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44465" w14:paraId="0293331B" w14:textId="77777777">
        <w:trPr>
          <w:trHeight w:val="20"/>
          <w:jc w:val="center"/>
        </w:trPr>
        <w:tc>
          <w:tcPr>
            <w:tcW w:w="1186" w:type="pct"/>
          </w:tcPr>
          <w:p w14:paraId="0B4BBD3E" w14:textId="77777777" w:rsidR="00E44465"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73A7AC8B" w14:textId="77777777" w:rsidR="00E44465" w:rsidRDefault="00E44465">
            <w:pPr>
              <w:rPr>
                <w:b/>
                <w:bCs/>
                <w:color w:val="0000FF"/>
                <w:sz w:val="20"/>
                <w:szCs w:val="20"/>
                <w:lang w:val="en-GB"/>
              </w:rPr>
            </w:pPr>
            <w:hyperlink r:id="rId7" w:history="1">
              <w:r>
                <w:rPr>
                  <w:color w:val="0000FF"/>
                  <w:u w:val="single"/>
                </w:rPr>
                <w:t>Asian Journal of Sociological Research</w:t>
              </w:r>
            </w:hyperlink>
          </w:p>
        </w:tc>
      </w:tr>
      <w:tr w:rsidR="00E44465" w14:paraId="4AE2FE02" w14:textId="77777777">
        <w:trPr>
          <w:trHeight w:val="20"/>
          <w:jc w:val="center"/>
        </w:trPr>
        <w:tc>
          <w:tcPr>
            <w:tcW w:w="1186" w:type="pct"/>
          </w:tcPr>
          <w:p w14:paraId="641C47C8" w14:textId="77777777" w:rsidR="00E44465"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2BFAAD9C" w14:textId="302C40BA" w:rsidR="00E44465" w:rsidRDefault="00B126D2">
            <w:pPr>
              <w:pStyle w:val="NormalWeb"/>
              <w:spacing w:before="0" w:beforeAutospacing="0" w:after="0" w:afterAutospacing="0"/>
              <w:rPr>
                <w:rFonts w:ascii="Times New Roman" w:hAnsi="Times New Roman" w:cs="Times New Roman"/>
                <w:b/>
                <w:bCs/>
                <w:sz w:val="20"/>
                <w:szCs w:val="20"/>
                <w:lang w:val="en-GB"/>
              </w:rPr>
            </w:pPr>
            <w:r w:rsidRPr="00B126D2">
              <w:rPr>
                <w:rFonts w:ascii="Times New Roman" w:hAnsi="Times New Roman" w:cs="Times New Roman"/>
                <w:b/>
                <w:bCs/>
                <w:sz w:val="20"/>
                <w:szCs w:val="20"/>
                <w:lang w:val="en-GB"/>
              </w:rPr>
              <w:t>Ms_AJSR_2927</w:t>
            </w:r>
          </w:p>
        </w:tc>
      </w:tr>
      <w:tr w:rsidR="00E44465" w14:paraId="3A460AF7" w14:textId="77777777">
        <w:trPr>
          <w:trHeight w:val="20"/>
          <w:jc w:val="center"/>
        </w:trPr>
        <w:tc>
          <w:tcPr>
            <w:tcW w:w="1186" w:type="pct"/>
          </w:tcPr>
          <w:p w14:paraId="01375F62" w14:textId="77777777" w:rsidR="00E44465"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4452DF1C" w14:textId="0620C049" w:rsidR="00E44465" w:rsidRDefault="00B126D2">
            <w:pPr>
              <w:pStyle w:val="NormalWeb"/>
              <w:spacing w:before="0" w:beforeAutospacing="0" w:after="0" w:afterAutospacing="0"/>
              <w:rPr>
                <w:rFonts w:ascii="Times New Roman" w:hAnsi="Times New Roman" w:cs="Times New Roman"/>
                <w:b/>
                <w:sz w:val="20"/>
                <w:szCs w:val="20"/>
                <w:lang w:val="en-GB"/>
              </w:rPr>
            </w:pPr>
            <w:r w:rsidRPr="00B126D2">
              <w:rPr>
                <w:rFonts w:ascii="Times New Roman" w:hAnsi="Times New Roman" w:cs="Times New Roman"/>
                <w:b/>
                <w:sz w:val="20"/>
                <w:szCs w:val="20"/>
                <w:lang w:val="en-GB"/>
              </w:rPr>
              <w:t>Teacher Training Policies and the Social Inclusion of Deaf Pupils in Basic Education in Burkina Faso: A Sociological Analysis</w:t>
            </w:r>
          </w:p>
        </w:tc>
      </w:tr>
      <w:tr w:rsidR="00E44465" w14:paraId="201F463F" w14:textId="77777777">
        <w:trPr>
          <w:trHeight w:val="20"/>
          <w:jc w:val="center"/>
        </w:trPr>
        <w:tc>
          <w:tcPr>
            <w:tcW w:w="1186" w:type="pct"/>
          </w:tcPr>
          <w:p w14:paraId="2C1F8A36" w14:textId="77777777" w:rsidR="00E44465" w:rsidRDefault="0000000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6EBB3CFA" w14:textId="1EA7EB0A" w:rsidR="00E44465" w:rsidRDefault="0021444E">
            <w:pPr>
              <w:pStyle w:val="NormalWeb"/>
              <w:spacing w:before="0" w:beforeAutospacing="0" w:after="0" w:afterAutospacing="0"/>
              <w:rPr>
                <w:rFonts w:ascii="Times New Roman" w:hAnsi="Times New Roman" w:cs="Times New Roman"/>
                <w:b/>
                <w:sz w:val="20"/>
                <w:szCs w:val="20"/>
                <w:lang w:val="en-GB"/>
              </w:rPr>
            </w:pPr>
            <w:r w:rsidRPr="0021444E">
              <w:rPr>
                <w:rFonts w:ascii="Times New Roman" w:hAnsi="Times New Roman" w:cs="Times New Roman"/>
                <w:b/>
                <w:sz w:val="20"/>
                <w:szCs w:val="20"/>
                <w:lang w:val="en-GB"/>
              </w:rPr>
              <w:t xml:space="preserve">Research article / Short Communication/ Case Report / Case Study </w:t>
            </w:r>
          </w:p>
        </w:tc>
      </w:tr>
    </w:tbl>
    <w:p w14:paraId="6AD6A970" w14:textId="77777777" w:rsidR="00E44465" w:rsidRDefault="00E44465">
      <w:pPr>
        <w:pStyle w:val="BodyText"/>
        <w:rPr>
          <w:rFonts w:ascii="Times New Roman" w:hAnsi="Times New Roman"/>
          <w:i/>
          <w:sz w:val="20"/>
          <w:szCs w:val="20"/>
          <w:u w:val="single"/>
          <w:lang w:val="en-GB"/>
        </w:rPr>
      </w:pPr>
    </w:p>
    <w:p w14:paraId="24572E95" w14:textId="77777777" w:rsidR="00E44465" w:rsidRDefault="00E44465">
      <w:pPr>
        <w:jc w:val="both"/>
        <w:rPr>
          <w:rFonts w:eastAsia="MS Mincho"/>
          <w:sz w:val="20"/>
          <w:szCs w:val="20"/>
          <w:lang w:val="en-GB" w:eastAsia="x-none"/>
        </w:rPr>
      </w:pPr>
    </w:p>
    <w:p w14:paraId="3FA2C087" w14:textId="77777777" w:rsidR="00E44465" w:rsidRDefault="0000000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61C0CFEF" w14:textId="77777777" w:rsidR="00E44465" w:rsidRDefault="00E44465">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44465" w14:paraId="6275C268" w14:textId="77777777">
        <w:trPr>
          <w:trHeight w:val="20"/>
          <w:jc w:val="center"/>
        </w:trPr>
        <w:tc>
          <w:tcPr>
            <w:tcW w:w="1666" w:type="pct"/>
            <w:noWrap/>
          </w:tcPr>
          <w:p w14:paraId="3CF5FC4F" w14:textId="77777777" w:rsidR="00E44465" w:rsidRDefault="00E44465">
            <w:pPr>
              <w:keepNext/>
              <w:outlineLvl w:val="1"/>
              <w:rPr>
                <w:rFonts w:eastAsia="MS Mincho"/>
                <w:b/>
                <w:bCs/>
                <w:sz w:val="20"/>
                <w:szCs w:val="20"/>
                <w:lang w:val="en-GB"/>
              </w:rPr>
            </w:pPr>
          </w:p>
        </w:tc>
        <w:tc>
          <w:tcPr>
            <w:tcW w:w="1667" w:type="pct"/>
            <w:hideMark/>
          </w:tcPr>
          <w:p w14:paraId="43DD3F89" w14:textId="77777777" w:rsidR="00E44465" w:rsidRDefault="0000000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19DB46A2" w14:textId="77777777" w:rsidR="00E44465" w:rsidRDefault="0000000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0C3182DB" w14:textId="77777777" w:rsidR="00E44465" w:rsidRDefault="00E44465">
            <w:pPr>
              <w:keepNext/>
              <w:outlineLvl w:val="1"/>
              <w:rPr>
                <w:rFonts w:eastAsia="MS Mincho"/>
                <w:bCs/>
                <w:sz w:val="20"/>
                <w:szCs w:val="20"/>
                <w:lang w:val="en-GB"/>
              </w:rPr>
            </w:pPr>
          </w:p>
        </w:tc>
      </w:tr>
      <w:tr w:rsidR="00E44465" w14:paraId="57C02F20" w14:textId="77777777">
        <w:trPr>
          <w:trHeight w:val="20"/>
          <w:jc w:val="center"/>
        </w:trPr>
        <w:tc>
          <w:tcPr>
            <w:tcW w:w="1666" w:type="pct"/>
            <w:noWrap/>
            <w:hideMark/>
          </w:tcPr>
          <w:p w14:paraId="5AAFE81F" w14:textId="77777777" w:rsidR="00E44465" w:rsidRDefault="0000000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2968CD06" w14:textId="77777777" w:rsidR="00E44465" w:rsidRDefault="00000000">
            <w:pPr>
              <w:rPr>
                <w:rFonts w:eastAsia="MS Mincho"/>
                <w:bCs/>
                <w:sz w:val="20"/>
                <w:szCs w:val="20"/>
                <w:lang w:val="en-GB"/>
              </w:rPr>
            </w:pPr>
            <w:r>
              <w:rPr>
                <w:bCs/>
                <w:sz w:val="20"/>
                <w:szCs w:val="20"/>
                <w:lang w:val="en-GB"/>
              </w:rPr>
              <w:t>be required for this part.</w:t>
            </w:r>
          </w:p>
        </w:tc>
        <w:tc>
          <w:tcPr>
            <w:tcW w:w="1667" w:type="pct"/>
          </w:tcPr>
          <w:p w14:paraId="348E17E7" w14:textId="4A12AF56" w:rsidR="00E44465" w:rsidRDefault="00F8577A">
            <w:pPr>
              <w:contextualSpacing/>
              <w:rPr>
                <w:b/>
                <w:bCs/>
                <w:sz w:val="20"/>
                <w:szCs w:val="20"/>
                <w:lang w:val="en-GB"/>
              </w:rPr>
            </w:pPr>
            <w:r>
              <w:rPr>
                <w:b/>
                <w:bCs/>
                <w:sz w:val="20"/>
                <w:szCs w:val="20"/>
                <w:lang w:val="en-GB"/>
              </w:rPr>
              <w:t xml:space="preserve">The article </w:t>
            </w:r>
            <w:r w:rsidR="000C51A4">
              <w:rPr>
                <w:b/>
                <w:bCs/>
                <w:sz w:val="20"/>
                <w:szCs w:val="20"/>
                <w:lang w:val="en-GB"/>
              </w:rPr>
              <w:t>brings hope for</w:t>
            </w:r>
            <w:r>
              <w:rPr>
                <w:b/>
                <w:bCs/>
                <w:sz w:val="20"/>
                <w:szCs w:val="20"/>
                <w:lang w:val="en-GB"/>
              </w:rPr>
              <w:t xml:space="preserve"> the inclusion of deaf pupils in education with the proposed framework.</w:t>
            </w:r>
            <w:r w:rsidR="000C51A4">
              <w:rPr>
                <w:b/>
                <w:bCs/>
                <w:sz w:val="20"/>
                <w:szCs w:val="20"/>
                <w:lang w:val="en-GB"/>
              </w:rPr>
              <w:t xml:space="preserve"> It encourages the involvement of deaf community and highlights the needs for teachers to learn sign language as that would be the main door for deaf pupils to be able to receive education </w:t>
            </w:r>
            <w:r w:rsidR="005548BA">
              <w:rPr>
                <w:b/>
                <w:bCs/>
                <w:sz w:val="20"/>
                <w:szCs w:val="20"/>
                <w:lang w:val="en-GB"/>
              </w:rPr>
              <w:t>like</w:t>
            </w:r>
            <w:r w:rsidR="000C51A4">
              <w:rPr>
                <w:b/>
                <w:bCs/>
                <w:sz w:val="20"/>
                <w:szCs w:val="20"/>
                <w:lang w:val="en-GB"/>
              </w:rPr>
              <w:t xml:space="preserve"> normal pupils.</w:t>
            </w:r>
          </w:p>
        </w:tc>
        <w:tc>
          <w:tcPr>
            <w:tcW w:w="1667" w:type="pct"/>
          </w:tcPr>
          <w:p w14:paraId="4A37BFA6" w14:textId="77777777" w:rsidR="00E44465" w:rsidRDefault="00E44465">
            <w:pPr>
              <w:keepNext/>
              <w:outlineLvl w:val="1"/>
              <w:rPr>
                <w:rFonts w:eastAsia="MS Mincho"/>
                <w:bCs/>
                <w:sz w:val="20"/>
                <w:szCs w:val="20"/>
                <w:lang w:val="en-GB"/>
              </w:rPr>
            </w:pPr>
          </w:p>
        </w:tc>
      </w:tr>
    </w:tbl>
    <w:p w14:paraId="02DCC714" w14:textId="77777777" w:rsidR="00E44465" w:rsidRPr="000C51A4" w:rsidRDefault="00E44465">
      <w:pPr>
        <w:rPr>
          <w:sz w:val="20"/>
          <w:szCs w:val="20"/>
        </w:rPr>
      </w:pPr>
    </w:p>
    <w:p w14:paraId="6ACE05AE" w14:textId="77777777" w:rsidR="00E44465" w:rsidRDefault="00E44465">
      <w:pPr>
        <w:rPr>
          <w:sz w:val="20"/>
          <w:szCs w:val="20"/>
          <w:lang w:val="en-GB"/>
        </w:rPr>
      </w:pPr>
    </w:p>
    <w:p w14:paraId="7CBCE5FC" w14:textId="77777777" w:rsidR="00E44465" w:rsidRDefault="0000000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75CFFC8A" w14:textId="77777777" w:rsidR="00E44465" w:rsidRDefault="00E44465">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44465" w14:paraId="157E97EB" w14:textId="77777777">
        <w:trPr>
          <w:trHeight w:val="20"/>
          <w:jc w:val="center"/>
        </w:trPr>
        <w:tc>
          <w:tcPr>
            <w:tcW w:w="1666" w:type="pct"/>
            <w:noWrap/>
          </w:tcPr>
          <w:p w14:paraId="47182E0C" w14:textId="77777777" w:rsidR="00E44465" w:rsidRDefault="00E44465">
            <w:pPr>
              <w:keepNext/>
              <w:outlineLvl w:val="1"/>
              <w:rPr>
                <w:rFonts w:eastAsia="MS Mincho"/>
                <w:b/>
                <w:bCs/>
                <w:sz w:val="20"/>
                <w:szCs w:val="20"/>
                <w:lang w:val="en-GB"/>
              </w:rPr>
            </w:pPr>
          </w:p>
        </w:tc>
        <w:tc>
          <w:tcPr>
            <w:tcW w:w="1667" w:type="pct"/>
            <w:hideMark/>
          </w:tcPr>
          <w:p w14:paraId="05AB5C34" w14:textId="77777777" w:rsidR="00E44465" w:rsidRDefault="0000000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19FCE234" w14:textId="02261D7C" w:rsidR="00E44465" w:rsidRDefault="0000000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D80F0B">
              <w:rPr>
                <w:b/>
                <w:kern w:val="2"/>
                <w:sz w:val="20"/>
                <w:szCs w:val="20"/>
                <w:highlight w:val="yellow"/>
                <w:lang w:val="en-GB"/>
              </w:rPr>
              <w:t>(</w:t>
            </w:r>
            <w:r w:rsidR="00D80F0B">
              <w:rPr>
                <w:bCs/>
                <w:kern w:val="2"/>
                <w:sz w:val="20"/>
                <w:szCs w:val="20"/>
                <w:highlight w:val="yellow"/>
                <w:lang w:val="en-GB"/>
              </w:rPr>
              <w:t>Revision of the Manuscript and Feedback of Authors are mandatory for Rating of 2 and 1)</w:t>
            </w:r>
          </w:p>
        </w:tc>
      </w:tr>
      <w:tr w:rsidR="00E44465" w14:paraId="4F55C87F" w14:textId="77777777">
        <w:trPr>
          <w:trHeight w:val="20"/>
          <w:jc w:val="center"/>
        </w:trPr>
        <w:tc>
          <w:tcPr>
            <w:tcW w:w="1666" w:type="pct"/>
            <w:noWrap/>
            <w:hideMark/>
          </w:tcPr>
          <w:p w14:paraId="3496E099" w14:textId="77777777" w:rsidR="00E44465" w:rsidRDefault="00000000">
            <w:pPr>
              <w:rPr>
                <w:b/>
                <w:bCs/>
                <w:sz w:val="20"/>
                <w:szCs w:val="20"/>
                <w:lang w:val="en-GB"/>
              </w:rPr>
            </w:pPr>
            <w:r>
              <w:rPr>
                <w:b/>
                <w:bCs/>
                <w:sz w:val="20"/>
                <w:szCs w:val="20"/>
                <w:lang w:val="en-GB"/>
              </w:rPr>
              <w:t xml:space="preserve">1. Is the title clear and appropriate for the study? </w:t>
            </w:r>
          </w:p>
          <w:p w14:paraId="1B331956"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25FC439" w14:textId="77777777" w:rsidR="00E44465" w:rsidRDefault="0000000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EF77939" w14:textId="30F2B5AD" w:rsidR="00E44465" w:rsidRDefault="00F8577A">
            <w:pPr>
              <w:ind w:left="360"/>
              <w:rPr>
                <w:b/>
                <w:bCs/>
                <w:sz w:val="20"/>
                <w:szCs w:val="20"/>
                <w:lang w:val="en-GB"/>
              </w:rPr>
            </w:pPr>
            <w:r>
              <w:rPr>
                <w:b/>
                <w:bCs/>
                <w:sz w:val="20"/>
                <w:szCs w:val="20"/>
                <w:lang w:val="en-GB"/>
              </w:rPr>
              <w:t>5</w:t>
            </w:r>
          </w:p>
        </w:tc>
        <w:tc>
          <w:tcPr>
            <w:tcW w:w="1667" w:type="pct"/>
          </w:tcPr>
          <w:p w14:paraId="76F27A96" w14:textId="77777777" w:rsidR="00E44465" w:rsidRDefault="00E44465">
            <w:pPr>
              <w:keepNext/>
              <w:outlineLvl w:val="1"/>
              <w:rPr>
                <w:rFonts w:eastAsia="MS Mincho"/>
                <w:bCs/>
                <w:sz w:val="20"/>
                <w:szCs w:val="20"/>
                <w:lang w:val="en-GB"/>
              </w:rPr>
            </w:pPr>
          </w:p>
        </w:tc>
      </w:tr>
      <w:tr w:rsidR="00E44465" w14:paraId="2DDADFE3" w14:textId="77777777">
        <w:trPr>
          <w:trHeight w:val="20"/>
          <w:jc w:val="center"/>
        </w:trPr>
        <w:tc>
          <w:tcPr>
            <w:tcW w:w="1666" w:type="pct"/>
            <w:noWrap/>
            <w:hideMark/>
          </w:tcPr>
          <w:p w14:paraId="28F9A1A8" w14:textId="77777777" w:rsidR="00E44465" w:rsidRDefault="0000000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0BBB64A1"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F10299D" w14:textId="77777777" w:rsidR="00E44465"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A193D8F" w14:textId="6A307F98" w:rsidR="00E44465" w:rsidRDefault="00F8577A">
            <w:pPr>
              <w:ind w:left="360"/>
              <w:rPr>
                <w:b/>
                <w:bCs/>
                <w:sz w:val="20"/>
                <w:szCs w:val="20"/>
                <w:lang w:val="en-GB"/>
              </w:rPr>
            </w:pPr>
            <w:r>
              <w:rPr>
                <w:b/>
                <w:bCs/>
                <w:sz w:val="20"/>
                <w:szCs w:val="20"/>
                <w:lang w:val="en-GB"/>
              </w:rPr>
              <w:t>5</w:t>
            </w:r>
          </w:p>
        </w:tc>
        <w:tc>
          <w:tcPr>
            <w:tcW w:w="1667" w:type="pct"/>
          </w:tcPr>
          <w:p w14:paraId="555B6267" w14:textId="77777777" w:rsidR="00E44465" w:rsidRDefault="00E44465">
            <w:pPr>
              <w:keepNext/>
              <w:outlineLvl w:val="1"/>
              <w:rPr>
                <w:rFonts w:eastAsia="MS Mincho"/>
                <w:bCs/>
                <w:sz w:val="20"/>
                <w:szCs w:val="20"/>
                <w:lang w:val="en-GB"/>
              </w:rPr>
            </w:pPr>
          </w:p>
        </w:tc>
      </w:tr>
      <w:tr w:rsidR="00E44465" w14:paraId="057D12BF" w14:textId="77777777">
        <w:trPr>
          <w:trHeight w:val="20"/>
          <w:jc w:val="center"/>
        </w:trPr>
        <w:tc>
          <w:tcPr>
            <w:tcW w:w="1666" w:type="pct"/>
            <w:noWrap/>
            <w:hideMark/>
          </w:tcPr>
          <w:p w14:paraId="40CBD278" w14:textId="77777777" w:rsidR="00E44465" w:rsidRDefault="0000000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6656189D"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FFB22C5" w14:textId="77777777" w:rsidR="00E44465"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07189FA" w14:textId="5B640985" w:rsidR="00E44465" w:rsidRDefault="000C51A4">
            <w:pPr>
              <w:ind w:left="360"/>
              <w:rPr>
                <w:b/>
                <w:bCs/>
                <w:sz w:val="20"/>
                <w:szCs w:val="20"/>
                <w:lang w:val="en-GB"/>
              </w:rPr>
            </w:pPr>
            <w:r>
              <w:rPr>
                <w:b/>
                <w:bCs/>
                <w:sz w:val="20"/>
                <w:szCs w:val="20"/>
                <w:lang w:val="en-GB"/>
              </w:rPr>
              <w:t>5</w:t>
            </w:r>
          </w:p>
        </w:tc>
        <w:tc>
          <w:tcPr>
            <w:tcW w:w="1667" w:type="pct"/>
          </w:tcPr>
          <w:p w14:paraId="0EC70E52" w14:textId="77777777" w:rsidR="00E44465" w:rsidRDefault="00E44465">
            <w:pPr>
              <w:keepNext/>
              <w:outlineLvl w:val="1"/>
              <w:rPr>
                <w:rFonts w:eastAsia="MS Mincho"/>
                <w:bCs/>
                <w:sz w:val="20"/>
                <w:szCs w:val="20"/>
                <w:lang w:val="en-GB"/>
              </w:rPr>
            </w:pPr>
          </w:p>
        </w:tc>
      </w:tr>
      <w:tr w:rsidR="00E44465" w14:paraId="2973E8CF" w14:textId="77777777">
        <w:trPr>
          <w:trHeight w:val="20"/>
          <w:jc w:val="center"/>
        </w:trPr>
        <w:tc>
          <w:tcPr>
            <w:tcW w:w="1666" w:type="pct"/>
            <w:noWrap/>
            <w:hideMark/>
          </w:tcPr>
          <w:p w14:paraId="2A44CA48" w14:textId="77777777" w:rsidR="00E44465" w:rsidRDefault="0000000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2C10FC08"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2A18A83" w14:textId="77777777" w:rsidR="00E44465"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A4B81A2" w14:textId="27CE11F4" w:rsidR="00E44465" w:rsidRDefault="000C51A4">
            <w:pPr>
              <w:ind w:left="360"/>
              <w:rPr>
                <w:b/>
                <w:bCs/>
                <w:sz w:val="20"/>
                <w:szCs w:val="20"/>
                <w:lang w:val="en-GB"/>
              </w:rPr>
            </w:pPr>
            <w:r>
              <w:rPr>
                <w:b/>
                <w:bCs/>
                <w:sz w:val="20"/>
                <w:szCs w:val="20"/>
                <w:lang w:val="en-GB"/>
              </w:rPr>
              <w:t>5</w:t>
            </w:r>
          </w:p>
        </w:tc>
        <w:tc>
          <w:tcPr>
            <w:tcW w:w="1667" w:type="pct"/>
          </w:tcPr>
          <w:p w14:paraId="2DB8E69D" w14:textId="77777777" w:rsidR="00E44465" w:rsidRDefault="00E44465">
            <w:pPr>
              <w:keepNext/>
              <w:outlineLvl w:val="1"/>
              <w:rPr>
                <w:rFonts w:eastAsia="MS Mincho"/>
                <w:bCs/>
                <w:sz w:val="20"/>
                <w:szCs w:val="20"/>
                <w:lang w:val="en-GB"/>
              </w:rPr>
            </w:pPr>
          </w:p>
        </w:tc>
      </w:tr>
      <w:tr w:rsidR="00E44465" w14:paraId="130A8F9D" w14:textId="77777777">
        <w:trPr>
          <w:trHeight w:val="20"/>
          <w:jc w:val="center"/>
        </w:trPr>
        <w:tc>
          <w:tcPr>
            <w:tcW w:w="1666" w:type="pct"/>
            <w:noWrap/>
            <w:hideMark/>
          </w:tcPr>
          <w:p w14:paraId="5EB70385" w14:textId="77777777" w:rsidR="00E44465" w:rsidRDefault="0000000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2E0EF99B"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F8A858E" w14:textId="77777777" w:rsidR="00E44465"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0324EAF" w14:textId="279380EE" w:rsidR="00E44465" w:rsidRDefault="000C51A4">
            <w:pPr>
              <w:ind w:left="360"/>
              <w:rPr>
                <w:b/>
                <w:bCs/>
                <w:sz w:val="20"/>
                <w:szCs w:val="20"/>
                <w:lang w:val="en-GB"/>
              </w:rPr>
            </w:pPr>
            <w:r>
              <w:rPr>
                <w:b/>
                <w:bCs/>
                <w:sz w:val="20"/>
                <w:szCs w:val="20"/>
                <w:lang w:val="en-GB"/>
              </w:rPr>
              <w:t>5</w:t>
            </w:r>
          </w:p>
        </w:tc>
        <w:tc>
          <w:tcPr>
            <w:tcW w:w="1667" w:type="pct"/>
          </w:tcPr>
          <w:p w14:paraId="35016EF5" w14:textId="77777777" w:rsidR="00E44465" w:rsidRDefault="00E44465">
            <w:pPr>
              <w:keepNext/>
              <w:outlineLvl w:val="1"/>
              <w:rPr>
                <w:rFonts w:eastAsia="MS Mincho"/>
                <w:bCs/>
                <w:sz w:val="20"/>
                <w:szCs w:val="20"/>
                <w:lang w:val="en-GB"/>
              </w:rPr>
            </w:pPr>
          </w:p>
        </w:tc>
      </w:tr>
      <w:tr w:rsidR="00E44465" w14:paraId="041D857D" w14:textId="77777777">
        <w:trPr>
          <w:trHeight w:val="20"/>
          <w:jc w:val="center"/>
        </w:trPr>
        <w:tc>
          <w:tcPr>
            <w:tcW w:w="1666" w:type="pct"/>
            <w:noWrap/>
            <w:hideMark/>
          </w:tcPr>
          <w:p w14:paraId="17342F03" w14:textId="77777777" w:rsidR="00E44465" w:rsidRDefault="0000000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47FC49AD"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34A3458B" w14:textId="77777777" w:rsidR="00E44465"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6AFBB36" w14:textId="60C5E248" w:rsidR="00E44465" w:rsidRDefault="000C51A4">
            <w:pPr>
              <w:ind w:left="360"/>
              <w:rPr>
                <w:b/>
                <w:bCs/>
                <w:sz w:val="20"/>
                <w:szCs w:val="20"/>
                <w:lang w:val="en-GB"/>
              </w:rPr>
            </w:pPr>
            <w:r>
              <w:rPr>
                <w:b/>
                <w:bCs/>
                <w:sz w:val="20"/>
                <w:szCs w:val="20"/>
                <w:lang w:val="en-GB"/>
              </w:rPr>
              <w:t>3</w:t>
            </w:r>
          </w:p>
        </w:tc>
        <w:tc>
          <w:tcPr>
            <w:tcW w:w="1667" w:type="pct"/>
          </w:tcPr>
          <w:p w14:paraId="4EADFF07" w14:textId="77777777" w:rsidR="00E44465" w:rsidRDefault="00E44465">
            <w:pPr>
              <w:keepNext/>
              <w:outlineLvl w:val="1"/>
              <w:rPr>
                <w:rFonts w:eastAsia="MS Mincho"/>
                <w:bCs/>
                <w:sz w:val="20"/>
                <w:szCs w:val="20"/>
                <w:lang w:val="en-GB"/>
              </w:rPr>
            </w:pPr>
          </w:p>
        </w:tc>
      </w:tr>
      <w:tr w:rsidR="00E44465" w14:paraId="0D545AFE" w14:textId="77777777">
        <w:trPr>
          <w:trHeight w:val="20"/>
          <w:jc w:val="center"/>
        </w:trPr>
        <w:tc>
          <w:tcPr>
            <w:tcW w:w="1666" w:type="pct"/>
            <w:noWrap/>
            <w:hideMark/>
          </w:tcPr>
          <w:p w14:paraId="7B96CCFF" w14:textId="77777777" w:rsidR="00E44465" w:rsidRDefault="0000000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63434281"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65B300C" w14:textId="77777777" w:rsidR="00E44465"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34F0664" w14:textId="6DA175B7" w:rsidR="00E44465" w:rsidRDefault="005548BA">
            <w:pPr>
              <w:ind w:left="360"/>
              <w:rPr>
                <w:b/>
                <w:bCs/>
                <w:sz w:val="20"/>
                <w:szCs w:val="20"/>
                <w:lang w:val="en-GB"/>
              </w:rPr>
            </w:pPr>
            <w:r>
              <w:rPr>
                <w:b/>
                <w:bCs/>
                <w:sz w:val="20"/>
                <w:szCs w:val="20"/>
                <w:lang w:val="en-GB"/>
              </w:rPr>
              <w:t>5</w:t>
            </w:r>
          </w:p>
        </w:tc>
        <w:tc>
          <w:tcPr>
            <w:tcW w:w="1667" w:type="pct"/>
          </w:tcPr>
          <w:p w14:paraId="59B4EF7C" w14:textId="77777777" w:rsidR="00E44465" w:rsidRDefault="00E44465">
            <w:pPr>
              <w:keepNext/>
              <w:outlineLvl w:val="1"/>
              <w:rPr>
                <w:rFonts w:eastAsia="MS Mincho"/>
                <w:bCs/>
                <w:sz w:val="20"/>
                <w:szCs w:val="20"/>
                <w:lang w:val="en-GB"/>
              </w:rPr>
            </w:pPr>
          </w:p>
        </w:tc>
      </w:tr>
      <w:tr w:rsidR="00E44465" w14:paraId="1DAC5B29" w14:textId="77777777">
        <w:trPr>
          <w:trHeight w:val="20"/>
          <w:jc w:val="center"/>
        </w:trPr>
        <w:tc>
          <w:tcPr>
            <w:tcW w:w="1666" w:type="pct"/>
            <w:noWrap/>
            <w:hideMark/>
          </w:tcPr>
          <w:p w14:paraId="783367CF" w14:textId="77777777" w:rsidR="00E44465" w:rsidRDefault="0000000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67227079"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2F41D0F6" w14:textId="77777777" w:rsidR="00E44465" w:rsidRDefault="0000000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0AFA42A4" w14:textId="749ADB09" w:rsidR="00E44465" w:rsidRDefault="000C51A4">
            <w:pPr>
              <w:ind w:left="360"/>
              <w:rPr>
                <w:b/>
                <w:bCs/>
                <w:sz w:val="20"/>
                <w:szCs w:val="20"/>
                <w:lang w:val="en-GB"/>
              </w:rPr>
            </w:pPr>
            <w:r>
              <w:rPr>
                <w:b/>
                <w:bCs/>
                <w:sz w:val="20"/>
                <w:szCs w:val="20"/>
                <w:lang w:val="en-GB"/>
              </w:rPr>
              <w:t>N/A</w:t>
            </w:r>
          </w:p>
        </w:tc>
        <w:tc>
          <w:tcPr>
            <w:tcW w:w="1667" w:type="pct"/>
          </w:tcPr>
          <w:p w14:paraId="3DDB35D1" w14:textId="77777777" w:rsidR="00E44465" w:rsidRDefault="00E44465">
            <w:pPr>
              <w:keepNext/>
              <w:outlineLvl w:val="1"/>
              <w:rPr>
                <w:rFonts w:eastAsia="MS Mincho"/>
                <w:bCs/>
                <w:sz w:val="20"/>
                <w:szCs w:val="20"/>
                <w:lang w:val="en-GB"/>
              </w:rPr>
            </w:pPr>
          </w:p>
        </w:tc>
      </w:tr>
      <w:tr w:rsidR="00E44465" w14:paraId="666EE34F" w14:textId="77777777">
        <w:trPr>
          <w:trHeight w:val="20"/>
          <w:jc w:val="center"/>
        </w:trPr>
        <w:tc>
          <w:tcPr>
            <w:tcW w:w="1666" w:type="pct"/>
            <w:noWrap/>
            <w:hideMark/>
          </w:tcPr>
          <w:p w14:paraId="7831EB43" w14:textId="77777777" w:rsidR="00E44465" w:rsidRDefault="00000000">
            <w:pPr>
              <w:rPr>
                <w:b/>
                <w:sz w:val="20"/>
                <w:szCs w:val="20"/>
                <w:lang w:val="en-GB"/>
              </w:rPr>
            </w:pPr>
            <w:r>
              <w:rPr>
                <w:b/>
                <w:sz w:val="20"/>
                <w:szCs w:val="20"/>
                <w:lang w:val="en-GB"/>
              </w:rPr>
              <w:t xml:space="preserve">9. Are the results presented clearly? </w:t>
            </w:r>
          </w:p>
          <w:p w14:paraId="2E1B7276"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6E02DBED" w14:textId="77777777" w:rsidR="00E44465" w:rsidRDefault="0000000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EBC02BD" w14:textId="09F030BD" w:rsidR="00E44465" w:rsidRDefault="005548BA">
            <w:pPr>
              <w:contextualSpacing/>
              <w:rPr>
                <w:bCs/>
                <w:sz w:val="20"/>
                <w:szCs w:val="20"/>
                <w:lang w:val="en-GB"/>
              </w:rPr>
            </w:pPr>
            <w:r>
              <w:rPr>
                <w:bCs/>
                <w:sz w:val="20"/>
                <w:szCs w:val="20"/>
                <w:lang w:val="en-GB"/>
              </w:rPr>
              <w:t>4</w:t>
            </w:r>
          </w:p>
        </w:tc>
        <w:tc>
          <w:tcPr>
            <w:tcW w:w="1667" w:type="pct"/>
          </w:tcPr>
          <w:p w14:paraId="0DC1FF61" w14:textId="77777777" w:rsidR="00E44465" w:rsidRDefault="00E44465">
            <w:pPr>
              <w:keepNext/>
              <w:outlineLvl w:val="1"/>
              <w:rPr>
                <w:rFonts w:eastAsia="MS Mincho"/>
                <w:bCs/>
                <w:sz w:val="20"/>
                <w:szCs w:val="20"/>
                <w:lang w:val="en-GB"/>
              </w:rPr>
            </w:pPr>
          </w:p>
        </w:tc>
      </w:tr>
      <w:tr w:rsidR="00E44465" w14:paraId="6791F4CF" w14:textId="77777777">
        <w:trPr>
          <w:trHeight w:val="20"/>
          <w:jc w:val="center"/>
        </w:trPr>
        <w:tc>
          <w:tcPr>
            <w:tcW w:w="1666" w:type="pct"/>
            <w:noWrap/>
            <w:hideMark/>
          </w:tcPr>
          <w:p w14:paraId="47133AF2" w14:textId="77777777" w:rsidR="00E44465" w:rsidRDefault="00000000">
            <w:pPr>
              <w:rPr>
                <w:b/>
                <w:sz w:val="20"/>
                <w:szCs w:val="20"/>
                <w:lang w:val="en-GB"/>
              </w:rPr>
            </w:pPr>
            <w:r>
              <w:rPr>
                <w:b/>
                <w:sz w:val="20"/>
                <w:szCs w:val="20"/>
                <w:lang w:val="en-GB"/>
              </w:rPr>
              <w:t>10. Are tables and figures clear, relevant, and necessary?</w:t>
            </w:r>
          </w:p>
          <w:p w14:paraId="47C9294F"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0B429BE9"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1563F5D1" w14:textId="77777777" w:rsidR="00E44465" w:rsidRDefault="00E44465">
            <w:pPr>
              <w:rPr>
                <w:color w:val="404040"/>
                <w:sz w:val="20"/>
                <w:szCs w:val="20"/>
                <w:shd w:val="clear" w:color="auto" w:fill="FFFFFF"/>
                <w:lang w:val="en-GB"/>
              </w:rPr>
            </w:pPr>
          </w:p>
          <w:p w14:paraId="36DA00EF" w14:textId="77777777" w:rsidR="00E44465" w:rsidRDefault="00E44465">
            <w:pPr>
              <w:rPr>
                <w:sz w:val="20"/>
                <w:szCs w:val="20"/>
                <w:lang w:val="en-GB"/>
              </w:rPr>
            </w:pPr>
          </w:p>
        </w:tc>
        <w:tc>
          <w:tcPr>
            <w:tcW w:w="1667" w:type="pct"/>
          </w:tcPr>
          <w:p w14:paraId="64629887" w14:textId="03A8EE72" w:rsidR="00E44465" w:rsidRDefault="005548BA">
            <w:pPr>
              <w:contextualSpacing/>
              <w:rPr>
                <w:bCs/>
                <w:sz w:val="20"/>
                <w:szCs w:val="20"/>
                <w:lang w:val="en-GB"/>
              </w:rPr>
            </w:pPr>
            <w:r>
              <w:rPr>
                <w:bCs/>
                <w:sz w:val="20"/>
                <w:szCs w:val="20"/>
                <w:lang w:val="en-GB"/>
              </w:rPr>
              <w:t>5</w:t>
            </w:r>
          </w:p>
        </w:tc>
        <w:tc>
          <w:tcPr>
            <w:tcW w:w="1667" w:type="pct"/>
          </w:tcPr>
          <w:p w14:paraId="35826CBA" w14:textId="77777777" w:rsidR="00E44465" w:rsidRDefault="00E44465">
            <w:pPr>
              <w:keepNext/>
              <w:outlineLvl w:val="1"/>
              <w:rPr>
                <w:rFonts w:eastAsia="MS Mincho"/>
                <w:bCs/>
                <w:sz w:val="20"/>
                <w:szCs w:val="20"/>
                <w:lang w:val="en-GB"/>
              </w:rPr>
            </w:pPr>
          </w:p>
        </w:tc>
      </w:tr>
      <w:tr w:rsidR="00E44465" w14:paraId="33632E36" w14:textId="77777777">
        <w:trPr>
          <w:trHeight w:val="20"/>
          <w:jc w:val="center"/>
        </w:trPr>
        <w:tc>
          <w:tcPr>
            <w:tcW w:w="1666" w:type="pct"/>
            <w:noWrap/>
            <w:hideMark/>
          </w:tcPr>
          <w:p w14:paraId="65698FD9" w14:textId="77777777" w:rsidR="00E44465" w:rsidRDefault="00000000">
            <w:pPr>
              <w:rPr>
                <w:b/>
                <w:sz w:val="20"/>
                <w:szCs w:val="20"/>
                <w:lang w:val="en-GB"/>
              </w:rPr>
            </w:pPr>
            <w:r>
              <w:rPr>
                <w:b/>
                <w:sz w:val="20"/>
                <w:szCs w:val="20"/>
                <w:lang w:val="en-GB"/>
              </w:rPr>
              <w:t>11. Does the discussion relate findings to existing literature?</w:t>
            </w:r>
          </w:p>
          <w:p w14:paraId="1DC07231"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7AE98D07" w14:textId="77777777" w:rsidR="00E44465"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6CD42D77" w14:textId="49DD4717" w:rsidR="00E44465" w:rsidRDefault="005548BA">
            <w:pPr>
              <w:contextualSpacing/>
              <w:rPr>
                <w:bCs/>
                <w:sz w:val="20"/>
                <w:szCs w:val="20"/>
                <w:lang w:val="en-GB"/>
              </w:rPr>
            </w:pPr>
            <w:r>
              <w:rPr>
                <w:bCs/>
                <w:sz w:val="20"/>
                <w:szCs w:val="20"/>
                <w:lang w:val="en-GB"/>
              </w:rPr>
              <w:t>3</w:t>
            </w:r>
          </w:p>
        </w:tc>
        <w:tc>
          <w:tcPr>
            <w:tcW w:w="1667" w:type="pct"/>
          </w:tcPr>
          <w:p w14:paraId="22E12C0A" w14:textId="77777777" w:rsidR="00E44465" w:rsidRDefault="00E44465">
            <w:pPr>
              <w:keepNext/>
              <w:outlineLvl w:val="1"/>
              <w:rPr>
                <w:rFonts w:eastAsia="MS Mincho"/>
                <w:bCs/>
                <w:sz w:val="20"/>
                <w:szCs w:val="20"/>
                <w:lang w:val="en-GB"/>
              </w:rPr>
            </w:pPr>
          </w:p>
        </w:tc>
      </w:tr>
      <w:tr w:rsidR="00E44465" w14:paraId="3CEF1A38" w14:textId="77777777">
        <w:trPr>
          <w:trHeight w:val="20"/>
          <w:jc w:val="center"/>
        </w:trPr>
        <w:tc>
          <w:tcPr>
            <w:tcW w:w="1666" w:type="pct"/>
            <w:noWrap/>
            <w:hideMark/>
          </w:tcPr>
          <w:p w14:paraId="7EF09864" w14:textId="77777777" w:rsidR="00E44465" w:rsidRDefault="00000000">
            <w:pPr>
              <w:rPr>
                <w:b/>
                <w:sz w:val="20"/>
                <w:szCs w:val="20"/>
                <w:lang w:val="en-GB"/>
              </w:rPr>
            </w:pPr>
            <w:r>
              <w:rPr>
                <w:b/>
                <w:sz w:val="20"/>
                <w:szCs w:val="20"/>
                <w:lang w:val="en-GB"/>
              </w:rPr>
              <w:t>12. Are the conclusions supported by the data?</w:t>
            </w:r>
          </w:p>
          <w:p w14:paraId="6F133F2B"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506B44CA" w14:textId="77777777" w:rsidR="00E44465"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E3AD013" w14:textId="48FD16D2" w:rsidR="00E44465" w:rsidRDefault="005548BA">
            <w:pPr>
              <w:contextualSpacing/>
              <w:rPr>
                <w:bCs/>
                <w:sz w:val="20"/>
                <w:szCs w:val="20"/>
                <w:lang w:val="en-GB"/>
              </w:rPr>
            </w:pPr>
            <w:r>
              <w:rPr>
                <w:bCs/>
                <w:sz w:val="20"/>
                <w:szCs w:val="20"/>
                <w:lang w:val="en-GB"/>
              </w:rPr>
              <w:t>2</w:t>
            </w:r>
          </w:p>
        </w:tc>
        <w:tc>
          <w:tcPr>
            <w:tcW w:w="1667" w:type="pct"/>
          </w:tcPr>
          <w:p w14:paraId="714D48CF" w14:textId="77777777" w:rsidR="00E44465" w:rsidRDefault="00E44465">
            <w:pPr>
              <w:keepNext/>
              <w:outlineLvl w:val="1"/>
              <w:rPr>
                <w:rFonts w:eastAsia="MS Mincho"/>
                <w:bCs/>
                <w:sz w:val="20"/>
                <w:szCs w:val="20"/>
                <w:lang w:val="en-GB"/>
              </w:rPr>
            </w:pPr>
          </w:p>
        </w:tc>
      </w:tr>
      <w:tr w:rsidR="00E44465" w14:paraId="523B42AB" w14:textId="77777777">
        <w:trPr>
          <w:trHeight w:val="20"/>
          <w:jc w:val="center"/>
        </w:trPr>
        <w:tc>
          <w:tcPr>
            <w:tcW w:w="1666" w:type="pct"/>
            <w:noWrap/>
            <w:hideMark/>
          </w:tcPr>
          <w:p w14:paraId="3BCDBB46" w14:textId="77777777" w:rsidR="00E44465" w:rsidRDefault="00000000">
            <w:pPr>
              <w:rPr>
                <w:b/>
                <w:sz w:val="20"/>
                <w:szCs w:val="20"/>
                <w:lang w:val="en-GB"/>
              </w:rPr>
            </w:pPr>
            <w:r>
              <w:rPr>
                <w:b/>
                <w:sz w:val="20"/>
                <w:szCs w:val="20"/>
                <w:lang w:val="en-GB"/>
              </w:rPr>
              <w:t>13. Are the limitations of the study discussed?</w:t>
            </w:r>
          </w:p>
          <w:p w14:paraId="5E96399B"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442CCC98" w14:textId="77777777" w:rsidR="00E44465" w:rsidRDefault="0000000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5B1C288" w14:textId="62F62E90" w:rsidR="00E44465" w:rsidRDefault="005548BA">
            <w:pPr>
              <w:contextualSpacing/>
              <w:rPr>
                <w:bCs/>
                <w:sz w:val="20"/>
                <w:szCs w:val="20"/>
                <w:lang w:val="en-GB"/>
              </w:rPr>
            </w:pPr>
            <w:r>
              <w:rPr>
                <w:bCs/>
                <w:sz w:val="20"/>
                <w:szCs w:val="20"/>
                <w:lang w:val="en-GB"/>
              </w:rPr>
              <w:t>N/A</w:t>
            </w:r>
          </w:p>
        </w:tc>
        <w:tc>
          <w:tcPr>
            <w:tcW w:w="1667" w:type="pct"/>
          </w:tcPr>
          <w:p w14:paraId="0F8090AF" w14:textId="77777777" w:rsidR="00E44465" w:rsidRDefault="00E44465">
            <w:pPr>
              <w:keepNext/>
              <w:outlineLvl w:val="1"/>
              <w:rPr>
                <w:rFonts w:eastAsia="MS Mincho"/>
                <w:bCs/>
                <w:sz w:val="20"/>
                <w:szCs w:val="20"/>
                <w:lang w:val="en-GB"/>
              </w:rPr>
            </w:pPr>
          </w:p>
        </w:tc>
      </w:tr>
      <w:tr w:rsidR="00E44465" w14:paraId="79BADBB4" w14:textId="77777777">
        <w:trPr>
          <w:trHeight w:val="20"/>
          <w:jc w:val="center"/>
        </w:trPr>
        <w:tc>
          <w:tcPr>
            <w:tcW w:w="1666" w:type="pct"/>
            <w:noWrap/>
            <w:hideMark/>
          </w:tcPr>
          <w:p w14:paraId="467983B2" w14:textId="77777777" w:rsidR="00E44465" w:rsidRDefault="00000000">
            <w:pPr>
              <w:rPr>
                <w:b/>
                <w:sz w:val="20"/>
                <w:szCs w:val="20"/>
                <w:lang w:val="en-GB"/>
              </w:rPr>
            </w:pPr>
            <w:r>
              <w:rPr>
                <w:b/>
                <w:sz w:val="20"/>
                <w:szCs w:val="20"/>
                <w:lang w:val="en-GB"/>
              </w:rPr>
              <w:lastRenderedPageBreak/>
              <w:t>14. Are the references relevant and sufficient (in number)?</w:t>
            </w:r>
          </w:p>
          <w:p w14:paraId="3EBE1AE2"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E1A1410"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98079FC" w14:textId="77777777" w:rsidR="00E44465" w:rsidRDefault="00000000">
            <w:pPr>
              <w:rPr>
                <w:sz w:val="20"/>
                <w:szCs w:val="20"/>
                <w:lang w:val="en-GB"/>
              </w:rPr>
            </w:pPr>
            <w:r>
              <w:rPr>
                <w:color w:val="404040"/>
                <w:sz w:val="20"/>
                <w:szCs w:val="20"/>
                <w:shd w:val="clear" w:color="auto" w:fill="FFFFFF"/>
                <w:lang w:val="en-GB"/>
              </w:rPr>
              <w:t>N/A = Not Applicable</w:t>
            </w:r>
          </w:p>
        </w:tc>
        <w:tc>
          <w:tcPr>
            <w:tcW w:w="1667" w:type="pct"/>
          </w:tcPr>
          <w:p w14:paraId="00D4A007" w14:textId="196527AD" w:rsidR="00E44465" w:rsidRDefault="005548BA">
            <w:pPr>
              <w:contextualSpacing/>
              <w:rPr>
                <w:bCs/>
                <w:sz w:val="20"/>
                <w:szCs w:val="20"/>
                <w:lang w:val="en-GB"/>
              </w:rPr>
            </w:pPr>
            <w:r>
              <w:rPr>
                <w:bCs/>
                <w:sz w:val="20"/>
                <w:szCs w:val="20"/>
                <w:lang w:val="en-GB"/>
              </w:rPr>
              <w:t>3</w:t>
            </w:r>
          </w:p>
        </w:tc>
        <w:tc>
          <w:tcPr>
            <w:tcW w:w="1667" w:type="pct"/>
          </w:tcPr>
          <w:p w14:paraId="780BDA19" w14:textId="77777777" w:rsidR="00E44465" w:rsidRDefault="00E44465">
            <w:pPr>
              <w:keepNext/>
              <w:outlineLvl w:val="1"/>
              <w:rPr>
                <w:rFonts w:eastAsia="MS Mincho"/>
                <w:bCs/>
                <w:sz w:val="20"/>
                <w:szCs w:val="20"/>
                <w:lang w:val="en-GB"/>
              </w:rPr>
            </w:pPr>
          </w:p>
        </w:tc>
      </w:tr>
      <w:tr w:rsidR="00E44465" w14:paraId="388F9077" w14:textId="77777777">
        <w:trPr>
          <w:trHeight w:val="20"/>
          <w:jc w:val="center"/>
        </w:trPr>
        <w:tc>
          <w:tcPr>
            <w:tcW w:w="1666" w:type="pct"/>
            <w:noWrap/>
            <w:hideMark/>
          </w:tcPr>
          <w:p w14:paraId="108B800E" w14:textId="77777777" w:rsidR="00E44465" w:rsidRDefault="00000000">
            <w:pPr>
              <w:rPr>
                <w:b/>
                <w:sz w:val="20"/>
                <w:szCs w:val="20"/>
                <w:lang w:val="en-GB"/>
              </w:rPr>
            </w:pPr>
            <w:r>
              <w:rPr>
                <w:b/>
                <w:sz w:val="20"/>
                <w:szCs w:val="20"/>
                <w:lang w:val="en-GB"/>
              </w:rPr>
              <w:t>15. Is the manuscript written in clear and understandable language?</w:t>
            </w:r>
          </w:p>
          <w:p w14:paraId="52BC4FB5"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Rating Scale: </w:t>
            </w:r>
          </w:p>
          <w:p w14:paraId="1D4ABC8E" w14:textId="77777777" w:rsidR="00E44465" w:rsidRDefault="0000000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7305958" w14:textId="77777777" w:rsidR="00E44465" w:rsidRDefault="00000000">
            <w:pPr>
              <w:rPr>
                <w:sz w:val="20"/>
                <w:szCs w:val="20"/>
                <w:lang w:val="en-GB"/>
              </w:rPr>
            </w:pPr>
            <w:r>
              <w:rPr>
                <w:color w:val="404040"/>
                <w:sz w:val="20"/>
                <w:szCs w:val="20"/>
                <w:shd w:val="clear" w:color="auto" w:fill="FFFFFF"/>
                <w:lang w:val="en-GB"/>
              </w:rPr>
              <w:t>N/A = Not Applicable</w:t>
            </w:r>
          </w:p>
        </w:tc>
        <w:tc>
          <w:tcPr>
            <w:tcW w:w="1667" w:type="pct"/>
          </w:tcPr>
          <w:p w14:paraId="74E062ED" w14:textId="58AFD7C3" w:rsidR="00E44465" w:rsidRDefault="005548BA">
            <w:pPr>
              <w:contextualSpacing/>
              <w:rPr>
                <w:bCs/>
                <w:sz w:val="20"/>
                <w:szCs w:val="20"/>
                <w:lang w:val="en-GB"/>
              </w:rPr>
            </w:pPr>
            <w:r>
              <w:rPr>
                <w:bCs/>
                <w:sz w:val="20"/>
                <w:szCs w:val="20"/>
                <w:lang w:val="en-GB"/>
              </w:rPr>
              <w:t>4</w:t>
            </w:r>
          </w:p>
        </w:tc>
        <w:tc>
          <w:tcPr>
            <w:tcW w:w="1667" w:type="pct"/>
          </w:tcPr>
          <w:p w14:paraId="5F4015C2" w14:textId="77777777" w:rsidR="00E44465" w:rsidRDefault="00E44465">
            <w:pPr>
              <w:keepNext/>
              <w:outlineLvl w:val="1"/>
              <w:rPr>
                <w:rFonts w:eastAsia="MS Mincho"/>
                <w:bCs/>
                <w:sz w:val="20"/>
                <w:szCs w:val="20"/>
                <w:lang w:val="en-GB"/>
              </w:rPr>
            </w:pPr>
          </w:p>
        </w:tc>
      </w:tr>
    </w:tbl>
    <w:p w14:paraId="76A5E8AA" w14:textId="77777777" w:rsidR="00E44465" w:rsidRDefault="00E44465">
      <w:pPr>
        <w:jc w:val="both"/>
        <w:rPr>
          <w:rFonts w:eastAsia="MS Mincho"/>
          <w:b/>
          <w:bCs/>
          <w:sz w:val="20"/>
          <w:szCs w:val="20"/>
          <w:u w:val="single"/>
          <w:lang w:val="en-GB" w:eastAsia="x-none"/>
        </w:rPr>
      </w:pPr>
    </w:p>
    <w:p w14:paraId="55DBADE1" w14:textId="77777777" w:rsidR="00E44465" w:rsidRDefault="00E44465">
      <w:pPr>
        <w:jc w:val="both"/>
        <w:rPr>
          <w:rFonts w:eastAsia="MS Mincho"/>
          <w:b/>
          <w:bCs/>
          <w:sz w:val="20"/>
          <w:szCs w:val="20"/>
          <w:u w:val="single"/>
          <w:lang w:val="en-GB" w:eastAsia="x-none"/>
        </w:rPr>
      </w:pPr>
    </w:p>
    <w:p w14:paraId="67AA6EC5" w14:textId="77777777" w:rsidR="00E44465" w:rsidRDefault="0000000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10687A33" w14:textId="77777777" w:rsidR="00E44465" w:rsidRDefault="00E44465">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44465" w14:paraId="5CF43774" w14:textId="77777777">
        <w:trPr>
          <w:trHeight w:val="20"/>
          <w:jc w:val="center"/>
        </w:trPr>
        <w:tc>
          <w:tcPr>
            <w:tcW w:w="1666" w:type="pct"/>
            <w:noWrap/>
          </w:tcPr>
          <w:p w14:paraId="1324A8F5" w14:textId="77777777" w:rsidR="00E44465" w:rsidRDefault="00E44465">
            <w:pPr>
              <w:keepNext/>
              <w:outlineLvl w:val="1"/>
              <w:rPr>
                <w:rFonts w:eastAsia="MS Mincho"/>
                <w:b/>
                <w:bCs/>
                <w:sz w:val="20"/>
                <w:szCs w:val="20"/>
                <w:lang w:val="en-GB"/>
              </w:rPr>
            </w:pPr>
          </w:p>
        </w:tc>
        <w:tc>
          <w:tcPr>
            <w:tcW w:w="1667" w:type="pct"/>
          </w:tcPr>
          <w:p w14:paraId="00727BDA" w14:textId="77777777" w:rsidR="00E44465" w:rsidRDefault="00000000">
            <w:pPr>
              <w:keepNext/>
              <w:outlineLvl w:val="1"/>
              <w:rPr>
                <w:rFonts w:eastAsia="MS Mincho"/>
                <w:b/>
                <w:bCs/>
                <w:sz w:val="20"/>
                <w:szCs w:val="20"/>
                <w:lang w:val="en-GB"/>
              </w:rPr>
            </w:pPr>
            <w:r>
              <w:rPr>
                <w:rFonts w:eastAsia="MS Mincho"/>
                <w:b/>
                <w:bCs/>
                <w:sz w:val="20"/>
                <w:szCs w:val="20"/>
                <w:lang w:val="en-GB"/>
              </w:rPr>
              <w:t>Reviewer’s comment</w:t>
            </w:r>
          </w:p>
          <w:p w14:paraId="4305FA31" w14:textId="77777777" w:rsidR="00E44465" w:rsidRDefault="00E44465">
            <w:pPr>
              <w:rPr>
                <w:sz w:val="20"/>
                <w:szCs w:val="20"/>
                <w:lang w:val="en-GB"/>
              </w:rPr>
            </w:pPr>
          </w:p>
        </w:tc>
        <w:tc>
          <w:tcPr>
            <w:tcW w:w="1667" w:type="pct"/>
          </w:tcPr>
          <w:p w14:paraId="575BF2C8" w14:textId="77777777" w:rsidR="00E44465" w:rsidRDefault="0000000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D80F0B">
              <w:rPr>
                <w:rFonts w:eastAsia="Calibri"/>
                <w:kern w:val="2"/>
                <w:sz w:val="20"/>
                <w:szCs w:val="20"/>
                <w:highlight w:val="yellow"/>
                <w:lang w:val="en-IN"/>
              </w:rPr>
              <w:t>(It is mandatory that authors should write his/her feedback here)</w:t>
            </w:r>
          </w:p>
          <w:p w14:paraId="7D7DC4CF" w14:textId="77777777" w:rsidR="00E44465" w:rsidRDefault="00E44465">
            <w:pPr>
              <w:keepNext/>
              <w:outlineLvl w:val="1"/>
              <w:rPr>
                <w:rFonts w:eastAsia="MS Mincho"/>
                <w:bCs/>
                <w:sz w:val="20"/>
                <w:szCs w:val="20"/>
                <w:lang w:val="en-GB"/>
              </w:rPr>
            </w:pPr>
          </w:p>
        </w:tc>
      </w:tr>
      <w:tr w:rsidR="00E44465" w14:paraId="65ACDC02" w14:textId="77777777">
        <w:trPr>
          <w:trHeight w:val="20"/>
          <w:jc w:val="center"/>
        </w:trPr>
        <w:tc>
          <w:tcPr>
            <w:tcW w:w="1666" w:type="pct"/>
            <w:noWrap/>
          </w:tcPr>
          <w:p w14:paraId="20003988" w14:textId="77777777" w:rsidR="00E44465" w:rsidRDefault="00000000">
            <w:pPr>
              <w:rPr>
                <w:b/>
                <w:bCs/>
                <w:sz w:val="20"/>
                <w:szCs w:val="20"/>
                <w:lang w:val="en-GB"/>
              </w:rPr>
            </w:pPr>
            <w:r>
              <w:rPr>
                <w:b/>
                <w:bCs/>
                <w:sz w:val="20"/>
                <w:szCs w:val="20"/>
                <w:lang w:val="en-GB"/>
              </w:rPr>
              <w:t>Is the title of the article suitable?</w:t>
            </w:r>
          </w:p>
          <w:p w14:paraId="43ABC875" w14:textId="77777777" w:rsidR="00E44465" w:rsidRDefault="00E44465">
            <w:pPr>
              <w:rPr>
                <w:bCs/>
                <w:sz w:val="20"/>
                <w:szCs w:val="20"/>
                <w:lang w:val="en-GB"/>
              </w:rPr>
            </w:pPr>
          </w:p>
          <w:p w14:paraId="3036173B" w14:textId="77777777" w:rsidR="00E44465" w:rsidRDefault="00000000">
            <w:pPr>
              <w:rPr>
                <w:bCs/>
                <w:sz w:val="20"/>
                <w:szCs w:val="20"/>
                <w:lang w:val="en-GB"/>
              </w:rPr>
            </w:pPr>
            <w:r>
              <w:rPr>
                <w:bCs/>
                <w:sz w:val="20"/>
                <w:szCs w:val="20"/>
                <w:lang w:val="en-GB"/>
              </w:rPr>
              <w:t>If your answer is NO, please provide a brief, clear suggestion for improvement.</w:t>
            </w:r>
          </w:p>
          <w:p w14:paraId="26260D66" w14:textId="77777777" w:rsidR="00E44465" w:rsidRDefault="00E44465">
            <w:pPr>
              <w:rPr>
                <w:sz w:val="20"/>
                <w:szCs w:val="20"/>
                <w:u w:val="single"/>
                <w:lang w:val="en-GB"/>
              </w:rPr>
            </w:pPr>
          </w:p>
        </w:tc>
        <w:tc>
          <w:tcPr>
            <w:tcW w:w="1667" w:type="pct"/>
          </w:tcPr>
          <w:p w14:paraId="1CDCC92A" w14:textId="055A0DF6" w:rsidR="00E44465" w:rsidRDefault="005548BA">
            <w:pPr>
              <w:ind w:left="360"/>
              <w:rPr>
                <w:b/>
                <w:bCs/>
                <w:sz w:val="20"/>
                <w:szCs w:val="20"/>
                <w:lang w:val="en-GB"/>
              </w:rPr>
            </w:pPr>
            <w:r>
              <w:rPr>
                <w:b/>
                <w:bCs/>
                <w:sz w:val="20"/>
                <w:szCs w:val="20"/>
                <w:lang w:val="en-GB"/>
              </w:rPr>
              <w:t>Yes</w:t>
            </w:r>
          </w:p>
        </w:tc>
        <w:tc>
          <w:tcPr>
            <w:tcW w:w="1667" w:type="pct"/>
          </w:tcPr>
          <w:p w14:paraId="5D1E1231" w14:textId="77777777" w:rsidR="00E44465" w:rsidRDefault="00E44465">
            <w:pPr>
              <w:keepNext/>
              <w:outlineLvl w:val="1"/>
              <w:rPr>
                <w:rFonts w:eastAsia="MS Mincho"/>
                <w:bCs/>
                <w:sz w:val="20"/>
                <w:szCs w:val="20"/>
                <w:lang w:val="en-GB"/>
              </w:rPr>
            </w:pPr>
          </w:p>
        </w:tc>
      </w:tr>
      <w:tr w:rsidR="00E44465" w14:paraId="3F7CBC62" w14:textId="77777777">
        <w:trPr>
          <w:trHeight w:val="20"/>
          <w:jc w:val="center"/>
        </w:trPr>
        <w:tc>
          <w:tcPr>
            <w:tcW w:w="1666" w:type="pct"/>
            <w:noWrap/>
          </w:tcPr>
          <w:p w14:paraId="33811C62" w14:textId="77777777" w:rsidR="00E44465" w:rsidRDefault="0000000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B2AA567" w14:textId="12E35058" w:rsidR="00E44465" w:rsidRDefault="00E44465">
            <w:pPr>
              <w:rPr>
                <w:bCs/>
                <w:sz w:val="20"/>
                <w:szCs w:val="20"/>
                <w:lang w:val="en-GB"/>
              </w:rPr>
            </w:pPr>
          </w:p>
          <w:p w14:paraId="2E185D66" w14:textId="77777777" w:rsidR="00E44465" w:rsidRDefault="00000000">
            <w:pPr>
              <w:rPr>
                <w:bCs/>
                <w:sz w:val="20"/>
                <w:szCs w:val="20"/>
                <w:lang w:val="en-GB"/>
              </w:rPr>
            </w:pPr>
            <w:r>
              <w:rPr>
                <w:bCs/>
                <w:sz w:val="20"/>
                <w:szCs w:val="20"/>
                <w:lang w:val="en-GB"/>
              </w:rPr>
              <w:t>If your answer is NO, please provide a brief, clear suggestion for improvement.</w:t>
            </w:r>
          </w:p>
          <w:p w14:paraId="77C3EAFE" w14:textId="77777777" w:rsidR="00E44465" w:rsidRDefault="00E44465">
            <w:pPr>
              <w:rPr>
                <w:sz w:val="20"/>
                <w:szCs w:val="20"/>
                <w:lang w:val="en-GB"/>
              </w:rPr>
            </w:pPr>
          </w:p>
        </w:tc>
        <w:tc>
          <w:tcPr>
            <w:tcW w:w="1667" w:type="pct"/>
          </w:tcPr>
          <w:p w14:paraId="321B036B" w14:textId="43113D45" w:rsidR="00E44465" w:rsidRDefault="005548BA">
            <w:pPr>
              <w:ind w:left="360"/>
              <w:rPr>
                <w:b/>
                <w:bCs/>
                <w:sz w:val="20"/>
                <w:szCs w:val="20"/>
                <w:lang w:val="en-GB"/>
              </w:rPr>
            </w:pPr>
            <w:r>
              <w:rPr>
                <w:b/>
                <w:bCs/>
                <w:sz w:val="20"/>
                <w:szCs w:val="20"/>
                <w:lang w:val="en-GB"/>
              </w:rPr>
              <w:t>Yes</w:t>
            </w:r>
          </w:p>
        </w:tc>
        <w:tc>
          <w:tcPr>
            <w:tcW w:w="1667" w:type="pct"/>
          </w:tcPr>
          <w:p w14:paraId="515EDE23" w14:textId="77777777" w:rsidR="00E44465" w:rsidRDefault="00E44465">
            <w:pPr>
              <w:keepNext/>
              <w:outlineLvl w:val="1"/>
              <w:rPr>
                <w:rFonts w:eastAsia="MS Mincho"/>
                <w:bCs/>
                <w:sz w:val="20"/>
                <w:szCs w:val="20"/>
                <w:lang w:val="en-GB"/>
              </w:rPr>
            </w:pPr>
          </w:p>
        </w:tc>
      </w:tr>
      <w:tr w:rsidR="00E44465" w14:paraId="70413FA2" w14:textId="77777777">
        <w:trPr>
          <w:trHeight w:val="20"/>
          <w:jc w:val="center"/>
        </w:trPr>
        <w:tc>
          <w:tcPr>
            <w:tcW w:w="1666" w:type="pct"/>
            <w:noWrap/>
            <w:hideMark/>
          </w:tcPr>
          <w:p w14:paraId="2F53C302" w14:textId="77777777" w:rsidR="00E44465" w:rsidRDefault="0000000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3B6D018A" w14:textId="77777777" w:rsidR="00E44465" w:rsidRDefault="00000000">
            <w:pPr>
              <w:rPr>
                <w:bCs/>
                <w:sz w:val="20"/>
                <w:szCs w:val="20"/>
                <w:lang w:val="en-GB"/>
              </w:rPr>
            </w:pPr>
            <w:r>
              <w:rPr>
                <w:bCs/>
                <w:sz w:val="20"/>
                <w:szCs w:val="20"/>
                <w:lang w:val="en-GB"/>
              </w:rPr>
              <w:t>If your answer is NO, please provide a brief, clear suggestion for improvement</w:t>
            </w:r>
          </w:p>
          <w:p w14:paraId="5FE0CE7E" w14:textId="77777777" w:rsidR="00E44465" w:rsidRDefault="00000000">
            <w:pPr>
              <w:rPr>
                <w:b/>
                <w:sz w:val="20"/>
                <w:szCs w:val="20"/>
                <w:lang w:val="en-GB"/>
              </w:rPr>
            </w:pPr>
            <w:r>
              <w:rPr>
                <w:bCs/>
                <w:sz w:val="20"/>
                <w:szCs w:val="20"/>
                <w:lang w:val="en-GB"/>
              </w:rPr>
              <w:t>.</w:t>
            </w:r>
          </w:p>
        </w:tc>
        <w:tc>
          <w:tcPr>
            <w:tcW w:w="1667" w:type="pct"/>
          </w:tcPr>
          <w:p w14:paraId="4E5E9CED" w14:textId="55B5494C" w:rsidR="00E44465" w:rsidRDefault="005548BA">
            <w:pPr>
              <w:contextualSpacing/>
              <w:rPr>
                <w:bCs/>
                <w:sz w:val="20"/>
                <w:szCs w:val="20"/>
                <w:lang w:val="en-GB"/>
              </w:rPr>
            </w:pPr>
            <w:r>
              <w:rPr>
                <w:bCs/>
                <w:sz w:val="20"/>
                <w:szCs w:val="20"/>
                <w:lang w:val="en-GB"/>
              </w:rPr>
              <w:t>Yes</w:t>
            </w:r>
          </w:p>
        </w:tc>
        <w:tc>
          <w:tcPr>
            <w:tcW w:w="1667" w:type="pct"/>
          </w:tcPr>
          <w:p w14:paraId="1EB7122E" w14:textId="77777777" w:rsidR="00E44465" w:rsidRDefault="00E44465">
            <w:pPr>
              <w:keepNext/>
              <w:outlineLvl w:val="1"/>
              <w:rPr>
                <w:rFonts w:eastAsia="MS Mincho"/>
                <w:bCs/>
                <w:sz w:val="20"/>
                <w:szCs w:val="20"/>
                <w:lang w:val="en-GB"/>
              </w:rPr>
            </w:pPr>
          </w:p>
        </w:tc>
      </w:tr>
      <w:tr w:rsidR="00E44465" w14:paraId="103B4B51" w14:textId="77777777">
        <w:trPr>
          <w:trHeight w:val="20"/>
          <w:jc w:val="center"/>
        </w:trPr>
        <w:tc>
          <w:tcPr>
            <w:tcW w:w="1666" w:type="pct"/>
            <w:noWrap/>
          </w:tcPr>
          <w:p w14:paraId="12330A4A" w14:textId="77777777" w:rsidR="00E44465" w:rsidRDefault="00000000">
            <w:pPr>
              <w:rPr>
                <w:b/>
                <w:bCs/>
                <w:sz w:val="20"/>
                <w:szCs w:val="20"/>
                <w:lang w:val="en-GB"/>
              </w:rPr>
            </w:pPr>
            <w:r>
              <w:rPr>
                <w:b/>
                <w:bCs/>
                <w:sz w:val="20"/>
                <w:szCs w:val="20"/>
                <w:lang w:val="en-GB"/>
              </w:rPr>
              <w:t xml:space="preserve">Are the references sufficient and recent? </w:t>
            </w:r>
          </w:p>
          <w:p w14:paraId="4B1E63AB" w14:textId="77777777" w:rsidR="00E44465" w:rsidRDefault="00000000">
            <w:pPr>
              <w:rPr>
                <w:bCs/>
                <w:sz w:val="20"/>
                <w:szCs w:val="20"/>
                <w:lang w:val="en-GB"/>
              </w:rPr>
            </w:pPr>
            <w:r>
              <w:rPr>
                <w:bCs/>
                <w:sz w:val="20"/>
                <w:szCs w:val="20"/>
                <w:lang w:val="en-GB"/>
              </w:rPr>
              <w:t>(YES or NO)</w:t>
            </w:r>
          </w:p>
          <w:p w14:paraId="67E26618" w14:textId="77777777" w:rsidR="00E44465" w:rsidRDefault="00E44465">
            <w:pPr>
              <w:rPr>
                <w:bCs/>
                <w:sz w:val="20"/>
                <w:szCs w:val="20"/>
                <w:lang w:val="en-GB"/>
              </w:rPr>
            </w:pPr>
          </w:p>
          <w:p w14:paraId="737391CA" w14:textId="77777777" w:rsidR="00E44465" w:rsidRDefault="00000000">
            <w:pPr>
              <w:rPr>
                <w:bCs/>
                <w:sz w:val="20"/>
                <w:szCs w:val="20"/>
                <w:lang w:val="en-GB"/>
              </w:rPr>
            </w:pPr>
            <w:r>
              <w:rPr>
                <w:bCs/>
                <w:sz w:val="20"/>
                <w:szCs w:val="20"/>
                <w:lang w:val="en-GB"/>
              </w:rPr>
              <w:t>If your answer is NO, please provide clear suggestion for improvement.</w:t>
            </w:r>
          </w:p>
          <w:p w14:paraId="33ACE1E1" w14:textId="77777777" w:rsidR="00E44465" w:rsidRDefault="00E44465">
            <w:pPr>
              <w:rPr>
                <w:b/>
                <w:bCs/>
                <w:sz w:val="20"/>
                <w:szCs w:val="20"/>
                <w:lang w:val="en-GB"/>
              </w:rPr>
            </w:pPr>
          </w:p>
        </w:tc>
        <w:tc>
          <w:tcPr>
            <w:tcW w:w="1667" w:type="pct"/>
          </w:tcPr>
          <w:p w14:paraId="0A623302" w14:textId="5AEF4A70" w:rsidR="00E44465" w:rsidRDefault="005548BA">
            <w:pPr>
              <w:contextualSpacing/>
              <w:rPr>
                <w:bCs/>
                <w:sz w:val="20"/>
                <w:szCs w:val="20"/>
                <w:lang w:val="en-GB"/>
              </w:rPr>
            </w:pPr>
            <w:r>
              <w:rPr>
                <w:bCs/>
                <w:sz w:val="20"/>
                <w:szCs w:val="20"/>
                <w:lang w:val="en-GB"/>
              </w:rPr>
              <w:t>No. The references are outdated and limited.</w:t>
            </w:r>
          </w:p>
        </w:tc>
        <w:tc>
          <w:tcPr>
            <w:tcW w:w="1667" w:type="pct"/>
          </w:tcPr>
          <w:p w14:paraId="744B8507" w14:textId="77777777" w:rsidR="00E44465" w:rsidRDefault="00E44465">
            <w:pPr>
              <w:keepNext/>
              <w:outlineLvl w:val="1"/>
              <w:rPr>
                <w:rFonts w:eastAsia="MS Mincho"/>
                <w:bCs/>
                <w:sz w:val="20"/>
                <w:szCs w:val="20"/>
                <w:lang w:val="en-GB"/>
              </w:rPr>
            </w:pPr>
          </w:p>
        </w:tc>
      </w:tr>
      <w:tr w:rsidR="00E44465" w14:paraId="54ABBC34" w14:textId="77777777">
        <w:trPr>
          <w:trHeight w:val="20"/>
          <w:jc w:val="center"/>
        </w:trPr>
        <w:tc>
          <w:tcPr>
            <w:tcW w:w="1666" w:type="pct"/>
            <w:noWrap/>
          </w:tcPr>
          <w:p w14:paraId="4DC519F2" w14:textId="77777777" w:rsidR="00E44465" w:rsidRDefault="00000000">
            <w:pPr>
              <w:rPr>
                <w:b/>
                <w:bCs/>
                <w:sz w:val="20"/>
                <w:szCs w:val="20"/>
                <w:lang w:val="en-GB"/>
              </w:rPr>
            </w:pPr>
            <w:r>
              <w:rPr>
                <w:b/>
                <w:bCs/>
                <w:sz w:val="20"/>
                <w:szCs w:val="20"/>
                <w:lang w:val="en-GB"/>
              </w:rPr>
              <w:t>Are there ethical issues in this manuscript?</w:t>
            </w:r>
          </w:p>
          <w:p w14:paraId="1D81499C" w14:textId="77777777" w:rsidR="00E44465" w:rsidRDefault="00000000">
            <w:pPr>
              <w:rPr>
                <w:bCs/>
                <w:sz w:val="20"/>
                <w:szCs w:val="20"/>
                <w:lang w:val="en-GB"/>
              </w:rPr>
            </w:pPr>
            <w:r>
              <w:rPr>
                <w:bCs/>
                <w:sz w:val="20"/>
                <w:szCs w:val="20"/>
                <w:lang w:val="en-GB"/>
              </w:rPr>
              <w:t>(YES or NO)</w:t>
            </w:r>
          </w:p>
          <w:p w14:paraId="03F1A058" w14:textId="77777777" w:rsidR="00E44465" w:rsidRDefault="00E44465">
            <w:pPr>
              <w:rPr>
                <w:bCs/>
                <w:sz w:val="20"/>
                <w:szCs w:val="20"/>
                <w:lang w:val="en-GB"/>
              </w:rPr>
            </w:pPr>
          </w:p>
          <w:p w14:paraId="67A10C0F" w14:textId="77777777" w:rsidR="00E44465" w:rsidRDefault="00000000">
            <w:pPr>
              <w:rPr>
                <w:bCs/>
                <w:sz w:val="20"/>
                <w:szCs w:val="20"/>
                <w:lang w:val="en-GB"/>
              </w:rPr>
            </w:pPr>
            <w:r>
              <w:rPr>
                <w:bCs/>
                <w:sz w:val="20"/>
                <w:szCs w:val="20"/>
                <w:lang w:val="en-GB"/>
              </w:rPr>
              <w:t>(If yes, kindly please write down the ethical issues here in details)</w:t>
            </w:r>
          </w:p>
          <w:p w14:paraId="28588F37" w14:textId="77777777" w:rsidR="00E44465" w:rsidRDefault="00E44465">
            <w:pPr>
              <w:rPr>
                <w:bCs/>
                <w:sz w:val="20"/>
                <w:szCs w:val="20"/>
                <w:lang w:val="en-GB"/>
              </w:rPr>
            </w:pPr>
          </w:p>
        </w:tc>
        <w:tc>
          <w:tcPr>
            <w:tcW w:w="1667" w:type="pct"/>
          </w:tcPr>
          <w:p w14:paraId="687AFCCE" w14:textId="24E08DC3" w:rsidR="00E44465" w:rsidRDefault="005548BA">
            <w:pPr>
              <w:contextualSpacing/>
              <w:rPr>
                <w:bCs/>
                <w:sz w:val="20"/>
                <w:szCs w:val="20"/>
                <w:lang w:val="en-GB"/>
              </w:rPr>
            </w:pPr>
            <w:r>
              <w:rPr>
                <w:bCs/>
                <w:sz w:val="20"/>
                <w:szCs w:val="20"/>
                <w:lang w:val="en-GB"/>
              </w:rPr>
              <w:t>No</w:t>
            </w:r>
          </w:p>
        </w:tc>
        <w:tc>
          <w:tcPr>
            <w:tcW w:w="1667" w:type="pct"/>
          </w:tcPr>
          <w:p w14:paraId="51416425" w14:textId="77777777" w:rsidR="00E44465" w:rsidRDefault="00E44465">
            <w:pPr>
              <w:keepNext/>
              <w:outlineLvl w:val="1"/>
              <w:rPr>
                <w:rFonts w:eastAsia="MS Mincho"/>
                <w:bCs/>
                <w:sz w:val="20"/>
                <w:szCs w:val="20"/>
                <w:lang w:val="en-GB"/>
              </w:rPr>
            </w:pPr>
          </w:p>
        </w:tc>
      </w:tr>
    </w:tbl>
    <w:p w14:paraId="5B5FEBC8" w14:textId="77777777" w:rsidR="00E44465" w:rsidRDefault="00E44465">
      <w:pPr>
        <w:keepNext/>
        <w:outlineLvl w:val="1"/>
        <w:rPr>
          <w:rFonts w:eastAsia="MS Mincho"/>
          <w:b/>
          <w:bCs/>
          <w:sz w:val="20"/>
          <w:szCs w:val="20"/>
          <w:highlight w:val="yellow"/>
          <w:lang w:val="en-GB"/>
        </w:rPr>
      </w:pPr>
    </w:p>
    <w:p w14:paraId="3D6F548C" w14:textId="77777777" w:rsidR="00551FA9" w:rsidRPr="00551FA9" w:rsidRDefault="00551FA9" w:rsidP="00551FA9">
      <w:pPr>
        <w:rPr>
          <w:rFonts w:ascii="Arial" w:hAnsi="Arial" w:cs="Arial"/>
          <w:b/>
          <w:sz w:val="20"/>
          <w:szCs w:val="20"/>
          <w:u w:val="single"/>
        </w:rPr>
      </w:pPr>
      <w:r w:rsidRPr="00551FA9">
        <w:rPr>
          <w:rFonts w:ascii="Arial" w:hAnsi="Arial" w:cs="Arial"/>
          <w:b/>
          <w:sz w:val="20"/>
          <w:szCs w:val="20"/>
          <w:u w:val="single"/>
        </w:rPr>
        <w:t>Reviewer details:</w:t>
      </w:r>
    </w:p>
    <w:p w14:paraId="730B4271" w14:textId="77777777" w:rsidR="00551FA9" w:rsidRPr="00551FA9" w:rsidRDefault="00551FA9" w:rsidP="00551FA9">
      <w:pPr>
        <w:rPr>
          <w:rFonts w:ascii="Arial" w:hAnsi="Arial" w:cs="Arial"/>
          <w:sz w:val="20"/>
          <w:szCs w:val="20"/>
        </w:rPr>
      </w:pPr>
    </w:p>
    <w:p w14:paraId="1200E31D" w14:textId="77777777" w:rsidR="00551FA9" w:rsidRPr="00551FA9" w:rsidRDefault="00551FA9" w:rsidP="00551FA9">
      <w:pPr>
        <w:spacing w:after="200" w:line="276" w:lineRule="auto"/>
        <w:rPr>
          <w:rFonts w:ascii="Arial" w:hAnsi="Arial" w:cs="Arial"/>
          <w:sz w:val="20"/>
          <w:szCs w:val="20"/>
        </w:rPr>
      </w:pPr>
      <w:proofErr w:type="spellStart"/>
      <w:r w:rsidRPr="00551FA9">
        <w:rPr>
          <w:rFonts w:ascii="Arial" w:hAnsi="Arial" w:cs="Arial"/>
          <w:sz w:val="20"/>
          <w:szCs w:val="20"/>
        </w:rPr>
        <w:t>Azliza</w:t>
      </w:r>
      <w:proofErr w:type="spellEnd"/>
      <w:r w:rsidRPr="00551FA9">
        <w:rPr>
          <w:rFonts w:ascii="Arial" w:hAnsi="Arial" w:cs="Arial"/>
          <w:sz w:val="20"/>
          <w:szCs w:val="20"/>
        </w:rPr>
        <w:t xml:space="preserve"> Binti Abdul Aziz, POLITEKNIK MUADZAM SHAH, MALAYSIA</w:t>
      </w:r>
    </w:p>
    <w:p w14:paraId="6B3098E5" w14:textId="77777777" w:rsidR="00551FA9" w:rsidRDefault="00551FA9">
      <w:pPr>
        <w:keepNext/>
        <w:outlineLvl w:val="1"/>
        <w:rPr>
          <w:rFonts w:eastAsia="MS Mincho"/>
          <w:b/>
          <w:bCs/>
          <w:sz w:val="20"/>
          <w:szCs w:val="20"/>
          <w:highlight w:val="yellow"/>
          <w:lang w:val="en-GB"/>
        </w:rPr>
      </w:pPr>
    </w:p>
    <w:sectPr w:rsidR="00551FA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3421D" w14:textId="77777777" w:rsidR="001666CA" w:rsidRDefault="001666CA">
      <w:r>
        <w:separator/>
      </w:r>
    </w:p>
  </w:endnote>
  <w:endnote w:type="continuationSeparator" w:id="0">
    <w:p w14:paraId="5D5BE4D9" w14:textId="77777777" w:rsidR="001666CA" w:rsidRDefault="00166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9C59" w14:textId="77777777" w:rsidR="00E44465" w:rsidRDefault="00E44465">
    <w:pPr>
      <w:pStyle w:val="Footer"/>
      <w:jc w:val="right"/>
    </w:pPr>
  </w:p>
  <w:p w14:paraId="33DCE2D7" w14:textId="77777777" w:rsidR="00E4446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BF72A26" w14:textId="77777777" w:rsidR="00E44465" w:rsidRDefault="00000000">
    <w:pPr>
      <w:pStyle w:val="Footer"/>
      <w:jc w:val="right"/>
      <w:rPr>
        <w:b/>
        <w:sz w:val="20"/>
      </w:rPr>
    </w:pPr>
    <w:r>
      <w:rPr>
        <w:b/>
        <w:sz w:val="20"/>
      </w:rPr>
      <w:t>V240326</w:t>
    </w:r>
  </w:p>
  <w:p w14:paraId="1418B7B1" w14:textId="77777777" w:rsidR="00E44465" w:rsidRDefault="00E44465">
    <w:pPr>
      <w:pStyle w:val="Footer"/>
      <w:jc w:val="right"/>
    </w:pPr>
  </w:p>
  <w:p w14:paraId="134BCA82" w14:textId="77777777" w:rsidR="00E44465" w:rsidRDefault="00E4446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F2ED8" w14:textId="77777777" w:rsidR="001666CA" w:rsidRDefault="001666CA">
      <w:r>
        <w:separator/>
      </w:r>
    </w:p>
  </w:footnote>
  <w:footnote w:type="continuationSeparator" w:id="0">
    <w:p w14:paraId="7A78D9F9" w14:textId="77777777" w:rsidR="001666CA" w:rsidRDefault="00166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49ED" w14:textId="77777777" w:rsidR="00E44465" w:rsidRDefault="00E44465">
    <w:pPr>
      <w:spacing w:before="100" w:beforeAutospacing="1" w:after="100" w:afterAutospacing="1"/>
      <w:jc w:val="center"/>
      <w:rPr>
        <w:b/>
        <w:bCs/>
        <w:color w:val="003399"/>
        <w:szCs w:val="20"/>
        <w:u w:val="single"/>
        <w:lang w:val="en-GB"/>
      </w:rPr>
    </w:pPr>
  </w:p>
  <w:p w14:paraId="10BDB0E3" w14:textId="77777777" w:rsidR="00E4446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96209150">
    <w:abstractNumId w:val="4"/>
  </w:num>
  <w:num w:numId="2" w16cid:durableId="1341007033">
    <w:abstractNumId w:val="8"/>
  </w:num>
  <w:num w:numId="3" w16cid:durableId="1568220019">
    <w:abstractNumId w:val="7"/>
  </w:num>
  <w:num w:numId="4" w16cid:durableId="977494099">
    <w:abstractNumId w:val="9"/>
  </w:num>
  <w:num w:numId="5" w16cid:durableId="1333994238">
    <w:abstractNumId w:val="6"/>
  </w:num>
  <w:num w:numId="6" w16cid:durableId="2147042369">
    <w:abstractNumId w:val="0"/>
  </w:num>
  <w:num w:numId="7" w16cid:durableId="1633097473">
    <w:abstractNumId w:val="3"/>
  </w:num>
  <w:num w:numId="8" w16cid:durableId="393704031">
    <w:abstractNumId w:val="11"/>
  </w:num>
  <w:num w:numId="9" w16cid:durableId="1678655156">
    <w:abstractNumId w:val="10"/>
  </w:num>
  <w:num w:numId="10" w16cid:durableId="1467626623">
    <w:abstractNumId w:val="2"/>
  </w:num>
  <w:num w:numId="11" w16cid:durableId="38628880">
    <w:abstractNumId w:val="1"/>
  </w:num>
  <w:num w:numId="12" w16cid:durableId="9399930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4465"/>
    <w:rsid w:val="000C51A4"/>
    <w:rsid w:val="000D4F6B"/>
    <w:rsid w:val="001666CA"/>
    <w:rsid w:val="001F7E2D"/>
    <w:rsid w:val="0021444E"/>
    <w:rsid w:val="0029625E"/>
    <w:rsid w:val="002D60C8"/>
    <w:rsid w:val="00381F01"/>
    <w:rsid w:val="003A6B06"/>
    <w:rsid w:val="0049278F"/>
    <w:rsid w:val="00551FA9"/>
    <w:rsid w:val="005548BA"/>
    <w:rsid w:val="005736DC"/>
    <w:rsid w:val="005C4BEC"/>
    <w:rsid w:val="005F6242"/>
    <w:rsid w:val="0060190C"/>
    <w:rsid w:val="00627CAC"/>
    <w:rsid w:val="00630B94"/>
    <w:rsid w:val="007464D4"/>
    <w:rsid w:val="007751FA"/>
    <w:rsid w:val="00845669"/>
    <w:rsid w:val="009816B5"/>
    <w:rsid w:val="00AB7970"/>
    <w:rsid w:val="00B126D2"/>
    <w:rsid w:val="00B865E9"/>
    <w:rsid w:val="00D052D6"/>
    <w:rsid w:val="00D24FB4"/>
    <w:rsid w:val="00D80F0B"/>
    <w:rsid w:val="00E44465"/>
    <w:rsid w:val="00ED71B3"/>
    <w:rsid w:val="00F8577A"/>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2EF2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s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678</Words>
  <Characters>3868</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4537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43</cp:revision>
  <dcterms:created xsi:type="dcterms:W3CDTF">2026-03-24T06:15:00Z</dcterms:created>
  <dcterms:modified xsi:type="dcterms:W3CDTF">2026-10-29T08:51:00Z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