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174AA3" w:rsidRPr="00354014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35401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354014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5401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354014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35401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64652EA4" w:rsidR="00174AA3" w:rsidRPr="00354014" w:rsidRDefault="0077793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Ms_ABAARJ_2902</w:t>
            </w:r>
          </w:p>
        </w:tc>
      </w:tr>
      <w:tr w:rsidR="00174AA3" w:rsidRPr="00354014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35401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1ABA1CA0" w:rsidR="00174AA3" w:rsidRPr="00354014" w:rsidRDefault="0077793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sz w:val="20"/>
                <w:szCs w:val="20"/>
                <w:lang w:val="en-GB"/>
              </w:rPr>
              <w:t>TECHNOLOGICAL, HUMAN-CAPACITY, ORGANIZATIONAL AND POLICY FACTORS ON AUTOMATION OF MONITORING AND EVALUATION SYSTEMS IN HEALTH PROJECTS: A CASE STUDY OF NAKURU COUNTY, KENYA</w:t>
            </w:r>
          </w:p>
        </w:tc>
      </w:tr>
      <w:tr w:rsidR="00174AA3" w:rsidRPr="00354014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35401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354014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354014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94E090" w14:textId="77777777" w:rsidR="00174AA3" w:rsidRPr="00354014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35401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5401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5401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354014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174AA3" w:rsidRPr="00354014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35401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35401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5401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5401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35401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354014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115409E" w14:textId="2350D4BB" w:rsidR="00174AA3" w:rsidRPr="00354014" w:rsidRDefault="001A0C3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is significant because it addresses critical issues and gap in understanding why M&amp;E automation remains uneven despite national DHIS2 rollout, it also offer evidence based understandings for refining data accuracy, timeliness, and decision-making in health projects in regionalized settings like Nakuru County.</w:t>
            </w:r>
          </w:p>
        </w:tc>
        <w:tc>
          <w:tcPr>
            <w:tcW w:w="1667" w:type="pct"/>
          </w:tcPr>
          <w:p w14:paraId="075CE2AA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067201" w14:textId="77777777" w:rsidR="00174AA3" w:rsidRPr="00354014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35401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5401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354014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74AA3" w:rsidRPr="00354014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35401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354014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01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5401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35401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35401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354014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35401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35401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5867D75A" w:rsidR="00174AA3" w:rsidRPr="00354014" w:rsidRDefault="001A0C3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EA7847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35401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35401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1846CC16" w:rsidR="00174AA3" w:rsidRPr="00354014" w:rsidRDefault="001A0C3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DA0836C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35401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540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35401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22BD6DF1" w:rsidR="00174AA3" w:rsidRPr="00354014" w:rsidRDefault="001A0C3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63B7CB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35401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540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35401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582F6CA6" w:rsidR="00174AA3" w:rsidRPr="00354014" w:rsidRDefault="001A0C3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C656C8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35401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540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35401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2E67FBB1" w:rsidR="00174AA3" w:rsidRPr="00354014" w:rsidRDefault="001A0C3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33A1540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35401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540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35401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662F718B" w:rsidR="00174AA3" w:rsidRPr="00354014" w:rsidRDefault="001A0C3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BE1F0C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35401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540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35401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10DB6737" w:rsidR="00174AA3" w:rsidRPr="00354014" w:rsidRDefault="001A0C3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BC2D4D9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35401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540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35401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4C135856" w:rsidR="00174AA3" w:rsidRPr="00354014" w:rsidRDefault="001A0C3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15216BE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35401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35401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1D30AD4B" w:rsidR="00174AA3" w:rsidRPr="00354014" w:rsidRDefault="001A0C3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8BC75E2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35401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354014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354014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7E8AA50F" w:rsidR="00174AA3" w:rsidRPr="00354014" w:rsidRDefault="00D43F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NA</w:t>
            </w:r>
          </w:p>
        </w:tc>
        <w:tc>
          <w:tcPr>
            <w:tcW w:w="1667" w:type="pct"/>
          </w:tcPr>
          <w:p w14:paraId="14EC5C00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35401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35401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6F74C5C0" w:rsidR="00174AA3" w:rsidRPr="00354014" w:rsidRDefault="001A0C3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3BEE4AE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35401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35401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5AE797FF" w:rsidR="00174AA3" w:rsidRPr="00354014" w:rsidRDefault="001A0C3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C8E77E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35401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35401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167320F1" w:rsidR="00174AA3" w:rsidRPr="00354014" w:rsidRDefault="001A0C3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2D945C3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35401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35401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59C37154" w:rsidR="00174AA3" w:rsidRPr="00354014" w:rsidRDefault="001A0C3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5BD4BAE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35401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3540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35401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39DF81B4" w:rsidR="00174AA3" w:rsidRPr="00354014" w:rsidRDefault="001A0C3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3DA39C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Pr="00354014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Pr="00354014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35401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5401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354014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74AA3" w:rsidRPr="00354014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35401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354014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35401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5401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5401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5401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35401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354014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35401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354014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66C4F223" w:rsidR="00174AA3" w:rsidRPr="00354014" w:rsidRDefault="001A0C3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5D3B45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35401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61AB4087" w:rsidR="00174AA3" w:rsidRPr="00354014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D2CEE5" w14:textId="77777777" w:rsidR="00174AA3" w:rsidRPr="0035401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354014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040C7315" w:rsidR="00174AA3" w:rsidRPr="00354014" w:rsidRDefault="001A0C3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BBEBD4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354014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540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35401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35401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D316AB7" w14:textId="77777777" w:rsidR="00174AA3" w:rsidRPr="00354014" w:rsidRDefault="001A0C3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6A788528" w14:textId="77777777" w:rsidR="00B26C18" w:rsidRPr="00354014" w:rsidRDefault="00B26C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C993ECD" w14:textId="77777777" w:rsidR="00B26C18" w:rsidRPr="00354014" w:rsidRDefault="00B26C18" w:rsidP="00B26C1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sz w:val="20"/>
                <w:szCs w:val="20"/>
                <w:lang w:val="en-GB"/>
              </w:rPr>
              <w:t>The manuscript has a very good potential, although it reads like a project report converted to a journal. Few areas need to be fixed as suggested on the manuscript. For instance, Fix the N=100 vs N=77 issues, correct the R</w:t>
            </w:r>
            <w:r w:rsidRPr="00354014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354014">
              <w:rPr>
                <w:rFonts w:ascii="Arial" w:hAnsi="Arial" w:cs="Arial"/>
                <w:sz w:val="20"/>
                <w:szCs w:val="20"/>
                <w:lang w:val="en-GB"/>
              </w:rPr>
              <w:t xml:space="preserve">calculation, align objectives with variables, and write methodology to include reliability and ethics. </w:t>
            </w:r>
          </w:p>
          <w:p w14:paraId="3CC73897" w14:textId="77518F62" w:rsidR="00B26C18" w:rsidRPr="00354014" w:rsidRDefault="00B26C1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D2CA9A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35401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35401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354014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35401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354014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44B5288D" w:rsidR="00174AA3" w:rsidRPr="00354014" w:rsidRDefault="008E58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6A9426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354014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35401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35401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354014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35401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354014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0B67E33D" w:rsidR="00174AA3" w:rsidRPr="00354014" w:rsidRDefault="008E58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01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750A6CD" w14:textId="77777777" w:rsidR="00174AA3" w:rsidRPr="00354014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EF33824" w14:textId="77777777" w:rsidR="00354014" w:rsidRPr="00354014" w:rsidRDefault="00354014" w:rsidP="0035401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54014">
        <w:rPr>
          <w:rFonts w:ascii="Arial" w:hAnsi="Arial" w:cs="Arial"/>
          <w:b/>
          <w:u w:val="single"/>
        </w:rPr>
        <w:t>Reviewer details:</w:t>
      </w:r>
    </w:p>
    <w:p w14:paraId="23BD7700" w14:textId="77777777" w:rsidR="00354014" w:rsidRPr="00354014" w:rsidRDefault="00354014" w:rsidP="0035401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68AFE23" w14:textId="77777777" w:rsidR="00354014" w:rsidRPr="00354014" w:rsidRDefault="00354014" w:rsidP="00354014">
      <w:pPr>
        <w:rPr>
          <w:rFonts w:ascii="Arial" w:hAnsi="Arial" w:cs="Arial"/>
          <w:sz w:val="20"/>
          <w:szCs w:val="20"/>
        </w:rPr>
      </w:pPr>
      <w:r w:rsidRPr="00354014">
        <w:rPr>
          <w:rFonts w:ascii="Arial" w:hAnsi="Arial" w:cs="Arial"/>
          <w:sz w:val="20"/>
          <w:szCs w:val="20"/>
        </w:rPr>
        <w:t>.</w:t>
      </w:r>
      <w:r w:rsidRPr="00354014">
        <w:rPr>
          <w:rFonts w:ascii="Arial" w:hAnsi="Arial" w:cs="Arial"/>
          <w:color w:val="000000"/>
          <w:sz w:val="20"/>
          <w:szCs w:val="20"/>
        </w:rPr>
        <w:t xml:space="preserve"> Charity Philip Sidi, Kaduna State College of Education </w:t>
      </w:r>
      <w:r w:rsidRPr="00354014">
        <w:rPr>
          <w:rFonts w:ascii="Arial" w:hAnsi="Arial" w:cs="Arial"/>
          <w:sz w:val="20"/>
          <w:szCs w:val="20"/>
        </w:rPr>
        <w:t xml:space="preserve">, </w:t>
      </w:r>
      <w:r w:rsidRPr="00354014">
        <w:rPr>
          <w:rFonts w:ascii="Arial" w:hAnsi="Arial" w:cs="Arial"/>
          <w:color w:val="000000"/>
          <w:sz w:val="20"/>
          <w:szCs w:val="20"/>
        </w:rPr>
        <w:t>Nigeria</w:t>
      </w:r>
    </w:p>
    <w:p w14:paraId="1FD60426" w14:textId="77777777" w:rsidR="00174AA3" w:rsidRPr="00354014" w:rsidRDefault="00174AA3" w:rsidP="0035401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174AA3" w:rsidRPr="0035401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3BFEA" w14:textId="77777777" w:rsidR="00A25581" w:rsidRDefault="00A25581">
      <w:r>
        <w:separator/>
      </w:r>
    </w:p>
  </w:endnote>
  <w:endnote w:type="continuationSeparator" w:id="0">
    <w:p w14:paraId="300EE3A0" w14:textId="77777777" w:rsidR="00A25581" w:rsidRDefault="00A25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9C716" w14:textId="77777777" w:rsidR="00A25581" w:rsidRDefault="00A25581">
      <w:r>
        <w:separator/>
      </w:r>
    </w:p>
  </w:footnote>
  <w:footnote w:type="continuationSeparator" w:id="0">
    <w:p w14:paraId="3B3F4D2F" w14:textId="77777777" w:rsidR="00A25581" w:rsidRDefault="00A25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6F2EE3"/>
    <w:multiLevelType w:val="hybridMultilevel"/>
    <w:tmpl w:val="BA34D342"/>
    <w:lvl w:ilvl="0" w:tplc="FE7A2F9C">
      <w:start w:val="5"/>
      <w:numFmt w:val="bullet"/>
      <w:lvlText w:val=""/>
      <w:lvlJc w:val="left"/>
      <w:pPr>
        <w:ind w:left="720" w:hanging="360"/>
      </w:pPr>
      <w:rPr>
        <w:rFonts w:ascii="Wingdings" w:eastAsia="Arial Unicode MS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0700913">
    <w:abstractNumId w:val="4"/>
  </w:num>
  <w:num w:numId="2" w16cid:durableId="442305309">
    <w:abstractNumId w:val="8"/>
  </w:num>
  <w:num w:numId="3" w16cid:durableId="213808376">
    <w:abstractNumId w:val="7"/>
  </w:num>
  <w:num w:numId="4" w16cid:durableId="404299694">
    <w:abstractNumId w:val="9"/>
  </w:num>
  <w:num w:numId="5" w16cid:durableId="1824541885">
    <w:abstractNumId w:val="6"/>
  </w:num>
  <w:num w:numId="6" w16cid:durableId="311983629">
    <w:abstractNumId w:val="0"/>
  </w:num>
  <w:num w:numId="7" w16cid:durableId="377437301">
    <w:abstractNumId w:val="3"/>
  </w:num>
  <w:num w:numId="8" w16cid:durableId="1990017415">
    <w:abstractNumId w:val="12"/>
  </w:num>
  <w:num w:numId="9" w16cid:durableId="853687685">
    <w:abstractNumId w:val="10"/>
  </w:num>
  <w:num w:numId="10" w16cid:durableId="1439254521">
    <w:abstractNumId w:val="2"/>
  </w:num>
  <w:num w:numId="11" w16cid:durableId="616108177">
    <w:abstractNumId w:val="1"/>
  </w:num>
  <w:num w:numId="12" w16cid:durableId="1750886289">
    <w:abstractNumId w:val="5"/>
  </w:num>
  <w:num w:numId="13" w16cid:durableId="15068199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A3"/>
    <w:rsid w:val="00057048"/>
    <w:rsid w:val="00111745"/>
    <w:rsid w:val="00115625"/>
    <w:rsid w:val="00174AA3"/>
    <w:rsid w:val="001A0C31"/>
    <w:rsid w:val="001C12BC"/>
    <w:rsid w:val="00354014"/>
    <w:rsid w:val="003A068E"/>
    <w:rsid w:val="003B5584"/>
    <w:rsid w:val="005B0DB3"/>
    <w:rsid w:val="00620E16"/>
    <w:rsid w:val="00693CA6"/>
    <w:rsid w:val="006E55AA"/>
    <w:rsid w:val="0076166A"/>
    <w:rsid w:val="00777930"/>
    <w:rsid w:val="00821EB5"/>
    <w:rsid w:val="00886844"/>
    <w:rsid w:val="008E58C2"/>
    <w:rsid w:val="00A25581"/>
    <w:rsid w:val="00A52A58"/>
    <w:rsid w:val="00B26C18"/>
    <w:rsid w:val="00B77A98"/>
    <w:rsid w:val="00CD2FF0"/>
    <w:rsid w:val="00D24928"/>
    <w:rsid w:val="00D43F8B"/>
    <w:rsid w:val="00DF452B"/>
    <w:rsid w:val="00E40507"/>
    <w:rsid w:val="00F46DA1"/>
    <w:rsid w:val="00F56265"/>
    <w:rsid w:val="00FC2912"/>
    <w:rsid w:val="00FF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5401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4177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10</cp:revision>
  <dcterms:created xsi:type="dcterms:W3CDTF">2026-10-08T11:27:00Z</dcterms:created>
  <dcterms:modified xsi:type="dcterms:W3CDTF">2026-10-12T10:44:00Z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