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62B59" w14:textId="77777777" w:rsidR="004D489D" w:rsidRDefault="00000000">
      <w:pPr>
        <w:spacing w:line="360" w:lineRule="auto"/>
        <w:jc w:val="center"/>
        <w:rPr>
          <w:b/>
          <w:sz w:val="24"/>
          <w:szCs w:val="24"/>
        </w:rPr>
      </w:pPr>
      <w:r>
        <w:rPr>
          <w:b/>
          <w:sz w:val="24"/>
          <w:szCs w:val="24"/>
        </w:rPr>
        <w:t>STRATEGIC LEADERSHIP PRACTICES AND PERFORMANCE OF WILDLIFE CONSERVANCIES IN TAITA TAVETA COUNTY, KENYA</w:t>
      </w:r>
    </w:p>
    <w:p w14:paraId="6409D23E" w14:textId="77777777" w:rsidR="004D489D" w:rsidRDefault="004D489D">
      <w:pPr>
        <w:spacing w:line="360" w:lineRule="auto"/>
        <w:jc w:val="center"/>
        <w:rPr>
          <w:b/>
          <w:sz w:val="24"/>
          <w:szCs w:val="24"/>
        </w:rPr>
      </w:pPr>
    </w:p>
    <w:p w14:paraId="67D3775A" w14:textId="77777777" w:rsidR="004D489D" w:rsidRDefault="00000000">
      <w:pPr>
        <w:pStyle w:val="Heading1"/>
        <w:spacing w:line="360" w:lineRule="auto"/>
        <w:jc w:val="center"/>
        <w:rPr>
          <w:rFonts w:ascii="Times New Roman" w:hAnsi="Times New Roman"/>
          <w:color w:val="000000"/>
          <w:sz w:val="24"/>
          <w:szCs w:val="24"/>
        </w:rPr>
      </w:pPr>
      <w:r>
        <w:rPr>
          <w:rFonts w:ascii="Times New Roman" w:hAnsi="Times New Roman"/>
          <w:color w:val="000000"/>
          <w:sz w:val="24"/>
          <w:szCs w:val="24"/>
        </w:rPr>
        <w:t>Abstract</w:t>
      </w:r>
    </w:p>
    <w:p w14:paraId="3696A7F0" w14:textId="5CDA77B1" w:rsidR="004D489D" w:rsidRDefault="005E4743">
      <w:pPr>
        <w:pStyle w:val="NormalWeb"/>
        <w:jc w:val="both"/>
      </w:pPr>
      <w:r w:rsidRPr="005E4743">
        <w:rPr>
          <w:i/>
        </w:rPr>
        <w:t>Wildlife conservancies play a significant role in biodiversity conservation, sustainable land management and community livelihoods in Kenya. However, their performance is affected by operational, financial and governance challenges. Despite the potential importance of strategic leadership in addressing these challenges, limited empirical evidence exists on how specific strategic leadership practices relate to the performance of wildlife conservancies in Taita Taveta County, Kenya.</w:t>
      </w:r>
      <w:r>
        <w:rPr>
          <w:i/>
        </w:rPr>
        <w:t xml:space="preserve"> </w:t>
      </w:r>
      <w:r w:rsidR="00000000">
        <w:rPr>
          <w:i/>
        </w:rPr>
        <w:t xml:space="preserve">This study examined the </w:t>
      </w:r>
      <w:r w:rsidR="00000000">
        <w:rPr>
          <w:i/>
          <w:highlight w:val="yellow"/>
        </w:rPr>
        <w:t>r</w:t>
      </w:r>
      <w:r w:rsidR="00000000">
        <w:rPr>
          <w:i/>
        </w:rPr>
        <w:t>e</w:t>
      </w:r>
      <w:r w:rsidR="00000000">
        <w:rPr>
          <w:i/>
          <w:highlight w:val="yellow"/>
        </w:rPr>
        <w:t>lationship b</w:t>
      </w:r>
      <w:r w:rsidR="00000000">
        <w:rPr>
          <w:i/>
        </w:rPr>
        <w:t>et</w:t>
      </w:r>
      <w:r w:rsidR="00000000">
        <w:rPr>
          <w:i/>
          <w:highlight w:val="yellow"/>
        </w:rPr>
        <w:t>ween</w:t>
      </w:r>
      <w:r w:rsidR="00000000">
        <w:rPr>
          <w:i/>
        </w:rPr>
        <w:t xml:space="preserve"> strategic leadership practices </w:t>
      </w:r>
      <w:r w:rsidR="00000000">
        <w:rPr>
          <w:i/>
          <w:highlight w:val="yellow"/>
        </w:rPr>
        <w:t>a</w:t>
      </w:r>
      <w:r w:rsidR="00000000">
        <w:rPr>
          <w:i/>
        </w:rPr>
        <w:t>n</w:t>
      </w:r>
      <w:r w:rsidR="00000000">
        <w:rPr>
          <w:i/>
          <w:highlight w:val="yellow"/>
        </w:rPr>
        <w:t>d</w:t>
      </w:r>
      <w:r w:rsidR="00000000">
        <w:rPr>
          <w:i/>
        </w:rPr>
        <w:t xml:space="preserve"> the performance of wildlife conservancies in Taita Taveta County, Kenya. Specifically, the study assessed the influence of visionary leadership, strategic decision-making, capacity building and stakeholder engagement on </w:t>
      </w:r>
      <w:r w:rsidR="00000000">
        <w:rPr>
          <w:i/>
          <w:highlight w:val="yellow"/>
        </w:rPr>
        <w:t>cons</w:t>
      </w:r>
      <w:r w:rsidR="00000000">
        <w:rPr>
          <w:i/>
        </w:rPr>
        <w:t>e</w:t>
      </w:r>
      <w:r w:rsidR="00000000">
        <w:rPr>
          <w:i/>
          <w:highlight w:val="yellow"/>
        </w:rPr>
        <w:t>rvancy</w:t>
      </w:r>
      <w:r w:rsidR="00000000">
        <w:rPr>
          <w:i/>
        </w:rPr>
        <w:t xml:space="preserve"> performance. </w:t>
      </w:r>
      <w:r w:rsidR="00000000">
        <w:rPr>
          <w:i/>
          <w:highlight w:val="yellow"/>
        </w:rPr>
        <w:t>A</w:t>
      </w:r>
      <w:r w:rsidR="00000000">
        <w:rPr>
          <w:i/>
        </w:rPr>
        <w:t xml:space="preserve"> descriptive cross-sectional research design </w:t>
      </w:r>
      <w:r w:rsidR="00000000">
        <w:rPr>
          <w:i/>
          <w:highlight w:val="yellow"/>
        </w:rPr>
        <w:t xml:space="preserve">was adopted, </w:t>
      </w:r>
      <w:r w:rsidR="00000000">
        <w:rPr>
          <w:i/>
        </w:rPr>
        <w:t>and</w:t>
      </w:r>
      <w:r w:rsidR="00000000">
        <w:rPr>
          <w:i/>
          <w:highlight w:val="yellow"/>
        </w:rPr>
        <w:t xml:space="preserve"> data were</w:t>
      </w:r>
      <w:r w:rsidR="00000000">
        <w:rPr>
          <w:i/>
        </w:rPr>
        <w:t xml:space="preserve"> collected from respondents drawn from conservancy governance and management structures using a structured questionnaire. Data were </w:t>
      </w:r>
      <w:proofErr w:type="spellStart"/>
      <w:r w:rsidR="00000000">
        <w:rPr>
          <w:i/>
        </w:rPr>
        <w:t>analysed</w:t>
      </w:r>
      <w:proofErr w:type="spellEnd"/>
      <w:r w:rsidR="00000000">
        <w:rPr>
          <w:i/>
        </w:rPr>
        <w:t xml:space="preserve"> using descriptive statistics, Pearson correlation analysis and multiple regression analysis. The findings </w:t>
      </w:r>
      <w:r w:rsidR="00000000">
        <w:rPr>
          <w:i/>
          <w:highlight w:val="yellow"/>
        </w:rPr>
        <w:t>indica</w:t>
      </w:r>
      <w:r w:rsidR="00000000">
        <w:rPr>
          <w:i/>
        </w:rPr>
        <w:t xml:space="preserve">ted that strategic leadership practices and </w:t>
      </w:r>
      <w:r w:rsidR="00000000">
        <w:rPr>
          <w:i/>
          <w:highlight w:val="yellow"/>
        </w:rPr>
        <w:t xml:space="preserve">conservancy </w:t>
      </w:r>
      <w:r w:rsidR="00000000">
        <w:rPr>
          <w:i/>
        </w:rPr>
        <w:t xml:space="preserve">performance were generally </w:t>
      </w:r>
      <w:r w:rsidR="00000000">
        <w:rPr>
          <w:i/>
          <w:highlight w:val="yellow"/>
        </w:rPr>
        <w:t xml:space="preserve">rated at </w:t>
      </w:r>
      <w:r w:rsidR="00000000">
        <w:rPr>
          <w:i/>
        </w:rPr>
        <w:t>moderate</w:t>
      </w:r>
      <w:r w:rsidR="00000000">
        <w:rPr>
          <w:i/>
          <w:highlight w:val="yellow"/>
        </w:rPr>
        <w:t xml:space="preserve"> levels</w:t>
      </w:r>
      <w:r w:rsidR="00000000">
        <w:rPr>
          <w:i/>
        </w:rPr>
        <w:t xml:space="preserve">. </w:t>
      </w:r>
      <w:r w:rsidR="00000000">
        <w:rPr>
          <w:i/>
          <w:highlight w:val="yellow"/>
        </w:rPr>
        <w:t>C</w:t>
      </w:r>
      <w:r w:rsidR="00000000">
        <w:rPr>
          <w:i/>
        </w:rPr>
        <w:t xml:space="preserve">orrelation </w:t>
      </w:r>
      <w:r w:rsidR="00000000">
        <w:rPr>
          <w:i/>
          <w:highlight w:val="yellow"/>
        </w:rPr>
        <w:t xml:space="preserve">analysis </w:t>
      </w:r>
      <w:r w:rsidR="00000000">
        <w:rPr>
          <w:i/>
        </w:rPr>
        <w:t>re</w:t>
      </w:r>
      <w:r w:rsidR="00000000">
        <w:rPr>
          <w:i/>
          <w:highlight w:val="yellow"/>
        </w:rPr>
        <w:t>vea</w:t>
      </w:r>
      <w:r w:rsidR="00000000">
        <w:rPr>
          <w:i/>
        </w:rPr>
        <w:t xml:space="preserve">led positive and statistically significant relationships between </w:t>
      </w:r>
      <w:r w:rsidR="00000000">
        <w:rPr>
          <w:i/>
          <w:highlight w:val="yellow"/>
        </w:rPr>
        <w:t>e</w:t>
      </w:r>
      <w:r w:rsidR="00000000">
        <w:rPr>
          <w:i/>
        </w:rPr>
        <w:t>a</w:t>
      </w:r>
      <w:r w:rsidR="00000000">
        <w:rPr>
          <w:i/>
          <w:highlight w:val="yellow"/>
        </w:rPr>
        <w:t>ch</w:t>
      </w:r>
      <w:r w:rsidR="00000000">
        <w:rPr>
          <w:i/>
        </w:rPr>
        <w:t xml:space="preserve"> leadership </w:t>
      </w:r>
      <w:r w:rsidR="00000000">
        <w:rPr>
          <w:i/>
          <w:highlight w:val="yellow"/>
        </w:rPr>
        <w:t>p</w:t>
      </w:r>
      <w:r w:rsidR="00000000">
        <w:rPr>
          <w:i/>
        </w:rPr>
        <w:t>ra</w:t>
      </w:r>
      <w:r w:rsidR="00000000">
        <w:rPr>
          <w:i/>
          <w:highlight w:val="yellow"/>
        </w:rPr>
        <w:t>c</w:t>
      </w:r>
      <w:r w:rsidR="00000000">
        <w:rPr>
          <w:i/>
        </w:rPr>
        <w:t xml:space="preserve">tice and conservancy performance. However, </w:t>
      </w:r>
      <w:r w:rsidR="00000000">
        <w:rPr>
          <w:i/>
          <w:highlight w:val="yellow"/>
        </w:rPr>
        <w:t xml:space="preserve">in </w:t>
      </w:r>
      <w:r w:rsidR="00000000">
        <w:rPr>
          <w:i/>
        </w:rPr>
        <w:t>th</w:t>
      </w:r>
      <w:r w:rsidR="00000000">
        <w:rPr>
          <w:i/>
          <w:highlight w:val="yellow"/>
        </w:rPr>
        <w:t>e multipl</w:t>
      </w:r>
      <w:r w:rsidR="00000000">
        <w:rPr>
          <w:i/>
        </w:rPr>
        <w:t xml:space="preserve">e regression </w:t>
      </w:r>
      <w:r w:rsidR="00000000">
        <w:rPr>
          <w:i/>
          <w:highlight w:val="yellow"/>
        </w:rPr>
        <w:t>mode</w:t>
      </w:r>
      <w:r w:rsidR="00000000">
        <w:rPr>
          <w:i/>
        </w:rPr>
        <w:t>l</w:t>
      </w:r>
      <w:r w:rsidR="00000000">
        <w:rPr>
          <w:i/>
          <w:highlight w:val="yellow"/>
        </w:rPr>
        <w:t>,</w:t>
      </w:r>
      <w:r w:rsidR="00000000">
        <w:rPr>
          <w:i/>
        </w:rPr>
        <w:t xml:space="preserve"> strategic decision-making and capacity building made</w:t>
      </w:r>
      <w:r w:rsidR="00000000">
        <w:rPr>
          <w:i/>
          <w:highlight w:val="yellow"/>
        </w:rPr>
        <w:t xml:space="preserve"> statistically</w:t>
      </w:r>
      <w:r w:rsidR="00000000">
        <w:rPr>
          <w:i/>
        </w:rPr>
        <w:t xml:space="preserve"> significant independent contributions to conservancy performance, whereas visionary leadership and stakeholder engagement did not make statistically significant independent contributions when the practices were considered simultaneously. The study concludes that strategic leadership </w:t>
      </w:r>
      <w:r w:rsidR="00000000">
        <w:rPr>
          <w:i/>
          <w:highlight w:val="yellow"/>
        </w:rPr>
        <w:t>pract</w:t>
      </w:r>
      <w:r w:rsidR="00000000">
        <w:rPr>
          <w:i/>
        </w:rPr>
        <w:t>i</w:t>
      </w:r>
      <w:r w:rsidR="00000000">
        <w:rPr>
          <w:i/>
          <w:highlight w:val="yellow"/>
        </w:rPr>
        <w:t>ce</w:t>
      </w:r>
      <w:r w:rsidR="00000000">
        <w:rPr>
          <w:i/>
        </w:rPr>
        <w:t xml:space="preserve">s </w:t>
      </w:r>
      <w:r w:rsidR="00000000">
        <w:rPr>
          <w:i/>
          <w:highlight w:val="yellow"/>
        </w:rPr>
        <w:t>a</w:t>
      </w:r>
      <w:r w:rsidR="00000000">
        <w:rPr>
          <w:i/>
        </w:rPr>
        <w:t>re</w:t>
      </w:r>
      <w:r w:rsidR="00000000">
        <w:rPr>
          <w:i/>
          <w:highlight w:val="yellow"/>
        </w:rPr>
        <w:t xml:space="preserve"> associat</w:t>
      </w:r>
      <w:r w:rsidR="00000000">
        <w:rPr>
          <w:i/>
        </w:rPr>
        <w:t>e</w:t>
      </w:r>
      <w:r w:rsidR="00000000">
        <w:rPr>
          <w:i/>
          <w:highlight w:val="yellow"/>
        </w:rPr>
        <w:t>d with conser</w:t>
      </w:r>
      <w:r w:rsidR="00000000">
        <w:rPr>
          <w:i/>
        </w:rPr>
        <w:t>van</w:t>
      </w:r>
      <w:r w:rsidR="00000000">
        <w:rPr>
          <w:i/>
          <w:highlight w:val="yellow"/>
        </w:rPr>
        <w:t>cy</w:t>
      </w:r>
      <w:r w:rsidR="00000000">
        <w:rPr>
          <w:i/>
        </w:rPr>
        <w:t xml:space="preserve"> performance, although</w:t>
      </w:r>
      <w:r w:rsidR="00000000">
        <w:rPr>
          <w:i/>
          <w:highlight w:val="yellow"/>
        </w:rPr>
        <w:t xml:space="preserve"> their</w:t>
      </w:r>
      <w:r w:rsidR="00000000">
        <w:rPr>
          <w:i/>
        </w:rPr>
        <w:t xml:space="preserve"> individual contribut</w:t>
      </w:r>
      <w:r w:rsidR="00000000">
        <w:rPr>
          <w:i/>
          <w:highlight w:val="yellow"/>
        </w:rPr>
        <w:t>ions</w:t>
      </w:r>
      <w:r w:rsidR="00000000">
        <w:rPr>
          <w:i/>
        </w:rPr>
        <w:t xml:space="preserve"> differ. </w:t>
      </w:r>
      <w:r w:rsidR="00000000">
        <w:rPr>
          <w:i/>
          <w:highlight w:val="yellow"/>
        </w:rPr>
        <w:t>I</w:t>
      </w:r>
      <w:r w:rsidR="00000000">
        <w:rPr>
          <w:i/>
        </w:rPr>
        <w:t>t recommends strengthening evidence-based strategic decision-making, continuous staff training and professional development, t</w:t>
      </w:r>
      <w:r w:rsidR="00000000">
        <w:rPr>
          <w:i/>
          <w:highlight w:val="yellow"/>
        </w:rPr>
        <w:t>h</w:t>
      </w:r>
      <w:r w:rsidR="00000000">
        <w:rPr>
          <w:i/>
        </w:rPr>
        <w:t xml:space="preserve">e communication of </w:t>
      </w:r>
      <w:proofErr w:type="spellStart"/>
      <w:r w:rsidR="00000000">
        <w:rPr>
          <w:i/>
        </w:rPr>
        <w:t>organisational</w:t>
      </w:r>
      <w:proofErr w:type="spellEnd"/>
      <w:r w:rsidR="00000000">
        <w:rPr>
          <w:i/>
        </w:rPr>
        <w:t xml:space="preserve"> vision, and structured stakeholder engagement. The findings provide insights for conservancy managers, boards, conservation partners and policymakers seeking to strengthen the effectiveness and sustainability of wildlife conservancies in Taita Taveta County.</w:t>
      </w:r>
    </w:p>
    <w:p w14:paraId="4CB57FC6" w14:textId="5DBD30E3" w:rsidR="004D489D" w:rsidRDefault="00000000">
      <w:pPr>
        <w:spacing w:line="240" w:lineRule="auto"/>
        <w:jc w:val="both"/>
        <w:rPr>
          <w:i/>
          <w:sz w:val="24"/>
          <w:szCs w:val="24"/>
        </w:rPr>
      </w:pPr>
      <w:r>
        <w:rPr>
          <w:i/>
          <w:sz w:val="24"/>
          <w:szCs w:val="24"/>
        </w:rPr>
        <w:t xml:space="preserve">Keywords: strategic leadership, visionary leadership, strategic decision-making, capacity building, stakeholder engagement, wildlife conservancies, </w:t>
      </w:r>
      <w:proofErr w:type="spellStart"/>
      <w:r>
        <w:rPr>
          <w:i/>
          <w:sz w:val="24"/>
          <w:szCs w:val="24"/>
        </w:rPr>
        <w:t>organisational</w:t>
      </w:r>
      <w:proofErr w:type="spellEnd"/>
      <w:r>
        <w:rPr>
          <w:i/>
          <w:sz w:val="24"/>
          <w:szCs w:val="24"/>
        </w:rPr>
        <w:t xml:space="preserve"> performance</w:t>
      </w:r>
    </w:p>
    <w:p w14:paraId="69F3A3BF" w14:textId="77777777" w:rsidR="004D489D" w:rsidRDefault="00000000">
      <w:pPr>
        <w:pStyle w:val="Heading1"/>
        <w:spacing w:line="360" w:lineRule="auto"/>
        <w:rPr>
          <w:rFonts w:ascii="Times New Roman" w:hAnsi="Times New Roman"/>
          <w:color w:val="000000"/>
          <w:sz w:val="24"/>
          <w:szCs w:val="24"/>
        </w:rPr>
      </w:pPr>
      <w:r>
        <w:rPr>
          <w:rFonts w:ascii="Times New Roman" w:hAnsi="Times New Roman"/>
          <w:color w:val="000000"/>
          <w:sz w:val="24"/>
          <w:szCs w:val="24"/>
        </w:rPr>
        <w:t>1.0 Introduction</w:t>
      </w:r>
    </w:p>
    <w:p w14:paraId="42DDC7E7" w14:textId="77777777" w:rsidR="004D489D" w:rsidRDefault="00000000">
      <w:pPr>
        <w:spacing w:before="280" w:after="280" w:line="360" w:lineRule="auto"/>
        <w:outlineLvl w:val="2"/>
        <w:rPr>
          <w:b/>
          <w:bCs/>
          <w:sz w:val="27"/>
          <w:szCs w:val="27"/>
        </w:rPr>
      </w:pPr>
      <w:r>
        <w:rPr>
          <w:b/>
          <w:bCs/>
          <w:sz w:val="27"/>
          <w:szCs w:val="27"/>
        </w:rPr>
        <w:t>1.1 Background to the Study</w:t>
      </w:r>
    </w:p>
    <w:p w14:paraId="514AC9E0" w14:textId="77777777" w:rsidR="004D489D" w:rsidRDefault="00000000">
      <w:pPr>
        <w:spacing w:before="280" w:after="280" w:line="360" w:lineRule="auto"/>
        <w:jc w:val="both"/>
      </w:pPr>
      <w:r>
        <w:rPr>
          <w:sz w:val="24"/>
          <w:szCs w:val="24"/>
          <w:highlight w:val="yellow"/>
        </w:rPr>
        <w:t>W</w:t>
      </w:r>
      <w:r>
        <w:rPr>
          <w:sz w:val="24"/>
          <w:szCs w:val="24"/>
        </w:rPr>
        <w:t>ildlife conservancies play a</w:t>
      </w:r>
      <w:r>
        <w:rPr>
          <w:sz w:val="24"/>
          <w:szCs w:val="24"/>
          <w:highlight w:val="yellow"/>
        </w:rPr>
        <w:t>n</w:t>
      </w:r>
      <w:r>
        <w:rPr>
          <w:sz w:val="24"/>
          <w:szCs w:val="24"/>
        </w:rPr>
        <w:t xml:space="preserve"> i</w:t>
      </w:r>
      <w:r>
        <w:rPr>
          <w:sz w:val="24"/>
          <w:szCs w:val="24"/>
          <w:highlight w:val="yellow"/>
        </w:rPr>
        <w:t>mport</w:t>
      </w:r>
      <w:r>
        <w:rPr>
          <w:sz w:val="24"/>
          <w:szCs w:val="24"/>
        </w:rPr>
        <w:t xml:space="preserve">ant role in Kenya </w:t>
      </w:r>
      <w:r>
        <w:rPr>
          <w:sz w:val="24"/>
          <w:szCs w:val="24"/>
          <w:highlight w:val="yellow"/>
        </w:rPr>
        <w:t>in</w:t>
      </w:r>
      <w:r>
        <w:rPr>
          <w:sz w:val="24"/>
          <w:szCs w:val="24"/>
        </w:rPr>
        <w:t xml:space="preserve"> wildlife conservation, sustainable land use and communit</w:t>
      </w:r>
      <w:r>
        <w:rPr>
          <w:sz w:val="24"/>
          <w:szCs w:val="24"/>
          <w:highlight w:val="yellow"/>
        </w:rPr>
        <w:t>y</w:t>
      </w:r>
      <w:r>
        <w:rPr>
          <w:sz w:val="24"/>
          <w:szCs w:val="24"/>
        </w:rPr>
        <w:t xml:space="preserve"> livelihoods. They extend conservation efforts beyond formal</w:t>
      </w:r>
      <w:r>
        <w:rPr>
          <w:sz w:val="24"/>
          <w:szCs w:val="24"/>
          <w:highlight w:val="yellow"/>
        </w:rPr>
        <w:t>ly</w:t>
      </w:r>
      <w:r>
        <w:rPr>
          <w:sz w:val="24"/>
          <w:szCs w:val="24"/>
        </w:rPr>
        <w:t xml:space="preserve"> protect</w:t>
      </w:r>
      <w:r>
        <w:rPr>
          <w:sz w:val="24"/>
          <w:szCs w:val="24"/>
          <w:highlight w:val="yellow"/>
        </w:rPr>
        <w:t>ed</w:t>
      </w:r>
      <w:r>
        <w:rPr>
          <w:sz w:val="24"/>
          <w:szCs w:val="24"/>
        </w:rPr>
        <w:t xml:space="preserve"> areas</w:t>
      </w:r>
      <w:r>
        <w:rPr>
          <w:sz w:val="24"/>
          <w:szCs w:val="24"/>
          <w:highlight w:val="yellow"/>
        </w:rPr>
        <w:t>,</w:t>
      </w:r>
      <w:r>
        <w:rPr>
          <w:sz w:val="24"/>
          <w:szCs w:val="24"/>
        </w:rPr>
        <w:t xml:space="preserve"> such as national parks and reserves, </w:t>
      </w:r>
      <w:r>
        <w:rPr>
          <w:sz w:val="24"/>
          <w:szCs w:val="24"/>
          <w:highlight w:val="yellow"/>
        </w:rPr>
        <w:t>while li</w:t>
      </w:r>
      <w:r>
        <w:rPr>
          <w:sz w:val="24"/>
          <w:szCs w:val="24"/>
        </w:rPr>
        <w:t>n</w:t>
      </w:r>
      <w:r>
        <w:rPr>
          <w:sz w:val="24"/>
          <w:szCs w:val="24"/>
          <w:highlight w:val="yellow"/>
        </w:rPr>
        <w:t>k</w:t>
      </w:r>
      <w:r>
        <w:rPr>
          <w:sz w:val="24"/>
          <w:szCs w:val="24"/>
        </w:rPr>
        <w:t xml:space="preserve">ing socio-economic interests </w:t>
      </w:r>
      <w:r>
        <w:rPr>
          <w:sz w:val="24"/>
          <w:szCs w:val="24"/>
          <w:highlight w:val="yellow"/>
        </w:rPr>
        <w:t>with</w:t>
      </w:r>
      <w:r>
        <w:rPr>
          <w:sz w:val="24"/>
          <w:szCs w:val="24"/>
        </w:rPr>
        <w:t xml:space="preserve"> wildlife </w:t>
      </w:r>
      <w:r>
        <w:rPr>
          <w:sz w:val="24"/>
          <w:szCs w:val="24"/>
        </w:rPr>
        <w:lastRenderedPageBreak/>
        <w:t xml:space="preserve">management. As of 2023, Kenya had </w:t>
      </w:r>
      <w:r>
        <w:rPr>
          <w:sz w:val="24"/>
          <w:szCs w:val="24"/>
          <w:highlight w:val="yellow"/>
        </w:rPr>
        <w:t xml:space="preserve">established </w:t>
      </w:r>
      <w:r>
        <w:rPr>
          <w:sz w:val="24"/>
          <w:szCs w:val="24"/>
        </w:rPr>
        <w:t xml:space="preserve">230 wildlife conservancies, </w:t>
      </w:r>
      <w:r>
        <w:rPr>
          <w:sz w:val="24"/>
          <w:szCs w:val="24"/>
          <w:highlight w:val="yellow"/>
        </w:rPr>
        <w:t>cover</w:t>
      </w:r>
      <w:r>
        <w:rPr>
          <w:sz w:val="24"/>
          <w:szCs w:val="24"/>
        </w:rPr>
        <w:t>i</w:t>
      </w:r>
      <w:r>
        <w:rPr>
          <w:sz w:val="24"/>
          <w:szCs w:val="24"/>
          <w:highlight w:val="yellow"/>
        </w:rPr>
        <w:t>ng</w:t>
      </w:r>
      <w:r>
        <w:rPr>
          <w:sz w:val="24"/>
          <w:szCs w:val="24"/>
        </w:rPr>
        <w:t xml:space="preserve"> a</w:t>
      </w:r>
      <w:r>
        <w:rPr>
          <w:sz w:val="24"/>
          <w:szCs w:val="24"/>
          <w:highlight w:val="yellow"/>
        </w:rPr>
        <w:t>ppr</w:t>
      </w:r>
      <w:r>
        <w:rPr>
          <w:sz w:val="24"/>
          <w:szCs w:val="24"/>
        </w:rPr>
        <w:t>o</w:t>
      </w:r>
      <w:r>
        <w:rPr>
          <w:sz w:val="24"/>
          <w:szCs w:val="24"/>
          <w:highlight w:val="yellow"/>
        </w:rPr>
        <w:t>xim</w:t>
      </w:r>
      <w:r>
        <w:rPr>
          <w:sz w:val="24"/>
          <w:szCs w:val="24"/>
        </w:rPr>
        <w:t>ate</w:t>
      </w:r>
      <w:r>
        <w:rPr>
          <w:sz w:val="24"/>
          <w:szCs w:val="24"/>
          <w:highlight w:val="yellow"/>
        </w:rPr>
        <w:t>ly</w:t>
      </w:r>
      <w:r>
        <w:rPr>
          <w:sz w:val="24"/>
          <w:szCs w:val="24"/>
        </w:rPr>
        <w:t xml:space="preserve"> 9.04 million hectares </w:t>
      </w:r>
      <w:r>
        <w:rPr>
          <w:sz w:val="24"/>
          <w:szCs w:val="24"/>
          <w:highlight w:val="yellow"/>
        </w:rPr>
        <w:t>f</w:t>
      </w:r>
      <w:r>
        <w:rPr>
          <w:sz w:val="24"/>
          <w:szCs w:val="24"/>
        </w:rPr>
        <w:t>o</w:t>
      </w:r>
      <w:r>
        <w:rPr>
          <w:sz w:val="24"/>
          <w:szCs w:val="24"/>
          <w:highlight w:val="yellow"/>
        </w:rPr>
        <w:t>r</w:t>
      </w:r>
      <w:r>
        <w:rPr>
          <w:sz w:val="24"/>
          <w:szCs w:val="24"/>
        </w:rPr>
        <w:t xml:space="preserve"> conservation and </w:t>
      </w:r>
      <w:r>
        <w:rPr>
          <w:sz w:val="24"/>
          <w:szCs w:val="24"/>
          <w:highlight w:val="yellow"/>
        </w:rPr>
        <w:t xml:space="preserve">community </w:t>
      </w:r>
      <w:r>
        <w:rPr>
          <w:sz w:val="24"/>
          <w:szCs w:val="24"/>
        </w:rPr>
        <w:t xml:space="preserve">land use (Bashir &amp; Wanyonyi, 2024). Institutional capacity has also been </w:t>
      </w:r>
      <w:proofErr w:type="spellStart"/>
      <w:r>
        <w:rPr>
          <w:sz w:val="24"/>
          <w:szCs w:val="24"/>
        </w:rPr>
        <w:t>recognised</w:t>
      </w:r>
      <w:proofErr w:type="spellEnd"/>
      <w:r>
        <w:rPr>
          <w:sz w:val="24"/>
          <w:szCs w:val="24"/>
        </w:rPr>
        <w:t xml:space="preserve"> </w:t>
      </w:r>
      <w:r>
        <w:rPr>
          <w:sz w:val="24"/>
          <w:szCs w:val="24"/>
          <w:highlight w:val="yellow"/>
        </w:rPr>
        <w:t>as</w:t>
      </w:r>
      <w:r>
        <w:rPr>
          <w:sz w:val="24"/>
          <w:szCs w:val="24"/>
        </w:rPr>
        <w:t xml:space="preserve"> an important determinant of conservancy performance</w:t>
      </w:r>
      <w:r>
        <w:rPr>
          <w:sz w:val="24"/>
          <w:szCs w:val="24"/>
          <w:highlight w:val="yellow"/>
        </w:rPr>
        <w:t>.</w:t>
      </w:r>
      <w:r>
        <w:rPr>
          <w:sz w:val="24"/>
          <w:szCs w:val="24"/>
        </w:rPr>
        <w:t xml:space="preserve"> </w:t>
      </w:r>
      <w:r>
        <w:rPr>
          <w:sz w:val="24"/>
          <w:szCs w:val="24"/>
          <w:highlight w:val="yellow"/>
        </w:rPr>
        <w:t>T</w:t>
      </w:r>
      <w:r>
        <w:rPr>
          <w:sz w:val="24"/>
          <w:szCs w:val="24"/>
        </w:rPr>
        <w:t xml:space="preserve">he Kenya Wildlife Conservancies Association reported improvements in conservancy governance, partnerships, management and </w:t>
      </w:r>
      <w:proofErr w:type="spellStart"/>
      <w:r>
        <w:rPr>
          <w:sz w:val="24"/>
          <w:szCs w:val="24"/>
        </w:rPr>
        <w:t>organisational</w:t>
      </w:r>
      <w:proofErr w:type="spellEnd"/>
      <w:r>
        <w:rPr>
          <w:sz w:val="24"/>
          <w:szCs w:val="24"/>
        </w:rPr>
        <w:t xml:space="preserve"> effectiveness (Kenya Wildlife Conservancies Association, 2025).</w:t>
      </w:r>
    </w:p>
    <w:p w14:paraId="3D2F71DD" w14:textId="77777777" w:rsidR="004D489D" w:rsidRPr="005E4743" w:rsidRDefault="00000000">
      <w:pPr>
        <w:spacing w:before="280" w:after="280" w:line="360" w:lineRule="auto"/>
        <w:jc w:val="both"/>
        <w:rPr>
          <w:bCs/>
        </w:rPr>
      </w:pPr>
      <w:r>
        <w:rPr>
          <w:sz w:val="24"/>
          <w:szCs w:val="24"/>
        </w:rPr>
        <w:t>Wildlife conservanc</w:t>
      </w:r>
      <w:r>
        <w:rPr>
          <w:sz w:val="24"/>
          <w:szCs w:val="24"/>
          <w:highlight w:val="yellow"/>
        </w:rPr>
        <w:t xml:space="preserve">y performance </w:t>
      </w:r>
      <w:r>
        <w:rPr>
          <w:sz w:val="24"/>
          <w:szCs w:val="24"/>
        </w:rPr>
        <w:t xml:space="preserve">is multidimensional </w:t>
      </w:r>
      <w:r>
        <w:rPr>
          <w:sz w:val="24"/>
          <w:szCs w:val="24"/>
          <w:highlight w:val="yellow"/>
        </w:rPr>
        <w:t>b</w:t>
      </w:r>
      <w:r>
        <w:rPr>
          <w:sz w:val="24"/>
          <w:szCs w:val="24"/>
        </w:rPr>
        <w:t>e</w:t>
      </w:r>
      <w:r>
        <w:rPr>
          <w:sz w:val="24"/>
          <w:szCs w:val="24"/>
          <w:highlight w:val="yellow"/>
        </w:rPr>
        <w:t>c</w:t>
      </w:r>
      <w:r>
        <w:rPr>
          <w:sz w:val="24"/>
          <w:szCs w:val="24"/>
        </w:rPr>
        <w:t>a</w:t>
      </w:r>
      <w:r>
        <w:rPr>
          <w:sz w:val="24"/>
          <w:szCs w:val="24"/>
          <w:highlight w:val="yellow"/>
        </w:rPr>
        <w:t>us</w:t>
      </w:r>
      <w:r>
        <w:rPr>
          <w:sz w:val="24"/>
          <w:szCs w:val="24"/>
        </w:rPr>
        <w:t xml:space="preserve">e conservation </w:t>
      </w:r>
      <w:proofErr w:type="spellStart"/>
      <w:r>
        <w:rPr>
          <w:sz w:val="24"/>
          <w:szCs w:val="24"/>
        </w:rPr>
        <w:t>organisations</w:t>
      </w:r>
      <w:proofErr w:type="spellEnd"/>
      <w:r>
        <w:rPr>
          <w:sz w:val="24"/>
          <w:szCs w:val="24"/>
        </w:rPr>
        <w:t xml:space="preserve"> are expected to achieve ecological, financial, operational and social</w:t>
      </w:r>
      <w:r>
        <w:rPr>
          <w:sz w:val="24"/>
          <w:szCs w:val="24"/>
          <w:highlight w:val="yellow"/>
        </w:rPr>
        <w:t xml:space="preserve"> </w:t>
      </w:r>
      <w:r>
        <w:rPr>
          <w:sz w:val="24"/>
          <w:szCs w:val="24"/>
        </w:rPr>
        <w:t>outcomes. For th</w:t>
      </w:r>
      <w:r>
        <w:rPr>
          <w:sz w:val="24"/>
          <w:szCs w:val="24"/>
          <w:highlight w:val="yellow"/>
        </w:rPr>
        <w:t>i</w:t>
      </w:r>
      <w:r>
        <w:rPr>
          <w:sz w:val="24"/>
          <w:szCs w:val="24"/>
        </w:rPr>
        <w:t xml:space="preserve">s </w:t>
      </w:r>
      <w:r>
        <w:rPr>
          <w:sz w:val="24"/>
          <w:szCs w:val="24"/>
          <w:highlight w:val="yellow"/>
        </w:rPr>
        <w:t>s</w:t>
      </w:r>
      <w:r>
        <w:rPr>
          <w:sz w:val="24"/>
          <w:szCs w:val="24"/>
        </w:rPr>
        <w:t>t</w:t>
      </w:r>
      <w:r>
        <w:rPr>
          <w:sz w:val="24"/>
          <w:szCs w:val="24"/>
          <w:highlight w:val="yellow"/>
        </w:rPr>
        <w:t>udy</w:t>
      </w:r>
      <w:r>
        <w:rPr>
          <w:sz w:val="24"/>
          <w:szCs w:val="24"/>
        </w:rPr>
        <w:t xml:space="preserve">, </w:t>
      </w:r>
      <w:proofErr w:type="spellStart"/>
      <w:r>
        <w:rPr>
          <w:sz w:val="24"/>
          <w:szCs w:val="24"/>
        </w:rPr>
        <w:t>organisational</w:t>
      </w:r>
      <w:proofErr w:type="spellEnd"/>
      <w:r>
        <w:rPr>
          <w:sz w:val="24"/>
          <w:szCs w:val="24"/>
        </w:rPr>
        <w:t xml:space="preserve"> performance was </w:t>
      </w:r>
      <w:r>
        <w:rPr>
          <w:sz w:val="24"/>
          <w:szCs w:val="24"/>
          <w:highlight w:val="yellow"/>
        </w:rPr>
        <w:t>a</w:t>
      </w:r>
      <w:r>
        <w:rPr>
          <w:sz w:val="24"/>
          <w:szCs w:val="24"/>
        </w:rPr>
        <w:t>s</w:t>
      </w:r>
      <w:r>
        <w:rPr>
          <w:sz w:val="24"/>
          <w:szCs w:val="24"/>
          <w:highlight w:val="yellow"/>
        </w:rPr>
        <w:t>s</w:t>
      </w:r>
      <w:r>
        <w:rPr>
          <w:sz w:val="24"/>
          <w:szCs w:val="24"/>
        </w:rPr>
        <w:t>e</w:t>
      </w:r>
      <w:r>
        <w:rPr>
          <w:sz w:val="24"/>
          <w:szCs w:val="24"/>
          <w:highlight w:val="yellow"/>
        </w:rPr>
        <w:t>ss</w:t>
      </w:r>
      <w:r>
        <w:rPr>
          <w:sz w:val="24"/>
          <w:szCs w:val="24"/>
        </w:rPr>
        <w:t xml:space="preserve">ed in terms of operational efficiency, financial sustainability, stakeholder satisfaction, ecological outcomes and </w:t>
      </w:r>
      <w:proofErr w:type="spellStart"/>
      <w:r>
        <w:rPr>
          <w:sz w:val="24"/>
          <w:szCs w:val="24"/>
        </w:rPr>
        <w:t>organisational</w:t>
      </w:r>
      <w:proofErr w:type="spellEnd"/>
      <w:r>
        <w:rPr>
          <w:sz w:val="24"/>
          <w:szCs w:val="24"/>
        </w:rPr>
        <w:t xml:space="preserve"> resilience. </w:t>
      </w:r>
      <w:r>
        <w:rPr>
          <w:sz w:val="24"/>
          <w:szCs w:val="24"/>
          <w:highlight w:val="yellow"/>
        </w:rPr>
        <w:t>Because conservation organisations pursue ecological and social objectives, assessments should consider outcomes beyond finances (Iqbal et al., 2022; Onditi et al., 2021).</w:t>
      </w:r>
      <w:r>
        <w:rPr>
          <w:sz w:val="24"/>
          <w:szCs w:val="24"/>
        </w:rPr>
      </w:r>
      <w:proofErr w:type="spellStart"/>
      <w:r>
        <w:rPr>
          <w:sz w:val="24"/>
          <w:szCs w:val="24"/>
        </w:rPr>
      </w:r>
      <w:r>
        <w:rPr>
          <w:sz w:val="24"/>
          <w:szCs w:val="24"/>
          <w:highlight w:val="yellow"/>
        </w:rPr>
      </w:r>
      <w:r>
        <w:rPr>
          <w:sz w:val="24"/>
          <w:szCs w:val="24"/>
        </w:rPr>
      </w:r>
      <w:proofErr w:type="spellEnd"/>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t xml:space="preserve"> Other conservation research also links performance t</w:t>
      </w:r>
      <w:r>
        <w:rPr>
          <w:sz w:val="24"/>
          <w:szCs w:val="24"/>
          <w:highlight w:val="yellow"/>
        </w:rPr>
        <w:t>o</w:t>
      </w:r>
      <w:r>
        <w:rPr>
          <w:sz w:val="24"/>
          <w:szCs w:val="24"/>
        </w:rPr>
        <w:t xml:space="preserve"> conservation effectiveness, community benefit</w:t>
      </w:r>
      <w:r>
        <w:rPr>
          <w:sz w:val="24"/>
          <w:szCs w:val="24"/>
          <w:highlight w:val="yellow"/>
        </w:rPr>
        <w:t>s,</w:t>
      </w:r>
      <w:r>
        <w:rPr>
          <w:sz w:val="24"/>
          <w:szCs w:val="24"/>
        </w:rPr>
        <w:t xml:space="preserve"> financial sustainability, governance and biodiversity outcome</w:t>
      </w:r>
      <w:r>
        <w:rPr>
          <w:sz w:val="24"/>
          <w:szCs w:val="24"/>
          <w:highlight w:val="yellow"/>
        </w:rPr>
        <w:t>s</w:t>
      </w:r>
      <w:r>
        <w:rPr>
          <w:sz w:val="24"/>
          <w:szCs w:val="24"/>
        </w:rPr>
        <w:t xml:space="preserve">. Evidence from </w:t>
      </w:r>
      <w:r w:rsidRPr="005E4743">
        <w:rPr>
          <w:bCs/>
          <w:sz w:val="24"/>
          <w:highlight w:val="yellow"/>
        </w:rPr>
        <w:t>conservancies in northern Kenya has identified an association between governance characteristics and community members' satisfaction, supporting the inclusion of stakeholder-related outcomes in assessments of conservancy performance (Walker et al., 2024).</w:t>
      </w:r>
    </w:p>
    <w:p w14:paraId="602FFCCE" w14:textId="77777777" w:rsidR="004D489D" w:rsidRPr="005E4743" w:rsidRDefault="00000000">
      <w:pPr>
        <w:spacing w:before="280" w:after="280" w:line="360" w:lineRule="auto"/>
        <w:jc w:val="both"/>
        <w:rPr>
          <w:bCs/>
        </w:rPr>
      </w:pPr>
      <w:r>
        <w:rPr>
          <w:sz w:val="24"/>
          <w:szCs w:val="24"/>
        </w:rPr>
        <w:t xml:space="preserve">In </w:t>
      </w:r>
      <w:proofErr w:type="spellStart"/>
      <w:r>
        <w:rPr>
          <w:sz w:val="24"/>
          <w:szCs w:val="24"/>
        </w:rPr>
        <w:t>organisations</w:t>
      </w:r>
      <w:proofErr w:type="spellEnd"/>
      <w:r>
        <w:rPr>
          <w:sz w:val="24"/>
          <w:szCs w:val="24"/>
        </w:rPr>
        <w:t xml:space="preserve"> </w:t>
      </w:r>
      <w:r>
        <w:rPr>
          <w:sz w:val="24"/>
          <w:szCs w:val="24"/>
          <w:highlight w:val="yellow"/>
        </w:rPr>
        <w:t>op</w:t>
      </w:r>
      <w:r>
        <w:rPr>
          <w:sz w:val="24"/>
          <w:szCs w:val="24"/>
        </w:rPr>
        <w:t>er</w:t>
      </w:r>
      <w:r>
        <w:rPr>
          <w:sz w:val="24"/>
          <w:szCs w:val="24"/>
          <w:highlight w:val="yellow"/>
        </w:rPr>
        <w:t>ating</w:t>
      </w:r>
      <w:r>
        <w:rPr>
          <w:sz w:val="24"/>
          <w:szCs w:val="24"/>
        </w:rPr>
        <w:t xml:space="preserve"> </w:t>
      </w:r>
      <w:r>
        <w:rPr>
          <w:sz w:val="24"/>
          <w:szCs w:val="24"/>
          <w:highlight w:val="yellow"/>
        </w:rPr>
        <w:t>i</w:t>
      </w:r>
      <w:r>
        <w:rPr>
          <w:sz w:val="24"/>
          <w:szCs w:val="24"/>
        </w:rPr>
        <w:t>n uncertain environments, strategic leadership may provid</w:t>
      </w:r>
      <w:r>
        <w:rPr>
          <w:sz w:val="24"/>
          <w:szCs w:val="24"/>
          <w:highlight w:val="yellow"/>
        </w:rPr>
        <w:t>e</w:t>
      </w:r>
      <w:r>
        <w:rPr>
          <w:sz w:val="24"/>
          <w:szCs w:val="24"/>
        </w:rPr>
        <w:t xml:space="preserve"> direction an</w:t>
      </w:r>
      <w:r>
        <w:rPr>
          <w:sz w:val="24"/>
          <w:szCs w:val="24"/>
          <w:highlight w:val="yellow"/>
        </w:rPr>
        <w:t>d</w:t>
      </w:r>
      <w:r>
        <w:rPr>
          <w:sz w:val="24"/>
          <w:szCs w:val="24"/>
        </w:rPr>
        <w:t xml:space="preserve"> </w:t>
      </w:r>
      <w:r>
        <w:rPr>
          <w:sz w:val="24"/>
          <w:szCs w:val="24"/>
          <w:highlight w:val="yellow"/>
        </w:rPr>
        <w:t>sup</w:t>
      </w:r>
      <w:r>
        <w:rPr>
          <w:sz w:val="24"/>
          <w:szCs w:val="24"/>
        </w:rPr>
        <w:t>po</w:t>
      </w:r>
      <w:r>
        <w:rPr>
          <w:sz w:val="24"/>
          <w:szCs w:val="24"/>
          <w:highlight w:val="yellow"/>
        </w:rPr>
        <w:t>r</w:t>
      </w:r>
      <w:r>
        <w:rPr>
          <w:sz w:val="24"/>
          <w:szCs w:val="24"/>
        </w:rPr>
        <w:t>t strategic decision</w:t>
      </w:r>
      <w:r>
        <w:rPr>
          <w:sz w:val="24"/>
          <w:szCs w:val="24"/>
          <w:highlight w:val="yellow"/>
        </w:rPr>
        <w:t>-</w:t>
      </w:r>
      <w:r>
        <w:rPr>
          <w:sz w:val="24"/>
          <w:szCs w:val="24"/>
        </w:rPr>
        <w:t xml:space="preserve">making, </w:t>
      </w:r>
      <w:proofErr w:type="spellStart"/>
      <w:r>
        <w:rPr>
          <w:sz w:val="24"/>
          <w:szCs w:val="24"/>
        </w:rPr>
        <w:t>organisational</w:t>
      </w:r>
      <w:proofErr w:type="spellEnd"/>
      <w:r>
        <w:rPr>
          <w:sz w:val="24"/>
          <w:szCs w:val="24"/>
        </w:rPr>
        <w:t xml:space="preserve"> capacity </w:t>
      </w:r>
      <w:r>
        <w:rPr>
          <w:sz w:val="24"/>
          <w:szCs w:val="24"/>
          <w:highlight w:val="yellow"/>
        </w:rPr>
        <w:t xml:space="preserve">building </w:t>
      </w:r>
      <w:r>
        <w:rPr>
          <w:sz w:val="24"/>
          <w:szCs w:val="24"/>
        </w:rPr>
        <w:t>and</w:t>
      </w:r>
      <w:r>
        <w:rPr>
          <w:sz w:val="24"/>
          <w:szCs w:val="24"/>
          <w:highlight w:val="yellow"/>
        </w:rPr>
        <w:t xml:space="preserve"> stakeholder</w:t>
      </w:r>
      <w:r>
        <w:rPr>
          <w:sz w:val="24"/>
          <w:szCs w:val="24"/>
        </w:rPr>
        <w:t xml:space="preserve"> integration</w:t>
      </w:r>
      <w:r>
        <w:rPr>
          <w:sz w:val="24"/>
          <w:szCs w:val="24"/>
          <w:highlight w:val="yellow"/>
        </w:rPr>
        <w:t>.</w:t>
      </w:r>
      <w:r>
        <w:rPr>
          <w:sz w:val="24"/>
          <w:szCs w:val="24"/>
        </w:rPr>
        <w:t xml:space="preserve"> </w:t>
      </w:r>
      <w:r>
        <w:rPr>
          <w:sz w:val="24"/>
          <w:szCs w:val="24"/>
          <w:highlight w:val="yellow"/>
        </w:rPr>
        <w:t>In this</w:t>
      </w:r>
      <w:r>
        <w:rPr>
          <w:sz w:val="24"/>
          <w:szCs w:val="24"/>
        </w:rPr>
        <w:t xml:space="preserve"> st</w:t>
      </w:r>
      <w:r>
        <w:rPr>
          <w:sz w:val="24"/>
          <w:szCs w:val="24"/>
          <w:highlight w:val="yellow"/>
        </w:rPr>
        <w:t>u</w:t>
      </w:r>
      <w:r>
        <w:rPr>
          <w:sz w:val="24"/>
          <w:szCs w:val="24"/>
        </w:rPr>
        <w:t>d</w:t>
      </w:r>
      <w:r>
        <w:rPr>
          <w:sz w:val="24"/>
          <w:szCs w:val="24"/>
          <w:highlight w:val="yellow"/>
        </w:rPr>
        <w:t xml:space="preserve">y, </w:t>
      </w:r>
      <w:r>
        <w:rPr>
          <w:sz w:val="24"/>
          <w:szCs w:val="24"/>
        </w:rPr>
        <w:t xml:space="preserve">strategic leadership was </w:t>
      </w:r>
      <w:proofErr w:type="spellStart"/>
      <w:r>
        <w:rPr>
          <w:sz w:val="24"/>
          <w:szCs w:val="24"/>
          <w:highlight w:val="yellow"/>
        </w:rPr>
        <w:t>c</w:t>
      </w:r>
      <w:r>
        <w:rPr>
          <w:sz w:val="24"/>
          <w:szCs w:val="24"/>
        </w:rPr>
        <w:t>on</w:t>
      </w:r>
      <w:r>
        <w:rPr>
          <w:sz w:val="24"/>
          <w:szCs w:val="24"/>
          <w:highlight w:val="yellow"/>
        </w:rPr>
        <w:t>c</w:t>
      </w:r>
      <w:r>
        <w:rPr>
          <w:sz w:val="24"/>
          <w:szCs w:val="24"/>
        </w:rPr>
        <w:t>e</w:t>
      </w:r>
      <w:r>
        <w:rPr>
          <w:sz w:val="24"/>
          <w:szCs w:val="24"/>
          <w:highlight w:val="yellow"/>
        </w:rPr>
        <w:t>ptu</w:t>
      </w:r>
      <w:r>
        <w:rPr>
          <w:sz w:val="24"/>
          <w:szCs w:val="24"/>
        </w:rPr>
        <w:t>a</w:t>
      </w:r>
      <w:r>
        <w:rPr>
          <w:sz w:val="24"/>
          <w:szCs w:val="24"/>
          <w:highlight w:val="yellow"/>
        </w:rPr>
        <w:t>li</w:t>
      </w:r>
      <w:r>
        <w:rPr>
          <w:sz w:val="24"/>
          <w:szCs w:val="24"/>
        </w:rPr>
        <w:t>sed</w:t>
      </w:r>
      <w:proofErr w:type="spellEnd"/>
      <w:r>
        <w:rPr>
          <w:sz w:val="24"/>
          <w:szCs w:val="24"/>
        </w:rPr>
        <w:t xml:space="preserve"> </w:t>
      </w:r>
      <w:r>
        <w:rPr>
          <w:sz w:val="24"/>
          <w:szCs w:val="24"/>
          <w:highlight w:val="yellow"/>
        </w:rPr>
        <w:t>in term</w:t>
      </w:r>
      <w:r>
        <w:rPr>
          <w:sz w:val="24"/>
          <w:szCs w:val="24"/>
        </w:rPr>
        <w:t>s</w:t>
      </w:r>
      <w:r>
        <w:rPr>
          <w:sz w:val="24"/>
          <w:szCs w:val="24"/>
          <w:highlight w:val="yellow"/>
        </w:rPr>
        <w:t xml:space="preserve"> of</w:t>
      </w:r>
      <w:r>
        <w:rPr>
          <w:sz w:val="24"/>
          <w:szCs w:val="24"/>
        </w:rPr>
        <w:t xml:space="preserve"> visionary leadership, strategic decision</w:t>
      </w:r>
      <w:r>
        <w:rPr>
          <w:sz w:val="24"/>
          <w:szCs w:val="24"/>
          <w:highlight w:val="yellow"/>
        </w:rPr>
        <w:t>-</w:t>
      </w:r>
      <w:r>
        <w:rPr>
          <w:sz w:val="24"/>
          <w:szCs w:val="24"/>
        </w:rPr>
        <w:t>making, capacity building and stakeholder</w:t>
      </w:r>
      <w:r>
        <w:rPr>
          <w:sz w:val="24"/>
          <w:szCs w:val="24"/>
          <w:highlight w:val="yellow"/>
        </w:rPr>
        <w:t xml:space="preserve"> engagement</w:t>
      </w:r>
      <w:r>
        <w:rPr>
          <w:sz w:val="24"/>
          <w:szCs w:val="24"/>
        </w:rPr>
        <w:t>. These practices are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ly important for wildlife conservancies</w:t>
      </w:r>
      <w:r>
        <w:rPr>
          <w:sz w:val="24"/>
          <w:szCs w:val="24"/>
          <w:highlight w:val="yellow"/>
        </w:rPr>
        <w:t>,</w:t>
      </w:r>
      <w:r>
        <w:rPr>
          <w:sz w:val="24"/>
          <w:szCs w:val="24"/>
        </w:rPr>
        <w:t xml:space="preserve"> </w:t>
      </w:r>
      <w:r>
        <w:rPr>
          <w:sz w:val="24"/>
          <w:szCs w:val="24"/>
          <w:highlight w:val="yellow"/>
        </w:rPr>
        <w:t>who</w:t>
      </w:r>
      <w:r>
        <w:rPr>
          <w:sz w:val="24"/>
          <w:szCs w:val="24"/>
        </w:rPr>
        <w:t xml:space="preserve">se activities </w:t>
      </w:r>
      <w:r>
        <w:rPr>
          <w:sz w:val="24"/>
          <w:szCs w:val="24"/>
          <w:highlight w:val="yellow"/>
        </w:rPr>
        <w:t>involv</w:t>
      </w:r>
      <w:r>
        <w:rPr>
          <w:sz w:val="24"/>
          <w:szCs w:val="24"/>
        </w:rPr>
        <w:t>e conservation priorities, community expectations, resource constraints, human</w:t>
      </w:r>
      <w:r>
        <w:rPr>
          <w:sz w:val="24"/>
          <w:szCs w:val="24"/>
          <w:highlight w:val="yellow"/>
        </w:rPr>
        <w:t>–</w:t>
      </w:r>
      <w:r>
        <w:rPr>
          <w:sz w:val="24"/>
          <w:szCs w:val="24"/>
        </w:rPr>
        <w:t xml:space="preserve">wildlife interactions and negotiations </w:t>
      </w:r>
      <w:r>
        <w:rPr>
          <w:sz w:val="24"/>
          <w:szCs w:val="24"/>
          <w:highlight w:val="yellow"/>
        </w:rPr>
        <w:t>amo</w:t>
      </w:r>
      <w:r>
        <w:rPr>
          <w:sz w:val="24"/>
          <w:szCs w:val="24"/>
        </w:rPr>
        <w:t>n</w:t>
      </w:r>
      <w:r>
        <w:rPr>
          <w:sz w:val="24"/>
          <w:szCs w:val="24"/>
          <w:highlight w:val="yellow"/>
        </w:rPr>
        <w:t>g</w:t>
      </w:r>
      <w:r>
        <w:rPr>
          <w:sz w:val="24"/>
          <w:szCs w:val="24"/>
        </w:rPr>
        <w:t xml:space="preserve"> stakeholders. </w:t>
      </w:r>
      <w:r>
        <w:rPr>
          <w:sz w:val="24"/>
          <w:szCs w:val="24"/>
          <w:highlight w:val="yellow"/>
        </w:rPr>
        <w:t xml:space="preserve">Evidence from conservation and development </w:t>
      </w:r>
      <w:proofErr w:type="spellStart"/>
      <w:r>
        <w:rPr>
          <w:sz w:val="24"/>
          <w:szCs w:val="24"/>
          <w:highlight w:val="yellow"/>
        </w:rPr>
        <w:t>organisations</w:t>
      </w:r>
      <w:proofErr w:type="spellEnd"/>
      <w:r>
        <w:rPr>
          <w:sz w:val="24"/>
          <w:szCs w:val="24"/>
          <w:highlight w:val="yellow"/>
        </w:rPr>
        <w:t xml:space="preserve"> suggests that s</w:t>
      </w:r>
      <w:r>
        <w:rPr>
          <w:sz w:val="24"/>
          <w:szCs w:val="24"/>
        </w:rPr>
        <w:t xml:space="preserve">trategic leadership can facilitate operational efficiency and </w:t>
      </w:r>
      <w:proofErr w:type="spellStart"/>
      <w:r>
        <w:rPr>
          <w:sz w:val="24"/>
          <w:szCs w:val="24"/>
        </w:rPr>
        <w:t>organisation</w:t>
      </w:r>
      <w:r>
        <w:rPr>
          <w:sz w:val="24"/>
          <w:szCs w:val="24"/>
          <w:highlight w:val="yellow"/>
        </w:rPr>
        <w:t>al</w:t>
      </w:r>
      <w:proofErr w:type="spellEnd"/>
      <w:r>
        <w:rPr>
          <w:sz w:val="24"/>
          <w:szCs w:val="24"/>
        </w:rPr>
        <w:t xml:space="preserve"> resilience. A study of the Kenya Ports Authority linked</w:t>
      </w:r>
      <w:r>
        <w:rPr>
          <w:b/>
          <w:sz w:val="24"/>
          <w:highlight w:val="yellow"/>
        </w:rPr>
        <w:t xml:space="preserve"> </w:t>
      </w:r>
      <w:r w:rsidRPr="005E4743">
        <w:rPr>
          <w:bCs/>
          <w:sz w:val="24"/>
          <w:highlight w:val="yellow"/>
        </w:rPr>
        <w:t xml:space="preserve">communication of strategic direction and human capital development to </w:t>
      </w:r>
      <w:proofErr w:type="spellStart"/>
      <w:r w:rsidRPr="005E4743">
        <w:rPr>
          <w:bCs/>
          <w:sz w:val="24"/>
          <w:highlight w:val="yellow"/>
        </w:rPr>
        <w:t>organisational</w:t>
      </w:r>
      <w:proofErr w:type="spellEnd"/>
      <w:r w:rsidRPr="005E4743">
        <w:rPr>
          <w:bCs/>
          <w:sz w:val="24"/>
          <w:highlight w:val="yellow"/>
        </w:rPr>
        <w:t xml:space="preserve"> performance, although the findings were obtained outside the conservation sector (Kiptoo &amp; Sawe, 2022).</w:t>
      </w:r>
    </w:p>
    <w:p w14:paraId="2C025CA7" w14:textId="77777777" w:rsidR="004D489D" w:rsidRDefault="00000000">
      <w:pPr>
        <w:spacing w:before="280" w:after="280" w:line="360" w:lineRule="auto"/>
        <w:jc w:val="both"/>
      </w:pPr>
      <w:r>
        <w:rPr>
          <w:sz w:val="24"/>
          <w:szCs w:val="24"/>
        </w:rPr>
        <w:lastRenderedPageBreak/>
        <w:t xml:space="preserve">Taita Taveta </w:t>
      </w:r>
      <w:r>
        <w:rPr>
          <w:sz w:val="24"/>
          <w:szCs w:val="24"/>
          <w:highlight w:val="yellow"/>
        </w:rPr>
        <w:t>County prov</w:t>
      </w:r>
      <w:r>
        <w:rPr>
          <w:sz w:val="24"/>
          <w:szCs w:val="24"/>
        </w:rPr>
        <w:t>i</w:t>
      </w:r>
      <w:r>
        <w:rPr>
          <w:sz w:val="24"/>
          <w:szCs w:val="24"/>
          <w:highlight w:val="yellow"/>
        </w:rPr>
        <w:t>de</w:t>
      </w:r>
      <w:r>
        <w:rPr>
          <w:sz w:val="24"/>
          <w:szCs w:val="24"/>
        </w:rPr>
        <w:t xml:space="preserve">s a </w:t>
      </w:r>
      <w:r>
        <w:rPr>
          <w:sz w:val="24"/>
          <w:szCs w:val="24"/>
          <w:highlight w:val="yellow"/>
        </w:rPr>
        <w:t>rele</w:t>
      </w:r>
      <w:r>
        <w:rPr>
          <w:sz w:val="24"/>
          <w:szCs w:val="24"/>
        </w:rPr>
        <w:t>va</w:t>
      </w:r>
      <w:r>
        <w:rPr>
          <w:sz w:val="24"/>
          <w:szCs w:val="24"/>
          <w:highlight w:val="yellow"/>
        </w:rPr>
        <w:t>nt</w:t>
      </w:r>
      <w:r>
        <w:rPr>
          <w:sz w:val="24"/>
          <w:szCs w:val="24"/>
        </w:rPr>
        <w:t xml:space="preserve"> setting for e</w:t>
      </w:r>
      <w:r>
        <w:rPr>
          <w:sz w:val="24"/>
          <w:szCs w:val="24"/>
          <w:highlight w:val="yellow"/>
        </w:rPr>
        <w:t>xam</w:t>
      </w:r>
      <w:r>
        <w:rPr>
          <w:sz w:val="24"/>
          <w:szCs w:val="24"/>
        </w:rPr>
        <w:t>i</w:t>
      </w:r>
      <w:r>
        <w:rPr>
          <w:sz w:val="24"/>
          <w:szCs w:val="24"/>
          <w:highlight w:val="yellow"/>
        </w:rPr>
        <w:t>n</w:t>
      </w:r>
      <w:r>
        <w:rPr>
          <w:sz w:val="24"/>
          <w:szCs w:val="24"/>
        </w:rPr>
        <w:t>in</w:t>
      </w:r>
      <w:r>
        <w:rPr>
          <w:sz w:val="24"/>
          <w:szCs w:val="24"/>
          <w:highlight w:val="yellow"/>
        </w:rPr>
        <w:t>g</w:t>
      </w:r>
      <w:r>
        <w:rPr>
          <w:sz w:val="24"/>
          <w:szCs w:val="24"/>
        </w:rPr>
        <w:t xml:space="preserve"> strategic leadership and conservancy performance </w:t>
      </w:r>
      <w:r>
        <w:rPr>
          <w:sz w:val="24"/>
          <w:szCs w:val="24"/>
          <w:highlight w:val="yellow"/>
        </w:rPr>
        <w:t>bec</w:t>
      </w:r>
      <w:r>
        <w:rPr>
          <w:sz w:val="24"/>
          <w:szCs w:val="24"/>
        </w:rPr>
        <w:t>a</w:t>
      </w:r>
      <w:r>
        <w:rPr>
          <w:sz w:val="24"/>
          <w:szCs w:val="24"/>
          <w:highlight w:val="yellow"/>
        </w:rPr>
        <w:t>use</w:t>
      </w:r>
      <w:r>
        <w:rPr>
          <w:sz w:val="24"/>
          <w:szCs w:val="24"/>
        </w:rPr>
        <w:t xml:space="preserve"> wildlife conservancies </w:t>
      </w:r>
      <w:r>
        <w:rPr>
          <w:sz w:val="24"/>
          <w:szCs w:val="24"/>
          <w:highlight w:val="yellow"/>
        </w:rPr>
        <w:t>contribut</w:t>
      </w:r>
      <w:r>
        <w:rPr>
          <w:sz w:val="24"/>
          <w:szCs w:val="24"/>
        </w:rPr>
        <w:t>e to biodiversity</w:t>
      </w:r>
      <w:r>
        <w:rPr>
          <w:sz w:val="24"/>
          <w:szCs w:val="24"/>
          <w:highlight w:val="yellow"/>
        </w:rPr>
        <w:t xml:space="preserve"> protection</w:t>
      </w:r>
      <w:r>
        <w:rPr>
          <w:sz w:val="24"/>
          <w:szCs w:val="24"/>
        </w:rPr>
        <w:t>, sustainable livelihood</w:t>
      </w:r>
      <w:r>
        <w:rPr>
          <w:sz w:val="24"/>
          <w:szCs w:val="24"/>
          <w:highlight w:val="yellow"/>
        </w:rPr>
        <w:t>s</w:t>
      </w:r>
      <w:r>
        <w:rPr>
          <w:sz w:val="24"/>
          <w:szCs w:val="24"/>
        </w:rPr>
        <w:t>,</w:t>
      </w:r>
      <w:r>
        <w:rPr>
          <w:sz w:val="24"/>
          <w:szCs w:val="24"/>
          <w:highlight w:val="yellow"/>
        </w:rPr>
        <w:t xml:space="preserve"> community</w:t>
      </w:r>
      <w:r>
        <w:rPr>
          <w:sz w:val="24"/>
          <w:szCs w:val="24"/>
        </w:rPr>
        <w:t xml:space="preserve"> empower</w:t>
      </w:r>
      <w:r>
        <w:rPr>
          <w:sz w:val="24"/>
          <w:szCs w:val="24"/>
          <w:highlight w:val="yellow"/>
        </w:rPr>
        <w:t>ment</w:t>
      </w:r>
      <w:r>
        <w:rPr>
          <w:sz w:val="24"/>
          <w:szCs w:val="24"/>
        </w:rPr>
        <w:t xml:space="preserve"> and developm</w:t>
      </w:r>
      <w:r>
        <w:rPr>
          <w:sz w:val="24"/>
          <w:szCs w:val="24"/>
          <w:highlight w:val="yellow"/>
        </w:rPr>
        <w:t>e</w:t>
      </w:r>
      <w:r>
        <w:rPr>
          <w:sz w:val="24"/>
          <w:szCs w:val="24"/>
        </w:rPr>
        <w:t>nt, and infrastructure. Nevertheless,</w:t>
      </w:r>
      <w:r>
        <w:rPr>
          <w:sz w:val="24"/>
          <w:szCs w:val="24"/>
          <w:highlight w:val="yellow"/>
        </w:rPr>
        <w:t xml:space="preserve"> the</w:t>
      </w:r>
      <w:r>
        <w:rPr>
          <w:sz w:val="24"/>
          <w:szCs w:val="24"/>
        </w:rPr>
        <w:t xml:space="preserve"> Taita Taveta Wildlife Conservancies Association (2024) reported that human</w:t>
      </w:r>
      <w:r>
        <w:rPr>
          <w:sz w:val="24"/>
          <w:szCs w:val="24"/>
          <w:highlight w:val="yellow"/>
        </w:rPr>
        <w:t>–</w:t>
      </w:r>
      <w:r>
        <w:rPr>
          <w:sz w:val="24"/>
          <w:szCs w:val="24"/>
        </w:rPr>
        <w:t>wildlife conflict, climate change and resource constraints a</w:t>
      </w:r>
      <w:r>
        <w:rPr>
          <w:sz w:val="24"/>
          <w:szCs w:val="24"/>
          <w:highlight w:val="yellow"/>
        </w:rPr>
        <w:t>ff</w:t>
      </w:r>
      <w:r>
        <w:rPr>
          <w:sz w:val="24"/>
          <w:szCs w:val="24"/>
        </w:rPr>
        <w:t>ect conservanc</w:t>
      </w:r>
      <w:r>
        <w:rPr>
          <w:sz w:val="24"/>
          <w:szCs w:val="24"/>
          <w:highlight w:val="yellow"/>
        </w:rPr>
        <w:t>y operat</w:t>
      </w:r>
      <w:r>
        <w:rPr>
          <w:sz w:val="24"/>
          <w:szCs w:val="24"/>
        </w:rPr>
        <w:t>i</w:t>
      </w:r>
      <w:r>
        <w:rPr>
          <w:sz w:val="24"/>
          <w:szCs w:val="24"/>
          <w:highlight w:val="yellow"/>
        </w:rPr>
        <w:t>on</w:t>
      </w:r>
      <w:r>
        <w:rPr>
          <w:sz w:val="24"/>
          <w:szCs w:val="24"/>
        </w:rPr>
        <w:t>s in the county</w:t>
      </w:r>
      <w:r>
        <w:rPr>
          <w:sz w:val="24"/>
          <w:szCs w:val="24"/>
          <w:highlight w:val="yellow"/>
        </w:rPr>
        <w:t xml:space="preserve"> and may</w:t>
      </w:r>
      <w:r>
        <w:rPr>
          <w:sz w:val="24"/>
          <w:szCs w:val="24"/>
        </w:rPr>
        <w:t xml:space="preserve"> limit conservation and </w:t>
      </w:r>
      <w:proofErr w:type="spellStart"/>
      <w:r>
        <w:rPr>
          <w:sz w:val="24"/>
          <w:szCs w:val="24"/>
        </w:rPr>
        <w:t>organisational</w:t>
      </w:r>
      <w:proofErr w:type="spellEnd"/>
      <w:r>
        <w:rPr>
          <w:sz w:val="24"/>
          <w:szCs w:val="24"/>
        </w:rPr>
        <w:t xml:space="preserve"> outcomes. Human</w:t>
      </w:r>
      <w:r>
        <w:rPr>
          <w:sz w:val="24"/>
          <w:szCs w:val="24"/>
          <w:highlight w:val="yellow"/>
        </w:rPr>
        <w:t>–w</w:t>
      </w:r>
      <w:r>
        <w:rPr>
          <w:sz w:val="24"/>
          <w:szCs w:val="24"/>
        </w:rPr>
        <w:t xml:space="preserve">ildlife conflict and wildlife monitoring </w:t>
      </w:r>
      <w:r>
        <w:rPr>
          <w:sz w:val="24"/>
          <w:szCs w:val="24"/>
          <w:highlight w:val="yellow"/>
        </w:rPr>
        <w:t>are al</w:t>
      </w:r>
      <w:r>
        <w:rPr>
          <w:sz w:val="24"/>
          <w:szCs w:val="24"/>
        </w:rPr>
        <w:t>s</w:t>
      </w:r>
      <w:r>
        <w:rPr>
          <w:sz w:val="24"/>
          <w:szCs w:val="24"/>
          <w:highlight w:val="yellow"/>
        </w:rPr>
        <w:t>o</w:t>
      </w:r>
      <w:r>
        <w:rPr>
          <w:sz w:val="24"/>
          <w:szCs w:val="24"/>
        </w:rPr>
        <w:t xml:space="preserve"> i</w:t>
      </w:r>
      <w:r>
        <w:rPr>
          <w:sz w:val="24"/>
          <w:szCs w:val="24"/>
          <w:highlight w:val="yellow"/>
        </w:rPr>
        <w:t>de</w:t>
      </w:r>
      <w:r>
        <w:rPr>
          <w:sz w:val="24"/>
          <w:szCs w:val="24"/>
        </w:rPr>
        <w:t>n</w:t>
      </w:r>
      <w:r>
        <w:rPr>
          <w:sz w:val="24"/>
          <w:szCs w:val="24"/>
          <w:highlight w:val="yellow"/>
        </w:rPr>
        <w:t>tifi</w:t>
      </w:r>
      <w:r>
        <w:rPr>
          <w:sz w:val="24"/>
          <w:szCs w:val="24"/>
        </w:rPr>
        <w:t xml:space="preserve">ed as </w:t>
      </w:r>
      <w:r>
        <w:rPr>
          <w:sz w:val="24"/>
          <w:szCs w:val="24"/>
          <w:highlight w:val="yellow"/>
        </w:rPr>
        <w:t>impo</w:t>
      </w:r>
      <w:r>
        <w:rPr>
          <w:sz w:val="24"/>
          <w:szCs w:val="24"/>
        </w:rPr>
        <w:t>rta</w:t>
      </w:r>
      <w:r>
        <w:rPr>
          <w:sz w:val="24"/>
          <w:szCs w:val="24"/>
          <w:highlight w:val="yellow"/>
        </w:rPr>
        <w:t>nt</w:t>
      </w:r>
      <w:r>
        <w:rPr>
          <w:sz w:val="24"/>
          <w:szCs w:val="24"/>
        </w:rPr>
        <w:t xml:space="preserve"> concerns in the Taita Taveta County Integrated Development Plan</w:t>
      </w:r>
      <w:r>
        <w:rPr>
          <w:sz w:val="24"/>
          <w:szCs w:val="24"/>
          <w:highlight w:val="yellow"/>
        </w:rPr>
        <w:t>,</w:t>
      </w:r>
      <w:r>
        <w:rPr>
          <w:sz w:val="24"/>
          <w:szCs w:val="24"/>
        </w:rPr>
        <w:t xml:space="preserve"> which </w:t>
      </w:r>
      <w:r>
        <w:rPr>
          <w:sz w:val="24"/>
          <w:szCs w:val="24"/>
          <w:highlight w:val="yellow"/>
        </w:rPr>
        <w:t>high</w:t>
      </w:r>
      <w:r>
        <w:rPr>
          <w:sz w:val="24"/>
          <w:szCs w:val="24"/>
        </w:rPr>
        <w:t>l</w:t>
      </w:r>
      <w:r>
        <w:rPr>
          <w:sz w:val="24"/>
          <w:szCs w:val="24"/>
          <w:highlight w:val="yellow"/>
        </w:rPr>
        <w:t>ight</w:t>
      </w:r>
      <w:r>
        <w:rPr>
          <w:sz w:val="24"/>
          <w:szCs w:val="24"/>
        </w:rPr>
        <w:t>s the relation</w:t>
      </w:r>
      <w:r>
        <w:rPr>
          <w:sz w:val="24"/>
          <w:szCs w:val="24"/>
          <w:highlight w:val="yellow"/>
        </w:rPr>
        <w:t>ship</w:t>
      </w:r>
      <w:r>
        <w:rPr>
          <w:sz w:val="24"/>
          <w:szCs w:val="24"/>
        </w:rPr>
        <w:t xml:space="preserve"> between conservation performance</w:t>
      </w:r>
      <w:r>
        <w:rPr>
          <w:sz w:val="24"/>
          <w:szCs w:val="24"/>
          <w:highlight w:val="yellow"/>
        </w:rPr>
        <w:t>,</w:t>
      </w:r>
      <w:r>
        <w:rPr>
          <w:sz w:val="24"/>
          <w:szCs w:val="24"/>
        </w:rPr>
        <w:t xml:space="preserve"> livelihoods, land-use planning and conservation outcomes (Taita Taveta County Government, 2023). The study therefore addressed the following question: What </w:t>
      </w:r>
      <w:r>
        <w:rPr>
          <w:sz w:val="24"/>
          <w:szCs w:val="24"/>
          <w:highlight w:val="yellow"/>
        </w:rPr>
        <w:t>are</w:t>
      </w:r>
      <w:r>
        <w:rPr>
          <w:sz w:val="24"/>
          <w:szCs w:val="24"/>
        </w:rPr>
        <w:t xml:space="preserve"> the </w:t>
      </w:r>
      <w:r>
        <w:rPr>
          <w:sz w:val="24"/>
          <w:szCs w:val="24"/>
          <w:highlight w:val="yellow"/>
        </w:rPr>
        <w:t>r</w:t>
      </w:r>
      <w:r>
        <w:rPr>
          <w:sz w:val="24"/>
          <w:szCs w:val="24"/>
        </w:rPr>
        <w:t>e</w:t>
      </w:r>
      <w:r>
        <w:rPr>
          <w:sz w:val="24"/>
          <w:szCs w:val="24"/>
          <w:highlight w:val="yellow"/>
        </w:rPr>
        <w:t>lationships b</w:t>
      </w:r>
      <w:r>
        <w:rPr>
          <w:sz w:val="24"/>
          <w:szCs w:val="24"/>
        </w:rPr>
        <w:t>et</w:t>
      </w:r>
      <w:r>
        <w:rPr>
          <w:sz w:val="24"/>
          <w:szCs w:val="24"/>
          <w:highlight w:val="yellow"/>
        </w:rPr>
        <w:t>ween</w:t>
      </w:r>
      <w:r>
        <w:rPr>
          <w:sz w:val="24"/>
          <w:szCs w:val="24"/>
        </w:rPr>
        <w:t xml:space="preserve"> </w:t>
      </w:r>
      <w:r>
        <w:rPr>
          <w:sz w:val="24"/>
          <w:szCs w:val="24"/>
          <w:highlight w:val="yellow"/>
        </w:rPr>
        <w:t>v</w:t>
      </w:r>
      <w:r>
        <w:rPr>
          <w:sz w:val="24"/>
          <w:szCs w:val="24"/>
        </w:rPr>
        <w:t xml:space="preserve">isionary </w:t>
      </w:r>
      <w:r>
        <w:rPr>
          <w:sz w:val="24"/>
          <w:szCs w:val="24"/>
          <w:highlight w:val="yellow"/>
        </w:rPr>
        <w:t>l</w:t>
      </w:r>
      <w:r>
        <w:rPr>
          <w:sz w:val="24"/>
          <w:szCs w:val="24"/>
        </w:rPr>
        <w:t xml:space="preserve">eadership, </w:t>
      </w:r>
      <w:r>
        <w:rPr>
          <w:sz w:val="24"/>
          <w:szCs w:val="24"/>
          <w:highlight w:val="yellow"/>
        </w:rPr>
        <w:t>s</w:t>
      </w:r>
      <w:r>
        <w:rPr>
          <w:sz w:val="24"/>
          <w:szCs w:val="24"/>
        </w:rPr>
        <w:t xml:space="preserve">trategic </w:t>
      </w:r>
      <w:r>
        <w:rPr>
          <w:sz w:val="24"/>
          <w:szCs w:val="24"/>
          <w:highlight w:val="yellow"/>
        </w:rPr>
        <w:t>d</w:t>
      </w:r>
      <w:r>
        <w:rPr>
          <w:sz w:val="24"/>
          <w:szCs w:val="24"/>
        </w:rPr>
        <w:t>ecision</w:t>
      </w:r>
      <w:r>
        <w:rPr>
          <w:sz w:val="24"/>
          <w:szCs w:val="24"/>
          <w:highlight w:val="yellow"/>
        </w:rPr>
        <w:t>-</w:t>
      </w:r>
      <w:r>
        <w:rPr>
          <w:sz w:val="24"/>
          <w:szCs w:val="24"/>
        </w:rPr>
        <w:t xml:space="preserve">making, </w:t>
      </w:r>
      <w:r>
        <w:rPr>
          <w:sz w:val="24"/>
          <w:szCs w:val="24"/>
          <w:highlight w:val="yellow"/>
        </w:rPr>
        <w:t>c</w:t>
      </w:r>
      <w:r>
        <w:rPr>
          <w:sz w:val="24"/>
          <w:szCs w:val="24"/>
        </w:rPr>
        <w:t xml:space="preserve">apacity </w:t>
      </w:r>
      <w:r>
        <w:rPr>
          <w:sz w:val="24"/>
          <w:szCs w:val="24"/>
          <w:highlight w:val="yellow"/>
        </w:rPr>
        <w:t>b</w:t>
      </w:r>
      <w:r>
        <w:rPr>
          <w:sz w:val="24"/>
          <w:szCs w:val="24"/>
        </w:rPr>
        <w:t xml:space="preserve">uilding and </w:t>
      </w:r>
      <w:r>
        <w:rPr>
          <w:sz w:val="24"/>
          <w:szCs w:val="24"/>
          <w:highlight w:val="yellow"/>
        </w:rPr>
        <w:t>s</w:t>
      </w:r>
      <w:r>
        <w:rPr>
          <w:sz w:val="24"/>
          <w:szCs w:val="24"/>
        </w:rPr>
        <w:t>takeholder engagement</w:t>
      </w:r>
      <w:r>
        <w:rPr>
          <w:sz w:val="24"/>
          <w:szCs w:val="24"/>
          <w:highlight w:val="yellow"/>
        </w:rPr>
        <w:t>,</w:t>
      </w:r>
      <w:r>
        <w:rPr>
          <w:sz w:val="24"/>
          <w:szCs w:val="24"/>
        </w:rPr>
        <w:t xml:space="preserve"> on</w:t>
      </w:r>
      <w:r>
        <w:rPr>
          <w:sz w:val="24"/>
          <w:szCs w:val="24"/>
          <w:highlight w:val="yellow"/>
        </w:rPr>
        <w:t xml:space="preserve"> the one hand, and</w:t>
      </w:r>
      <w:r>
        <w:rPr>
          <w:sz w:val="24"/>
          <w:szCs w:val="24"/>
        </w:rPr>
        <w:t xml:space="preserve"> the performance of </w:t>
      </w:r>
      <w:r>
        <w:rPr>
          <w:sz w:val="24"/>
          <w:szCs w:val="24"/>
          <w:highlight w:val="yellow"/>
        </w:rPr>
        <w:t>w</w:t>
      </w:r>
      <w:r>
        <w:rPr>
          <w:sz w:val="24"/>
          <w:szCs w:val="24"/>
        </w:rPr>
        <w:t xml:space="preserve">ildlife </w:t>
      </w:r>
      <w:r>
        <w:rPr>
          <w:sz w:val="24"/>
          <w:szCs w:val="24"/>
          <w:highlight w:val="yellow"/>
        </w:rPr>
        <w:t>c</w:t>
      </w:r>
      <w:r>
        <w:rPr>
          <w:sz w:val="24"/>
          <w:szCs w:val="24"/>
        </w:rPr>
        <w:t>onservancies in Taita Taveta County</w:t>
      </w:r>
      <w:r>
        <w:rPr>
          <w:sz w:val="24"/>
          <w:szCs w:val="24"/>
          <w:highlight w:val="yellow"/>
        </w:rPr>
        <w:t>,</w:t>
      </w:r>
      <w:r>
        <w:rPr>
          <w:sz w:val="24"/>
          <w:szCs w:val="24"/>
        </w:rPr>
        <w:t xml:space="preserve"> Kenya, </w:t>
      </w:r>
      <w:r>
        <w:rPr>
          <w:sz w:val="24"/>
          <w:szCs w:val="24"/>
          <w:highlight w:val="yellow"/>
        </w:rPr>
        <w:t>on the other?</w:t>
      </w:r>
    </w:p>
    <w:p w14:paraId="71A94922" w14:textId="77777777" w:rsidR="004D489D" w:rsidRDefault="00000000">
      <w:pPr>
        <w:spacing w:before="280" w:after="280" w:line="360" w:lineRule="auto"/>
        <w:jc w:val="both"/>
        <w:rPr>
          <w:b/>
          <w:bCs/>
          <w:sz w:val="24"/>
          <w:szCs w:val="24"/>
        </w:rPr>
      </w:pPr>
      <w:r>
        <w:rPr>
          <w:b/>
          <w:bCs/>
          <w:sz w:val="24"/>
          <w:szCs w:val="24"/>
        </w:rPr>
        <w:t>1.2 Statement of the Problem</w:t>
      </w:r>
    </w:p>
    <w:p w14:paraId="06678EB9" w14:textId="77777777" w:rsidR="004D489D" w:rsidRDefault="00000000">
      <w:pPr>
        <w:spacing w:before="280" w:after="280" w:line="360" w:lineRule="auto"/>
        <w:jc w:val="both"/>
      </w:pPr>
      <w:r>
        <w:rPr>
          <w:sz w:val="24"/>
          <w:szCs w:val="24"/>
        </w:rPr>
        <w:t xml:space="preserve">In regions where wildlife and people coexist, wildlife conservancies </w:t>
      </w:r>
      <w:r>
        <w:rPr>
          <w:sz w:val="24"/>
          <w:szCs w:val="24"/>
          <w:highlight w:val="yellow"/>
        </w:rPr>
        <w:t>pl</w:t>
      </w:r>
      <w:r>
        <w:rPr>
          <w:sz w:val="24"/>
          <w:szCs w:val="24"/>
        </w:rPr>
        <w:t>a</w:t>
      </w:r>
      <w:r>
        <w:rPr>
          <w:sz w:val="24"/>
          <w:szCs w:val="24"/>
          <w:highlight w:val="yellow"/>
        </w:rPr>
        <w:t>y</w:t>
      </w:r>
      <w:r>
        <w:rPr>
          <w:sz w:val="24"/>
          <w:szCs w:val="24"/>
        </w:rPr>
        <w:t xml:space="preserve"> a critical role in biodiversity conservation, sustainable land management and </w:t>
      </w:r>
      <w:r>
        <w:rPr>
          <w:sz w:val="24"/>
          <w:szCs w:val="24"/>
          <w:highlight w:val="yellow"/>
        </w:rPr>
        <w:t>the</w:t>
      </w:r>
      <w:r>
        <w:rPr>
          <w:sz w:val="24"/>
          <w:szCs w:val="24"/>
        </w:rPr>
        <w:t xml:space="preserve"> improv</w:t>
      </w:r>
      <w:r>
        <w:rPr>
          <w:sz w:val="24"/>
          <w:szCs w:val="24"/>
          <w:highlight w:val="yellow"/>
        </w:rPr>
        <w:t>eme</w:t>
      </w:r>
      <w:r>
        <w:rPr>
          <w:sz w:val="24"/>
          <w:szCs w:val="24"/>
        </w:rPr>
        <w:t>n</w:t>
      </w:r>
      <w:r>
        <w:rPr>
          <w:sz w:val="24"/>
          <w:szCs w:val="24"/>
          <w:highlight w:val="yellow"/>
        </w:rPr>
        <w:t>t of</w:t>
      </w:r>
      <w:r>
        <w:rPr>
          <w:sz w:val="24"/>
          <w:szCs w:val="24"/>
        </w:rPr>
        <w:t xml:space="preserve"> community livelihoods. </w:t>
      </w:r>
      <w:r>
        <w:rPr>
          <w:sz w:val="24"/>
          <w:szCs w:val="24"/>
          <w:highlight w:val="yellow"/>
        </w:rPr>
        <w:t>T</w:t>
      </w:r>
      <w:r>
        <w:rPr>
          <w:sz w:val="24"/>
          <w:szCs w:val="24"/>
        </w:rPr>
        <w:t xml:space="preserve">heir performance is </w:t>
      </w:r>
      <w:r>
        <w:rPr>
          <w:sz w:val="24"/>
          <w:szCs w:val="24"/>
          <w:highlight w:val="yellow"/>
        </w:rPr>
        <w:t xml:space="preserve">therefore </w:t>
      </w:r>
      <w:r>
        <w:rPr>
          <w:sz w:val="24"/>
          <w:szCs w:val="24"/>
        </w:rPr>
        <w:t>i</w:t>
      </w:r>
      <w:r>
        <w:rPr>
          <w:sz w:val="24"/>
          <w:szCs w:val="24"/>
          <w:highlight w:val="yellow"/>
        </w:rPr>
        <w:t>mport</w:t>
      </w:r>
      <w:r>
        <w:rPr>
          <w:sz w:val="24"/>
          <w:szCs w:val="24"/>
        </w:rPr>
        <w:t xml:space="preserve">ant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it reflect</w:t>
      </w:r>
      <w:r>
        <w:rPr>
          <w:sz w:val="24"/>
          <w:szCs w:val="24"/>
          <w:highlight w:val="yellow"/>
        </w:rPr>
        <w:t>s</w:t>
      </w:r>
      <w:r>
        <w:rPr>
          <w:sz w:val="24"/>
          <w:szCs w:val="24"/>
        </w:rPr>
        <w:t xml:space="preserve"> their ability to </w:t>
      </w:r>
      <w:r>
        <w:rPr>
          <w:sz w:val="24"/>
          <w:szCs w:val="24"/>
          <w:highlight w:val="yellow"/>
        </w:rPr>
        <w:t>achi</w:t>
      </w:r>
      <w:r>
        <w:rPr>
          <w:sz w:val="24"/>
          <w:szCs w:val="24"/>
        </w:rPr>
        <w:t>eve conservation objectives</w:t>
      </w:r>
      <w:r>
        <w:rPr>
          <w:sz w:val="24"/>
          <w:szCs w:val="24"/>
          <w:highlight w:val="yellow"/>
        </w:rPr>
        <w:t>,</w:t>
      </w:r>
      <w:r>
        <w:rPr>
          <w:sz w:val="24"/>
          <w:szCs w:val="24"/>
        </w:rPr>
        <w:t xml:space="preserve"> support communities</w:t>
      </w:r>
      <w:r>
        <w:rPr>
          <w:sz w:val="24"/>
          <w:szCs w:val="24"/>
          <w:highlight w:val="yellow"/>
        </w:rPr>
        <w:t>,</w:t>
      </w:r>
      <w:r>
        <w:rPr>
          <w:sz w:val="24"/>
          <w:szCs w:val="24"/>
        </w:rPr>
        <w:t xml:space="preserve"> maintain financial sustainability and </w:t>
      </w:r>
      <w:r>
        <w:rPr>
          <w:sz w:val="24"/>
          <w:szCs w:val="24"/>
          <w:highlight w:val="yellow"/>
        </w:rPr>
        <w:t xml:space="preserve">operate </w:t>
      </w:r>
      <w:r>
        <w:rPr>
          <w:sz w:val="24"/>
          <w:szCs w:val="24"/>
        </w:rPr>
        <w:t>effectivel</w:t>
      </w:r>
      <w:r>
        <w:rPr>
          <w:sz w:val="24"/>
          <w:szCs w:val="24"/>
          <w:highlight w:val="yellow"/>
        </w:rPr>
        <w:t>y</w:t>
      </w:r>
      <w:r>
        <w:rPr>
          <w:sz w:val="24"/>
          <w:szCs w:val="24"/>
        </w:rPr>
        <w:t>. Protected-area management effectiveness can be evaluated using context, planning, inputs, processes, outputs and conservation outcomes (Hockings et al., 2006).</w:t>
      </w:r>
      <w:proofErr w:type="spellStart"/>
      <w:r>
        <w:rPr>
          <w:sz w:val="24"/>
          <w:szCs w:val="24"/>
        </w:rPr>
      </w:r>
      <w:proofErr w:type="spellEnd"/>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roofErr w:type="spellStart"/>
      <w:r>
        <w:rPr>
          <w:sz w:val="24"/>
          <w:szCs w:val="24"/>
        </w:rPr>
      </w:r>
      <w:proofErr w:type="spellEnd"/>
      <w:r>
        <w:rPr>
          <w:sz w:val="24"/>
          <w:szCs w:val="24"/>
        </w:rPr>
        <w:t xml:space="preserve"> </w:t>
      </w:r>
      <w:r>
        <w:rPr>
          <w:sz w:val="24"/>
          <w:szCs w:val="24"/>
          <w:highlight w:val="yellow"/>
        </w:rPr>
        <w:t>S</w:t>
      </w:r>
      <w:r>
        <w:rPr>
          <w:sz w:val="24"/>
          <w:szCs w:val="24"/>
        </w:rPr>
        <w:t>ustaine</w:t>
      </w:r>
      <w:r>
        <w:rPr>
          <w:sz w:val="24"/>
          <w:szCs w:val="24"/>
          <w:highlight w:val="yellow"/>
        </w:rPr>
        <w:t>d</w:t>
      </w:r>
      <w:r>
        <w:rPr>
          <w:sz w:val="24"/>
          <w:szCs w:val="24"/>
        </w:rPr>
        <w:t xml:space="preserve"> performance is therefore important for </w:t>
      </w:r>
      <w:r>
        <w:rPr>
          <w:sz w:val="24"/>
          <w:szCs w:val="24"/>
          <w:highlight w:val="yellow"/>
        </w:rPr>
        <w:t xml:space="preserve">the </w:t>
      </w:r>
      <w:r>
        <w:rPr>
          <w:sz w:val="24"/>
          <w:szCs w:val="24"/>
        </w:rPr>
        <w:t xml:space="preserve">effective </w:t>
      </w:r>
      <w:r>
        <w:rPr>
          <w:sz w:val="24"/>
          <w:szCs w:val="24"/>
          <w:highlight w:val="yellow"/>
        </w:rPr>
        <w:t>achi</w:t>
      </w:r>
      <w:r>
        <w:rPr>
          <w:sz w:val="24"/>
          <w:szCs w:val="24"/>
        </w:rPr>
        <w:t>eve</w:t>
      </w:r>
      <w:r>
        <w:rPr>
          <w:sz w:val="24"/>
          <w:szCs w:val="24"/>
          <w:highlight w:val="yellow"/>
        </w:rPr>
        <w:t>ment</w:t>
      </w:r>
      <w:r>
        <w:rPr>
          <w:sz w:val="24"/>
          <w:szCs w:val="24"/>
        </w:rPr>
        <w:t xml:space="preserve"> of conservation and socio-economic objectives.</w:t>
      </w:r>
    </w:p>
    <w:p w14:paraId="4DDAFBF0" w14:textId="77777777" w:rsidR="004D489D" w:rsidRDefault="00000000">
      <w:pPr>
        <w:spacing w:before="280" w:after="280" w:line="360" w:lineRule="auto"/>
        <w:jc w:val="both"/>
      </w:pPr>
      <w:r>
        <w:rPr>
          <w:sz w:val="24"/>
          <w:szCs w:val="24"/>
          <w:highlight w:val="yellow"/>
        </w:rPr>
        <w:t>De</w:t>
      </w:r>
      <w:r>
        <w:rPr>
          <w:sz w:val="24"/>
          <w:szCs w:val="24"/>
        </w:rPr>
        <w:t xml:space="preserve">spite their </w:t>
      </w:r>
      <w:r>
        <w:rPr>
          <w:sz w:val="24"/>
          <w:szCs w:val="24"/>
          <w:highlight w:val="yellow"/>
        </w:rPr>
        <w:t>im</w:t>
      </w:r>
      <w:r>
        <w:rPr>
          <w:sz w:val="24"/>
          <w:szCs w:val="24"/>
        </w:rPr>
        <w:t>p</w:t>
      </w:r>
      <w:r>
        <w:rPr>
          <w:sz w:val="24"/>
          <w:szCs w:val="24"/>
          <w:highlight w:val="yellow"/>
        </w:rPr>
        <w:t>ort</w:t>
      </w:r>
      <w:r>
        <w:rPr>
          <w:sz w:val="24"/>
          <w:szCs w:val="24"/>
        </w:rPr>
        <w:t xml:space="preserve">ant role, wildlife conservancies in Taita Taveta County </w:t>
      </w:r>
      <w:r>
        <w:rPr>
          <w:sz w:val="24"/>
          <w:szCs w:val="24"/>
          <w:highlight w:val="yellow"/>
        </w:rPr>
        <w:t>con</w:t>
      </w:r>
      <w:r>
        <w:rPr>
          <w:sz w:val="24"/>
          <w:szCs w:val="24"/>
        </w:rPr>
        <w:t>ti</w:t>
      </w:r>
      <w:r>
        <w:rPr>
          <w:sz w:val="24"/>
          <w:szCs w:val="24"/>
          <w:highlight w:val="yellow"/>
        </w:rPr>
        <w:t>nue to</w:t>
      </w:r>
      <w:r>
        <w:rPr>
          <w:sz w:val="24"/>
          <w:szCs w:val="24"/>
        </w:rPr>
        <w:t xml:space="preserve"> face operational, financial, ecological and governance challenges </w:t>
      </w:r>
      <w:r>
        <w:rPr>
          <w:sz w:val="24"/>
          <w:szCs w:val="24"/>
          <w:highlight w:val="yellow"/>
        </w:rPr>
        <w:t>t</w:t>
      </w:r>
      <w:r>
        <w:rPr>
          <w:sz w:val="24"/>
          <w:szCs w:val="24"/>
        </w:rPr>
        <w:t>h</w:t>
      </w:r>
      <w:r>
        <w:rPr>
          <w:sz w:val="24"/>
          <w:szCs w:val="24"/>
          <w:highlight w:val="yellow"/>
        </w:rPr>
        <w:t>at</w:t>
      </w:r>
      <w:r>
        <w:rPr>
          <w:sz w:val="24"/>
          <w:szCs w:val="24"/>
        </w:rPr>
        <w:t xml:space="preserve"> </w:t>
      </w:r>
      <w:r>
        <w:rPr>
          <w:sz w:val="24"/>
          <w:szCs w:val="24"/>
          <w:highlight w:val="yellow"/>
        </w:rPr>
        <w:t>may</w:t>
      </w:r>
      <w:r>
        <w:rPr>
          <w:sz w:val="24"/>
          <w:szCs w:val="24"/>
        </w:rPr>
        <w:t xml:space="preserve"> a</w:t>
      </w:r>
      <w:r>
        <w:rPr>
          <w:sz w:val="24"/>
          <w:szCs w:val="24"/>
          <w:highlight w:val="yellow"/>
        </w:rPr>
        <w:t>ffe</w:t>
      </w:r>
      <w:r>
        <w:rPr>
          <w:sz w:val="24"/>
          <w:szCs w:val="24"/>
        </w:rPr>
        <w:t xml:space="preserve">ct their intended outcomes. The </w:t>
      </w:r>
      <w:r>
        <w:rPr>
          <w:sz w:val="24"/>
          <w:szCs w:val="24"/>
          <w:highlight w:val="yellow"/>
        </w:rPr>
        <w:t>study id</w:t>
      </w:r>
      <w:r>
        <w:rPr>
          <w:sz w:val="24"/>
          <w:szCs w:val="24"/>
        </w:rPr>
        <w:t>e</w:t>
      </w:r>
      <w:r>
        <w:rPr>
          <w:sz w:val="24"/>
          <w:szCs w:val="24"/>
          <w:highlight w:val="yellow"/>
        </w:rPr>
        <w:t>n</w:t>
      </w:r>
      <w:r>
        <w:rPr>
          <w:sz w:val="24"/>
          <w:szCs w:val="24"/>
        </w:rPr>
        <w:t>ti</w:t>
      </w:r>
      <w:r>
        <w:rPr>
          <w:sz w:val="24"/>
          <w:szCs w:val="24"/>
          <w:highlight w:val="yellow"/>
        </w:rPr>
        <w:t>fi</w:t>
      </w:r>
      <w:r>
        <w:rPr>
          <w:sz w:val="24"/>
          <w:szCs w:val="24"/>
        </w:rPr>
        <w:t>es human</w:t>
      </w:r>
      <w:r>
        <w:rPr>
          <w:sz w:val="24"/>
          <w:szCs w:val="24"/>
          <w:highlight w:val="yellow"/>
        </w:rPr>
        <w:t>–</w:t>
      </w:r>
      <w:r>
        <w:rPr>
          <w:sz w:val="24"/>
          <w:szCs w:val="24"/>
        </w:rPr>
        <w:t>wildlife conflict</w:t>
      </w:r>
      <w:r>
        <w:rPr>
          <w:sz w:val="24"/>
          <w:szCs w:val="24"/>
          <w:highlight w:val="yellow"/>
        </w:rPr>
        <w:t>,</w:t>
      </w:r>
      <w:r>
        <w:rPr>
          <w:sz w:val="24"/>
          <w:szCs w:val="24"/>
        </w:rPr>
        <w:t xml:space="preserve"> climate change and resource constraints</w:t>
      </w:r>
      <w:r>
        <w:rPr>
          <w:sz w:val="24"/>
          <w:szCs w:val="24"/>
          <w:highlight w:val="yellow"/>
        </w:rPr>
        <w:t xml:space="preserve"> as major challenges to conservancy operations in the county</w:t>
      </w:r>
      <w:r>
        <w:rPr>
          <w:sz w:val="24"/>
          <w:szCs w:val="24"/>
        </w:rPr>
        <w:t>. Human</w:t>
      </w:r>
      <w:r>
        <w:rPr>
          <w:sz w:val="24"/>
          <w:szCs w:val="24"/>
          <w:highlight w:val="yellow"/>
        </w:rPr>
        <w:t>–</w:t>
      </w:r>
      <w:r>
        <w:rPr>
          <w:sz w:val="24"/>
          <w:szCs w:val="24"/>
        </w:rPr>
        <w:t>wildlife conflict and wildlife monitoring are also concerns identified in the Taita Taveta</w:t>
      </w:r>
      <w:r>
        <w:rPr>
          <w:sz w:val="24"/>
          <w:szCs w:val="24"/>
          <w:highlight w:val="yellow"/>
        </w:rPr>
        <w:t xml:space="preserve"> County</w:t>
      </w:r>
      <w:r>
        <w:rPr>
          <w:sz w:val="24"/>
          <w:szCs w:val="24"/>
        </w:rPr>
        <w:t xml:space="preserve"> Integrated Development Plan (Taita Taveta County Government, 2023), </w:t>
      </w:r>
      <w:r>
        <w:rPr>
          <w:sz w:val="24"/>
          <w:szCs w:val="24"/>
          <w:highlight w:val="yellow"/>
        </w:rPr>
        <w:t>illu</w:t>
      </w:r>
      <w:r>
        <w:rPr>
          <w:sz w:val="24"/>
          <w:szCs w:val="24"/>
        </w:rPr>
        <w:t>s</w:t>
      </w:r>
      <w:r>
        <w:rPr>
          <w:sz w:val="24"/>
          <w:szCs w:val="24"/>
          <w:highlight w:val="yellow"/>
        </w:rPr>
        <w:t>trat</w:t>
      </w:r>
      <w:r>
        <w:rPr>
          <w:sz w:val="24"/>
          <w:szCs w:val="24"/>
        </w:rPr>
        <w:t xml:space="preserve">ing </w:t>
      </w:r>
      <w:r>
        <w:rPr>
          <w:sz w:val="24"/>
          <w:szCs w:val="24"/>
          <w:highlight w:val="yellow"/>
        </w:rPr>
        <w:t>t</w:t>
      </w:r>
      <w:r>
        <w:rPr>
          <w:sz w:val="24"/>
          <w:szCs w:val="24"/>
        </w:rPr>
        <w:t>h</w:t>
      </w:r>
      <w:r>
        <w:rPr>
          <w:sz w:val="24"/>
          <w:szCs w:val="24"/>
          <w:highlight w:val="yellow"/>
        </w:rPr>
        <w:t>e c</w:t>
      </w:r>
      <w:r>
        <w:rPr>
          <w:sz w:val="24"/>
          <w:szCs w:val="24"/>
        </w:rPr>
        <w:t>o</w:t>
      </w:r>
      <w:r>
        <w:rPr>
          <w:sz w:val="24"/>
          <w:szCs w:val="24"/>
          <w:highlight w:val="yellow"/>
        </w:rPr>
        <w:t>nnections among</w:t>
      </w:r>
      <w:r>
        <w:rPr>
          <w:sz w:val="24"/>
          <w:szCs w:val="24"/>
        </w:rPr>
        <w:t xml:space="preserve"> </w:t>
      </w:r>
      <w:r>
        <w:rPr>
          <w:sz w:val="24"/>
          <w:szCs w:val="24"/>
        </w:rPr>
        <w:lastRenderedPageBreak/>
        <w:t>conservancy performance</w:t>
      </w:r>
      <w:r>
        <w:rPr>
          <w:sz w:val="24"/>
          <w:szCs w:val="24"/>
          <w:highlight w:val="yellow"/>
        </w:rPr>
        <w:t>,</w:t>
      </w:r>
      <w:r>
        <w:rPr>
          <w:sz w:val="24"/>
          <w:szCs w:val="24"/>
        </w:rPr>
        <w:t xml:space="preserve"> livelihoods</w:t>
      </w:r>
      <w:r>
        <w:rPr>
          <w:sz w:val="24"/>
          <w:szCs w:val="24"/>
          <w:highlight w:val="yellow"/>
        </w:rPr>
        <w:t>,</w:t>
      </w:r>
      <w:r>
        <w:rPr>
          <w:sz w:val="24"/>
          <w:szCs w:val="24"/>
        </w:rPr>
        <w:t xml:space="preserve"> land</w:t>
      </w:r>
      <w:r>
        <w:rPr>
          <w:sz w:val="24"/>
          <w:szCs w:val="24"/>
          <w:highlight w:val="yellow"/>
        </w:rPr>
        <w:t>-</w:t>
      </w:r>
      <w:r>
        <w:rPr>
          <w:sz w:val="24"/>
          <w:szCs w:val="24"/>
        </w:rPr>
        <w:t xml:space="preserve">use planning and conservation outcomes. </w:t>
      </w:r>
      <w:r>
        <w:rPr>
          <w:sz w:val="24"/>
          <w:szCs w:val="24"/>
          <w:highlight w:val="yellow"/>
        </w:rPr>
        <w:t>T</w:t>
      </w:r>
      <w:r>
        <w:rPr>
          <w:sz w:val="24"/>
          <w:szCs w:val="24"/>
        </w:rPr>
        <w:t>hese challenges</w:t>
      </w:r>
      <w:r>
        <w:rPr>
          <w:sz w:val="24"/>
          <w:szCs w:val="24"/>
          <w:highlight w:val="yellow"/>
        </w:rPr>
        <w:t xml:space="preserve"> create</w:t>
      </w:r>
      <w:r>
        <w:rPr>
          <w:sz w:val="24"/>
          <w:szCs w:val="24"/>
        </w:rPr>
        <w:t xml:space="preserve"> a </w:t>
      </w:r>
      <w:r>
        <w:rPr>
          <w:sz w:val="24"/>
          <w:szCs w:val="24"/>
          <w:highlight w:val="yellow"/>
        </w:rPr>
        <w:t xml:space="preserve">need </w:t>
      </w:r>
      <w:r>
        <w:rPr>
          <w:sz w:val="24"/>
          <w:szCs w:val="24"/>
        </w:rPr>
        <w:t>fo</w:t>
      </w:r>
      <w:r>
        <w:rPr>
          <w:sz w:val="24"/>
          <w:szCs w:val="24"/>
          <w:highlight w:val="yellow"/>
        </w:rPr>
        <w:t>r</w:t>
      </w:r>
      <w:r>
        <w:rPr>
          <w:sz w:val="24"/>
          <w:szCs w:val="24"/>
        </w:rPr>
        <w:t xml:space="preserve"> </w:t>
      </w:r>
      <w:proofErr w:type="spellStart"/>
      <w:r>
        <w:rPr>
          <w:sz w:val="24"/>
          <w:szCs w:val="24"/>
        </w:rPr>
        <w:t>organisational</w:t>
      </w:r>
      <w:proofErr w:type="spellEnd"/>
      <w:r>
        <w:rPr>
          <w:sz w:val="24"/>
          <w:szCs w:val="24"/>
        </w:rPr>
        <w:t xml:space="preserve"> leadership t</w:t>
      </w:r>
      <w:r>
        <w:rPr>
          <w:sz w:val="24"/>
          <w:szCs w:val="24"/>
          <w:highlight w:val="yellow"/>
        </w:rPr>
        <w:t>hat can</w:t>
      </w:r>
      <w:r>
        <w:rPr>
          <w:sz w:val="24"/>
          <w:szCs w:val="24"/>
        </w:rPr>
        <w:t xml:space="preserve"> coordinate resources, respond to </w:t>
      </w:r>
      <w:r>
        <w:rPr>
          <w:sz w:val="24"/>
          <w:szCs w:val="24"/>
          <w:highlight w:val="yellow"/>
        </w:rPr>
        <w:t>ch</w:t>
      </w:r>
      <w:r>
        <w:rPr>
          <w:sz w:val="24"/>
          <w:szCs w:val="24"/>
        </w:rPr>
        <w:t>a</w:t>
      </w:r>
      <w:r>
        <w:rPr>
          <w:sz w:val="24"/>
          <w:szCs w:val="24"/>
          <w:highlight w:val="yellow"/>
        </w:rPr>
        <w:t>ng</w:t>
      </w:r>
      <w:r>
        <w:rPr>
          <w:sz w:val="24"/>
          <w:szCs w:val="24"/>
        </w:rPr>
        <w:t>ing circumstances and balance conservation and community interests. Research near Kibale National Park in Uganda has examined participatory forest monitoring in relation to forest restoration and community welfare, illustrating the relevance of community involvement to conservation management (</w:t>
      </w:r>
      <w:proofErr w:type="spellStart"/>
      <w:r>
        <w:rPr>
          <w:sz w:val="24"/>
          <w:szCs w:val="24"/>
        </w:rPr>
        <w:t>Kigenyi</w:t>
      </w:r>
      <w:proofErr w:type="spellEnd"/>
      <w:r>
        <w:rPr>
          <w:sz w:val="24"/>
          <w:szCs w:val="24"/>
        </w:rPr>
        <w:t xml:space="preserve"> et al., 2024).</w:t>
      </w:r>
    </w:p>
    <w:p w14:paraId="650010E2" w14:textId="77777777" w:rsidR="004D489D" w:rsidRDefault="00000000">
      <w:pPr>
        <w:spacing w:before="280" w:after="280" w:line="360" w:lineRule="auto"/>
        <w:jc w:val="both"/>
      </w:pPr>
      <w:r>
        <w:rPr>
          <w:sz w:val="24"/>
          <w:szCs w:val="24"/>
        </w:rPr>
        <w:t>Strategic leadership has been i</w:t>
      </w:r>
      <w:r>
        <w:rPr>
          <w:sz w:val="24"/>
          <w:szCs w:val="24"/>
          <w:highlight w:val="yellow"/>
        </w:rPr>
        <w:t>den</w:t>
      </w:r>
      <w:r>
        <w:rPr>
          <w:sz w:val="24"/>
          <w:szCs w:val="24"/>
        </w:rPr>
        <w:t>t</w:t>
      </w:r>
      <w:r>
        <w:rPr>
          <w:sz w:val="24"/>
          <w:szCs w:val="24"/>
          <w:highlight w:val="yellow"/>
        </w:rPr>
        <w:t>ifi</w:t>
      </w:r>
      <w:r>
        <w:rPr>
          <w:sz w:val="24"/>
          <w:szCs w:val="24"/>
        </w:rPr>
        <w:t>ed as a</w:t>
      </w:r>
      <w:r>
        <w:rPr>
          <w:sz w:val="24"/>
          <w:szCs w:val="24"/>
          <w:highlight w:val="yellow"/>
        </w:rPr>
        <w:t>n</w:t>
      </w:r>
      <w:r>
        <w:rPr>
          <w:sz w:val="24"/>
          <w:szCs w:val="24"/>
        </w:rPr>
        <w:t xml:space="preserve"> </w:t>
      </w:r>
      <w:proofErr w:type="spellStart"/>
      <w:r>
        <w:rPr>
          <w:sz w:val="24"/>
          <w:szCs w:val="24"/>
        </w:rPr>
        <w:t>organisation</w:t>
      </w:r>
      <w:r>
        <w:rPr>
          <w:sz w:val="24"/>
          <w:szCs w:val="24"/>
          <w:highlight w:val="yellow"/>
        </w:rPr>
        <w:t>al</w:t>
      </w:r>
      <w:proofErr w:type="spellEnd"/>
      <w:r>
        <w:rPr>
          <w:sz w:val="24"/>
          <w:szCs w:val="24"/>
        </w:rPr>
        <w:t xml:space="preserve"> mechanism that enables </w:t>
      </w:r>
      <w:proofErr w:type="spellStart"/>
      <w:r>
        <w:rPr>
          <w:sz w:val="24"/>
          <w:szCs w:val="24"/>
        </w:rPr>
        <w:t>organisations</w:t>
      </w:r>
      <w:proofErr w:type="spellEnd"/>
      <w:r>
        <w:rPr>
          <w:sz w:val="24"/>
          <w:szCs w:val="24"/>
        </w:rPr>
        <w:t xml:space="preserve"> to establish direction, make strategic choices, build capacity and coordinate stakeholders towards shared goals. </w:t>
      </w:r>
      <w:r>
        <w:rPr>
          <w:sz w:val="24"/>
          <w:szCs w:val="24"/>
          <w:highlight w:val="yellow"/>
        </w:rPr>
        <w:t>P</w:t>
      </w:r>
      <w:r>
        <w:rPr>
          <w:sz w:val="24"/>
          <w:szCs w:val="24"/>
        </w:rPr>
        <w:t xml:space="preserve">revious research within conservation and development </w:t>
      </w:r>
      <w:proofErr w:type="spellStart"/>
      <w:r>
        <w:rPr>
          <w:sz w:val="24"/>
          <w:szCs w:val="24"/>
        </w:rPr>
        <w:t>organisations</w:t>
      </w:r>
      <w:proofErr w:type="spellEnd"/>
      <w:r>
        <w:rPr>
          <w:sz w:val="24"/>
          <w:szCs w:val="24"/>
        </w:rPr>
        <w:t xml:space="preserve"> ha</w:t>
      </w:r>
      <w:r>
        <w:rPr>
          <w:sz w:val="24"/>
          <w:szCs w:val="24"/>
          <w:highlight w:val="yellow"/>
        </w:rPr>
        <w:t>s sugg</w:t>
      </w:r>
      <w:r>
        <w:rPr>
          <w:sz w:val="24"/>
          <w:szCs w:val="24"/>
        </w:rPr>
        <w:t>e</w:t>
      </w:r>
      <w:r>
        <w:rPr>
          <w:sz w:val="24"/>
          <w:szCs w:val="24"/>
          <w:highlight w:val="yellow"/>
        </w:rPr>
        <w:t>sted</w:t>
      </w:r>
      <w:r>
        <w:rPr>
          <w:sz w:val="24"/>
          <w:szCs w:val="24"/>
        </w:rPr>
        <w:t xml:space="preserve"> th</w:t>
      </w:r>
      <w:r>
        <w:rPr>
          <w:sz w:val="24"/>
          <w:szCs w:val="24"/>
          <w:highlight w:val="yellow"/>
        </w:rPr>
        <w:t>at strat</w:t>
      </w:r>
      <w:r>
        <w:rPr>
          <w:sz w:val="24"/>
          <w:szCs w:val="24"/>
        </w:rPr>
        <w:t>e</w:t>
      </w:r>
      <w:r>
        <w:rPr>
          <w:sz w:val="24"/>
          <w:szCs w:val="24"/>
          <w:highlight w:val="yellow"/>
        </w:rPr>
        <w:t>gic leadership</w:t>
      </w:r>
      <w:r>
        <w:rPr>
          <w:sz w:val="24"/>
          <w:szCs w:val="24"/>
        </w:rPr>
        <w:t xml:space="preserve"> ca</w:t>
      </w:r>
      <w:r>
        <w:rPr>
          <w:sz w:val="24"/>
          <w:szCs w:val="24"/>
          <w:highlight w:val="yellow"/>
        </w:rPr>
        <w:t>n</w:t>
      </w:r>
      <w:r>
        <w:rPr>
          <w:sz w:val="24"/>
          <w:szCs w:val="24"/>
        </w:rPr>
        <w:t xml:space="preserve"> contribut</w:t>
      </w:r>
      <w:r>
        <w:rPr>
          <w:sz w:val="24"/>
          <w:szCs w:val="24"/>
          <w:highlight w:val="yellow"/>
        </w:rPr>
        <w:t>e</w:t>
      </w:r>
      <w:r>
        <w:rPr>
          <w:sz w:val="24"/>
          <w:szCs w:val="24"/>
        </w:rPr>
        <w:t xml:space="preserve"> to operational efficiency and </w:t>
      </w:r>
      <w:proofErr w:type="spellStart"/>
      <w:r>
        <w:rPr>
          <w:sz w:val="24"/>
          <w:szCs w:val="24"/>
        </w:rPr>
        <w:t>organisational</w:t>
      </w:r>
      <w:proofErr w:type="spellEnd"/>
      <w:r>
        <w:rPr>
          <w:sz w:val="24"/>
          <w:szCs w:val="24"/>
        </w:rPr>
        <w:t xml:space="preserve"> resilience</w:t>
      </w:r>
      <w:r>
        <w:rPr>
          <w:sz w:val="24"/>
          <w:szCs w:val="24"/>
          <w:highlight w:val="yellow"/>
        </w:rPr>
        <w:t>.</w:t>
      </w:r>
      <w:r>
        <w:rPr>
          <w:sz w:val="24"/>
          <w:szCs w:val="24"/>
        </w:rPr>
        <w:t xml:space="preserve"> </w:t>
      </w:r>
      <w:r>
        <w:rPr>
          <w:sz w:val="24"/>
          <w:szCs w:val="24"/>
          <w:highlight w:val="yellow"/>
        </w:rPr>
        <w:t>Research in Kenya has identified needs in conservation capacity-building provision (O’Connell et al., 2022), but this does not directly establish how the leadership practices examined here relate to wildlife conservancy performance.</w:t>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t xml:space="preserve"> This indicates a need to examine strategic leadership practices in relation to</w:t>
      </w:r>
      <w:r>
        <w:rPr>
          <w:sz w:val="24"/>
          <w:szCs w:val="24"/>
        </w:rPr>
        <w:t xml:space="preserve"> </w:t>
      </w:r>
      <w:proofErr w:type="spellStart"/>
      <w:r>
        <w:rPr>
          <w:sz w:val="24"/>
          <w:szCs w:val="24"/>
        </w:rPr>
        <w:t>organisational</w:t>
      </w:r>
      <w:proofErr w:type="spellEnd"/>
      <w:r>
        <w:rPr>
          <w:sz w:val="24"/>
          <w:szCs w:val="24"/>
        </w:rPr>
        <w:t xml:space="preserve"> performance</w:t>
      </w:r>
      <w:r>
        <w:rPr>
          <w:sz w:val="24"/>
          <w:szCs w:val="24"/>
          <w:highlight w:val="yellow"/>
        </w:rPr>
        <w:t xml:space="preserve"> in the Kenyan wildlife conservancy context</w:t>
      </w:r>
      <w:r>
        <w:rPr>
          <w:sz w:val="24"/>
          <w:szCs w:val="24"/>
        </w:rPr>
        <w:t>.</w:t>
      </w:r>
    </w:p>
    <w:p w14:paraId="4E94A11E" w14:textId="77777777" w:rsidR="004D489D" w:rsidRDefault="00000000">
      <w:pPr>
        <w:spacing w:before="280" w:after="280" w:line="360" w:lineRule="auto"/>
        <w:jc w:val="both"/>
      </w:pPr>
      <w:r>
        <w:rPr>
          <w:sz w:val="24"/>
          <w:szCs w:val="24"/>
          <w:highlight w:val="yellow"/>
        </w:rPr>
        <w:t>M</w:t>
      </w:r>
      <w:r>
        <w:rPr>
          <w:sz w:val="24"/>
          <w:szCs w:val="24"/>
        </w:rPr>
        <w:t>ore specifically</w:t>
      </w:r>
      <w:r>
        <w:rPr>
          <w:sz w:val="24"/>
          <w:szCs w:val="24"/>
          <w:highlight w:val="yellow"/>
        </w:rPr>
        <w:t>,</w:t>
      </w:r>
      <w:r>
        <w:rPr>
          <w:sz w:val="24"/>
          <w:szCs w:val="24"/>
        </w:rPr>
        <w:t xml:space="preserve"> </w:t>
      </w:r>
      <w:r>
        <w:rPr>
          <w:sz w:val="24"/>
          <w:szCs w:val="24"/>
          <w:highlight w:val="yellow"/>
        </w:rPr>
        <w:t>limi</w:t>
      </w:r>
      <w:r>
        <w:rPr>
          <w:sz w:val="24"/>
          <w:szCs w:val="24"/>
        </w:rPr>
        <w:t>t</w:t>
      </w:r>
      <w:r>
        <w:rPr>
          <w:sz w:val="24"/>
          <w:szCs w:val="24"/>
          <w:highlight w:val="yellow"/>
        </w:rPr>
        <w:t>ed empirical evidence was identified c</w:t>
      </w:r>
      <w:r>
        <w:rPr>
          <w:sz w:val="24"/>
          <w:szCs w:val="24"/>
        </w:rPr>
        <w:t>o</w:t>
      </w:r>
      <w:r>
        <w:rPr>
          <w:sz w:val="24"/>
          <w:szCs w:val="24"/>
          <w:highlight w:val="yellow"/>
        </w:rPr>
        <w:t>ncerning</w:t>
      </w:r>
      <w:r>
        <w:rPr>
          <w:sz w:val="24"/>
          <w:szCs w:val="24"/>
        </w:rPr>
        <w:t xml:space="preserve"> the relationship</w:t>
      </w:r>
      <w:r>
        <w:rPr>
          <w:sz w:val="24"/>
          <w:szCs w:val="24"/>
          <w:highlight w:val="yellow"/>
        </w:rPr>
        <w:t>s</w:t>
      </w:r>
      <w:r>
        <w:rPr>
          <w:sz w:val="24"/>
          <w:szCs w:val="24"/>
        </w:rPr>
        <w:t xml:space="preserve"> between visionary leadership, strategic decision</w:t>
      </w:r>
      <w:r>
        <w:rPr>
          <w:sz w:val="24"/>
          <w:szCs w:val="24"/>
          <w:highlight w:val="yellow"/>
        </w:rPr>
        <w:t>-</w:t>
      </w:r>
      <w:r>
        <w:rPr>
          <w:sz w:val="24"/>
          <w:szCs w:val="24"/>
        </w:rPr>
        <w:t>making, capacity building and stakeholder engagement</w:t>
      </w:r>
      <w:r>
        <w:rPr>
          <w:sz w:val="24"/>
          <w:szCs w:val="24"/>
          <w:highlight w:val="yellow"/>
        </w:rPr>
        <w:t>,</w:t>
      </w:r>
      <w:r>
        <w:rPr>
          <w:sz w:val="24"/>
          <w:szCs w:val="24"/>
        </w:rPr>
        <w:t xml:space="preserve"> on</w:t>
      </w:r>
      <w:r>
        <w:rPr>
          <w:sz w:val="24"/>
          <w:szCs w:val="24"/>
          <w:highlight w:val="yellow"/>
        </w:rPr>
        <w:t xml:space="preserve"> the</w:t>
      </w:r>
      <w:r>
        <w:rPr>
          <w:sz w:val="24"/>
          <w:szCs w:val="24"/>
        </w:rPr>
        <w:t xml:space="preserve"> one hand</w:t>
      </w:r>
      <w:r>
        <w:rPr>
          <w:sz w:val="24"/>
          <w:szCs w:val="24"/>
          <w:highlight w:val="yellow"/>
        </w:rPr>
        <w:t>,</w:t>
      </w:r>
      <w:r>
        <w:rPr>
          <w:sz w:val="24"/>
          <w:szCs w:val="24"/>
        </w:rPr>
        <w:t xml:space="preserve"> and the performance of wildlife conservancies in Taita Taveta County, on the other. Previous research had explored </w:t>
      </w:r>
      <w:r>
        <w:rPr>
          <w:sz w:val="24"/>
          <w:szCs w:val="24"/>
          <w:highlight w:val="yellow"/>
        </w:rPr>
        <w:t>diffe</w:t>
      </w:r>
      <w:r>
        <w:rPr>
          <w:sz w:val="24"/>
          <w:szCs w:val="24"/>
        </w:rPr>
        <w:t>ren</w:t>
      </w:r>
      <w:r>
        <w:rPr>
          <w:sz w:val="24"/>
          <w:szCs w:val="24"/>
          <w:highlight w:val="yellow"/>
        </w:rPr>
        <w:t>t aspec</w:t>
      </w:r>
      <w:r>
        <w:rPr>
          <w:sz w:val="24"/>
          <w:szCs w:val="24"/>
        </w:rPr>
        <w:t xml:space="preserve">ts of strategic leadership, </w:t>
      </w:r>
      <w:proofErr w:type="spellStart"/>
      <w:r>
        <w:rPr>
          <w:sz w:val="24"/>
          <w:szCs w:val="24"/>
        </w:rPr>
        <w:t>organisational</w:t>
      </w:r>
      <w:proofErr w:type="spellEnd"/>
      <w:r>
        <w:rPr>
          <w:sz w:val="24"/>
          <w:szCs w:val="24"/>
        </w:rPr>
        <w:t xml:space="preserve"> capacity </w:t>
      </w:r>
      <w:r>
        <w:rPr>
          <w:sz w:val="24"/>
          <w:szCs w:val="24"/>
          <w:highlight w:val="yellow"/>
        </w:rPr>
        <w:t>and</w:t>
      </w:r>
      <w:r>
        <w:rPr>
          <w:sz w:val="24"/>
          <w:szCs w:val="24"/>
        </w:rPr>
        <w:t xml:space="preserve"> stakeholder relationships in </w:t>
      </w:r>
      <w:r>
        <w:rPr>
          <w:sz w:val="24"/>
          <w:szCs w:val="24"/>
          <w:highlight w:val="yellow"/>
        </w:rPr>
        <w:t>othe</w:t>
      </w:r>
      <w:r>
        <w:rPr>
          <w:sz w:val="24"/>
          <w:szCs w:val="24"/>
        </w:rPr>
        <w:t xml:space="preserve">r </w:t>
      </w:r>
      <w:proofErr w:type="spellStart"/>
      <w:r>
        <w:rPr>
          <w:sz w:val="24"/>
          <w:szCs w:val="24"/>
        </w:rPr>
        <w:t>organisation</w:t>
      </w:r>
      <w:r>
        <w:rPr>
          <w:sz w:val="24"/>
          <w:szCs w:val="24"/>
          <w:highlight w:val="yellow"/>
        </w:rPr>
        <w:t>al</w:t>
      </w:r>
      <w:proofErr w:type="spellEnd"/>
      <w:r>
        <w:rPr>
          <w:sz w:val="24"/>
          <w:szCs w:val="24"/>
        </w:rPr>
        <w:t xml:space="preserve"> or geographic</w:t>
      </w:r>
      <w:r>
        <w:rPr>
          <w:sz w:val="24"/>
          <w:szCs w:val="24"/>
          <w:highlight w:val="yellow"/>
        </w:rPr>
        <w:t>al</w:t>
      </w:r>
      <w:r>
        <w:rPr>
          <w:sz w:val="24"/>
          <w:szCs w:val="24"/>
        </w:rPr>
        <w:t xml:space="preserve"> </w:t>
      </w:r>
      <w:r>
        <w:rPr>
          <w:sz w:val="24"/>
          <w:szCs w:val="24"/>
          <w:highlight w:val="yellow"/>
        </w:rPr>
        <w:t>set</w:t>
      </w:r>
      <w:r>
        <w:rPr>
          <w:sz w:val="24"/>
          <w:szCs w:val="24"/>
        </w:rPr>
        <w:t>ti</w:t>
      </w:r>
      <w:r>
        <w:rPr>
          <w:sz w:val="24"/>
          <w:szCs w:val="24"/>
          <w:highlight w:val="yellow"/>
        </w:rPr>
        <w:t>ngs. H</w:t>
      </w:r>
      <w:r>
        <w:rPr>
          <w:sz w:val="24"/>
          <w:szCs w:val="24"/>
        </w:rPr>
        <w:t>o</w:t>
      </w:r>
      <w:r>
        <w:rPr>
          <w:sz w:val="24"/>
          <w:szCs w:val="24"/>
          <w:highlight w:val="yellow"/>
        </w:rPr>
        <w:t>wever</w:t>
      </w:r>
      <w:r>
        <w:rPr>
          <w:sz w:val="24"/>
          <w:szCs w:val="24"/>
        </w:rPr>
        <w:t xml:space="preserve">, the </w:t>
      </w:r>
      <w:r>
        <w:rPr>
          <w:sz w:val="24"/>
          <w:szCs w:val="24"/>
          <w:highlight w:val="yellow"/>
        </w:rPr>
        <w:t>appli</w:t>
      </w:r>
      <w:r>
        <w:rPr>
          <w:sz w:val="24"/>
          <w:szCs w:val="24"/>
        </w:rPr>
        <w:t>c</w:t>
      </w:r>
      <w:r>
        <w:rPr>
          <w:sz w:val="24"/>
          <w:szCs w:val="24"/>
          <w:highlight w:val="yellow"/>
        </w:rPr>
        <w:t>abili</w:t>
      </w:r>
      <w:r>
        <w:rPr>
          <w:sz w:val="24"/>
          <w:szCs w:val="24"/>
        </w:rPr>
        <w:t>t</w:t>
      </w:r>
      <w:r>
        <w:rPr>
          <w:sz w:val="24"/>
          <w:szCs w:val="24"/>
          <w:highlight w:val="yellow"/>
        </w:rPr>
        <w:t>y</w:t>
      </w:r>
      <w:r>
        <w:rPr>
          <w:sz w:val="24"/>
          <w:szCs w:val="24"/>
        </w:rPr>
        <w:t xml:space="preserve"> of these </w:t>
      </w:r>
      <w:r>
        <w:rPr>
          <w:sz w:val="24"/>
          <w:szCs w:val="24"/>
          <w:highlight w:val="yellow"/>
        </w:rPr>
        <w:t>fin</w:t>
      </w:r>
      <w:r>
        <w:rPr>
          <w:sz w:val="24"/>
          <w:szCs w:val="24"/>
        </w:rPr>
        <w:t>di</w:t>
      </w:r>
      <w:r>
        <w:rPr>
          <w:sz w:val="24"/>
          <w:szCs w:val="24"/>
          <w:highlight w:val="yellow"/>
        </w:rPr>
        <w:t>ng</w:t>
      </w:r>
      <w:r>
        <w:rPr>
          <w:sz w:val="24"/>
          <w:szCs w:val="24"/>
        </w:rPr>
        <w:t>s to conservancies in th</w:t>
      </w:r>
      <w:r>
        <w:rPr>
          <w:sz w:val="24"/>
          <w:szCs w:val="24"/>
          <w:highlight w:val="yellow"/>
        </w:rPr>
        <w:t>is</w:t>
      </w:r>
      <w:r>
        <w:rPr>
          <w:sz w:val="24"/>
          <w:szCs w:val="24"/>
        </w:rPr>
        <w:t xml:space="preserve"> county</w:t>
      </w:r>
      <w:r>
        <w:rPr>
          <w:sz w:val="24"/>
          <w:szCs w:val="24"/>
          <w:highlight w:val="yellow"/>
        </w:rPr>
        <w:t xml:space="preserve"> remained unclear</w:t>
      </w:r>
      <w:r>
        <w:rPr>
          <w:sz w:val="24"/>
          <w:szCs w:val="24"/>
        </w:rPr>
        <w:t>. Th</w:t>
      </w:r>
      <w:r>
        <w:rPr>
          <w:sz w:val="24"/>
          <w:szCs w:val="24"/>
          <w:highlight w:val="yellow"/>
        </w:rPr>
        <w:t>is r</w:t>
      </w:r>
      <w:r>
        <w:rPr>
          <w:sz w:val="24"/>
          <w:szCs w:val="24"/>
        </w:rPr>
        <w:t>epresen</w:t>
      </w:r>
      <w:r>
        <w:rPr>
          <w:sz w:val="24"/>
          <w:szCs w:val="24"/>
          <w:highlight w:val="yellow"/>
        </w:rPr>
        <w:t>ts</w:t>
      </w:r>
      <w:r>
        <w:rPr>
          <w:sz w:val="24"/>
          <w:szCs w:val="24"/>
        </w:rPr>
        <w:t xml:space="preserve"> a contextual </w:t>
      </w:r>
      <w:r>
        <w:rPr>
          <w:sz w:val="24"/>
          <w:szCs w:val="24"/>
          <w:highlight w:val="yellow"/>
        </w:rPr>
        <w:t xml:space="preserve">research </w:t>
      </w:r>
      <w:r>
        <w:rPr>
          <w:sz w:val="24"/>
          <w:szCs w:val="24"/>
        </w:rPr>
        <w:t xml:space="preserve">gap </w:t>
      </w:r>
      <w:r>
        <w:rPr>
          <w:sz w:val="24"/>
          <w:szCs w:val="24"/>
          <w:highlight w:val="yellow"/>
        </w:rPr>
        <w:t>becau</w:t>
      </w:r>
      <w:r>
        <w:rPr>
          <w:sz w:val="24"/>
          <w:szCs w:val="24"/>
        </w:rPr>
        <w:t xml:space="preserve">se </w:t>
      </w:r>
      <w:r>
        <w:rPr>
          <w:sz w:val="24"/>
          <w:szCs w:val="24"/>
          <w:highlight w:val="yellow"/>
        </w:rPr>
        <w:t>coun</w:t>
      </w:r>
      <w:r>
        <w:rPr>
          <w:sz w:val="24"/>
          <w:szCs w:val="24"/>
        </w:rPr>
        <w:t>t</w:t>
      </w:r>
      <w:r>
        <w:rPr>
          <w:sz w:val="24"/>
          <w:szCs w:val="24"/>
          <w:highlight w:val="yellow"/>
        </w:rPr>
        <w:t>y-l</w:t>
      </w:r>
      <w:r>
        <w:rPr>
          <w:sz w:val="24"/>
          <w:szCs w:val="24"/>
        </w:rPr>
        <w:t>e</w:t>
      </w:r>
      <w:r>
        <w:rPr>
          <w:sz w:val="24"/>
          <w:szCs w:val="24"/>
          <w:highlight w:val="yellow"/>
        </w:rPr>
        <w:t>v</w:t>
      </w:r>
      <w:r>
        <w:rPr>
          <w:sz w:val="24"/>
          <w:szCs w:val="24"/>
        </w:rPr>
        <w:t xml:space="preserve">el evidence </w:t>
      </w:r>
      <w:r>
        <w:rPr>
          <w:sz w:val="24"/>
          <w:szCs w:val="24"/>
          <w:highlight w:val="yellow"/>
        </w:rPr>
        <w:t>regarding</w:t>
      </w:r>
      <w:r>
        <w:rPr>
          <w:sz w:val="24"/>
          <w:szCs w:val="24"/>
        </w:rPr>
        <w:t xml:space="preserve"> </w:t>
      </w:r>
      <w:r>
        <w:rPr>
          <w:sz w:val="24"/>
          <w:szCs w:val="24"/>
          <w:highlight w:val="yellow"/>
        </w:rPr>
        <w:t>t</w:t>
      </w:r>
      <w:r>
        <w:rPr>
          <w:sz w:val="24"/>
          <w:szCs w:val="24"/>
        </w:rPr>
        <w:t>h</w:t>
      </w:r>
      <w:r>
        <w:rPr>
          <w:sz w:val="24"/>
          <w:szCs w:val="24"/>
          <w:highlight w:val="yellow"/>
        </w:rPr>
        <w:t>e</w:t>
      </w:r>
      <w:r>
        <w:rPr>
          <w:sz w:val="24"/>
          <w:szCs w:val="24"/>
        </w:rPr>
        <w:t xml:space="preserve"> relationship between strategic leadership and conservancy performance,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w:t>
      </w:r>
      <w:r>
        <w:rPr>
          <w:sz w:val="24"/>
          <w:szCs w:val="24"/>
          <w:highlight w:val="yellow"/>
        </w:rPr>
        <w:t>in</w:t>
      </w:r>
      <w:r>
        <w:rPr>
          <w:sz w:val="24"/>
          <w:szCs w:val="24"/>
        </w:rPr>
        <w:t xml:space="preserve"> Taita Taveta County</w:t>
      </w:r>
      <w:r>
        <w:rPr>
          <w:sz w:val="24"/>
          <w:szCs w:val="24"/>
          <w:highlight w:val="yellow"/>
        </w:rPr>
        <w:t>, was limited</w:t>
      </w:r>
      <w:r>
        <w:rPr>
          <w:sz w:val="24"/>
          <w:szCs w:val="24"/>
        </w:rPr>
        <w:t xml:space="preserve">. </w:t>
      </w:r>
      <w:r>
        <w:rPr>
          <w:sz w:val="24"/>
          <w:szCs w:val="24"/>
          <w:highlight w:val="yellow"/>
        </w:rPr>
        <w:t>Address</w:t>
      </w:r>
      <w:r>
        <w:rPr>
          <w:sz w:val="24"/>
          <w:szCs w:val="24"/>
        </w:rPr>
        <w:t xml:space="preserve">ing this gap </w:t>
      </w:r>
      <w:r>
        <w:rPr>
          <w:sz w:val="24"/>
          <w:szCs w:val="24"/>
          <w:highlight w:val="yellow"/>
        </w:rPr>
        <w:t>i</w:t>
      </w:r>
      <w:r>
        <w:rPr>
          <w:sz w:val="24"/>
          <w:szCs w:val="24"/>
        </w:rPr>
        <w:t xml:space="preserve">s </w:t>
      </w:r>
      <w:r>
        <w:rPr>
          <w:sz w:val="24"/>
          <w:szCs w:val="24"/>
          <w:highlight w:val="yellow"/>
        </w:rPr>
        <w:t>impo</w:t>
      </w:r>
      <w:r>
        <w:rPr>
          <w:sz w:val="24"/>
          <w:szCs w:val="24"/>
        </w:rPr>
        <w:t>rta</w:t>
      </w:r>
      <w:r>
        <w:rPr>
          <w:sz w:val="24"/>
          <w:szCs w:val="24"/>
          <w:highlight w:val="yellow"/>
        </w:rPr>
        <w:t>nt</w:t>
      </w:r>
      <w:r>
        <w:rPr>
          <w:sz w:val="24"/>
          <w:szCs w:val="24"/>
        </w:rPr>
        <w:t xml:space="preserve"> because conservancies </w:t>
      </w:r>
      <w:r>
        <w:rPr>
          <w:sz w:val="24"/>
          <w:szCs w:val="24"/>
          <w:highlight w:val="yellow"/>
        </w:rPr>
        <w:t>op</w:t>
      </w:r>
      <w:r>
        <w:rPr>
          <w:sz w:val="24"/>
          <w:szCs w:val="24"/>
        </w:rPr>
        <w:t>e</w:t>
      </w:r>
      <w:r>
        <w:rPr>
          <w:sz w:val="24"/>
          <w:szCs w:val="24"/>
          <w:highlight w:val="yellow"/>
        </w:rPr>
        <w:t>rate w</w:t>
      </w:r>
      <w:r>
        <w:rPr>
          <w:sz w:val="24"/>
          <w:szCs w:val="24"/>
        </w:rPr>
        <w:t>it</w:t>
      </w:r>
      <w:r>
        <w:rPr>
          <w:sz w:val="24"/>
          <w:szCs w:val="24"/>
          <w:highlight w:val="yellow"/>
        </w:rPr>
        <w:t>h</w:t>
      </w:r>
      <w:r>
        <w:rPr>
          <w:sz w:val="24"/>
          <w:szCs w:val="24"/>
        </w:rPr>
        <w:t xml:space="preserve">in a </w:t>
      </w:r>
      <w:r>
        <w:rPr>
          <w:sz w:val="24"/>
          <w:szCs w:val="24"/>
          <w:highlight w:val="yellow"/>
        </w:rPr>
        <w:t>disti</w:t>
      </w:r>
      <w:r>
        <w:rPr>
          <w:sz w:val="24"/>
          <w:szCs w:val="24"/>
        </w:rPr>
        <w:t>n</w:t>
      </w:r>
      <w:r>
        <w:rPr>
          <w:sz w:val="24"/>
          <w:szCs w:val="24"/>
          <w:highlight w:val="yellow"/>
        </w:rPr>
        <w:t>ct</w:t>
      </w:r>
      <w:r>
        <w:rPr>
          <w:sz w:val="24"/>
          <w:szCs w:val="24"/>
        </w:rPr>
        <w:t>i</w:t>
      </w:r>
      <w:r>
        <w:rPr>
          <w:sz w:val="24"/>
          <w:szCs w:val="24"/>
          <w:highlight w:val="yellow"/>
        </w:rPr>
        <w:t>v</w:t>
      </w:r>
      <w:r>
        <w:rPr>
          <w:sz w:val="24"/>
          <w:szCs w:val="24"/>
        </w:rPr>
        <w:t xml:space="preserve">e environment </w:t>
      </w:r>
      <w:r>
        <w:rPr>
          <w:sz w:val="24"/>
          <w:szCs w:val="24"/>
          <w:highlight w:val="yellow"/>
        </w:rPr>
        <w:t>inv</w:t>
      </w:r>
      <w:r>
        <w:rPr>
          <w:sz w:val="24"/>
          <w:szCs w:val="24"/>
        </w:rPr>
        <w:t>o</w:t>
      </w:r>
      <w:r>
        <w:rPr>
          <w:sz w:val="24"/>
          <w:szCs w:val="24"/>
          <w:highlight w:val="yellow"/>
        </w:rPr>
        <w:t>lving</w:t>
      </w:r>
      <w:r>
        <w:rPr>
          <w:sz w:val="24"/>
          <w:szCs w:val="24"/>
        </w:rPr>
        <w:t xml:space="preserve"> conservation o</w:t>
      </w:r>
      <w:r>
        <w:rPr>
          <w:sz w:val="24"/>
          <w:szCs w:val="24"/>
          <w:highlight w:val="yellow"/>
        </w:rPr>
        <w:t>bjective</w:t>
      </w:r>
      <w:r>
        <w:rPr>
          <w:sz w:val="24"/>
          <w:szCs w:val="24"/>
        </w:rPr>
        <w:t xml:space="preserve">s, local communities, government institutions and other stakeholders. Recent research in northern Kenya has examined </w:t>
      </w:r>
      <w:r>
        <w:rPr>
          <w:b/>
          <w:sz w:val="24"/>
          <w:highlight w:val="yellow"/>
        </w:rPr>
        <w:t>the relationship between conservancy governance arrangements and community support but has not directly addressed the combined associations of the four leadership practices with conservancy performance in Taita Taveta County (Wato et al., 2025).</w:t>
      </w:r>
    </w:p>
    <w:p w14:paraId="36F5CEC5" w14:textId="77777777" w:rsidR="004D489D" w:rsidRDefault="00000000">
      <w:pPr>
        <w:spacing w:before="280" w:after="280" w:line="360" w:lineRule="auto"/>
        <w:jc w:val="both"/>
        <w:rPr>
          <w:sz w:val="24"/>
          <w:szCs w:val="24"/>
        </w:rPr>
      </w:pPr>
      <w:r>
        <w:rPr>
          <w:sz w:val="24"/>
          <w:szCs w:val="24"/>
        </w:rPr>
        <w:lastRenderedPageBreak/>
        <w:t xml:space="preserve">The study was therefore designed to </w:t>
      </w:r>
      <w:r>
        <w:rPr>
          <w:sz w:val="24"/>
          <w:szCs w:val="24"/>
          <w:highlight w:val="yellow"/>
        </w:rPr>
        <w:t>address</w:t>
      </w:r>
      <w:r>
        <w:rPr>
          <w:sz w:val="24"/>
          <w:szCs w:val="24"/>
        </w:rPr>
        <w:t xml:space="preserve"> these empirical and contextual </w:t>
      </w:r>
      <w:r>
        <w:rPr>
          <w:sz w:val="24"/>
          <w:szCs w:val="24"/>
          <w:highlight w:val="yellow"/>
        </w:rPr>
        <w:t>gap</w:t>
      </w:r>
      <w:r>
        <w:rPr>
          <w:sz w:val="24"/>
          <w:szCs w:val="24"/>
        </w:rPr>
        <w:t xml:space="preserve">s </w:t>
      </w:r>
      <w:r>
        <w:rPr>
          <w:sz w:val="24"/>
          <w:szCs w:val="24"/>
          <w:highlight w:val="yellow"/>
        </w:rPr>
        <w:t>by</w:t>
      </w:r>
      <w:r>
        <w:rPr>
          <w:sz w:val="24"/>
          <w:szCs w:val="24"/>
        </w:rPr>
        <w:t xml:space="preserve"> </w:t>
      </w:r>
      <w:r>
        <w:rPr>
          <w:sz w:val="24"/>
          <w:szCs w:val="24"/>
          <w:highlight w:val="yellow"/>
        </w:rPr>
        <w:t>exam</w:t>
      </w:r>
      <w:r>
        <w:rPr>
          <w:sz w:val="24"/>
          <w:szCs w:val="24"/>
        </w:rPr>
        <w:t xml:space="preserve">ining the </w:t>
      </w:r>
      <w:r>
        <w:rPr>
          <w:sz w:val="24"/>
          <w:szCs w:val="24"/>
          <w:highlight w:val="yellow"/>
        </w:rPr>
        <w:t>relat</w:t>
      </w:r>
      <w:r>
        <w:rPr>
          <w:sz w:val="24"/>
          <w:szCs w:val="24"/>
        </w:rPr>
        <w:t>i</w:t>
      </w:r>
      <w:r>
        <w:rPr>
          <w:sz w:val="24"/>
          <w:szCs w:val="24"/>
          <w:highlight w:val="yellow"/>
        </w:rPr>
        <w:t>onshi</w:t>
      </w:r>
      <w:r>
        <w:rPr>
          <w:sz w:val="24"/>
          <w:szCs w:val="24"/>
        </w:rPr>
        <w:t>p</w:t>
      </w:r>
      <w:r>
        <w:rPr>
          <w:sz w:val="24"/>
          <w:szCs w:val="24"/>
          <w:highlight w:val="yellow"/>
        </w:rPr>
        <w:t>s be</w:t>
      </w:r>
      <w:r>
        <w:rPr>
          <w:sz w:val="24"/>
          <w:szCs w:val="24"/>
        </w:rPr>
        <w:t>t</w:t>
      </w:r>
      <w:r>
        <w:rPr>
          <w:sz w:val="24"/>
          <w:szCs w:val="24"/>
          <w:highlight w:val="yellow"/>
        </w:rPr>
        <w:t>w</w:t>
      </w:r>
      <w:r>
        <w:rPr>
          <w:sz w:val="24"/>
          <w:szCs w:val="24"/>
        </w:rPr>
        <w:t>e</w:t>
      </w:r>
      <w:r>
        <w:rPr>
          <w:sz w:val="24"/>
          <w:szCs w:val="24"/>
          <w:highlight w:val="yellow"/>
        </w:rPr>
        <w:t>en</w:t>
      </w:r>
      <w:r>
        <w:rPr>
          <w:sz w:val="24"/>
          <w:szCs w:val="24"/>
        </w:rPr>
        <w:t xml:space="preserve"> four strategic leadership practices </w:t>
      </w:r>
      <w:r>
        <w:rPr>
          <w:sz w:val="24"/>
          <w:szCs w:val="24"/>
          <w:highlight w:val="yellow"/>
        </w:rPr>
        <w:t>a</w:t>
      </w:r>
      <w:r>
        <w:rPr>
          <w:sz w:val="24"/>
          <w:szCs w:val="24"/>
        </w:rPr>
        <w:t>n</w:t>
      </w:r>
      <w:r>
        <w:rPr>
          <w:sz w:val="24"/>
          <w:szCs w:val="24"/>
          <w:highlight w:val="yellow"/>
        </w:rPr>
        <w:t>d</w:t>
      </w:r>
      <w:r>
        <w:rPr>
          <w:sz w:val="24"/>
          <w:szCs w:val="24"/>
        </w:rPr>
        <w:t xml:space="preserve"> the performance of wildlife conservanc</w:t>
      </w:r>
      <w:r>
        <w:rPr>
          <w:sz w:val="24"/>
          <w:szCs w:val="24"/>
          <w:highlight w:val="yellow"/>
        </w:rPr>
        <w:t>ies</w:t>
      </w:r>
      <w:r>
        <w:rPr>
          <w:sz w:val="24"/>
          <w:szCs w:val="24"/>
        </w:rPr>
        <w:t xml:space="preserve"> in Taita Taveta County. In particular, visionary leadership, strategic decision-making, capacity building and stakeholder engagement were </w:t>
      </w:r>
      <w:r>
        <w:rPr>
          <w:sz w:val="24"/>
          <w:szCs w:val="24"/>
          <w:highlight w:val="yellow"/>
        </w:rPr>
        <w:t>iden</w:t>
      </w:r>
      <w:r>
        <w:rPr>
          <w:sz w:val="24"/>
          <w:szCs w:val="24"/>
        </w:rPr>
        <w:t>ti</w:t>
      </w:r>
      <w:r>
        <w:rPr>
          <w:sz w:val="24"/>
          <w:szCs w:val="24"/>
          <w:highlight w:val="yellow"/>
        </w:rPr>
        <w:t>fi</w:t>
      </w:r>
      <w:r>
        <w:rPr>
          <w:sz w:val="24"/>
          <w:szCs w:val="24"/>
        </w:rPr>
        <w:t>ed as t</w:t>
      </w:r>
      <w:r>
        <w:rPr>
          <w:sz w:val="24"/>
          <w:szCs w:val="24"/>
          <w:highlight w:val="yellow"/>
        </w:rPr>
        <w:t>h</w:t>
      </w:r>
      <w:r>
        <w:rPr>
          <w:sz w:val="24"/>
          <w:szCs w:val="24"/>
        </w:rPr>
        <w:t xml:space="preserve">e leadership practices of </w:t>
      </w:r>
      <w:r>
        <w:rPr>
          <w:sz w:val="24"/>
          <w:szCs w:val="24"/>
          <w:highlight w:val="yellow"/>
        </w:rPr>
        <w:t>i</w:t>
      </w:r>
      <w:r>
        <w:rPr>
          <w:sz w:val="24"/>
          <w:szCs w:val="24"/>
        </w:rPr>
        <w:t>n</w:t>
      </w:r>
      <w:r>
        <w:rPr>
          <w:sz w:val="24"/>
          <w:szCs w:val="24"/>
          <w:highlight w:val="yellow"/>
        </w:rPr>
        <w:t>t</w:t>
      </w:r>
      <w:r>
        <w:rPr>
          <w:sz w:val="24"/>
          <w:szCs w:val="24"/>
        </w:rPr>
        <w:t>eres</w:t>
      </w:r>
      <w:r>
        <w:rPr>
          <w:sz w:val="24"/>
          <w:szCs w:val="24"/>
          <w:highlight w:val="yellow"/>
        </w:rPr>
        <w:t>t</w:t>
      </w:r>
      <w:r>
        <w:rPr>
          <w:sz w:val="24"/>
          <w:szCs w:val="24"/>
        </w:rPr>
        <w:t xml:space="preserve">. The analysis </w:t>
      </w:r>
      <w:r>
        <w:rPr>
          <w:sz w:val="24"/>
          <w:szCs w:val="24"/>
          <w:highlight w:val="yellow"/>
        </w:rPr>
        <w:t>ex</w:t>
      </w:r>
      <w:r>
        <w:rPr>
          <w:sz w:val="24"/>
          <w:szCs w:val="24"/>
        </w:rPr>
        <w:t>a</w:t>
      </w:r>
      <w:r>
        <w:rPr>
          <w:sz w:val="24"/>
          <w:szCs w:val="24"/>
          <w:highlight w:val="yellow"/>
        </w:rPr>
        <w:t>m</w:t>
      </w:r>
      <w:r>
        <w:rPr>
          <w:sz w:val="24"/>
          <w:szCs w:val="24"/>
        </w:rPr>
        <w:t>ined t</w:t>
      </w:r>
      <w:r>
        <w:rPr>
          <w:sz w:val="24"/>
          <w:szCs w:val="24"/>
          <w:highlight w:val="yellow"/>
        </w:rPr>
        <w:t>h</w:t>
      </w:r>
      <w:r>
        <w:rPr>
          <w:sz w:val="24"/>
          <w:szCs w:val="24"/>
        </w:rPr>
        <w:t>e relationship between each practice and performance</w:t>
      </w:r>
      <w:r>
        <w:rPr>
          <w:sz w:val="24"/>
          <w:szCs w:val="24"/>
          <w:highlight w:val="yellow"/>
        </w:rPr>
        <w:t>,</w:t>
      </w:r>
      <w:r>
        <w:rPr>
          <w:sz w:val="24"/>
          <w:szCs w:val="24"/>
        </w:rPr>
        <w:t xml:space="preserve"> as well as their contribution</w:t>
      </w:r>
      <w:r>
        <w:rPr>
          <w:sz w:val="24"/>
          <w:szCs w:val="24"/>
          <w:highlight w:val="yellow"/>
        </w:rPr>
        <w:t>s</w:t>
      </w:r>
      <w:r>
        <w:rPr>
          <w:sz w:val="24"/>
          <w:szCs w:val="24"/>
        </w:rPr>
        <w:t xml:space="preserve"> when </w:t>
      </w:r>
      <w:r>
        <w:rPr>
          <w:sz w:val="24"/>
          <w:szCs w:val="24"/>
          <w:highlight w:val="yellow"/>
        </w:rPr>
        <w:t>consid</w:t>
      </w:r>
      <w:r>
        <w:rPr>
          <w:sz w:val="24"/>
          <w:szCs w:val="24"/>
        </w:rPr>
        <w:t>ere</w:t>
      </w:r>
      <w:r>
        <w:rPr>
          <w:sz w:val="24"/>
          <w:szCs w:val="24"/>
          <w:highlight w:val="yellow"/>
        </w:rPr>
        <w:t>d</w:t>
      </w:r>
      <w:r>
        <w:rPr>
          <w:sz w:val="24"/>
          <w:szCs w:val="24"/>
        </w:rPr>
        <w:t xml:space="preserve"> </w:t>
      </w:r>
      <w:r>
        <w:rPr>
          <w:sz w:val="24"/>
          <w:szCs w:val="24"/>
          <w:highlight w:val="yellow"/>
        </w:rPr>
        <w:t>t</w:t>
      </w:r>
      <w:r>
        <w:rPr>
          <w:sz w:val="24"/>
          <w:szCs w:val="24"/>
        </w:rPr>
        <w:t>o</w:t>
      </w:r>
      <w:r>
        <w:rPr>
          <w:sz w:val="24"/>
          <w:szCs w:val="24"/>
          <w:highlight w:val="yellow"/>
        </w:rPr>
        <w:t>g</w:t>
      </w:r>
      <w:r>
        <w:rPr>
          <w:sz w:val="24"/>
          <w:szCs w:val="24"/>
        </w:rPr>
        <w:t>e</w:t>
      </w:r>
      <w:r>
        <w:rPr>
          <w:sz w:val="24"/>
          <w:szCs w:val="24"/>
          <w:highlight w:val="yellow"/>
        </w:rPr>
        <w:t>ther</w:t>
      </w:r>
      <w:r>
        <w:rPr>
          <w:sz w:val="24"/>
          <w:szCs w:val="24"/>
        </w:rPr>
        <w:t>. The study sought to provi</w:t>
      </w:r>
      <w:r>
        <w:rPr>
          <w:sz w:val="24"/>
          <w:szCs w:val="24"/>
          <w:highlight w:val="yellow"/>
        </w:rPr>
        <w:t>de</w:t>
      </w:r>
      <w:r>
        <w:rPr>
          <w:sz w:val="24"/>
          <w:szCs w:val="24"/>
        </w:rPr>
        <w:t xml:space="preserve"> empirical evidence </w:t>
      </w:r>
      <w:r>
        <w:rPr>
          <w:sz w:val="24"/>
          <w:szCs w:val="24"/>
          <w:highlight w:val="yellow"/>
        </w:rPr>
        <w:t xml:space="preserve">relevant </w:t>
      </w:r>
      <w:r>
        <w:rPr>
          <w:sz w:val="24"/>
          <w:szCs w:val="24"/>
        </w:rPr>
        <w:t xml:space="preserve">to strategic leadership and </w:t>
      </w:r>
      <w:proofErr w:type="spellStart"/>
      <w:r>
        <w:rPr>
          <w:sz w:val="24"/>
          <w:szCs w:val="24"/>
        </w:rPr>
        <w:t>organisational</w:t>
      </w:r>
      <w:proofErr w:type="spellEnd"/>
      <w:r>
        <w:rPr>
          <w:sz w:val="24"/>
          <w:szCs w:val="24"/>
        </w:rPr>
        <w:t xml:space="preserve"> performance in wildlife conservancies </w:t>
      </w:r>
      <w:r>
        <w:rPr>
          <w:sz w:val="24"/>
          <w:szCs w:val="24"/>
          <w:highlight w:val="yellow"/>
        </w:rPr>
        <w:t>in Taita Taveta Count</w:t>
      </w:r>
      <w:r>
        <w:rPr>
          <w:sz w:val="24"/>
          <w:szCs w:val="24"/>
        </w:rPr>
        <w:t>y.</w:t>
      </w:r>
    </w:p>
    <w:p w14:paraId="0F0A315D"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1.3 Objective of the Study</w:t>
      </w:r>
    </w:p>
    <w:p w14:paraId="15146F71" w14:textId="77777777" w:rsidR="004D489D" w:rsidRDefault="00000000">
      <w:pPr>
        <w:spacing w:line="360" w:lineRule="auto"/>
        <w:rPr>
          <w:sz w:val="24"/>
          <w:szCs w:val="24"/>
        </w:rPr>
      </w:pPr>
      <w:r>
        <w:rPr>
          <w:sz w:val="24"/>
          <w:szCs w:val="24"/>
        </w:rPr>
        <w:t>The general objective was to examine the effect of strategic leadership practices on the performance of wildlife conservancies in Taita Taveta County, Kenya.</w:t>
      </w:r>
    </w:p>
    <w:p w14:paraId="4C03ED6F" w14:textId="77777777" w:rsidR="004D489D" w:rsidRDefault="00000000">
      <w:pPr>
        <w:spacing w:line="360" w:lineRule="auto"/>
        <w:rPr>
          <w:sz w:val="24"/>
          <w:szCs w:val="24"/>
        </w:rPr>
      </w:pPr>
      <w:r>
        <w:rPr>
          <w:sz w:val="24"/>
          <w:szCs w:val="24"/>
        </w:rPr>
        <w:t>The specific objectives were to:</w:t>
      </w:r>
    </w:p>
    <w:p w14:paraId="4DB89BAE" w14:textId="77777777" w:rsidR="004D489D" w:rsidRDefault="00000000">
      <w:pPr>
        <w:pStyle w:val="ListParagraph"/>
        <w:numPr>
          <w:ilvl w:val="0"/>
          <w:numId w:val="8"/>
        </w:numPr>
        <w:spacing w:line="360" w:lineRule="auto"/>
        <w:rPr>
          <w:sz w:val="24"/>
          <w:szCs w:val="24"/>
        </w:rPr>
      </w:pPr>
      <w:r>
        <w:rPr>
          <w:sz w:val="24"/>
          <w:szCs w:val="24"/>
        </w:rPr>
        <w:t>Determine the effect of visionary leadership practices on performance.</w:t>
      </w:r>
    </w:p>
    <w:p w14:paraId="3E3952AE" w14:textId="77777777" w:rsidR="004D489D" w:rsidRDefault="00000000">
      <w:pPr>
        <w:pStyle w:val="ListParagraph"/>
        <w:numPr>
          <w:ilvl w:val="0"/>
          <w:numId w:val="8"/>
        </w:numPr>
        <w:spacing w:line="360" w:lineRule="auto"/>
        <w:rPr>
          <w:sz w:val="24"/>
          <w:szCs w:val="24"/>
        </w:rPr>
      </w:pPr>
      <w:r>
        <w:rPr>
          <w:sz w:val="24"/>
          <w:szCs w:val="24"/>
        </w:rPr>
        <w:t xml:space="preserve">Determine the effect of strategic decision-making on performance. </w:t>
      </w:r>
    </w:p>
    <w:p w14:paraId="3825A957" w14:textId="77777777" w:rsidR="004D489D" w:rsidRDefault="00000000">
      <w:pPr>
        <w:pStyle w:val="ListParagraph"/>
        <w:numPr>
          <w:ilvl w:val="0"/>
          <w:numId w:val="8"/>
        </w:numPr>
        <w:spacing w:line="360" w:lineRule="auto"/>
        <w:rPr>
          <w:sz w:val="24"/>
          <w:szCs w:val="24"/>
        </w:rPr>
      </w:pPr>
      <w:r>
        <w:rPr>
          <w:sz w:val="24"/>
          <w:szCs w:val="24"/>
        </w:rPr>
        <w:t>Evaluate the effect of capacity building on performance.</w:t>
      </w:r>
    </w:p>
    <w:p w14:paraId="17DE3710" w14:textId="77777777" w:rsidR="004D489D" w:rsidRDefault="00000000">
      <w:pPr>
        <w:pStyle w:val="ListParagraph"/>
        <w:numPr>
          <w:ilvl w:val="0"/>
          <w:numId w:val="8"/>
        </w:numPr>
        <w:spacing w:line="360" w:lineRule="auto"/>
        <w:rPr>
          <w:sz w:val="24"/>
          <w:szCs w:val="24"/>
        </w:rPr>
      </w:pPr>
      <w:proofErr w:type="spellStart"/>
      <w:r>
        <w:rPr>
          <w:sz w:val="24"/>
          <w:szCs w:val="24"/>
        </w:rPr>
        <w:t>Analyse</w:t>
      </w:r>
      <w:proofErr w:type="spellEnd"/>
      <w:r>
        <w:rPr>
          <w:sz w:val="24"/>
          <w:szCs w:val="24"/>
        </w:rPr>
        <w:t xml:space="preserve"> the effect of stakeholder engagement on performance.</w:t>
      </w:r>
    </w:p>
    <w:p w14:paraId="42F32D17" w14:textId="77777777" w:rsidR="004D489D" w:rsidRDefault="00000000">
      <w:pPr>
        <w:pStyle w:val="Heading1"/>
        <w:spacing w:line="360" w:lineRule="auto"/>
        <w:rPr>
          <w:rFonts w:ascii="Times New Roman" w:hAnsi="Times New Roman"/>
          <w:color w:val="000000"/>
          <w:sz w:val="24"/>
          <w:szCs w:val="24"/>
        </w:rPr>
      </w:pPr>
      <w:r>
        <w:rPr>
          <w:rFonts w:ascii="Times New Roman" w:hAnsi="Times New Roman"/>
          <w:color w:val="000000"/>
          <w:sz w:val="24"/>
          <w:szCs w:val="24"/>
        </w:rPr>
        <w:t>2.0 Literature Review</w:t>
      </w:r>
    </w:p>
    <w:p w14:paraId="0615A1C0" w14:textId="77777777" w:rsidR="004D489D" w:rsidRDefault="00000000">
      <w:pPr>
        <w:spacing w:before="280" w:after="280" w:line="360" w:lineRule="auto"/>
        <w:outlineLvl w:val="1"/>
        <w:rPr>
          <w:b/>
          <w:bCs/>
          <w:sz w:val="24"/>
          <w:szCs w:val="24"/>
        </w:rPr>
      </w:pPr>
      <w:r>
        <w:rPr>
          <w:b/>
          <w:bCs/>
          <w:sz w:val="24"/>
          <w:szCs w:val="24"/>
        </w:rPr>
        <w:t>2.1 Theoretical Review</w:t>
      </w:r>
    </w:p>
    <w:p w14:paraId="06EB06CA" w14:textId="77777777" w:rsidR="004D489D" w:rsidRDefault="00000000">
      <w:pPr>
        <w:spacing w:before="280" w:after="280" w:line="360" w:lineRule="auto"/>
        <w:outlineLvl w:val="2"/>
        <w:rPr>
          <w:b/>
          <w:bCs/>
          <w:sz w:val="24"/>
          <w:szCs w:val="24"/>
        </w:rPr>
      </w:pPr>
      <w:r>
        <w:rPr>
          <w:b/>
          <w:bCs/>
          <w:sz w:val="24"/>
          <w:szCs w:val="24"/>
        </w:rPr>
        <w:t>2.1.1 Strategic Leadership Theory</w:t>
      </w:r>
    </w:p>
    <w:p w14:paraId="0170242A" w14:textId="77777777" w:rsidR="004D489D" w:rsidRDefault="00000000">
      <w:pPr>
        <w:spacing w:line="360" w:lineRule="auto"/>
        <w:jc w:val="both"/>
      </w:pPr>
      <w:r>
        <w:rPr>
          <w:sz w:val="24"/>
          <w:szCs w:val="24"/>
        </w:rPr>
        <w:t xml:space="preserve">Strategic Leadership Theory </w:t>
      </w:r>
      <w:r>
        <w:rPr>
          <w:sz w:val="24"/>
          <w:szCs w:val="24"/>
          <w:highlight w:val="yellow"/>
        </w:rPr>
        <w:t>provid</w:t>
      </w:r>
      <w:r>
        <w:rPr>
          <w:sz w:val="24"/>
          <w:szCs w:val="24"/>
        </w:rPr>
        <w:t xml:space="preserve">es a foundational framework </w:t>
      </w:r>
      <w:r>
        <w:rPr>
          <w:sz w:val="24"/>
          <w:szCs w:val="24"/>
          <w:highlight w:val="yellow"/>
        </w:rPr>
        <w:t>f</w:t>
      </w:r>
      <w:r>
        <w:rPr>
          <w:sz w:val="24"/>
          <w:szCs w:val="24"/>
        </w:rPr>
        <w:t>o</w:t>
      </w:r>
      <w:r>
        <w:rPr>
          <w:sz w:val="24"/>
          <w:szCs w:val="24"/>
          <w:highlight w:val="yellow"/>
        </w:rPr>
        <w:t>r</w:t>
      </w:r>
      <w:r>
        <w:rPr>
          <w:sz w:val="24"/>
          <w:szCs w:val="24"/>
        </w:rPr>
        <w:t xml:space="preserve"> explain</w:t>
      </w:r>
      <w:r>
        <w:rPr>
          <w:sz w:val="24"/>
          <w:szCs w:val="24"/>
          <w:highlight w:val="yellow"/>
        </w:rPr>
        <w:t>ing</w:t>
      </w:r>
      <w:r>
        <w:rPr>
          <w:sz w:val="24"/>
          <w:szCs w:val="24"/>
        </w:rPr>
        <w:t xml:space="preserve"> how leadership influences </w:t>
      </w:r>
      <w:proofErr w:type="spellStart"/>
      <w:r>
        <w:rPr>
          <w:sz w:val="24"/>
          <w:szCs w:val="24"/>
        </w:rPr>
        <w:t>organisation</w:t>
      </w:r>
      <w:r>
        <w:rPr>
          <w:sz w:val="24"/>
          <w:szCs w:val="24"/>
          <w:highlight w:val="yellow"/>
        </w:rPr>
        <w:t>al</w:t>
      </w:r>
      <w:proofErr w:type="spellEnd"/>
      <w:r>
        <w:rPr>
          <w:sz w:val="24"/>
          <w:szCs w:val="24"/>
        </w:rPr>
        <w:t xml:space="preserve"> direction, resource </w:t>
      </w:r>
      <w:proofErr w:type="spellStart"/>
      <w:r>
        <w:rPr>
          <w:sz w:val="24"/>
          <w:szCs w:val="24"/>
        </w:rPr>
        <w:t>utili</w:t>
      </w:r>
      <w:r>
        <w:rPr>
          <w:sz w:val="24"/>
          <w:szCs w:val="24"/>
          <w:highlight w:val="yellow"/>
        </w:rPr>
        <w:t>s</w:t>
      </w:r>
      <w:r>
        <w:rPr>
          <w:sz w:val="24"/>
          <w:szCs w:val="24"/>
        </w:rPr>
        <w:t>ation</w:t>
      </w:r>
      <w:proofErr w:type="spellEnd"/>
      <w:r>
        <w:rPr>
          <w:sz w:val="24"/>
          <w:szCs w:val="24"/>
        </w:rPr>
        <w:t xml:space="preserve"> and long-term performance. Strategic leaders influence </w:t>
      </w:r>
      <w:proofErr w:type="spellStart"/>
      <w:r>
        <w:rPr>
          <w:sz w:val="24"/>
          <w:szCs w:val="24"/>
        </w:rPr>
        <w:t>organisation</w:t>
      </w:r>
      <w:r>
        <w:rPr>
          <w:sz w:val="24"/>
          <w:szCs w:val="24"/>
          <w:highlight w:val="yellow"/>
        </w:rPr>
        <w:t>al</w:t>
      </w:r>
      <w:proofErr w:type="spellEnd"/>
      <w:r>
        <w:rPr>
          <w:sz w:val="24"/>
          <w:szCs w:val="24"/>
        </w:rPr>
        <w:t xml:space="preserve"> ou</w:t>
      </w:r>
      <w:r>
        <w:rPr>
          <w:sz w:val="24"/>
          <w:szCs w:val="24"/>
          <w:highlight w:val="yellow"/>
        </w:rPr>
        <w:t>tcomes by communicatin</w:t>
      </w:r>
      <w:r>
        <w:rPr>
          <w:sz w:val="24"/>
          <w:szCs w:val="24"/>
        </w:rPr>
        <w:t>g</w:t>
      </w:r>
      <w:r>
        <w:rPr>
          <w:sz w:val="24"/>
          <w:szCs w:val="24"/>
          <w:highlight w:val="yellow"/>
        </w:rPr>
        <w:t xml:space="preserve"> a</w:t>
      </w:r>
      <w:r>
        <w:rPr>
          <w:sz w:val="24"/>
          <w:szCs w:val="24"/>
        </w:rPr>
        <w:t xml:space="preserve"> vision, managing change and developing human and social capital, as di</w:t>
      </w:r>
      <w:r>
        <w:rPr>
          <w:sz w:val="24"/>
          <w:szCs w:val="24"/>
          <w:highlight w:val="yellow"/>
        </w:rPr>
        <w:t>scuss</w:t>
      </w:r>
      <w:r>
        <w:rPr>
          <w:sz w:val="24"/>
          <w:szCs w:val="24"/>
        </w:rPr>
        <w:t xml:space="preserve">ed by Boal and </w:t>
      </w:r>
      <w:proofErr w:type="spellStart"/>
      <w:r>
        <w:rPr>
          <w:sz w:val="24"/>
          <w:szCs w:val="24"/>
        </w:rPr>
        <w:t>Hooijberg</w:t>
      </w:r>
      <w:proofErr w:type="spellEnd"/>
      <w:r>
        <w:rPr>
          <w:sz w:val="24"/>
          <w:szCs w:val="24"/>
        </w:rPr>
        <w:t xml:space="preserve"> (200</w:t>
      </w:r>
      <w:r>
        <w:rPr>
          <w:sz w:val="24"/>
          <w:szCs w:val="24"/>
          <w:highlight w:val="yellow"/>
        </w:rPr>
        <w:t>0</w:t>
      </w:r>
      <w:r>
        <w:rPr>
          <w:sz w:val="24"/>
          <w:szCs w:val="24"/>
        </w:rPr>
        <w:t>). The theory is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relevant </w:t>
      </w:r>
      <w:r>
        <w:rPr>
          <w:sz w:val="24"/>
          <w:szCs w:val="24"/>
          <w:highlight w:val="yellow"/>
        </w:rPr>
        <w:t>t</w:t>
      </w:r>
      <w:r>
        <w:rPr>
          <w:sz w:val="24"/>
          <w:szCs w:val="24"/>
        </w:rPr>
        <w:t xml:space="preserve">o </w:t>
      </w:r>
      <w:proofErr w:type="spellStart"/>
      <w:r>
        <w:rPr>
          <w:sz w:val="24"/>
          <w:szCs w:val="24"/>
        </w:rPr>
        <w:t>organisations</w:t>
      </w:r>
      <w:proofErr w:type="spellEnd"/>
      <w:r>
        <w:rPr>
          <w:sz w:val="24"/>
          <w:szCs w:val="24"/>
        </w:rPr>
        <w:t xml:space="preserve"> </w:t>
      </w:r>
      <w:r>
        <w:rPr>
          <w:sz w:val="24"/>
          <w:szCs w:val="24"/>
          <w:highlight w:val="yellow"/>
        </w:rPr>
        <w:t>oper</w:t>
      </w:r>
      <w:r>
        <w:rPr>
          <w:sz w:val="24"/>
          <w:szCs w:val="24"/>
        </w:rPr>
        <w:t>at</w:t>
      </w:r>
      <w:r>
        <w:rPr>
          <w:sz w:val="24"/>
          <w:szCs w:val="24"/>
          <w:highlight w:val="yellow"/>
        </w:rPr>
        <w:t>i</w:t>
      </w:r>
      <w:r>
        <w:rPr>
          <w:sz w:val="24"/>
          <w:szCs w:val="24"/>
        </w:rPr>
        <w:t>n</w:t>
      </w:r>
      <w:r>
        <w:rPr>
          <w:sz w:val="24"/>
          <w:szCs w:val="24"/>
          <w:highlight w:val="yellow"/>
        </w:rPr>
        <w:t>g</w:t>
      </w:r>
      <w:r>
        <w:rPr>
          <w:sz w:val="24"/>
          <w:szCs w:val="24"/>
        </w:rPr>
        <w:t xml:space="preserve"> in complex environments, where leaders need to </w:t>
      </w:r>
      <w:r>
        <w:rPr>
          <w:sz w:val="24"/>
          <w:szCs w:val="24"/>
          <w:highlight w:val="yellow"/>
        </w:rPr>
        <w:t>al</w:t>
      </w:r>
      <w:r>
        <w:rPr>
          <w:sz w:val="24"/>
          <w:szCs w:val="24"/>
        </w:rPr>
        <w:t>i</w:t>
      </w:r>
      <w:r>
        <w:rPr>
          <w:sz w:val="24"/>
          <w:szCs w:val="24"/>
          <w:highlight w:val="yellow"/>
        </w:rPr>
        <w:t>gn</w:t>
      </w:r>
      <w:r>
        <w:rPr>
          <w:sz w:val="24"/>
          <w:szCs w:val="24"/>
        </w:rPr>
        <w:t xml:space="preserve"> </w:t>
      </w:r>
      <w:proofErr w:type="spellStart"/>
      <w:r>
        <w:rPr>
          <w:sz w:val="24"/>
          <w:szCs w:val="24"/>
        </w:rPr>
        <w:t>organisation</w:t>
      </w:r>
      <w:r>
        <w:rPr>
          <w:sz w:val="24"/>
          <w:szCs w:val="24"/>
          <w:highlight w:val="yellow"/>
        </w:rPr>
        <w:t>al</w:t>
      </w:r>
      <w:proofErr w:type="spellEnd"/>
      <w:r>
        <w:rPr>
          <w:sz w:val="24"/>
          <w:szCs w:val="24"/>
        </w:rPr>
        <w:t xml:space="preserve"> resources with </w:t>
      </w:r>
      <w:r>
        <w:rPr>
          <w:sz w:val="24"/>
          <w:szCs w:val="24"/>
          <w:highlight w:val="yellow"/>
        </w:rPr>
        <w:t>c</w:t>
      </w:r>
      <w:r>
        <w:rPr>
          <w:sz w:val="24"/>
          <w:szCs w:val="24"/>
        </w:rPr>
        <w:t>h</w:t>
      </w:r>
      <w:r>
        <w:rPr>
          <w:sz w:val="24"/>
          <w:szCs w:val="24"/>
          <w:highlight w:val="yellow"/>
        </w:rPr>
        <w:t>ang</w:t>
      </w:r>
      <w:r>
        <w:rPr>
          <w:sz w:val="24"/>
          <w:szCs w:val="24"/>
        </w:rPr>
        <w:t>ing external opportunities and threats. Recent research also suggests that strategic management c</w:t>
      </w:r>
      <w:r>
        <w:rPr>
          <w:sz w:val="24"/>
          <w:szCs w:val="24"/>
          <w:highlight w:val="yellow"/>
        </w:rPr>
        <w:t xml:space="preserve">an create </w:t>
      </w:r>
      <w:proofErr w:type="spellStart"/>
      <w:r>
        <w:rPr>
          <w:sz w:val="24"/>
          <w:szCs w:val="24"/>
          <w:highlight w:val="yellow"/>
        </w:rPr>
        <w:t>organisati</w:t>
      </w:r>
      <w:r>
        <w:rPr>
          <w:sz w:val="24"/>
          <w:szCs w:val="24"/>
        </w:rPr>
        <w:t>on</w:t>
      </w:r>
      <w:r>
        <w:rPr>
          <w:sz w:val="24"/>
          <w:szCs w:val="24"/>
          <w:highlight w:val="yellow"/>
        </w:rPr>
        <w:t>al</w:t>
      </w:r>
      <w:proofErr w:type="spellEnd"/>
      <w:r>
        <w:rPr>
          <w:sz w:val="24"/>
          <w:szCs w:val="24"/>
          <w:highlight w:val="yellow"/>
        </w:rPr>
        <w:t xml:space="preserve"> </w:t>
      </w:r>
      <w:r>
        <w:rPr>
          <w:sz w:val="24"/>
          <w:szCs w:val="24"/>
        </w:rPr>
        <w:t>v</w:t>
      </w:r>
      <w:r>
        <w:rPr>
          <w:sz w:val="24"/>
          <w:szCs w:val="24"/>
          <w:highlight w:val="yellow"/>
        </w:rPr>
        <w:t>alu</w:t>
      </w:r>
      <w:r>
        <w:rPr>
          <w:sz w:val="24"/>
          <w:szCs w:val="24"/>
        </w:rPr>
        <w:t>e</w:t>
      </w:r>
      <w:r>
        <w:rPr>
          <w:sz w:val="24"/>
          <w:szCs w:val="24"/>
          <w:highlight w:val="yellow"/>
        </w:rPr>
        <w:t xml:space="preserve"> by adap</w:t>
      </w:r>
      <w:r>
        <w:rPr>
          <w:sz w:val="24"/>
          <w:szCs w:val="24"/>
        </w:rPr>
        <w:t>t</w:t>
      </w:r>
      <w:r>
        <w:rPr>
          <w:sz w:val="24"/>
          <w:szCs w:val="24"/>
          <w:highlight w:val="yellow"/>
        </w:rPr>
        <w:t>ing</w:t>
      </w:r>
      <w:r>
        <w:rPr>
          <w:sz w:val="24"/>
          <w:szCs w:val="24"/>
        </w:rPr>
        <w:t xml:space="preserve"> available resources to </w:t>
      </w:r>
      <w:proofErr w:type="spellStart"/>
      <w:r>
        <w:rPr>
          <w:sz w:val="24"/>
          <w:szCs w:val="24"/>
        </w:rPr>
        <w:t>organisational</w:t>
      </w:r>
      <w:proofErr w:type="spellEnd"/>
      <w:r>
        <w:rPr>
          <w:sz w:val="24"/>
          <w:szCs w:val="24"/>
        </w:rPr>
        <w:t xml:space="preserve"> condition</w:t>
      </w:r>
      <w:r>
        <w:rPr>
          <w:sz w:val="24"/>
          <w:szCs w:val="24"/>
          <w:highlight w:val="yellow"/>
        </w:rPr>
        <w:t>s</w:t>
      </w:r>
      <w:r>
        <w:rPr>
          <w:sz w:val="24"/>
          <w:szCs w:val="24"/>
        </w:rPr>
        <w:t xml:space="preserve"> and priorities.</w:t>
      </w:r>
    </w:p>
    <w:p w14:paraId="46281C40" w14:textId="77777777" w:rsidR="004D489D" w:rsidRDefault="00000000">
      <w:pPr>
        <w:spacing w:line="360" w:lineRule="auto"/>
        <w:jc w:val="both"/>
      </w:pPr>
      <w:r>
        <w:rPr>
          <w:sz w:val="24"/>
          <w:szCs w:val="24"/>
        </w:rPr>
        <w:lastRenderedPageBreak/>
        <w:t xml:space="preserve">The theory </w:t>
      </w:r>
      <w:r>
        <w:rPr>
          <w:sz w:val="24"/>
          <w:szCs w:val="24"/>
          <w:highlight w:val="yellow"/>
        </w:rPr>
        <w:t>addre</w:t>
      </w:r>
      <w:r>
        <w:rPr>
          <w:sz w:val="24"/>
          <w:szCs w:val="24"/>
        </w:rPr>
        <w:t>s</w:t>
      </w:r>
      <w:r>
        <w:rPr>
          <w:sz w:val="24"/>
          <w:szCs w:val="24"/>
          <w:highlight w:val="yellow"/>
        </w:rPr>
        <w:t>ses</w:t>
      </w:r>
      <w:r>
        <w:rPr>
          <w:sz w:val="24"/>
          <w:szCs w:val="24"/>
        </w:rPr>
        <w:t xml:space="preserve"> strateg</w:t>
      </w:r>
      <w:r>
        <w:rPr>
          <w:sz w:val="24"/>
          <w:szCs w:val="24"/>
          <w:highlight w:val="yellow"/>
        </w:rPr>
        <w:t>ic direction</w:t>
      </w:r>
      <w:r>
        <w:rPr>
          <w:sz w:val="24"/>
          <w:szCs w:val="24"/>
        </w:rPr>
        <w:t xml:space="preserve"> and </w:t>
      </w:r>
      <w:proofErr w:type="spellStart"/>
      <w:r>
        <w:rPr>
          <w:sz w:val="24"/>
          <w:szCs w:val="24"/>
        </w:rPr>
        <w:t>organisation</w:t>
      </w:r>
      <w:r>
        <w:rPr>
          <w:sz w:val="24"/>
          <w:szCs w:val="24"/>
          <w:highlight w:val="yellow"/>
        </w:rPr>
        <w:t>al</w:t>
      </w:r>
      <w:proofErr w:type="spellEnd"/>
      <w:r>
        <w:rPr>
          <w:sz w:val="24"/>
          <w:szCs w:val="24"/>
          <w:highlight w:val="yellow"/>
        </w:rPr>
        <w:t xml:space="preserve"> flexibility</w:t>
      </w:r>
      <w:r>
        <w:rPr>
          <w:sz w:val="24"/>
          <w:szCs w:val="24"/>
        </w:rPr>
        <w:t xml:space="preserve">. </w:t>
      </w:r>
      <w:r>
        <w:rPr>
          <w:sz w:val="24"/>
          <w:szCs w:val="24"/>
          <w:highlight w:val="yellow"/>
        </w:rPr>
        <w:t>Effective</w:t>
      </w:r>
      <w:r>
        <w:rPr>
          <w:sz w:val="24"/>
          <w:szCs w:val="24"/>
        </w:rPr>
        <w:t xml:space="preserve"> managers </w:t>
      </w:r>
      <w:r>
        <w:rPr>
          <w:sz w:val="24"/>
          <w:szCs w:val="24"/>
          <w:highlight w:val="yellow"/>
        </w:rPr>
        <w:t>estab</w:t>
      </w:r>
      <w:r>
        <w:rPr>
          <w:sz w:val="24"/>
          <w:szCs w:val="24"/>
        </w:rPr>
        <w:t>l</w:t>
      </w:r>
      <w:r>
        <w:rPr>
          <w:sz w:val="24"/>
          <w:szCs w:val="24"/>
          <w:highlight w:val="yellow"/>
        </w:rPr>
        <w:t>is</w:t>
      </w:r>
      <w:r>
        <w:rPr>
          <w:sz w:val="24"/>
          <w:szCs w:val="24"/>
        </w:rPr>
        <w:t>h a clear short</w:t>
      </w:r>
      <w:r>
        <w:rPr>
          <w:sz w:val="24"/>
          <w:szCs w:val="24"/>
          <w:highlight w:val="yellow"/>
        </w:rPr>
        <w:t>-</w:t>
      </w:r>
      <w:r>
        <w:rPr>
          <w:sz w:val="24"/>
          <w:szCs w:val="24"/>
        </w:rPr>
        <w:t xml:space="preserve"> or long-term </w:t>
      </w:r>
      <w:proofErr w:type="spellStart"/>
      <w:r>
        <w:rPr>
          <w:sz w:val="24"/>
          <w:szCs w:val="24"/>
          <w:highlight w:val="yellow"/>
        </w:rPr>
        <w:t>organisational</w:t>
      </w:r>
      <w:proofErr w:type="spellEnd"/>
      <w:r>
        <w:rPr>
          <w:sz w:val="24"/>
          <w:szCs w:val="24"/>
          <w:highlight w:val="yellow"/>
        </w:rPr>
        <w:t xml:space="preserve"> </w:t>
      </w:r>
      <w:r>
        <w:rPr>
          <w:sz w:val="24"/>
          <w:szCs w:val="24"/>
        </w:rPr>
        <w:t xml:space="preserve">vision and </w:t>
      </w:r>
      <w:r>
        <w:rPr>
          <w:sz w:val="24"/>
          <w:szCs w:val="24"/>
          <w:highlight w:val="yellow"/>
        </w:rPr>
        <w:t>respond</w:t>
      </w:r>
      <w:r>
        <w:rPr>
          <w:sz w:val="24"/>
          <w:szCs w:val="24"/>
        </w:rPr>
        <w:t xml:space="preserve"> appropriately to changes in </w:t>
      </w:r>
      <w:r>
        <w:rPr>
          <w:sz w:val="24"/>
          <w:szCs w:val="24"/>
          <w:highlight w:val="yellow"/>
        </w:rPr>
        <w:t>the oper</w:t>
      </w:r>
      <w:r>
        <w:rPr>
          <w:sz w:val="24"/>
          <w:szCs w:val="24"/>
        </w:rPr>
        <w:t>a</w:t>
      </w:r>
      <w:r>
        <w:rPr>
          <w:sz w:val="24"/>
          <w:szCs w:val="24"/>
          <w:highlight w:val="yellow"/>
        </w:rPr>
        <w:t>t</w:t>
      </w:r>
      <w:r>
        <w:rPr>
          <w:sz w:val="24"/>
          <w:szCs w:val="24"/>
        </w:rPr>
        <w:t>in</w:t>
      </w:r>
      <w:r>
        <w:rPr>
          <w:sz w:val="24"/>
          <w:szCs w:val="24"/>
          <w:highlight w:val="yellow"/>
        </w:rPr>
        <w:t>g</w:t>
      </w:r>
      <w:r>
        <w:rPr>
          <w:sz w:val="24"/>
          <w:szCs w:val="24"/>
        </w:rPr>
        <w:t xml:space="preserve"> environment (</w:t>
      </w:r>
      <w:proofErr w:type="spellStart"/>
      <w:r>
        <w:rPr>
          <w:sz w:val="24"/>
          <w:szCs w:val="24"/>
        </w:rPr>
        <w:t>Serfontein</w:t>
      </w:r>
      <w:proofErr w:type="spellEnd"/>
      <w:r>
        <w:rPr>
          <w:sz w:val="24"/>
          <w:szCs w:val="24"/>
        </w:rPr>
        <w:t xml:space="preserve"> &amp; Hough, 2011</w:t>
      </w:r>
      <w:r>
        <w:rPr>
          <w:sz w:val="24"/>
          <w:szCs w:val="24"/>
          <w:highlight w:val="yellow"/>
        </w:rPr>
        <w:t>;</w:t>
      </w:r>
      <w:r>
        <w:rPr>
          <w:sz w:val="24"/>
          <w:szCs w:val="24"/>
        </w:rPr>
        <w:t xml:space="preserve"> Al Khajeh, 2018). Strategic direction, </w:t>
      </w:r>
      <w:proofErr w:type="spellStart"/>
      <w:r>
        <w:rPr>
          <w:sz w:val="24"/>
          <w:szCs w:val="24"/>
        </w:rPr>
        <w:t>organisational</w:t>
      </w:r>
      <w:proofErr w:type="spellEnd"/>
      <w:r>
        <w:rPr>
          <w:sz w:val="24"/>
          <w:szCs w:val="24"/>
        </w:rPr>
        <w:t xml:space="preserve"> alignment and </w:t>
      </w:r>
      <w:r>
        <w:rPr>
          <w:sz w:val="24"/>
          <w:szCs w:val="24"/>
          <w:highlight w:val="yellow"/>
        </w:rPr>
        <w:t>th</w:t>
      </w:r>
      <w:r>
        <w:rPr>
          <w:sz w:val="24"/>
          <w:szCs w:val="24"/>
        </w:rPr>
        <w:t>e</w:t>
      </w:r>
      <w:r>
        <w:rPr>
          <w:sz w:val="24"/>
          <w:szCs w:val="24"/>
          <w:highlight w:val="yellow"/>
        </w:rPr>
        <w:t xml:space="preserve"> crea</w:t>
      </w:r>
      <w:r>
        <w:rPr>
          <w:sz w:val="24"/>
          <w:szCs w:val="24"/>
        </w:rPr>
        <w:t>ti</w:t>
      </w:r>
      <w:r>
        <w:rPr>
          <w:sz w:val="24"/>
          <w:szCs w:val="24"/>
          <w:highlight w:val="yellow"/>
        </w:rPr>
        <w:t>o</w:t>
      </w:r>
      <w:r>
        <w:rPr>
          <w:sz w:val="24"/>
          <w:szCs w:val="24"/>
        </w:rPr>
        <w:t>n</w:t>
      </w:r>
      <w:r>
        <w:rPr>
          <w:sz w:val="24"/>
          <w:szCs w:val="24"/>
          <w:highlight w:val="yellow"/>
        </w:rPr>
        <w:t xml:space="preserve"> of</w:t>
      </w:r>
      <w:r>
        <w:rPr>
          <w:sz w:val="24"/>
          <w:szCs w:val="24"/>
        </w:rPr>
        <w:t xml:space="preserve"> a</w:t>
      </w:r>
      <w:r>
        <w:rPr>
          <w:sz w:val="24"/>
          <w:szCs w:val="24"/>
          <w:highlight w:val="yellow"/>
        </w:rPr>
        <w:t>n environment that supports</w:t>
      </w:r>
      <w:r>
        <w:rPr>
          <w:sz w:val="24"/>
          <w:szCs w:val="24"/>
        </w:rPr>
        <w:t xml:space="preserve"> learning and innovation are considered </w:t>
      </w:r>
      <w:r>
        <w:rPr>
          <w:sz w:val="24"/>
          <w:szCs w:val="24"/>
          <w:highlight w:val="yellow"/>
        </w:rPr>
        <w:t>impo</w:t>
      </w:r>
      <w:r>
        <w:rPr>
          <w:sz w:val="24"/>
          <w:szCs w:val="24"/>
        </w:rPr>
        <w:t>rta</w:t>
      </w:r>
      <w:r>
        <w:rPr>
          <w:sz w:val="24"/>
          <w:szCs w:val="24"/>
          <w:highlight w:val="yellow"/>
        </w:rPr>
        <w:t>nt</w:t>
      </w:r>
      <w:r>
        <w:rPr>
          <w:sz w:val="24"/>
          <w:szCs w:val="24"/>
        </w:rPr>
        <w:t xml:space="preserve"> components of strategic leadership. These elements are </w:t>
      </w:r>
      <w:r>
        <w:rPr>
          <w:sz w:val="24"/>
          <w:szCs w:val="24"/>
          <w:highlight w:val="yellow"/>
        </w:rPr>
        <w:t>re</w:t>
      </w:r>
      <w:r>
        <w:rPr>
          <w:sz w:val="24"/>
          <w:szCs w:val="24"/>
        </w:rPr>
        <w:t>le</w:t>
      </w:r>
      <w:r>
        <w:rPr>
          <w:sz w:val="24"/>
          <w:szCs w:val="24"/>
          <w:highlight w:val="yellow"/>
        </w:rPr>
        <w:t>vant</w:t>
      </w:r>
      <w:r>
        <w:rPr>
          <w:sz w:val="24"/>
          <w:szCs w:val="24"/>
        </w:rPr>
        <w:t xml:space="preserve"> to wildlife conservancies </w:t>
      </w:r>
      <w:r>
        <w:rPr>
          <w:sz w:val="24"/>
          <w:szCs w:val="24"/>
          <w:highlight w:val="yellow"/>
        </w:rPr>
        <w:t>beca</w:t>
      </w:r>
      <w:r>
        <w:rPr>
          <w:sz w:val="24"/>
          <w:szCs w:val="24"/>
        </w:rPr>
        <w:t>u</w:t>
      </w:r>
      <w:r>
        <w:rPr>
          <w:sz w:val="24"/>
          <w:szCs w:val="24"/>
          <w:highlight w:val="yellow"/>
        </w:rPr>
        <w:t>s</w:t>
      </w:r>
      <w:r>
        <w:rPr>
          <w:sz w:val="24"/>
          <w:szCs w:val="24"/>
        </w:rPr>
        <w:t xml:space="preserve">e conservation </w:t>
      </w:r>
      <w:proofErr w:type="spellStart"/>
      <w:r>
        <w:rPr>
          <w:sz w:val="24"/>
          <w:szCs w:val="24"/>
          <w:highlight w:val="yellow"/>
        </w:rPr>
        <w:t>orga</w:t>
      </w:r>
      <w:r>
        <w:rPr>
          <w:sz w:val="24"/>
          <w:szCs w:val="24"/>
        </w:rPr>
        <w:t>ni</w:t>
      </w:r>
      <w:r>
        <w:rPr>
          <w:sz w:val="24"/>
          <w:szCs w:val="24"/>
          <w:highlight w:val="yellow"/>
        </w:rPr>
        <w:t>sati</w:t>
      </w:r>
      <w:r>
        <w:rPr>
          <w:sz w:val="24"/>
          <w:szCs w:val="24"/>
        </w:rPr>
        <w:t>on</w:t>
      </w:r>
      <w:r>
        <w:rPr>
          <w:sz w:val="24"/>
          <w:szCs w:val="24"/>
          <w:highlight w:val="yellow"/>
        </w:rPr>
        <w:t>s</w:t>
      </w:r>
      <w:proofErr w:type="spellEnd"/>
      <w:r>
        <w:rPr>
          <w:sz w:val="24"/>
          <w:szCs w:val="24"/>
        </w:rPr>
        <w:t xml:space="preserve"> o</w:t>
      </w:r>
      <w:r>
        <w:rPr>
          <w:sz w:val="24"/>
          <w:szCs w:val="24"/>
          <w:highlight w:val="yellow"/>
        </w:rPr>
        <w:t>perate amid</w:t>
      </w:r>
      <w:r>
        <w:rPr>
          <w:sz w:val="24"/>
          <w:szCs w:val="24"/>
        </w:rPr>
        <w:t xml:space="preserve"> changing ecological, financial and community demands.</w:t>
      </w:r>
    </w:p>
    <w:p w14:paraId="0BD0978D" w14:textId="77777777" w:rsidR="004D489D" w:rsidRDefault="00000000">
      <w:pPr>
        <w:spacing w:line="360" w:lineRule="auto"/>
        <w:jc w:val="both"/>
      </w:pPr>
      <w:r>
        <w:rPr>
          <w:sz w:val="24"/>
          <w:szCs w:val="24"/>
          <w:highlight w:val="yellow"/>
        </w:rPr>
        <w:t>V</w:t>
      </w:r>
      <w:r>
        <w:rPr>
          <w:sz w:val="24"/>
          <w:szCs w:val="24"/>
        </w:rPr>
        <w:t>isionary leadership</w:t>
      </w:r>
      <w:r>
        <w:rPr>
          <w:sz w:val="24"/>
          <w:szCs w:val="24"/>
          <w:highlight w:val="yellow"/>
        </w:rPr>
        <w:t>, one of the</w:t>
      </w:r>
      <w:r>
        <w:rPr>
          <w:sz w:val="24"/>
          <w:szCs w:val="24"/>
        </w:rPr>
        <w:t xml:space="preserve"> practice</w:t>
      </w:r>
      <w:r>
        <w:rPr>
          <w:sz w:val="24"/>
          <w:szCs w:val="24"/>
          <w:highlight w:val="yellow"/>
        </w:rPr>
        <w:t>s examined in this study,</w:t>
      </w:r>
      <w:r>
        <w:rPr>
          <w:sz w:val="24"/>
          <w:szCs w:val="24"/>
        </w:rPr>
        <w:t xml:space="preserve"> is directly supported by Strategic Leadership Theory. Communicating</w:t>
      </w:r>
      <w:r>
        <w:rPr>
          <w:sz w:val="24"/>
          <w:szCs w:val="24"/>
          <w:highlight w:val="yellow"/>
        </w:rPr>
        <w:t xml:space="preserve"> a</w:t>
      </w:r>
      <w:r>
        <w:rPr>
          <w:sz w:val="24"/>
          <w:szCs w:val="24"/>
        </w:rPr>
        <w:t xml:space="preserve"> long-term perspective and </w:t>
      </w:r>
      <w:r>
        <w:rPr>
          <w:sz w:val="24"/>
          <w:szCs w:val="24"/>
          <w:highlight w:val="yellow"/>
        </w:rPr>
        <w:t>inv</w:t>
      </w:r>
      <w:r>
        <w:rPr>
          <w:sz w:val="24"/>
          <w:szCs w:val="24"/>
        </w:rPr>
        <w:t>o</w:t>
      </w:r>
      <w:r>
        <w:rPr>
          <w:sz w:val="24"/>
          <w:szCs w:val="24"/>
          <w:highlight w:val="yellow"/>
        </w:rPr>
        <w:t>lv</w:t>
      </w:r>
      <w:r>
        <w:rPr>
          <w:sz w:val="24"/>
          <w:szCs w:val="24"/>
        </w:rPr>
        <w:t>ing stake</w:t>
      </w:r>
      <w:r>
        <w:rPr>
          <w:sz w:val="24"/>
          <w:szCs w:val="24"/>
          <w:highlight w:val="yellow"/>
        </w:rPr>
        <w:t>holders are</w:t>
      </w:r>
      <w:r>
        <w:rPr>
          <w:sz w:val="24"/>
          <w:szCs w:val="24"/>
        </w:rPr>
        <w:t xml:space="preserve"> i</w:t>
      </w:r>
      <w:r>
        <w:rPr>
          <w:sz w:val="24"/>
          <w:szCs w:val="24"/>
          <w:highlight w:val="yellow"/>
        </w:rPr>
        <w:t>mporta</w:t>
      </w:r>
      <w:r>
        <w:rPr>
          <w:sz w:val="24"/>
          <w:szCs w:val="24"/>
        </w:rPr>
        <w:t>n</w:t>
      </w:r>
      <w:r>
        <w:rPr>
          <w:sz w:val="24"/>
          <w:szCs w:val="24"/>
          <w:highlight w:val="yellow"/>
        </w:rPr>
        <w:t>t for aligning</w:t>
      </w:r>
      <w:r>
        <w:rPr>
          <w:sz w:val="24"/>
          <w:szCs w:val="24"/>
        </w:rPr>
        <w:t xml:space="preserve"> conservation and socio-economic goals within wildlife conservancies. </w:t>
      </w:r>
      <w:r>
        <w:rPr>
          <w:sz w:val="24"/>
          <w:szCs w:val="24"/>
          <w:highlight w:val="yellow"/>
        </w:rPr>
        <w:t>Sustainable leadership research emphasises a long-term orientation and attention to multiple stakeholders as practices relevant to organisational resilience and performance (Avery &amp; Bergsteiner, 2011).</w:t>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roofErr w:type="spellStart"/>
      <w:r>
        <w:rPr>
          <w:sz w:val="24"/>
          <w:szCs w:val="24"/>
        </w:rPr>
      </w:r>
      <w:r>
        <w:rPr>
          <w:sz w:val="24"/>
          <w:szCs w:val="24"/>
          <w:highlight w:val="yellow"/>
        </w:rPr>
      </w:r>
      <w:proofErr w:type="spellEnd"/>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roofErr w:type="spellStart"/>
      <w:r>
        <w:rPr>
          <w:sz w:val="24"/>
          <w:szCs w:val="24"/>
        </w:rPr>
      </w:r>
      <w:proofErr w:type="spellEnd"/>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t xml:space="preserve"> </w:t>
      </w:r>
      <w:r>
        <w:rPr>
          <w:sz w:val="24"/>
          <w:szCs w:val="24"/>
          <w:highlight w:val="yellow"/>
        </w:rPr>
        <w:t>V</w:t>
      </w:r>
      <w:r>
        <w:rPr>
          <w:sz w:val="24"/>
          <w:szCs w:val="24"/>
        </w:rPr>
        <w:t xml:space="preserve">isionary leadership is </w:t>
      </w:r>
      <w:r>
        <w:rPr>
          <w:sz w:val="24"/>
          <w:szCs w:val="24"/>
          <w:highlight w:val="yellow"/>
        </w:rPr>
        <w:t>therefore con</w:t>
      </w:r>
      <w:r>
        <w:rPr>
          <w:sz w:val="24"/>
          <w:szCs w:val="24"/>
        </w:rPr>
        <w:t>s</w:t>
      </w:r>
      <w:r>
        <w:rPr>
          <w:sz w:val="24"/>
          <w:szCs w:val="24"/>
          <w:highlight w:val="yellow"/>
        </w:rPr>
        <w:t>id</w:t>
      </w:r>
      <w:r>
        <w:rPr>
          <w:sz w:val="24"/>
          <w:szCs w:val="24"/>
        </w:rPr>
        <w:t>e</w:t>
      </w:r>
      <w:r>
        <w:rPr>
          <w:sz w:val="24"/>
          <w:szCs w:val="24"/>
          <w:highlight w:val="yellow"/>
        </w:rPr>
        <w:t>r</w:t>
      </w:r>
      <w:r>
        <w:rPr>
          <w:sz w:val="24"/>
          <w:szCs w:val="24"/>
        </w:rPr>
        <w:t>e</w:t>
      </w:r>
      <w:r>
        <w:rPr>
          <w:sz w:val="24"/>
          <w:szCs w:val="24"/>
          <w:highlight w:val="yellow"/>
        </w:rPr>
        <w:t>d</w:t>
      </w:r>
      <w:r>
        <w:rPr>
          <w:sz w:val="24"/>
          <w:szCs w:val="24"/>
        </w:rPr>
        <w:t xml:space="preserve"> relevant to </w:t>
      </w:r>
      <w:proofErr w:type="spellStart"/>
      <w:r>
        <w:rPr>
          <w:sz w:val="24"/>
          <w:szCs w:val="24"/>
          <w:highlight w:val="yellow"/>
        </w:rPr>
        <w:t>organisa</w:t>
      </w:r>
      <w:r>
        <w:rPr>
          <w:sz w:val="24"/>
          <w:szCs w:val="24"/>
        </w:rPr>
        <w:t>t</w:t>
      </w:r>
      <w:r>
        <w:rPr>
          <w:sz w:val="24"/>
          <w:szCs w:val="24"/>
          <w:highlight w:val="yellow"/>
        </w:rPr>
        <w:t>ional</w:t>
      </w:r>
      <w:proofErr w:type="spellEnd"/>
      <w:r>
        <w:rPr>
          <w:sz w:val="24"/>
          <w:szCs w:val="24"/>
        </w:rPr>
        <w:t xml:space="preserve"> performance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it </w:t>
      </w:r>
      <w:r>
        <w:rPr>
          <w:sz w:val="24"/>
          <w:szCs w:val="24"/>
          <w:highlight w:val="yellow"/>
        </w:rPr>
        <w:t>prov</w:t>
      </w:r>
      <w:r>
        <w:rPr>
          <w:sz w:val="24"/>
          <w:szCs w:val="24"/>
        </w:rPr>
        <w:t>i</w:t>
      </w:r>
      <w:r>
        <w:rPr>
          <w:sz w:val="24"/>
          <w:szCs w:val="24"/>
          <w:highlight w:val="yellow"/>
        </w:rPr>
        <w:t>d</w:t>
      </w:r>
      <w:r>
        <w:rPr>
          <w:sz w:val="24"/>
          <w:szCs w:val="24"/>
        </w:rPr>
        <w:t xml:space="preserve">es direction and </w:t>
      </w:r>
      <w:r>
        <w:rPr>
          <w:sz w:val="24"/>
          <w:szCs w:val="24"/>
          <w:highlight w:val="yellow"/>
        </w:rPr>
        <w:t>encou</w:t>
      </w:r>
      <w:r>
        <w:rPr>
          <w:sz w:val="24"/>
          <w:szCs w:val="24"/>
        </w:rPr>
        <w:t>r</w:t>
      </w:r>
      <w:r>
        <w:rPr>
          <w:sz w:val="24"/>
          <w:szCs w:val="24"/>
          <w:highlight w:val="yellow"/>
        </w:rPr>
        <w:t>ag</w:t>
      </w:r>
      <w:r>
        <w:rPr>
          <w:sz w:val="24"/>
          <w:szCs w:val="24"/>
        </w:rPr>
        <w:t>es co</w:t>
      </w:r>
      <w:r>
        <w:rPr>
          <w:sz w:val="24"/>
          <w:szCs w:val="24"/>
          <w:highlight w:val="yellow"/>
        </w:rPr>
        <w:t>ordi</w:t>
      </w:r>
      <w:r>
        <w:rPr>
          <w:sz w:val="24"/>
          <w:szCs w:val="24"/>
        </w:rPr>
        <w:t>n</w:t>
      </w:r>
      <w:r>
        <w:rPr>
          <w:sz w:val="24"/>
          <w:szCs w:val="24"/>
          <w:highlight w:val="yellow"/>
        </w:rPr>
        <w:t>a</w:t>
      </w:r>
      <w:r>
        <w:rPr>
          <w:sz w:val="24"/>
          <w:szCs w:val="24"/>
        </w:rPr>
        <w:t xml:space="preserve">ted action </w:t>
      </w:r>
      <w:r>
        <w:rPr>
          <w:sz w:val="24"/>
          <w:szCs w:val="24"/>
          <w:highlight w:val="yellow"/>
        </w:rPr>
        <w:t>tow</w:t>
      </w:r>
      <w:r>
        <w:rPr>
          <w:sz w:val="24"/>
          <w:szCs w:val="24"/>
        </w:rPr>
        <w:t>a</w:t>
      </w:r>
      <w:r>
        <w:rPr>
          <w:sz w:val="24"/>
          <w:szCs w:val="24"/>
          <w:highlight w:val="yellow"/>
        </w:rPr>
        <w:t>rds</w:t>
      </w:r>
      <w:r>
        <w:rPr>
          <w:sz w:val="24"/>
          <w:szCs w:val="24"/>
        </w:rPr>
        <w:t xml:space="preserve"> </w:t>
      </w:r>
      <w:proofErr w:type="spellStart"/>
      <w:r>
        <w:rPr>
          <w:sz w:val="24"/>
          <w:szCs w:val="24"/>
        </w:rPr>
        <w:t>organisational</w:t>
      </w:r>
      <w:proofErr w:type="spellEnd"/>
      <w:r>
        <w:rPr>
          <w:sz w:val="24"/>
          <w:szCs w:val="24"/>
        </w:rPr>
        <w:t xml:space="preserve"> goals.</w:t>
      </w:r>
    </w:p>
    <w:p w14:paraId="5C52A20F" w14:textId="77777777" w:rsidR="004D489D" w:rsidRDefault="00000000">
      <w:pPr>
        <w:spacing w:line="360" w:lineRule="auto"/>
        <w:jc w:val="both"/>
      </w:pPr>
      <w:r>
        <w:rPr>
          <w:sz w:val="24"/>
          <w:szCs w:val="24"/>
        </w:rPr>
        <w:t>The theory also helps to explain strategic decision-making in wildlife conservancies. Strategic leaders are expected to make timely, evidence-based decisions that consider ecological, community and financial needs (Boal &amp; Hooijberg, 2000). Kenyan research also links top-management support with organisational performance (Njenga et al., 2023).</w:t>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roofErr w:type="spellStart"/>
      <w:r>
        <w:rPr>
          <w:sz w:val="24"/>
          <w:szCs w:val="24"/>
        </w:rPr>
      </w:r>
      <w:proofErr w:type="spellEnd"/>
      <w:r>
        <w:rPr>
          <w:sz w:val="24"/>
          <w:szCs w:val="24"/>
        </w:rPr>
      </w:r>
      <w:r>
        <w:rPr>
          <w:sz w:val="24"/>
          <w:szCs w:val="24"/>
          <w:highlight w:val="yellow"/>
        </w:rPr>
      </w:r>
      <w:r>
        <w:rPr>
          <w:sz w:val="24"/>
          <w:szCs w:val="24"/>
        </w:rPr>
        <w:t xml:space="preserve"> Participatory conservation research in Kenya highlights the value of involving local communities and their knowledge in conservation and development processes (Mwangi et al., 2023).</w:t>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roofErr w:type="spellStart"/>
      <w:r>
        <w:rPr>
          <w:sz w:val="24"/>
          <w:szCs w:val="24"/>
        </w:rPr>
      </w:r>
      <w:r>
        <w:rPr>
          <w:sz w:val="24"/>
          <w:szCs w:val="24"/>
          <w:highlight w:val="yellow"/>
        </w:rPr>
      </w:r>
      <w:proofErr w:type="spellEnd"/>
      <w:r>
        <w:rPr>
          <w:sz w:val="24"/>
          <w:szCs w:val="24"/>
        </w:rPr>
        <w:t xml:space="preserve"> Strategic decision-making is th</w:t>
      </w:r>
      <w:r>
        <w:rPr>
          <w:sz w:val="24"/>
          <w:szCs w:val="24"/>
          <w:highlight w:val="yellow"/>
        </w:rPr>
        <w:t>erefore</w:t>
      </w:r>
      <w:r>
        <w:rPr>
          <w:sz w:val="24"/>
          <w:szCs w:val="24"/>
        </w:rPr>
        <w:t xml:space="preserve"> connected to conservancy leaders</w:t>
      </w:r>
      <w:r>
        <w:rPr>
          <w:sz w:val="24"/>
          <w:szCs w:val="24"/>
          <w:highlight w:val="yellow"/>
        </w:rPr>
        <w:t>' ability</w:t>
      </w:r>
      <w:r>
        <w:rPr>
          <w:sz w:val="24"/>
          <w:szCs w:val="24"/>
        </w:rPr>
        <w:t xml:space="preserve"> to </w:t>
      </w:r>
      <w:r>
        <w:rPr>
          <w:sz w:val="24"/>
          <w:szCs w:val="24"/>
          <w:highlight w:val="yellow"/>
        </w:rPr>
        <w:t>respo</w:t>
      </w:r>
      <w:r>
        <w:rPr>
          <w:sz w:val="24"/>
          <w:szCs w:val="24"/>
        </w:rPr>
        <w:t>n</w:t>
      </w:r>
      <w:r>
        <w:rPr>
          <w:sz w:val="24"/>
          <w:szCs w:val="24"/>
          <w:highlight w:val="yellow"/>
        </w:rPr>
        <w:t>d</w:t>
      </w:r>
      <w:r>
        <w:rPr>
          <w:sz w:val="24"/>
          <w:szCs w:val="24"/>
        </w:rPr>
        <w:t xml:space="preserve"> to co</w:t>
      </w:r>
      <w:r>
        <w:rPr>
          <w:sz w:val="24"/>
          <w:szCs w:val="24"/>
          <w:highlight w:val="yellow"/>
        </w:rPr>
        <w:t>mpe</w:t>
      </w:r>
      <w:r>
        <w:rPr>
          <w:sz w:val="24"/>
          <w:szCs w:val="24"/>
        </w:rPr>
        <w:t>ting conservation and community-development needs.</w:t>
      </w:r>
    </w:p>
    <w:p w14:paraId="69200F3C" w14:textId="77777777" w:rsidR="004D489D" w:rsidRDefault="00000000">
      <w:pPr>
        <w:spacing w:line="360" w:lineRule="auto"/>
        <w:jc w:val="both"/>
      </w:pPr>
      <w:r>
        <w:rPr>
          <w:sz w:val="24"/>
          <w:szCs w:val="24"/>
        </w:rPr>
        <w:t xml:space="preserve">Although relevant, Strategic Leadership Theory has been </w:t>
      </w:r>
      <w:proofErr w:type="spellStart"/>
      <w:r>
        <w:rPr>
          <w:sz w:val="24"/>
          <w:szCs w:val="24"/>
        </w:rPr>
        <w:t>critici</w:t>
      </w:r>
      <w:r>
        <w:rPr>
          <w:sz w:val="24"/>
          <w:szCs w:val="24"/>
          <w:highlight w:val="yellow"/>
        </w:rPr>
        <w:t>s</w:t>
      </w:r>
      <w:r>
        <w:rPr>
          <w:sz w:val="24"/>
          <w:szCs w:val="24"/>
        </w:rPr>
        <w:t>ed</w:t>
      </w:r>
      <w:proofErr w:type="spellEnd"/>
      <w:r>
        <w:rPr>
          <w:sz w:val="24"/>
          <w:szCs w:val="24"/>
        </w:rPr>
        <w:t xml:space="preserve"> </w:t>
      </w:r>
      <w:r>
        <w:rPr>
          <w:sz w:val="24"/>
          <w:szCs w:val="24"/>
          <w:highlight w:val="yellow"/>
        </w:rPr>
        <w:t xml:space="preserve">for </w:t>
      </w:r>
      <w:proofErr w:type="spellStart"/>
      <w:r>
        <w:rPr>
          <w:sz w:val="24"/>
          <w:szCs w:val="24"/>
          <w:highlight w:val="yellow"/>
        </w:rPr>
        <w:t>emph</w:t>
      </w:r>
      <w:r>
        <w:rPr>
          <w:sz w:val="24"/>
          <w:szCs w:val="24"/>
        </w:rPr>
        <w:t>as</w:t>
      </w:r>
      <w:r>
        <w:rPr>
          <w:sz w:val="24"/>
          <w:szCs w:val="24"/>
          <w:highlight w:val="yellow"/>
        </w:rPr>
        <w:t>is</w:t>
      </w:r>
      <w:r>
        <w:rPr>
          <w:sz w:val="24"/>
          <w:szCs w:val="24"/>
        </w:rPr>
        <w:t>ing</w:t>
      </w:r>
      <w:proofErr w:type="spellEnd"/>
      <w:r>
        <w:rPr>
          <w:sz w:val="24"/>
          <w:szCs w:val="24"/>
        </w:rPr>
        <w:t xml:space="preserve"> </w:t>
      </w:r>
      <w:r>
        <w:rPr>
          <w:sz w:val="24"/>
          <w:szCs w:val="24"/>
          <w:highlight w:val="yellow"/>
        </w:rPr>
        <w:t>the actions o</w:t>
      </w:r>
      <w:r>
        <w:rPr>
          <w:sz w:val="24"/>
          <w:szCs w:val="24"/>
        </w:rPr>
        <w:t>f</w:t>
      </w:r>
      <w:r>
        <w:rPr>
          <w:sz w:val="24"/>
          <w:szCs w:val="24"/>
          <w:highlight w:val="yellow"/>
        </w:rPr>
        <w:t xml:space="preserve"> senior leaders while giving comp</w:t>
      </w:r>
      <w:r>
        <w:rPr>
          <w:sz w:val="24"/>
          <w:szCs w:val="24"/>
        </w:rPr>
        <w:t>ar</w:t>
      </w:r>
      <w:r>
        <w:rPr>
          <w:sz w:val="24"/>
          <w:szCs w:val="24"/>
          <w:highlight w:val="yellow"/>
        </w:rPr>
        <w:t>atively</w:t>
      </w:r>
      <w:r>
        <w:rPr>
          <w:sz w:val="24"/>
          <w:szCs w:val="24"/>
        </w:rPr>
        <w:t xml:space="preserve"> </w:t>
      </w:r>
      <w:r>
        <w:rPr>
          <w:sz w:val="24"/>
          <w:szCs w:val="24"/>
          <w:highlight w:val="yellow"/>
        </w:rPr>
        <w:t>l</w:t>
      </w:r>
      <w:r>
        <w:rPr>
          <w:sz w:val="24"/>
          <w:szCs w:val="24"/>
        </w:rPr>
        <w:t>e</w:t>
      </w:r>
      <w:r>
        <w:rPr>
          <w:sz w:val="24"/>
          <w:szCs w:val="24"/>
          <w:highlight w:val="yellow"/>
        </w:rPr>
        <w:t>ss</w:t>
      </w:r>
      <w:r>
        <w:rPr>
          <w:sz w:val="24"/>
          <w:szCs w:val="24"/>
        </w:rPr>
        <w:t xml:space="preserve"> attention to the external environment and </w:t>
      </w:r>
      <w:r>
        <w:rPr>
          <w:sz w:val="24"/>
          <w:szCs w:val="24"/>
          <w:highlight w:val="yellow"/>
        </w:rPr>
        <w:t xml:space="preserve">group-level </w:t>
      </w:r>
      <w:proofErr w:type="spellStart"/>
      <w:r>
        <w:rPr>
          <w:sz w:val="24"/>
          <w:szCs w:val="24"/>
        </w:rPr>
        <w:t>organisational</w:t>
      </w:r>
      <w:proofErr w:type="spellEnd"/>
      <w:r>
        <w:rPr>
          <w:sz w:val="24"/>
          <w:szCs w:val="24"/>
        </w:rPr>
        <w:t xml:space="preserve"> </w:t>
      </w:r>
      <w:proofErr w:type="spellStart"/>
      <w:r>
        <w:rPr>
          <w:sz w:val="24"/>
          <w:szCs w:val="24"/>
        </w:rPr>
        <w:t>behavio</w:t>
      </w:r>
      <w:r>
        <w:rPr>
          <w:sz w:val="24"/>
          <w:szCs w:val="24"/>
          <w:highlight w:val="yellow"/>
        </w:rPr>
        <w:t>u</w:t>
      </w:r>
      <w:r>
        <w:rPr>
          <w:sz w:val="24"/>
          <w:szCs w:val="24"/>
        </w:rPr>
        <w:t>r</w:t>
      </w:r>
      <w:proofErr w:type="spellEnd"/>
      <w:r>
        <w:rPr>
          <w:sz w:val="24"/>
          <w:szCs w:val="24"/>
        </w:rPr>
        <w:t xml:space="preserve">. Finkelstein </w:t>
      </w:r>
      <w:r>
        <w:rPr>
          <w:sz w:val="24"/>
          <w:szCs w:val="24"/>
          <w:highlight w:val="yellow"/>
        </w:rPr>
        <w:t>et</w:t>
      </w:r>
      <w:r>
        <w:rPr>
          <w:sz w:val="24"/>
          <w:szCs w:val="24"/>
        </w:rPr>
        <w:t xml:space="preserve"> al</w:t>
      </w:r>
      <w:r>
        <w:rPr>
          <w:sz w:val="24"/>
          <w:szCs w:val="24"/>
          <w:highlight w:val="yellow"/>
        </w:rPr>
        <w:t>.</w:t>
      </w:r>
      <w:r>
        <w:rPr>
          <w:sz w:val="24"/>
          <w:szCs w:val="24"/>
        </w:rPr>
        <w:t xml:space="preserve"> (2009) suggest that </w:t>
      </w:r>
      <w:proofErr w:type="spellStart"/>
      <w:r>
        <w:rPr>
          <w:sz w:val="24"/>
          <w:szCs w:val="24"/>
        </w:rPr>
        <w:t>organi</w:t>
      </w:r>
      <w:r>
        <w:rPr>
          <w:sz w:val="24"/>
          <w:szCs w:val="24"/>
          <w:highlight w:val="yellow"/>
        </w:rPr>
        <w:t>s</w:t>
      </w:r>
      <w:r>
        <w:rPr>
          <w:sz w:val="24"/>
          <w:szCs w:val="24"/>
        </w:rPr>
        <w:t>ational</w:t>
      </w:r>
      <w:proofErr w:type="spellEnd"/>
      <w:r>
        <w:rPr>
          <w:sz w:val="24"/>
          <w:szCs w:val="24"/>
        </w:rPr>
        <w:t xml:space="preserve"> outcomes may </w:t>
      </w:r>
      <w:r>
        <w:rPr>
          <w:sz w:val="24"/>
          <w:szCs w:val="24"/>
          <w:highlight w:val="yellow"/>
        </w:rPr>
        <w:t xml:space="preserve">also </w:t>
      </w:r>
      <w:r>
        <w:rPr>
          <w:sz w:val="24"/>
          <w:szCs w:val="24"/>
        </w:rPr>
        <w:t xml:space="preserve">be </w:t>
      </w:r>
      <w:r>
        <w:rPr>
          <w:sz w:val="24"/>
          <w:szCs w:val="24"/>
          <w:highlight w:val="yellow"/>
        </w:rPr>
        <w:t>infl</w:t>
      </w:r>
      <w:r>
        <w:rPr>
          <w:sz w:val="24"/>
          <w:szCs w:val="24"/>
        </w:rPr>
        <w:t>ue</w:t>
      </w:r>
      <w:r>
        <w:rPr>
          <w:sz w:val="24"/>
          <w:szCs w:val="24"/>
          <w:highlight w:val="yellow"/>
        </w:rPr>
        <w:t>nced</w:t>
      </w:r>
      <w:r>
        <w:rPr>
          <w:sz w:val="24"/>
          <w:szCs w:val="24"/>
        </w:rPr>
        <w:t xml:space="preserve"> </w:t>
      </w:r>
      <w:r>
        <w:rPr>
          <w:sz w:val="24"/>
          <w:szCs w:val="24"/>
          <w:highlight w:val="yellow"/>
        </w:rPr>
        <w:t>by</w:t>
      </w:r>
      <w:r>
        <w:rPr>
          <w:sz w:val="24"/>
          <w:szCs w:val="24"/>
        </w:rPr>
        <w:t xml:space="preserve"> </w:t>
      </w:r>
      <w:proofErr w:type="spellStart"/>
      <w:r>
        <w:rPr>
          <w:sz w:val="24"/>
          <w:szCs w:val="24"/>
        </w:rPr>
        <w:t>organi</w:t>
      </w:r>
      <w:r>
        <w:rPr>
          <w:sz w:val="24"/>
          <w:szCs w:val="24"/>
          <w:highlight w:val="yellow"/>
        </w:rPr>
        <w:t>s</w:t>
      </w:r>
      <w:r>
        <w:rPr>
          <w:sz w:val="24"/>
          <w:szCs w:val="24"/>
        </w:rPr>
        <w:t>ational</w:t>
      </w:r>
      <w:proofErr w:type="spellEnd"/>
      <w:r>
        <w:rPr>
          <w:sz w:val="24"/>
          <w:szCs w:val="24"/>
        </w:rPr>
        <w:t xml:space="preserve"> structures and context rather than leadership</w:t>
      </w:r>
      <w:r>
        <w:rPr>
          <w:sz w:val="24"/>
          <w:szCs w:val="24"/>
          <w:highlight w:val="yellow"/>
        </w:rPr>
        <w:t xml:space="preserve"> alone</w:t>
      </w:r>
      <w:r>
        <w:rPr>
          <w:sz w:val="24"/>
          <w:szCs w:val="24"/>
        </w:rPr>
        <w:t xml:space="preserve">. </w:t>
      </w:r>
      <w:r>
        <w:rPr>
          <w:sz w:val="24"/>
          <w:szCs w:val="24"/>
          <w:highlight w:val="yellow"/>
        </w:rPr>
        <w:t>O</w:t>
      </w:r>
      <w:r>
        <w:rPr>
          <w:sz w:val="24"/>
          <w:szCs w:val="24"/>
        </w:rPr>
        <w:t>ther scholars a</w:t>
      </w:r>
      <w:r>
        <w:rPr>
          <w:sz w:val="24"/>
          <w:szCs w:val="24"/>
          <w:highlight w:val="yellow"/>
        </w:rPr>
        <w:t>r</w:t>
      </w:r>
      <w:r>
        <w:rPr>
          <w:sz w:val="24"/>
          <w:szCs w:val="24"/>
        </w:rPr>
        <w:t>g</w:t>
      </w:r>
      <w:r>
        <w:rPr>
          <w:sz w:val="24"/>
          <w:szCs w:val="24"/>
          <w:highlight w:val="yellow"/>
        </w:rPr>
        <w:t>u</w:t>
      </w:r>
      <w:r>
        <w:rPr>
          <w:sz w:val="24"/>
          <w:szCs w:val="24"/>
        </w:rPr>
        <w:t>e that political influence</w:t>
      </w:r>
      <w:r>
        <w:rPr>
          <w:sz w:val="24"/>
          <w:szCs w:val="24"/>
          <w:highlight w:val="yellow"/>
        </w:rPr>
        <w:t>s</w:t>
      </w:r>
      <w:r>
        <w:rPr>
          <w:sz w:val="24"/>
          <w:szCs w:val="24"/>
        </w:rPr>
        <w:t xml:space="preserve">, </w:t>
      </w:r>
      <w:r>
        <w:rPr>
          <w:sz w:val="24"/>
          <w:szCs w:val="24"/>
          <w:highlight w:val="yellow"/>
        </w:rPr>
        <w:t>resource</w:t>
      </w:r>
      <w:r>
        <w:rPr>
          <w:sz w:val="24"/>
          <w:szCs w:val="24"/>
        </w:rPr>
        <w:t xml:space="preserve"> scarcity and institutional </w:t>
      </w:r>
      <w:r>
        <w:rPr>
          <w:sz w:val="24"/>
          <w:szCs w:val="24"/>
          <w:highlight w:val="yellow"/>
        </w:rPr>
        <w:t>a</w:t>
      </w:r>
      <w:r>
        <w:rPr>
          <w:sz w:val="24"/>
          <w:szCs w:val="24"/>
        </w:rPr>
        <w:t>r</w:t>
      </w:r>
      <w:r>
        <w:rPr>
          <w:sz w:val="24"/>
          <w:szCs w:val="24"/>
          <w:highlight w:val="yellow"/>
        </w:rPr>
        <w:t>ra</w:t>
      </w:r>
      <w:r>
        <w:rPr>
          <w:sz w:val="24"/>
          <w:szCs w:val="24"/>
        </w:rPr>
        <w:t>n</w:t>
      </w:r>
      <w:r>
        <w:rPr>
          <w:sz w:val="24"/>
          <w:szCs w:val="24"/>
          <w:highlight w:val="yellow"/>
        </w:rPr>
        <w:t>gement</w:t>
      </w:r>
      <w:r>
        <w:rPr>
          <w:sz w:val="24"/>
          <w:szCs w:val="24"/>
        </w:rPr>
        <w:t xml:space="preserve">s can constrain the </w:t>
      </w:r>
      <w:r>
        <w:rPr>
          <w:sz w:val="24"/>
          <w:szCs w:val="24"/>
          <w:highlight w:val="yellow"/>
        </w:rPr>
        <w:t>relationshi</w:t>
      </w:r>
      <w:r>
        <w:rPr>
          <w:sz w:val="24"/>
          <w:szCs w:val="24"/>
        </w:rPr>
        <w:t>p</w:t>
      </w:r>
      <w:r>
        <w:rPr>
          <w:sz w:val="24"/>
          <w:szCs w:val="24"/>
          <w:highlight w:val="yellow"/>
        </w:rPr>
        <w:t xml:space="preserve"> b</w:t>
      </w:r>
      <w:r>
        <w:rPr>
          <w:sz w:val="24"/>
          <w:szCs w:val="24"/>
        </w:rPr>
        <w:t>e</w:t>
      </w:r>
      <w:r>
        <w:rPr>
          <w:sz w:val="24"/>
          <w:szCs w:val="24"/>
          <w:highlight w:val="yellow"/>
        </w:rPr>
        <w:t>twee</w:t>
      </w:r>
      <w:r>
        <w:rPr>
          <w:sz w:val="24"/>
          <w:szCs w:val="24"/>
        </w:rPr>
        <w:t xml:space="preserve">n leadership </w:t>
      </w:r>
      <w:r>
        <w:rPr>
          <w:sz w:val="24"/>
          <w:szCs w:val="24"/>
          <w:highlight w:val="yellow"/>
        </w:rPr>
        <w:t>and perf</w:t>
      </w:r>
      <w:r>
        <w:rPr>
          <w:sz w:val="24"/>
          <w:szCs w:val="24"/>
        </w:rPr>
        <w:t>or</w:t>
      </w:r>
      <w:r>
        <w:rPr>
          <w:sz w:val="24"/>
          <w:szCs w:val="24"/>
          <w:highlight w:val="yellow"/>
        </w:rPr>
        <w:t>m</w:t>
      </w:r>
      <w:r>
        <w:rPr>
          <w:sz w:val="24"/>
          <w:szCs w:val="24"/>
        </w:rPr>
        <w:t xml:space="preserve">ance. </w:t>
      </w:r>
      <w:r>
        <w:rPr>
          <w:sz w:val="24"/>
          <w:szCs w:val="24"/>
          <w:highlight w:val="yellow"/>
        </w:rPr>
        <w:t>Con</w:t>
      </w:r>
      <w:r>
        <w:rPr>
          <w:sz w:val="24"/>
          <w:szCs w:val="24"/>
        </w:rPr>
        <w:t>se</w:t>
      </w:r>
      <w:r>
        <w:rPr>
          <w:sz w:val="24"/>
          <w:szCs w:val="24"/>
          <w:highlight w:val="yellow"/>
        </w:rPr>
        <w:t>q</w:t>
      </w:r>
      <w:r>
        <w:rPr>
          <w:sz w:val="24"/>
          <w:szCs w:val="24"/>
        </w:rPr>
        <w:t>u</w:t>
      </w:r>
      <w:r>
        <w:rPr>
          <w:sz w:val="24"/>
          <w:szCs w:val="24"/>
          <w:highlight w:val="yellow"/>
        </w:rPr>
        <w:t>ent</w:t>
      </w:r>
      <w:r>
        <w:rPr>
          <w:sz w:val="24"/>
          <w:szCs w:val="24"/>
        </w:rPr>
        <w:t>l</w:t>
      </w:r>
      <w:r>
        <w:rPr>
          <w:sz w:val="24"/>
          <w:szCs w:val="24"/>
          <w:highlight w:val="yellow"/>
        </w:rPr>
        <w:t>y</w:t>
      </w:r>
      <w:r>
        <w:rPr>
          <w:sz w:val="24"/>
          <w:szCs w:val="24"/>
        </w:rPr>
        <w:t xml:space="preserve">, the theory </w:t>
      </w:r>
      <w:r>
        <w:rPr>
          <w:sz w:val="24"/>
          <w:szCs w:val="24"/>
          <w:highlight w:val="yellow"/>
        </w:rPr>
        <w:t>may</w:t>
      </w:r>
      <w:r>
        <w:rPr>
          <w:sz w:val="24"/>
          <w:szCs w:val="24"/>
        </w:rPr>
        <w:t xml:space="preserve"> </w:t>
      </w:r>
      <w:r>
        <w:rPr>
          <w:sz w:val="24"/>
          <w:szCs w:val="24"/>
          <w:highlight w:val="yellow"/>
        </w:rPr>
        <w:t>b</w:t>
      </w:r>
      <w:r>
        <w:rPr>
          <w:sz w:val="24"/>
          <w:szCs w:val="24"/>
        </w:rPr>
        <w:t xml:space="preserve">e challenging to apply across different </w:t>
      </w:r>
      <w:proofErr w:type="spellStart"/>
      <w:r>
        <w:rPr>
          <w:sz w:val="24"/>
          <w:szCs w:val="24"/>
        </w:rPr>
        <w:t>organisational</w:t>
      </w:r>
      <w:proofErr w:type="spellEnd"/>
      <w:r>
        <w:rPr>
          <w:sz w:val="24"/>
          <w:szCs w:val="24"/>
        </w:rPr>
        <w:t xml:space="preserve"> levels </w:t>
      </w:r>
      <w:r>
        <w:rPr>
          <w:sz w:val="24"/>
          <w:szCs w:val="24"/>
          <w:highlight w:val="yellow"/>
        </w:rPr>
        <w:t>bec</w:t>
      </w:r>
      <w:r>
        <w:rPr>
          <w:sz w:val="24"/>
          <w:szCs w:val="24"/>
        </w:rPr>
        <w:t>a</w:t>
      </w:r>
      <w:r>
        <w:rPr>
          <w:sz w:val="24"/>
          <w:szCs w:val="24"/>
          <w:highlight w:val="yellow"/>
        </w:rPr>
        <w:t>use of its ge</w:t>
      </w:r>
      <w:r>
        <w:rPr>
          <w:sz w:val="24"/>
          <w:szCs w:val="24"/>
        </w:rPr>
        <w:t>n</w:t>
      </w:r>
      <w:r>
        <w:rPr>
          <w:sz w:val="24"/>
          <w:szCs w:val="24"/>
          <w:highlight w:val="yellow"/>
        </w:rPr>
        <w:t>eral</w:t>
      </w:r>
      <w:r>
        <w:rPr>
          <w:sz w:val="24"/>
          <w:szCs w:val="24"/>
        </w:rPr>
        <w:t xml:space="preserve"> </w:t>
      </w:r>
      <w:r>
        <w:rPr>
          <w:sz w:val="24"/>
          <w:szCs w:val="24"/>
          <w:highlight w:val="yellow"/>
        </w:rPr>
        <w:t>scop</w:t>
      </w:r>
      <w:r>
        <w:rPr>
          <w:sz w:val="24"/>
          <w:szCs w:val="24"/>
        </w:rPr>
        <w:t>e.</w:t>
      </w:r>
    </w:p>
    <w:p w14:paraId="0DF55F52" w14:textId="77777777" w:rsidR="004D489D" w:rsidRDefault="00000000">
      <w:pPr>
        <w:spacing w:line="360" w:lineRule="auto"/>
        <w:jc w:val="both"/>
      </w:pPr>
      <w:r>
        <w:rPr>
          <w:sz w:val="24"/>
          <w:szCs w:val="24"/>
          <w:highlight w:val="yellow"/>
        </w:rPr>
        <w:lastRenderedPageBreak/>
        <w:t>Strategic Leaders</w:t>
      </w:r>
      <w:r>
        <w:rPr>
          <w:sz w:val="24"/>
          <w:szCs w:val="24"/>
        </w:rPr>
        <w:t>hi</w:t>
      </w:r>
      <w:r>
        <w:rPr>
          <w:sz w:val="24"/>
          <w:szCs w:val="24"/>
          <w:highlight w:val="yellow"/>
        </w:rPr>
        <w:t>p</w:t>
      </w:r>
      <w:r>
        <w:rPr>
          <w:sz w:val="24"/>
          <w:szCs w:val="24"/>
        </w:rPr>
        <w:t xml:space="preserve"> </w:t>
      </w:r>
      <w:r>
        <w:rPr>
          <w:sz w:val="24"/>
          <w:szCs w:val="24"/>
          <w:highlight w:val="yellow"/>
        </w:rPr>
        <w:t>T</w:t>
      </w:r>
      <w:r>
        <w:rPr>
          <w:sz w:val="24"/>
          <w:szCs w:val="24"/>
        </w:rPr>
        <w:t xml:space="preserve">heory was considered suitable </w:t>
      </w:r>
      <w:r>
        <w:rPr>
          <w:sz w:val="24"/>
          <w:szCs w:val="24"/>
          <w:highlight w:val="yellow"/>
        </w:rPr>
        <w:t>f</w:t>
      </w:r>
      <w:r>
        <w:rPr>
          <w:sz w:val="24"/>
          <w:szCs w:val="24"/>
        </w:rPr>
        <w:t>o</w:t>
      </w:r>
      <w:r>
        <w:rPr>
          <w:sz w:val="24"/>
          <w:szCs w:val="24"/>
          <w:highlight w:val="yellow"/>
        </w:rPr>
        <w:t>r</w:t>
      </w:r>
      <w:r>
        <w:rPr>
          <w:sz w:val="24"/>
          <w:szCs w:val="24"/>
        </w:rPr>
        <w:t xml:space="preserve"> th</w:t>
      </w:r>
      <w:r>
        <w:rPr>
          <w:sz w:val="24"/>
          <w:szCs w:val="24"/>
          <w:highlight w:val="yellow"/>
        </w:rPr>
        <w:t>is</w:t>
      </w:r>
      <w:r>
        <w:rPr>
          <w:sz w:val="24"/>
          <w:szCs w:val="24"/>
        </w:rPr>
        <w:t xml:space="preserve"> study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it </w:t>
      </w:r>
      <w:r>
        <w:rPr>
          <w:sz w:val="24"/>
          <w:szCs w:val="24"/>
          <w:highlight w:val="yellow"/>
        </w:rPr>
        <w:t>pr</w:t>
      </w:r>
      <w:r>
        <w:rPr>
          <w:sz w:val="24"/>
          <w:szCs w:val="24"/>
        </w:rPr>
        <w:t>o</w:t>
      </w:r>
      <w:r>
        <w:rPr>
          <w:sz w:val="24"/>
          <w:szCs w:val="24"/>
          <w:highlight w:val="yellow"/>
        </w:rPr>
        <w:t>vid</w:t>
      </w:r>
      <w:r>
        <w:rPr>
          <w:sz w:val="24"/>
          <w:szCs w:val="24"/>
        </w:rPr>
        <w:t xml:space="preserve">es a </w:t>
      </w:r>
      <w:r>
        <w:rPr>
          <w:sz w:val="24"/>
          <w:szCs w:val="24"/>
          <w:highlight w:val="yellow"/>
        </w:rPr>
        <w:t>fr</w:t>
      </w:r>
      <w:r>
        <w:rPr>
          <w:sz w:val="24"/>
          <w:szCs w:val="24"/>
        </w:rPr>
        <w:t>a</w:t>
      </w:r>
      <w:r>
        <w:rPr>
          <w:sz w:val="24"/>
          <w:szCs w:val="24"/>
          <w:highlight w:val="yellow"/>
        </w:rPr>
        <w:t>mewo</w:t>
      </w:r>
      <w:r>
        <w:rPr>
          <w:sz w:val="24"/>
          <w:szCs w:val="24"/>
        </w:rPr>
        <w:t>r</w:t>
      </w:r>
      <w:r>
        <w:rPr>
          <w:sz w:val="24"/>
          <w:szCs w:val="24"/>
          <w:highlight w:val="yellow"/>
        </w:rPr>
        <w:t>k f</w:t>
      </w:r>
      <w:r>
        <w:rPr>
          <w:sz w:val="24"/>
          <w:szCs w:val="24"/>
        </w:rPr>
        <w:t>o</w:t>
      </w:r>
      <w:r>
        <w:rPr>
          <w:sz w:val="24"/>
          <w:szCs w:val="24"/>
          <w:highlight w:val="yellow"/>
        </w:rPr>
        <w:t>r</w:t>
      </w:r>
      <w:r>
        <w:rPr>
          <w:sz w:val="24"/>
          <w:szCs w:val="24"/>
        </w:rPr>
        <w:t xml:space="preserve"> understand</w:t>
      </w:r>
      <w:r>
        <w:rPr>
          <w:sz w:val="24"/>
          <w:szCs w:val="24"/>
          <w:highlight w:val="yellow"/>
        </w:rPr>
        <w:t>ing</w:t>
      </w:r>
      <w:r>
        <w:rPr>
          <w:sz w:val="24"/>
          <w:szCs w:val="24"/>
        </w:rPr>
        <w:t xml:space="preserve"> how leadership vision and strategic decisions </w:t>
      </w:r>
      <w:r>
        <w:rPr>
          <w:sz w:val="24"/>
          <w:szCs w:val="24"/>
          <w:highlight w:val="yellow"/>
        </w:rPr>
        <w:t>m</w:t>
      </w:r>
      <w:r>
        <w:rPr>
          <w:sz w:val="24"/>
          <w:szCs w:val="24"/>
        </w:rPr>
        <w:t>a</w:t>
      </w:r>
      <w:r>
        <w:rPr>
          <w:sz w:val="24"/>
          <w:szCs w:val="24"/>
          <w:highlight w:val="yellow"/>
        </w:rPr>
        <w:t>y</w:t>
      </w:r>
      <w:r>
        <w:rPr>
          <w:sz w:val="24"/>
          <w:szCs w:val="24"/>
        </w:rPr>
        <w:t xml:space="preserve"> affect wildlife conservanc</w:t>
      </w:r>
      <w:r>
        <w:rPr>
          <w:sz w:val="24"/>
          <w:szCs w:val="24"/>
          <w:highlight w:val="yellow"/>
        </w:rPr>
        <w:t>y p</w:t>
      </w:r>
      <w:r>
        <w:rPr>
          <w:sz w:val="24"/>
          <w:szCs w:val="24"/>
        </w:rPr>
        <w:t>e</w:t>
      </w:r>
      <w:r>
        <w:rPr>
          <w:sz w:val="24"/>
          <w:szCs w:val="24"/>
          <w:highlight w:val="yellow"/>
        </w:rPr>
        <w:t>rformance</w:t>
      </w:r>
      <w:r>
        <w:rPr>
          <w:sz w:val="24"/>
          <w:szCs w:val="24"/>
        </w:rPr>
        <w:t xml:space="preserve">. It </w:t>
      </w:r>
      <w:proofErr w:type="spellStart"/>
      <w:r>
        <w:rPr>
          <w:sz w:val="24"/>
          <w:szCs w:val="24"/>
          <w:highlight w:val="yellow"/>
        </w:rPr>
        <w:t>recogn</w:t>
      </w:r>
      <w:r>
        <w:rPr>
          <w:sz w:val="24"/>
          <w:szCs w:val="24"/>
        </w:rPr>
        <w:t>ise</w:t>
      </w:r>
      <w:r>
        <w:rPr>
          <w:sz w:val="24"/>
          <w:szCs w:val="24"/>
          <w:highlight w:val="yellow"/>
        </w:rPr>
        <w:t>s</w:t>
      </w:r>
      <w:proofErr w:type="spellEnd"/>
      <w:r>
        <w:rPr>
          <w:sz w:val="24"/>
          <w:szCs w:val="24"/>
        </w:rPr>
        <w:t xml:space="preserve"> th</w:t>
      </w:r>
      <w:r>
        <w:rPr>
          <w:sz w:val="24"/>
          <w:szCs w:val="24"/>
          <w:highlight w:val="yellow"/>
        </w:rPr>
        <w:t>e need for</w:t>
      </w:r>
      <w:r>
        <w:rPr>
          <w:sz w:val="24"/>
          <w:szCs w:val="24"/>
        </w:rPr>
        <w:t xml:space="preserve"> leaders to </w:t>
      </w:r>
      <w:r>
        <w:rPr>
          <w:sz w:val="24"/>
          <w:szCs w:val="24"/>
          <w:highlight w:val="yellow"/>
        </w:rPr>
        <w:t>e</w:t>
      </w:r>
      <w:r>
        <w:rPr>
          <w:sz w:val="24"/>
          <w:szCs w:val="24"/>
        </w:rPr>
        <w:t>sta</w:t>
      </w:r>
      <w:r>
        <w:rPr>
          <w:sz w:val="24"/>
          <w:szCs w:val="24"/>
          <w:highlight w:val="yellow"/>
        </w:rPr>
        <w:t>blish</w:t>
      </w:r>
      <w:r>
        <w:rPr>
          <w:sz w:val="24"/>
          <w:szCs w:val="24"/>
        </w:rPr>
        <w:t xml:space="preserve"> direction and adapt to </w:t>
      </w:r>
      <w:r>
        <w:rPr>
          <w:sz w:val="24"/>
          <w:szCs w:val="24"/>
          <w:highlight w:val="yellow"/>
        </w:rPr>
        <w:t>c</w:t>
      </w:r>
      <w:r>
        <w:rPr>
          <w:sz w:val="24"/>
          <w:szCs w:val="24"/>
        </w:rPr>
        <w:t>h</w:t>
      </w:r>
      <w:r>
        <w:rPr>
          <w:sz w:val="24"/>
          <w:szCs w:val="24"/>
          <w:highlight w:val="yellow"/>
        </w:rPr>
        <w:t>ang</w:t>
      </w:r>
      <w:r>
        <w:rPr>
          <w:sz w:val="24"/>
          <w:szCs w:val="24"/>
        </w:rPr>
        <w:t>in</w:t>
      </w:r>
      <w:r>
        <w:rPr>
          <w:sz w:val="24"/>
          <w:szCs w:val="24"/>
          <w:highlight w:val="yellow"/>
        </w:rPr>
        <w:t>g</w:t>
      </w:r>
      <w:r>
        <w:rPr>
          <w:sz w:val="24"/>
          <w:szCs w:val="24"/>
        </w:rPr>
        <w:t xml:space="preserve"> </w:t>
      </w:r>
      <w:proofErr w:type="spellStart"/>
      <w:r>
        <w:rPr>
          <w:sz w:val="24"/>
          <w:szCs w:val="24"/>
        </w:rPr>
        <w:t>organi</w:t>
      </w:r>
      <w:r>
        <w:rPr>
          <w:sz w:val="24"/>
          <w:szCs w:val="24"/>
          <w:highlight w:val="yellow"/>
        </w:rPr>
        <w:t>s</w:t>
      </w:r>
      <w:r>
        <w:rPr>
          <w:sz w:val="24"/>
          <w:szCs w:val="24"/>
        </w:rPr>
        <w:t>ation</w:t>
      </w:r>
      <w:r>
        <w:rPr>
          <w:sz w:val="24"/>
          <w:szCs w:val="24"/>
          <w:highlight w:val="yellow"/>
        </w:rPr>
        <w:t>al</w:t>
      </w:r>
      <w:proofErr w:type="spellEnd"/>
      <w:r>
        <w:rPr>
          <w:sz w:val="24"/>
          <w:szCs w:val="24"/>
        </w:rPr>
        <w:t xml:space="preserve"> needs and environment</w:t>
      </w:r>
      <w:r>
        <w:rPr>
          <w:sz w:val="24"/>
          <w:szCs w:val="24"/>
          <w:highlight w:val="yellow"/>
        </w:rPr>
        <w:t>al conditions</w:t>
      </w:r>
      <w:r>
        <w:rPr>
          <w:sz w:val="24"/>
          <w:szCs w:val="24"/>
        </w:rPr>
        <w:t xml:space="preserve">. In Taita Taveta County, the theory can </w:t>
      </w:r>
      <w:r>
        <w:rPr>
          <w:sz w:val="24"/>
          <w:szCs w:val="24"/>
          <w:highlight w:val="yellow"/>
        </w:rPr>
        <w:t xml:space="preserve">help to </w:t>
      </w:r>
      <w:r>
        <w:rPr>
          <w:sz w:val="24"/>
          <w:szCs w:val="24"/>
        </w:rPr>
        <w:t>explain h</w:t>
      </w:r>
      <w:r>
        <w:rPr>
          <w:sz w:val="24"/>
          <w:szCs w:val="24"/>
          <w:highlight w:val="yellow"/>
        </w:rPr>
        <w:t>o</w:t>
      </w:r>
      <w:r>
        <w:rPr>
          <w:sz w:val="24"/>
          <w:szCs w:val="24"/>
        </w:rPr>
        <w:t>w conservanc</w:t>
      </w:r>
      <w:r>
        <w:rPr>
          <w:sz w:val="24"/>
          <w:szCs w:val="24"/>
          <w:highlight w:val="yellow"/>
        </w:rPr>
        <w:t>y l</w:t>
      </w:r>
      <w:r>
        <w:rPr>
          <w:sz w:val="24"/>
          <w:szCs w:val="24"/>
        </w:rPr>
        <w:t>e</w:t>
      </w:r>
      <w:r>
        <w:rPr>
          <w:sz w:val="24"/>
          <w:szCs w:val="24"/>
          <w:highlight w:val="yellow"/>
        </w:rPr>
        <w:t>ader</w:t>
      </w:r>
      <w:r>
        <w:rPr>
          <w:sz w:val="24"/>
          <w:szCs w:val="24"/>
        </w:rPr>
        <w:t>s a</w:t>
      </w:r>
      <w:r>
        <w:rPr>
          <w:sz w:val="24"/>
          <w:szCs w:val="24"/>
          <w:highlight w:val="yellow"/>
        </w:rPr>
        <w:t>lig</w:t>
      </w:r>
      <w:r>
        <w:rPr>
          <w:sz w:val="24"/>
          <w:szCs w:val="24"/>
        </w:rPr>
        <w:t xml:space="preserve">n conservation goals with community needs and </w:t>
      </w:r>
      <w:proofErr w:type="spellStart"/>
      <w:r>
        <w:rPr>
          <w:sz w:val="24"/>
          <w:szCs w:val="24"/>
        </w:rPr>
        <w:t>organisational</w:t>
      </w:r>
      <w:proofErr w:type="spellEnd"/>
      <w:r>
        <w:rPr>
          <w:sz w:val="24"/>
          <w:szCs w:val="24"/>
        </w:rPr>
        <w:t xml:space="preserve"> resources through visionary leadership and strategic decision-making (Avery &amp; Bergsteiner, 2011; Njenga et al., 2023). Th</w:t>
      </w:r>
      <w:r>
        <w:rPr>
          <w:sz w:val="24"/>
          <w:szCs w:val="24"/>
          <w:highlight w:val="yellow"/>
        </w:rPr>
        <w:t>e</w:t>
      </w:r>
      <w:r>
        <w:rPr>
          <w:sz w:val="24"/>
          <w:szCs w:val="24"/>
        </w:rPr>
        <w:t xml:space="preserve"> theory the</w:t>
      </w:r>
      <w:r>
        <w:rPr>
          <w:sz w:val="24"/>
          <w:szCs w:val="24"/>
          <w:highlight w:val="yellow"/>
        </w:rPr>
        <w:t>r</w:t>
      </w:r>
      <w:r>
        <w:rPr>
          <w:sz w:val="24"/>
          <w:szCs w:val="24"/>
        </w:rPr>
        <w:t>e</w:t>
      </w:r>
      <w:r>
        <w:rPr>
          <w:sz w:val="24"/>
          <w:szCs w:val="24"/>
          <w:highlight w:val="yellow"/>
        </w:rPr>
        <w:t>f</w:t>
      </w:r>
      <w:r>
        <w:rPr>
          <w:sz w:val="24"/>
          <w:szCs w:val="24"/>
        </w:rPr>
        <w:t>o</w:t>
      </w:r>
      <w:r>
        <w:rPr>
          <w:sz w:val="24"/>
          <w:szCs w:val="24"/>
          <w:highlight w:val="yellow"/>
        </w:rPr>
        <w:t>r</w:t>
      </w:r>
      <w:r>
        <w:rPr>
          <w:sz w:val="24"/>
          <w:szCs w:val="24"/>
        </w:rPr>
        <w:t xml:space="preserve">e </w:t>
      </w:r>
      <w:r>
        <w:rPr>
          <w:sz w:val="24"/>
          <w:szCs w:val="24"/>
          <w:highlight w:val="yellow"/>
        </w:rPr>
        <w:t>supp</w:t>
      </w:r>
      <w:r>
        <w:rPr>
          <w:sz w:val="24"/>
          <w:szCs w:val="24"/>
        </w:rPr>
        <w:t>o</w:t>
      </w:r>
      <w:r>
        <w:rPr>
          <w:sz w:val="24"/>
          <w:szCs w:val="24"/>
          <w:highlight w:val="yellow"/>
        </w:rPr>
        <w:t>rt</w:t>
      </w:r>
      <w:r>
        <w:rPr>
          <w:sz w:val="24"/>
          <w:szCs w:val="24"/>
        </w:rPr>
        <w:t>s the study</w:t>
      </w:r>
      <w:r>
        <w:rPr>
          <w:sz w:val="24"/>
          <w:szCs w:val="24"/>
          <w:highlight w:val="yellow"/>
        </w:rPr>
        <w:t>'s focus</w:t>
      </w:r>
      <w:r>
        <w:rPr>
          <w:sz w:val="24"/>
          <w:szCs w:val="24"/>
        </w:rPr>
        <w:t xml:space="preserve"> on </w:t>
      </w:r>
      <w:r>
        <w:rPr>
          <w:sz w:val="24"/>
          <w:szCs w:val="24"/>
          <w:highlight w:val="yellow"/>
        </w:rPr>
        <w:t>the</w:t>
      </w:r>
      <w:r>
        <w:rPr>
          <w:sz w:val="24"/>
          <w:szCs w:val="24"/>
        </w:rPr>
        <w:t>s</w:t>
      </w:r>
      <w:r>
        <w:rPr>
          <w:sz w:val="24"/>
          <w:szCs w:val="24"/>
          <w:highlight w:val="yellow"/>
        </w:rPr>
        <w:t>e tw</w:t>
      </w:r>
      <w:r>
        <w:rPr>
          <w:sz w:val="24"/>
          <w:szCs w:val="24"/>
        </w:rPr>
        <w:t>o strategic leadership practices.</w:t>
      </w:r>
    </w:p>
    <w:p w14:paraId="19567D32" w14:textId="77777777" w:rsidR="004D489D" w:rsidRDefault="00000000">
      <w:pPr>
        <w:spacing w:line="360" w:lineRule="auto"/>
        <w:jc w:val="both"/>
        <w:rPr>
          <w:b/>
          <w:bCs/>
          <w:sz w:val="24"/>
          <w:szCs w:val="24"/>
        </w:rPr>
      </w:pPr>
      <w:r>
        <w:rPr>
          <w:b/>
          <w:bCs/>
          <w:sz w:val="24"/>
          <w:szCs w:val="24"/>
        </w:rPr>
        <w:t>2.1.2 Transformational Leadership Theory</w:t>
      </w:r>
    </w:p>
    <w:p w14:paraId="260DA7AE" w14:textId="77777777" w:rsidR="004D489D" w:rsidRDefault="00000000">
      <w:pPr>
        <w:spacing w:line="360" w:lineRule="auto"/>
        <w:jc w:val="both"/>
      </w:pPr>
      <w:r>
        <w:rPr>
          <w:sz w:val="24"/>
          <w:szCs w:val="24"/>
        </w:rPr>
        <w:t>Burns (1978)</w:t>
      </w:r>
      <w:r>
        <w:rPr>
          <w:sz w:val="24"/>
          <w:szCs w:val="24"/>
          <w:highlight w:val="yellow"/>
        </w:rPr>
        <w:t xml:space="preserve"> and</w:t>
      </w:r>
      <w:r>
        <w:rPr>
          <w:sz w:val="24"/>
          <w:szCs w:val="24"/>
        </w:rPr>
        <w:t xml:space="preserve"> Bass (1990) introduced </w:t>
      </w:r>
      <w:r>
        <w:rPr>
          <w:sz w:val="24"/>
          <w:szCs w:val="24"/>
          <w:highlight w:val="yellow"/>
        </w:rPr>
        <w:t>foundational perspectives on t</w:t>
      </w:r>
      <w:r>
        <w:rPr>
          <w:sz w:val="24"/>
          <w:szCs w:val="24"/>
        </w:rPr>
        <w:t>ransformational leadership t</w:t>
      </w:r>
      <w:r>
        <w:rPr>
          <w:sz w:val="24"/>
          <w:szCs w:val="24"/>
          <w:highlight w:val="yellow"/>
        </w:rPr>
        <w:t xml:space="preserve">o </w:t>
      </w:r>
      <w:r>
        <w:rPr>
          <w:sz w:val="24"/>
          <w:szCs w:val="24"/>
        </w:rPr>
        <w:t>e</w:t>
      </w:r>
      <w:r>
        <w:rPr>
          <w:sz w:val="24"/>
          <w:szCs w:val="24"/>
          <w:highlight w:val="yellow"/>
        </w:rPr>
        <w:t>xpl</w:t>
      </w:r>
      <w:r>
        <w:rPr>
          <w:sz w:val="24"/>
          <w:szCs w:val="24"/>
        </w:rPr>
        <w:t xml:space="preserve">ain how leaders inspire, motivate and </w:t>
      </w:r>
      <w:r>
        <w:rPr>
          <w:sz w:val="24"/>
          <w:szCs w:val="24"/>
          <w:highlight w:val="yellow"/>
        </w:rPr>
        <w:t>i</w:t>
      </w:r>
      <w:r>
        <w:rPr>
          <w:sz w:val="24"/>
          <w:szCs w:val="24"/>
        </w:rPr>
        <w:t>nf</w:t>
      </w:r>
      <w:r>
        <w:rPr>
          <w:sz w:val="24"/>
          <w:szCs w:val="24"/>
          <w:highlight w:val="yellow"/>
        </w:rPr>
        <w:t>luence</w:t>
      </w:r>
      <w:r>
        <w:rPr>
          <w:sz w:val="24"/>
          <w:szCs w:val="24"/>
        </w:rPr>
        <w:t xml:space="preserve"> followers to achieve </w:t>
      </w:r>
      <w:r>
        <w:rPr>
          <w:sz w:val="24"/>
          <w:szCs w:val="24"/>
          <w:highlight w:val="yellow"/>
        </w:rPr>
        <w:t>hi</w:t>
      </w:r>
      <w:r>
        <w:rPr>
          <w:sz w:val="24"/>
          <w:szCs w:val="24"/>
        </w:rPr>
        <w:t>g</w:t>
      </w:r>
      <w:r>
        <w:rPr>
          <w:sz w:val="24"/>
          <w:szCs w:val="24"/>
          <w:highlight w:val="yellow"/>
        </w:rPr>
        <w:t>h</w:t>
      </w:r>
      <w:r>
        <w:rPr>
          <w:sz w:val="24"/>
          <w:szCs w:val="24"/>
        </w:rPr>
        <w:t>er</w:t>
      </w:r>
      <w:r>
        <w:rPr>
          <w:sz w:val="24"/>
          <w:szCs w:val="24"/>
          <w:highlight w:val="yellow"/>
        </w:rPr>
        <w:t xml:space="preserve"> levels of</w:t>
      </w:r>
      <w:r>
        <w:rPr>
          <w:sz w:val="24"/>
          <w:szCs w:val="24"/>
        </w:rPr>
        <w:t xml:space="preserve"> performance. Th</w:t>
      </w:r>
      <w:r>
        <w:rPr>
          <w:sz w:val="24"/>
          <w:szCs w:val="24"/>
          <w:highlight w:val="yellow"/>
        </w:rPr>
        <w:t>i</w:t>
      </w:r>
      <w:r>
        <w:rPr>
          <w:sz w:val="24"/>
          <w:szCs w:val="24"/>
        </w:rPr>
        <w:t>s a</w:t>
      </w:r>
      <w:r>
        <w:rPr>
          <w:sz w:val="24"/>
          <w:szCs w:val="24"/>
          <w:highlight w:val="yellow"/>
        </w:rPr>
        <w:t>ppro</w:t>
      </w:r>
      <w:r>
        <w:rPr>
          <w:sz w:val="24"/>
          <w:szCs w:val="24"/>
        </w:rPr>
        <w:t>a</w:t>
      </w:r>
      <w:r>
        <w:rPr>
          <w:sz w:val="24"/>
          <w:szCs w:val="24"/>
          <w:highlight w:val="yellow"/>
        </w:rPr>
        <w:t>ch</w:t>
      </w:r>
      <w:r>
        <w:rPr>
          <w:sz w:val="24"/>
          <w:szCs w:val="24"/>
        </w:rPr>
        <w:t xml:space="preserve"> d</w:t>
      </w:r>
      <w:r>
        <w:rPr>
          <w:sz w:val="24"/>
          <w:szCs w:val="24"/>
          <w:highlight w:val="yellow"/>
        </w:rPr>
        <w:t>iff</w:t>
      </w:r>
      <w:r>
        <w:rPr>
          <w:sz w:val="24"/>
          <w:szCs w:val="24"/>
        </w:rPr>
        <w:t>er</w:t>
      </w:r>
      <w:r>
        <w:rPr>
          <w:sz w:val="24"/>
          <w:szCs w:val="24"/>
          <w:highlight w:val="yellow"/>
        </w:rPr>
        <w:t>s</w:t>
      </w:r>
      <w:r>
        <w:rPr>
          <w:sz w:val="24"/>
          <w:szCs w:val="24"/>
        </w:rPr>
        <w:t xml:space="preserve"> from ear</w:t>
      </w:r>
      <w:r>
        <w:rPr>
          <w:sz w:val="24"/>
          <w:szCs w:val="24"/>
          <w:highlight w:val="yellow"/>
        </w:rPr>
        <w:t>lier perspe</w:t>
      </w:r>
      <w:r>
        <w:rPr>
          <w:sz w:val="24"/>
          <w:szCs w:val="24"/>
        </w:rPr>
        <w:t>c</w:t>
      </w:r>
      <w:r>
        <w:rPr>
          <w:sz w:val="24"/>
          <w:szCs w:val="24"/>
          <w:highlight w:val="yellow"/>
        </w:rPr>
        <w:t>tives</w:t>
      </w:r>
      <w:r>
        <w:rPr>
          <w:sz w:val="24"/>
          <w:szCs w:val="24"/>
        </w:rPr>
        <w:t xml:space="preserve"> b</w:t>
      </w:r>
      <w:r>
        <w:rPr>
          <w:sz w:val="24"/>
          <w:szCs w:val="24"/>
          <w:highlight w:val="yellow"/>
        </w:rPr>
        <w:t xml:space="preserve">y </w:t>
      </w:r>
      <w:proofErr w:type="spellStart"/>
      <w:r>
        <w:rPr>
          <w:sz w:val="24"/>
          <w:szCs w:val="24"/>
        </w:rPr>
        <w:t>e</w:t>
      </w:r>
      <w:r>
        <w:rPr>
          <w:sz w:val="24"/>
          <w:szCs w:val="24"/>
          <w:highlight w:val="yellow"/>
        </w:rPr>
        <w:t>mph</w:t>
      </w:r>
      <w:r>
        <w:rPr>
          <w:sz w:val="24"/>
          <w:szCs w:val="24"/>
        </w:rPr>
        <w:t>as</w:t>
      </w:r>
      <w:r>
        <w:rPr>
          <w:sz w:val="24"/>
          <w:szCs w:val="24"/>
          <w:highlight w:val="yellow"/>
        </w:rPr>
        <w:t>ising</w:t>
      </w:r>
      <w:proofErr w:type="spellEnd"/>
      <w:r>
        <w:rPr>
          <w:sz w:val="24"/>
          <w:szCs w:val="24"/>
        </w:rPr>
        <w:t xml:space="preserve"> </w:t>
      </w:r>
      <w:r>
        <w:rPr>
          <w:sz w:val="24"/>
          <w:szCs w:val="24"/>
          <w:highlight w:val="yellow"/>
        </w:rPr>
        <w:t>le</w:t>
      </w:r>
      <w:r>
        <w:rPr>
          <w:sz w:val="24"/>
          <w:szCs w:val="24"/>
        </w:rPr>
        <w:t>a</w:t>
      </w:r>
      <w:r>
        <w:rPr>
          <w:sz w:val="24"/>
          <w:szCs w:val="24"/>
          <w:highlight w:val="yellow"/>
        </w:rPr>
        <w:t>dership</w:t>
      </w:r>
      <w:r>
        <w:rPr>
          <w:sz w:val="24"/>
          <w:szCs w:val="24"/>
        </w:rPr>
        <w:t xml:space="preserve"> </w:t>
      </w:r>
      <w:proofErr w:type="spellStart"/>
      <w:r>
        <w:rPr>
          <w:sz w:val="24"/>
          <w:szCs w:val="24"/>
        </w:rPr>
        <w:t>behaviours</w:t>
      </w:r>
      <w:proofErr w:type="spellEnd"/>
      <w:r>
        <w:rPr>
          <w:sz w:val="24"/>
          <w:szCs w:val="24"/>
        </w:rPr>
        <w:t xml:space="preserve"> th</w:t>
      </w:r>
      <w:r>
        <w:rPr>
          <w:sz w:val="24"/>
          <w:szCs w:val="24"/>
          <w:highlight w:val="yellow"/>
        </w:rPr>
        <w:t xml:space="preserve">at </w:t>
      </w:r>
      <w:r>
        <w:rPr>
          <w:sz w:val="24"/>
          <w:szCs w:val="24"/>
        </w:rPr>
        <w:t>e</w:t>
      </w:r>
      <w:r>
        <w:rPr>
          <w:sz w:val="24"/>
          <w:szCs w:val="24"/>
          <w:highlight w:val="yellow"/>
        </w:rPr>
        <w:t>ncourag</w:t>
      </w:r>
      <w:r>
        <w:rPr>
          <w:sz w:val="24"/>
          <w:szCs w:val="24"/>
        </w:rPr>
        <w:t xml:space="preserve">e followers to </w:t>
      </w:r>
      <w:proofErr w:type="spellStart"/>
      <w:r>
        <w:rPr>
          <w:sz w:val="24"/>
          <w:szCs w:val="24"/>
          <w:highlight w:val="yellow"/>
        </w:rPr>
        <w:t>priori</w:t>
      </w:r>
      <w:r>
        <w:rPr>
          <w:sz w:val="24"/>
          <w:szCs w:val="24"/>
        </w:rPr>
        <w:t>tise</w:t>
      </w:r>
      <w:proofErr w:type="spellEnd"/>
      <w:r>
        <w:rPr>
          <w:sz w:val="24"/>
          <w:szCs w:val="24"/>
        </w:rPr>
        <w:t xml:space="preserve"> </w:t>
      </w:r>
      <w:proofErr w:type="spellStart"/>
      <w:r>
        <w:rPr>
          <w:sz w:val="24"/>
          <w:szCs w:val="24"/>
        </w:rPr>
        <w:t>organisation</w:t>
      </w:r>
      <w:r>
        <w:rPr>
          <w:sz w:val="24"/>
          <w:szCs w:val="24"/>
          <w:highlight w:val="yellow"/>
        </w:rPr>
        <w:t>al</w:t>
      </w:r>
      <w:proofErr w:type="spellEnd"/>
      <w:r>
        <w:rPr>
          <w:sz w:val="24"/>
          <w:szCs w:val="24"/>
        </w:rPr>
        <w:t xml:space="preserve"> goal</w:t>
      </w:r>
      <w:r>
        <w:rPr>
          <w:sz w:val="24"/>
          <w:szCs w:val="24"/>
          <w:highlight w:val="yellow"/>
        </w:rPr>
        <w:t>s beyond their immediate individual interest</w:t>
      </w:r>
      <w:r>
        <w:rPr>
          <w:sz w:val="24"/>
          <w:szCs w:val="24"/>
        </w:rPr>
        <w:t xml:space="preserve">s. Northouse (2022) </w:t>
      </w:r>
      <w:r>
        <w:rPr>
          <w:sz w:val="24"/>
          <w:szCs w:val="24"/>
          <w:highlight w:val="yellow"/>
        </w:rPr>
        <w:t>iden</w:t>
      </w:r>
      <w:r>
        <w:rPr>
          <w:sz w:val="24"/>
          <w:szCs w:val="24"/>
        </w:rPr>
        <w:t>t</w:t>
      </w:r>
      <w:r>
        <w:rPr>
          <w:sz w:val="24"/>
          <w:szCs w:val="24"/>
          <w:highlight w:val="yellow"/>
        </w:rPr>
        <w:t>ifi</w:t>
      </w:r>
      <w:r>
        <w:rPr>
          <w:sz w:val="24"/>
          <w:szCs w:val="24"/>
        </w:rPr>
        <w:t xml:space="preserve">es four </w:t>
      </w:r>
      <w:r>
        <w:rPr>
          <w:sz w:val="24"/>
          <w:szCs w:val="24"/>
          <w:highlight w:val="yellow"/>
        </w:rPr>
        <w:t>principal compon</w:t>
      </w:r>
      <w:r>
        <w:rPr>
          <w:sz w:val="24"/>
          <w:szCs w:val="24"/>
        </w:rPr>
        <w:t>e</w:t>
      </w:r>
      <w:r>
        <w:rPr>
          <w:sz w:val="24"/>
          <w:szCs w:val="24"/>
          <w:highlight w:val="yellow"/>
        </w:rPr>
        <w:t>n</w:t>
      </w:r>
      <w:r>
        <w:rPr>
          <w:sz w:val="24"/>
          <w:szCs w:val="24"/>
        </w:rPr>
        <w:t xml:space="preserve">ts of transformational leadership: </w:t>
      </w:r>
      <w:proofErr w:type="spellStart"/>
      <w:r>
        <w:rPr>
          <w:sz w:val="24"/>
          <w:szCs w:val="24"/>
        </w:rPr>
        <w:t>idealised</w:t>
      </w:r>
      <w:proofErr w:type="spellEnd"/>
      <w:r>
        <w:rPr>
          <w:sz w:val="24"/>
          <w:szCs w:val="24"/>
        </w:rPr>
        <w:t xml:space="preserve"> influence, inspirational motivation, intellectual stimulation and </w:t>
      </w:r>
      <w:proofErr w:type="spellStart"/>
      <w:r>
        <w:rPr>
          <w:sz w:val="24"/>
          <w:szCs w:val="24"/>
        </w:rPr>
        <w:t>individualised</w:t>
      </w:r>
      <w:proofErr w:type="spellEnd"/>
      <w:r>
        <w:rPr>
          <w:sz w:val="24"/>
          <w:szCs w:val="24"/>
        </w:rPr>
        <w:t xml:space="preserve"> consideration. These </w:t>
      </w:r>
      <w:r>
        <w:rPr>
          <w:sz w:val="24"/>
          <w:szCs w:val="24"/>
          <w:highlight w:val="yellow"/>
        </w:rPr>
        <w:t>co</w:t>
      </w:r>
      <w:r>
        <w:rPr>
          <w:sz w:val="24"/>
          <w:szCs w:val="24"/>
        </w:rPr>
        <w:t>m</w:t>
      </w:r>
      <w:r>
        <w:rPr>
          <w:sz w:val="24"/>
          <w:szCs w:val="24"/>
          <w:highlight w:val="yellow"/>
        </w:rPr>
        <w:t>pon</w:t>
      </w:r>
      <w:r>
        <w:rPr>
          <w:sz w:val="24"/>
          <w:szCs w:val="24"/>
        </w:rPr>
        <w:t xml:space="preserve">ents </w:t>
      </w:r>
      <w:r>
        <w:rPr>
          <w:sz w:val="24"/>
          <w:szCs w:val="24"/>
          <w:highlight w:val="yellow"/>
        </w:rPr>
        <w:t>p</w:t>
      </w:r>
      <w:r>
        <w:rPr>
          <w:sz w:val="24"/>
          <w:szCs w:val="24"/>
        </w:rPr>
        <w:t>r</w:t>
      </w:r>
      <w:r>
        <w:rPr>
          <w:sz w:val="24"/>
          <w:szCs w:val="24"/>
          <w:highlight w:val="yellow"/>
        </w:rPr>
        <w:t>ovid</w:t>
      </w:r>
      <w:r>
        <w:rPr>
          <w:sz w:val="24"/>
          <w:szCs w:val="24"/>
        </w:rPr>
        <w:t>e a b</w:t>
      </w:r>
      <w:r>
        <w:rPr>
          <w:sz w:val="24"/>
          <w:szCs w:val="24"/>
          <w:highlight w:val="yellow"/>
        </w:rPr>
        <w:t>asis fo</w:t>
      </w:r>
      <w:r>
        <w:rPr>
          <w:sz w:val="24"/>
          <w:szCs w:val="24"/>
        </w:rPr>
        <w:t xml:space="preserve">r understanding leadership practices </w:t>
      </w:r>
      <w:r>
        <w:rPr>
          <w:sz w:val="24"/>
          <w:szCs w:val="24"/>
          <w:highlight w:val="yellow"/>
        </w:rPr>
        <w:t>t</w:t>
      </w:r>
      <w:r>
        <w:rPr>
          <w:sz w:val="24"/>
          <w:szCs w:val="24"/>
        </w:rPr>
        <w:t>h</w:t>
      </w:r>
      <w:r>
        <w:rPr>
          <w:sz w:val="24"/>
          <w:szCs w:val="24"/>
          <w:highlight w:val="yellow"/>
        </w:rPr>
        <w:t>at</w:t>
      </w:r>
      <w:r>
        <w:rPr>
          <w:sz w:val="24"/>
          <w:szCs w:val="24"/>
        </w:rPr>
        <w:t xml:space="preserve"> </w:t>
      </w:r>
      <w:r>
        <w:rPr>
          <w:sz w:val="24"/>
          <w:szCs w:val="24"/>
          <w:highlight w:val="yellow"/>
        </w:rPr>
        <w:t>supp</w:t>
      </w:r>
      <w:r>
        <w:rPr>
          <w:sz w:val="24"/>
          <w:szCs w:val="24"/>
        </w:rPr>
        <w:t>o</w:t>
      </w:r>
      <w:r>
        <w:rPr>
          <w:sz w:val="24"/>
          <w:szCs w:val="24"/>
          <w:highlight w:val="yellow"/>
        </w:rPr>
        <w:t>r</w:t>
      </w:r>
      <w:r>
        <w:rPr>
          <w:sz w:val="24"/>
          <w:szCs w:val="24"/>
        </w:rPr>
        <w:t xml:space="preserve">t </w:t>
      </w:r>
      <w:proofErr w:type="spellStart"/>
      <w:r>
        <w:rPr>
          <w:sz w:val="24"/>
          <w:szCs w:val="24"/>
        </w:rPr>
        <w:t>organisational</w:t>
      </w:r>
      <w:proofErr w:type="spellEnd"/>
      <w:r>
        <w:rPr>
          <w:sz w:val="24"/>
          <w:szCs w:val="24"/>
        </w:rPr>
        <w:t xml:space="preserve"> change, learning and employee development.</w:t>
      </w:r>
    </w:p>
    <w:p w14:paraId="74E680BF" w14:textId="77777777" w:rsidR="004D489D" w:rsidRDefault="00000000">
      <w:pPr>
        <w:spacing w:line="360" w:lineRule="auto"/>
        <w:jc w:val="both"/>
      </w:pPr>
      <w:r>
        <w:rPr>
          <w:sz w:val="24"/>
          <w:szCs w:val="24"/>
        </w:rPr>
        <w:t xml:space="preserve">The concepts of transformational leadership are relevant </w:t>
      </w:r>
      <w:r>
        <w:rPr>
          <w:sz w:val="24"/>
          <w:szCs w:val="24"/>
          <w:highlight w:val="yellow"/>
        </w:rPr>
        <w:t xml:space="preserve">across </w:t>
      </w:r>
      <w:proofErr w:type="spellStart"/>
      <w:r>
        <w:rPr>
          <w:sz w:val="24"/>
          <w:szCs w:val="24"/>
          <w:highlight w:val="yellow"/>
        </w:rPr>
        <w:t>organ</w:t>
      </w:r>
      <w:r>
        <w:rPr>
          <w:sz w:val="24"/>
          <w:szCs w:val="24"/>
        </w:rPr>
        <w:t>i</w:t>
      </w:r>
      <w:r>
        <w:rPr>
          <w:sz w:val="24"/>
          <w:szCs w:val="24"/>
          <w:highlight w:val="yellow"/>
        </w:rPr>
        <w:t>satio</w:t>
      </w:r>
      <w:r>
        <w:rPr>
          <w:sz w:val="24"/>
          <w:szCs w:val="24"/>
        </w:rPr>
        <w:t>n</w:t>
      </w:r>
      <w:r>
        <w:rPr>
          <w:sz w:val="24"/>
          <w:szCs w:val="24"/>
          <w:highlight w:val="yellow"/>
        </w:rPr>
        <w:t>al</w:t>
      </w:r>
      <w:proofErr w:type="spellEnd"/>
      <w:r>
        <w:rPr>
          <w:sz w:val="24"/>
          <w:szCs w:val="24"/>
        </w:rPr>
        <w:t xml:space="preserve"> se</w:t>
      </w:r>
      <w:r>
        <w:rPr>
          <w:sz w:val="24"/>
          <w:szCs w:val="24"/>
          <w:highlight w:val="yellow"/>
        </w:rPr>
        <w:t>tti</w:t>
      </w:r>
      <w:r>
        <w:rPr>
          <w:sz w:val="24"/>
          <w:szCs w:val="24"/>
        </w:rPr>
        <w:t>n</w:t>
      </w:r>
      <w:r>
        <w:rPr>
          <w:sz w:val="24"/>
          <w:szCs w:val="24"/>
          <w:highlight w:val="yellow"/>
        </w:rPr>
        <w:t>g</w:t>
      </w:r>
      <w:r>
        <w:rPr>
          <w:sz w:val="24"/>
          <w:szCs w:val="24"/>
        </w:rPr>
        <w:t>s,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w:t>
      </w:r>
      <w:r>
        <w:rPr>
          <w:sz w:val="24"/>
          <w:szCs w:val="24"/>
          <w:highlight w:val="yellow"/>
        </w:rPr>
        <w:t>t</w:t>
      </w:r>
      <w:r>
        <w:rPr>
          <w:sz w:val="24"/>
          <w:szCs w:val="24"/>
        </w:rPr>
        <w:t>h</w:t>
      </w:r>
      <w:r>
        <w:rPr>
          <w:sz w:val="24"/>
          <w:szCs w:val="24"/>
          <w:highlight w:val="yellow"/>
        </w:rPr>
        <w:t>os</w:t>
      </w:r>
      <w:r>
        <w:rPr>
          <w:sz w:val="24"/>
          <w:szCs w:val="24"/>
        </w:rPr>
        <w:t xml:space="preserve">e </w:t>
      </w:r>
      <w:proofErr w:type="spellStart"/>
      <w:r>
        <w:rPr>
          <w:sz w:val="24"/>
          <w:szCs w:val="24"/>
          <w:highlight w:val="yellow"/>
        </w:rPr>
        <w:t>cha</w:t>
      </w:r>
      <w:r>
        <w:rPr>
          <w:sz w:val="24"/>
          <w:szCs w:val="24"/>
        </w:rPr>
        <w:t>r</w:t>
      </w:r>
      <w:r>
        <w:rPr>
          <w:sz w:val="24"/>
          <w:szCs w:val="24"/>
          <w:highlight w:val="yellow"/>
        </w:rPr>
        <w:t>acter</w:t>
      </w:r>
      <w:r>
        <w:rPr>
          <w:sz w:val="24"/>
          <w:szCs w:val="24"/>
        </w:rPr>
        <w:t>i</w:t>
      </w:r>
      <w:r>
        <w:rPr>
          <w:sz w:val="24"/>
          <w:szCs w:val="24"/>
          <w:highlight w:val="yellow"/>
        </w:rPr>
        <w:t>sed</w:t>
      </w:r>
      <w:proofErr w:type="spellEnd"/>
      <w:r>
        <w:rPr>
          <w:sz w:val="24"/>
          <w:szCs w:val="24"/>
        </w:rPr>
        <w:t xml:space="preserve"> </w:t>
      </w:r>
      <w:r>
        <w:rPr>
          <w:sz w:val="24"/>
          <w:szCs w:val="24"/>
          <w:highlight w:val="yellow"/>
        </w:rPr>
        <w:t>by rap</w:t>
      </w:r>
      <w:r>
        <w:rPr>
          <w:sz w:val="24"/>
          <w:szCs w:val="24"/>
        </w:rPr>
        <w:t>i</w:t>
      </w:r>
      <w:r>
        <w:rPr>
          <w:sz w:val="24"/>
          <w:szCs w:val="24"/>
          <w:highlight w:val="yellow"/>
        </w:rPr>
        <w:t>d</w:t>
      </w:r>
      <w:r>
        <w:rPr>
          <w:sz w:val="24"/>
          <w:szCs w:val="24"/>
        </w:rPr>
        <w:t xml:space="preserve"> change a</w:t>
      </w:r>
      <w:r>
        <w:rPr>
          <w:sz w:val="24"/>
          <w:szCs w:val="24"/>
          <w:highlight w:val="yellow"/>
        </w:rPr>
        <w:t>nd the need for</w:t>
      </w:r>
      <w:r>
        <w:rPr>
          <w:sz w:val="24"/>
          <w:szCs w:val="24"/>
        </w:rPr>
        <w:t xml:space="preserve"> innovation</w:t>
      </w:r>
      <w:r>
        <w:rPr>
          <w:sz w:val="24"/>
          <w:szCs w:val="24"/>
          <w:highlight w:val="yellow"/>
        </w:rPr>
        <w:t>,</w:t>
      </w:r>
      <w:r>
        <w:rPr>
          <w:sz w:val="24"/>
          <w:szCs w:val="24"/>
        </w:rPr>
        <w:t xml:space="preserve"> flexibility</w:t>
      </w:r>
      <w:r>
        <w:rPr>
          <w:sz w:val="24"/>
          <w:szCs w:val="24"/>
          <w:highlight w:val="yellow"/>
        </w:rPr>
        <w:t xml:space="preserve"> and</w:t>
      </w:r>
      <w:r>
        <w:rPr>
          <w:sz w:val="24"/>
          <w:szCs w:val="24"/>
        </w:rPr>
        <w:t xml:space="preserve"> employee engagement. The lit</w:t>
      </w:r>
      <w:r>
        <w:rPr>
          <w:sz w:val="24"/>
          <w:szCs w:val="24"/>
          <w:highlight w:val="yellow"/>
        </w:rPr>
        <w:t>er</w:t>
      </w:r>
      <w:r>
        <w:rPr>
          <w:sz w:val="24"/>
          <w:szCs w:val="24"/>
        </w:rPr>
        <w:t>at</w:t>
      </w:r>
      <w:r>
        <w:rPr>
          <w:sz w:val="24"/>
          <w:szCs w:val="24"/>
          <w:highlight w:val="yellow"/>
        </w:rPr>
        <w:t>u</w:t>
      </w:r>
      <w:r>
        <w:rPr>
          <w:sz w:val="24"/>
          <w:szCs w:val="24"/>
        </w:rPr>
        <w:t>re re</w:t>
      </w:r>
      <w:r>
        <w:rPr>
          <w:sz w:val="24"/>
          <w:szCs w:val="24"/>
          <w:highlight w:val="yellow"/>
        </w:rPr>
        <w:t>viewed</w:t>
      </w:r>
      <w:r>
        <w:rPr>
          <w:sz w:val="24"/>
          <w:szCs w:val="24"/>
        </w:rPr>
        <w:t xml:space="preserve"> in this </w:t>
      </w:r>
      <w:r>
        <w:rPr>
          <w:sz w:val="24"/>
          <w:szCs w:val="24"/>
          <w:highlight w:val="yellow"/>
        </w:rPr>
        <w:t>s</w:t>
      </w:r>
      <w:r>
        <w:rPr>
          <w:sz w:val="24"/>
          <w:szCs w:val="24"/>
        </w:rPr>
        <w:t>t</w:t>
      </w:r>
      <w:r>
        <w:rPr>
          <w:sz w:val="24"/>
          <w:szCs w:val="24"/>
          <w:highlight w:val="yellow"/>
        </w:rPr>
        <w:t>ud</w:t>
      </w:r>
      <w:r>
        <w:rPr>
          <w:sz w:val="24"/>
          <w:szCs w:val="24"/>
        </w:rPr>
        <w:t xml:space="preserve">y </w:t>
      </w:r>
      <w:r>
        <w:rPr>
          <w:sz w:val="24"/>
          <w:szCs w:val="24"/>
          <w:highlight w:val="yellow"/>
        </w:rPr>
        <w:t>i</w:t>
      </w:r>
      <w:r>
        <w:rPr>
          <w:sz w:val="24"/>
          <w:szCs w:val="24"/>
        </w:rPr>
        <w:t>de</w:t>
      </w:r>
      <w:r>
        <w:rPr>
          <w:sz w:val="24"/>
          <w:szCs w:val="24"/>
          <w:highlight w:val="yellow"/>
        </w:rPr>
        <w:t>nt</w:t>
      </w:r>
      <w:r>
        <w:rPr>
          <w:sz w:val="24"/>
          <w:szCs w:val="24"/>
        </w:rPr>
        <w:t>i</w:t>
      </w:r>
      <w:r>
        <w:rPr>
          <w:sz w:val="24"/>
          <w:szCs w:val="24"/>
          <w:highlight w:val="yellow"/>
        </w:rPr>
        <w:t>f</w:t>
      </w:r>
      <w:r>
        <w:rPr>
          <w:sz w:val="24"/>
          <w:szCs w:val="24"/>
        </w:rPr>
        <w:t xml:space="preserve">ies conservation and development </w:t>
      </w:r>
      <w:proofErr w:type="spellStart"/>
      <w:r>
        <w:rPr>
          <w:sz w:val="24"/>
          <w:szCs w:val="24"/>
        </w:rPr>
        <w:t>programmes</w:t>
      </w:r>
      <w:proofErr w:type="spellEnd"/>
      <w:r>
        <w:rPr>
          <w:sz w:val="24"/>
          <w:szCs w:val="24"/>
          <w:highlight w:val="yellow"/>
        </w:rPr>
        <w:t xml:space="preserve"> as additional contexts in</w:t>
      </w:r>
      <w:r>
        <w:rPr>
          <w:sz w:val="24"/>
          <w:szCs w:val="24"/>
        </w:rPr>
        <w:t xml:space="preserve"> wh</w:t>
      </w:r>
      <w:r>
        <w:rPr>
          <w:sz w:val="24"/>
          <w:szCs w:val="24"/>
          <w:highlight w:val="yellow"/>
        </w:rPr>
        <w:t>ich</w:t>
      </w:r>
      <w:r>
        <w:rPr>
          <w:sz w:val="24"/>
          <w:szCs w:val="24"/>
        </w:rPr>
        <w:t xml:space="preserve"> </w:t>
      </w:r>
      <w:proofErr w:type="spellStart"/>
      <w:r>
        <w:rPr>
          <w:sz w:val="24"/>
          <w:szCs w:val="24"/>
        </w:rPr>
        <w:t>organisations</w:t>
      </w:r>
      <w:proofErr w:type="spellEnd"/>
      <w:r>
        <w:rPr>
          <w:sz w:val="24"/>
          <w:szCs w:val="24"/>
        </w:rPr>
        <w:t xml:space="preserve"> </w:t>
      </w:r>
      <w:r>
        <w:rPr>
          <w:sz w:val="24"/>
          <w:szCs w:val="24"/>
          <w:highlight w:val="yellow"/>
        </w:rPr>
        <w:t>f</w:t>
      </w:r>
      <w:r>
        <w:rPr>
          <w:sz w:val="24"/>
          <w:szCs w:val="24"/>
        </w:rPr>
        <w:t>a</w:t>
      </w:r>
      <w:r>
        <w:rPr>
          <w:sz w:val="24"/>
          <w:szCs w:val="24"/>
          <w:highlight w:val="yellow"/>
        </w:rPr>
        <w:t>c</w:t>
      </w:r>
      <w:r>
        <w:rPr>
          <w:sz w:val="24"/>
          <w:szCs w:val="24"/>
        </w:rPr>
        <w:t>e changes in the</w:t>
      </w:r>
      <w:r>
        <w:rPr>
          <w:sz w:val="24"/>
          <w:szCs w:val="24"/>
          <w:highlight w:val="yellow"/>
        </w:rPr>
        <w:t>ir external and internal</w:t>
      </w:r>
      <w:r>
        <w:rPr>
          <w:sz w:val="24"/>
          <w:szCs w:val="24"/>
        </w:rPr>
        <w:t xml:space="preserve"> environments. Transformational leaders </w:t>
      </w:r>
      <w:r>
        <w:rPr>
          <w:sz w:val="24"/>
          <w:szCs w:val="24"/>
          <w:highlight w:val="yellow"/>
        </w:rPr>
        <w:t>may a</w:t>
      </w:r>
      <w:r>
        <w:rPr>
          <w:sz w:val="24"/>
          <w:szCs w:val="24"/>
        </w:rPr>
        <w:t>c</w:t>
      </w:r>
      <w:r>
        <w:rPr>
          <w:sz w:val="24"/>
          <w:szCs w:val="24"/>
          <w:highlight w:val="yellow"/>
        </w:rPr>
        <w:t xml:space="preserve">t </w:t>
      </w:r>
      <w:r>
        <w:rPr>
          <w:sz w:val="24"/>
          <w:szCs w:val="24"/>
        </w:rPr>
        <w:t>a</w:t>
      </w:r>
      <w:r>
        <w:rPr>
          <w:sz w:val="24"/>
          <w:szCs w:val="24"/>
          <w:highlight w:val="yellow"/>
        </w:rPr>
        <w:t>s age</w:t>
      </w:r>
      <w:r>
        <w:rPr>
          <w:sz w:val="24"/>
          <w:szCs w:val="24"/>
        </w:rPr>
        <w:t>n</w:t>
      </w:r>
      <w:r>
        <w:rPr>
          <w:sz w:val="24"/>
          <w:szCs w:val="24"/>
          <w:highlight w:val="yellow"/>
        </w:rPr>
        <w:t>ts</w:t>
      </w:r>
      <w:r>
        <w:rPr>
          <w:sz w:val="24"/>
          <w:szCs w:val="24"/>
        </w:rPr>
        <w:t xml:space="preserve"> </w:t>
      </w:r>
      <w:r>
        <w:rPr>
          <w:sz w:val="24"/>
          <w:szCs w:val="24"/>
          <w:highlight w:val="yellow"/>
        </w:rPr>
        <w:t>of</w:t>
      </w:r>
      <w:r>
        <w:rPr>
          <w:sz w:val="24"/>
          <w:szCs w:val="24"/>
        </w:rPr>
        <w:t xml:space="preserve"> change b</w:t>
      </w:r>
      <w:r>
        <w:rPr>
          <w:sz w:val="24"/>
          <w:szCs w:val="24"/>
          <w:highlight w:val="yellow"/>
        </w:rPr>
        <w:t>y</w:t>
      </w:r>
      <w:r>
        <w:rPr>
          <w:sz w:val="24"/>
          <w:szCs w:val="24"/>
        </w:rPr>
        <w:t xml:space="preserve"> </w:t>
      </w:r>
      <w:proofErr w:type="spellStart"/>
      <w:r>
        <w:rPr>
          <w:sz w:val="24"/>
          <w:szCs w:val="24"/>
        </w:rPr>
        <w:t>mobilis</w:t>
      </w:r>
      <w:r>
        <w:rPr>
          <w:sz w:val="24"/>
          <w:szCs w:val="24"/>
          <w:highlight w:val="yellow"/>
        </w:rPr>
        <w:t>ing</w:t>
      </w:r>
      <w:proofErr w:type="spellEnd"/>
      <w:r>
        <w:rPr>
          <w:sz w:val="24"/>
          <w:szCs w:val="24"/>
        </w:rPr>
        <w:t xml:space="preserve"> collective action </w:t>
      </w:r>
      <w:r>
        <w:rPr>
          <w:sz w:val="24"/>
          <w:szCs w:val="24"/>
          <w:highlight w:val="yellow"/>
        </w:rPr>
        <w:t>tow</w:t>
      </w:r>
      <w:r>
        <w:rPr>
          <w:sz w:val="24"/>
          <w:szCs w:val="24"/>
        </w:rPr>
        <w:t>ard</w:t>
      </w:r>
      <w:r>
        <w:rPr>
          <w:sz w:val="24"/>
          <w:szCs w:val="24"/>
          <w:highlight w:val="yellow"/>
        </w:rPr>
        <w:t>s</w:t>
      </w:r>
      <w:r>
        <w:rPr>
          <w:sz w:val="24"/>
          <w:szCs w:val="24"/>
        </w:rPr>
        <w:t xml:space="preserve"> </w:t>
      </w:r>
      <w:r>
        <w:rPr>
          <w:sz w:val="24"/>
          <w:szCs w:val="24"/>
          <w:highlight w:val="yellow"/>
        </w:rPr>
        <w:t>s</w:t>
      </w:r>
      <w:r>
        <w:rPr>
          <w:sz w:val="24"/>
          <w:szCs w:val="24"/>
        </w:rPr>
        <w:t>h</w:t>
      </w:r>
      <w:r>
        <w:rPr>
          <w:sz w:val="24"/>
          <w:szCs w:val="24"/>
          <w:highlight w:val="yellow"/>
        </w:rPr>
        <w:t>ar</w:t>
      </w:r>
      <w:r>
        <w:rPr>
          <w:sz w:val="24"/>
          <w:szCs w:val="24"/>
        </w:rPr>
        <w:t>e</w:t>
      </w:r>
      <w:r>
        <w:rPr>
          <w:sz w:val="24"/>
          <w:szCs w:val="24"/>
          <w:highlight w:val="yellow"/>
        </w:rPr>
        <w:t>d</w:t>
      </w:r>
      <w:r>
        <w:rPr>
          <w:sz w:val="24"/>
          <w:szCs w:val="24"/>
        </w:rPr>
        <w:t xml:space="preserve"> objectives</w:t>
      </w:r>
      <w:r>
        <w:rPr>
          <w:sz w:val="24"/>
          <w:szCs w:val="24"/>
          <w:highlight w:val="yellow"/>
        </w:rPr>
        <w:t>.</w:t>
      </w:r>
      <w:r>
        <w:rPr>
          <w:sz w:val="24"/>
          <w:szCs w:val="24"/>
        </w:rPr>
        <w:t xml:space="preserve"> </w:t>
      </w:r>
      <w:r>
        <w:rPr>
          <w:sz w:val="24"/>
          <w:szCs w:val="24"/>
          <w:highlight w:val="yellow"/>
        </w:rPr>
        <w:t>The import</w:t>
      </w:r>
      <w:r>
        <w:rPr>
          <w:sz w:val="24"/>
          <w:szCs w:val="24"/>
        </w:rPr>
        <w:t>an</w:t>
      </w:r>
      <w:r>
        <w:rPr>
          <w:sz w:val="24"/>
          <w:szCs w:val="24"/>
          <w:highlight w:val="yellow"/>
        </w:rPr>
        <w:t>ce</w:t>
      </w:r>
      <w:r>
        <w:rPr>
          <w:sz w:val="24"/>
          <w:szCs w:val="24"/>
        </w:rPr>
        <w:t xml:space="preserve"> o</w:t>
      </w:r>
      <w:r>
        <w:rPr>
          <w:sz w:val="24"/>
          <w:szCs w:val="24"/>
          <w:highlight w:val="yellow"/>
        </w:rPr>
        <w:t>f</w:t>
      </w:r>
      <w:r>
        <w:rPr>
          <w:sz w:val="24"/>
          <w:szCs w:val="24"/>
        </w:rPr>
        <w:t xml:space="preserve"> </w:t>
      </w:r>
      <w:r>
        <w:rPr>
          <w:sz w:val="24"/>
          <w:szCs w:val="24"/>
          <w:highlight w:val="yellow"/>
        </w:rPr>
        <w:t>c</w:t>
      </w:r>
      <w:r>
        <w:rPr>
          <w:sz w:val="24"/>
          <w:szCs w:val="24"/>
        </w:rPr>
        <w:t>ollective action in</w:t>
      </w:r>
      <w:r>
        <w:rPr>
          <w:sz w:val="24"/>
          <w:szCs w:val="24"/>
          <w:highlight w:val="yellow"/>
        </w:rPr>
        <w:t xml:space="preserve"> pur</w:t>
      </w:r>
      <w:r>
        <w:rPr>
          <w:sz w:val="24"/>
          <w:szCs w:val="24"/>
        </w:rPr>
        <w:t>s</w:t>
      </w:r>
      <w:r>
        <w:rPr>
          <w:sz w:val="24"/>
          <w:szCs w:val="24"/>
          <w:highlight w:val="yellow"/>
        </w:rPr>
        <w:t>ui</w:t>
      </w:r>
      <w:r>
        <w:rPr>
          <w:sz w:val="24"/>
          <w:szCs w:val="24"/>
        </w:rPr>
        <w:t>ng a shared vision</w:t>
      </w:r>
      <w:r>
        <w:rPr>
          <w:sz w:val="24"/>
          <w:szCs w:val="24"/>
          <w:highlight w:val="yellow"/>
        </w:rPr>
        <w:t xml:space="preserve"> has</w:t>
      </w:r>
      <w:r>
        <w:rPr>
          <w:sz w:val="24"/>
          <w:szCs w:val="24"/>
        </w:rPr>
        <w:t xml:space="preserve"> a</w:t>
      </w:r>
      <w:r>
        <w:rPr>
          <w:sz w:val="24"/>
          <w:szCs w:val="24"/>
          <w:highlight w:val="yellow"/>
        </w:rPr>
        <w:t>l</w:t>
      </w:r>
      <w:r>
        <w:rPr>
          <w:sz w:val="24"/>
          <w:szCs w:val="24"/>
        </w:rPr>
        <w:t>s</w:t>
      </w:r>
      <w:r>
        <w:rPr>
          <w:sz w:val="24"/>
          <w:szCs w:val="24"/>
          <w:highlight w:val="yellow"/>
        </w:rPr>
        <w:t>o been</w:t>
      </w:r>
      <w:r>
        <w:rPr>
          <w:sz w:val="24"/>
          <w:szCs w:val="24"/>
        </w:rPr>
        <w:t xml:space="preserve"> </w:t>
      </w:r>
      <w:proofErr w:type="spellStart"/>
      <w:r>
        <w:rPr>
          <w:sz w:val="24"/>
          <w:szCs w:val="24"/>
        </w:rPr>
        <w:t>emphasised</w:t>
      </w:r>
      <w:proofErr w:type="spellEnd"/>
      <w:r>
        <w:rPr>
          <w:sz w:val="24"/>
          <w:szCs w:val="24"/>
        </w:rPr>
        <w:t xml:space="preserve"> </w:t>
      </w:r>
      <w:r>
        <w:rPr>
          <w:sz w:val="24"/>
          <w:szCs w:val="24"/>
          <w:highlight w:val="yellow"/>
        </w:rPr>
        <w:t>in</w:t>
      </w:r>
      <w:r>
        <w:rPr>
          <w:sz w:val="24"/>
          <w:szCs w:val="24"/>
        </w:rPr>
        <w:t xml:space="preserve"> </w:t>
      </w:r>
      <w:r>
        <w:rPr>
          <w:sz w:val="24"/>
          <w:szCs w:val="24"/>
          <w:highlight w:val="yellow"/>
        </w:rPr>
        <w:t xml:space="preserve">the </w:t>
      </w:r>
      <w:r>
        <w:rPr>
          <w:sz w:val="24"/>
          <w:szCs w:val="24"/>
        </w:rPr>
        <w:t>li</w:t>
      </w:r>
      <w:r>
        <w:rPr>
          <w:sz w:val="24"/>
          <w:szCs w:val="24"/>
          <w:highlight w:val="yellow"/>
        </w:rPr>
        <w:t>terature</w:t>
      </w:r>
      <w:r>
        <w:rPr>
          <w:sz w:val="24"/>
          <w:szCs w:val="24"/>
        </w:rPr>
        <w:t xml:space="preserve"> </w:t>
      </w:r>
      <w:r>
        <w:rPr>
          <w:sz w:val="24"/>
          <w:szCs w:val="24"/>
          <w:highlight w:val="yellow"/>
        </w:rPr>
        <w:t>r</w:t>
      </w:r>
      <w:r>
        <w:rPr>
          <w:sz w:val="24"/>
          <w:szCs w:val="24"/>
        </w:rPr>
        <w:t>e</w:t>
      </w:r>
      <w:r>
        <w:rPr>
          <w:sz w:val="24"/>
          <w:szCs w:val="24"/>
          <w:highlight w:val="yellow"/>
        </w:rPr>
        <w:t xml:space="preserve">viewed in </w:t>
      </w:r>
      <w:r>
        <w:rPr>
          <w:sz w:val="24"/>
          <w:szCs w:val="24"/>
        </w:rPr>
        <w:t>t</w:t>
      </w:r>
      <w:r>
        <w:rPr>
          <w:sz w:val="24"/>
          <w:szCs w:val="24"/>
          <w:highlight w:val="yellow"/>
        </w:rPr>
        <w:t>he</w:t>
      </w:r>
      <w:r>
        <w:rPr>
          <w:sz w:val="24"/>
          <w:szCs w:val="24"/>
        </w:rPr>
        <w:t xml:space="preserve"> </w:t>
      </w:r>
      <w:r>
        <w:rPr>
          <w:sz w:val="24"/>
          <w:szCs w:val="24"/>
          <w:highlight w:val="yellow"/>
        </w:rPr>
        <w:t>study</w:t>
      </w:r>
      <w:r>
        <w:rPr>
          <w:sz w:val="24"/>
          <w:szCs w:val="24"/>
        </w:rPr>
        <w:t>.</w:t>
      </w:r>
    </w:p>
    <w:p w14:paraId="49E6049D" w14:textId="77777777" w:rsidR="004D489D" w:rsidRDefault="00000000">
      <w:pPr>
        <w:spacing w:line="360" w:lineRule="auto"/>
        <w:jc w:val="both"/>
      </w:pPr>
      <w:r>
        <w:rPr>
          <w:sz w:val="24"/>
          <w:szCs w:val="24"/>
        </w:rPr>
        <w:t>In this context</w:t>
      </w:r>
      <w:r>
        <w:rPr>
          <w:sz w:val="24"/>
          <w:szCs w:val="24"/>
          <w:highlight w:val="yellow"/>
        </w:rPr>
        <w:t>,</w:t>
      </w:r>
      <w:r>
        <w:rPr>
          <w:sz w:val="24"/>
          <w:szCs w:val="24"/>
        </w:rPr>
        <w:t xml:space="preserve"> transformational leaders</w:t>
      </w:r>
      <w:r>
        <w:rPr>
          <w:sz w:val="24"/>
          <w:szCs w:val="24"/>
          <w:highlight w:val="yellow"/>
        </w:rPr>
        <w:t>hip</w:t>
      </w:r>
      <w:r>
        <w:rPr>
          <w:sz w:val="24"/>
          <w:szCs w:val="24"/>
        </w:rPr>
        <w:t xml:space="preserve"> in</w:t>
      </w:r>
      <w:r>
        <w:rPr>
          <w:sz w:val="24"/>
          <w:szCs w:val="24"/>
          <w:highlight w:val="yellow"/>
        </w:rPr>
        <w:t>fo</w:t>
      </w:r>
      <w:r>
        <w:rPr>
          <w:sz w:val="24"/>
          <w:szCs w:val="24"/>
        </w:rPr>
        <w:t>r</w:t>
      </w:r>
      <w:r>
        <w:rPr>
          <w:sz w:val="24"/>
          <w:szCs w:val="24"/>
          <w:highlight w:val="yellow"/>
        </w:rPr>
        <w:t>m</w:t>
      </w:r>
      <w:r>
        <w:rPr>
          <w:sz w:val="24"/>
          <w:szCs w:val="24"/>
        </w:rPr>
        <w:t>e</w:t>
      </w:r>
      <w:r>
        <w:rPr>
          <w:sz w:val="24"/>
          <w:szCs w:val="24"/>
          <w:highlight w:val="yellow"/>
        </w:rPr>
        <w:t>d</w:t>
      </w:r>
      <w:r>
        <w:rPr>
          <w:sz w:val="24"/>
          <w:szCs w:val="24"/>
        </w:rPr>
        <w:t xml:space="preserve"> the</w:t>
      </w:r>
      <w:r>
        <w:rPr>
          <w:sz w:val="24"/>
          <w:szCs w:val="24"/>
          <w:highlight w:val="yellow"/>
        </w:rPr>
        <w:t xml:space="preserve"> study's focus on capac</w:t>
      </w:r>
      <w:r>
        <w:rPr>
          <w:sz w:val="24"/>
          <w:szCs w:val="24"/>
        </w:rPr>
        <w:t>i</w:t>
      </w:r>
      <w:r>
        <w:rPr>
          <w:sz w:val="24"/>
          <w:szCs w:val="24"/>
          <w:highlight w:val="yellow"/>
        </w:rPr>
        <w:t>ty building because such leade</w:t>
      </w:r>
      <w:r>
        <w:rPr>
          <w:sz w:val="24"/>
          <w:szCs w:val="24"/>
        </w:rPr>
        <w:t>r</w:t>
      </w:r>
      <w:r>
        <w:rPr>
          <w:sz w:val="24"/>
          <w:szCs w:val="24"/>
          <w:highlight w:val="yellow"/>
        </w:rPr>
        <w:t>s may encourage</w:t>
      </w:r>
      <w:r>
        <w:rPr>
          <w:sz w:val="24"/>
          <w:szCs w:val="24"/>
        </w:rPr>
        <w:t xml:space="preserve"> employees to learn, </w:t>
      </w:r>
      <w:r>
        <w:rPr>
          <w:sz w:val="24"/>
          <w:szCs w:val="24"/>
          <w:highlight w:val="yellow"/>
        </w:rPr>
        <w:t xml:space="preserve">participate in </w:t>
      </w:r>
      <w:r>
        <w:rPr>
          <w:sz w:val="24"/>
          <w:szCs w:val="24"/>
        </w:rPr>
        <w:t>mentor</w:t>
      </w:r>
      <w:r>
        <w:rPr>
          <w:sz w:val="24"/>
          <w:szCs w:val="24"/>
          <w:highlight w:val="yellow"/>
        </w:rPr>
        <w:t>ing</w:t>
      </w:r>
      <w:r>
        <w:rPr>
          <w:sz w:val="24"/>
          <w:szCs w:val="24"/>
        </w:rPr>
        <w:t xml:space="preserve"> and develop their skills. Through intellectual stimulation and </w:t>
      </w:r>
      <w:proofErr w:type="spellStart"/>
      <w:r>
        <w:rPr>
          <w:sz w:val="24"/>
          <w:szCs w:val="24"/>
        </w:rPr>
        <w:t>individualised</w:t>
      </w:r>
      <w:proofErr w:type="spellEnd"/>
      <w:r>
        <w:rPr>
          <w:sz w:val="24"/>
          <w:szCs w:val="24"/>
        </w:rPr>
        <w:t xml:space="preserve"> consideration, leaders </w:t>
      </w:r>
      <w:r>
        <w:rPr>
          <w:sz w:val="24"/>
          <w:szCs w:val="24"/>
          <w:highlight w:val="yellow"/>
        </w:rPr>
        <w:t>m</w:t>
      </w:r>
      <w:r>
        <w:rPr>
          <w:sz w:val="24"/>
          <w:szCs w:val="24"/>
        </w:rPr>
        <w:t>a</w:t>
      </w:r>
      <w:r>
        <w:rPr>
          <w:sz w:val="24"/>
          <w:szCs w:val="24"/>
          <w:highlight w:val="yellow"/>
        </w:rPr>
        <w:t>y</w:t>
      </w:r>
      <w:r>
        <w:rPr>
          <w:sz w:val="24"/>
          <w:szCs w:val="24"/>
        </w:rPr>
        <w:t xml:space="preserve"> </w:t>
      </w:r>
      <w:r>
        <w:rPr>
          <w:sz w:val="24"/>
          <w:szCs w:val="24"/>
          <w:highlight w:val="yellow"/>
        </w:rPr>
        <w:t>suppor</w:t>
      </w:r>
      <w:r>
        <w:rPr>
          <w:sz w:val="24"/>
          <w:szCs w:val="24"/>
        </w:rPr>
        <w:t>t the development of employee</w:t>
      </w:r>
      <w:r>
        <w:rPr>
          <w:sz w:val="24"/>
          <w:szCs w:val="24"/>
          <w:highlight w:val="yellow"/>
        </w:rPr>
        <w:t>s'</w:t>
      </w:r>
      <w:r>
        <w:rPr>
          <w:sz w:val="24"/>
          <w:szCs w:val="24"/>
        </w:rPr>
        <w:t xml:space="preserve"> knowledge, skills and capabilities. The </w:t>
      </w:r>
      <w:r>
        <w:rPr>
          <w:sz w:val="24"/>
          <w:szCs w:val="24"/>
          <w:highlight w:val="yellow"/>
        </w:rPr>
        <w:t>literature r</w:t>
      </w:r>
      <w:r>
        <w:rPr>
          <w:sz w:val="24"/>
          <w:szCs w:val="24"/>
        </w:rPr>
        <w:t>ev</w:t>
      </w:r>
      <w:r>
        <w:rPr>
          <w:sz w:val="24"/>
          <w:szCs w:val="24"/>
          <w:highlight w:val="yellow"/>
        </w:rPr>
        <w:t>i</w:t>
      </w:r>
      <w:r>
        <w:rPr>
          <w:sz w:val="24"/>
          <w:szCs w:val="24"/>
        </w:rPr>
        <w:t>e</w:t>
      </w:r>
      <w:r>
        <w:rPr>
          <w:sz w:val="24"/>
          <w:szCs w:val="24"/>
          <w:highlight w:val="yellow"/>
        </w:rPr>
        <w:t>w</w:t>
      </w:r>
      <w:r>
        <w:rPr>
          <w:sz w:val="24"/>
          <w:szCs w:val="24"/>
        </w:rPr>
        <w:t>e</w:t>
      </w:r>
      <w:r>
        <w:rPr>
          <w:sz w:val="24"/>
          <w:szCs w:val="24"/>
          <w:highlight w:val="yellow"/>
        </w:rPr>
        <w:t>d i</w:t>
      </w:r>
      <w:r>
        <w:rPr>
          <w:sz w:val="24"/>
          <w:szCs w:val="24"/>
        </w:rPr>
        <w:t>n this s</w:t>
      </w:r>
      <w:r>
        <w:rPr>
          <w:sz w:val="24"/>
          <w:szCs w:val="24"/>
          <w:highlight w:val="yellow"/>
        </w:rPr>
        <w:t>t</w:t>
      </w:r>
      <w:r>
        <w:rPr>
          <w:sz w:val="24"/>
          <w:szCs w:val="24"/>
        </w:rPr>
        <w:t xml:space="preserve">udy </w:t>
      </w:r>
      <w:r>
        <w:rPr>
          <w:sz w:val="24"/>
          <w:szCs w:val="24"/>
          <w:highlight w:val="yellow"/>
        </w:rPr>
        <w:t>li</w:t>
      </w:r>
      <w:r>
        <w:rPr>
          <w:sz w:val="24"/>
          <w:szCs w:val="24"/>
        </w:rPr>
        <w:t>n</w:t>
      </w:r>
      <w:r>
        <w:rPr>
          <w:sz w:val="24"/>
          <w:szCs w:val="24"/>
          <w:highlight w:val="yellow"/>
        </w:rPr>
        <w:t>ks</w:t>
      </w:r>
      <w:r>
        <w:rPr>
          <w:sz w:val="24"/>
          <w:szCs w:val="24"/>
        </w:rPr>
        <w:t xml:space="preserve"> these processes t</w:t>
      </w:r>
      <w:r>
        <w:rPr>
          <w:sz w:val="24"/>
          <w:szCs w:val="24"/>
          <w:highlight w:val="yellow"/>
        </w:rPr>
        <w:t>o</w:t>
      </w:r>
      <w:r>
        <w:rPr>
          <w:sz w:val="24"/>
          <w:szCs w:val="24"/>
        </w:rPr>
        <w:t xml:space="preserve"> human</w:t>
      </w:r>
      <w:r>
        <w:rPr>
          <w:sz w:val="24"/>
          <w:szCs w:val="24"/>
          <w:highlight w:val="yellow"/>
        </w:rPr>
        <w:t xml:space="preserve"> </w:t>
      </w:r>
      <w:r>
        <w:rPr>
          <w:sz w:val="24"/>
          <w:szCs w:val="24"/>
        </w:rPr>
        <w:t xml:space="preserve">capital development and </w:t>
      </w:r>
      <w:proofErr w:type="spellStart"/>
      <w:r>
        <w:rPr>
          <w:sz w:val="24"/>
          <w:szCs w:val="24"/>
        </w:rPr>
        <w:t>organisational</w:t>
      </w:r>
      <w:proofErr w:type="spellEnd"/>
      <w:r>
        <w:rPr>
          <w:sz w:val="24"/>
          <w:szCs w:val="24"/>
        </w:rPr>
        <w:t xml:space="preserve"> sustainability in conservation </w:t>
      </w:r>
      <w:proofErr w:type="spellStart"/>
      <w:r>
        <w:rPr>
          <w:sz w:val="24"/>
          <w:szCs w:val="24"/>
        </w:rPr>
        <w:t>organisations</w:t>
      </w:r>
      <w:proofErr w:type="spellEnd"/>
      <w:r>
        <w:rPr>
          <w:sz w:val="24"/>
          <w:szCs w:val="24"/>
        </w:rPr>
        <w:t>. Capacity building is therefore regarded as a</w:t>
      </w:r>
      <w:r>
        <w:rPr>
          <w:sz w:val="24"/>
          <w:szCs w:val="24"/>
          <w:highlight w:val="yellow"/>
        </w:rPr>
        <w:t>n</w:t>
      </w:r>
      <w:r>
        <w:rPr>
          <w:sz w:val="24"/>
          <w:szCs w:val="24"/>
        </w:rPr>
        <w:t xml:space="preserve"> </w:t>
      </w:r>
      <w:r>
        <w:rPr>
          <w:sz w:val="24"/>
          <w:szCs w:val="24"/>
          <w:highlight w:val="yellow"/>
        </w:rPr>
        <w:lastRenderedPageBreak/>
        <w:t>imp</w:t>
      </w:r>
      <w:r>
        <w:rPr>
          <w:sz w:val="24"/>
          <w:szCs w:val="24"/>
        </w:rPr>
        <w:t>or</w:t>
      </w:r>
      <w:r>
        <w:rPr>
          <w:sz w:val="24"/>
          <w:szCs w:val="24"/>
          <w:highlight w:val="yellow"/>
        </w:rPr>
        <w:t>tant</w:t>
      </w:r>
      <w:r>
        <w:rPr>
          <w:sz w:val="24"/>
          <w:szCs w:val="24"/>
        </w:rPr>
        <w:t xml:space="preserve"> leadership </w:t>
      </w:r>
      <w:r>
        <w:rPr>
          <w:sz w:val="24"/>
          <w:szCs w:val="24"/>
          <w:highlight w:val="yellow"/>
        </w:rPr>
        <w:t>p</w:t>
      </w:r>
      <w:r>
        <w:rPr>
          <w:sz w:val="24"/>
          <w:szCs w:val="24"/>
        </w:rPr>
        <w:t>ra</w:t>
      </w:r>
      <w:r>
        <w:rPr>
          <w:sz w:val="24"/>
          <w:szCs w:val="24"/>
          <w:highlight w:val="yellow"/>
        </w:rPr>
        <w:t>ctice for stre</w:t>
      </w:r>
      <w:r>
        <w:rPr>
          <w:sz w:val="24"/>
          <w:szCs w:val="24"/>
        </w:rPr>
        <w:t>n</w:t>
      </w:r>
      <w:r>
        <w:rPr>
          <w:sz w:val="24"/>
          <w:szCs w:val="24"/>
          <w:highlight w:val="yellow"/>
        </w:rPr>
        <w:t>g</w:t>
      </w:r>
      <w:r>
        <w:rPr>
          <w:sz w:val="24"/>
          <w:szCs w:val="24"/>
        </w:rPr>
        <w:t>t</w:t>
      </w:r>
      <w:r>
        <w:rPr>
          <w:sz w:val="24"/>
          <w:szCs w:val="24"/>
          <w:highlight w:val="yellow"/>
        </w:rPr>
        <w:t>h</w:t>
      </w:r>
      <w:r>
        <w:rPr>
          <w:sz w:val="24"/>
          <w:szCs w:val="24"/>
        </w:rPr>
        <w:t>e</w:t>
      </w:r>
      <w:r>
        <w:rPr>
          <w:sz w:val="24"/>
          <w:szCs w:val="24"/>
          <w:highlight w:val="yellow"/>
        </w:rPr>
        <w:t>ning</w:t>
      </w:r>
      <w:r>
        <w:rPr>
          <w:sz w:val="24"/>
          <w:szCs w:val="24"/>
        </w:rPr>
        <w:t xml:space="preserve"> </w:t>
      </w:r>
      <w:proofErr w:type="spellStart"/>
      <w:r>
        <w:rPr>
          <w:sz w:val="24"/>
          <w:szCs w:val="24"/>
        </w:rPr>
        <w:t>organisational</w:t>
      </w:r>
      <w:proofErr w:type="spellEnd"/>
      <w:r>
        <w:rPr>
          <w:sz w:val="24"/>
          <w:szCs w:val="24"/>
        </w:rPr>
        <w:t xml:space="preserve"> capability and s</w:t>
      </w:r>
      <w:r>
        <w:rPr>
          <w:sz w:val="24"/>
          <w:szCs w:val="24"/>
          <w:highlight w:val="yellow"/>
        </w:rPr>
        <w:t>uppor</w:t>
      </w:r>
      <w:r>
        <w:rPr>
          <w:sz w:val="24"/>
          <w:szCs w:val="24"/>
        </w:rPr>
        <w:t>ting</w:t>
      </w:r>
      <w:r>
        <w:rPr>
          <w:sz w:val="24"/>
          <w:szCs w:val="24"/>
          <w:highlight w:val="yellow"/>
        </w:rPr>
        <w:t xml:space="preserve"> the achievement of</w:t>
      </w:r>
      <w:r>
        <w:rPr>
          <w:sz w:val="24"/>
          <w:szCs w:val="24"/>
        </w:rPr>
        <w:t xml:space="preserve"> </w:t>
      </w:r>
      <w:proofErr w:type="spellStart"/>
      <w:r>
        <w:rPr>
          <w:sz w:val="24"/>
          <w:szCs w:val="24"/>
        </w:rPr>
        <w:t>organisational</w:t>
      </w:r>
      <w:proofErr w:type="spellEnd"/>
      <w:r>
        <w:rPr>
          <w:sz w:val="24"/>
          <w:szCs w:val="24"/>
        </w:rPr>
        <w:t xml:space="preserve"> goals.</w:t>
      </w:r>
    </w:p>
    <w:p w14:paraId="184BE42A" w14:textId="77777777" w:rsidR="004D489D" w:rsidRDefault="00000000">
      <w:pPr>
        <w:spacing w:line="360" w:lineRule="auto"/>
        <w:jc w:val="both"/>
      </w:pPr>
      <w:r>
        <w:rPr>
          <w:sz w:val="24"/>
          <w:szCs w:val="24"/>
        </w:rPr>
        <w:t>T</w:t>
      </w:r>
      <w:r>
        <w:rPr>
          <w:sz w:val="24"/>
          <w:szCs w:val="24"/>
          <w:highlight w:val="yellow"/>
        </w:rPr>
        <w:t>ran</w:t>
      </w:r>
      <w:r>
        <w:rPr>
          <w:sz w:val="24"/>
          <w:szCs w:val="24"/>
        </w:rPr>
        <w:t>s</w:t>
      </w:r>
      <w:r>
        <w:rPr>
          <w:sz w:val="24"/>
          <w:szCs w:val="24"/>
          <w:highlight w:val="yellow"/>
        </w:rPr>
        <w:t>f</w:t>
      </w:r>
      <w:r>
        <w:rPr>
          <w:sz w:val="24"/>
          <w:szCs w:val="24"/>
        </w:rPr>
        <w:t>o</w:t>
      </w:r>
      <w:r>
        <w:rPr>
          <w:sz w:val="24"/>
          <w:szCs w:val="24"/>
          <w:highlight w:val="yellow"/>
        </w:rPr>
        <w:t>rm</w:t>
      </w:r>
      <w:r>
        <w:rPr>
          <w:sz w:val="24"/>
          <w:szCs w:val="24"/>
        </w:rPr>
        <w:t>ation</w:t>
      </w:r>
      <w:r>
        <w:rPr>
          <w:sz w:val="24"/>
          <w:szCs w:val="24"/>
          <w:highlight w:val="yellow"/>
        </w:rPr>
        <w:t>al leadership also provides a rationale</w:t>
      </w:r>
      <w:r>
        <w:rPr>
          <w:sz w:val="24"/>
          <w:szCs w:val="24"/>
        </w:rPr>
        <w:t xml:space="preserve"> for </w:t>
      </w:r>
      <w:r>
        <w:rPr>
          <w:sz w:val="24"/>
          <w:szCs w:val="24"/>
          <w:highlight w:val="yellow"/>
        </w:rPr>
        <w:t>i</w:t>
      </w:r>
      <w:r>
        <w:rPr>
          <w:sz w:val="24"/>
          <w:szCs w:val="24"/>
        </w:rPr>
        <w:t>n</w:t>
      </w:r>
      <w:r>
        <w:rPr>
          <w:sz w:val="24"/>
          <w:szCs w:val="24"/>
          <w:highlight w:val="yellow"/>
        </w:rPr>
        <w:t>v</w:t>
      </w:r>
      <w:r>
        <w:rPr>
          <w:sz w:val="24"/>
          <w:szCs w:val="24"/>
        </w:rPr>
        <w:t>o</w:t>
      </w:r>
      <w:r>
        <w:rPr>
          <w:sz w:val="24"/>
          <w:szCs w:val="24"/>
          <w:highlight w:val="yellow"/>
        </w:rPr>
        <w:t>lvi</w:t>
      </w:r>
      <w:r>
        <w:rPr>
          <w:sz w:val="24"/>
          <w:szCs w:val="24"/>
        </w:rPr>
        <w:t xml:space="preserve">ng employees in </w:t>
      </w:r>
      <w:proofErr w:type="spellStart"/>
      <w:r>
        <w:rPr>
          <w:sz w:val="24"/>
          <w:szCs w:val="24"/>
        </w:rPr>
        <w:t>organisational</w:t>
      </w:r>
      <w:proofErr w:type="spellEnd"/>
      <w:r>
        <w:rPr>
          <w:sz w:val="24"/>
          <w:szCs w:val="24"/>
        </w:rPr>
        <w:t xml:space="preserve"> activities. </w:t>
      </w:r>
      <w:r>
        <w:rPr>
          <w:sz w:val="24"/>
          <w:szCs w:val="24"/>
          <w:highlight w:val="yellow"/>
        </w:rPr>
        <w:t>I</w:t>
      </w:r>
      <w:r>
        <w:rPr>
          <w:sz w:val="24"/>
          <w:szCs w:val="24"/>
        </w:rPr>
        <w:t xml:space="preserve">nspirational and empowering </w:t>
      </w:r>
      <w:r>
        <w:rPr>
          <w:sz w:val="24"/>
          <w:szCs w:val="24"/>
          <w:highlight w:val="yellow"/>
        </w:rPr>
        <w:t>leadership may en</w:t>
      </w:r>
      <w:r>
        <w:rPr>
          <w:sz w:val="24"/>
          <w:szCs w:val="24"/>
        </w:rPr>
        <w:t>c</w:t>
      </w:r>
      <w:r>
        <w:rPr>
          <w:sz w:val="24"/>
          <w:szCs w:val="24"/>
          <w:highlight w:val="yellow"/>
        </w:rPr>
        <w:t>our</w:t>
      </w:r>
      <w:r>
        <w:rPr>
          <w:sz w:val="24"/>
          <w:szCs w:val="24"/>
        </w:rPr>
        <w:t>a</w:t>
      </w:r>
      <w:r>
        <w:rPr>
          <w:sz w:val="24"/>
          <w:szCs w:val="24"/>
          <w:highlight w:val="yellow"/>
        </w:rPr>
        <w:t>g</w:t>
      </w:r>
      <w:r>
        <w:rPr>
          <w:sz w:val="24"/>
          <w:szCs w:val="24"/>
        </w:rPr>
        <w:t xml:space="preserve">e employees to </w:t>
      </w:r>
      <w:r>
        <w:rPr>
          <w:sz w:val="24"/>
          <w:szCs w:val="24"/>
          <w:highlight w:val="yellow"/>
        </w:rPr>
        <w:t>contri</w:t>
      </w:r>
      <w:r>
        <w:rPr>
          <w:sz w:val="24"/>
          <w:szCs w:val="24"/>
        </w:rPr>
        <w:t>b</w:t>
      </w:r>
      <w:r>
        <w:rPr>
          <w:sz w:val="24"/>
          <w:szCs w:val="24"/>
          <w:highlight w:val="yellow"/>
        </w:rPr>
        <w:t>ut</w:t>
      </w:r>
      <w:r>
        <w:rPr>
          <w:sz w:val="24"/>
          <w:szCs w:val="24"/>
        </w:rPr>
        <w:t xml:space="preserve">e </w:t>
      </w:r>
      <w:r>
        <w:rPr>
          <w:sz w:val="24"/>
          <w:szCs w:val="24"/>
          <w:highlight w:val="yellow"/>
        </w:rPr>
        <w:t>t</w:t>
      </w:r>
      <w:r>
        <w:rPr>
          <w:sz w:val="24"/>
          <w:szCs w:val="24"/>
        </w:rPr>
        <w:t xml:space="preserve">o </w:t>
      </w:r>
      <w:proofErr w:type="spellStart"/>
      <w:r>
        <w:rPr>
          <w:sz w:val="24"/>
          <w:szCs w:val="24"/>
        </w:rPr>
        <w:t>organisation</w:t>
      </w:r>
      <w:r>
        <w:rPr>
          <w:sz w:val="24"/>
          <w:szCs w:val="24"/>
          <w:highlight w:val="yellow"/>
        </w:rPr>
        <w:t>al</w:t>
      </w:r>
      <w:proofErr w:type="spellEnd"/>
      <w:r>
        <w:rPr>
          <w:sz w:val="24"/>
          <w:szCs w:val="24"/>
        </w:rPr>
        <w:t xml:space="preserve"> objectives and </w:t>
      </w:r>
      <w:r>
        <w:rPr>
          <w:sz w:val="24"/>
          <w:szCs w:val="24"/>
          <w:highlight w:val="yellow"/>
        </w:rPr>
        <w:t>participat</w:t>
      </w:r>
      <w:r>
        <w:rPr>
          <w:sz w:val="24"/>
          <w:szCs w:val="24"/>
        </w:rPr>
        <w:t>e in process</w:t>
      </w:r>
      <w:r>
        <w:rPr>
          <w:sz w:val="24"/>
          <w:szCs w:val="24"/>
          <w:highlight w:val="yellow"/>
        </w:rPr>
        <w:t>es</w:t>
      </w:r>
      <w:r>
        <w:rPr>
          <w:sz w:val="24"/>
          <w:szCs w:val="24"/>
        </w:rPr>
        <w:t xml:space="preserve"> that </w:t>
      </w:r>
      <w:r>
        <w:rPr>
          <w:sz w:val="24"/>
          <w:szCs w:val="24"/>
          <w:highlight w:val="yellow"/>
        </w:rPr>
        <w:t>supp</w:t>
      </w:r>
      <w:r>
        <w:rPr>
          <w:sz w:val="24"/>
          <w:szCs w:val="24"/>
        </w:rPr>
        <w:t>o</w:t>
      </w:r>
      <w:r>
        <w:rPr>
          <w:sz w:val="24"/>
          <w:szCs w:val="24"/>
          <w:highlight w:val="yellow"/>
        </w:rPr>
        <w:t>r</w:t>
      </w:r>
      <w:r>
        <w:rPr>
          <w:sz w:val="24"/>
          <w:szCs w:val="24"/>
        </w:rPr>
        <w:t xml:space="preserve">t </w:t>
      </w:r>
      <w:proofErr w:type="spellStart"/>
      <w:r>
        <w:rPr>
          <w:sz w:val="24"/>
          <w:szCs w:val="24"/>
        </w:rPr>
        <w:t>organisation</w:t>
      </w:r>
      <w:r>
        <w:rPr>
          <w:sz w:val="24"/>
          <w:szCs w:val="24"/>
          <w:highlight w:val="yellow"/>
        </w:rPr>
        <w:t>al</w:t>
      </w:r>
      <w:proofErr w:type="spellEnd"/>
      <w:r>
        <w:rPr>
          <w:sz w:val="24"/>
          <w:szCs w:val="24"/>
        </w:rPr>
        <w:t xml:space="preserve"> development. </w:t>
      </w:r>
      <w:r>
        <w:rPr>
          <w:sz w:val="24"/>
          <w:szCs w:val="24"/>
          <w:highlight w:val="yellow"/>
        </w:rPr>
        <w:t>T</w:t>
      </w:r>
      <w:r>
        <w:rPr>
          <w:sz w:val="24"/>
          <w:szCs w:val="24"/>
        </w:rPr>
        <w:t>hi</w:t>
      </w:r>
      <w:r>
        <w:rPr>
          <w:sz w:val="24"/>
          <w:szCs w:val="24"/>
          <w:highlight w:val="yellow"/>
        </w:rPr>
        <w:t>s perspective is releva</w:t>
      </w:r>
      <w:r>
        <w:rPr>
          <w:sz w:val="24"/>
          <w:szCs w:val="24"/>
        </w:rPr>
        <w:t>n</w:t>
      </w:r>
      <w:r>
        <w:rPr>
          <w:sz w:val="24"/>
          <w:szCs w:val="24"/>
          <w:highlight w:val="yellow"/>
        </w:rPr>
        <w:t>t to</w:t>
      </w:r>
      <w:r>
        <w:rPr>
          <w:sz w:val="24"/>
          <w:szCs w:val="24"/>
        </w:rPr>
        <w:t xml:space="preserve"> wildlife conservancies</w:t>
      </w:r>
      <w:r>
        <w:rPr>
          <w:sz w:val="24"/>
          <w:szCs w:val="24"/>
          <w:highlight w:val="yellow"/>
        </w:rPr>
        <w:t>,</w:t>
      </w:r>
      <w:r>
        <w:rPr>
          <w:sz w:val="24"/>
          <w:szCs w:val="24"/>
        </w:rPr>
        <w:t xml:space="preserve"> </w:t>
      </w:r>
      <w:r>
        <w:rPr>
          <w:sz w:val="24"/>
          <w:szCs w:val="24"/>
          <w:highlight w:val="yellow"/>
        </w:rPr>
        <w:t>w</w:t>
      </w:r>
      <w:r>
        <w:rPr>
          <w:sz w:val="24"/>
          <w:szCs w:val="24"/>
        </w:rPr>
        <w:t>h</w:t>
      </w:r>
      <w:r>
        <w:rPr>
          <w:sz w:val="24"/>
          <w:szCs w:val="24"/>
          <w:highlight w:val="yellow"/>
        </w:rPr>
        <w:t>e</w:t>
      </w:r>
      <w:r>
        <w:rPr>
          <w:sz w:val="24"/>
          <w:szCs w:val="24"/>
        </w:rPr>
        <w:t xml:space="preserve">re collaboration is </w:t>
      </w:r>
      <w:r>
        <w:rPr>
          <w:sz w:val="24"/>
          <w:szCs w:val="24"/>
          <w:highlight w:val="yellow"/>
        </w:rPr>
        <w:t>important</w:t>
      </w:r>
      <w:r>
        <w:rPr>
          <w:sz w:val="24"/>
          <w:szCs w:val="24"/>
        </w:rPr>
        <w:t xml:space="preserve"> </w:t>
      </w:r>
      <w:r>
        <w:rPr>
          <w:sz w:val="24"/>
          <w:szCs w:val="24"/>
          <w:highlight w:val="yellow"/>
        </w:rPr>
        <w:t>for</w:t>
      </w:r>
      <w:r>
        <w:rPr>
          <w:sz w:val="24"/>
          <w:szCs w:val="24"/>
        </w:rPr>
        <w:t xml:space="preserve"> achiev</w:t>
      </w:r>
      <w:r>
        <w:rPr>
          <w:sz w:val="24"/>
          <w:szCs w:val="24"/>
          <w:highlight w:val="yellow"/>
        </w:rPr>
        <w:t>i</w:t>
      </w:r>
      <w:r>
        <w:rPr>
          <w:sz w:val="24"/>
          <w:szCs w:val="24"/>
        </w:rPr>
        <w:t>n</w:t>
      </w:r>
      <w:r>
        <w:rPr>
          <w:sz w:val="24"/>
          <w:szCs w:val="24"/>
          <w:highlight w:val="yellow"/>
        </w:rPr>
        <w:t>g</w:t>
      </w:r>
      <w:r>
        <w:rPr>
          <w:sz w:val="24"/>
          <w:szCs w:val="24"/>
        </w:rPr>
        <w:t xml:space="preserve"> conservation and community goals. </w:t>
      </w:r>
      <w:r>
        <w:rPr>
          <w:sz w:val="24"/>
          <w:szCs w:val="24"/>
          <w:highlight w:val="yellow"/>
        </w:rPr>
        <w:t>Accordingly, t</w:t>
      </w:r>
      <w:r>
        <w:rPr>
          <w:sz w:val="24"/>
          <w:szCs w:val="24"/>
        </w:rPr>
        <w:t xml:space="preserve">he theoretical discussion </w:t>
      </w:r>
      <w:r>
        <w:rPr>
          <w:sz w:val="24"/>
          <w:szCs w:val="24"/>
          <w:highlight w:val="yellow"/>
        </w:rPr>
        <w:t>c</w:t>
      </w:r>
      <w:r>
        <w:rPr>
          <w:sz w:val="24"/>
          <w:szCs w:val="24"/>
        </w:rPr>
        <w:t>o</w:t>
      </w:r>
      <w:r>
        <w:rPr>
          <w:sz w:val="24"/>
          <w:szCs w:val="24"/>
          <w:highlight w:val="yellow"/>
        </w:rPr>
        <w:t>nn</w:t>
      </w:r>
      <w:r>
        <w:rPr>
          <w:sz w:val="24"/>
          <w:szCs w:val="24"/>
        </w:rPr>
        <w:t xml:space="preserve">ects transformational leadership </w:t>
      </w:r>
      <w:r>
        <w:rPr>
          <w:sz w:val="24"/>
          <w:szCs w:val="24"/>
          <w:highlight w:val="yellow"/>
        </w:rPr>
        <w:t>wi</w:t>
      </w:r>
      <w:r>
        <w:rPr>
          <w:sz w:val="24"/>
          <w:szCs w:val="24"/>
        </w:rPr>
        <w:t>t</w:t>
      </w:r>
      <w:r>
        <w:rPr>
          <w:sz w:val="24"/>
          <w:szCs w:val="24"/>
          <w:highlight w:val="yellow"/>
        </w:rPr>
        <w:t>h</w:t>
      </w:r>
      <w:r>
        <w:rPr>
          <w:sz w:val="24"/>
          <w:szCs w:val="24"/>
        </w:rPr>
        <w:t xml:space="preserve"> empowerment, inspir</w:t>
      </w:r>
      <w:r>
        <w:rPr>
          <w:sz w:val="24"/>
          <w:szCs w:val="24"/>
          <w:highlight w:val="yellow"/>
        </w:rPr>
        <w:t>ation</w:t>
      </w:r>
      <w:r>
        <w:rPr>
          <w:sz w:val="24"/>
          <w:szCs w:val="24"/>
        </w:rPr>
        <w:t xml:space="preserve"> and</w:t>
      </w:r>
      <w:r>
        <w:rPr>
          <w:sz w:val="24"/>
          <w:szCs w:val="24"/>
          <w:highlight w:val="yellow"/>
        </w:rPr>
        <w:t xml:space="preserve"> the</w:t>
      </w:r>
      <w:r>
        <w:rPr>
          <w:sz w:val="24"/>
          <w:szCs w:val="24"/>
        </w:rPr>
        <w:t xml:space="preserve"> </w:t>
      </w:r>
      <w:proofErr w:type="spellStart"/>
      <w:r>
        <w:rPr>
          <w:sz w:val="24"/>
          <w:szCs w:val="24"/>
        </w:rPr>
        <w:t>mobilis</w:t>
      </w:r>
      <w:r>
        <w:rPr>
          <w:sz w:val="24"/>
          <w:szCs w:val="24"/>
          <w:highlight w:val="yellow"/>
        </w:rPr>
        <w:t>at</w:t>
      </w:r>
      <w:r>
        <w:rPr>
          <w:sz w:val="24"/>
          <w:szCs w:val="24"/>
        </w:rPr>
        <w:t>i</w:t>
      </w:r>
      <w:r>
        <w:rPr>
          <w:sz w:val="24"/>
          <w:szCs w:val="24"/>
          <w:highlight w:val="yellow"/>
        </w:rPr>
        <w:t>o</w:t>
      </w:r>
      <w:r>
        <w:rPr>
          <w:sz w:val="24"/>
          <w:szCs w:val="24"/>
        </w:rPr>
        <w:t>n</w:t>
      </w:r>
      <w:proofErr w:type="spellEnd"/>
      <w:r>
        <w:rPr>
          <w:sz w:val="24"/>
          <w:szCs w:val="24"/>
          <w:highlight w:val="yellow"/>
        </w:rPr>
        <w:t xml:space="preserve"> of</w:t>
      </w:r>
      <w:r>
        <w:rPr>
          <w:sz w:val="24"/>
          <w:szCs w:val="24"/>
        </w:rPr>
        <w:t xml:space="preserve"> people to</w:t>
      </w:r>
      <w:r>
        <w:rPr>
          <w:sz w:val="24"/>
          <w:szCs w:val="24"/>
          <w:highlight w:val="yellow"/>
        </w:rPr>
        <w:t>w</w:t>
      </w:r>
      <w:r>
        <w:rPr>
          <w:sz w:val="24"/>
          <w:szCs w:val="24"/>
        </w:rPr>
        <w:t>a</w:t>
      </w:r>
      <w:r>
        <w:rPr>
          <w:sz w:val="24"/>
          <w:szCs w:val="24"/>
          <w:highlight w:val="yellow"/>
        </w:rPr>
        <w:t>rds</w:t>
      </w:r>
      <w:r>
        <w:rPr>
          <w:sz w:val="24"/>
          <w:szCs w:val="24"/>
        </w:rPr>
        <w:t xml:space="preserve"> a shared </w:t>
      </w:r>
      <w:r>
        <w:rPr>
          <w:sz w:val="24"/>
          <w:szCs w:val="24"/>
          <w:highlight w:val="yellow"/>
        </w:rPr>
        <w:t>purpo</w:t>
      </w:r>
      <w:r>
        <w:rPr>
          <w:sz w:val="24"/>
          <w:szCs w:val="24"/>
        </w:rPr>
        <w:t>s</w:t>
      </w:r>
      <w:r>
        <w:rPr>
          <w:sz w:val="24"/>
          <w:szCs w:val="24"/>
          <w:highlight w:val="yellow"/>
        </w:rPr>
        <w:t>e</w:t>
      </w:r>
      <w:r>
        <w:rPr>
          <w:sz w:val="24"/>
          <w:szCs w:val="24"/>
        </w:rPr>
        <w:t xml:space="preserve"> (Bass, 1990).</w:t>
      </w:r>
    </w:p>
    <w:p w14:paraId="327CCCAA" w14:textId="77777777" w:rsidR="004D489D" w:rsidRDefault="00000000">
      <w:pPr>
        <w:spacing w:line="360" w:lineRule="auto"/>
        <w:jc w:val="both"/>
      </w:pPr>
      <w:r>
        <w:rPr>
          <w:sz w:val="24"/>
          <w:szCs w:val="24"/>
          <w:highlight w:val="yellow"/>
        </w:rPr>
        <w:t>However</w:t>
      </w:r>
      <w:r>
        <w:rPr>
          <w:sz w:val="24"/>
          <w:szCs w:val="24"/>
        </w:rPr>
        <w:t xml:space="preserve">, </w:t>
      </w:r>
      <w:r>
        <w:rPr>
          <w:sz w:val="24"/>
          <w:szCs w:val="24"/>
          <w:highlight w:val="yellow"/>
        </w:rPr>
        <w:t>cri</w:t>
      </w:r>
      <w:r>
        <w:rPr>
          <w:sz w:val="24"/>
          <w:szCs w:val="24"/>
        </w:rPr>
        <w:t>t</w:t>
      </w:r>
      <w:r>
        <w:rPr>
          <w:sz w:val="24"/>
          <w:szCs w:val="24"/>
          <w:highlight w:val="yellow"/>
        </w:rPr>
        <w:t>ic</w:t>
      </w:r>
      <w:r>
        <w:rPr>
          <w:sz w:val="24"/>
          <w:szCs w:val="24"/>
        </w:rPr>
        <w:t xml:space="preserve">s of Transformational Leadership Theory have </w:t>
      </w:r>
      <w:r>
        <w:rPr>
          <w:sz w:val="24"/>
          <w:szCs w:val="24"/>
          <w:highlight w:val="yellow"/>
        </w:rPr>
        <w:t>quest</w:t>
      </w:r>
      <w:r>
        <w:rPr>
          <w:sz w:val="24"/>
          <w:szCs w:val="24"/>
        </w:rPr>
        <w:t>i</w:t>
      </w:r>
      <w:r>
        <w:rPr>
          <w:sz w:val="24"/>
          <w:szCs w:val="24"/>
          <w:highlight w:val="yellow"/>
        </w:rPr>
        <w:t>on</w:t>
      </w:r>
      <w:r>
        <w:rPr>
          <w:sz w:val="24"/>
          <w:szCs w:val="24"/>
        </w:rPr>
        <w:t xml:space="preserve">ed </w:t>
      </w:r>
      <w:r>
        <w:rPr>
          <w:sz w:val="24"/>
          <w:szCs w:val="24"/>
          <w:highlight w:val="yellow"/>
        </w:rPr>
        <w:t>i</w:t>
      </w:r>
      <w:r>
        <w:rPr>
          <w:sz w:val="24"/>
          <w:szCs w:val="24"/>
        </w:rPr>
        <w:t xml:space="preserve">ts </w:t>
      </w:r>
      <w:r>
        <w:rPr>
          <w:sz w:val="24"/>
          <w:szCs w:val="24"/>
          <w:highlight w:val="yellow"/>
        </w:rPr>
        <w:t>emph</w:t>
      </w:r>
      <w:r>
        <w:rPr>
          <w:sz w:val="24"/>
          <w:szCs w:val="24"/>
        </w:rPr>
        <w:t>as</w:t>
      </w:r>
      <w:r>
        <w:rPr>
          <w:sz w:val="24"/>
          <w:szCs w:val="24"/>
          <w:highlight w:val="yellow"/>
        </w:rPr>
        <w:t>i</w:t>
      </w:r>
      <w:r>
        <w:rPr>
          <w:sz w:val="24"/>
          <w:szCs w:val="24"/>
        </w:rPr>
        <w:t xml:space="preserve">s on </w:t>
      </w:r>
      <w:r>
        <w:rPr>
          <w:sz w:val="24"/>
          <w:szCs w:val="24"/>
          <w:highlight w:val="yellow"/>
        </w:rPr>
        <w:t>l</w:t>
      </w:r>
      <w:r>
        <w:rPr>
          <w:sz w:val="24"/>
          <w:szCs w:val="24"/>
        </w:rPr>
        <w:t>e</w:t>
      </w:r>
      <w:r>
        <w:rPr>
          <w:sz w:val="24"/>
          <w:szCs w:val="24"/>
          <w:highlight w:val="yellow"/>
        </w:rPr>
        <w:t>aders'</w:t>
      </w:r>
      <w:r>
        <w:rPr>
          <w:sz w:val="24"/>
          <w:szCs w:val="24"/>
        </w:rPr>
        <w:t xml:space="preserve"> charisma and personal</w:t>
      </w:r>
      <w:r>
        <w:rPr>
          <w:sz w:val="24"/>
          <w:szCs w:val="24"/>
          <w:highlight w:val="yellow"/>
        </w:rPr>
        <w:t xml:space="preserve"> characteristics. The l</w:t>
      </w:r>
      <w:r>
        <w:rPr>
          <w:sz w:val="24"/>
          <w:szCs w:val="24"/>
        </w:rPr>
        <w:t>it</w:t>
      </w:r>
      <w:r>
        <w:rPr>
          <w:sz w:val="24"/>
          <w:szCs w:val="24"/>
          <w:highlight w:val="yellow"/>
        </w:rPr>
        <w:t>erature</w:t>
      </w:r>
      <w:r>
        <w:rPr>
          <w:sz w:val="24"/>
          <w:szCs w:val="24"/>
        </w:rPr>
        <w:t xml:space="preserve"> </w:t>
      </w:r>
      <w:r>
        <w:rPr>
          <w:sz w:val="24"/>
          <w:szCs w:val="24"/>
          <w:highlight w:val="yellow"/>
        </w:rPr>
        <w:t>reviewed in</w:t>
      </w:r>
      <w:r>
        <w:rPr>
          <w:sz w:val="24"/>
          <w:szCs w:val="24"/>
        </w:rPr>
        <w:t xml:space="preserve"> the </w:t>
      </w:r>
      <w:r>
        <w:rPr>
          <w:sz w:val="24"/>
          <w:szCs w:val="24"/>
          <w:highlight w:val="yellow"/>
        </w:rPr>
        <w:t>stu</w:t>
      </w:r>
      <w:r>
        <w:rPr>
          <w:sz w:val="24"/>
          <w:szCs w:val="24"/>
        </w:rPr>
        <w:t>d</w:t>
      </w:r>
      <w:r>
        <w:rPr>
          <w:sz w:val="24"/>
          <w:szCs w:val="24"/>
          <w:highlight w:val="yellow"/>
        </w:rPr>
        <w:t>y</w:t>
      </w:r>
      <w:r>
        <w:rPr>
          <w:sz w:val="24"/>
          <w:szCs w:val="24"/>
        </w:rPr>
        <w:t xml:space="preserve"> s</w:t>
      </w:r>
      <w:r>
        <w:rPr>
          <w:sz w:val="24"/>
          <w:szCs w:val="24"/>
          <w:highlight w:val="yellow"/>
        </w:rPr>
        <w:t>ugges</w:t>
      </w:r>
      <w:r>
        <w:rPr>
          <w:sz w:val="24"/>
          <w:szCs w:val="24"/>
        </w:rPr>
        <w:t xml:space="preserve">ts that </w:t>
      </w:r>
      <w:r>
        <w:rPr>
          <w:sz w:val="24"/>
          <w:szCs w:val="24"/>
          <w:highlight w:val="yellow"/>
        </w:rPr>
        <w:t>excessive</w:t>
      </w:r>
      <w:r>
        <w:rPr>
          <w:sz w:val="24"/>
          <w:szCs w:val="24"/>
        </w:rPr>
        <w:t xml:space="preserve"> </w:t>
      </w:r>
      <w:r>
        <w:rPr>
          <w:sz w:val="24"/>
          <w:szCs w:val="24"/>
          <w:highlight w:val="yellow"/>
        </w:rPr>
        <w:t>relian</w:t>
      </w:r>
      <w:r>
        <w:rPr>
          <w:sz w:val="24"/>
          <w:szCs w:val="24"/>
        </w:rPr>
        <w:t>c</w:t>
      </w:r>
      <w:r>
        <w:rPr>
          <w:sz w:val="24"/>
          <w:szCs w:val="24"/>
          <w:highlight w:val="yellow"/>
        </w:rPr>
        <w:t>e</w:t>
      </w:r>
      <w:r>
        <w:rPr>
          <w:sz w:val="24"/>
          <w:szCs w:val="24"/>
        </w:rPr>
        <w:t xml:space="preserve"> on charismatic leadership </w:t>
      </w:r>
      <w:r>
        <w:rPr>
          <w:sz w:val="24"/>
          <w:szCs w:val="24"/>
          <w:highlight w:val="yellow"/>
        </w:rPr>
        <w:t>may en</w:t>
      </w:r>
      <w:r>
        <w:rPr>
          <w:sz w:val="24"/>
          <w:szCs w:val="24"/>
        </w:rPr>
        <w:t>c</w:t>
      </w:r>
      <w:r>
        <w:rPr>
          <w:sz w:val="24"/>
          <w:szCs w:val="24"/>
          <w:highlight w:val="yellow"/>
        </w:rPr>
        <w:t>our</w:t>
      </w:r>
      <w:r>
        <w:rPr>
          <w:sz w:val="24"/>
          <w:szCs w:val="24"/>
        </w:rPr>
        <w:t>a</w:t>
      </w:r>
      <w:r>
        <w:rPr>
          <w:sz w:val="24"/>
          <w:szCs w:val="24"/>
          <w:highlight w:val="yellow"/>
        </w:rPr>
        <w:t>g</w:t>
      </w:r>
      <w:r>
        <w:rPr>
          <w:sz w:val="24"/>
          <w:szCs w:val="24"/>
        </w:rPr>
        <w:t>e dependenc</w:t>
      </w:r>
      <w:r>
        <w:rPr>
          <w:sz w:val="24"/>
          <w:szCs w:val="24"/>
          <w:highlight w:val="yellow"/>
        </w:rPr>
        <w:t>e</w:t>
      </w:r>
      <w:r>
        <w:rPr>
          <w:sz w:val="24"/>
          <w:szCs w:val="24"/>
        </w:rPr>
        <w:t xml:space="preserve"> on </w:t>
      </w:r>
      <w:r>
        <w:rPr>
          <w:sz w:val="24"/>
          <w:szCs w:val="24"/>
          <w:highlight w:val="yellow"/>
        </w:rPr>
        <w:t>individual</w:t>
      </w:r>
      <w:r>
        <w:rPr>
          <w:sz w:val="24"/>
          <w:szCs w:val="24"/>
        </w:rPr>
        <w:t xml:space="preserve"> leaders and disc</w:t>
      </w:r>
      <w:r>
        <w:rPr>
          <w:sz w:val="24"/>
          <w:szCs w:val="24"/>
          <w:highlight w:val="yellow"/>
        </w:rPr>
        <w:t>ourag</w:t>
      </w:r>
      <w:r>
        <w:rPr>
          <w:sz w:val="24"/>
          <w:szCs w:val="24"/>
        </w:rPr>
        <w:t xml:space="preserve">e the </w:t>
      </w:r>
      <w:r>
        <w:rPr>
          <w:sz w:val="24"/>
          <w:szCs w:val="24"/>
          <w:highlight w:val="yellow"/>
        </w:rPr>
        <w:t>devel</w:t>
      </w:r>
      <w:r>
        <w:rPr>
          <w:sz w:val="24"/>
          <w:szCs w:val="24"/>
        </w:rPr>
        <w:t>o</w:t>
      </w:r>
      <w:r>
        <w:rPr>
          <w:sz w:val="24"/>
          <w:szCs w:val="24"/>
          <w:highlight w:val="yellow"/>
        </w:rPr>
        <w:t>p</w:t>
      </w:r>
      <w:r>
        <w:rPr>
          <w:sz w:val="24"/>
          <w:szCs w:val="24"/>
        </w:rPr>
        <w:t>m</w:t>
      </w:r>
      <w:r>
        <w:rPr>
          <w:sz w:val="24"/>
          <w:szCs w:val="24"/>
          <w:highlight w:val="yellow"/>
        </w:rPr>
        <w:t>e</w:t>
      </w:r>
      <w:r>
        <w:rPr>
          <w:sz w:val="24"/>
          <w:szCs w:val="24"/>
        </w:rPr>
        <w:t>n</w:t>
      </w:r>
      <w:r>
        <w:rPr>
          <w:sz w:val="24"/>
          <w:szCs w:val="24"/>
          <w:highlight w:val="yellow"/>
        </w:rPr>
        <w:t>t</w:t>
      </w:r>
      <w:r>
        <w:rPr>
          <w:sz w:val="24"/>
          <w:szCs w:val="24"/>
        </w:rPr>
        <w:t xml:space="preserve"> of formal </w:t>
      </w:r>
      <w:proofErr w:type="spellStart"/>
      <w:r>
        <w:rPr>
          <w:sz w:val="24"/>
          <w:szCs w:val="24"/>
        </w:rPr>
        <w:t>organisational</w:t>
      </w:r>
      <w:proofErr w:type="spellEnd"/>
      <w:r>
        <w:rPr>
          <w:sz w:val="24"/>
          <w:szCs w:val="24"/>
        </w:rPr>
        <w:t xml:space="preserve"> systems. The theory has also been </w:t>
      </w:r>
      <w:proofErr w:type="spellStart"/>
      <w:r>
        <w:rPr>
          <w:sz w:val="24"/>
          <w:szCs w:val="24"/>
        </w:rPr>
        <w:t>criticised</w:t>
      </w:r>
      <w:proofErr w:type="spellEnd"/>
      <w:r>
        <w:rPr>
          <w:sz w:val="24"/>
          <w:szCs w:val="24"/>
        </w:rPr>
        <w:t xml:space="preserve"> </w:t>
      </w:r>
      <w:r>
        <w:rPr>
          <w:sz w:val="24"/>
          <w:szCs w:val="24"/>
          <w:highlight w:val="yellow"/>
        </w:rPr>
        <w:t>f</w:t>
      </w:r>
      <w:r>
        <w:rPr>
          <w:sz w:val="24"/>
          <w:szCs w:val="24"/>
        </w:rPr>
        <w:t>o</w:t>
      </w:r>
      <w:r>
        <w:rPr>
          <w:sz w:val="24"/>
          <w:szCs w:val="24"/>
          <w:highlight w:val="yellow"/>
        </w:rPr>
        <w:t>r</w:t>
      </w:r>
      <w:r>
        <w:rPr>
          <w:sz w:val="24"/>
          <w:szCs w:val="24"/>
        </w:rPr>
        <w:t xml:space="preserve"> unclear </w:t>
      </w:r>
      <w:r>
        <w:rPr>
          <w:sz w:val="24"/>
          <w:szCs w:val="24"/>
          <w:highlight w:val="yellow"/>
        </w:rPr>
        <w:t>co</w:t>
      </w:r>
      <w:r>
        <w:rPr>
          <w:sz w:val="24"/>
          <w:szCs w:val="24"/>
        </w:rPr>
        <w:t>n</w:t>
      </w:r>
      <w:r>
        <w:rPr>
          <w:sz w:val="24"/>
          <w:szCs w:val="24"/>
          <w:highlight w:val="yellow"/>
        </w:rPr>
        <w:t>cep</w:t>
      </w:r>
      <w:r>
        <w:rPr>
          <w:sz w:val="24"/>
          <w:szCs w:val="24"/>
        </w:rPr>
        <w:t>t</w:t>
      </w:r>
      <w:r>
        <w:rPr>
          <w:sz w:val="24"/>
          <w:szCs w:val="24"/>
          <w:highlight w:val="yellow"/>
        </w:rPr>
        <w:t>ual</w:t>
      </w:r>
      <w:r>
        <w:rPr>
          <w:sz w:val="24"/>
          <w:szCs w:val="24"/>
        </w:rPr>
        <w:t xml:space="preserve"> boundaries</w:t>
      </w:r>
      <w:r>
        <w:rPr>
          <w:sz w:val="24"/>
          <w:szCs w:val="24"/>
          <w:highlight w:val="yellow"/>
        </w:rPr>
        <w:t>, which can</w:t>
      </w:r>
      <w:r>
        <w:rPr>
          <w:sz w:val="24"/>
          <w:szCs w:val="24"/>
        </w:rPr>
        <w:t xml:space="preserve"> mak</w:t>
      </w:r>
      <w:r>
        <w:rPr>
          <w:sz w:val="24"/>
          <w:szCs w:val="24"/>
          <w:highlight w:val="yellow"/>
        </w:rPr>
        <w:t xml:space="preserve">e </w:t>
      </w:r>
      <w:r>
        <w:rPr>
          <w:sz w:val="24"/>
          <w:szCs w:val="24"/>
        </w:rPr>
        <w:t>i</w:t>
      </w:r>
      <w:r>
        <w:rPr>
          <w:sz w:val="24"/>
          <w:szCs w:val="24"/>
          <w:highlight w:val="yellow"/>
        </w:rPr>
        <w:t>t difficult</w:t>
      </w:r>
      <w:r>
        <w:rPr>
          <w:sz w:val="24"/>
          <w:szCs w:val="24"/>
        </w:rPr>
        <w:t xml:space="preserve"> t</w:t>
      </w:r>
      <w:r>
        <w:rPr>
          <w:sz w:val="24"/>
          <w:szCs w:val="24"/>
          <w:highlight w:val="yellow"/>
        </w:rPr>
        <w:t>o</w:t>
      </w:r>
      <w:r>
        <w:rPr>
          <w:sz w:val="24"/>
          <w:szCs w:val="24"/>
        </w:rPr>
        <w:t xml:space="preserve"> distin</w:t>
      </w:r>
      <w:r>
        <w:rPr>
          <w:sz w:val="24"/>
          <w:szCs w:val="24"/>
          <w:highlight w:val="yellow"/>
        </w:rPr>
        <w:t>gu</w:t>
      </w:r>
      <w:r>
        <w:rPr>
          <w:sz w:val="24"/>
          <w:szCs w:val="24"/>
        </w:rPr>
        <w:t>i</w:t>
      </w:r>
      <w:r>
        <w:rPr>
          <w:sz w:val="24"/>
          <w:szCs w:val="24"/>
          <w:highlight w:val="yellow"/>
        </w:rPr>
        <w:t>sh fr</w:t>
      </w:r>
      <w:r>
        <w:rPr>
          <w:sz w:val="24"/>
          <w:szCs w:val="24"/>
        </w:rPr>
        <w:t>o</w:t>
      </w:r>
      <w:r>
        <w:rPr>
          <w:sz w:val="24"/>
          <w:szCs w:val="24"/>
          <w:highlight w:val="yellow"/>
        </w:rPr>
        <w:t>m</w:t>
      </w:r>
      <w:r>
        <w:rPr>
          <w:sz w:val="24"/>
          <w:szCs w:val="24"/>
        </w:rPr>
        <w:t xml:space="preserve"> other leadership </w:t>
      </w:r>
      <w:r>
        <w:rPr>
          <w:sz w:val="24"/>
          <w:szCs w:val="24"/>
          <w:highlight w:val="yellow"/>
        </w:rPr>
        <w:t>approac</w:t>
      </w:r>
      <w:r>
        <w:rPr>
          <w:sz w:val="24"/>
          <w:szCs w:val="24"/>
        </w:rPr>
        <w:t xml:space="preserve">hes (Anderson &amp; Sun, 2017). </w:t>
      </w:r>
      <w:r>
        <w:rPr>
          <w:sz w:val="24"/>
          <w:szCs w:val="24"/>
          <w:highlight w:val="yellow"/>
        </w:rPr>
        <w:t>O</w:t>
      </w:r>
      <w:r>
        <w:rPr>
          <w:sz w:val="24"/>
          <w:szCs w:val="24"/>
        </w:rPr>
        <w:t>ther scholars h</w:t>
      </w:r>
      <w:r>
        <w:rPr>
          <w:sz w:val="24"/>
          <w:szCs w:val="24"/>
          <w:highlight w:val="yellow"/>
        </w:rPr>
        <w:t>a</w:t>
      </w:r>
      <w:r>
        <w:rPr>
          <w:sz w:val="24"/>
          <w:szCs w:val="24"/>
        </w:rPr>
        <w:t xml:space="preserve">ve </w:t>
      </w:r>
      <w:r>
        <w:rPr>
          <w:sz w:val="24"/>
          <w:szCs w:val="24"/>
          <w:highlight w:val="yellow"/>
        </w:rPr>
        <w:t xml:space="preserve">questioned </w:t>
      </w:r>
      <w:r>
        <w:rPr>
          <w:sz w:val="24"/>
          <w:szCs w:val="24"/>
        </w:rPr>
        <w:t xml:space="preserve">its emphasis on positive leadership </w:t>
      </w:r>
      <w:r>
        <w:rPr>
          <w:sz w:val="24"/>
          <w:szCs w:val="24"/>
          <w:highlight w:val="yellow"/>
        </w:rPr>
        <w:t>outco</w:t>
      </w:r>
      <w:r>
        <w:rPr>
          <w:sz w:val="24"/>
          <w:szCs w:val="24"/>
        </w:rPr>
        <w:t>m</w:t>
      </w:r>
      <w:r>
        <w:rPr>
          <w:sz w:val="24"/>
          <w:szCs w:val="24"/>
          <w:highlight w:val="yellow"/>
        </w:rPr>
        <w:t xml:space="preserve">es because </w:t>
      </w:r>
      <w:r>
        <w:rPr>
          <w:sz w:val="24"/>
          <w:szCs w:val="24"/>
        </w:rPr>
        <w:t>os</w:t>
      </w:r>
      <w:r>
        <w:rPr>
          <w:sz w:val="24"/>
          <w:szCs w:val="24"/>
          <w:highlight w:val="yellow"/>
        </w:rPr>
        <w:t>tens</w:t>
      </w:r>
      <w:r>
        <w:rPr>
          <w:sz w:val="24"/>
          <w:szCs w:val="24"/>
        </w:rPr>
        <w:t>i</w:t>
      </w:r>
      <w:r>
        <w:rPr>
          <w:sz w:val="24"/>
          <w:szCs w:val="24"/>
          <w:highlight w:val="yellow"/>
        </w:rPr>
        <w:t>bly</w:t>
      </w:r>
      <w:r>
        <w:rPr>
          <w:sz w:val="24"/>
          <w:szCs w:val="24"/>
        </w:rPr>
        <w:t xml:space="preserve"> positive transformational </w:t>
      </w:r>
      <w:proofErr w:type="spellStart"/>
      <w:r>
        <w:rPr>
          <w:sz w:val="24"/>
          <w:szCs w:val="24"/>
          <w:highlight w:val="yellow"/>
        </w:rPr>
        <w:t>b</w:t>
      </w:r>
      <w:r>
        <w:rPr>
          <w:sz w:val="24"/>
          <w:szCs w:val="24"/>
        </w:rPr>
        <w:t>e</w:t>
      </w:r>
      <w:r>
        <w:rPr>
          <w:sz w:val="24"/>
          <w:szCs w:val="24"/>
          <w:highlight w:val="yellow"/>
        </w:rPr>
        <w:t>h</w:t>
      </w:r>
      <w:r>
        <w:rPr>
          <w:sz w:val="24"/>
          <w:szCs w:val="24"/>
        </w:rPr>
        <w:t>a</w:t>
      </w:r>
      <w:r>
        <w:rPr>
          <w:sz w:val="24"/>
          <w:szCs w:val="24"/>
          <w:highlight w:val="yellow"/>
        </w:rPr>
        <w:t>viou</w:t>
      </w:r>
      <w:r>
        <w:rPr>
          <w:sz w:val="24"/>
          <w:szCs w:val="24"/>
        </w:rPr>
        <w:t>rs</w:t>
      </w:r>
      <w:proofErr w:type="spellEnd"/>
      <w:r>
        <w:rPr>
          <w:sz w:val="24"/>
          <w:szCs w:val="24"/>
        </w:rPr>
        <w:t xml:space="preserve"> </w:t>
      </w:r>
      <w:r>
        <w:rPr>
          <w:sz w:val="24"/>
          <w:szCs w:val="24"/>
          <w:highlight w:val="yellow"/>
        </w:rPr>
        <w:t>may coex</w:t>
      </w:r>
      <w:r>
        <w:rPr>
          <w:sz w:val="24"/>
          <w:szCs w:val="24"/>
        </w:rPr>
        <w:t>is</w:t>
      </w:r>
      <w:r>
        <w:rPr>
          <w:sz w:val="24"/>
          <w:szCs w:val="24"/>
          <w:highlight w:val="yellow"/>
        </w:rPr>
        <w:t>t</w:t>
      </w:r>
      <w:r>
        <w:rPr>
          <w:sz w:val="24"/>
          <w:szCs w:val="24"/>
        </w:rPr>
        <w:t xml:space="preserve"> </w:t>
      </w:r>
      <w:r>
        <w:rPr>
          <w:sz w:val="24"/>
          <w:szCs w:val="24"/>
          <w:highlight w:val="yellow"/>
        </w:rPr>
        <w:t>w</w:t>
      </w:r>
      <w:r>
        <w:rPr>
          <w:sz w:val="24"/>
          <w:szCs w:val="24"/>
        </w:rPr>
        <w:t>i</w:t>
      </w:r>
      <w:r>
        <w:rPr>
          <w:sz w:val="24"/>
          <w:szCs w:val="24"/>
          <w:highlight w:val="yellow"/>
        </w:rPr>
        <w:t>th</w:t>
      </w:r>
      <w:r>
        <w:rPr>
          <w:sz w:val="24"/>
          <w:szCs w:val="24"/>
        </w:rPr>
        <w:t xml:space="preserve"> authoritarian </w:t>
      </w:r>
      <w:r>
        <w:rPr>
          <w:sz w:val="24"/>
          <w:szCs w:val="24"/>
          <w:highlight w:val="yellow"/>
        </w:rPr>
        <w:t>practic</w:t>
      </w:r>
      <w:r>
        <w:rPr>
          <w:sz w:val="24"/>
          <w:szCs w:val="24"/>
        </w:rPr>
        <w:t>es.</w:t>
      </w:r>
    </w:p>
    <w:p w14:paraId="78C47271" w14:textId="77777777" w:rsidR="004D489D" w:rsidRDefault="00000000">
      <w:pPr>
        <w:spacing w:line="360" w:lineRule="auto"/>
        <w:jc w:val="both"/>
      </w:pPr>
      <w:r>
        <w:rPr>
          <w:sz w:val="24"/>
          <w:szCs w:val="24"/>
          <w:highlight w:val="yellow"/>
        </w:rPr>
        <w:t>D</w:t>
      </w:r>
      <w:r>
        <w:rPr>
          <w:sz w:val="24"/>
          <w:szCs w:val="24"/>
        </w:rPr>
        <w:t>e</w:t>
      </w:r>
      <w:r>
        <w:rPr>
          <w:sz w:val="24"/>
          <w:szCs w:val="24"/>
          <w:highlight w:val="yellow"/>
        </w:rPr>
        <w:t>spi</w:t>
      </w:r>
      <w:r>
        <w:rPr>
          <w:sz w:val="24"/>
          <w:szCs w:val="24"/>
        </w:rPr>
        <w:t>t</w:t>
      </w:r>
      <w:r>
        <w:rPr>
          <w:sz w:val="24"/>
          <w:szCs w:val="24"/>
          <w:highlight w:val="yellow"/>
        </w:rPr>
        <w:t>e</w:t>
      </w:r>
      <w:r>
        <w:rPr>
          <w:sz w:val="24"/>
          <w:szCs w:val="24"/>
        </w:rPr>
        <w:t xml:space="preserve"> these</w:t>
      </w:r>
      <w:r>
        <w:rPr>
          <w:sz w:val="24"/>
          <w:szCs w:val="24"/>
          <w:highlight w:val="yellow"/>
        </w:rPr>
        <w:t xml:space="preserve"> criticisms</w:t>
      </w:r>
      <w:r>
        <w:rPr>
          <w:sz w:val="24"/>
          <w:szCs w:val="24"/>
        </w:rPr>
        <w:t xml:space="preserve">, Transformational Leadership Theory offers a </w:t>
      </w:r>
      <w:r>
        <w:rPr>
          <w:sz w:val="24"/>
          <w:szCs w:val="24"/>
          <w:highlight w:val="yellow"/>
        </w:rPr>
        <w:t>usefu</w:t>
      </w:r>
      <w:r>
        <w:rPr>
          <w:sz w:val="24"/>
          <w:szCs w:val="24"/>
        </w:rPr>
        <w:t>l perspective on the capacity</w:t>
      </w:r>
      <w:r>
        <w:rPr>
          <w:sz w:val="24"/>
          <w:szCs w:val="24"/>
          <w:highlight w:val="yellow"/>
        </w:rPr>
        <w:t>-</w:t>
      </w:r>
      <w:r>
        <w:rPr>
          <w:sz w:val="24"/>
          <w:szCs w:val="24"/>
        </w:rPr>
        <w:t xml:space="preserve">building dimension </w:t>
      </w:r>
      <w:r>
        <w:rPr>
          <w:sz w:val="24"/>
          <w:szCs w:val="24"/>
          <w:highlight w:val="yellow"/>
        </w:rPr>
        <w:t xml:space="preserve">examined in </w:t>
      </w:r>
      <w:r>
        <w:rPr>
          <w:sz w:val="24"/>
          <w:szCs w:val="24"/>
        </w:rPr>
        <w:t>th</w:t>
      </w:r>
      <w:r>
        <w:rPr>
          <w:sz w:val="24"/>
          <w:szCs w:val="24"/>
          <w:highlight w:val="yellow"/>
        </w:rPr>
        <w:t>i</w:t>
      </w:r>
      <w:r>
        <w:rPr>
          <w:sz w:val="24"/>
          <w:szCs w:val="24"/>
        </w:rPr>
        <w:t>s stud</w:t>
      </w:r>
      <w:r>
        <w:rPr>
          <w:sz w:val="24"/>
          <w:szCs w:val="24"/>
          <w:highlight w:val="yellow"/>
        </w:rPr>
        <w:t>y. Wildlife conservanc</w:t>
      </w:r>
      <w:r>
        <w:rPr>
          <w:sz w:val="24"/>
          <w:szCs w:val="24"/>
        </w:rPr>
        <w:t>ie</w:t>
      </w:r>
      <w:r>
        <w:rPr>
          <w:sz w:val="24"/>
          <w:szCs w:val="24"/>
          <w:highlight w:val="yellow"/>
        </w:rPr>
        <w:t>s</w:t>
      </w:r>
      <w:r>
        <w:rPr>
          <w:sz w:val="24"/>
          <w:szCs w:val="24"/>
        </w:rPr>
        <w:t xml:space="preserve"> </w:t>
      </w:r>
      <w:r>
        <w:rPr>
          <w:sz w:val="24"/>
          <w:szCs w:val="24"/>
          <w:highlight w:val="yellow"/>
        </w:rPr>
        <w:t>r</w:t>
      </w:r>
      <w:r>
        <w:rPr>
          <w:sz w:val="24"/>
          <w:szCs w:val="24"/>
        </w:rPr>
        <w:t>e</w:t>
      </w:r>
      <w:r>
        <w:rPr>
          <w:sz w:val="24"/>
          <w:szCs w:val="24"/>
          <w:highlight w:val="yellow"/>
        </w:rPr>
        <w:t>qui</w:t>
      </w:r>
      <w:r>
        <w:rPr>
          <w:sz w:val="24"/>
          <w:szCs w:val="24"/>
        </w:rPr>
        <w:t xml:space="preserve">re </w:t>
      </w:r>
      <w:r>
        <w:rPr>
          <w:sz w:val="24"/>
          <w:szCs w:val="24"/>
          <w:highlight w:val="yellow"/>
        </w:rPr>
        <w:t>per</w:t>
      </w:r>
      <w:r>
        <w:rPr>
          <w:sz w:val="24"/>
          <w:szCs w:val="24"/>
        </w:rPr>
        <w:t>s</w:t>
      </w:r>
      <w:r>
        <w:rPr>
          <w:sz w:val="24"/>
          <w:szCs w:val="24"/>
          <w:highlight w:val="yellow"/>
        </w:rPr>
        <w:t>on</w:t>
      </w:r>
      <w:r>
        <w:rPr>
          <w:sz w:val="24"/>
          <w:szCs w:val="24"/>
        </w:rPr>
        <w:t>ne</w:t>
      </w:r>
      <w:r>
        <w:rPr>
          <w:sz w:val="24"/>
          <w:szCs w:val="24"/>
          <w:highlight w:val="yellow"/>
        </w:rPr>
        <w:t>l</w:t>
      </w:r>
      <w:r>
        <w:rPr>
          <w:sz w:val="24"/>
          <w:szCs w:val="24"/>
        </w:rPr>
        <w:t xml:space="preserve"> with </w:t>
      </w:r>
      <w:r>
        <w:rPr>
          <w:sz w:val="24"/>
          <w:szCs w:val="24"/>
          <w:highlight w:val="yellow"/>
        </w:rPr>
        <w:t>approp</w:t>
      </w:r>
      <w:r>
        <w:rPr>
          <w:sz w:val="24"/>
          <w:szCs w:val="24"/>
        </w:rPr>
        <w:t>ri</w:t>
      </w:r>
      <w:r>
        <w:rPr>
          <w:sz w:val="24"/>
          <w:szCs w:val="24"/>
          <w:highlight w:val="yellow"/>
        </w:rPr>
        <w:t>a</w:t>
      </w:r>
      <w:r>
        <w:rPr>
          <w:sz w:val="24"/>
          <w:szCs w:val="24"/>
        </w:rPr>
        <w:t>t</w:t>
      </w:r>
      <w:r>
        <w:rPr>
          <w:sz w:val="24"/>
          <w:szCs w:val="24"/>
          <w:highlight w:val="yellow"/>
        </w:rPr>
        <w:t>e</w:t>
      </w:r>
      <w:r>
        <w:rPr>
          <w:sz w:val="24"/>
          <w:szCs w:val="24"/>
        </w:rPr>
        <w:t xml:space="preserve"> technical, managerial and leadership skills to implement conservation </w:t>
      </w:r>
      <w:proofErr w:type="spellStart"/>
      <w:r>
        <w:rPr>
          <w:sz w:val="24"/>
          <w:szCs w:val="24"/>
        </w:rPr>
        <w:t>programmes</w:t>
      </w:r>
      <w:proofErr w:type="spellEnd"/>
      <w:r>
        <w:rPr>
          <w:sz w:val="24"/>
          <w:szCs w:val="24"/>
        </w:rPr>
        <w:t xml:space="preserve"> </w:t>
      </w:r>
      <w:r>
        <w:rPr>
          <w:sz w:val="24"/>
          <w:szCs w:val="24"/>
          <w:highlight w:val="yellow"/>
        </w:rPr>
        <w:t>ef</w:t>
      </w:r>
      <w:r>
        <w:rPr>
          <w:sz w:val="24"/>
          <w:szCs w:val="24"/>
        </w:rPr>
        <w:t>fec</w:t>
      </w:r>
      <w:r>
        <w:rPr>
          <w:sz w:val="24"/>
          <w:szCs w:val="24"/>
          <w:highlight w:val="yellow"/>
        </w:rPr>
        <w:t>tiv</w:t>
      </w:r>
      <w:r>
        <w:rPr>
          <w:sz w:val="24"/>
          <w:szCs w:val="24"/>
        </w:rPr>
        <w:t>e</w:t>
      </w:r>
      <w:r>
        <w:rPr>
          <w:sz w:val="24"/>
          <w:szCs w:val="24"/>
          <w:highlight w:val="yellow"/>
        </w:rPr>
        <w:t>ly</w:t>
      </w:r>
      <w:r>
        <w:rPr>
          <w:sz w:val="24"/>
          <w:szCs w:val="24"/>
        </w:rPr>
        <w:t>. The theory e</w:t>
      </w:r>
      <w:r>
        <w:rPr>
          <w:sz w:val="24"/>
          <w:szCs w:val="24"/>
          <w:highlight w:val="yellow"/>
        </w:rPr>
        <w:t>xplain</w:t>
      </w:r>
      <w:r>
        <w:rPr>
          <w:sz w:val="24"/>
          <w:szCs w:val="24"/>
        </w:rPr>
        <w:t xml:space="preserve">s how leaders </w:t>
      </w:r>
      <w:r>
        <w:rPr>
          <w:sz w:val="24"/>
          <w:szCs w:val="24"/>
          <w:highlight w:val="yellow"/>
        </w:rPr>
        <w:t>m</w:t>
      </w:r>
      <w:r>
        <w:rPr>
          <w:sz w:val="24"/>
          <w:szCs w:val="24"/>
        </w:rPr>
        <w:t>a</w:t>
      </w:r>
      <w:r>
        <w:rPr>
          <w:sz w:val="24"/>
          <w:szCs w:val="24"/>
          <w:highlight w:val="yellow"/>
        </w:rPr>
        <w:t>y</w:t>
      </w:r>
      <w:r>
        <w:rPr>
          <w:sz w:val="24"/>
          <w:szCs w:val="24"/>
        </w:rPr>
        <w:t xml:space="preserve"> foster con</w:t>
      </w:r>
      <w:r>
        <w:rPr>
          <w:sz w:val="24"/>
          <w:szCs w:val="24"/>
          <w:highlight w:val="yellow"/>
        </w:rPr>
        <w:t>tinuous</w:t>
      </w:r>
      <w:r>
        <w:rPr>
          <w:sz w:val="24"/>
          <w:szCs w:val="24"/>
        </w:rPr>
        <w:t xml:space="preserve"> learning, mentoring and </w:t>
      </w:r>
      <w:r>
        <w:rPr>
          <w:sz w:val="24"/>
          <w:szCs w:val="24"/>
          <w:highlight w:val="yellow"/>
        </w:rPr>
        <w:t xml:space="preserve">professional </w:t>
      </w:r>
      <w:r>
        <w:rPr>
          <w:sz w:val="24"/>
          <w:szCs w:val="24"/>
        </w:rPr>
        <w:t>development</w:t>
      </w:r>
      <w:r>
        <w:rPr>
          <w:sz w:val="24"/>
          <w:szCs w:val="24"/>
          <w:highlight w:val="yellow"/>
        </w:rPr>
        <w:t>,</w:t>
      </w:r>
      <w:r>
        <w:rPr>
          <w:sz w:val="24"/>
          <w:szCs w:val="24"/>
        </w:rPr>
        <w:t xml:space="preserve"> thereby </w:t>
      </w:r>
      <w:r>
        <w:rPr>
          <w:sz w:val="24"/>
          <w:szCs w:val="24"/>
          <w:highlight w:val="yellow"/>
        </w:rPr>
        <w:t>sup</w:t>
      </w:r>
      <w:r>
        <w:rPr>
          <w:sz w:val="24"/>
          <w:szCs w:val="24"/>
        </w:rPr>
        <w:t>por</w:t>
      </w:r>
      <w:r>
        <w:rPr>
          <w:sz w:val="24"/>
          <w:szCs w:val="24"/>
          <w:highlight w:val="yellow"/>
        </w:rPr>
        <w:t>t</w:t>
      </w:r>
      <w:r>
        <w:rPr>
          <w:sz w:val="24"/>
          <w:szCs w:val="24"/>
        </w:rPr>
        <w:t>ing e</w:t>
      </w:r>
      <w:r>
        <w:rPr>
          <w:sz w:val="24"/>
          <w:szCs w:val="24"/>
          <w:highlight w:val="yellow"/>
        </w:rPr>
        <w:t>m</w:t>
      </w:r>
      <w:r>
        <w:rPr>
          <w:sz w:val="24"/>
          <w:szCs w:val="24"/>
        </w:rPr>
        <w:t>pl</w:t>
      </w:r>
      <w:r>
        <w:rPr>
          <w:sz w:val="24"/>
          <w:szCs w:val="24"/>
          <w:highlight w:val="yellow"/>
        </w:rPr>
        <w:t>oy</w:t>
      </w:r>
      <w:r>
        <w:rPr>
          <w:sz w:val="24"/>
          <w:szCs w:val="24"/>
        </w:rPr>
        <w:t>e</w:t>
      </w:r>
      <w:r>
        <w:rPr>
          <w:sz w:val="24"/>
          <w:szCs w:val="24"/>
          <w:highlight w:val="yellow"/>
        </w:rPr>
        <w:t>es</w:t>
      </w:r>
      <w:r>
        <w:rPr>
          <w:sz w:val="24"/>
          <w:szCs w:val="24"/>
        </w:rPr>
        <w:t xml:space="preserve"> within the </w:t>
      </w:r>
      <w:proofErr w:type="spellStart"/>
      <w:r>
        <w:rPr>
          <w:sz w:val="24"/>
          <w:szCs w:val="24"/>
        </w:rPr>
        <w:t>organisation</w:t>
      </w:r>
      <w:proofErr w:type="spellEnd"/>
      <w:r>
        <w:rPr>
          <w:sz w:val="24"/>
          <w:szCs w:val="24"/>
        </w:rPr>
        <w:t>. It ther</w:t>
      </w:r>
      <w:r>
        <w:rPr>
          <w:sz w:val="24"/>
          <w:szCs w:val="24"/>
          <w:highlight w:val="yellow"/>
        </w:rPr>
        <w:t>efore provide</w:t>
      </w:r>
      <w:r>
        <w:rPr>
          <w:sz w:val="24"/>
          <w:szCs w:val="24"/>
        </w:rPr>
        <w:t xml:space="preserve">s a theoretical framework </w:t>
      </w:r>
      <w:r>
        <w:rPr>
          <w:sz w:val="24"/>
          <w:szCs w:val="24"/>
          <w:highlight w:val="yellow"/>
        </w:rPr>
        <w:t>f</w:t>
      </w:r>
      <w:r>
        <w:rPr>
          <w:sz w:val="24"/>
          <w:szCs w:val="24"/>
        </w:rPr>
        <w:t>o</w:t>
      </w:r>
      <w:r>
        <w:rPr>
          <w:sz w:val="24"/>
          <w:szCs w:val="24"/>
          <w:highlight w:val="yellow"/>
        </w:rPr>
        <w:t>r</w:t>
      </w:r>
      <w:r>
        <w:rPr>
          <w:sz w:val="24"/>
          <w:szCs w:val="24"/>
        </w:rPr>
        <w:t xml:space="preserve"> assess</w:t>
      </w:r>
      <w:r>
        <w:rPr>
          <w:sz w:val="24"/>
          <w:szCs w:val="24"/>
          <w:highlight w:val="yellow"/>
        </w:rPr>
        <w:t>ing</w:t>
      </w:r>
      <w:r>
        <w:rPr>
          <w:sz w:val="24"/>
          <w:szCs w:val="24"/>
        </w:rPr>
        <w:t xml:space="preserve"> </w:t>
      </w:r>
      <w:r>
        <w:rPr>
          <w:sz w:val="24"/>
          <w:szCs w:val="24"/>
          <w:highlight w:val="yellow"/>
        </w:rPr>
        <w:t>the relat</w:t>
      </w:r>
      <w:r>
        <w:rPr>
          <w:sz w:val="24"/>
          <w:szCs w:val="24"/>
        </w:rPr>
        <w:t>i</w:t>
      </w:r>
      <w:r>
        <w:rPr>
          <w:sz w:val="24"/>
          <w:szCs w:val="24"/>
          <w:highlight w:val="yellow"/>
        </w:rPr>
        <w:t>onship between leadership-related</w:t>
      </w:r>
      <w:r>
        <w:rPr>
          <w:sz w:val="24"/>
          <w:szCs w:val="24"/>
        </w:rPr>
        <w:t xml:space="preserve"> capacity building an</w:t>
      </w:r>
      <w:r>
        <w:rPr>
          <w:sz w:val="24"/>
          <w:szCs w:val="24"/>
          <w:highlight w:val="yellow"/>
        </w:rPr>
        <w:t>d</w:t>
      </w:r>
      <w:r>
        <w:rPr>
          <w:sz w:val="24"/>
          <w:szCs w:val="24"/>
        </w:rPr>
        <w:t xml:space="preserve"> wildlife conservanc</w:t>
      </w:r>
      <w:r>
        <w:rPr>
          <w:sz w:val="24"/>
          <w:szCs w:val="24"/>
          <w:highlight w:val="yellow"/>
        </w:rPr>
        <w:t>y p</w:t>
      </w:r>
      <w:r>
        <w:rPr>
          <w:sz w:val="24"/>
          <w:szCs w:val="24"/>
        </w:rPr>
        <w:t>e</w:t>
      </w:r>
      <w:r>
        <w:rPr>
          <w:sz w:val="24"/>
          <w:szCs w:val="24"/>
          <w:highlight w:val="yellow"/>
        </w:rPr>
        <w:t>rformance</w:t>
      </w:r>
      <w:r>
        <w:rPr>
          <w:sz w:val="24"/>
          <w:szCs w:val="24"/>
        </w:rPr>
        <w:t>.</w:t>
      </w:r>
    </w:p>
    <w:p w14:paraId="23674D57" w14:textId="77777777" w:rsidR="004D489D" w:rsidRDefault="00000000">
      <w:pPr>
        <w:spacing w:line="360" w:lineRule="auto"/>
        <w:jc w:val="both"/>
        <w:rPr>
          <w:b/>
          <w:bCs/>
          <w:sz w:val="24"/>
          <w:szCs w:val="24"/>
        </w:rPr>
      </w:pPr>
      <w:r>
        <w:rPr>
          <w:b/>
          <w:bCs/>
          <w:sz w:val="24"/>
          <w:szCs w:val="24"/>
        </w:rPr>
        <w:t>2.1.3 Stakeholder Theory</w:t>
      </w:r>
    </w:p>
    <w:p w14:paraId="4D0ED8D9" w14:textId="77777777" w:rsidR="004D489D" w:rsidRDefault="00000000">
      <w:pPr>
        <w:spacing w:line="360" w:lineRule="auto"/>
        <w:jc w:val="both"/>
      </w:pPr>
      <w:r>
        <w:rPr>
          <w:sz w:val="24"/>
          <w:szCs w:val="24"/>
        </w:rPr>
        <w:t xml:space="preserve">Stakeholder Theory </w:t>
      </w:r>
      <w:r>
        <w:rPr>
          <w:sz w:val="24"/>
          <w:szCs w:val="24"/>
          <w:highlight w:val="yellow"/>
        </w:rPr>
        <w:t>provid</w:t>
      </w:r>
      <w:r>
        <w:rPr>
          <w:sz w:val="24"/>
          <w:szCs w:val="24"/>
        </w:rPr>
        <w:t xml:space="preserve">es a framework </w:t>
      </w:r>
      <w:r>
        <w:rPr>
          <w:sz w:val="24"/>
          <w:szCs w:val="24"/>
          <w:highlight w:val="yellow"/>
        </w:rPr>
        <w:t>f</w:t>
      </w:r>
      <w:r>
        <w:rPr>
          <w:sz w:val="24"/>
          <w:szCs w:val="24"/>
        </w:rPr>
        <w:t>o</w:t>
      </w:r>
      <w:r>
        <w:rPr>
          <w:sz w:val="24"/>
          <w:szCs w:val="24"/>
          <w:highlight w:val="yellow"/>
        </w:rPr>
        <w:t>r</w:t>
      </w:r>
      <w:r>
        <w:rPr>
          <w:sz w:val="24"/>
          <w:szCs w:val="24"/>
        </w:rPr>
        <w:t xml:space="preserve"> understand</w:t>
      </w:r>
      <w:r>
        <w:rPr>
          <w:sz w:val="24"/>
          <w:szCs w:val="24"/>
          <w:highlight w:val="yellow"/>
        </w:rPr>
        <w:t>ing</w:t>
      </w:r>
      <w:r>
        <w:rPr>
          <w:sz w:val="24"/>
          <w:szCs w:val="24"/>
        </w:rPr>
        <w:t xml:space="preserve"> relationships between </w:t>
      </w:r>
      <w:proofErr w:type="spellStart"/>
      <w:r>
        <w:rPr>
          <w:sz w:val="24"/>
          <w:szCs w:val="24"/>
        </w:rPr>
        <w:t>organisation</w:t>
      </w:r>
      <w:r>
        <w:rPr>
          <w:sz w:val="24"/>
          <w:szCs w:val="24"/>
          <w:highlight w:val="yellow"/>
        </w:rPr>
        <w:t>s</w:t>
      </w:r>
      <w:proofErr w:type="spellEnd"/>
      <w:r>
        <w:rPr>
          <w:sz w:val="24"/>
          <w:szCs w:val="24"/>
        </w:rPr>
        <w:t xml:space="preserve"> and the groups that a</w:t>
      </w:r>
      <w:r>
        <w:rPr>
          <w:sz w:val="24"/>
          <w:szCs w:val="24"/>
          <w:highlight w:val="yellow"/>
        </w:rPr>
        <w:t>ffect, or a</w:t>
      </w:r>
      <w:r>
        <w:rPr>
          <w:sz w:val="24"/>
          <w:szCs w:val="24"/>
        </w:rPr>
        <w:t>re a</w:t>
      </w:r>
      <w:r>
        <w:rPr>
          <w:sz w:val="24"/>
          <w:szCs w:val="24"/>
          <w:highlight w:val="yellow"/>
        </w:rPr>
        <w:t>ffe</w:t>
      </w:r>
      <w:r>
        <w:rPr>
          <w:sz w:val="24"/>
          <w:szCs w:val="24"/>
        </w:rPr>
        <w:t>cted by</w:t>
      </w:r>
      <w:r>
        <w:rPr>
          <w:sz w:val="24"/>
          <w:szCs w:val="24"/>
          <w:highlight w:val="yellow"/>
        </w:rPr>
        <w:t>,</w:t>
      </w:r>
      <w:r>
        <w:rPr>
          <w:sz w:val="24"/>
          <w:szCs w:val="24"/>
        </w:rPr>
        <w:t xml:space="preserve"> </w:t>
      </w:r>
      <w:r>
        <w:rPr>
          <w:sz w:val="24"/>
          <w:szCs w:val="24"/>
          <w:highlight w:val="yellow"/>
        </w:rPr>
        <w:t>thei</w:t>
      </w:r>
      <w:r>
        <w:rPr>
          <w:sz w:val="24"/>
          <w:szCs w:val="24"/>
        </w:rPr>
        <w:t>r activities. It is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w:t>
      </w:r>
      <w:r>
        <w:rPr>
          <w:sz w:val="24"/>
          <w:szCs w:val="24"/>
          <w:highlight w:val="yellow"/>
        </w:rPr>
        <w:t>r</w:t>
      </w:r>
      <w:r>
        <w:rPr>
          <w:sz w:val="24"/>
          <w:szCs w:val="24"/>
        </w:rPr>
        <w:t>e</w:t>
      </w:r>
      <w:r>
        <w:rPr>
          <w:sz w:val="24"/>
          <w:szCs w:val="24"/>
          <w:highlight w:val="yellow"/>
        </w:rPr>
        <w:t>l</w:t>
      </w:r>
      <w:r>
        <w:rPr>
          <w:sz w:val="24"/>
          <w:szCs w:val="24"/>
        </w:rPr>
        <w:t>e</w:t>
      </w:r>
      <w:r>
        <w:rPr>
          <w:sz w:val="24"/>
          <w:szCs w:val="24"/>
          <w:highlight w:val="yellow"/>
        </w:rPr>
        <w:t>va</w:t>
      </w:r>
      <w:r>
        <w:rPr>
          <w:sz w:val="24"/>
          <w:szCs w:val="24"/>
        </w:rPr>
        <w:t xml:space="preserve">nt </w:t>
      </w:r>
      <w:r>
        <w:rPr>
          <w:sz w:val="24"/>
          <w:szCs w:val="24"/>
          <w:highlight w:val="yellow"/>
        </w:rPr>
        <w:t>t</w:t>
      </w:r>
      <w:r>
        <w:rPr>
          <w:sz w:val="24"/>
          <w:szCs w:val="24"/>
        </w:rPr>
        <w:t xml:space="preserve">o wildlife conservancies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th</w:t>
      </w:r>
      <w:r>
        <w:rPr>
          <w:sz w:val="24"/>
          <w:szCs w:val="24"/>
          <w:highlight w:val="yellow"/>
        </w:rPr>
        <w:t>eir operations involv</w:t>
      </w:r>
      <w:r>
        <w:rPr>
          <w:sz w:val="24"/>
          <w:szCs w:val="24"/>
        </w:rPr>
        <w:t>e communities</w:t>
      </w:r>
      <w:r>
        <w:rPr>
          <w:sz w:val="24"/>
          <w:szCs w:val="24"/>
          <w:highlight w:val="yellow"/>
        </w:rPr>
        <w:t>,</w:t>
      </w:r>
      <w:r>
        <w:rPr>
          <w:sz w:val="24"/>
          <w:szCs w:val="24"/>
        </w:rPr>
        <w:t xml:space="preserve"> government institutions, conservation </w:t>
      </w:r>
      <w:proofErr w:type="spellStart"/>
      <w:r>
        <w:rPr>
          <w:sz w:val="24"/>
          <w:szCs w:val="24"/>
        </w:rPr>
        <w:t>organi</w:t>
      </w:r>
      <w:r>
        <w:rPr>
          <w:sz w:val="24"/>
          <w:szCs w:val="24"/>
          <w:highlight w:val="yellow"/>
        </w:rPr>
        <w:t>s</w:t>
      </w:r>
      <w:r>
        <w:rPr>
          <w:sz w:val="24"/>
          <w:szCs w:val="24"/>
        </w:rPr>
        <w:t>ations</w:t>
      </w:r>
      <w:proofErr w:type="spellEnd"/>
      <w:r>
        <w:rPr>
          <w:sz w:val="24"/>
          <w:szCs w:val="24"/>
        </w:rPr>
        <w:t>, tourism actors and development partners. Th</w:t>
      </w:r>
      <w:r>
        <w:rPr>
          <w:sz w:val="24"/>
          <w:szCs w:val="24"/>
          <w:highlight w:val="yellow"/>
        </w:rPr>
        <w:t>is</w:t>
      </w:r>
      <w:r>
        <w:rPr>
          <w:sz w:val="24"/>
          <w:szCs w:val="24"/>
        </w:rPr>
        <w:t xml:space="preserve"> </w:t>
      </w:r>
      <w:r>
        <w:rPr>
          <w:sz w:val="24"/>
          <w:szCs w:val="24"/>
          <w:highlight w:val="yellow"/>
        </w:rPr>
        <w:t xml:space="preserve">study </w:t>
      </w:r>
      <w:proofErr w:type="spellStart"/>
      <w:r>
        <w:rPr>
          <w:sz w:val="24"/>
          <w:szCs w:val="24"/>
        </w:rPr>
        <w:t>rec</w:t>
      </w:r>
      <w:r>
        <w:rPr>
          <w:sz w:val="24"/>
          <w:szCs w:val="24"/>
          <w:highlight w:val="yellow"/>
        </w:rPr>
        <w:t>ogni</w:t>
      </w:r>
      <w:r>
        <w:rPr>
          <w:sz w:val="24"/>
          <w:szCs w:val="24"/>
        </w:rPr>
        <w:t>ses</w:t>
      </w:r>
      <w:proofErr w:type="spellEnd"/>
      <w:r>
        <w:rPr>
          <w:sz w:val="24"/>
          <w:szCs w:val="24"/>
        </w:rPr>
        <w:t xml:space="preserve"> stakeholder involvement </w:t>
      </w:r>
      <w:r>
        <w:rPr>
          <w:sz w:val="24"/>
          <w:szCs w:val="24"/>
          <w:highlight w:val="yellow"/>
        </w:rPr>
        <w:t>as a d</w:t>
      </w:r>
      <w:r>
        <w:rPr>
          <w:sz w:val="24"/>
          <w:szCs w:val="24"/>
        </w:rPr>
        <w:t>i</w:t>
      </w:r>
      <w:r>
        <w:rPr>
          <w:sz w:val="24"/>
          <w:szCs w:val="24"/>
          <w:highlight w:val="yellow"/>
        </w:rPr>
        <w:t>me</w:t>
      </w:r>
      <w:r>
        <w:rPr>
          <w:sz w:val="24"/>
          <w:szCs w:val="24"/>
        </w:rPr>
        <w:t>n</w:t>
      </w:r>
      <w:r>
        <w:rPr>
          <w:sz w:val="24"/>
          <w:szCs w:val="24"/>
          <w:highlight w:val="yellow"/>
        </w:rPr>
        <w:t>sion of</w:t>
      </w:r>
      <w:r>
        <w:rPr>
          <w:sz w:val="24"/>
          <w:szCs w:val="24"/>
        </w:rPr>
        <w:t xml:space="preserve"> strategic leadership </w:t>
      </w:r>
      <w:r>
        <w:rPr>
          <w:sz w:val="24"/>
          <w:szCs w:val="24"/>
          <w:highlight w:val="yellow"/>
        </w:rPr>
        <w:t>bec</w:t>
      </w:r>
      <w:r>
        <w:rPr>
          <w:sz w:val="24"/>
          <w:szCs w:val="24"/>
        </w:rPr>
        <w:t>a</w:t>
      </w:r>
      <w:r>
        <w:rPr>
          <w:sz w:val="24"/>
          <w:szCs w:val="24"/>
          <w:highlight w:val="yellow"/>
        </w:rPr>
        <w:t>u</w:t>
      </w:r>
      <w:r>
        <w:rPr>
          <w:sz w:val="24"/>
          <w:szCs w:val="24"/>
        </w:rPr>
        <w:t xml:space="preserve">se conservancy </w:t>
      </w:r>
      <w:r>
        <w:rPr>
          <w:sz w:val="24"/>
          <w:szCs w:val="24"/>
          <w:highlight w:val="yellow"/>
        </w:rPr>
        <w:t>act</w:t>
      </w:r>
      <w:r>
        <w:rPr>
          <w:sz w:val="24"/>
          <w:szCs w:val="24"/>
        </w:rPr>
        <w:t>iv</w:t>
      </w:r>
      <w:r>
        <w:rPr>
          <w:sz w:val="24"/>
          <w:szCs w:val="24"/>
          <w:highlight w:val="yellow"/>
        </w:rPr>
        <w:t>iti</w:t>
      </w:r>
      <w:r>
        <w:rPr>
          <w:sz w:val="24"/>
          <w:szCs w:val="24"/>
        </w:rPr>
        <w:t>e</w:t>
      </w:r>
      <w:r>
        <w:rPr>
          <w:sz w:val="24"/>
          <w:szCs w:val="24"/>
          <w:highlight w:val="yellow"/>
        </w:rPr>
        <w:t>s</w:t>
      </w:r>
      <w:r>
        <w:rPr>
          <w:sz w:val="24"/>
          <w:szCs w:val="24"/>
        </w:rPr>
        <w:t xml:space="preserve"> </w:t>
      </w:r>
      <w:r>
        <w:rPr>
          <w:sz w:val="24"/>
          <w:szCs w:val="24"/>
          <w:highlight w:val="yellow"/>
        </w:rPr>
        <w:lastRenderedPageBreak/>
        <w:t>requir</w:t>
      </w:r>
      <w:r>
        <w:rPr>
          <w:sz w:val="24"/>
          <w:szCs w:val="24"/>
        </w:rPr>
        <w:t xml:space="preserve">e cooperation and coordination </w:t>
      </w:r>
      <w:r>
        <w:rPr>
          <w:sz w:val="24"/>
          <w:szCs w:val="24"/>
          <w:highlight w:val="yellow"/>
        </w:rPr>
        <w:t>am</w:t>
      </w:r>
      <w:r>
        <w:rPr>
          <w:sz w:val="24"/>
          <w:szCs w:val="24"/>
        </w:rPr>
        <w:t>o</w:t>
      </w:r>
      <w:r>
        <w:rPr>
          <w:sz w:val="24"/>
          <w:szCs w:val="24"/>
          <w:highlight w:val="yellow"/>
        </w:rPr>
        <w:t>ng di</w:t>
      </w:r>
      <w:r>
        <w:rPr>
          <w:sz w:val="24"/>
          <w:szCs w:val="24"/>
        </w:rPr>
        <w:t>f</w:t>
      </w:r>
      <w:r>
        <w:rPr>
          <w:sz w:val="24"/>
          <w:szCs w:val="24"/>
          <w:highlight w:val="yellow"/>
        </w:rPr>
        <w:t>ferent</w:t>
      </w:r>
      <w:r>
        <w:rPr>
          <w:sz w:val="24"/>
          <w:szCs w:val="24"/>
        </w:rPr>
        <w:t xml:space="preserve"> </w:t>
      </w:r>
      <w:r>
        <w:rPr>
          <w:sz w:val="24"/>
          <w:szCs w:val="24"/>
          <w:highlight w:val="yellow"/>
        </w:rPr>
        <w:t>g</w:t>
      </w:r>
      <w:r>
        <w:rPr>
          <w:sz w:val="24"/>
          <w:szCs w:val="24"/>
        </w:rPr>
        <w:t>rou</w:t>
      </w:r>
      <w:r>
        <w:rPr>
          <w:sz w:val="24"/>
          <w:szCs w:val="24"/>
          <w:highlight w:val="yellow"/>
        </w:rPr>
        <w:t>p</w:t>
      </w:r>
      <w:r>
        <w:rPr>
          <w:sz w:val="24"/>
          <w:szCs w:val="24"/>
        </w:rPr>
        <w:t xml:space="preserve">s. Stakeholder engagement </w:t>
      </w:r>
      <w:r>
        <w:rPr>
          <w:sz w:val="24"/>
          <w:szCs w:val="24"/>
          <w:highlight w:val="yellow"/>
        </w:rPr>
        <w:t xml:space="preserve">may </w:t>
      </w:r>
      <w:r>
        <w:rPr>
          <w:sz w:val="24"/>
          <w:szCs w:val="24"/>
        </w:rPr>
        <w:t xml:space="preserve">consequently </w:t>
      </w:r>
      <w:r>
        <w:rPr>
          <w:sz w:val="24"/>
          <w:szCs w:val="24"/>
          <w:highlight w:val="yellow"/>
        </w:rPr>
        <w:t>inf</w:t>
      </w:r>
      <w:r>
        <w:rPr>
          <w:sz w:val="24"/>
          <w:szCs w:val="24"/>
        </w:rPr>
        <w:t>l</w:t>
      </w:r>
      <w:r>
        <w:rPr>
          <w:sz w:val="24"/>
          <w:szCs w:val="24"/>
          <w:highlight w:val="yellow"/>
        </w:rPr>
        <w:t>uenc</w:t>
      </w:r>
      <w:r>
        <w:rPr>
          <w:sz w:val="24"/>
          <w:szCs w:val="24"/>
        </w:rPr>
        <w:t xml:space="preserve">e </w:t>
      </w:r>
      <w:r>
        <w:rPr>
          <w:sz w:val="24"/>
          <w:szCs w:val="24"/>
          <w:highlight w:val="yellow"/>
        </w:rPr>
        <w:t>bot</w:t>
      </w:r>
      <w:r>
        <w:rPr>
          <w:sz w:val="24"/>
          <w:szCs w:val="24"/>
        </w:rPr>
        <w:t xml:space="preserve">h </w:t>
      </w:r>
      <w:proofErr w:type="spellStart"/>
      <w:r>
        <w:rPr>
          <w:sz w:val="24"/>
          <w:szCs w:val="24"/>
        </w:rPr>
        <w:t>organisation</w:t>
      </w:r>
      <w:r>
        <w:rPr>
          <w:sz w:val="24"/>
          <w:szCs w:val="24"/>
          <w:highlight w:val="yellow"/>
        </w:rPr>
        <w:t>al</w:t>
      </w:r>
      <w:proofErr w:type="spellEnd"/>
      <w:r>
        <w:rPr>
          <w:sz w:val="24"/>
          <w:szCs w:val="24"/>
        </w:rPr>
        <w:t xml:space="preserve"> operat</w:t>
      </w:r>
      <w:r>
        <w:rPr>
          <w:sz w:val="24"/>
          <w:szCs w:val="24"/>
          <w:highlight w:val="yellow"/>
        </w:rPr>
        <w:t>ion</w:t>
      </w:r>
      <w:r>
        <w:rPr>
          <w:sz w:val="24"/>
          <w:szCs w:val="24"/>
        </w:rPr>
        <w:t xml:space="preserve">s and </w:t>
      </w:r>
      <w:r>
        <w:rPr>
          <w:sz w:val="24"/>
          <w:szCs w:val="24"/>
          <w:highlight w:val="yellow"/>
        </w:rPr>
        <w:t>the ach</w:t>
      </w:r>
      <w:r>
        <w:rPr>
          <w:sz w:val="24"/>
          <w:szCs w:val="24"/>
        </w:rPr>
        <w:t>i</w:t>
      </w:r>
      <w:r>
        <w:rPr>
          <w:sz w:val="24"/>
          <w:szCs w:val="24"/>
          <w:highlight w:val="yellow"/>
        </w:rPr>
        <w:t>eveme</w:t>
      </w:r>
      <w:r>
        <w:rPr>
          <w:sz w:val="24"/>
          <w:szCs w:val="24"/>
        </w:rPr>
        <w:t>n</w:t>
      </w:r>
      <w:r>
        <w:rPr>
          <w:sz w:val="24"/>
          <w:szCs w:val="24"/>
          <w:highlight w:val="yellow"/>
        </w:rPr>
        <w:t>t</w:t>
      </w:r>
      <w:r>
        <w:rPr>
          <w:sz w:val="24"/>
          <w:szCs w:val="24"/>
        </w:rPr>
        <w:t xml:space="preserve"> </w:t>
      </w:r>
      <w:r>
        <w:rPr>
          <w:sz w:val="24"/>
          <w:szCs w:val="24"/>
          <w:highlight w:val="yellow"/>
        </w:rPr>
        <w:t>of</w:t>
      </w:r>
      <w:r>
        <w:rPr>
          <w:sz w:val="24"/>
          <w:szCs w:val="24"/>
        </w:rPr>
        <w:t xml:space="preserve"> conservation and socio-economic o</w:t>
      </w:r>
      <w:r>
        <w:rPr>
          <w:sz w:val="24"/>
          <w:szCs w:val="24"/>
          <w:highlight w:val="yellow"/>
        </w:rPr>
        <w:t>bjective</w:t>
      </w:r>
      <w:r>
        <w:rPr>
          <w:sz w:val="24"/>
          <w:szCs w:val="24"/>
        </w:rPr>
        <w:t>s.</w:t>
      </w:r>
    </w:p>
    <w:p w14:paraId="4DA1D94B" w14:textId="77777777" w:rsidR="004D489D" w:rsidRDefault="00000000">
      <w:pPr>
        <w:spacing w:line="360" w:lineRule="auto"/>
        <w:jc w:val="both"/>
      </w:pPr>
      <w:r>
        <w:rPr>
          <w:sz w:val="24"/>
          <w:szCs w:val="24"/>
        </w:rPr>
        <w:t>Wildlife conservancies o</w:t>
      </w:r>
      <w:r>
        <w:rPr>
          <w:sz w:val="24"/>
          <w:szCs w:val="24"/>
          <w:highlight w:val="yellow"/>
        </w:rPr>
        <w:t>pera</w:t>
      </w:r>
      <w:r>
        <w:rPr>
          <w:sz w:val="24"/>
          <w:szCs w:val="24"/>
        </w:rPr>
        <w:t>te th</w:t>
      </w:r>
      <w:r>
        <w:rPr>
          <w:sz w:val="24"/>
          <w:szCs w:val="24"/>
          <w:highlight w:val="yellow"/>
        </w:rPr>
        <w:t>roug</w:t>
      </w:r>
      <w:r>
        <w:rPr>
          <w:sz w:val="24"/>
          <w:szCs w:val="24"/>
        </w:rPr>
        <w:t>h relationship</w:t>
      </w:r>
      <w:r>
        <w:rPr>
          <w:sz w:val="24"/>
          <w:szCs w:val="24"/>
          <w:highlight w:val="yellow"/>
        </w:rPr>
        <w:t>s not only</w:t>
      </w:r>
      <w:r>
        <w:rPr>
          <w:sz w:val="24"/>
          <w:szCs w:val="24"/>
        </w:rPr>
        <w:t xml:space="preserve"> with</w:t>
      </w:r>
      <w:r>
        <w:rPr>
          <w:sz w:val="24"/>
          <w:szCs w:val="24"/>
          <w:highlight w:val="yellow"/>
        </w:rPr>
        <w:t xml:space="preserve"> </w:t>
      </w:r>
      <w:proofErr w:type="spellStart"/>
      <w:r>
        <w:rPr>
          <w:sz w:val="24"/>
          <w:szCs w:val="24"/>
          <w:highlight w:val="yellow"/>
        </w:rPr>
        <w:t>neighbouring</w:t>
      </w:r>
      <w:proofErr w:type="spellEnd"/>
      <w:r>
        <w:rPr>
          <w:sz w:val="24"/>
          <w:szCs w:val="24"/>
        </w:rPr>
        <w:t xml:space="preserve"> communities but also </w:t>
      </w:r>
      <w:r>
        <w:rPr>
          <w:sz w:val="24"/>
          <w:szCs w:val="24"/>
          <w:highlight w:val="yellow"/>
        </w:rPr>
        <w:t>with</w:t>
      </w:r>
      <w:r>
        <w:rPr>
          <w:sz w:val="24"/>
          <w:szCs w:val="24"/>
        </w:rPr>
        <w:t xml:space="preserve"> other institutions. </w:t>
      </w:r>
      <w:r>
        <w:rPr>
          <w:sz w:val="24"/>
          <w:szCs w:val="24"/>
          <w:highlight w:val="yellow"/>
        </w:rPr>
        <w:t>Effective</w:t>
      </w:r>
      <w:r>
        <w:rPr>
          <w:sz w:val="24"/>
          <w:szCs w:val="24"/>
        </w:rPr>
        <w:t xml:space="preserve"> engagement can </w:t>
      </w:r>
      <w:r>
        <w:rPr>
          <w:sz w:val="24"/>
          <w:szCs w:val="24"/>
          <w:highlight w:val="yellow"/>
        </w:rPr>
        <w:t>su</w:t>
      </w:r>
      <w:r>
        <w:rPr>
          <w:sz w:val="24"/>
          <w:szCs w:val="24"/>
        </w:rPr>
        <w:t>p</w:t>
      </w:r>
      <w:r>
        <w:rPr>
          <w:sz w:val="24"/>
          <w:szCs w:val="24"/>
          <w:highlight w:val="yellow"/>
        </w:rPr>
        <w:t>por</w:t>
      </w:r>
      <w:r>
        <w:rPr>
          <w:sz w:val="24"/>
          <w:szCs w:val="24"/>
        </w:rPr>
        <w:t>t communicat</w:t>
      </w:r>
      <w:r>
        <w:rPr>
          <w:sz w:val="24"/>
          <w:szCs w:val="24"/>
          <w:highlight w:val="yellow"/>
        </w:rPr>
        <w:t>ion</w:t>
      </w:r>
      <w:r>
        <w:rPr>
          <w:sz w:val="24"/>
          <w:szCs w:val="24"/>
        </w:rPr>
        <w:t xml:space="preserve">, </w:t>
      </w:r>
      <w:r>
        <w:rPr>
          <w:sz w:val="24"/>
          <w:szCs w:val="24"/>
          <w:highlight w:val="yellow"/>
        </w:rPr>
        <w:t>part</w:t>
      </w:r>
      <w:r>
        <w:rPr>
          <w:sz w:val="24"/>
          <w:szCs w:val="24"/>
        </w:rPr>
        <w:t>ici</w:t>
      </w:r>
      <w:r>
        <w:rPr>
          <w:sz w:val="24"/>
          <w:szCs w:val="24"/>
          <w:highlight w:val="yellow"/>
        </w:rPr>
        <w:t>p</w:t>
      </w:r>
      <w:r>
        <w:rPr>
          <w:sz w:val="24"/>
          <w:szCs w:val="24"/>
        </w:rPr>
        <w:t>at</w:t>
      </w:r>
      <w:r>
        <w:rPr>
          <w:sz w:val="24"/>
          <w:szCs w:val="24"/>
          <w:highlight w:val="yellow"/>
        </w:rPr>
        <w:t>ion</w:t>
      </w:r>
      <w:r>
        <w:rPr>
          <w:sz w:val="24"/>
          <w:szCs w:val="24"/>
        </w:rPr>
        <w:t xml:space="preserve"> and cooperat</w:t>
      </w:r>
      <w:r>
        <w:rPr>
          <w:sz w:val="24"/>
          <w:szCs w:val="24"/>
          <w:highlight w:val="yellow"/>
        </w:rPr>
        <w:t>ion</w:t>
      </w:r>
      <w:r>
        <w:rPr>
          <w:sz w:val="24"/>
          <w:szCs w:val="24"/>
        </w:rPr>
        <w:t xml:space="preserve"> </w:t>
      </w:r>
      <w:r>
        <w:rPr>
          <w:sz w:val="24"/>
          <w:szCs w:val="24"/>
          <w:highlight w:val="yellow"/>
        </w:rPr>
        <w:t>among</w:t>
      </w:r>
      <w:r>
        <w:rPr>
          <w:sz w:val="24"/>
          <w:szCs w:val="24"/>
        </w:rPr>
        <w:t xml:space="preserve"> stakeholders with </w:t>
      </w:r>
      <w:r>
        <w:rPr>
          <w:sz w:val="24"/>
          <w:szCs w:val="24"/>
          <w:highlight w:val="yellow"/>
        </w:rPr>
        <w:t>diffe</w:t>
      </w:r>
      <w:r>
        <w:rPr>
          <w:sz w:val="24"/>
          <w:szCs w:val="24"/>
        </w:rPr>
        <w:t>r</w:t>
      </w:r>
      <w:r>
        <w:rPr>
          <w:sz w:val="24"/>
          <w:szCs w:val="24"/>
          <w:highlight w:val="yellow"/>
        </w:rPr>
        <w:t xml:space="preserve">ent </w:t>
      </w:r>
      <w:r>
        <w:rPr>
          <w:sz w:val="24"/>
          <w:szCs w:val="24"/>
        </w:rPr>
        <w:t>in</w:t>
      </w:r>
      <w:r>
        <w:rPr>
          <w:sz w:val="24"/>
          <w:szCs w:val="24"/>
          <w:highlight w:val="yellow"/>
        </w:rPr>
        <w:t>t</w:t>
      </w:r>
      <w:r>
        <w:rPr>
          <w:sz w:val="24"/>
          <w:szCs w:val="24"/>
        </w:rPr>
        <w:t>e</w:t>
      </w:r>
      <w:r>
        <w:rPr>
          <w:sz w:val="24"/>
          <w:szCs w:val="24"/>
          <w:highlight w:val="yellow"/>
        </w:rPr>
        <w:t>rest</w:t>
      </w:r>
      <w:r>
        <w:rPr>
          <w:sz w:val="24"/>
          <w:szCs w:val="24"/>
        </w:rPr>
        <w:t xml:space="preserve">s. Stakeholder engagement </w:t>
      </w:r>
      <w:r>
        <w:rPr>
          <w:sz w:val="24"/>
          <w:szCs w:val="24"/>
          <w:highlight w:val="yellow"/>
        </w:rPr>
        <w:t>wa</w:t>
      </w:r>
      <w:r>
        <w:rPr>
          <w:sz w:val="24"/>
          <w:szCs w:val="24"/>
        </w:rPr>
        <w:t xml:space="preserve">s therefore included in the </w:t>
      </w:r>
      <w:r>
        <w:rPr>
          <w:sz w:val="24"/>
          <w:szCs w:val="24"/>
          <w:highlight w:val="yellow"/>
        </w:rPr>
        <w:t>s</w:t>
      </w:r>
      <w:r>
        <w:rPr>
          <w:sz w:val="24"/>
          <w:szCs w:val="24"/>
        </w:rPr>
        <w:t>t</w:t>
      </w:r>
      <w:r>
        <w:rPr>
          <w:sz w:val="24"/>
          <w:szCs w:val="24"/>
          <w:highlight w:val="yellow"/>
        </w:rPr>
        <w:t>udy</w:t>
      </w:r>
      <w:r>
        <w:rPr>
          <w:sz w:val="24"/>
          <w:szCs w:val="24"/>
        </w:rPr>
        <w:t xml:space="preserve"> as </w:t>
      </w:r>
      <w:r>
        <w:rPr>
          <w:sz w:val="24"/>
          <w:szCs w:val="24"/>
          <w:highlight w:val="yellow"/>
        </w:rPr>
        <w:t>a</w:t>
      </w:r>
      <w:r>
        <w:rPr>
          <w:sz w:val="24"/>
          <w:szCs w:val="24"/>
        </w:rPr>
        <w:t xml:space="preserve"> strategic leadership practice</w:t>
      </w:r>
      <w:r>
        <w:rPr>
          <w:sz w:val="24"/>
          <w:szCs w:val="24"/>
          <w:highlight w:val="yellow"/>
        </w:rPr>
        <w:t xml:space="preserve"> potentially a</w:t>
      </w:r>
      <w:r>
        <w:rPr>
          <w:sz w:val="24"/>
          <w:szCs w:val="24"/>
        </w:rPr>
        <w:t>s</w:t>
      </w:r>
      <w:r>
        <w:rPr>
          <w:sz w:val="24"/>
          <w:szCs w:val="24"/>
          <w:highlight w:val="yellow"/>
        </w:rPr>
        <w:t>sociated</w:t>
      </w:r>
      <w:r>
        <w:rPr>
          <w:sz w:val="24"/>
          <w:szCs w:val="24"/>
        </w:rPr>
        <w:t xml:space="preserve"> wi</w:t>
      </w:r>
      <w:r>
        <w:rPr>
          <w:sz w:val="24"/>
          <w:szCs w:val="24"/>
          <w:highlight w:val="yellow"/>
        </w:rPr>
        <w:t>t</w:t>
      </w:r>
      <w:r>
        <w:rPr>
          <w:sz w:val="24"/>
          <w:szCs w:val="24"/>
        </w:rPr>
        <w:t xml:space="preserve">h </w:t>
      </w:r>
      <w:r>
        <w:rPr>
          <w:sz w:val="24"/>
          <w:szCs w:val="24"/>
          <w:highlight w:val="yellow"/>
        </w:rPr>
        <w:t>conserv</w:t>
      </w:r>
      <w:r>
        <w:rPr>
          <w:sz w:val="24"/>
          <w:szCs w:val="24"/>
        </w:rPr>
        <w:t>a</w:t>
      </w:r>
      <w:r>
        <w:rPr>
          <w:sz w:val="24"/>
          <w:szCs w:val="24"/>
          <w:highlight w:val="yellow"/>
        </w:rPr>
        <w:t>n</w:t>
      </w:r>
      <w:r>
        <w:rPr>
          <w:sz w:val="24"/>
          <w:szCs w:val="24"/>
        </w:rPr>
        <w:t>c</w:t>
      </w:r>
      <w:r>
        <w:rPr>
          <w:sz w:val="24"/>
          <w:szCs w:val="24"/>
          <w:highlight w:val="yellow"/>
        </w:rPr>
        <w:t>y</w:t>
      </w:r>
      <w:r>
        <w:rPr>
          <w:sz w:val="24"/>
          <w:szCs w:val="24"/>
        </w:rPr>
        <w:t xml:space="preserve"> performance. This </w:t>
      </w:r>
      <w:r>
        <w:rPr>
          <w:sz w:val="24"/>
          <w:szCs w:val="24"/>
          <w:highlight w:val="yellow"/>
        </w:rPr>
        <w:t>per</w:t>
      </w:r>
      <w:r>
        <w:rPr>
          <w:sz w:val="24"/>
          <w:szCs w:val="24"/>
        </w:rPr>
        <w:t>s</w:t>
      </w:r>
      <w:r>
        <w:rPr>
          <w:sz w:val="24"/>
          <w:szCs w:val="24"/>
          <w:highlight w:val="yellow"/>
        </w:rPr>
        <w:t>pec</w:t>
      </w:r>
      <w:r>
        <w:rPr>
          <w:sz w:val="24"/>
          <w:szCs w:val="24"/>
        </w:rPr>
        <w:t>t</w:t>
      </w:r>
      <w:r>
        <w:rPr>
          <w:sz w:val="24"/>
          <w:szCs w:val="24"/>
          <w:highlight w:val="yellow"/>
        </w:rPr>
        <w:t>iv</w:t>
      </w:r>
      <w:r>
        <w:rPr>
          <w:sz w:val="24"/>
          <w:szCs w:val="24"/>
        </w:rPr>
        <w:t xml:space="preserve">e </w:t>
      </w:r>
      <w:proofErr w:type="spellStart"/>
      <w:r>
        <w:rPr>
          <w:sz w:val="24"/>
          <w:szCs w:val="24"/>
          <w:highlight w:val="yellow"/>
        </w:rPr>
        <w:t>recogn</w:t>
      </w:r>
      <w:r>
        <w:rPr>
          <w:sz w:val="24"/>
          <w:szCs w:val="24"/>
        </w:rPr>
        <w:t>i</w:t>
      </w:r>
      <w:r>
        <w:rPr>
          <w:sz w:val="24"/>
          <w:szCs w:val="24"/>
          <w:highlight w:val="yellow"/>
        </w:rPr>
        <w:t>s</w:t>
      </w:r>
      <w:r>
        <w:rPr>
          <w:sz w:val="24"/>
          <w:szCs w:val="24"/>
        </w:rPr>
        <w:t>es</w:t>
      </w:r>
      <w:proofErr w:type="spellEnd"/>
      <w:r>
        <w:rPr>
          <w:sz w:val="24"/>
          <w:szCs w:val="24"/>
        </w:rPr>
        <w:t xml:space="preserve"> that conservancies </w:t>
      </w:r>
      <w:r>
        <w:rPr>
          <w:sz w:val="24"/>
          <w:szCs w:val="24"/>
          <w:highlight w:val="yellow"/>
        </w:rPr>
        <w:t>mus</w:t>
      </w:r>
      <w:r>
        <w:rPr>
          <w:sz w:val="24"/>
          <w:szCs w:val="24"/>
        </w:rPr>
        <w:t>t balance conservation</w:t>
      </w:r>
      <w:r>
        <w:rPr>
          <w:sz w:val="24"/>
          <w:szCs w:val="24"/>
          <w:highlight w:val="yellow"/>
        </w:rPr>
        <w:t xml:space="preserve"> objectives</w:t>
      </w:r>
      <w:r>
        <w:rPr>
          <w:sz w:val="24"/>
          <w:szCs w:val="24"/>
        </w:rPr>
        <w:t xml:space="preserve"> with community and other </w:t>
      </w:r>
      <w:proofErr w:type="spellStart"/>
      <w:r>
        <w:rPr>
          <w:sz w:val="24"/>
          <w:szCs w:val="24"/>
        </w:rPr>
        <w:t>organisational</w:t>
      </w:r>
      <w:proofErr w:type="spellEnd"/>
      <w:r>
        <w:rPr>
          <w:sz w:val="24"/>
          <w:szCs w:val="24"/>
        </w:rPr>
        <w:t xml:space="preserve"> needs.</w:t>
      </w:r>
    </w:p>
    <w:p w14:paraId="5519F1A1" w14:textId="77777777" w:rsidR="004D489D" w:rsidRDefault="00000000">
      <w:pPr>
        <w:spacing w:line="360" w:lineRule="auto"/>
        <w:jc w:val="both"/>
      </w:pPr>
      <w:r>
        <w:rPr>
          <w:sz w:val="24"/>
          <w:szCs w:val="24"/>
          <w:highlight w:val="yellow"/>
        </w:rPr>
        <w:t>S</w:t>
      </w:r>
      <w:r>
        <w:rPr>
          <w:sz w:val="24"/>
          <w:szCs w:val="24"/>
        </w:rPr>
        <w:t xml:space="preserve">takeholder engagement </w:t>
      </w:r>
      <w:r>
        <w:rPr>
          <w:sz w:val="24"/>
          <w:szCs w:val="24"/>
          <w:highlight w:val="yellow"/>
        </w:rPr>
        <w:t xml:space="preserve">is also important </w:t>
      </w:r>
      <w:r>
        <w:rPr>
          <w:sz w:val="24"/>
          <w:szCs w:val="24"/>
        </w:rPr>
        <w:t xml:space="preserve">because conservation </w:t>
      </w:r>
      <w:proofErr w:type="spellStart"/>
      <w:r>
        <w:rPr>
          <w:sz w:val="24"/>
          <w:szCs w:val="24"/>
        </w:rPr>
        <w:t>organisations</w:t>
      </w:r>
      <w:proofErr w:type="spellEnd"/>
      <w:r>
        <w:rPr>
          <w:sz w:val="24"/>
          <w:szCs w:val="24"/>
        </w:rPr>
        <w:t xml:space="preserve"> </w:t>
      </w:r>
      <w:r>
        <w:rPr>
          <w:sz w:val="24"/>
          <w:szCs w:val="24"/>
          <w:highlight w:val="yellow"/>
        </w:rPr>
        <w:t xml:space="preserve">depend </w:t>
      </w:r>
      <w:r>
        <w:rPr>
          <w:sz w:val="24"/>
          <w:szCs w:val="24"/>
        </w:rPr>
        <w:t>on partnerships and relationships beyond t</w:t>
      </w:r>
      <w:r>
        <w:rPr>
          <w:sz w:val="24"/>
          <w:szCs w:val="24"/>
          <w:highlight w:val="yellow"/>
        </w:rPr>
        <w:t>heir</w:t>
      </w:r>
      <w:r>
        <w:rPr>
          <w:sz w:val="24"/>
          <w:szCs w:val="24"/>
        </w:rPr>
        <w:t xml:space="preserve"> in</w:t>
      </w:r>
      <w:r>
        <w:rPr>
          <w:sz w:val="24"/>
          <w:szCs w:val="24"/>
          <w:highlight w:val="yellow"/>
        </w:rPr>
        <w:t>ternal</w:t>
      </w:r>
      <w:r>
        <w:rPr>
          <w:sz w:val="24"/>
          <w:szCs w:val="24"/>
        </w:rPr>
        <w:t xml:space="preserve"> </w:t>
      </w:r>
      <w:r>
        <w:rPr>
          <w:sz w:val="24"/>
          <w:szCs w:val="24"/>
          <w:highlight w:val="yellow"/>
        </w:rPr>
        <w:t>s</w:t>
      </w:r>
      <w:r>
        <w:rPr>
          <w:sz w:val="24"/>
          <w:szCs w:val="24"/>
        </w:rPr>
        <w:t>t</w:t>
      </w:r>
      <w:r>
        <w:rPr>
          <w:sz w:val="24"/>
          <w:szCs w:val="24"/>
          <w:highlight w:val="yellow"/>
        </w:rPr>
        <w:t>ructures. Communities can influenc</w:t>
      </w:r>
      <w:r>
        <w:rPr>
          <w:sz w:val="24"/>
          <w:szCs w:val="24"/>
        </w:rPr>
        <w:t xml:space="preserve">e </w:t>
      </w:r>
      <w:r>
        <w:rPr>
          <w:sz w:val="24"/>
          <w:szCs w:val="24"/>
          <w:highlight w:val="yellow"/>
        </w:rPr>
        <w:t>c</w:t>
      </w:r>
      <w:r>
        <w:rPr>
          <w:sz w:val="24"/>
          <w:szCs w:val="24"/>
        </w:rPr>
        <w:t>o</w:t>
      </w:r>
      <w:r>
        <w:rPr>
          <w:sz w:val="24"/>
          <w:szCs w:val="24"/>
          <w:highlight w:val="yellow"/>
        </w:rPr>
        <w:t>nse</w:t>
      </w:r>
      <w:r>
        <w:rPr>
          <w:sz w:val="24"/>
          <w:szCs w:val="24"/>
        </w:rPr>
        <w:t>r</w:t>
      </w:r>
      <w:r>
        <w:rPr>
          <w:sz w:val="24"/>
          <w:szCs w:val="24"/>
          <w:highlight w:val="yellow"/>
        </w:rPr>
        <w:t>v</w:t>
      </w:r>
      <w:r>
        <w:rPr>
          <w:sz w:val="24"/>
          <w:szCs w:val="24"/>
        </w:rPr>
        <w:t>ation a</w:t>
      </w:r>
      <w:r>
        <w:rPr>
          <w:sz w:val="24"/>
          <w:szCs w:val="24"/>
          <w:highlight w:val="yellow"/>
        </w:rPr>
        <w:t>ctiv</w:t>
      </w:r>
      <w:r>
        <w:rPr>
          <w:sz w:val="24"/>
          <w:szCs w:val="24"/>
        </w:rPr>
        <w:t>iti</w:t>
      </w:r>
      <w:r>
        <w:rPr>
          <w:sz w:val="24"/>
          <w:szCs w:val="24"/>
          <w:highlight w:val="yellow"/>
        </w:rPr>
        <w:t>es</w:t>
      </w:r>
      <w:r>
        <w:rPr>
          <w:sz w:val="24"/>
          <w:szCs w:val="24"/>
        </w:rPr>
        <w:t xml:space="preserve"> t</w:t>
      </w:r>
      <w:r>
        <w:rPr>
          <w:sz w:val="24"/>
          <w:szCs w:val="24"/>
          <w:highlight w:val="yellow"/>
        </w:rPr>
        <w:t>hr</w:t>
      </w:r>
      <w:r>
        <w:rPr>
          <w:sz w:val="24"/>
          <w:szCs w:val="24"/>
        </w:rPr>
        <w:t>o</w:t>
      </w:r>
      <w:r>
        <w:rPr>
          <w:sz w:val="24"/>
          <w:szCs w:val="24"/>
          <w:highlight w:val="yellow"/>
        </w:rPr>
        <w:t>ugh</w:t>
      </w:r>
      <w:r>
        <w:rPr>
          <w:sz w:val="24"/>
          <w:szCs w:val="24"/>
        </w:rPr>
        <w:t xml:space="preserve"> </w:t>
      </w:r>
      <w:r>
        <w:rPr>
          <w:sz w:val="24"/>
          <w:szCs w:val="24"/>
          <w:highlight w:val="yellow"/>
        </w:rPr>
        <w:t>thei</w:t>
      </w:r>
      <w:r>
        <w:rPr>
          <w:sz w:val="24"/>
          <w:szCs w:val="24"/>
        </w:rPr>
        <w:t>r</w:t>
      </w:r>
      <w:r>
        <w:rPr>
          <w:sz w:val="24"/>
          <w:szCs w:val="24"/>
          <w:highlight w:val="yellow"/>
        </w:rPr>
        <w:t xml:space="preserve"> involvemen</w:t>
      </w:r>
      <w:r>
        <w:rPr>
          <w:sz w:val="24"/>
          <w:szCs w:val="24"/>
        </w:rPr>
        <w:t xml:space="preserve">t in land and resource management, </w:t>
      </w:r>
      <w:r>
        <w:rPr>
          <w:sz w:val="24"/>
          <w:szCs w:val="24"/>
          <w:highlight w:val="yellow"/>
        </w:rPr>
        <w:t>wh</w:t>
      </w:r>
      <w:r>
        <w:rPr>
          <w:sz w:val="24"/>
          <w:szCs w:val="24"/>
        </w:rPr>
        <w:t>i</w:t>
      </w:r>
      <w:r>
        <w:rPr>
          <w:sz w:val="24"/>
          <w:szCs w:val="24"/>
          <w:highlight w:val="yellow"/>
        </w:rPr>
        <w:t>l</w:t>
      </w:r>
      <w:r>
        <w:rPr>
          <w:sz w:val="24"/>
          <w:szCs w:val="24"/>
        </w:rPr>
        <w:t xml:space="preserve">e government agencies and conservation partners can </w:t>
      </w:r>
      <w:r>
        <w:rPr>
          <w:sz w:val="24"/>
          <w:szCs w:val="24"/>
          <w:highlight w:val="yellow"/>
        </w:rPr>
        <w:t>prov</w:t>
      </w:r>
      <w:r>
        <w:rPr>
          <w:sz w:val="24"/>
          <w:szCs w:val="24"/>
        </w:rPr>
        <w:t>i</w:t>
      </w:r>
      <w:r>
        <w:rPr>
          <w:sz w:val="24"/>
          <w:szCs w:val="24"/>
          <w:highlight w:val="yellow"/>
        </w:rPr>
        <w:t>d</w:t>
      </w:r>
      <w:r>
        <w:rPr>
          <w:sz w:val="24"/>
          <w:szCs w:val="24"/>
        </w:rPr>
        <w:t xml:space="preserve">e institutional, technical </w:t>
      </w:r>
      <w:r>
        <w:rPr>
          <w:sz w:val="24"/>
          <w:szCs w:val="24"/>
          <w:highlight w:val="yellow"/>
        </w:rPr>
        <w:t>and</w:t>
      </w:r>
      <w:r>
        <w:rPr>
          <w:sz w:val="24"/>
          <w:szCs w:val="24"/>
        </w:rPr>
        <w:t xml:space="preserve"> regulatory support. </w:t>
      </w:r>
      <w:r>
        <w:rPr>
          <w:sz w:val="24"/>
          <w:szCs w:val="24"/>
          <w:highlight w:val="yellow"/>
        </w:rPr>
        <w:t xml:space="preserve">Tourism and development actors may also influence </w:t>
      </w:r>
      <w:proofErr w:type="spellStart"/>
      <w:r>
        <w:rPr>
          <w:sz w:val="24"/>
          <w:szCs w:val="24"/>
          <w:highlight w:val="yellow"/>
        </w:rPr>
        <w:t>organisational</w:t>
      </w:r>
      <w:proofErr w:type="spellEnd"/>
      <w:r>
        <w:rPr>
          <w:sz w:val="24"/>
          <w:szCs w:val="24"/>
          <w:highlight w:val="yellow"/>
        </w:rPr>
        <w:t xml:space="preserve"> sustainability by providing r</w:t>
      </w:r>
      <w:r>
        <w:rPr>
          <w:sz w:val="24"/>
          <w:szCs w:val="24"/>
        </w:rPr>
        <w:t>esourc</w:t>
      </w:r>
      <w:r>
        <w:rPr>
          <w:sz w:val="24"/>
          <w:szCs w:val="24"/>
          <w:highlight w:val="yellow"/>
        </w:rPr>
        <w:t>es</w:t>
      </w:r>
      <w:r>
        <w:rPr>
          <w:sz w:val="24"/>
          <w:szCs w:val="24"/>
        </w:rPr>
        <w:t xml:space="preserve"> and opportunities</w:t>
      </w:r>
      <w:r>
        <w:rPr>
          <w:sz w:val="24"/>
          <w:szCs w:val="24"/>
          <w:highlight w:val="yellow"/>
        </w:rPr>
        <w:t>.</w:t>
      </w:r>
      <w:r>
        <w:rPr>
          <w:sz w:val="24"/>
          <w:szCs w:val="24"/>
        </w:rPr>
        <w:t xml:space="preserve"> </w:t>
      </w:r>
      <w:r>
        <w:rPr>
          <w:sz w:val="24"/>
          <w:szCs w:val="24"/>
          <w:highlight w:val="yellow"/>
        </w:rPr>
        <w:t>I</w:t>
      </w:r>
      <w:r>
        <w:rPr>
          <w:sz w:val="24"/>
          <w:szCs w:val="24"/>
        </w:rPr>
        <w:t>n th</w:t>
      </w:r>
      <w:r>
        <w:rPr>
          <w:sz w:val="24"/>
          <w:szCs w:val="24"/>
          <w:highlight w:val="yellow"/>
        </w:rPr>
        <w:t>i</w:t>
      </w:r>
      <w:r>
        <w:rPr>
          <w:sz w:val="24"/>
          <w:szCs w:val="24"/>
        </w:rPr>
        <w:t>s st</w:t>
      </w:r>
      <w:r>
        <w:rPr>
          <w:sz w:val="24"/>
          <w:szCs w:val="24"/>
          <w:highlight w:val="yellow"/>
        </w:rPr>
        <w:t xml:space="preserve">udy, </w:t>
      </w:r>
      <w:r>
        <w:rPr>
          <w:sz w:val="24"/>
          <w:szCs w:val="24"/>
        </w:rPr>
        <w:t>lead</w:t>
      </w:r>
      <w:r>
        <w:rPr>
          <w:sz w:val="24"/>
          <w:szCs w:val="24"/>
          <w:highlight w:val="yellow"/>
        </w:rPr>
        <w:t>ersh</w:t>
      </w:r>
      <w:r>
        <w:rPr>
          <w:sz w:val="24"/>
          <w:szCs w:val="24"/>
        </w:rPr>
        <w:t xml:space="preserve">ip is therefore </w:t>
      </w:r>
      <w:r>
        <w:rPr>
          <w:sz w:val="24"/>
          <w:szCs w:val="24"/>
          <w:highlight w:val="yellow"/>
        </w:rPr>
        <w:t>vi</w:t>
      </w:r>
      <w:r>
        <w:rPr>
          <w:sz w:val="24"/>
          <w:szCs w:val="24"/>
        </w:rPr>
        <w:t>e</w:t>
      </w:r>
      <w:r>
        <w:rPr>
          <w:sz w:val="24"/>
          <w:szCs w:val="24"/>
          <w:highlight w:val="yellow"/>
        </w:rPr>
        <w:t>w</w:t>
      </w:r>
      <w:r>
        <w:rPr>
          <w:sz w:val="24"/>
          <w:szCs w:val="24"/>
        </w:rPr>
        <w:t>e</w:t>
      </w:r>
      <w:r>
        <w:rPr>
          <w:sz w:val="24"/>
          <w:szCs w:val="24"/>
          <w:highlight w:val="yellow"/>
        </w:rPr>
        <w:t>d</w:t>
      </w:r>
      <w:r>
        <w:rPr>
          <w:sz w:val="24"/>
          <w:szCs w:val="24"/>
        </w:rPr>
        <w:t xml:space="preserve"> as a </w:t>
      </w:r>
      <w:r>
        <w:rPr>
          <w:sz w:val="24"/>
          <w:szCs w:val="24"/>
          <w:highlight w:val="yellow"/>
        </w:rPr>
        <w:t>me</w:t>
      </w:r>
      <w:r>
        <w:rPr>
          <w:sz w:val="24"/>
          <w:szCs w:val="24"/>
        </w:rPr>
        <w:t>a</w:t>
      </w:r>
      <w:r>
        <w:rPr>
          <w:sz w:val="24"/>
          <w:szCs w:val="24"/>
          <w:highlight w:val="yellow"/>
        </w:rPr>
        <w:t>ns</w:t>
      </w:r>
      <w:r>
        <w:rPr>
          <w:sz w:val="24"/>
          <w:szCs w:val="24"/>
        </w:rPr>
        <w:t xml:space="preserve"> o</w:t>
      </w:r>
      <w:r>
        <w:rPr>
          <w:sz w:val="24"/>
          <w:szCs w:val="24"/>
          <w:highlight w:val="yellow"/>
        </w:rPr>
        <w:t>f</w:t>
      </w:r>
      <w:r>
        <w:rPr>
          <w:sz w:val="24"/>
          <w:szCs w:val="24"/>
        </w:rPr>
        <w:t xml:space="preserve"> e</w:t>
      </w:r>
      <w:r>
        <w:rPr>
          <w:sz w:val="24"/>
          <w:szCs w:val="24"/>
          <w:highlight w:val="yellow"/>
        </w:rPr>
        <w:t>n</w:t>
      </w:r>
      <w:r>
        <w:rPr>
          <w:sz w:val="24"/>
          <w:szCs w:val="24"/>
        </w:rPr>
        <w:t>c</w:t>
      </w:r>
      <w:r>
        <w:rPr>
          <w:sz w:val="24"/>
          <w:szCs w:val="24"/>
          <w:highlight w:val="yellow"/>
        </w:rPr>
        <w:t>o</w:t>
      </w:r>
      <w:r>
        <w:rPr>
          <w:sz w:val="24"/>
          <w:szCs w:val="24"/>
        </w:rPr>
        <w:t>ur</w:t>
      </w:r>
      <w:r>
        <w:rPr>
          <w:sz w:val="24"/>
          <w:szCs w:val="24"/>
          <w:highlight w:val="yellow"/>
        </w:rPr>
        <w:t>aging</w:t>
      </w:r>
      <w:r>
        <w:rPr>
          <w:sz w:val="24"/>
          <w:szCs w:val="24"/>
        </w:rPr>
        <w:t xml:space="preserve"> collective action and resource </w:t>
      </w:r>
      <w:proofErr w:type="spellStart"/>
      <w:r>
        <w:rPr>
          <w:sz w:val="24"/>
          <w:szCs w:val="24"/>
        </w:rPr>
        <w:t>mobili</w:t>
      </w:r>
      <w:r>
        <w:rPr>
          <w:sz w:val="24"/>
          <w:szCs w:val="24"/>
          <w:highlight w:val="yellow"/>
        </w:rPr>
        <w:t>s</w:t>
      </w:r>
      <w:r>
        <w:rPr>
          <w:sz w:val="24"/>
          <w:szCs w:val="24"/>
        </w:rPr>
        <w:t>ation</w:t>
      </w:r>
      <w:proofErr w:type="spellEnd"/>
      <w:r>
        <w:rPr>
          <w:sz w:val="24"/>
          <w:szCs w:val="24"/>
        </w:rPr>
        <w:t xml:space="preserve"> </w:t>
      </w:r>
      <w:r>
        <w:rPr>
          <w:sz w:val="24"/>
          <w:szCs w:val="24"/>
          <w:highlight w:val="yellow"/>
        </w:rPr>
        <w:t>throu</w:t>
      </w:r>
      <w:r>
        <w:rPr>
          <w:sz w:val="24"/>
          <w:szCs w:val="24"/>
        </w:rPr>
        <w:t>g</w:t>
      </w:r>
      <w:r>
        <w:rPr>
          <w:sz w:val="24"/>
          <w:szCs w:val="24"/>
          <w:highlight w:val="yellow"/>
        </w:rPr>
        <w:t>h</w:t>
      </w:r>
      <w:r>
        <w:rPr>
          <w:sz w:val="24"/>
          <w:szCs w:val="24"/>
        </w:rPr>
        <w:t xml:space="preserve"> stakeholder</w:t>
      </w:r>
      <w:r>
        <w:rPr>
          <w:sz w:val="24"/>
          <w:szCs w:val="24"/>
          <w:highlight w:val="yellow"/>
        </w:rPr>
        <w:t xml:space="preserve"> engagement</w:t>
      </w:r>
      <w:r>
        <w:rPr>
          <w:sz w:val="24"/>
          <w:szCs w:val="24"/>
        </w:rPr>
        <w:t xml:space="preserve"> (Bass, 1990).</w:t>
      </w:r>
    </w:p>
    <w:p w14:paraId="5F579018" w14:textId="77777777" w:rsidR="004D489D" w:rsidRDefault="00000000">
      <w:pPr>
        <w:spacing w:line="360" w:lineRule="auto"/>
        <w:jc w:val="both"/>
      </w:pPr>
      <w:r>
        <w:rPr>
          <w:sz w:val="24"/>
          <w:szCs w:val="24"/>
          <w:highlight w:val="yellow"/>
        </w:rPr>
        <w:t>From a s</w:t>
      </w:r>
      <w:r>
        <w:rPr>
          <w:sz w:val="24"/>
          <w:szCs w:val="24"/>
        </w:rPr>
        <w:t xml:space="preserve">trategic </w:t>
      </w:r>
      <w:r>
        <w:rPr>
          <w:sz w:val="24"/>
          <w:szCs w:val="24"/>
          <w:highlight w:val="yellow"/>
        </w:rPr>
        <w:t>per</w:t>
      </w:r>
      <w:r>
        <w:rPr>
          <w:sz w:val="24"/>
          <w:szCs w:val="24"/>
        </w:rPr>
        <w:t>spe</w:t>
      </w:r>
      <w:r>
        <w:rPr>
          <w:sz w:val="24"/>
          <w:szCs w:val="24"/>
          <w:highlight w:val="yellow"/>
        </w:rPr>
        <w:t>ct</w:t>
      </w:r>
      <w:r>
        <w:rPr>
          <w:sz w:val="24"/>
          <w:szCs w:val="24"/>
        </w:rPr>
        <w:t>i</w:t>
      </w:r>
      <w:r>
        <w:rPr>
          <w:sz w:val="24"/>
          <w:szCs w:val="24"/>
          <w:highlight w:val="yellow"/>
        </w:rPr>
        <w:t>ve</w:t>
      </w:r>
      <w:r>
        <w:rPr>
          <w:sz w:val="24"/>
          <w:szCs w:val="24"/>
        </w:rPr>
        <w:t>, stakeholder</w:t>
      </w:r>
      <w:r>
        <w:rPr>
          <w:sz w:val="24"/>
          <w:szCs w:val="24"/>
          <w:highlight w:val="yellow"/>
        </w:rPr>
        <w:t xml:space="preserve"> engagement</w:t>
      </w:r>
      <w:r>
        <w:rPr>
          <w:sz w:val="24"/>
          <w:szCs w:val="24"/>
        </w:rPr>
        <w:t xml:space="preserve"> can </w:t>
      </w:r>
      <w:r>
        <w:rPr>
          <w:sz w:val="24"/>
          <w:szCs w:val="24"/>
          <w:highlight w:val="yellow"/>
        </w:rPr>
        <w:t>h</w:t>
      </w:r>
      <w:r>
        <w:rPr>
          <w:sz w:val="24"/>
          <w:szCs w:val="24"/>
        </w:rPr>
        <w:t>e</w:t>
      </w:r>
      <w:r>
        <w:rPr>
          <w:sz w:val="24"/>
          <w:szCs w:val="24"/>
          <w:highlight w:val="yellow"/>
        </w:rPr>
        <w:t>lp</w:t>
      </w:r>
      <w:r>
        <w:rPr>
          <w:sz w:val="24"/>
          <w:szCs w:val="24"/>
        </w:rPr>
        <w:t xml:space="preserve"> </w:t>
      </w:r>
      <w:r>
        <w:rPr>
          <w:sz w:val="24"/>
          <w:szCs w:val="24"/>
          <w:highlight w:val="yellow"/>
        </w:rPr>
        <w:t>al</w:t>
      </w:r>
      <w:r>
        <w:rPr>
          <w:sz w:val="24"/>
          <w:szCs w:val="24"/>
        </w:rPr>
        <w:t>i</w:t>
      </w:r>
      <w:r>
        <w:rPr>
          <w:sz w:val="24"/>
          <w:szCs w:val="24"/>
          <w:highlight w:val="yellow"/>
        </w:rPr>
        <w:t>g</w:t>
      </w:r>
      <w:r>
        <w:rPr>
          <w:sz w:val="24"/>
          <w:szCs w:val="24"/>
        </w:rPr>
        <w:t xml:space="preserve">n stakeholder expectations with </w:t>
      </w:r>
      <w:proofErr w:type="spellStart"/>
      <w:r>
        <w:rPr>
          <w:sz w:val="24"/>
          <w:szCs w:val="24"/>
        </w:rPr>
        <w:t>organisation</w:t>
      </w:r>
      <w:r>
        <w:rPr>
          <w:sz w:val="24"/>
          <w:szCs w:val="24"/>
          <w:highlight w:val="yellow"/>
        </w:rPr>
        <w:t>al</w:t>
      </w:r>
      <w:proofErr w:type="spellEnd"/>
      <w:r>
        <w:rPr>
          <w:sz w:val="24"/>
          <w:szCs w:val="24"/>
        </w:rPr>
        <w:t xml:space="preserve"> goals. C</w:t>
      </w:r>
      <w:r>
        <w:rPr>
          <w:sz w:val="24"/>
          <w:szCs w:val="24"/>
          <w:highlight w:val="yellow"/>
        </w:rPr>
        <w:t>lear c</w:t>
      </w:r>
      <w:r>
        <w:rPr>
          <w:sz w:val="24"/>
          <w:szCs w:val="24"/>
        </w:rPr>
        <w:t xml:space="preserve">ommunication of </w:t>
      </w:r>
      <w:proofErr w:type="spellStart"/>
      <w:r>
        <w:rPr>
          <w:sz w:val="24"/>
          <w:szCs w:val="24"/>
        </w:rPr>
        <w:t>organisational</w:t>
      </w:r>
      <w:proofErr w:type="spellEnd"/>
      <w:r>
        <w:rPr>
          <w:sz w:val="24"/>
          <w:szCs w:val="24"/>
        </w:rPr>
        <w:t xml:space="preserve"> priorities and engage</w:t>
      </w:r>
      <w:r>
        <w:rPr>
          <w:sz w:val="24"/>
          <w:szCs w:val="24"/>
          <w:highlight w:val="yellow"/>
        </w:rPr>
        <w:t>ment</w:t>
      </w:r>
      <w:r>
        <w:rPr>
          <w:sz w:val="24"/>
          <w:szCs w:val="24"/>
        </w:rPr>
        <w:t xml:space="preserve"> </w:t>
      </w:r>
      <w:r>
        <w:rPr>
          <w:sz w:val="24"/>
          <w:szCs w:val="24"/>
          <w:highlight w:val="yellow"/>
        </w:rPr>
        <w:t>with</w:t>
      </w:r>
      <w:r>
        <w:rPr>
          <w:sz w:val="24"/>
          <w:szCs w:val="24"/>
        </w:rPr>
        <w:t xml:space="preserve"> </w:t>
      </w:r>
      <w:r>
        <w:rPr>
          <w:sz w:val="24"/>
          <w:szCs w:val="24"/>
          <w:highlight w:val="yellow"/>
        </w:rPr>
        <w:t>di</w:t>
      </w:r>
      <w:r>
        <w:rPr>
          <w:sz w:val="24"/>
          <w:szCs w:val="24"/>
        </w:rPr>
        <w:t>f</w:t>
      </w:r>
      <w:r>
        <w:rPr>
          <w:sz w:val="24"/>
          <w:szCs w:val="24"/>
          <w:highlight w:val="yellow"/>
        </w:rPr>
        <w:t>f</w:t>
      </w:r>
      <w:r>
        <w:rPr>
          <w:sz w:val="24"/>
          <w:szCs w:val="24"/>
        </w:rPr>
        <w:t>er</w:t>
      </w:r>
      <w:r>
        <w:rPr>
          <w:sz w:val="24"/>
          <w:szCs w:val="24"/>
          <w:highlight w:val="yellow"/>
        </w:rPr>
        <w:t>ent group</w:t>
      </w:r>
      <w:r>
        <w:rPr>
          <w:sz w:val="24"/>
          <w:szCs w:val="24"/>
        </w:rPr>
        <w:t xml:space="preserve">s </w:t>
      </w:r>
      <w:r>
        <w:rPr>
          <w:sz w:val="24"/>
          <w:szCs w:val="24"/>
          <w:highlight w:val="yellow"/>
        </w:rPr>
        <w:t>m</w:t>
      </w:r>
      <w:r>
        <w:rPr>
          <w:sz w:val="24"/>
          <w:szCs w:val="24"/>
        </w:rPr>
        <w:t>ay promot</w:t>
      </w:r>
      <w:r>
        <w:rPr>
          <w:sz w:val="24"/>
          <w:szCs w:val="24"/>
          <w:highlight w:val="yellow"/>
        </w:rPr>
        <w:t>e</w:t>
      </w:r>
      <w:r>
        <w:rPr>
          <w:sz w:val="24"/>
          <w:szCs w:val="24"/>
        </w:rPr>
        <w:t xml:space="preserve"> cooperation </w:t>
      </w:r>
      <w:r>
        <w:rPr>
          <w:sz w:val="24"/>
          <w:szCs w:val="24"/>
          <w:highlight w:val="yellow"/>
        </w:rPr>
        <w:t>in pu</w:t>
      </w:r>
      <w:r>
        <w:rPr>
          <w:sz w:val="24"/>
          <w:szCs w:val="24"/>
        </w:rPr>
        <w:t>r</w:t>
      </w:r>
      <w:r>
        <w:rPr>
          <w:sz w:val="24"/>
          <w:szCs w:val="24"/>
          <w:highlight w:val="yellow"/>
        </w:rPr>
        <w:t>suing</w:t>
      </w:r>
      <w:r>
        <w:rPr>
          <w:sz w:val="24"/>
          <w:szCs w:val="24"/>
        </w:rPr>
        <w:t xml:space="preserve"> conservation and socio-economic o</w:t>
      </w:r>
      <w:r>
        <w:rPr>
          <w:sz w:val="24"/>
          <w:szCs w:val="24"/>
          <w:highlight w:val="yellow"/>
        </w:rPr>
        <w:t>b</w:t>
      </w:r>
      <w:r>
        <w:rPr>
          <w:sz w:val="24"/>
          <w:szCs w:val="24"/>
        </w:rPr>
        <w:t>ject</w:t>
      </w:r>
      <w:r>
        <w:rPr>
          <w:sz w:val="24"/>
          <w:szCs w:val="24"/>
          <w:highlight w:val="yellow"/>
        </w:rPr>
        <w:t>ives. The literature reviewed in this study considers stakeholder engagement an aspect of</w:t>
      </w:r>
      <w:r>
        <w:rPr>
          <w:sz w:val="24"/>
          <w:szCs w:val="24"/>
        </w:rPr>
        <w:t xml:space="preserve"> strategic leadership t</w:t>
      </w:r>
      <w:r>
        <w:rPr>
          <w:sz w:val="24"/>
          <w:szCs w:val="24"/>
          <w:highlight w:val="yellow"/>
        </w:rPr>
        <w:t>h</w:t>
      </w:r>
      <w:r>
        <w:rPr>
          <w:sz w:val="24"/>
          <w:szCs w:val="24"/>
        </w:rPr>
        <w:t>at ma</w:t>
      </w:r>
      <w:r>
        <w:rPr>
          <w:sz w:val="24"/>
          <w:szCs w:val="24"/>
          <w:highlight w:val="yellow"/>
        </w:rPr>
        <w:t>y support</w:t>
      </w:r>
      <w:r>
        <w:rPr>
          <w:sz w:val="24"/>
          <w:szCs w:val="24"/>
        </w:rPr>
        <w:t xml:space="preserve"> </w:t>
      </w:r>
      <w:proofErr w:type="spellStart"/>
      <w:r>
        <w:rPr>
          <w:sz w:val="24"/>
          <w:szCs w:val="24"/>
        </w:rPr>
        <w:t>organisation</w:t>
      </w:r>
      <w:r>
        <w:rPr>
          <w:sz w:val="24"/>
          <w:szCs w:val="24"/>
          <w:highlight w:val="yellow"/>
        </w:rPr>
        <w:t>al</w:t>
      </w:r>
      <w:proofErr w:type="spellEnd"/>
      <w:r>
        <w:rPr>
          <w:sz w:val="24"/>
          <w:szCs w:val="24"/>
          <w:highlight w:val="yellow"/>
        </w:rPr>
        <w:t xml:space="preserve"> re</w:t>
      </w:r>
      <w:r>
        <w:rPr>
          <w:sz w:val="24"/>
          <w:szCs w:val="24"/>
        </w:rPr>
        <w:t>spo</w:t>
      </w:r>
      <w:r>
        <w:rPr>
          <w:sz w:val="24"/>
          <w:szCs w:val="24"/>
          <w:highlight w:val="yellow"/>
        </w:rPr>
        <w:t>ns</w:t>
      </w:r>
      <w:r>
        <w:rPr>
          <w:sz w:val="24"/>
          <w:szCs w:val="24"/>
        </w:rPr>
        <w:t>ivene</w:t>
      </w:r>
      <w:r>
        <w:rPr>
          <w:sz w:val="24"/>
          <w:szCs w:val="24"/>
          <w:highlight w:val="yellow"/>
        </w:rPr>
        <w:t>ss</w:t>
      </w:r>
      <w:r>
        <w:rPr>
          <w:sz w:val="24"/>
          <w:szCs w:val="24"/>
        </w:rPr>
        <w:t xml:space="preserve"> in </w:t>
      </w:r>
      <w:r>
        <w:rPr>
          <w:sz w:val="24"/>
          <w:szCs w:val="24"/>
          <w:highlight w:val="yellow"/>
        </w:rPr>
        <w:t>ch</w:t>
      </w:r>
      <w:r>
        <w:rPr>
          <w:sz w:val="24"/>
          <w:szCs w:val="24"/>
        </w:rPr>
        <w:t>an</w:t>
      </w:r>
      <w:r>
        <w:rPr>
          <w:sz w:val="24"/>
          <w:szCs w:val="24"/>
          <w:highlight w:val="yellow"/>
        </w:rPr>
        <w:t>g</w:t>
      </w:r>
      <w:r>
        <w:rPr>
          <w:sz w:val="24"/>
          <w:szCs w:val="24"/>
        </w:rPr>
        <w:t>ing environment</w:t>
      </w:r>
      <w:r>
        <w:rPr>
          <w:sz w:val="24"/>
          <w:szCs w:val="24"/>
          <w:highlight w:val="yellow"/>
        </w:rPr>
        <w:t>s</w:t>
      </w:r>
      <w:r>
        <w:rPr>
          <w:sz w:val="24"/>
          <w:szCs w:val="24"/>
        </w:rPr>
        <w:t xml:space="preserve"> (Avery &amp; Bergsteiner, 2011). This is especially </w:t>
      </w:r>
      <w:r>
        <w:rPr>
          <w:sz w:val="24"/>
          <w:szCs w:val="24"/>
          <w:highlight w:val="yellow"/>
        </w:rPr>
        <w:t>relev</w:t>
      </w:r>
      <w:r>
        <w:rPr>
          <w:sz w:val="24"/>
          <w:szCs w:val="24"/>
        </w:rPr>
        <w:t xml:space="preserve">ant </w:t>
      </w:r>
      <w:r>
        <w:rPr>
          <w:sz w:val="24"/>
          <w:szCs w:val="24"/>
          <w:highlight w:val="yellow"/>
        </w:rPr>
        <w:t>to</w:t>
      </w:r>
      <w:r>
        <w:rPr>
          <w:sz w:val="24"/>
          <w:szCs w:val="24"/>
        </w:rPr>
        <w:t xml:space="preserve"> conservancies</w:t>
      </w:r>
      <w:r>
        <w:rPr>
          <w:sz w:val="24"/>
          <w:szCs w:val="24"/>
          <w:highlight w:val="yellow"/>
        </w:rPr>
        <w:t>,</w:t>
      </w:r>
      <w:r>
        <w:rPr>
          <w:sz w:val="24"/>
          <w:szCs w:val="24"/>
        </w:rPr>
        <w:t xml:space="preserve"> where interests in conservation</w:t>
      </w:r>
      <w:r>
        <w:rPr>
          <w:sz w:val="24"/>
          <w:szCs w:val="24"/>
          <w:highlight w:val="yellow"/>
        </w:rPr>
        <w:t>,</w:t>
      </w:r>
      <w:r>
        <w:rPr>
          <w:sz w:val="24"/>
          <w:szCs w:val="24"/>
        </w:rPr>
        <w:t xml:space="preserve"> community development and resource </w:t>
      </w:r>
      <w:proofErr w:type="spellStart"/>
      <w:r>
        <w:rPr>
          <w:sz w:val="24"/>
          <w:szCs w:val="24"/>
        </w:rPr>
        <w:t>utilisation</w:t>
      </w:r>
      <w:proofErr w:type="spellEnd"/>
      <w:r>
        <w:rPr>
          <w:sz w:val="24"/>
          <w:szCs w:val="24"/>
          <w:highlight w:val="yellow"/>
        </w:rPr>
        <w:t xml:space="preserve"> may compete</w:t>
      </w:r>
      <w:r>
        <w:rPr>
          <w:sz w:val="24"/>
          <w:szCs w:val="24"/>
        </w:rPr>
        <w:t>.</w:t>
      </w:r>
    </w:p>
    <w:p w14:paraId="3D3FC40F" w14:textId="77777777" w:rsidR="004D489D" w:rsidRDefault="00000000">
      <w:pPr>
        <w:spacing w:line="360" w:lineRule="auto"/>
        <w:jc w:val="both"/>
      </w:pPr>
      <w:r>
        <w:rPr>
          <w:sz w:val="24"/>
          <w:szCs w:val="24"/>
        </w:rPr>
        <w:t xml:space="preserve">Stakeholder Theory also </w:t>
      </w:r>
      <w:r>
        <w:rPr>
          <w:sz w:val="24"/>
          <w:szCs w:val="24"/>
          <w:highlight w:val="yellow"/>
        </w:rPr>
        <w:t>provid</w:t>
      </w:r>
      <w:r>
        <w:rPr>
          <w:sz w:val="24"/>
          <w:szCs w:val="24"/>
        </w:rPr>
        <w:t xml:space="preserve">es a </w:t>
      </w:r>
      <w:r>
        <w:rPr>
          <w:sz w:val="24"/>
          <w:szCs w:val="24"/>
          <w:highlight w:val="yellow"/>
        </w:rPr>
        <w:t>b</w:t>
      </w:r>
      <w:r>
        <w:rPr>
          <w:sz w:val="24"/>
          <w:szCs w:val="24"/>
        </w:rPr>
        <w:t>a</w:t>
      </w:r>
      <w:r>
        <w:rPr>
          <w:sz w:val="24"/>
          <w:szCs w:val="24"/>
          <w:highlight w:val="yellow"/>
        </w:rPr>
        <w:t>s</w:t>
      </w:r>
      <w:r>
        <w:rPr>
          <w:sz w:val="24"/>
          <w:szCs w:val="24"/>
        </w:rPr>
        <w:t>i</w:t>
      </w:r>
      <w:r>
        <w:rPr>
          <w:sz w:val="24"/>
          <w:szCs w:val="24"/>
          <w:highlight w:val="yellow"/>
        </w:rPr>
        <w:t>s</w:t>
      </w:r>
      <w:r>
        <w:rPr>
          <w:sz w:val="24"/>
          <w:szCs w:val="24"/>
        </w:rPr>
        <w:t xml:space="preserve"> for </w:t>
      </w:r>
      <w:r>
        <w:rPr>
          <w:sz w:val="24"/>
          <w:szCs w:val="24"/>
          <w:highlight w:val="yellow"/>
        </w:rPr>
        <w:t>unde</w:t>
      </w:r>
      <w:r>
        <w:rPr>
          <w:sz w:val="24"/>
          <w:szCs w:val="24"/>
        </w:rPr>
        <w:t>r</w:t>
      </w:r>
      <w:r>
        <w:rPr>
          <w:sz w:val="24"/>
          <w:szCs w:val="24"/>
          <w:highlight w:val="yellow"/>
        </w:rPr>
        <w:t>sta</w:t>
      </w:r>
      <w:r>
        <w:rPr>
          <w:sz w:val="24"/>
          <w:szCs w:val="24"/>
        </w:rPr>
        <w:t>nding the i</w:t>
      </w:r>
      <w:r>
        <w:rPr>
          <w:sz w:val="24"/>
          <w:szCs w:val="24"/>
          <w:highlight w:val="yellow"/>
        </w:rPr>
        <w:t>mport</w:t>
      </w:r>
      <w:r>
        <w:rPr>
          <w:sz w:val="24"/>
          <w:szCs w:val="24"/>
        </w:rPr>
        <w:t xml:space="preserve">ance of stakeholder feedback </w:t>
      </w:r>
      <w:r>
        <w:rPr>
          <w:sz w:val="24"/>
          <w:szCs w:val="24"/>
          <w:highlight w:val="yellow"/>
        </w:rPr>
        <w:t>in</w:t>
      </w:r>
      <w:r>
        <w:rPr>
          <w:sz w:val="24"/>
          <w:szCs w:val="24"/>
        </w:rPr>
        <w:t xml:space="preserve"> strategic decision-making. Participatory conservation research in Kenya emphasises the inclusion of local communities in conservation and development processes (Mwangi et al., 2023).</w:t>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proofErr w:type="spellStart"/>
      <w:r>
        <w:rPr>
          <w:sz w:val="24"/>
          <w:szCs w:val="24"/>
          <w:highlight w:val="yellow"/>
        </w:rPr>
      </w:r>
      <w:r>
        <w:rPr>
          <w:sz w:val="24"/>
          <w:szCs w:val="24"/>
        </w:rPr>
      </w:r>
      <w:r>
        <w:rPr>
          <w:sz w:val="24"/>
          <w:szCs w:val="24"/>
          <w:highlight w:val="yellow"/>
        </w:rPr>
      </w:r>
      <w:proofErr w:type="spellEnd"/>
      <w:r>
        <w:rPr>
          <w:sz w:val="24"/>
          <w:szCs w:val="24"/>
          <w:highlight w:val="yellow"/>
        </w:rPr>
      </w:r>
      <w:r>
        <w:rPr>
          <w:sz w:val="24"/>
          <w:szCs w:val="24"/>
        </w:rPr>
        <w:t xml:space="preserve"> These </w:t>
      </w:r>
      <w:r>
        <w:rPr>
          <w:sz w:val="24"/>
          <w:szCs w:val="24"/>
          <w:highlight w:val="yellow"/>
        </w:rPr>
        <w:t>approach</w:t>
      </w:r>
      <w:r>
        <w:rPr>
          <w:sz w:val="24"/>
          <w:szCs w:val="24"/>
        </w:rPr>
        <w:t xml:space="preserve">es </w:t>
      </w:r>
      <w:r>
        <w:rPr>
          <w:sz w:val="24"/>
          <w:szCs w:val="24"/>
          <w:highlight w:val="yellow"/>
        </w:rPr>
        <w:t xml:space="preserve">may improve </w:t>
      </w:r>
      <w:proofErr w:type="spellStart"/>
      <w:r>
        <w:rPr>
          <w:sz w:val="24"/>
          <w:szCs w:val="24"/>
          <w:highlight w:val="yellow"/>
        </w:rPr>
        <w:t>org</w:t>
      </w:r>
      <w:r>
        <w:rPr>
          <w:sz w:val="24"/>
          <w:szCs w:val="24"/>
        </w:rPr>
        <w:t>an</w:t>
      </w:r>
      <w:r>
        <w:rPr>
          <w:sz w:val="24"/>
          <w:szCs w:val="24"/>
          <w:highlight w:val="yellow"/>
        </w:rPr>
        <w:t>isationa</w:t>
      </w:r>
      <w:r>
        <w:rPr>
          <w:sz w:val="24"/>
          <w:szCs w:val="24"/>
        </w:rPr>
        <w:t>l</w:t>
      </w:r>
      <w:proofErr w:type="spellEnd"/>
      <w:r>
        <w:rPr>
          <w:sz w:val="24"/>
          <w:szCs w:val="24"/>
        </w:rPr>
        <w:t xml:space="preserve"> legitimacy and efficiency by account</w:t>
      </w:r>
      <w:r>
        <w:rPr>
          <w:sz w:val="24"/>
          <w:szCs w:val="24"/>
          <w:highlight w:val="yellow"/>
        </w:rPr>
        <w:t>ing</w:t>
      </w:r>
      <w:r>
        <w:rPr>
          <w:sz w:val="24"/>
          <w:szCs w:val="24"/>
        </w:rPr>
        <w:t xml:space="preserve"> </w:t>
      </w:r>
      <w:r>
        <w:rPr>
          <w:sz w:val="24"/>
          <w:szCs w:val="24"/>
          <w:highlight w:val="yellow"/>
        </w:rPr>
        <w:t>for the intere</w:t>
      </w:r>
      <w:r>
        <w:rPr>
          <w:sz w:val="24"/>
          <w:szCs w:val="24"/>
        </w:rPr>
        <w:t>sts o</w:t>
      </w:r>
      <w:r>
        <w:rPr>
          <w:sz w:val="24"/>
          <w:szCs w:val="24"/>
          <w:highlight w:val="yellow"/>
        </w:rPr>
        <w:t>f</w:t>
      </w:r>
      <w:r>
        <w:rPr>
          <w:sz w:val="24"/>
          <w:szCs w:val="24"/>
        </w:rPr>
        <w:t xml:space="preserve"> the </w:t>
      </w:r>
      <w:proofErr w:type="spellStart"/>
      <w:r>
        <w:rPr>
          <w:sz w:val="24"/>
          <w:szCs w:val="24"/>
        </w:rPr>
        <w:t>organisation</w:t>
      </w:r>
      <w:proofErr w:type="spellEnd"/>
      <w:r>
        <w:rPr>
          <w:sz w:val="24"/>
          <w:szCs w:val="24"/>
        </w:rPr>
        <w:t xml:space="preserve"> </w:t>
      </w:r>
      <w:r>
        <w:rPr>
          <w:sz w:val="24"/>
          <w:szCs w:val="24"/>
          <w:highlight w:val="yellow"/>
        </w:rPr>
        <w:t>and</w:t>
      </w:r>
      <w:r>
        <w:rPr>
          <w:sz w:val="24"/>
          <w:szCs w:val="24"/>
        </w:rPr>
        <w:t xml:space="preserve"> </w:t>
      </w:r>
      <w:r>
        <w:rPr>
          <w:sz w:val="24"/>
          <w:szCs w:val="24"/>
        </w:rPr>
        <w:lastRenderedPageBreak/>
        <w:t xml:space="preserve">its stakeholders. </w:t>
      </w:r>
      <w:r>
        <w:rPr>
          <w:sz w:val="24"/>
          <w:szCs w:val="24"/>
          <w:highlight w:val="yellow"/>
        </w:rPr>
        <w:t>I</w:t>
      </w:r>
      <w:r>
        <w:rPr>
          <w:sz w:val="24"/>
          <w:szCs w:val="24"/>
        </w:rPr>
        <w:t xml:space="preserve">n wildlife conservancies, decisions </w:t>
      </w:r>
      <w:r>
        <w:rPr>
          <w:sz w:val="24"/>
          <w:szCs w:val="24"/>
          <w:highlight w:val="yellow"/>
        </w:rPr>
        <w:t>m</w:t>
      </w:r>
      <w:r>
        <w:rPr>
          <w:sz w:val="24"/>
          <w:szCs w:val="24"/>
        </w:rPr>
        <w:t>a</w:t>
      </w:r>
      <w:r>
        <w:rPr>
          <w:sz w:val="24"/>
          <w:szCs w:val="24"/>
          <w:highlight w:val="yellow"/>
        </w:rPr>
        <w:t>y</w:t>
      </w:r>
      <w:r>
        <w:rPr>
          <w:sz w:val="24"/>
          <w:szCs w:val="24"/>
        </w:rPr>
        <w:t xml:space="preserve"> have con</w:t>
      </w:r>
      <w:r>
        <w:rPr>
          <w:sz w:val="24"/>
          <w:szCs w:val="24"/>
          <w:highlight w:val="yellow"/>
        </w:rPr>
        <w:t>sequences</w:t>
      </w:r>
      <w:r>
        <w:rPr>
          <w:sz w:val="24"/>
          <w:szCs w:val="24"/>
        </w:rPr>
        <w:t xml:space="preserve"> for communit</w:t>
      </w:r>
      <w:r>
        <w:rPr>
          <w:sz w:val="24"/>
          <w:szCs w:val="24"/>
          <w:highlight w:val="yellow"/>
        </w:rPr>
        <w:t>ies</w:t>
      </w:r>
      <w:r>
        <w:rPr>
          <w:sz w:val="24"/>
          <w:szCs w:val="24"/>
        </w:rPr>
        <w:t>, conservation</w:t>
      </w:r>
      <w:r>
        <w:rPr>
          <w:sz w:val="24"/>
          <w:szCs w:val="24"/>
          <w:highlight w:val="yellow"/>
        </w:rPr>
        <w:t xml:space="preserve"> activities</w:t>
      </w:r>
      <w:r>
        <w:rPr>
          <w:sz w:val="24"/>
          <w:szCs w:val="24"/>
        </w:rPr>
        <w:t>, finances and ecolog</w:t>
      </w:r>
      <w:r>
        <w:rPr>
          <w:sz w:val="24"/>
          <w:szCs w:val="24"/>
          <w:highlight w:val="yellow"/>
        </w:rPr>
        <w:t>ical outcomes</w:t>
      </w:r>
      <w:r>
        <w:rPr>
          <w:sz w:val="24"/>
          <w:szCs w:val="24"/>
        </w:rPr>
        <w:t>.</w:t>
      </w:r>
    </w:p>
    <w:p w14:paraId="52513709" w14:textId="77777777" w:rsidR="004D489D" w:rsidRDefault="00000000">
      <w:pPr>
        <w:spacing w:line="360" w:lineRule="auto"/>
        <w:jc w:val="both"/>
      </w:pPr>
      <w:r>
        <w:rPr>
          <w:sz w:val="24"/>
          <w:szCs w:val="24"/>
          <w:highlight w:val="yellow"/>
        </w:rPr>
        <w:t>S</w:t>
      </w:r>
      <w:r>
        <w:rPr>
          <w:sz w:val="24"/>
          <w:szCs w:val="24"/>
        </w:rPr>
        <w:t xml:space="preserve">takeholder </w:t>
      </w:r>
      <w:r>
        <w:rPr>
          <w:sz w:val="24"/>
          <w:szCs w:val="24"/>
          <w:highlight w:val="yellow"/>
        </w:rPr>
        <w:t>Th</w:t>
      </w:r>
      <w:r>
        <w:rPr>
          <w:sz w:val="24"/>
          <w:szCs w:val="24"/>
        </w:rPr>
        <w:t>e</w:t>
      </w:r>
      <w:r>
        <w:rPr>
          <w:sz w:val="24"/>
          <w:szCs w:val="24"/>
          <w:highlight w:val="yellow"/>
        </w:rPr>
        <w:t>o</w:t>
      </w:r>
      <w:r>
        <w:rPr>
          <w:sz w:val="24"/>
          <w:szCs w:val="24"/>
        </w:rPr>
        <w:t>r</w:t>
      </w:r>
      <w:r>
        <w:rPr>
          <w:sz w:val="24"/>
          <w:szCs w:val="24"/>
          <w:highlight w:val="yellow"/>
        </w:rPr>
        <w:t>y</w:t>
      </w:r>
      <w:r>
        <w:rPr>
          <w:sz w:val="24"/>
          <w:szCs w:val="24"/>
        </w:rPr>
        <w:t xml:space="preserve"> th</w:t>
      </w:r>
      <w:r>
        <w:rPr>
          <w:sz w:val="24"/>
          <w:szCs w:val="24"/>
          <w:highlight w:val="yellow"/>
        </w:rPr>
        <w:t>erefore suppor</w:t>
      </w:r>
      <w:r>
        <w:rPr>
          <w:sz w:val="24"/>
          <w:szCs w:val="24"/>
        </w:rPr>
        <w:t xml:space="preserve">ts the </w:t>
      </w:r>
      <w:r>
        <w:rPr>
          <w:sz w:val="24"/>
          <w:szCs w:val="24"/>
          <w:highlight w:val="yellow"/>
        </w:rPr>
        <w:t>exam</w:t>
      </w:r>
      <w:r>
        <w:rPr>
          <w:sz w:val="24"/>
          <w:szCs w:val="24"/>
        </w:rPr>
        <w:t>ination of stakeholder engagement as a strategic leadership practice a</w:t>
      </w:r>
      <w:r>
        <w:rPr>
          <w:sz w:val="24"/>
          <w:szCs w:val="24"/>
          <w:highlight w:val="yellow"/>
        </w:rPr>
        <w:t>ssociate</w:t>
      </w:r>
      <w:r>
        <w:rPr>
          <w:sz w:val="24"/>
          <w:szCs w:val="24"/>
        </w:rPr>
        <w:t xml:space="preserve">d </w:t>
      </w:r>
      <w:r>
        <w:rPr>
          <w:sz w:val="24"/>
          <w:szCs w:val="24"/>
          <w:highlight w:val="yellow"/>
        </w:rPr>
        <w:t>w</w:t>
      </w:r>
      <w:r>
        <w:rPr>
          <w:sz w:val="24"/>
          <w:szCs w:val="24"/>
        </w:rPr>
        <w:t>it</w:t>
      </w:r>
      <w:r>
        <w:rPr>
          <w:sz w:val="24"/>
          <w:szCs w:val="24"/>
          <w:highlight w:val="yellow"/>
        </w:rPr>
        <w:t>h</w:t>
      </w:r>
      <w:r>
        <w:rPr>
          <w:sz w:val="24"/>
          <w:szCs w:val="24"/>
        </w:rPr>
        <w:t xml:space="preserve"> con</w:t>
      </w:r>
      <w:r>
        <w:rPr>
          <w:sz w:val="24"/>
          <w:szCs w:val="24"/>
          <w:highlight w:val="yellow"/>
        </w:rPr>
        <w:t>s</w:t>
      </w:r>
      <w:r>
        <w:rPr>
          <w:sz w:val="24"/>
          <w:szCs w:val="24"/>
        </w:rPr>
        <w:t>e</w:t>
      </w:r>
      <w:r>
        <w:rPr>
          <w:sz w:val="24"/>
          <w:szCs w:val="24"/>
          <w:highlight w:val="yellow"/>
        </w:rPr>
        <w:t>rvancy</w:t>
      </w:r>
      <w:r>
        <w:rPr>
          <w:sz w:val="24"/>
          <w:szCs w:val="24"/>
        </w:rPr>
        <w:t xml:space="preserve"> performance</w:t>
      </w:r>
      <w:r>
        <w:rPr>
          <w:sz w:val="24"/>
          <w:szCs w:val="24"/>
          <w:highlight w:val="yellow"/>
        </w:rPr>
        <w:t>.</w:t>
      </w:r>
      <w:r>
        <w:rPr>
          <w:sz w:val="24"/>
          <w:szCs w:val="24"/>
        </w:rPr>
        <w:t xml:space="preserve"> </w:t>
      </w:r>
      <w:r>
        <w:rPr>
          <w:sz w:val="24"/>
          <w:szCs w:val="24"/>
          <w:highlight w:val="yellow"/>
        </w:rPr>
        <w:t>It pr</w:t>
      </w:r>
      <w:r>
        <w:rPr>
          <w:sz w:val="24"/>
          <w:szCs w:val="24"/>
        </w:rPr>
        <w:t>o</w:t>
      </w:r>
      <w:r>
        <w:rPr>
          <w:sz w:val="24"/>
          <w:szCs w:val="24"/>
          <w:highlight w:val="yellow"/>
        </w:rPr>
        <w:t xml:space="preserve">vides a </w:t>
      </w:r>
      <w:r>
        <w:rPr>
          <w:sz w:val="24"/>
          <w:szCs w:val="24"/>
        </w:rPr>
        <w:t>f</w:t>
      </w:r>
      <w:r>
        <w:rPr>
          <w:sz w:val="24"/>
          <w:szCs w:val="24"/>
          <w:highlight w:val="yellow"/>
        </w:rPr>
        <w:t>ramework for</w:t>
      </w:r>
      <w:r>
        <w:rPr>
          <w:sz w:val="24"/>
          <w:szCs w:val="24"/>
        </w:rPr>
        <w:t xml:space="preserve"> cons</w:t>
      </w:r>
      <w:r>
        <w:rPr>
          <w:sz w:val="24"/>
          <w:szCs w:val="24"/>
          <w:highlight w:val="yellow"/>
        </w:rPr>
        <w:t>id</w:t>
      </w:r>
      <w:r>
        <w:rPr>
          <w:sz w:val="24"/>
          <w:szCs w:val="24"/>
        </w:rPr>
        <w:t>er</w:t>
      </w:r>
      <w:r>
        <w:rPr>
          <w:sz w:val="24"/>
          <w:szCs w:val="24"/>
          <w:highlight w:val="yellow"/>
        </w:rPr>
        <w:t>i</w:t>
      </w:r>
      <w:r>
        <w:rPr>
          <w:sz w:val="24"/>
          <w:szCs w:val="24"/>
        </w:rPr>
        <w:t>n</w:t>
      </w:r>
      <w:r>
        <w:rPr>
          <w:sz w:val="24"/>
          <w:szCs w:val="24"/>
          <w:highlight w:val="yellow"/>
        </w:rPr>
        <w:t>g</w:t>
      </w:r>
      <w:r>
        <w:rPr>
          <w:sz w:val="24"/>
          <w:szCs w:val="24"/>
        </w:rPr>
        <w:t xml:space="preserve"> </w:t>
      </w:r>
      <w:r>
        <w:rPr>
          <w:sz w:val="24"/>
          <w:szCs w:val="24"/>
          <w:highlight w:val="yellow"/>
        </w:rPr>
        <w:t>h</w:t>
      </w:r>
      <w:r>
        <w:rPr>
          <w:sz w:val="24"/>
          <w:szCs w:val="24"/>
        </w:rPr>
        <w:t xml:space="preserve">ow communication, participation and collaboration </w:t>
      </w:r>
      <w:r>
        <w:rPr>
          <w:sz w:val="24"/>
          <w:szCs w:val="24"/>
          <w:highlight w:val="yellow"/>
        </w:rPr>
        <w:t>contr</w:t>
      </w:r>
      <w:r>
        <w:rPr>
          <w:sz w:val="24"/>
          <w:szCs w:val="24"/>
        </w:rPr>
        <w:t>i</w:t>
      </w:r>
      <w:r>
        <w:rPr>
          <w:sz w:val="24"/>
          <w:szCs w:val="24"/>
          <w:highlight w:val="yellow"/>
        </w:rPr>
        <w:t>bute to</w:t>
      </w:r>
      <w:r>
        <w:rPr>
          <w:sz w:val="24"/>
          <w:szCs w:val="24"/>
        </w:rPr>
        <w:t xml:space="preserve"> the o</w:t>
      </w:r>
      <w:r>
        <w:rPr>
          <w:sz w:val="24"/>
          <w:szCs w:val="24"/>
          <w:highlight w:val="yellow"/>
        </w:rPr>
        <w:t>pe</w:t>
      </w:r>
      <w:r>
        <w:rPr>
          <w:sz w:val="24"/>
          <w:szCs w:val="24"/>
        </w:rPr>
        <w:t xml:space="preserve">ration </w:t>
      </w:r>
      <w:r>
        <w:rPr>
          <w:sz w:val="24"/>
          <w:szCs w:val="24"/>
          <w:highlight w:val="yellow"/>
        </w:rPr>
        <w:t>of</w:t>
      </w:r>
      <w:r>
        <w:rPr>
          <w:sz w:val="24"/>
          <w:szCs w:val="24"/>
        </w:rPr>
        <w:t xml:space="preserve"> wildlife conservanc</w:t>
      </w:r>
      <w:r>
        <w:rPr>
          <w:sz w:val="24"/>
          <w:szCs w:val="24"/>
          <w:highlight w:val="yellow"/>
        </w:rPr>
        <w:t>ies</w:t>
      </w:r>
      <w:r>
        <w:rPr>
          <w:sz w:val="24"/>
          <w:szCs w:val="24"/>
        </w:rPr>
        <w:t xml:space="preserve">. This </w:t>
      </w:r>
      <w:r>
        <w:rPr>
          <w:sz w:val="24"/>
          <w:szCs w:val="24"/>
          <w:highlight w:val="yellow"/>
        </w:rPr>
        <w:t>i</w:t>
      </w:r>
      <w:r>
        <w:rPr>
          <w:sz w:val="24"/>
          <w:szCs w:val="24"/>
        </w:rPr>
        <w:t xml:space="preserve">s </w:t>
      </w:r>
      <w:r>
        <w:rPr>
          <w:sz w:val="24"/>
          <w:szCs w:val="24"/>
          <w:highlight w:val="yellow"/>
        </w:rPr>
        <w:t>relevan</w:t>
      </w:r>
      <w:r>
        <w:rPr>
          <w:sz w:val="24"/>
          <w:szCs w:val="24"/>
        </w:rPr>
        <w:t xml:space="preserve">t </w:t>
      </w:r>
      <w:r>
        <w:rPr>
          <w:sz w:val="24"/>
          <w:szCs w:val="24"/>
          <w:highlight w:val="yellow"/>
        </w:rPr>
        <w:t>to</w:t>
      </w:r>
      <w:r>
        <w:rPr>
          <w:sz w:val="24"/>
          <w:szCs w:val="24"/>
        </w:rPr>
        <w:t xml:space="preserve"> Taita Taveta County</w:t>
      </w:r>
      <w:r>
        <w:rPr>
          <w:sz w:val="24"/>
          <w:szCs w:val="24"/>
          <w:highlight w:val="yellow"/>
        </w:rPr>
        <w:t>,</w:t>
      </w:r>
      <w:r>
        <w:rPr>
          <w:sz w:val="24"/>
          <w:szCs w:val="24"/>
        </w:rPr>
        <w:t xml:space="preserve"> where conservation </w:t>
      </w:r>
      <w:proofErr w:type="spellStart"/>
      <w:r>
        <w:rPr>
          <w:sz w:val="24"/>
          <w:szCs w:val="24"/>
        </w:rPr>
        <w:t>organisations</w:t>
      </w:r>
      <w:proofErr w:type="spellEnd"/>
      <w:r>
        <w:rPr>
          <w:sz w:val="24"/>
          <w:szCs w:val="24"/>
        </w:rPr>
        <w:t xml:space="preserve"> </w:t>
      </w:r>
      <w:r>
        <w:rPr>
          <w:sz w:val="24"/>
          <w:szCs w:val="24"/>
          <w:highlight w:val="yellow"/>
        </w:rPr>
        <w:t>inter</w:t>
      </w:r>
      <w:r>
        <w:rPr>
          <w:sz w:val="24"/>
          <w:szCs w:val="24"/>
        </w:rPr>
        <w:t>a</w:t>
      </w:r>
      <w:r>
        <w:rPr>
          <w:sz w:val="24"/>
          <w:szCs w:val="24"/>
          <w:highlight w:val="yellow"/>
        </w:rPr>
        <w:t>ct</w:t>
      </w:r>
      <w:r>
        <w:rPr>
          <w:sz w:val="24"/>
          <w:szCs w:val="24"/>
        </w:rPr>
        <w:t xml:space="preserve"> w</w:t>
      </w:r>
      <w:r>
        <w:rPr>
          <w:sz w:val="24"/>
          <w:szCs w:val="24"/>
          <w:highlight w:val="yellow"/>
        </w:rPr>
        <w:t>ith c</w:t>
      </w:r>
      <w:r>
        <w:rPr>
          <w:sz w:val="24"/>
          <w:szCs w:val="24"/>
        </w:rPr>
        <w:t>o</w:t>
      </w:r>
      <w:r>
        <w:rPr>
          <w:sz w:val="24"/>
          <w:szCs w:val="24"/>
          <w:highlight w:val="yellow"/>
        </w:rPr>
        <w:t>mmun</w:t>
      </w:r>
      <w:r>
        <w:rPr>
          <w:sz w:val="24"/>
          <w:szCs w:val="24"/>
        </w:rPr>
        <w:t>i</w:t>
      </w:r>
      <w:r>
        <w:rPr>
          <w:sz w:val="24"/>
          <w:szCs w:val="24"/>
          <w:highlight w:val="yellow"/>
        </w:rPr>
        <w:t>ty</w:t>
      </w:r>
      <w:r>
        <w:rPr>
          <w:sz w:val="24"/>
          <w:szCs w:val="24"/>
        </w:rPr>
        <w:t xml:space="preserve"> networks</w:t>
      </w:r>
      <w:r>
        <w:rPr>
          <w:sz w:val="24"/>
          <w:szCs w:val="24"/>
          <w:highlight w:val="yellow"/>
        </w:rPr>
        <w:t>,</w:t>
      </w:r>
      <w:r>
        <w:rPr>
          <w:sz w:val="24"/>
          <w:szCs w:val="24"/>
        </w:rPr>
        <w:t xml:space="preserve"> government</w:t>
      </w:r>
      <w:r>
        <w:rPr>
          <w:sz w:val="24"/>
          <w:szCs w:val="24"/>
          <w:highlight w:val="yellow"/>
        </w:rPr>
        <w:t xml:space="preserve"> bodies</w:t>
      </w:r>
      <w:r>
        <w:rPr>
          <w:sz w:val="24"/>
          <w:szCs w:val="24"/>
        </w:rPr>
        <w:t xml:space="preserve"> and non-government</w:t>
      </w:r>
      <w:r>
        <w:rPr>
          <w:sz w:val="24"/>
          <w:szCs w:val="24"/>
          <w:highlight w:val="yellow"/>
        </w:rPr>
        <w:t>al</w:t>
      </w:r>
      <w:r>
        <w:rPr>
          <w:sz w:val="24"/>
          <w:szCs w:val="24"/>
        </w:rPr>
        <w:t xml:space="preserve"> stakeholders. Stakeholder engagement can therefore be con</w:t>
      </w:r>
      <w:r>
        <w:rPr>
          <w:sz w:val="24"/>
          <w:szCs w:val="24"/>
          <w:highlight w:val="yellow"/>
        </w:rPr>
        <w:t>sid</w:t>
      </w:r>
      <w:r>
        <w:rPr>
          <w:sz w:val="24"/>
          <w:szCs w:val="24"/>
        </w:rPr>
        <w:t>e</w:t>
      </w:r>
      <w:r>
        <w:rPr>
          <w:sz w:val="24"/>
          <w:szCs w:val="24"/>
          <w:highlight w:val="yellow"/>
        </w:rPr>
        <w:t>red par</w:t>
      </w:r>
      <w:r>
        <w:rPr>
          <w:sz w:val="24"/>
          <w:szCs w:val="24"/>
        </w:rPr>
        <w:t>t of the leadership processes th</w:t>
      </w:r>
      <w:r>
        <w:rPr>
          <w:sz w:val="24"/>
          <w:szCs w:val="24"/>
          <w:highlight w:val="yellow"/>
        </w:rPr>
        <w:t>rough which</w:t>
      </w:r>
      <w:r>
        <w:rPr>
          <w:sz w:val="24"/>
          <w:szCs w:val="24"/>
        </w:rPr>
        <w:t xml:space="preserve"> conservancies pursue conservation</w:t>
      </w:r>
      <w:r>
        <w:rPr>
          <w:sz w:val="24"/>
          <w:szCs w:val="24"/>
          <w:highlight w:val="yellow"/>
        </w:rPr>
        <w:t>,</w:t>
      </w:r>
      <w:r>
        <w:rPr>
          <w:sz w:val="24"/>
          <w:szCs w:val="24"/>
        </w:rPr>
        <w:t xml:space="preserve"> community and </w:t>
      </w:r>
      <w:proofErr w:type="spellStart"/>
      <w:r>
        <w:rPr>
          <w:sz w:val="24"/>
          <w:szCs w:val="24"/>
        </w:rPr>
        <w:t>organisational</w:t>
      </w:r>
      <w:proofErr w:type="spellEnd"/>
      <w:r>
        <w:rPr>
          <w:sz w:val="24"/>
          <w:szCs w:val="24"/>
        </w:rPr>
        <w:t xml:space="preserve"> goals.</w:t>
      </w:r>
    </w:p>
    <w:p w14:paraId="10B927F8" w14:textId="77777777" w:rsidR="004D489D" w:rsidRDefault="00000000">
      <w:pPr>
        <w:spacing w:line="360" w:lineRule="auto"/>
        <w:jc w:val="both"/>
        <w:rPr>
          <w:b/>
          <w:bCs/>
          <w:sz w:val="24"/>
          <w:szCs w:val="24"/>
        </w:rPr>
      </w:pPr>
      <w:r>
        <w:rPr>
          <w:b/>
          <w:bCs/>
          <w:sz w:val="24"/>
          <w:szCs w:val="24"/>
        </w:rPr>
        <w:t>2.1.4 Balanced Scorecard Theory</w:t>
      </w:r>
      <w:r>
        <w:rPr>
          <w:b/>
          <w:bCs/>
          <w:sz w:val="24"/>
          <w:szCs w:val="24"/>
        </w:rPr>
        <w:tab/>
      </w:r>
    </w:p>
    <w:p w14:paraId="2A3F0473" w14:textId="77777777" w:rsidR="004D489D" w:rsidRDefault="00000000">
      <w:pPr>
        <w:spacing w:line="360" w:lineRule="auto"/>
        <w:jc w:val="both"/>
      </w:pPr>
      <w:r>
        <w:rPr>
          <w:sz w:val="24"/>
          <w:szCs w:val="24"/>
        </w:rPr>
        <w:t xml:space="preserve">The Balanced Scorecard </w:t>
      </w:r>
      <w:r>
        <w:rPr>
          <w:sz w:val="24"/>
          <w:szCs w:val="24"/>
          <w:highlight w:val="yellow"/>
        </w:rPr>
        <w:t>provid</w:t>
      </w:r>
      <w:r>
        <w:rPr>
          <w:sz w:val="24"/>
          <w:szCs w:val="24"/>
        </w:rPr>
        <w:t>es a framework for as</w:t>
      </w:r>
      <w:r>
        <w:rPr>
          <w:sz w:val="24"/>
          <w:szCs w:val="24"/>
          <w:highlight w:val="yellow"/>
        </w:rPr>
        <w:t>sess</w:t>
      </w:r>
      <w:r>
        <w:rPr>
          <w:sz w:val="24"/>
          <w:szCs w:val="24"/>
        </w:rPr>
        <w:t xml:space="preserve">ing </w:t>
      </w:r>
      <w:proofErr w:type="spellStart"/>
      <w:r>
        <w:rPr>
          <w:sz w:val="24"/>
          <w:szCs w:val="24"/>
          <w:highlight w:val="yellow"/>
        </w:rPr>
        <w:t>organisa</w:t>
      </w:r>
      <w:r>
        <w:rPr>
          <w:sz w:val="24"/>
          <w:szCs w:val="24"/>
        </w:rPr>
        <w:t>t</w:t>
      </w:r>
      <w:r>
        <w:rPr>
          <w:sz w:val="24"/>
          <w:szCs w:val="24"/>
          <w:highlight w:val="yellow"/>
        </w:rPr>
        <w:t>ional</w:t>
      </w:r>
      <w:proofErr w:type="spellEnd"/>
      <w:r>
        <w:rPr>
          <w:sz w:val="24"/>
          <w:szCs w:val="24"/>
        </w:rPr>
        <w:t xml:space="preserve"> performance </w:t>
      </w:r>
      <w:r>
        <w:rPr>
          <w:sz w:val="24"/>
          <w:szCs w:val="24"/>
          <w:highlight w:val="yellow"/>
        </w:rPr>
        <w:t>u</w:t>
      </w:r>
      <w:r>
        <w:rPr>
          <w:sz w:val="24"/>
          <w:szCs w:val="24"/>
        </w:rPr>
        <w:t xml:space="preserve">sing </w:t>
      </w:r>
      <w:r>
        <w:rPr>
          <w:sz w:val="24"/>
          <w:szCs w:val="24"/>
          <w:highlight w:val="yellow"/>
        </w:rPr>
        <w:t>mul</w:t>
      </w:r>
      <w:r>
        <w:rPr>
          <w:sz w:val="24"/>
          <w:szCs w:val="24"/>
        </w:rPr>
        <w:t>t</w:t>
      </w:r>
      <w:r>
        <w:rPr>
          <w:sz w:val="24"/>
          <w:szCs w:val="24"/>
          <w:highlight w:val="yellow"/>
        </w:rPr>
        <w:t>ipl</w:t>
      </w:r>
      <w:r>
        <w:rPr>
          <w:sz w:val="24"/>
          <w:szCs w:val="24"/>
        </w:rPr>
        <w:t>e measures rat</w:t>
      </w:r>
      <w:r>
        <w:rPr>
          <w:sz w:val="24"/>
          <w:szCs w:val="24"/>
          <w:highlight w:val="yellow"/>
        </w:rPr>
        <w:t>her</w:t>
      </w:r>
      <w:r>
        <w:rPr>
          <w:sz w:val="24"/>
          <w:szCs w:val="24"/>
        </w:rPr>
        <w:t xml:space="preserve"> th</w:t>
      </w:r>
      <w:r>
        <w:rPr>
          <w:sz w:val="24"/>
          <w:szCs w:val="24"/>
          <w:highlight w:val="yellow"/>
        </w:rPr>
        <w:t>an</w:t>
      </w:r>
      <w:r>
        <w:rPr>
          <w:sz w:val="24"/>
          <w:szCs w:val="24"/>
        </w:rPr>
        <w:t xml:space="preserve"> financial </w:t>
      </w:r>
      <w:r>
        <w:rPr>
          <w:sz w:val="24"/>
          <w:szCs w:val="24"/>
          <w:highlight w:val="yellow"/>
        </w:rPr>
        <w:t>indicators alon</w:t>
      </w:r>
      <w:r>
        <w:rPr>
          <w:sz w:val="24"/>
          <w:szCs w:val="24"/>
        </w:rPr>
        <w:t xml:space="preserve">e. The </w:t>
      </w:r>
      <w:r>
        <w:rPr>
          <w:sz w:val="24"/>
          <w:szCs w:val="24"/>
          <w:highlight w:val="yellow"/>
        </w:rPr>
        <w:t>study ado</w:t>
      </w:r>
      <w:r>
        <w:rPr>
          <w:sz w:val="24"/>
          <w:szCs w:val="24"/>
        </w:rPr>
        <w:t xml:space="preserve">pts a multidimensional approach </w:t>
      </w:r>
      <w:r>
        <w:rPr>
          <w:sz w:val="24"/>
          <w:szCs w:val="24"/>
          <w:highlight w:val="yellow"/>
        </w:rPr>
        <w:t>bec</w:t>
      </w:r>
      <w:r>
        <w:rPr>
          <w:sz w:val="24"/>
          <w:szCs w:val="24"/>
        </w:rPr>
        <w:t>a</w:t>
      </w:r>
      <w:r>
        <w:rPr>
          <w:sz w:val="24"/>
          <w:szCs w:val="24"/>
          <w:highlight w:val="yellow"/>
        </w:rPr>
        <w:t>u</w:t>
      </w:r>
      <w:r>
        <w:rPr>
          <w:sz w:val="24"/>
          <w:szCs w:val="24"/>
        </w:rPr>
        <w:t xml:space="preserve">se wildlife conservancies are expected to </w:t>
      </w:r>
      <w:r>
        <w:rPr>
          <w:sz w:val="24"/>
          <w:szCs w:val="24"/>
          <w:highlight w:val="yellow"/>
        </w:rPr>
        <w:t>ac</w:t>
      </w:r>
      <w:r>
        <w:rPr>
          <w:sz w:val="24"/>
          <w:szCs w:val="24"/>
        </w:rPr>
        <w:t>h</w:t>
      </w:r>
      <w:r>
        <w:rPr>
          <w:sz w:val="24"/>
          <w:szCs w:val="24"/>
          <w:highlight w:val="yellow"/>
        </w:rPr>
        <w:t>ie</w:t>
      </w:r>
      <w:r>
        <w:rPr>
          <w:sz w:val="24"/>
          <w:szCs w:val="24"/>
        </w:rPr>
        <w:t>ve financial, operational, ecological and social</w:t>
      </w:r>
      <w:r>
        <w:rPr>
          <w:sz w:val="24"/>
          <w:szCs w:val="24"/>
          <w:highlight w:val="yellow"/>
        </w:rPr>
        <w:t xml:space="preserve"> outcomes</w:t>
      </w:r>
      <w:r>
        <w:rPr>
          <w:sz w:val="24"/>
          <w:szCs w:val="24"/>
        </w:rPr>
        <w:t xml:space="preserve">. </w:t>
      </w:r>
      <w:r>
        <w:rPr>
          <w:sz w:val="24"/>
          <w:szCs w:val="24"/>
          <w:highlight w:val="yellow"/>
        </w:rPr>
        <w:t>The traditional Balanced Scorecard perspectives comprise f</w:t>
      </w:r>
      <w:r>
        <w:rPr>
          <w:sz w:val="24"/>
          <w:szCs w:val="24"/>
        </w:rPr>
        <w:t>inancial</w:t>
      </w:r>
      <w:r>
        <w:rPr>
          <w:sz w:val="24"/>
          <w:szCs w:val="24"/>
          <w:highlight w:val="yellow"/>
        </w:rPr>
        <w:t xml:space="preserve"> performance</w:t>
      </w:r>
      <w:r>
        <w:rPr>
          <w:sz w:val="24"/>
          <w:szCs w:val="24"/>
        </w:rPr>
        <w:t>,</w:t>
      </w:r>
      <w:r>
        <w:rPr>
          <w:sz w:val="24"/>
          <w:szCs w:val="24"/>
          <w:highlight w:val="yellow"/>
        </w:rPr>
        <w:t xml:space="preserve"> customers or</w:t>
      </w:r>
      <w:r>
        <w:rPr>
          <w:sz w:val="24"/>
          <w:szCs w:val="24"/>
        </w:rPr>
        <w:t xml:space="preserve"> stakeholders, internal processes</w:t>
      </w:r>
      <w:r>
        <w:rPr>
          <w:sz w:val="24"/>
          <w:szCs w:val="24"/>
          <w:highlight w:val="yellow"/>
        </w:rPr>
        <w:t>,</w:t>
      </w:r>
      <w:r>
        <w:rPr>
          <w:sz w:val="24"/>
          <w:szCs w:val="24"/>
        </w:rPr>
        <w:t xml:space="preserve"> and learning and growth (Mio et al., 2022). This </w:t>
      </w:r>
      <w:r>
        <w:rPr>
          <w:sz w:val="24"/>
          <w:szCs w:val="24"/>
          <w:highlight w:val="yellow"/>
        </w:rPr>
        <w:t xml:space="preserve">approach </w:t>
      </w:r>
      <w:r>
        <w:rPr>
          <w:sz w:val="24"/>
          <w:szCs w:val="24"/>
        </w:rPr>
        <w:t>s</w:t>
      </w:r>
      <w:r>
        <w:rPr>
          <w:sz w:val="24"/>
          <w:szCs w:val="24"/>
          <w:highlight w:val="yellow"/>
        </w:rPr>
        <w:t>uppor</w:t>
      </w:r>
      <w:r>
        <w:rPr>
          <w:sz w:val="24"/>
          <w:szCs w:val="24"/>
        </w:rPr>
        <w:t>t</w:t>
      </w:r>
      <w:r>
        <w:rPr>
          <w:sz w:val="24"/>
          <w:szCs w:val="24"/>
          <w:highlight w:val="yellow"/>
        </w:rPr>
        <w:t>s</w:t>
      </w:r>
      <w:r>
        <w:rPr>
          <w:sz w:val="24"/>
          <w:szCs w:val="24"/>
        </w:rPr>
        <w:t xml:space="preserve"> the </w:t>
      </w:r>
      <w:r>
        <w:rPr>
          <w:sz w:val="24"/>
          <w:szCs w:val="24"/>
          <w:highlight w:val="yellow"/>
        </w:rPr>
        <w:t>us</w:t>
      </w:r>
      <w:r>
        <w:rPr>
          <w:sz w:val="24"/>
          <w:szCs w:val="24"/>
        </w:rPr>
        <w:t>e o</w:t>
      </w:r>
      <w:r>
        <w:rPr>
          <w:sz w:val="24"/>
          <w:szCs w:val="24"/>
          <w:highlight w:val="yellow"/>
        </w:rPr>
        <w:t>f</w:t>
      </w:r>
      <w:r>
        <w:rPr>
          <w:sz w:val="24"/>
          <w:szCs w:val="24"/>
        </w:rPr>
        <w:t xml:space="preserve"> both financial and non-financial mea</w:t>
      </w:r>
      <w:r>
        <w:rPr>
          <w:sz w:val="24"/>
          <w:szCs w:val="24"/>
          <w:highlight w:val="yellow"/>
        </w:rPr>
        <w:t>sure</w:t>
      </w:r>
      <w:r>
        <w:rPr>
          <w:sz w:val="24"/>
          <w:szCs w:val="24"/>
        </w:rPr>
        <w:t xml:space="preserve">s </w:t>
      </w:r>
      <w:r>
        <w:rPr>
          <w:sz w:val="24"/>
          <w:szCs w:val="24"/>
          <w:highlight w:val="yellow"/>
        </w:rPr>
        <w:t>when</w:t>
      </w:r>
      <w:r>
        <w:rPr>
          <w:sz w:val="24"/>
          <w:szCs w:val="24"/>
        </w:rPr>
        <w:t xml:space="preserve"> </w:t>
      </w:r>
      <w:r>
        <w:rPr>
          <w:sz w:val="24"/>
          <w:szCs w:val="24"/>
          <w:highlight w:val="yellow"/>
        </w:rPr>
        <w:t>assessin</w:t>
      </w:r>
      <w:r>
        <w:rPr>
          <w:sz w:val="24"/>
          <w:szCs w:val="24"/>
        </w:rPr>
        <w:t xml:space="preserve">g conservation </w:t>
      </w:r>
      <w:proofErr w:type="spellStart"/>
      <w:r>
        <w:rPr>
          <w:sz w:val="24"/>
          <w:szCs w:val="24"/>
        </w:rPr>
        <w:t>organisations</w:t>
      </w:r>
      <w:proofErr w:type="spellEnd"/>
      <w:r>
        <w:rPr>
          <w:sz w:val="24"/>
          <w:szCs w:val="24"/>
        </w:rPr>
        <w:t>.</w:t>
      </w:r>
    </w:p>
    <w:p w14:paraId="4E9A81D3" w14:textId="77777777" w:rsidR="004D489D" w:rsidRDefault="00000000">
      <w:pPr>
        <w:spacing w:line="360" w:lineRule="auto"/>
        <w:jc w:val="both"/>
      </w:pPr>
      <w:r>
        <w:rPr>
          <w:sz w:val="24"/>
          <w:szCs w:val="24"/>
        </w:rPr>
        <w:t xml:space="preserve">The financial dimension </w:t>
      </w:r>
      <w:r>
        <w:rPr>
          <w:sz w:val="24"/>
          <w:szCs w:val="24"/>
          <w:highlight w:val="yellow"/>
        </w:rPr>
        <w:t xml:space="preserve">is </w:t>
      </w:r>
      <w:r>
        <w:rPr>
          <w:sz w:val="24"/>
          <w:szCs w:val="24"/>
        </w:rPr>
        <w:t>rel</w:t>
      </w:r>
      <w:r>
        <w:rPr>
          <w:sz w:val="24"/>
          <w:szCs w:val="24"/>
          <w:highlight w:val="yellow"/>
        </w:rPr>
        <w:t>ev</w:t>
      </w:r>
      <w:r>
        <w:rPr>
          <w:sz w:val="24"/>
          <w:szCs w:val="24"/>
        </w:rPr>
        <w:t>a</w:t>
      </w:r>
      <w:r>
        <w:rPr>
          <w:sz w:val="24"/>
          <w:szCs w:val="24"/>
          <w:highlight w:val="yellow"/>
        </w:rPr>
        <w:t>n</w:t>
      </w:r>
      <w:r>
        <w:rPr>
          <w:sz w:val="24"/>
          <w:szCs w:val="24"/>
        </w:rPr>
        <w:t xml:space="preserve">t to wildlife conservancies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financial sustainability i</w:t>
      </w:r>
      <w:r>
        <w:rPr>
          <w:sz w:val="24"/>
          <w:szCs w:val="24"/>
          <w:highlight w:val="yellow"/>
        </w:rPr>
        <w:t>nfluence</w:t>
      </w:r>
      <w:r>
        <w:rPr>
          <w:sz w:val="24"/>
          <w:szCs w:val="24"/>
        </w:rPr>
        <w:t>s their a</w:t>
      </w:r>
      <w:r>
        <w:rPr>
          <w:sz w:val="24"/>
          <w:szCs w:val="24"/>
          <w:highlight w:val="yellow"/>
        </w:rPr>
        <w:t>bil</w:t>
      </w:r>
      <w:r>
        <w:rPr>
          <w:sz w:val="24"/>
          <w:szCs w:val="24"/>
        </w:rPr>
        <w:t xml:space="preserve">ity to </w:t>
      </w:r>
      <w:r>
        <w:rPr>
          <w:sz w:val="24"/>
          <w:szCs w:val="24"/>
          <w:highlight w:val="yellow"/>
        </w:rPr>
        <w:t>mai</w:t>
      </w:r>
      <w:r>
        <w:rPr>
          <w:sz w:val="24"/>
          <w:szCs w:val="24"/>
        </w:rPr>
        <w:t>nt</w:t>
      </w:r>
      <w:r>
        <w:rPr>
          <w:sz w:val="24"/>
          <w:szCs w:val="24"/>
          <w:highlight w:val="yellow"/>
        </w:rPr>
        <w:t>a</w:t>
      </w:r>
      <w:r>
        <w:rPr>
          <w:sz w:val="24"/>
          <w:szCs w:val="24"/>
        </w:rPr>
        <w:t xml:space="preserve">in conservation </w:t>
      </w:r>
      <w:r>
        <w:rPr>
          <w:sz w:val="24"/>
          <w:szCs w:val="24"/>
          <w:highlight w:val="yellow"/>
        </w:rPr>
        <w:t>activiti</w:t>
      </w:r>
      <w:r>
        <w:rPr>
          <w:sz w:val="24"/>
          <w:szCs w:val="24"/>
        </w:rPr>
        <w:t xml:space="preserve">es and </w:t>
      </w:r>
      <w:proofErr w:type="spellStart"/>
      <w:r>
        <w:rPr>
          <w:sz w:val="24"/>
          <w:szCs w:val="24"/>
        </w:rPr>
        <w:t>organisation</w:t>
      </w:r>
      <w:r>
        <w:rPr>
          <w:sz w:val="24"/>
          <w:szCs w:val="24"/>
          <w:highlight w:val="yellow"/>
        </w:rPr>
        <w:t>al</w:t>
      </w:r>
      <w:proofErr w:type="spellEnd"/>
      <w:r>
        <w:rPr>
          <w:sz w:val="24"/>
          <w:szCs w:val="24"/>
          <w:highlight w:val="yellow"/>
        </w:rPr>
        <w:t xml:space="preserve"> operations</w:t>
      </w:r>
      <w:r>
        <w:rPr>
          <w:sz w:val="24"/>
          <w:szCs w:val="24"/>
        </w:rPr>
        <w:t xml:space="preserve">. </w:t>
      </w:r>
      <w:r>
        <w:rPr>
          <w:sz w:val="24"/>
          <w:szCs w:val="24"/>
          <w:highlight w:val="yellow"/>
        </w:rPr>
        <w:t>However,</w:t>
      </w:r>
      <w:r>
        <w:rPr>
          <w:sz w:val="24"/>
          <w:szCs w:val="24"/>
        </w:rPr>
        <w:t xml:space="preserve"> </w:t>
      </w:r>
      <w:r>
        <w:rPr>
          <w:sz w:val="24"/>
          <w:szCs w:val="24"/>
          <w:highlight w:val="yellow"/>
        </w:rPr>
        <w:t>fi</w:t>
      </w:r>
      <w:r>
        <w:rPr>
          <w:sz w:val="24"/>
          <w:szCs w:val="24"/>
        </w:rPr>
        <w:t>na</w:t>
      </w:r>
      <w:r>
        <w:rPr>
          <w:sz w:val="24"/>
          <w:szCs w:val="24"/>
          <w:highlight w:val="yellow"/>
        </w:rPr>
        <w:t>ncial</w:t>
      </w:r>
      <w:r>
        <w:rPr>
          <w:sz w:val="24"/>
          <w:szCs w:val="24"/>
        </w:rPr>
        <w:t xml:space="preserve"> results a</w:t>
      </w:r>
      <w:r>
        <w:rPr>
          <w:sz w:val="24"/>
          <w:szCs w:val="24"/>
          <w:highlight w:val="yellow"/>
        </w:rPr>
        <w:t>lon</w:t>
      </w:r>
      <w:r>
        <w:rPr>
          <w:sz w:val="24"/>
          <w:szCs w:val="24"/>
        </w:rPr>
        <w:t>e</w:t>
      </w:r>
      <w:r>
        <w:rPr>
          <w:sz w:val="24"/>
          <w:szCs w:val="24"/>
          <w:highlight w:val="yellow"/>
        </w:rPr>
        <w:t xml:space="preserve"> do</w:t>
      </w:r>
      <w:r>
        <w:rPr>
          <w:sz w:val="24"/>
          <w:szCs w:val="24"/>
        </w:rPr>
        <w:t xml:space="preserve"> not </w:t>
      </w:r>
      <w:r>
        <w:rPr>
          <w:sz w:val="24"/>
          <w:szCs w:val="24"/>
          <w:highlight w:val="yellow"/>
        </w:rPr>
        <w:t xml:space="preserve">capture </w:t>
      </w:r>
      <w:r>
        <w:rPr>
          <w:sz w:val="24"/>
          <w:szCs w:val="24"/>
        </w:rPr>
        <w:t xml:space="preserve">the </w:t>
      </w:r>
      <w:r>
        <w:rPr>
          <w:sz w:val="24"/>
          <w:szCs w:val="24"/>
          <w:highlight w:val="yellow"/>
        </w:rPr>
        <w:t>ec</w:t>
      </w:r>
      <w:r>
        <w:rPr>
          <w:sz w:val="24"/>
          <w:szCs w:val="24"/>
        </w:rPr>
        <w:t>ol</w:t>
      </w:r>
      <w:r>
        <w:rPr>
          <w:sz w:val="24"/>
          <w:szCs w:val="24"/>
          <w:highlight w:val="yellow"/>
        </w:rPr>
        <w:t>og</w:t>
      </w:r>
      <w:r>
        <w:rPr>
          <w:sz w:val="24"/>
          <w:szCs w:val="24"/>
        </w:rPr>
        <w:t>ica</w:t>
      </w:r>
      <w:r>
        <w:rPr>
          <w:sz w:val="24"/>
          <w:szCs w:val="24"/>
          <w:highlight w:val="yellow"/>
        </w:rPr>
        <w:t>l and social ou</w:t>
      </w:r>
      <w:r>
        <w:rPr>
          <w:sz w:val="24"/>
          <w:szCs w:val="24"/>
        </w:rPr>
        <w:t>t</w:t>
      </w:r>
      <w:r>
        <w:rPr>
          <w:sz w:val="24"/>
          <w:szCs w:val="24"/>
          <w:highlight w:val="yellow"/>
        </w:rPr>
        <w:t>c</w:t>
      </w:r>
      <w:r>
        <w:rPr>
          <w:sz w:val="24"/>
          <w:szCs w:val="24"/>
        </w:rPr>
        <w:t>o</w:t>
      </w:r>
      <w:r>
        <w:rPr>
          <w:sz w:val="24"/>
          <w:szCs w:val="24"/>
          <w:highlight w:val="yellow"/>
        </w:rPr>
        <w:t>me</w:t>
      </w:r>
      <w:r>
        <w:rPr>
          <w:sz w:val="24"/>
          <w:szCs w:val="24"/>
        </w:rPr>
        <w:t>s</w:t>
      </w:r>
      <w:r>
        <w:rPr>
          <w:sz w:val="24"/>
          <w:szCs w:val="24"/>
          <w:highlight w:val="yellow"/>
        </w:rPr>
        <w:t xml:space="preserve"> expected</w:t>
      </w:r>
      <w:r>
        <w:rPr>
          <w:sz w:val="24"/>
          <w:szCs w:val="24"/>
        </w:rPr>
        <w:t xml:space="preserve"> of conservation </w:t>
      </w:r>
      <w:proofErr w:type="spellStart"/>
      <w:r>
        <w:rPr>
          <w:sz w:val="24"/>
          <w:szCs w:val="24"/>
        </w:rPr>
        <w:t>organisations</w:t>
      </w:r>
      <w:proofErr w:type="spellEnd"/>
      <w:r>
        <w:rPr>
          <w:sz w:val="24"/>
          <w:szCs w:val="24"/>
        </w:rPr>
        <w:t>. Th</w:t>
      </w:r>
      <w:r>
        <w:rPr>
          <w:sz w:val="24"/>
          <w:szCs w:val="24"/>
          <w:highlight w:val="yellow"/>
        </w:rPr>
        <w:t>is</w:t>
      </w:r>
      <w:r>
        <w:rPr>
          <w:sz w:val="24"/>
          <w:szCs w:val="24"/>
        </w:rPr>
        <w:t xml:space="preserve"> </w:t>
      </w:r>
      <w:r>
        <w:rPr>
          <w:sz w:val="24"/>
          <w:szCs w:val="24"/>
          <w:highlight w:val="yellow"/>
        </w:rPr>
        <w:t>s</w:t>
      </w:r>
      <w:r>
        <w:rPr>
          <w:sz w:val="24"/>
          <w:szCs w:val="24"/>
        </w:rPr>
        <w:t>t</w:t>
      </w:r>
      <w:r>
        <w:rPr>
          <w:sz w:val="24"/>
          <w:szCs w:val="24"/>
          <w:highlight w:val="yellow"/>
        </w:rPr>
        <w:t>udy</w:t>
      </w:r>
      <w:r>
        <w:rPr>
          <w:sz w:val="24"/>
          <w:szCs w:val="24"/>
        </w:rPr>
        <w:t xml:space="preserve"> therefore considers financial sustainability a</w:t>
      </w:r>
      <w:r>
        <w:rPr>
          <w:sz w:val="24"/>
          <w:szCs w:val="24"/>
          <w:highlight w:val="yellow"/>
        </w:rPr>
        <w:t>l</w:t>
      </w:r>
      <w:r>
        <w:rPr>
          <w:sz w:val="24"/>
          <w:szCs w:val="24"/>
        </w:rPr>
        <w:t>on</w:t>
      </w:r>
      <w:r>
        <w:rPr>
          <w:sz w:val="24"/>
          <w:szCs w:val="24"/>
          <w:highlight w:val="yellow"/>
        </w:rPr>
        <w:t>gside</w:t>
      </w:r>
      <w:r>
        <w:rPr>
          <w:sz w:val="24"/>
          <w:szCs w:val="24"/>
        </w:rPr>
        <w:t xml:space="preserve"> operational efficiency, s</w:t>
      </w:r>
      <w:r>
        <w:rPr>
          <w:sz w:val="24"/>
          <w:szCs w:val="24"/>
          <w:highlight w:val="yellow"/>
        </w:rPr>
        <w:t>takeholder s</w:t>
      </w:r>
      <w:r>
        <w:rPr>
          <w:sz w:val="24"/>
          <w:szCs w:val="24"/>
        </w:rPr>
        <w:t xml:space="preserve">atisfaction and ecological </w:t>
      </w:r>
      <w:r>
        <w:rPr>
          <w:sz w:val="24"/>
          <w:szCs w:val="24"/>
          <w:highlight w:val="yellow"/>
        </w:rPr>
        <w:t>outcom</w:t>
      </w:r>
      <w:r>
        <w:rPr>
          <w:sz w:val="24"/>
          <w:szCs w:val="24"/>
        </w:rPr>
        <w:t xml:space="preserve">es as </w:t>
      </w:r>
      <w:r>
        <w:rPr>
          <w:sz w:val="24"/>
          <w:szCs w:val="24"/>
          <w:highlight w:val="yellow"/>
        </w:rPr>
        <w:t>co</w:t>
      </w:r>
      <w:r>
        <w:rPr>
          <w:sz w:val="24"/>
          <w:szCs w:val="24"/>
        </w:rPr>
        <w:t>mpo</w:t>
      </w:r>
      <w:r>
        <w:rPr>
          <w:sz w:val="24"/>
          <w:szCs w:val="24"/>
          <w:highlight w:val="yellow"/>
        </w:rPr>
        <w:t>ne</w:t>
      </w:r>
      <w:r>
        <w:rPr>
          <w:sz w:val="24"/>
          <w:szCs w:val="24"/>
        </w:rPr>
        <w:t>nt</w:t>
      </w:r>
      <w:r>
        <w:rPr>
          <w:sz w:val="24"/>
          <w:szCs w:val="24"/>
          <w:highlight w:val="yellow"/>
        </w:rPr>
        <w:t>s of</w:t>
      </w:r>
      <w:r>
        <w:rPr>
          <w:sz w:val="24"/>
          <w:szCs w:val="24"/>
        </w:rPr>
        <w:t xml:space="preserve"> conservancy performance. Research </w:t>
      </w:r>
      <w:r>
        <w:rPr>
          <w:sz w:val="24"/>
          <w:szCs w:val="24"/>
          <w:highlight w:val="yellow"/>
        </w:rPr>
        <w:t>o</w:t>
      </w:r>
      <w:r>
        <w:rPr>
          <w:sz w:val="24"/>
          <w:szCs w:val="24"/>
        </w:rPr>
        <w:t>n sustainability-oriented performance me</w:t>
      </w:r>
      <w:r>
        <w:rPr>
          <w:sz w:val="24"/>
          <w:szCs w:val="24"/>
          <w:highlight w:val="yellow"/>
        </w:rPr>
        <w:t>asu</w:t>
      </w:r>
      <w:r>
        <w:rPr>
          <w:sz w:val="24"/>
          <w:szCs w:val="24"/>
        </w:rPr>
        <w:t>r</w:t>
      </w:r>
      <w:r>
        <w:rPr>
          <w:sz w:val="24"/>
          <w:szCs w:val="24"/>
          <w:highlight w:val="yellow"/>
        </w:rPr>
        <w:t xml:space="preserve">es also </w:t>
      </w:r>
      <w:proofErr w:type="spellStart"/>
      <w:r>
        <w:rPr>
          <w:sz w:val="24"/>
          <w:szCs w:val="24"/>
          <w:highlight w:val="yellow"/>
        </w:rPr>
        <w:t>emphas</w:t>
      </w:r>
      <w:r>
        <w:rPr>
          <w:sz w:val="24"/>
          <w:szCs w:val="24"/>
        </w:rPr>
        <w:t>i</w:t>
      </w:r>
      <w:r>
        <w:rPr>
          <w:sz w:val="24"/>
          <w:szCs w:val="24"/>
          <w:highlight w:val="yellow"/>
        </w:rPr>
        <w:t>se</w:t>
      </w:r>
      <w:r>
        <w:rPr>
          <w:sz w:val="24"/>
          <w:szCs w:val="24"/>
        </w:rPr>
        <w:t>s</w:t>
      </w:r>
      <w:proofErr w:type="spellEnd"/>
      <w:r>
        <w:rPr>
          <w:sz w:val="24"/>
          <w:szCs w:val="24"/>
        </w:rPr>
        <w:t xml:space="preserve"> th</w:t>
      </w:r>
      <w:r>
        <w:rPr>
          <w:sz w:val="24"/>
          <w:szCs w:val="24"/>
          <w:highlight w:val="yellow"/>
        </w:rPr>
        <w:t>e impor</w:t>
      </w:r>
      <w:r>
        <w:rPr>
          <w:sz w:val="24"/>
          <w:szCs w:val="24"/>
        </w:rPr>
        <w:t>tanc</w:t>
      </w:r>
      <w:r>
        <w:rPr>
          <w:sz w:val="24"/>
          <w:szCs w:val="24"/>
          <w:highlight w:val="yellow"/>
        </w:rPr>
        <w:t>e</w:t>
      </w:r>
      <w:r>
        <w:rPr>
          <w:sz w:val="24"/>
          <w:szCs w:val="24"/>
        </w:rPr>
        <w:t xml:space="preserve"> o</w:t>
      </w:r>
      <w:r>
        <w:rPr>
          <w:sz w:val="24"/>
          <w:szCs w:val="24"/>
          <w:highlight w:val="yellow"/>
        </w:rPr>
        <w:t>f</w:t>
      </w:r>
      <w:r>
        <w:rPr>
          <w:sz w:val="24"/>
          <w:szCs w:val="24"/>
        </w:rPr>
        <w:t xml:space="preserve"> includ</w:t>
      </w:r>
      <w:r>
        <w:rPr>
          <w:sz w:val="24"/>
          <w:szCs w:val="24"/>
          <w:highlight w:val="yellow"/>
        </w:rPr>
        <w:t>ing</w:t>
      </w:r>
      <w:r>
        <w:rPr>
          <w:sz w:val="24"/>
          <w:szCs w:val="24"/>
        </w:rPr>
        <w:t xml:space="preserve"> environmental and social </w:t>
      </w:r>
      <w:r>
        <w:rPr>
          <w:sz w:val="24"/>
          <w:szCs w:val="24"/>
          <w:highlight w:val="yellow"/>
        </w:rPr>
        <w:t>ou</w:t>
      </w:r>
      <w:r>
        <w:rPr>
          <w:sz w:val="24"/>
          <w:szCs w:val="24"/>
        </w:rPr>
        <w:t>tco</w:t>
      </w:r>
      <w:r>
        <w:rPr>
          <w:sz w:val="24"/>
          <w:szCs w:val="24"/>
          <w:highlight w:val="yellow"/>
        </w:rPr>
        <w:t>m</w:t>
      </w:r>
      <w:r>
        <w:rPr>
          <w:sz w:val="24"/>
          <w:szCs w:val="24"/>
        </w:rPr>
        <w:t xml:space="preserve">es </w:t>
      </w:r>
      <w:r>
        <w:rPr>
          <w:sz w:val="24"/>
          <w:szCs w:val="24"/>
          <w:highlight w:val="yellow"/>
        </w:rPr>
        <w:t>al</w:t>
      </w:r>
      <w:r>
        <w:rPr>
          <w:sz w:val="24"/>
          <w:szCs w:val="24"/>
        </w:rPr>
        <w:t>o</w:t>
      </w:r>
      <w:r>
        <w:rPr>
          <w:sz w:val="24"/>
          <w:szCs w:val="24"/>
          <w:highlight w:val="yellow"/>
        </w:rPr>
        <w:t>ngs</w:t>
      </w:r>
      <w:r>
        <w:rPr>
          <w:sz w:val="24"/>
          <w:szCs w:val="24"/>
        </w:rPr>
        <w:t>ide</w:t>
      </w:r>
      <w:r>
        <w:rPr>
          <w:sz w:val="24"/>
          <w:szCs w:val="24"/>
          <w:highlight w:val="yellow"/>
        </w:rPr>
        <w:t xml:space="preserve"> fin</w:t>
      </w:r>
      <w:r>
        <w:rPr>
          <w:sz w:val="24"/>
          <w:szCs w:val="24"/>
        </w:rPr>
        <w:t>a</w:t>
      </w:r>
      <w:r>
        <w:rPr>
          <w:sz w:val="24"/>
          <w:szCs w:val="24"/>
          <w:highlight w:val="yellow"/>
        </w:rPr>
        <w:t>ncial i</w:t>
      </w:r>
      <w:r>
        <w:rPr>
          <w:sz w:val="24"/>
          <w:szCs w:val="24"/>
        </w:rPr>
        <w:t>ndi</w:t>
      </w:r>
      <w:r>
        <w:rPr>
          <w:sz w:val="24"/>
          <w:szCs w:val="24"/>
          <w:highlight w:val="yellow"/>
        </w:rPr>
        <w:t>cat</w:t>
      </w:r>
      <w:r>
        <w:rPr>
          <w:sz w:val="24"/>
          <w:szCs w:val="24"/>
        </w:rPr>
        <w:t>ors.</w:t>
      </w:r>
    </w:p>
    <w:p w14:paraId="18735186" w14:textId="77777777" w:rsidR="004D489D" w:rsidRDefault="00000000">
      <w:pPr>
        <w:spacing w:line="360" w:lineRule="auto"/>
        <w:jc w:val="both"/>
      </w:pPr>
      <w:r>
        <w:rPr>
          <w:sz w:val="24"/>
          <w:szCs w:val="24"/>
        </w:rPr>
        <w:t xml:space="preserve">The stakeholder dimension of the </w:t>
      </w:r>
      <w:r>
        <w:rPr>
          <w:sz w:val="24"/>
          <w:szCs w:val="24"/>
          <w:highlight w:val="yellow"/>
        </w:rPr>
        <w:t>B</w:t>
      </w:r>
      <w:r>
        <w:rPr>
          <w:sz w:val="24"/>
          <w:szCs w:val="24"/>
        </w:rPr>
        <w:t xml:space="preserve">alanced </w:t>
      </w:r>
      <w:r>
        <w:rPr>
          <w:sz w:val="24"/>
          <w:szCs w:val="24"/>
          <w:highlight w:val="yellow"/>
        </w:rPr>
        <w:t>S</w:t>
      </w:r>
      <w:r>
        <w:rPr>
          <w:sz w:val="24"/>
          <w:szCs w:val="24"/>
        </w:rPr>
        <w:t xml:space="preserve">corecard </w:t>
      </w:r>
      <w:r>
        <w:rPr>
          <w:sz w:val="24"/>
          <w:szCs w:val="24"/>
          <w:highlight w:val="yellow"/>
        </w:rPr>
        <w:t>i</w:t>
      </w:r>
      <w:r>
        <w:rPr>
          <w:sz w:val="24"/>
          <w:szCs w:val="24"/>
        </w:rPr>
        <w:t>s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relevant to wildlife conservancies </w:t>
      </w:r>
      <w:r>
        <w:rPr>
          <w:sz w:val="24"/>
          <w:szCs w:val="24"/>
          <w:highlight w:val="yellow"/>
        </w:rPr>
        <w:t>bec</w:t>
      </w:r>
      <w:r>
        <w:rPr>
          <w:sz w:val="24"/>
          <w:szCs w:val="24"/>
        </w:rPr>
        <w:t>a</w:t>
      </w:r>
      <w:r>
        <w:rPr>
          <w:sz w:val="24"/>
          <w:szCs w:val="24"/>
          <w:highlight w:val="yellow"/>
        </w:rPr>
        <w:t>u</w:t>
      </w:r>
      <w:r>
        <w:rPr>
          <w:sz w:val="24"/>
          <w:szCs w:val="24"/>
        </w:rPr>
        <w:t>s</w:t>
      </w:r>
      <w:r>
        <w:rPr>
          <w:sz w:val="24"/>
          <w:szCs w:val="24"/>
          <w:highlight w:val="yellow"/>
        </w:rPr>
        <w:t>e</w:t>
      </w:r>
      <w:r>
        <w:rPr>
          <w:sz w:val="24"/>
          <w:szCs w:val="24"/>
        </w:rPr>
        <w:t xml:space="preserve"> th</w:t>
      </w:r>
      <w:r>
        <w:rPr>
          <w:sz w:val="24"/>
          <w:szCs w:val="24"/>
          <w:highlight w:val="yellow"/>
        </w:rPr>
        <w:t>es</w:t>
      </w:r>
      <w:r>
        <w:rPr>
          <w:sz w:val="24"/>
          <w:szCs w:val="24"/>
        </w:rPr>
        <w:t xml:space="preserve">e </w:t>
      </w:r>
      <w:proofErr w:type="spellStart"/>
      <w:r>
        <w:rPr>
          <w:sz w:val="24"/>
          <w:szCs w:val="24"/>
        </w:rPr>
        <w:t>organisations</w:t>
      </w:r>
      <w:proofErr w:type="spellEnd"/>
      <w:r>
        <w:rPr>
          <w:sz w:val="24"/>
          <w:szCs w:val="24"/>
        </w:rPr>
        <w:t xml:space="preserve"> </w:t>
      </w:r>
      <w:r>
        <w:rPr>
          <w:sz w:val="24"/>
          <w:szCs w:val="24"/>
          <w:highlight w:val="yellow"/>
        </w:rPr>
        <w:t>d</w:t>
      </w:r>
      <w:r>
        <w:rPr>
          <w:sz w:val="24"/>
          <w:szCs w:val="24"/>
        </w:rPr>
        <w:t>e</w:t>
      </w:r>
      <w:r>
        <w:rPr>
          <w:sz w:val="24"/>
          <w:szCs w:val="24"/>
          <w:highlight w:val="yellow"/>
        </w:rPr>
        <w:t>pend</w:t>
      </w:r>
      <w:r>
        <w:rPr>
          <w:sz w:val="24"/>
          <w:szCs w:val="24"/>
        </w:rPr>
        <w:t xml:space="preserve"> on relationship</w:t>
      </w:r>
      <w:r>
        <w:rPr>
          <w:sz w:val="24"/>
          <w:szCs w:val="24"/>
          <w:highlight w:val="yellow"/>
        </w:rPr>
        <w:t>s</w:t>
      </w:r>
      <w:r>
        <w:rPr>
          <w:sz w:val="24"/>
          <w:szCs w:val="24"/>
        </w:rPr>
        <w:t xml:space="preserve"> with communities, government</w:t>
      </w:r>
      <w:r>
        <w:rPr>
          <w:sz w:val="24"/>
          <w:szCs w:val="24"/>
          <w:highlight w:val="yellow"/>
        </w:rPr>
        <w:t xml:space="preserve"> bodies</w:t>
      </w:r>
      <w:r>
        <w:rPr>
          <w:sz w:val="24"/>
          <w:szCs w:val="24"/>
        </w:rPr>
        <w:t xml:space="preserve">, conservation partners and other stakeholders. Stakeholder satisfaction can </w:t>
      </w:r>
      <w:r>
        <w:rPr>
          <w:sz w:val="24"/>
          <w:szCs w:val="24"/>
          <w:highlight w:val="yellow"/>
        </w:rPr>
        <w:t>indica</w:t>
      </w:r>
      <w:r>
        <w:rPr>
          <w:sz w:val="24"/>
          <w:szCs w:val="24"/>
        </w:rPr>
        <w:t xml:space="preserve">te the extent to which a conservancy's </w:t>
      </w:r>
      <w:r>
        <w:rPr>
          <w:sz w:val="24"/>
          <w:szCs w:val="24"/>
          <w:highlight w:val="yellow"/>
        </w:rPr>
        <w:t>act</w:t>
      </w:r>
      <w:r>
        <w:rPr>
          <w:sz w:val="24"/>
          <w:szCs w:val="24"/>
        </w:rPr>
        <w:t>i</w:t>
      </w:r>
      <w:r>
        <w:rPr>
          <w:sz w:val="24"/>
          <w:szCs w:val="24"/>
          <w:highlight w:val="yellow"/>
        </w:rPr>
        <w:t>vitie</w:t>
      </w:r>
      <w:r>
        <w:rPr>
          <w:sz w:val="24"/>
          <w:szCs w:val="24"/>
        </w:rPr>
        <w:t>s a</w:t>
      </w:r>
      <w:r>
        <w:rPr>
          <w:sz w:val="24"/>
          <w:szCs w:val="24"/>
          <w:highlight w:val="yellow"/>
        </w:rPr>
        <w:t>ddr</w:t>
      </w:r>
      <w:r>
        <w:rPr>
          <w:sz w:val="24"/>
          <w:szCs w:val="24"/>
        </w:rPr>
        <w:t>e</w:t>
      </w:r>
      <w:r>
        <w:rPr>
          <w:sz w:val="24"/>
          <w:szCs w:val="24"/>
          <w:highlight w:val="yellow"/>
        </w:rPr>
        <w:t>ss</w:t>
      </w:r>
      <w:r>
        <w:rPr>
          <w:sz w:val="24"/>
          <w:szCs w:val="24"/>
        </w:rPr>
        <w:t xml:space="preserve"> the needs and </w:t>
      </w:r>
      <w:r>
        <w:rPr>
          <w:sz w:val="24"/>
          <w:szCs w:val="24"/>
          <w:highlight w:val="yellow"/>
        </w:rPr>
        <w:t>ex</w:t>
      </w:r>
      <w:r>
        <w:rPr>
          <w:sz w:val="24"/>
          <w:szCs w:val="24"/>
        </w:rPr>
        <w:t>p</w:t>
      </w:r>
      <w:r>
        <w:rPr>
          <w:sz w:val="24"/>
          <w:szCs w:val="24"/>
          <w:highlight w:val="yellow"/>
        </w:rPr>
        <w:t>ect</w:t>
      </w:r>
      <w:r>
        <w:rPr>
          <w:sz w:val="24"/>
          <w:szCs w:val="24"/>
        </w:rPr>
        <w:t xml:space="preserve">ations of </w:t>
      </w:r>
      <w:r>
        <w:rPr>
          <w:sz w:val="24"/>
          <w:szCs w:val="24"/>
          <w:highlight w:val="yellow"/>
        </w:rPr>
        <w:lastRenderedPageBreak/>
        <w:t>diffe</w:t>
      </w:r>
      <w:r>
        <w:rPr>
          <w:sz w:val="24"/>
          <w:szCs w:val="24"/>
        </w:rPr>
        <w:t>r</w:t>
      </w:r>
      <w:r>
        <w:rPr>
          <w:sz w:val="24"/>
          <w:szCs w:val="24"/>
          <w:highlight w:val="yellow"/>
        </w:rPr>
        <w:t>ent gr</w:t>
      </w:r>
      <w:r>
        <w:rPr>
          <w:sz w:val="24"/>
          <w:szCs w:val="24"/>
        </w:rPr>
        <w:t>ou</w:t>
      </w:r>
      <w:r>
        <w:rPr>
          <w:sz w:val="24"/>
          <w:szCs w:val="24"/>
          <w:highlight w:val="yellow"/>
        </w:rPr>
        <w:t>p</w:t>
      </w:r>
      <w:r>
        <w:rPr>
          <w:sz w:val="24"/>
          <w:szCs w:val="24"/>
        </w:rPr>
        <w:t xml:space="preserve">s. </w:t>
      </w:r>
      <w:r>
        <w:rPr>
          <w:sz w:val="24"/>
          <w:szCs w:val="24"/>
          <w:highlight w:val="yellow"/>
        </w:rPr>
        <w:t>Acc</w:t>
      </w:r>
      <w:r>
        <w:rPr>
          <w:sz w:val="24"/>
          <w:szCs w:val="24"/>
        </w:rPr>
        <w:t>o</w:t>
      </w:r>
      <w:r>
        <w:rPr>
          <w:sz w:val="24"/>
          <w:szCs w:val="24"/>
          <w:highlight w:val="yellow"/>
        </w:rPr>
        <w:t>r</w:t>
      </w:r>
      <w:r>
        <w:rPr>
          <w:sz w:val="24"/>
          <w:szCs w:val="24"/>
        </w:rPr>
        <w:t>din</w:t>
      </w:r>
      <w:r>
        <w:rPr>
          <w:sz w:val="24"/>
          <w:szCs w:val="24"/>
          <w:highlight w:val="yellow"/>
        </w:rPr>
        <w:t>gl</w:t>
      </w:r>
      <w:r>
        <w:rPr>
          <w:sz w:val="24"/>
          <w:szCs w:val="24"/>
        </w:rPr>
        <w:t>y</w:t>
      </w:r>
      <w:r>
        <w:rPr>
          <w:sz w:val="24"/>
          <w:szCs w:val="24"/>
          <w:highlight w:val="yellow"/>
        </w:rPr>
        <w:t>,</w:t>
      </w:r>
      <w:r>
        <w:rPr>
          <w:sz w:val="24"/>
          <w:szCs w:val="24"/>
        </w:rPr>
        <w:t xml:space="preserve"> stakeholder satisfaction</w:t>
      </w:r>
      <w:r>
        <w:rPr>
          <w:sz w:val="24"/>
          <w:szCs w:val="24"/>
          <w:highlight w:val="yellow"/>
        </w:rPr>
        <w:t xml:space="preserve"> was included as a dimension of conservancy performance</w:t>
      </w:r>
      <w:r>
        <w:rPr>
          <w:sz w:val="24"/>
          <w:szCs w:val="24"/>
        </w:rPr>
        <w:t>. This i</w:t>
      </w:r>
      <w:r>
        <w:rPr>
          <w:sz w:val="24"/>
          <w:szCs w:val="24"/>
          <w:highlight w:val="yellow"/>
        </w:rPr>
        <w:t>s co</w:t>
      </w:r>
      <w:r>
        <w:rPr>
          <w:sz w:val="24"/>
          <w:szCs w:val="24"/>
        </w:rPr>
        <w:t>ns</w:t>
      </w:r>
      <w:r>
        <w:rPr>
          <w:sz w:val="24"/>
          <w:szCs w:val="24"/>
          <w:highlight w:val="yellow"/>
        </w:rPr>
        <w:t>istent</w:t>
      </w:r>
      <w:r>
        <w:rPr>
          <w:sz w:val="24"/>
          <w:szCs w:val="24"/>
        </w:rPr>
        <w:t xml:space="preserve"> with a</w:t>
      </w:r>
      <w:r>
        <w:rPr>
          <w:sz w:val="24"/>
          <w:szCs w:val="24"/>
          <w:highlight w:val="yellow"/>
        </w:rPr>
        <w:t>pproaches to</w:t>
      </w:r>
      <w:r>
        <w:rPr>
          <w:sz w:val="24"/>
          <w:szCs w:val="24"/>
        </w:rPr>
        <w:t xml:space="preserve"> conservation performance that con</w:t>
      </w:r>
      <w:r>
        <w:rPr>
          <w:sz w:val="24"/>
          <w:szCs w:val="24"/>
          <w:highlight w:val="yellow"/>
        </w:rPr>
        <w:t>sider</w:t>
      </w:r>
      <w:r>
        <w:rPr>
          <w:sz w:val="24"/>
          <w:szCs w:val="24"/>
        </w:rPr>
        <w:t xml:space="preserve"> governance effectiveness, equitable participation and conservation </w:t>
      </w:r>
      <w:r>
        <w:rPr>
          <w:sz w:val="24"/>
          <w:szCs w:val="24"/>
          <w:highlight w:val="yellow"/>
        </w:rPr>
        <w:t>outcom</w:t>
      </w:r>
      <w:r>
        <w:rPr>
          <w:sz w:val="24"/>
          <w:szCs w:val="24"/>
        </w:rPr>
        <w:t>es.</w:t>
      </w:r>
    </w:p>
    <w:p w14:paraId="1B0B3B4D" w14:textId="77777777" w:rsidR="004D489D" w:rsidRDefault="00000000">
      <w:pPr>
        <w:spacing w:line="360" w:lineRule="auto"/>
        <w:jc w:val="both"/>
      </w:pPr>
      <w:r>
        <w:rPr>
          <w:sz w:val="24"/>
          <w:szCs w:val="24"/>
        </w:rPr>
        <w:t>The internal</w:t>
      </w:r>
      <w:r>
        <w:rPr>
          <w:sz w:val="24"/>
          <w:szCs w:val="24"/>
          <w:highlight w:val="yellow"/>
        </w:rPr>
        <w:t>-p</w:t>
      </w:r>
      <w:r>
        <w:rPr>
          <w:sz w:val="24"/>
          <w:szCs w:val="24"/>
        </w:rPr>
        <w:t>rocess dimension c</w:t>
      </w:r>
      <w:r>
        <w:rPr>
          <w:sz w:val="24"/>
          <w:szCs w:val="24"/>
          <w:highlight w:val="yellow"/>
        </w:rPr>
        <w:t>o</w:t>
      </w:r>
      <w:r>
        <w:rPr>
          <w:sz w:val="24"/>
          <w:szCs w:val="24"/>
        </w:rPr>
        <w:t>nce</w:t>
      </w:r>
      <w:r>
        <w:rPr>
          <w:sz w:val="24"/>
          <w:szCs w:val="24"/>
          <w:highlight w:val="yellow"/>
        </w:rPr>
        <w:t>rn</w:t>
      </w:r>
      <w:r>
        <w:rPr>
          <w:sz w:val="24"/>
          <w:szCs w:val="24"/>
        </w:rPr>
        <w:t xml:space="preserve">s the </w:t>
      </w:r>
      <w:r>
        <w:rPr>
          <w:sz w:val="24"/>
          <w:szCs w:val="24"/>
          <w:highlight w:val="yellow"/>
        </w:rPr>
        <w:t>impleme</w:t>
      </w:r>
      <w:r>
        <w:rPr>
          <w:sz w:val="24"/>
          <w:szCs w:val="24"/>
        </w:rPr>
        <w:t>n</w:t>
      </w:r>
      <w:r>
        <w:rPr>
          <w:sz w:val="24"/>
          <w:szCs w:val="24"/>
          <w:highlight w:val="yellow"/>
        </w:rPr>
        <w:t>tation</w:t>
      </w:r>
      <w:r>
        <w:rPr>
          <w:sz w:val="24"/>
          <w:szCs w:val="24"/>
        </w:rPr>
        <w:t xml:space="preserve"> o</w:t>
      </w:r>
      <w:r>
        <w:rPr>
          <w:sz w:val="24"/>
          <w:szCs w:val="24"/>
          <w:highlight w:val="yellow"/>
        </w:rPr>
        <w:t>f</w:t>
      </w:r>
      <w:r>
        <w:rPr>
          <w:sz w:val="24"/>
          <w:szCs w:val="24"/>
        </w:rPr>
        <w:t xml:space="preserve"> conservation </w:t>
      </w:r>
      <w:proofErr w:type="spellStart"/>
      <w:r>
        <w:rPr>
          <w:sz w:val="24"/>
          <w:szCs w:val="24"/>
        </w:rPr>
        <w:t>programmes</w:t>
      </w:r>
      <w:proofErr w:type="spellEnd"/>
      <w:r>
        <w:rPr>
          <w:sz w:val="24"/>
          <w:szCs w:val="24"/>
        </w:rPr>
        <w:t xml:space="preserve">, </w:t>
      </w:r>
      <w:r>
        <w:rPr>
          <w:sz w:val="24"/>
          <w:szCs w:val="24"/>
          <w:highlight w:val="yellow"/>
        </w:rPr>
        <w:t>efficien</w:t>
      </w:r>
      <w:r>
        <w:rPr>
          <w:sz w:val="24"/>
          <w:szCs w:val="24"/>
        </w:rPr>
        <w:t>t coordinat</w:t>
      </w:r>
      <w:r>
        <w:rPr>
          <w:sz w:val="24"/>
          <w:szCs w:val="24"/>
          <w:highlight w:val="yellow"/>
        </w:rPr>
        <w:t>ion of</w:t>
      </w:r>
      <w:r>
        <w:rPr>
          <w:sz w:val="24"/>
          <w:szCs w:val="24"/>
        </w:rPr>
        <w:t xml:space="preserve"> conservanc</w:t>
      </w:r>
      <w:r>
        <w:rPr>
          <w:sz w:val="24"/>
          <w:szCs w:val="24"/>
          <w:highlight w:val="yellow"/>
        </w:rPr>
        <w:t>y</w:t>
      </w:r>
      <w:r>
        <w:rPr>
          <w:sz w:val="24"/>
          <w:szCs w:val="24"/>
        </w:rPr>
        <w:t xml:space="preserve"> activities and </w:t>
      </w:r>
      <w:r>
        <w:rPr>
          <w:sz w:val="24"/>
          <w:szCs w:val="24"/>
          <w:highlight w:val="yellow"/>
        </w:rPr>
        <w:t>effec</w:t>
      </w:r>
      <w:r>
        <w:rPr>
          <w:sz w:val="24"/>
          <w:szCs w:val="24"/>
        </w:rPr>
        <w:t>t</w:t>
      </w:r>
      <w:r>
        <w:rPr>
          <w:sz w:val="24"/>
          <w:szCs w:val="24"/>
          <w:highlight w:val="yellow"/>
        </w:rPr>
        <w:t>iv</w:t>
      </w:r>
      <w:r>
        <w:rPr>
          <w:sz w:val="24"/>
          <w:szCs w:val="24"/>
        </w:rPr>
        <w:t>e resource</w:t>
      </w:r>
      <w:r>
        <w:rPr>
          <w:sz w:val="24"/>
          <w:szCs w:val="24"/>
          <w:highlight w:val="yellow"/>
        </w:rPr>
        <w:t xml:space="preserve"> management</w:t>
      </w:r>
      <w:r>
        <w:rPr>
          <w:sz w:val="24"/>
          <w:szCs w:val="24"/>
        </w:rPr>
        <w:t>. Operational efficiency indicat</w:t>
      </w:r>
      <w:r>
        <w:rPr>
          <w:sz w:val="24"/>
          <w:szCs w:val="24"/>
          <w:highlight w:val="yellow"/>
        </w:rPr>
        <w:t>es</w:t>
      </w:r>
      <w:r>
        <w:rPr>
          <w:sz w:val="24"/>
          <w:szCs w:val="24"/>
        </w:rPr>
        <w:t xml:space="preserve"> the e</w:t>
      </w:r>
      <w:r>
        <w:rPr>
          <w:sz w:val="24"/>
          <w:szCs w:val="24"/>
          <w:highlight w:val="yellow"/>
        </w:rPr>
        <w:t>xt</w:t>
      </w:r>
      <w:r>
        <w:rPr>
          <w:sz w:val="24"/>
          <w:szCs w:val="24"/>
        </w:rPr>
        <w:t>e</w:t>
      </w:r>
      <w:r>
        <w:rPr>
          <w:sz w:val="24"/>
          <w:szCs w:val="24"/>
          <w:highlight w:val="yellow"/>
        </w:rPr>
        <w:t>nt</w:t>
      </w:r>
      <w:r>
        <w:rPr>
          <w:sz w:val="24"/>
          <w:szCs w:val="24"/>
        </w:rPr>
        <w:t xml:space="preserve"> to which </w:t>
      </w:r>
      <w:proofErr w:type="spellStart"/>
      <w:r>
        <w:rPr>
          <w:sz w:val="24"/>
          <w:szCs w:val="24"/>
        </w:rPr>
        <w:t>organisational</w:t>
      </w:r>
      <w:proofErr w:type="spellEnd"/>
      <w:r>
        <w:rPr>
          <w:sz w:val="24"/>
          <w:szCs w:val="24"/>
        </w:rPr>
        <w:t xml:space="preserve"> processes </w:t>
      </w:r>
      <w:r>
        <w:rPr>
          <w:sz w:val="24"/>
          <w:szCs w:val="24"/>
          <w:highlight w:val="yellow"/>
        </w:rPr>
        <w:t>suppor</w:t>
      </w:r>
      <w:r>
        <w:rPr>
          <w:sz w:val="24"/>
          <w:szCs w:val="24"/>
        </w:rPr>
        <w:t xml:space="preserve">t the achievement of </w:t>
      </w:r>
      <w:proofErr w:type="spellStart"/>
      <w:r>
        <w:rPr>
          <w:sz w:val="24"/>
          <w:szCs w:val="24"/>
        </w:rPr>
        <w:t>organisational</w:t>
      </w:r>
      <w:proofErr w:type="spellEnd"/>
      <w:r>
        <w:rPr>
          <w:sz w:val="24"/>
          <w:szCs w:val="24"/>
        </w:rPr>
        <w:t xml:space="preserve"> </w:t>
      </w:r>
      <w:r>
        <w:rPr>
          <w:sz w:val="24"/>
          <w:szCs w:val="24"/>
          <w:highlight w:val="yellow"/>
        </w:rPr>
        <w:t>g</w:t>
      </w:r>
      <w:r>
        <w:rPr>
          <w:sz w:val="24"/>
          <w:szCs w:val="24"/>
        </w:rPr>
        <w:t>o</w:t>
      </w:r>
      <w:r>
        <w:rPr>
          <w:sz w:val="24"/>
          <w:szCs w:val="24"/>
          <w:highlight w:val="yellow"/>
        </w:rPr>
        <w:t>als. Ac</w:t>
      </w:r>
      <w:r>
        <w:rPr>
          <w:sz w:val="24"/>
          <w:szCs w:val="24"/>
        </w:rPr>
        <w:t>co</w:t>
      </w:r>
      <w:r>
        <w:rPr>
          <w:sz w:val="24"/>
          <w:szCs w:val="24"/>
          <w:highlight w:val="yellow"/>
        </w:rPr>
        <w:t>rdingly</w:t>
      </w:r>
      <w:r>
        <w:rPr>
          <w:sz w:val="24"/>
          <w:szCs w:val="24"/>
        </w:rPr>
        <w:t xml:space="preserve">, the </w:t>
      </w:r>
      <w:r>
        <w:rPr>
          <w:sz w:val="24"/>
          <w:szCs w:val="24"/>
          <w:highlight w:val="yellow"/>
        </w:rPr>
        <w:t>s</w:t>
      </w:r>
      <w:r>
        <w:rPr>
          <w:sz w:val="24"/>
          <w:szCs w:val="24"/>
        </w:rPr>
        <w:t>t</w:t>
      </w:r>
      <w:r>
        <w:rPr>
          <w:sz w:val="24"/>
          <w:szCs w:val="24"/>
          <w:highlight w:val="yellow"/>
        </w:rPr>
        <w:t>udy</w:t>
      </w:r>
      <w:r>
        <w:rPr>
          <w:sz w:val="24"/>
          <w:szCs w:val="24"/>
        </w:rPr>
        <w:t xml:space="preserve"> in</w:t>
      </w:r>
      <w:r>
        <w:rPr>
          <w:sz w:val="24"/>
          <w:szCs w:val="24"/>
          <w:highlight w:val="yellow"/>
        </w:rPr>
        <w:t>clud</w:t>
      </w:r>
      <w:r>
        <w:rPr>
          <w:sz w:val="24"/>
          <w:szCs w:val="24"/>
        </w:rPr>
        <w:t xml:space="preserve">es operational efficiency as </w:t>
      </w:r>
      <w:r>
        <w:rPr>
          <w:sz w:val="24"/>
          <w:szCs w:val="24"/>
          <w:highlight w:val="yellow"/>
        </w:rPr>
        <w:t>a</w:t>
      </w:r>
      <w:r>
        <w:rPr>
          <w:sz w:val="24"/>
          <w:szCs w:val="24"/>
        </w:rPr>
        <w:t>n indicator</w:t>
      </w:r>
      <w:r>
        <w:rPr>
          <w:sz w:val="24"/>
          <w:szCs w:val="24"/>
          <w:highlight w:val="yellow"/>
        </w:rPr>
        <w:t xml:space="preserve"> of con</w:t>
      </w:r>
      <w:r>
        <w:rPr>
          <w:sz w:val="24"/>
          <w:szCs w:val="24"/>
        </w:rPr>
        <w:t>s</w:t>
      </w:r>
      <w:r>
        <w:rPr>
          <w:sz w:val="24"/>
          <w:szCs w:val="24"/>
          <w:highlight w:val="yellow"/>
        </w:rPr>
        <w:t>erv</w:t>
      </w:r>
      <w:r>
        <w:rPr>
          <w:sz w:val="24"/>
          <w:szCs w:val="24"/>
        </w:rPr>
        <w:t>a</w:t>
      </w:r>
      <w:r>
        <w:rPr>
          <w:sz w:val="24"/>
          <w:szCs w:val="24"/>
          <w:highlight w:val="yellow"/>
        </w:rPr>
        <w:t>n</w:t>
      </w:r>
      <w:r>
        <w:rPr>
          <w:sz w:val="24"/>
          <w:szCs w:val="24"/>
        </w:rPr>
        <w:t>c</w:t>
      </w:r>
      <w:r>
        <w:rPr>
          <w:sz w:val="24"/>
          <w:szCs w:val="24"/>
          <w:highlight w:val="yellow"/>
        </w:rPr>
        <w:t>y</w:t>
      </w:r>
      <w:r>
        <w:rPr>
          <w:sz w:val="24"/>
          <w:szCs w:val="24"/>
        </w:rPr>
        <w:t xml:space="preserve"> performance. Kenyan conservation research has additionally highlighted the importance of strengthening the skills and knowledge needed for conservation management (O’Connell et al., 2022).</w:t>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r>
        <w:rPr>
          <w:sz w:val="24"/>
          <w:szCs w:val="24"/>
          <w:highlight w:val="yellow"/>
        </w:rPr>
      </w:r>
      <w:r>
        <w:rPr>
          <w:sz w:val="24"/>
          <w:szCs w:val="24"/>
        </w:rPr>
      </w:r>
    </w:p>
    <w:p w14:paraId="18EEC69A" w14:textId="77777777" w:rsidR="004D489D" w:rsidRDefault="00000000">
      <w:pPr>
        <w:spacing w:line="360" w:lineRule="auto"/>
        <w:jc w:val="both"/>
      </w:pPr>
      <w:r>
        <w:rPr>
          <w:sz w:val="24"/>
          <w:szCs w:val="24"/>
          <w:highlight w:val="yellow"/>
        </w:rPr>
        <w:t>The l</w:t>
      </w:r>
      <w:r>
        <w:rPr>
          <w:sz w:val="24"/>
          <w:szCs w:val="24"/>
        </w:rPr>
        <w:t>earning</w:t>
      </w:r>
      <w:r>
        <w:rPr>
          <w:sz w:val="24"/>
          <w:szCs w:val="24"/>
          <w:highlight w:val="yellow"/>
        </w:rPr>
        <w:t>-</w:t>
      </w:r>
      <w:r>
        <w:rPr>
          <w:sz w:val="24"/>
          <w:szCs w:val="24"/>
        </w:rPr>
        <w:t>and</w:t>
      </w:r>
      <w:r>
        <w:rPr>
          <w:sz w:val="24"/>
          <w:szCs w:val="24"/>
          <w:highlight w:val="yellow"/>
        </w:rPr>
        <w:t>-</w:t>
      </w:r>
      <w:r>
        <w:rPr>
          <w:sz w:val="24"/>
          <w:szCs w:val="24"/>
        </w:rPr>
        <w:t xml:space="preserve">growth dimension </w:t>
      </w:r>
      <w:r>
        <w:rPr>
          <w:sz w:val="24"/>
          <w:szCs w:val="24"/>
          <w:highlight w:val="yellow"/>
        </w:rPr>
        <w:t>pr</w:t>
      </w:r>
      <w:r>
        <w:rPr>
          <w:sz w:val="24"/>
          <w:szCs w:val="24"/>
        </w:rPr>
        <w:t>o</w:t>
      </w:r>
      <w:r>
        <w:rPr>
          <w:sz w:val="24"/>
          <w:szCs w:val="24"/>
          <w:highlight w:val="yellow"/>
        </w:rPr>
        <w:t>vide</w:t>
      </w:r>
      <w:r>
        <w:rPr>
          <w:sz w:val="24"/>
          <w:szCs w:val="24"/>
        </w:rPr>
        <w:t xml:space="preserve">s a </w:t>
      </w:r>
      <w:r>
        <w:rPr>
          <w:sz w:val="24"/>
          <w:szCs w:val="24"/>
          <w:highlight w:val="yellow"/>
        </w:rPr>
        <w:t>b</w:t>
      </w:r>
      <w:r>
        <w:rPr>
          <w:sz w:val="24"/>
          <w:szCs w:val="24"/>
        </w:rPr>
        <w:t>a</w:t>
      </w:r>
      <w:r>
        <w:rPr>
          <w:sz w:val="24"/>
          <w:szCs w:val="24"/>
          <w:highlight w:val="yellow"/>
        </w:rPr>
        <w:t>s</w:t>
      </w:r>
      <w:r>
        <w:rPr>
          <w:sz w:val="24"/>
          <w:szCs w:val="24"/>
        </w:rPr>
        <w:t>i</w:t>
      </w:r>
      <w:r>
        <w:rPr>
          <w:sz w:val="24"/>
          <w:szCs w:val="24"/>
          <w:highlight w:val="yellow"/>
        </w:rPr>
        <w:t>s</w:t>
      </w:r>
      <w:r>
        <w:rPr>
          <w:sz w:val="24"/>
          <w:szCs w:val="24"/>
        </w:rPr>
        <w:t xml:space="preserve"> for </w:t>
      </w:r>
      <w:proofErr w:type="spellStart"/>
      <w:r>
        <w:rPr>
          <w:sz w:val="24"/>
          <w:szCs w:val="24"/>
          <w:highlight w:val="yellow"/>
        </w:rPr>
        <w:t>re</w:t>
      </w:r>
      <w:r>
        <w:rPr>
          <w:sz w:val="24"/>
          <w:szCs w:val="24"/>
        </w:rPr>
        <w:t>c</w:t>
      </w:r>
      <w:r>
        <w:rPr>
          <w:sz w:val="24"/>
          <w:szCs w:val="24"/>
          <w:highlight w:val="yellow"/>
        </w:rPr>
        <w:t>og</w:t>
      </w:r>
      <w:r>
        <w:rPr>
          <w:sz w:val="24"/>
          <w:szCs w:val="24"/>
        </w:rPr>
        <w:t>n</w:t>
      </w:r>
      <w:r>
        <w:rPr>
          <w:sz w:val="24"/>
          <w:szCs w:val="24"/>
          <w:highlight w:val="yellow"/>
        </w:rPr>
        <w:t>is</w:t>
      </w:r>
      <w:r>
        <w:rPr>
          <w:sz w:val="24"/>
          <w:szCs w:val="24"/>
        </w:rPr>
        <w:t>ing</w:t>
      </w:r>
      <w:proofErr w:type="spellEnd"/>
      <w:r>
        <w:rPr>
          <w:sz w:val="24"/>
          <w:szCs w:val="24"/>
        </w:rPr>
        <w:t xml:space="preserve"> </w:t>
      </w:r>
      <w:proofErr w:type="spellStart"/>
      <w:r>
        <w:rPr>
          <w:sz w:val="24"/>
          <w:szCs w:val="24"/>
        </w:rPr>
        <w:t>organi</w:t>
      </w:r>
      <w:r>
        <w:rPr>
          <w:sz w:val="24"/>
          <w:szCs w:val="24"/>
          <w:highlight w:val="yellow"/>
        </w:rPr>
        <w:t>s</w:t>
      </w:r>
      <w:r>
        <w:rPr>
          <w:sz w:val="24"/>
          <w:szCs w:val="24"/>
        </w:rPr>
        <w:t>ational</w:t>
      </w:r>
      <w:proofErr w:type="spellEnd"/>
      <w:r>
        <w:rPr>
          <w:sz w:val="24"/>
          <w:szCs w:val="24"/>
        </w:rPr>
        <w:t xml:space="preserve"> capacity, employee development and </w:t>
      </w:r>
      <w:r>
        <w:rPr>
          <w:sz w:val="24"/>
          <w:szCs w:val="24"/>
          <w:highlight w:val="yellow"/>
        </w:rPr>
        <w:t>c</w:t>
      </w:r>
      <w:r>
        <w:rPr>
          <w:sz w:val="24"/>
          <w:szCs w:val="24"/>
        </w:rPr>
        <w:t>on</w:t>
      </w:r>
      <w:r>
        <w:rPr>
          <w:sz w:val="24"/>
          <w:szCs w:val="24"/>
          <w:highlight w:val="yellow"/>
        </w:rPr>
        <w:t>t</w:t>
      </w:r>
      <w:r>
        <w:rPr>
          <w:sz w:val="24"/>
          <w:szCs w:val="24"/>
        </w:rPr>
        <w:t>in</w:t>
      </w:r>
      <w:r>
        <w:rPr>
          <w:sz w:val="24"/>
          <w:szCs w:val="24"/>
          <w:highlight w:val="yellow"/>
        </w:rPr>
        <w:t>uous</w:t>
      </w:r>
      <w:r>
        <w:rPr>
          <w:sz w:val="24"/>
          <w:szCs w:val="24"/>
        </w:rPr>
        <w:t xml:space="preserve"> improvement. </w:t>
      </w:r>
      <w:r>
        <w:rPr>
          <w:sz w:val="24"/>
          <w:szCs w:val="24"/>
          <w:highlight w:val="yellow"/>
        </w:rPr>
        <w:t>Wildlife c</w:t>
      </w:r>
      <w:r>
        <w:rPr>
          <w:sz w:val="24"/>
          <w:szCs w:val="24"/>
        </w:rPr>
        <w:t xml:space="preserve">onservation </w:t>
      </w:r>
      <w:r>
        <w:rPr>
          <w:sz w:val="24"/>
          <w:szCs w:val="24"/>
          <w:highlight w:val="yellow"/>
        </w:rPr>
        <w:t>requ</w:t>
      </w:r>
      <w:r>
        <w:rPr>
          <w:sz w:val="24"/>
          <w:szCs w:val="24"/>
        </w:rPr>
        <w:t>i</w:t>
      </w:r>
      <w:r>
        <w:rPr>
          <w:sz w:val="24"/>
          <w:szCs w:val="24"/>
          <w:highlight w:val="yellow"/>
        </w:rPr>
        <w:t>r</w:t>
      </w:r>
      <w:r>
        <w:rPr>
          <w:sz w:val="24"/>
          <w:szCs w:val="24"/>
        </w:rPr>
        <w:t xml:space="preserve">es technical, managerial and leadership skills </w:t>
      </w:r>
      <w:r>
        <w:rPr>
          <w:sz w:val="24"/>
          <w:szCs w:val="24"/>
          <w:highlight w:val="yellow"/>
        </w:rPr>
        <w:t>t</w:t>
      </w:r>
      <w:r>
        <w:rPr>
          <w:sz w:val="24"/>
          <w:szCs w:val="24"/>
        </w:rPr>
        <w:t>h</w:t>
      </w:r>
      <w:r>
        <w:rPr>
          <w:sz w:val="24"/>
          <w:szCs w:val="24"/>
          <w:highlight w:val="yellow"/>
        </w:rPr>
        <w:t>at</w:t>
      </w:r>
      <w:r>
        <w:rPr>
          <w:sz w:val="24"/>
          <w:szCs w:val="24"/>
        </w:rPr>
        <w:t xml:space="preserve"> </w:t>
      </w:r>
      <w:r>
        <w:rPr>
          <w:sz w:val="24"/>
          <w:szCs w:val="24"/>
          <w:highlight w:val="yellow"/>
        </w:rPr>
        <w:t>en</w:t>
      </w:r>
      <w:r>
        <w:rPr>
          <w:sz w:val="24"/>
          <w:szCs w:val="24"/>
        </w:rPr>
        <w:t>a</w:t>
      </w:r>
      <w:r>
        <w:rPr>
          <w:sz w:val="24"/>
          <w:szCs w:val="24"/>
          <w:highlight w:val="yellow"/>
        </w:rPr>
        <w:t>bl</w:t>
      </w:r>
      <w:r>
        <w:rPr>
          <w:sz w:val="24"/>
          <w:szCs w:val="24"/>
        </w:rPr>
        <w:t xml:space="preserve">e </w:t>
      </w:r>
      <w:proofErr w:type="spellStart"/>
      <w:r>
        <w:rPr>
          <w:sz w:val="24"/>
          <w:szCs w:val="24"/>
        </w:rPr>
        <w:t>organisations</w:t>
      </w:r>
      <w:proofErr w:type="spellEnd"/>
      <w:r>
        <w:rPr>
          <w:sz w:val="24"/>
          <w:szCs w:val="24"/>
        </w:rPr>
        <w:t xml:space="preserve"> to </w:t>
      </w:r>
      <w:r>
        <w:rPr>
          <w:sz w:val="24"/>
          <w:szCs w:val="24"/>
          <w:highlight w:val="yellow"/>
        </w:rPr>
        <w:t>respon</w:t>
      </w:r>
      <w:r>
        <w:rPr>
          <w:sz w:val="24"/>
          <w:szCs w:val="24"/>
        </w:rPr>
        <w:t>d to changing ecological and o</w:t>
      </w:r>
      <w:r>
        <w:rPr>
          <w:sz w:val="24"/>
          <w:szCs w:val="24"/>
          <w:highlight w:val="yellow"/>
        </w:rPr>
        <w:t>pe</w:t>
      </w:r>
      <w:r>
        <w:rPr>
          <w:sz w:val="24"/>
          <w:szCs w:val="24"/>
        </w:rPr>
        <w:t xml:space="preserve">rational conditions. The </w:t>
      </w:r>
      <w:r>
        <w:rPr>
          <w:sz w:val="24"/>
          <w:szCs w:val="24"/>
          <w:highlight w:val="yellow"/>
        </w:rPr>
        <w:t>study ass</w:t>
      </w:r>
      <w:r>
        <w:rPr>
          <w:sz w:val="24"/>
          <w:szCs w:val="24"/>
        </w:rPr>
        <w:t>o</w:t>
      </w:r>
      <w:r>
        <w:rPr>
          <w:sz w:val="24"/>
          <w:szCs w:val="24"/>
          <w:highlight w:val="yellow"/>
        </w:rPr>
        <w:t>ciat</w:t>
      </w:r>
      <w:r>
        <w:rPr>
          <w:sz w:val="24"/>
          <w:szCs w:val="24"/>
        </w:rPr>
        <w:t xml:space="preserve">es skills transfer </w:t>
      </w:r>
      <w:r>
        <w:rPr>
          <w:sz w:val="24"/>
          <w:szCs w:val="24"/>
          <w:highlight w:val="yellow"/>
        </w:rPr>
        <w:t>wi</w:t>
      </w:r>
      <w:r>
        <w:rPr>
          <w:sz w:val="24"/>
          <w:szCs w:val="24"/>
        </w:rPr>
        <w:t>t</w:t>
      </w:r>
      <w:r>
        <w:rPr>
          <w:sz w:val="24"/>
          <w:szCs w:val="24"/>
          <w:highlight w:val="yellow"/>
        </w:rPr>
        <w:t>h</w:t>
      </w:r>
      <w:r>
        <w:rPr>
          <w:sz w:val="24"/>
          <w:szCs w:val="24"/>
        </w:rPr>
        <w:t xml:space="preserve"> </w:t>
      </w:r>
      <w:proofErr w:type="spellStart"/>
      <w:r>
        <w:rPr>
          <w:sz w:val="24"/>
          <w:szCs w:val="24"/>
        </w:rPr>
        <w:t>organisational</w:t>
      </w:r>
      <w:proofErr w:type="spellEnd"/>
      <w:r>
        <w:rPr>
          <w:sz w:val="24"/>
          <w:szCs w:val="24"/>
        </w:rPr>
        <w:t xml:space="preserve"> effectiveness and sustainability, </w:t>
      </w:r>
      <w:r>
        <w:rPr>
          <w:sz w:val="24"/>
          <w:szCs w:val="24"/>
          <w:highlight w:val="yellow"/>
        </w:rPr>
        <w:t>w</w:t>
      </w:r>
      <w:r>
        <w:rPr>
          <w:sz w:val="24"/>
          <w:szCs w:val="24"/>
        </w:rPr>
        <w:t>h</w:t>
      </w:r>
      <w:r>
        <w:rPr>
          <w:sz w:val="24"/>
          <w:szCs w:val="24"/>
          <w:highlight w:val="yellow"/>
        </w:rPr>
        <w:t>il</w:t>
      </w:r>
      <w:r>
        <w:rPr>
          <w:sz w:val="24"/>
          <w:szCs w:val="24"/>
        </w:rPr>
        <w:t xml:space="preserve">e conservation performance </w:t>
      </w:r>
      <w:r>
        <w:rPr>
          <w:sz w:val="24"/>
          <w:szCs w:val="24"/>
          <w:highlight w:val="yellow"/>
        </w:rPr>
        <w:t>ass</w:t>
      </w:r>
      <w:r>
        <w:rPr>
          <w:sz w:val="24"/>
          <w:szCs w:val="24"/>
        </w:rPr>
        <w:t>e</w:t>
      </w:r>
      <w:r>
        <w:rPr>
          <w:sz w:val="24"/>
          <w:szCs w:val="24"/>
          <w:highlight w:val="yellow"/>
        </w:rPr>
        <w:t>ssm</w:t>
      </w:r>
      <w:r>
        <w:rPr>
          <w:sz w:val="24"/>
          <w:szCs w:val="24"/>
        </w:rPr>
        <w:t>e</w:t>
      </w:r>
      <w:r>
        <w:rPr>
          <w:sz w:val="24"/>
          <w:szCs w:val="24"/>
          <w:highlight w:val="yellow"/>
        </w:rPr>
        <w:t>nts</w:t>
      </w:r>
      <w:r>
        <w:rPr>
          <w:sz w:val="24"/>
          <w:szCs w:val="24"/>
        </w:rPr>
        <w:t xml:space="preserve"> include governance, strategic planning and </w:t>
      </w:r>
      <w:proofErr w:type="spellStart"/>
      <w:r>
        <w:rPr>
          <w:sz w:val="24"/>
          <w:szCs w:val="24"/>
        </w:rPr>
        <w:t>organisational</w:t>
      </w:r>
      <w:proofErr w:type="spellEnd"/>
      <w:r>
        <w:rPr>
          <w:sz w:val="24"/>
          <w:szCs w:val="24"/>
        </w:rPr>
        <w:t xml:space="preserve"> effectiveness. </w:t>
      </w:r>
      <w:r>
        <w:rPr>
          <w:sz w:val="24"/>
          <w:szCs w:val="24"/>
          <w:highlight w:val="yellow"/>
        </w:rPr>
        <w:t>L</w:t>
      </w:r>
      <w:r>
        <w:rPr>
          <w:sz w:val="24"/>
          <w:szCs w:val="24"/>
        </w:rPr>
        <w:t xml:space="preserve">earning and growth </w:t>
      </w:r>
      <w:r>
        <w:rPr>
          <w:sz w:val="24"/>
          <w:szCs w:val="24"/>
          <w:highlight w:val="yellow"/>
        </w:rPr>
        <w:t>th</w:t>
      </w:r>
      <w:r>
        <w:rPr>
          <w:sz w:val="24"/>
          <w:szCs w:val="24"/>
        </w:rPr>
        <w:t>er</w:t>
      </w:r>
      <w:r>
        <w:rPr>
          <w:sz w:val="24"/>
          <w:szCs w:val="24"/>
          <w:highlight w:val="yellow"/>
        </w:rPr>
        <w:t>efore provide</w:t>
      </w:r>
      <w:r>
        <w:rPr>
          <w:sz w:val="24"/>
          <w:szCs w:val="24"/>
        </w:rPr>
        <w:t xml:space="preserve"> a </w:t>
      </w:r>
      <w:r>
        <w:rPr>
          <w:sz w:val="24"/>
          <w:szCs w:val="24"/>
          <w:highlight w:val="yellow"/>
        </w:rPr>
        <w:t>usefu</w:t>
      </w:r>
      <w:r>
        <w:rPr>
          <w:sz w:val="24"/>
          <w:szCs w:val="24"/>
        </w:rPr>
        <w:t xml:space="preserve">l perspective on the </w:t>
      </w:r>
      <w:r>
        <w:rPr>
          <w:sz w:val="24"/>
          <w:szCs w:val="24"/>
          <w:highlight w:val="yellow"/>
        </w:rPr>
        <w:t>development</w:t>
      </w:r>
      <w:r>
        <w:rPr>
          <w:sz w:val="24"/>
          <w:szCs w:val="24"/>
        </w:rPr>
        <w:t xml:space="preserve"> </w:t>
      </w:r>
      <w:r>
        <w:rPr>
          <w:sz w:val="24"/>
          <w:szCs w:val="24"/>
          <w:highlight w:val="yellow"/>
        </w:rPr>
        <w:t>of</w:t>
      </w:r>
      <w:r>
        <w:rPr>
          <w:sz w:val="24"/>
          <w:szCs w:val="24"/>
        </w:rPr>
        <w:t xml:space="preserve"> conservanc</w:t>
      </w:r>
      <w:r>
        <w:rPr>
          <w:sz w:val="24"/>
          <w:szCs w:val="24"/>
          <w:highlight w:val="yellow"/>
        </w:rPr>
        <w:t>y</w:t>
      </w:r>
      <w:r>
        <w:rPr>
          <w:sz w:val="24"/>
          <w:szCs w:val="24"/>
        </w:rPr>
        <w:t xml:space="preserve"> capacit</w:t>
      </w:r>
      <w:r>
        <w:rPr>
          <w:sz w:val="24"/>
          <w:szCs w:val="24"/>
          <w:highlight w:val="yellow"/>
        </w:rPr>
        <w:t>y</w:t>
      </w:r>
      <w:r>
        <w:rPr>
          <w:sz w:val="24"/>
          <w:szCs w:val="24"/>
        </w:rPr>
        <w:t>.</w:t>
      </w:r>
    </w:p>
    <w:p w14:paraId="1B45BC51" w14:textId="77777777" w:rsidR="004D489D" w:rsidRDefault="00000000">
      <w:pPr>
        <w:spacing w:line="360" w:lineRule="auto"/>
        <w:jc w:val="both"/>
      </w:pPr>
      <w:r>
        <w:rPr>
          <w:sz w:val="24"/>
          <w:szCs w:val="24"/>
        </w:rPr>
        <w:t>The</w:t>
      </w:r>
      <w:r>
        <w:rPr>
          <w:sz w:val="24"/>
          <w:szCs w:val="24"/>
          <w:highlight w:val="yellow"/>
        </w:rPr>
        <w:t xml:space="preserve"> Balanced Scorecard therefore supports the study's</w:t>
      </w:r>
      <w:r>
        <w:rPr>
          <w:sz w:val="24"/>
          <w:szCs w:val="24"/>
        </w:rPr>
        <w:t xml:space="preserve"> dependent variable</w:t>
      </w:r>
      <w:r>
        <w:rPr>
          <w:sz w:val="24"/>
          <w:szCs w:val="24"/>
          <w:highlight w:val="yellow"/>
        </w:rPr>
        <w:t>,</w:t>
      </w:r>
      <w:r>
        <w:rPr>
          <w:sz w:val="24"/>
          <w:szCs w:val="24"/>
        </w:rPr>
        <w:t xml:space="preserve"> </w:t>
      </w:r>
      <w:proofErr w:type="spellStart"/>
      <w:r>
        <w:rPr>
          <w:sz w:val="24"/>
          <w:szCs w:val="24"/>
        </w:rPr>
        <w:t>organisational</w:t>
      </w:r>
      <w:proofErr w:type="spellEnd"/>
      <w:r>
        <w:rPr>
          <w:sz w:val="24"/>
          <w:szCs w:val="24"/>
        </w:rPr>
        <w:t xml:space="preserve"> performance, by </w:t>
      </w:r>
      <w:r>
        <w:rPr>
          <w:sz w:val="24"/>
          <w:szCs w:val="24"/>
          <w:highlight w:val="yellow"/>
        </w:rPr>
        <w:t>providi</w:t>
      </w:r>
      <w:r>
        <w:rPr>
          <w:sz w:val="24"/>
          <w:szCs w:val="24"/>
        </w:rPr>
        <w:t>n</w:t>
      </w:r>
      <w:r>
        <w:rPr>
          <w:sz w:val="24"/>
          <w:szCs w:val="24"/>
          <w:highlight w:val="yellow"/>
        </w:rPr>
        <w:t>g</w:t>
      </w:r>
      <w:r>
        <w:rPr>
          <w:sz w:val="24"/>
          <w:szCs w:val="24"/>
        </w:rPr>
        <w:t xml:space="preserve"> a multidimensional </w:t>
      </w:r>
      <w:r>
        <w:rPr>
          <w:sz w:val="24"/>
          <w:szCs w:val="24"/>
          <w:highlight w:val="yellow"/>
        </w:rPr>
        <w:t>appr</w:t>
      </w:r>
      <w:r>
        <w:rPr>
          <w:sz w:val="24"/>
          <w:szCs w:val="24"/>
        </w:rPr>
        <w:t>o</w:t>
      </w:r>
      <w:r>
        <w:rPr>
          <w:sz w:val="24"/>
          <w:szCs w:val="24"/>
          <w:highlight w:val="yellow"/>
        </w:rPr>
        <w:t>ac</w:t>
      </w:r>
      <w:r>
        <w:rPr>
          <w:sz w:val="24"/>
          <w:szCs w:val="24"/>
        </w:rPr>
        <w:t>h to evaluat</w:t>
      </w:r>
      <w:r>
        <w:rPr>
          <w:sz w:val="24"/>
          <w:szCs w:val="24"/>
          <w:highlight w:val="yellow"/>
        </w:rPr>
        <w:t>ing</w:t>
      </w:r>
      <w:r>
        <w:rPr>
          <w:sz w:val="24"/>
          <w:szCs w:val="24"/>
        </w:rPr>
        <w:t xml:space="preserve"> wildlife conservancies. </w:t>
      </w:r>
      <w:r>
        <w:rPr>
          <w:sz w:val="24"/>
          <w:szCs w:val="24"/>
          <w:highlight w:val="yellow"/>
        </w:rPr>
        <w:t>P</w:t>
      </w:r>
      <w:r>
        <w:rPr>
          <w:sz w:val="24"/>
          <w:szCs w:val="24"/>
        </w:rPr>
        <w:t>erformance</w:t>
      </w:r>
      <w:r>
        <w:rPr>
          <w:sz w:val="24"/>
          <w:szCs w:val="24"/>
          <w:highlight w:val="yellow"/>
        </w:rPr>
        <w:t xml:space="preserve"> was assessed</w:t>
      </w:r>
      <w:r>
        <w:rPr>
          <w:sz w:val="24"/>
          <w:szCs w:val="24"/>
        </w:rPr>
        <w:t xml:space="preserve"> not on</w:t>
      </w:r>
      <w:r>
        <w:rPr>
          <w:sz w:val="24"/>
          <w:szCs w:val="24"/>
          <w:highlight w:val="yellow"/>
        </w:rPr>
        <w:t>ly through</w:t>
      </w:r>
      <w:r>
        <w:rPr>
          <w:sz w:val="24"/>
          <w:szCs w:val="24"/>
        </w:rPr>
        <w:t xml:space="preserve"> financial su</w:t>
      </w:r>
      <w:r>
        <w:rPr>
          <w:sz w:val="24"/>
          <w:szCs w:val="24"/>
          <w:highlight w:val="yellow"/>
        </w:rPr>
        <w:t>stainabi</w:t>
      </w:r>
      <w:r>
        <w:rPr>
          <w:sz w:val="24"/>
          <w:szCs w:val="24"/>
        </w:rPr>
        <w:t>l</w:t>
      </w:r>
      <w:r>
        <w:rPr>
          <w:sz w:val="24"/>
          <w:szCs w:val="24"/>
          <w:highlight w:val="yellow"/>
        </w:rPr>
        <w:t>i</w:t>
      </w:r>
      <w:r>
        <w:rPr>
          <w:sz w:val="24"/>
          <w:szCs w:val="24"/>
        </w:rPr>
        <w:t>t</w:t>
      </w:r>
      <w:r>
        <w:rPr>
          <w:sz w:val="24"/>
          <w:szCs w:val="24"/>
          <w:highlight w:val="yellow"/>
        </w:rPr>
        <w:t>y</w:t>
      </w:r>
      <w:r>
        <w:rPr>
          <w:sz w:val="24"/>
          <w:szCs w:val="24"/>
        </w:rPr>
        <w:t xml:space="preserve"> but </w:t>
      </w:r>
      <w:r>
        <w:rPr>
          <w:sz w:val="24"/>
          <w:szCs w:val="24"/>
          <w:highlight w:val="yellow"/>
        </w:rPr>
        <w:t>als</w:t>
      </w:r>
      <w:r>
        <w:rPr>
          <w:sz w:val="24"/>
          <w:szCs w:val="24"/>
        </w:rPr>
        <w:t>o th</w:t>
      </w:r>
      <w:r>
        <w:rPr>
          <w:sz w:val="24"/>
          <w:szCs w:val="24"/>
          <w:highlight w:val="yellow"/>
        </w:rPr>
        <w:t>rough</w:t>
      </w:r>
      <w:r>
        <w:rPr>
          <w:sz w:val="24"/>
          <w:szCs w:val="24"/>
        </w:rPr>
        <w:t xml:space="preserve"> operational efficiency, sta</w:t>
      </w:r>
      <w:r>
        <w:rPr>
          <w:sz w:val="24"/>
          <w:szCs w:val="24"/>
          <w:highlight w:val="yellow"/>
        </w:rPr>
        <w:t>keho</w:t>
      </w:r>
      <w:r>
        <w:rPr>
          <w:sz w:val="24"/>
          <w:szCs w:val="24"/>
        </w:rPr>
        <w:t>l</w:t>
      </w:r>
      <w:r>
        <w:rPr>
          <w:sz w:val="24"/>
          <w:szCs w:val="24"/>
          <w:highlight w:val="yellow"/>
        </w:rPr>
        <w:t>der</w:t>
      </w:r>
      <w:r>
        <w:rPr>
          <w:sz w:val="24"/>
          <w:szCs w:val="24"/>
        </w:rPr>
        <w:t xml:space="preserve"> satisfaction, ecological </w:t>
      </w:r>
      <w:r>
        <w:rPr>
          <w:sz w:val="24"/>
          <w:szCs w:val="24"/>
          <w:highlight w:val="yellow"/>
        </w:rPr>
        <w:t>outcom</w:t>
      </w:r>
      <w:r>
        <w:rPr>
          <w:sz w:val="24"/>
          <w:szCs w:val="24"/>
        </w:rPr>
        <w:t xml:space="preserve">es and </w:t>
      </w:r>
      <w:proofErr w:type="spellStart"/>
      <w:r>
        <w:rPr>
          <w:sz w:val="24"/>
          <w:szCs w:val="24"/>
        </w:rPr>
        <w:t>organisational</w:t>
      </w:r>
      <w:proofErr w:type="spellEnd"/>
      <w:r>
        <w:rPr>
          <w:sz w:val="24"/>
          <w:szCs w:val="24"/>
        </w:rPr>
        <w:t xml:space="preserve"> resilience. This </w:t>
      </w:r>
      <w:r>
        <w:rPr>
          <w:sz w:val="24"/>
          <w:szCs w:val="24"/>
          <w:highlight w:val="yellow"/>
        </w:rPr>
        <w:t>bro</w:t>
      </w:r>
      <w:r>
        <w:rPr>
          <w:sz w:val="24"/>
          <w:szCs w:val="24"/>
        </w:rPr>
        <w:t>ade</w:t>
      </w:r>
      <w:r>
        <w:rPr>
          <w:sz w:val="24"/>
          <w:szCs w:val="24"/>
          <w:highlight w:val="yellow"/>
        </w:rPr>
        <w:t>r</w:t>
      </w:r>
      <w:r>
        <w:rPr>
          <w:sz w:val="24"/>
          <w:szCs w:val="24"/>
        </w:rPr>
        <w:t xml:space="preserve"> </w:t>
      </w:r>
      <w:proofErr w:type="spellStart"/>
      <w:r>
        <w:rPr>
          <w:sz w:val="24"/>
          <w:szCs w:val="24"/>
        </w:rPr>
        <w:t>conceptualisation</w:t>
      </w:r>
      <w:proofErr w:type="spellEnd"/>
      <w:r>
        <w:rPr>
          <w:sz w:val="24"/>
          <w:szCs w:val="24"/>
        </w:rPr>
        <w:t xml:space="preserve"> </w:t>
      </w:r>
      <w:r>
        <w:rPr>
          <w:sz w:val="24"/>
          <w:szCs w:val="24"/>
          <w:highlight w:val="yellow"/>
        </w:rPr>
        <w:t>is</w:t>
      </w:r>
      <w:r>
        <w:rPr>
          <w:sz w:val="24"/>
          <w:szCs w:val="24"/>
        </w:rPr>
        <w:t xml:space="preserve"> </w:t>
      </w:r>
      <w:r>
        <w:rPr>
          <w:sz w:val="24"/>
          <w:szCs w:val="24"/>
          <w:highlight w:val="yellow"/>
        </w:rPr>
        <w:t>co</w:t>
      </w:r>
      <w:r>
        <w:rPr>
          <w:sz w:val="24"/>
          <w:szCs w:val="24"/>
        </w:rPr>
        <w:t>ns</w:t>
      </w:r>
      <w:r>
        <w:rPr>
          <w:sz w:val="24"/>
          <w:szCs w:val="24"/>
          <w:highlight w:val="yellow"/>
        </w:rPr>
        <w:t>istent</w:t>
      </w:r>
      <w:r>
        <w:rPr>
          <w:sz w:val="24"/>
          <w:szCs w:val="24"/>
        </w:rPr>
        <w:t xml:space="preserve"> with the need to </w:t>
      </w:r>
      <w:r>
        <w:rPr>
          <w:sz w:val="24"/>
          <w:szCs w:val="24"/>
          <w:highlight w:val="yellow"/>
        </w:rPr>
        <w:t>co</w:t>
      </w:r>
      <w:r>
        <w:rPr>
          <w:sz w:val="24"/>
          <w:szCs w:val="24"/>
        </w:rPr>
        <w:t>n</w:t>
      </w:r>
      <w:r>
        <w:rPr>
          <w:sz w:val="24"/>
          <w:szCs w:val="24"/>
          <w:highlight w:val="yellow"/>
        </w:rPr>
        <w:t>si</w:t>
      </w:r>
      <w:r>
        <w:rPr>
          <w:sz w:val="24"/>
          <w:szCs w:val="24"/>
        </w:rPr>
        <w:t>der governance, biodiversity, communities and financ</w:t>
      </w:r>
      <w:r>
        <w:rPr>
          <w:sz w:val="24"/>
          <w:szCs w:val="24"/>
          <w:highlight w:val="yellow"/>
        </w:rPr>
        <w:t>ial</w:t>
      </w:r>
      <w:r>
        <w:rPr>
          <w:sz w:val="24"/>
          <w:szCs w:val="24"/>
        </w:rPr>
        <w:t xml:space="preserve"> </w:t>
      </w:r>
      <w:r>
        <w:rPr>
          <w:sz w:val="24"/>
          <w:szCs w:val="24"/>
          <w:highlight w:val="yellow"/>
        </w:rPr>
        <w:t>mat</w:t>
      </w:r>
      <w:r>
        <w:rPr>
          <w:sz w:val="24"/>
          <w:szCs w:val="24"/>
        </w:rPr>
        <w:t>te</w:t>
      </w:r>
      <w:r>
        <w:rPr>
          <w:sz w:val="24"/>
          <w:szCs w:val="24"/>
          <w:highlight w:val="yellow"/>
        </w:rPr>
        <w:t xml:space="preserve">rs when assessing </w:t>
      </w:r>
      <w:r>
        <w:rPr>
          <w:sz w:val="24"/>
          <w:szCs w:val="24"/>
        </w:rPr>
        <w:t>c</w:t>
      </w:r>
      <w:r>
        <w:rPr>
          <w:sz w:val="24"/>
          <w:szCs w:val="24"/>
          <w:highlight w:val="yellow"/>
        </w:rPr>
        <w:t>ons</w:t>
      </w:r>
      <w:r>
        <w:rPr>
          <w:sz w:val="24"/>
          <w:szCs w:val="24"/>
        </w:rPr>
        <w:t>e</w:t>
      </w:r>
      <w:r>
        <w:rPr>
          <w:sz w:val="24"/>
          <w:szCs w:val="24"/>
          <w:highlight w:val="yellow"/>
        </w:rPr>
        <w:t>rv</w:t>
      </w:r>
      <w:r>
        <w:rPr>
          <w:sz w:val="24"/>
          <w:szCs w:val="24"/>
        </w:rPr>
        <w:t>ati</w:t>
      </w:r>
      <w:r>
        <w:rPr>
          <w:sz w:val="24"/>
          <w:szCs w:val="24"/>
          <w:highlight w:val="yellow"/>
        </w:rPr>
        <w:t>on</w:t>
      </w:r>
      <w:r>
        <w:rPr>
          <w:sz w:val="24"/>
          <w:szCs w:val="24"/>
        </w:rPr>
        <w:t xml:space="preserve"> </w:t>
      </w:r>
      <w:proofErr w:type="spellStart"/>
      <w:r>
        <w:rPr>
          <w:sz w:val="24"/>
          <w:szCs w:val="24"/>
          <w:highlight w:val="yellow"/>
        </w:rPr>
        <w:t>org</w:t>
      </w:r>
      <w:r>
        <w:rPr>
          <w:sz w:val="24"/>
          <w:szCs w:val="24"/>
        </w:rPr>
        <w:t>a</w:t>
      </w:r>
      <w:r>
        <w:rPr>
          <w:sz w:val="24"/>
          <w:szCs w:val="24"/>
          <w:highlight w:val="yellow"/>
        </w:rPr>
        <w:t>nisations</w:t>
      </w:r>
      <w:proofErr w:type="spellEnd"/>
      <w:r>
        <w:rPr>
          <w:sz w:val="24"/>
          <w:szCs w:val="24"/>
        </w:rPr>
        <w:t xml:space="preserve">. The </w:t>
      </w:r>
      <w:r>
        <w:rPr>
          <w:sz w:val="24"/>
          <w:szCs w:val="24"/>
          <w:highlight w:val="yellow"/>
        </w:rPr>
        <w:t>fram</w:t>
      </w:r>
      <w:r>
        <w:rPr>
          <w:sz w:val="24"/>
          <w:szCs w:val="24"/>
        </w:rPr>
        <w:t>e</w:t>
      </w:r>
      <w:r>
        <w:rPr>
          <w:sz w:val="24"/>
          <w:szCs w:val="24"/>
          <w:highlight w:val="yellow"/>
        </w:rPr>
        <w:t>w</w:t>
      </w:r>
      <w:r>
        <w:rPr>
          <w:sz w:val="24"/>
          <w:szCs w:val="24"/>
        </w:rPr>
        <w:t>or</w:t>
      </w:r>
      <w:r>
        <w:rPr>
          <w:sz w:val="24"/>
          <w:szCs w:val="24"/>
          <w:highlight w:val="yellow"/>
        </w:rPr>
        <w:t>k</w:t>
      </w:r>
      <w:r>
        <w:rPr>
          <w:sz w:val="24"/>
          <w:szCs w:val="24"/>
        </w:rPr>
        <w:t xml:space="preserve"> the</w:t>
      </w:r>
      <w:r>
        <w:rPr>
          <w:sz w:val="24"/>
          <w:szCs w:val="24"/>
          <w:highlight w:val="yellow"/>
        </w:rPr>
        <w:t>refore provides a basis for</w:t>
      </w:r>
      <w:r>
        <w:rPr>
          <w:sz w:val="24"/>
          <w:szCs w:val="24"/>
        </w:rPr>
        <w:t xml:space="preserve"> evaluatin</w:t>
      </w:r>
      <w:r>
        <w:rPr>
          <w:sz w:val="24"/>
          <w:szCs w:val="24"/>
          <w:highlight w:val="yellow"/>
        </w:rPr>
        <w:t>g</w:t>
      </w:r>
      <w:r>
        <w:rPr>
          <w:sz w:val="24"/>
          <w:szCs w:val="24"/>
        </w:rPr>
        <w:t xml:space="preserve"> </w:t>
      </w:r>
      <w:r>
        <w:rPr>
          <w:sz w:val="24"/>
          <w:szCs w:val="24"/>
          <w:highlight w:val="yellow"/>
        </w:rPr>
        <w:t>the</w:t>
      </w:r>
      <w:r>
        <w:rPr>
          <w:sz w:val="24"/>
          <w:szCs w:val="24"/>
        </w:rPr>
        <w:t xml:space="preserve"> overall performance of wildlife conservancies in Taita Taveta County.</w:t>
      </w:r>
    </w:p>
    <w:p w14:paraId="5D563602" w14:textId="77777777" w:rsidR="004D489D" w:rsidRDefault="00000000">
      <w:pPr>
        <w:spacing w:line="360" w:lineRule="auto"/>
        <w:jc w:val="both"/>
        <w:rPr>
          <w:b/>
          <w:bCs/>
          <w:sz w:val="24"/>
          <w:szCs w:val="24"/>
        </w:rPr>
      </w:pPr>
      <w:r>
        <w:rPr>
          <w:b/>
          <w:bCs/>
          <w:sz w:val="24"/>
          <w:szCs w:val="24"/>
        </w:rPr>
        <w:t>2.2 Empirical Review</w:t>
      </w:r>
    </w:p>
    <w:p w14:paraId="4F62C89C" w14:textId="77777777" w:rsidR="004D489D" w:rsidRDefault="00000000">
      <w:pPr>
        <w:spacing w:line="360" w:lineRule="auto"/>
        <w:jc w:val="both"/>
      </w:pPr>
      <w:r>
        <w:rPr>
          <w:sz w:val="24"/>
          <w:szCs w:val="24"/>
          <w:highlight w:val="yellow"/>
        </w:rPr>
        <w:t>T</w:t>
      </w:r>
      <w:r>
        <w:rPr>
          <w:sz w:val="24"/>
          <w:szCs w:val="24"/>
        </w:rPr>
        <w:t>he empirical literature reviewed in th</w:t>
      </w:r>
      <w:r>
        <w:rPr>
          <w:sz w:val="24"/>
          <w:szCs w:val="24"/>
          <w:highlight w:val="yellow"/>
        </w:rPr>
        <w:t>is study sugg</w:t>
      </w:r>
      <w:r>
        <w:rPr>
          <w:sz w:val="24"/>
          <w:szCs w:val="24"/>
        </w:rPr>
        <w:t>es</w:t>
      </w:r>
      <w:r>
        <w:rPr>
          <w:sz w:val="24"/>
          <w:szCs w:val="24"/>
          <w:highlight w:val="yellow"/>
        </w:rPr>
        <w:t>ts</w:t>
      </w:r>
      <w:r>
        <w:rPr>
          <w:sz w:val="24"/>
          <w:szCs w:val="24"/>
        </w:rPr>
        <w:t xml:space="preserve"> that strategic leadership practices </w:t>
      </w:r>
      <w:r>
        <w:rPr>
          <w:sz w:val="24"/>
          <w:szCs w:val="24"/>
          <w:highlight w:val="yellow"/>
        </w:rPr>
        <w:t>may be associa</w:t>
      </w:r>
      <w:r>
        <w:rPr>
          <w:sz w:val="24"/>
          <w:szCs w:val="24"/>
        </w:rPr>
        <w:t>t</w:t>
      </w:r>
      <w:r>
        <w:rPr>
          <w:sz w:val="24"/>
          <w:szCs w:val="24"/>
          <w:highlight w:val="yellow"/>
        </w:rPr>
        <w:t>ed with</w:t>
      </w:r>
      <w:r>
        <w:rPr>
          <w:sz w:val="24"/>
          <w:szCs w:val="24"/>
        </w:rPr>
        <w:t xml:space="preserve"> </w:t>
      </w:r>
      <w:proofErr w:type="spellStart"/>
      <w:r>
        <w:rPr>
          <w:sz w:val="24"/>
          <w:szCs w:val="24"/>
        </w:rPr>
        <w:t>organisational</w:t>
      </w:r>
      <w:proofErr w:type="spellEnd"/>
      <w:r>
        <w:rPr>
          <w:sz w:val="24"/>
          <w:szCs w:val="24"/>
        </w:rPr>
        <w:t xml:space="preserve"> performance in conservanc</w:t>
      </w:r>
      <w:r>
        <w:rPr>
          <w:sz w:val="24"/>
          <w:szCs w:val="24"/>
          <w:highlight w:val="yellow"/>
        </w:rPr>
        <w:t>ies</w:t>
      </w:r>
      <w:r>
        <w:rPr>
          <w:sz w:val="24"/>
          <w:szCs w:val="24"/>
        </w:rPr>
        <w:t xml:space="preserve"> and other non-profit </w:t>
      </w:r>
      <w:proofErr w:type="spellStart"/>
      <w:r>
        <w:rPr>
          <w:sz w:val="24"/>
          <w:szCs w:val="24"/>
        </w:rPr>
        <w:t>organisations</w:t>
      </w:r>
      <w:proofErr w:type="spellEnd"/>
      <w:r>
        <w:rPr>
          <w:sz w:val="24"/>
          <w:szCs w:val="24"/>
        </w:rPr>
        <w:t xml:space="preserve">. </w:t>
      </w:r>
      <w:r>
        <w:rPr>
          <w:sz w:val="24"/>
          <w:szCs w:val="24"/>
          <w:highlight w:val="yellow"/>
        </w:rPr>
        <w:t>Research on v</w:t>
      </w:r>
      <w:r>
        <w:rPr>
          <w:sz w:val="24"/>
          <w:szCs w:val="24"/>
        </w:rPr>
        <w:t xml:space="preserve">isionary leadership indicates </w:t>
      </w:r>
      <w:r>
        <w:rPr>
          <w:sz w:val="24"/>
          <w:szCs w:val="24"/>
          <w:highlight w:val="yellow"/>
        </w:rPr>
        <w:t>an associ</w:t>
      </w:r>
      <w:r>
        <w:rPr>
          <w:sz w:val="24"/>
          <w:szCs w:val="24"/>
        </w:rPr>
        <w:t>ati</w:t>
      </w:r>
      <w:r>
        <w:rPr>
          <w:sz w:val="24"/>
          <w:szCs w:val="24"/>
          <w:highlight w:val="yellow"/>
        </w:rPr>
        <w:t>o</w:t>
      </w:r>
      <w:r>
        <w:rPr>
          <w:sz w:val="24"/>
          <w:szCs w:val="24"/>
        </w:rPr>
        <w:t xml:space="preserve">n between </w:t>
      </w:r>
      <w:proofErr w:type="spellStart"/>
      <w:r>
        <w:rPr>
          <w:sz w:val="24"/>
          <w:szCs w:val="24"/>
        </w:rPr>
        <w:t>organisational</w:t>
      </w:r>
      <w:proofErr w:type="spellEnd"/>
      <w:r>
        <w:rPr>
          <w:sz w:val="24"/>
          <w:szCs w:val="24"/>
        </w:rPr>
        <w:t xml:space="preserve"> direction</w:t>
      </w:r>
      <w:r>
        <w:rPr>
          <w:sz w:val="24"/>
          <w:szCs w:val="24"/>
          <w:highlight w:val="yellow"/>
        </w:rPr>
        <w:t xml:space="preserve">, </w:t>
      </w:r>
      <w:r>
        <w:rPr>
          <w:sz w:val="24"/>
          <w:szCs w:val="24"/>
        </w:rPr>
        <w:t xml:space="preserve">alignment and performance, </w:t>
      </w:r>
      <w:r>
        <w:rPr>
          <w:sz w:val="24"/>
          <w:szCs w:val="24"/>
          <w:highlight w:val="yellow"/>
        </w:rPr>
        <w:t>al</w:t>
      </w:r>
      <w:r>
        <w:rPr>
          <w:sz w:val="24"/>
          <w:szCs w:val="24"/>
        </w:rPr>
        <w:t>t</w:t>
      </w:r>
      <w:r>
        <w:rPr>
          <w:sz w:val="24"/>
          <w:szCs w:val="24"/>
          <w:highlight w:val="yellow"/>
        </w:rPr>
        <w:t>houg</w:t>
      </w:r>
      <w:r>
        <w:rPr>
          <w:sz w:val="24"/>
          <w:szCs w:val="24"/>
        </w:rPr>
        <w:t xml:space="preserve">h the </w:t>
      </w:r>
      <w:r>
        <w:rPr>
          <w:sz w:val="24"/>
          <w:szCs w:val="24"/>
          <w:highlight w:val="yellow"/>
        </w:rPr>
        <w:t>s</w:t>
      </w:r>
      <w:r>
        <w:rPr>
          <w:sz w:val="24"/>
          <w:szCs w:val="24"/>
        </w:rPr>
        <w:t>t</w:t>
      </w:r>
      <w:r>
        <w:rPr>
          <w:sz w:val="24"/>
          <w:szCs w:val="24"/>
          <w:highlight w:val="yellow"/>
        </w:rPr>
        <w:t>r</w:t>
      </w:r>
      <w:r>
        <w:rPr>
          <w:sz w:val="24"/>
          <w:szCs w:val="24"/>
        </w:rPr>
        <w:t>en</w:t>
      </w:r>
      <w:r>
        <w:rPr>
          <w:sz w:val="24"/>
          <w:szCs w:val="24"/>
          <w:highlight w:val="yellow"/>
        </w:rPr>
        <w:t>g</w:t>
      </w:r>
      <w:r>
        <w:rPr>
          <w:sz w:val="24"/>
          <w:szCs w:val="24"/>
        </w:rPr>
        <w:t>t</w:t>
      </w:r>
      <w:r>
        <w:rPr>
          <w:sz w:val="24"/>
          <w:szCs w:val="24"/>
          <w:highlight w:val="yellow"/>
        </w:rPr>
        <w:t>h</w:t>
      </w:r>
      <w:r>
        <w:rPr>
          <w:sz w:val="24"/>
          <w:szCs w:val="24"/>
        </w:rPr>
        <w:t xml:space="preserve"> of the </w:t>
      </w:r>
      <w:r>
        <w:rPr>
          <w:sz w:val="24"/>
          <w:szCs w:val="24"/>
          <w:highlight w:val="yellow"/>
        </w:rPr>
        <w:t>re</w:t>
      </w:r>
      <w:r>
        <w:rPr>
          <w:sz w:val="24"/>
          <w:szCs w:val="24"/>
        </w:rPr>
        <w:t>l</w:t>
      </w:r>
      <w:r>
        <w:rPr>
          <w:sz w:val="24"/>
          <w:szCs w:val="24"/>
          <w:highlight w:val="yellow"/>
        </w:rPr>
        <w:t>at</w:t>
      </w:r>
      <w:r>
        <w:rPr>
          <w:sz w:val="24"/>
          <w:szCs w:val="24"/>
        </w:rPr>
        <w:t>i</w:t>
      </w:r>
      <w:r>
        <w:rPr>
          <w:sz w:val="24"/>
          <w:szCs w:val="24"/>
          <w:highlight w:val="yellow"/>
        </w:rPr>
        <w:t>o</w:t>
      </w:r>
      <w:r>
        <w:rPr>
          <w:sz w:val="24"/>
          <w:szCs w:val="24"/>
        </w:rPr>
        <w:t>n</w:t>
      </w:r>
      <w:r>
        <w:rPr>
          <w:sz w:val="24"/>
          <w:szCs w:val="24"/>
          <w:highlight w:val="yellow"/>
        </w:rPr>
        <w:t>ship</w:t>
      </w:r>
      <w:r>
        <w:rPr>
          <w:sz w:val="24"/>
          <w:szCs w:val="24"/>
        </w:rPr>
        <w:t xml:space="preserve"> varies </w:t>
      </w:r>
      <w:r>
        <w:rPr>
          <w:sz w:val="24"/>
          <w:szCs w:val="24"/>
          <w:highlight w:val="yellow"/>
        </w:rPr>
        <w:t>acr</w:t>
      </w:r>
      <w:r>
        <w:rPr>
          <w:sz w:val="24"/>
          <w:szCs w:val="24"/>
        </w:rPr>
        <w:t>o</w:t>
      </w:r>
      <w:r>
        <w:rPr>
          <w:sz w:val="24"/>
          <w:szCs w:val="24"/>
          <w:highlight w:val="yellow"/>
        </w:rPr>
        <w:t>ss</w:t>
      </w:r>
      <w:r>
        <w:rPr>
          <w:sz w:val="24"/>
          <w:szCs w:val="24"/>
        </w:rPr>
        <w:t xml:space="preserve"> </w:t>
      </w:r>
      <w:proofErr w:type="spellStart"/>
      <w:r>
        <w:rPr>
          <w:sz w:val="24"/>
          <w:szCs w:val="24"/>
        </w:rPr>
        <w:t>organisational</w:t>
      </w:r>
      <w:proofErr w:type="spellEnd"/>
      <w:r>
        <w:rPr>
          <w:sz w:val="24"/>
          <w:szCs w:val="24"/>
        </w:rPr>
        <w:t xml:space="preserve"> </w:t>
      </w:r>
      <w:r>
        <w:rPr>
          <w:sz w:val="24"/>
          <w:szCs w:val="24"/>
        </w:rPr>
        <w:lastRenderedPageBreak/>
        <w:t xml:space="preserve">settings. </w:t>
      </w:r>
      <w:r>
        <w:rPr>
          <w:sz w:val="24"/>
          <w:szCs w:val="24"/>
          <w:highlight w:val="yellow"/>
        </w:rPr>
        <w:t>Researc</w:t>
      </w:r>
      <w:r>
        <w:rPr>
          <w:sz w:val="24"/>
          <w:szCs w:val="24"/>
        </w:rPr>
        <w:t>h o</w:t>
      </w:r>
      <w:r>
        <w:rPr>
          <w:sz w:val="24"/>
          <w:szCs w:val="24"/>
          <w:highlight w:val="yellow"/>
        </w:rPr>
        <w:t>n</w:t>
      </w:r>
      <w:r>
        <w:rPr>
          <w:sz w:val="24"/>
          <w:szCs w:val="24"/>
        </w:rPr>
        <w:t xml:space="preserve"> strategic decision</w:t>
      </w:r>
      <w:r>
        <w:rPr>
          <w:sz w:val="24"/>
          <w:szCs w:val="24"/>
          <w:highlight w:val="yellow"/>
        </w:rPr>
        <w:t>-</w:t>
      </w:r>
      <w:r>
        <w:rPr>
          <w:sz w:val="24"/>
          <w:szCs w:val="24"/>
        </w:rPr>
        <w:t>making also h</w:t>
      </w:r>
      <w:r>
        <w:rPr>
          <w:sz w:val="24"/>
          <w:szCs w:val="24"/>
          <w:highlight w:val="yellow"/>
        </w:rPr>
        <w:t>ighlight</w:t>
      </w:r>
      <w:r>
        <w:rPr>
          <w:sz w:val="24"/>
          <w:szCs w:val="24"/>
        </w:rPr>
        <w:t>s the r</w:t>
      </w:r>
      <w:r>
        <w:rPr>
          <w:sz w:val="24"/>
          <w:szCs w:val="24"/>
          <w:highlight w:val="yellow"/>
        </w:rPr>
        <w:t>elev</w:t>
      </w:r>
      <w:r>
        <w:rPr>
          <w:sz w:val="24"/>
          <w:szCs w:val="24"/>
        </w:rPr>
        <w:t>ance of participatory and evidence</w:t>
      </w:r>
      <w:r>
        <w:rPr>
          <w:sz w:val="24"/>
          <w:szCs w:val="24"/>
          <w:highlight w:val="yellow"/>
        </w:rPr>
        <w:t>-base</w:t>
      </w:r>
      <w:r>
        <w:rPr>
          <w:sz w:val="24"/>
          <w:szCs w:val="24"/>
        </w:rPr>
        <w:t xml:space="preserve">d decisions to </w:t>
      </w:r>
      <w:proofErr w:type="spellStart"/>
      <w:r>
        <w:rPr>
          <w:sz w:val="24"/>
          <w:szCs w:val="24"/>
          <w:highlight w:val="yellow"/>
        </w:rPr>
        <w:t>org</w:t>
      </w:r>
      <w:r>
        <w:rPr>
          <w:sz w:val="24"/>
          <w:szCs w:val="24"/>
        </w:rPr>
        <w:t>an</w:t>
      </w:r>
      <w:r>
        <w:rPr>
          <w:sz w:val="24"/>
          <w:szCs w:val="24"/>
          <w:highlight w:val="yellow"/>
        </w:rPr>
        <w:t>isa</w:t>
      </w:r>
      <w:r>
        <w:rPr>
          <w:sz w:val="24"/>
          <w:szCs w:val="24"/>
        </w:rPr>
        <w:t>t</w:t>
      </w:r>
      <w:r>
        <w:rPr>
          <w:sz w:val="24"/>
          <w:szCs w:val="24"/>
          <w:highlight w:val="yellow"/>
        </w:rPr>
        <w:t>ional</w:t>
      </w:r>
      <w:proofErr w:type="spellEnd"/>
      <w:r>
        <w:rPr>
          <w:sz w:val="24"/>
          <w:szCs w:val="24"/>
        </w:rPr>
        <w:t xml:space="preserve"> effectiveness.</w:t>
      </w:r>
    </w:p>
    <w:p w14:paraId="1BB6F95E" w14:textId="77777777" w:rsidR="004D489D" w:rsidRDefault="00000000">
      <w:pPr>
        <w:spacing w:line="360" w:lineRule="auto"/>
        <w:jc w:val="both"/>
      </w:pPr>
      <w:r>
        <w:rPr>
          <w:sz w:val="24"/>
          <w:szCs w:val="24"/>
        </w:rPr>
        <w:t>Capacity building is p</w:t>
      </w:r>
      <w:r>
        <w:rPr>
          <w:sz w:val="24"/>
          <w:szCs w:val="24"/>
          <w:highlight w:val="yellow"/>
        </w:rPr>
        <w:t>arti</w:t>
      </w:r>
      <w:r>
        <w:rPr>
          <w:sz w:val="24"/>
          <w:szCs w:val="24"/>
        </w:rPr>
        <w:t>c</w:t>
      </w:r>
      <w:r>
        <w:rPr>
          <w:sz w:val="24"/>
          <w:szCs w:val="24"/>
          <w:highlight w:val="yellow"/>
        </w:rPr>
        <w:t>ul</w:t>
      </w:r>
      <w:r>
        <w:rPr>
          <w:sz w:val="24"/>
          <w:szCs w:val="24"/>
        </w:rPr>
        <w:t>a</w:t>
      </w:r>
      <w:r>
        <w:rPr>
          <w:sz w:val="24"/>
          <w:szCs w:val="24"/>
          <w:highlight w:val="yellow"/>
        </w:rPr>
        <w:t>r</w:t>
      </w:r>
      <w:r>
        <w:rPr>
          <w:sz w:val="24"/>
          <w:szCs w:val="24"/>
        </w:rPr>
        <w:t xml:space="preserve">ly relevant </w:t>
      </w:r>
      <w:r>
        <w:rPr>
          <w:sz w:val="24"/>
          <w:szCs w:val="24"/>
          <w:highlight w:val="yellow"/>
        </w:rPr>
        <w:t>to</w:t>
      </w:r>
      <w:r>
        <w:rPr>
          <w:sz w:val="24"/>
          <w:szCs w:val="24"/>
        </w:rPr>
        <w:t xml:space="preserve"> </w:t>
      </w:r>
      <w:r>
        <w:rPr>
          <w:sz w:val="24"/>
          <w:szCs w:val="24"/>
          <w:highlight w:val="yellow"/>
        </w:rPr>
        <w:t>w</w:t>
      </w:r>
      <w:r>
        <w:rPr>
          <w:sz w:val="24"/>
          <w:szCs w:val="24"/>
        </w:rPr>
        <w:t xml:space="preserve">ildlife </w:t>
      </w:r>
      <w:r>
        <w:rPr>
          <w:sz w:val="24"/>
          <w:szCs w:val="24"/>
          <w:highlight w:val="yellow"/>
        </w:rPr>
        <w:t>c</w:t>
      </w:r>
      <w:r>
        <w:rPr>
          <w:sz w:val="24"/>
          <w:szCs w:val="24"/>
        </w:rPr>
        <w:t xml:space="preserve">onservancies, where conservation activities </w:t>
      </w:r>
      <w:r>
        <w:rPr>
          <w:sz w:val="24"/>
          <w:szCs w:val="24"/>
          <w:highlight w:val="yellow"/>
        </w:rPr>
        <w:t>r</w:t>
      </w:r>
      <w:r>
        <w:rPr>
          <w:sz w:val="24"/>
          <w:szCs w:val="24"/>
        </w:rPr>
        <w:t>e</w:t>
      </w:r>
      <w:r>
        <w:rPr>
          <w:sz w:val="24"/>
          <w:szCs w:val="24"/>
          <w:highlight w:val="yellow"/>
        </w:rPr>
        <w:t>quire</w:t>
      </w:r>
      <w:r>
        <w:rPr>
          <w:sz w:val="24"/>
          <w:szCs w:val="24"/>
        </w:rPr>
        <w:t xml:space="preserve"> technical, managerial and leadership skills. </w:t>
      </w:r>
      <w:r>
        <w:rPr>
          <w:sz w:val="24"/>
          <w:szCs w:val="24"/>
          <w:highlight w:val="yellow"/>
        </w:rPr>
        <w:t>Th</w:t>
      </w:r>
      <w:r>
        <w:rPr>
          <w:sz w:val="24"/>
          <w:szCs w:val="24"/>
        </w:rPr>
        <w:t>e literature r</w:t>
      </w:r>
      <w:r>
        <w:rPr>
          <w:sz w:val="24"/>
          <w:szCs w:val="24"/>
          <w:highlight w:val="yellow"/>
        </w:rPr>
        <w:t>eviewed in</w:t>
      </w:r>
      <w:r>
        <w:rPr>
          <w:sz w:val="24"/>
          <w:szCs w:val="24"/>
        </w:rPr>
        <w:t xml:space="preserve"> th</w:t>
      </w:r>
      <w:r>
        <w:rPr>
          <w:sz w:val="24"/>
          <w:szCs w:val="24"/>
          <w:highlight w:val="yellow"/>
        </w:rPr>
        <w:t>is</w:t>
      </w:r>
      <w:r>
        <w:rPr>
          <w:sz w:val="24"/>
          <w:szCs w:val="24"/>
        </w:rPr>
        <w:t xml:space="preserve"> </w:t>
      </w:r>
      <w:r>
        <w:rPr>
          <w:sz w:val="24"/>
          <w:szCs w:val="24"/>
          <w:highlight w:val="yellow"/>
        </w:rPr>
        <w:t>s</w:t>
      </w:r>
      <w:r>
        <w:rPr>
          <w:sz w:val="24"/>
          <w:szCs w:val="24"/>
        </w:rPr>
        <w:t>t</w:t>
      </w:r>
      <w:r>
        <w:rPr>
          <w:sz w:val="24"/>
          <w:szCs w:val="24"/>
          <w:highlight w:val="yellow"/>
        </w:rPr>
        <w:t>udy</w:t>
      </w:r>
      <w:r>
        <w:rPr>
          <w:sz w:val="24"/>
          <w:szCs w:val="24"/>
        </w:rPr>
        <w:t xml:space="preserve"> </w:t>
      </w:r>
      <w:r>
        <w:rPr>
          <w:sz w:val="24"/>
          <w:szCs w:val="24"/>
          <w:highlight w:val="yellow"/>
        </w:rPr>
        <w:t>sugg</w:t>
      </w:r>
      <w:r>
        <w:rPr>
          <w:sz w:val="24"/>
          <w:szCs w:val="24"/>
        </w:rPr>
        <w:t xml:space="preserve">ests that training, professional development and leadership succession can contribute to </w:t>
      </w:r>
      <w:proofErr w:type="spellStart"/>
      <w:r>
        <w:rPr>
          <w:sz w:val="24"/>
          <w:szCs w:val="24"/>
        </w:rPr>
        <w:t>organisational</w:t>
      </w:r>
      <w:proofErr w:type="spellEnd"/>
      <w:r>
        <w:rPr>
          <w:sz w:val="24"/>
          <w:szCs w:val="24"/>
        </w:rPr>
        <w:t xml:space="preserve"> resilience and sustainability. Stakeholder engagement is also </w:t>
      </w:r>
      <w:r>
        <w:rPr>
          <w:sz w:val="24"/>
          <w:szCs w:val="24"/>
          <w:highlight w:val="yellow"/>
        </w:rPr>
        <w:t>impo</w:t>
      </w:r>
      <w:r>
        <w:rPr>
          <w:sz w:val="24"/>
          <w:szCs w:val="24"/>
        </w:rPr>
        <w:t>rt</w:t>
      </w:r>
      <w:r>
        <w:rPr>
          <w:sz w:val="24"/>
          <w:szCs w:val="24"/>
          <w:highlight w:val="yellow"/>
        </w:rPr>
        <w:t>ant be</w:t>
      </w:r>
      <w:r>
        <w:rPr>
          <w:sz w:val="24"/>
          <w:szCs w:val="24"/>
        </w:rPr>
        <w:t>ca</w:t>
      </w:r>
      <w:r>
        <w:rPr>
          <w:sz w:val="24"/>
          <w:szCs w:val="24"/>
          <w:highlight w:val="yellow"/>
        </w:rPr>
        <w:t>u</w:t>
      </w:r>
      <w:r>
        <w:rPr>
          <w:sz w:val="24"/>
          <w:szCs w:val="24"/>
        </w:rPr>
        <w:t xml:space="preserve">se conservancies </w:t>
      </w:r>
      <w:r>
        <w:rPr>
          <w:sz w:val="24"/>
          <w:szCs w:val="24"/>
          <w:highlight w:val="yellow"/>
        </w:rPr>
        <w:t>d</w:t>
      </w:r>
      <w:r>
        <w:rPr>
          <w:sz w:val="24"/>
          <w:szCs w:val="24"/>
        </w:rPr>
        <w:t>e</w:t>
      </w:r>
      <w:r>
        <w:rPr>
          <w:sz w:val="24"/>
          <w:szCs w:val="24"/>
          <w:highlight w:val="yellow"/>
        </w:rPr>
        <w:t>pend</w:t>
      </w:r>
      <w:r>
        <w:rPr>
          <w:sz w:val="24"/>
          <w:szCs w:val="24"/>
        </w:rPr>
        <w:t xml:space="preserve"> on relationship</w:t>
      </w:r>
      <w:r>
        <w:rPr>
          <w:sz w:val="24"/>
          <w:szCs w:val="24"/>
          <w:highlight w:val="yellow"/>
        </w:rPr>
        <w:t>s with communitie</w:t>
      </w:r>
      <w:r>
        <w:rPr>
          <w:sz w:val="24"/>
          <w:szCs w:val="24"/>
        </w:rPr>
        <w:t>s, public institutions, private</w:t>
      </w:r>
      <w:r>
        <w:rPr>
          <w:sz w:val="24"/>
          <w:szCs w:val="24"/>
          <w:highlight w:val="yellow"/>
        </w:rPr>
        <w:t>-</w:t>
      </w:r>
      <w:r>
        <w:rPr>
          <w:sz w:val="24"/>
          <w:szCs w:val="24"/>
        </w:rPr>
        <w:t>sector</w:t>
      </w:r>
      <w:r>
        <w:rPr>
          <w:sz w:val="24"/>
          <w:szCs w:val="24"/>
          <w:highlight w:val="yellow"/>
        </w:rPr>
        <w:t xml:space="preserve"> actors</w:t>
      </w:r>
      <w:r>
        <w:rPr>
          <w:sz w:val="24"/>
          <w:szCs w:val="24"/>
        </w:rPr>
        <w:t xml:space="preserve"> and conservation partners.</w:t>
      </w:r>
    </w:p>
    <w:p w14:paraId="558945D1" w14:textId="77777777" w:rsidR="004D489D" w:rsidRDefault="00000000">
      <w:pPr>
        <w:spacing w:line="360" w:lineRule="auto"/>
        <w:jc w:val="both"/>
      </w:pPr>
      <w:r>
        <w:rPr>
          <w:sz w:val="24"/>
          <w:szCs w:val="24"/>
          <w:highlight w:val="yellow"/>
        </w:rPr>
        <w:t>How</w:t>
      </w:r>
      <w:r>
        <w:rPr>
          <w:sz w:val="24"/>
          <w:szCs w:val="24"/>
        </w:rPr>
        <w:t>e</w:t>
      </w:r>
      <w:r>
        <w:rPr>
          <w:sz w:val="24"/>
          <w:szCs w:val="24"/>
          <w:highlight w:val="yellow"/>
        </w:rPr>
        <w:t>ver,</w:t>
      </w:r>
      <w:r>
        <w:rPr>
          <w:sz w:val="24"/>
          <w:szCs w:val="24"/>
        </w:rPr>
        <w:t xml:space="preserve"> a</w:t>
      </w:r>
      <w:r>
        <w:rPr>
          <w:sz w:val="24"/>
          <w:szCs w:val="24"/>
          <w:highlight w:val="yellow"/>
        </w:rPr>
        <w:t xml:space="preserve"> contextual</w:t>
      </w:r>
      <w:r>
        <w:rPr>
          <w:sz w:val="24"/>
          <w:szCs w:val="24"/>
        </w:rPr>
        <w:t xml:space="preserve"> gap</w:t>
      </w:r>
      <w:r>
        <w:rPr>
          <w:sz w:val="24"/>
          <w:szCs w:val="24"/>
          <w:highlight w:val="yellow"/>
        </w:rPr>
        <w:t xml:space="preserve"> was identified</w:t>
      </w:r>
      <w:r>
        <w:rPr>
          <w:sz w:val="24"/>
          <w:szCs w:val="24"/>
        </w:rPr>
        <w:t xml:space="preserve"> in the </w:t>
      </w:r>
      <w:r>
        <w:rPr>
          <w:sz w:val="24"/>
          <w:szCs w:val="24"/>
          <w:highlight w:val="yellow"/>
        </w:rPr>
        <w:t>r</w:t>
      </w:r>
      <w:r>
        <w:rPr>
          <w:sz w:val="24"/>
          <w:szCs w:val="24"/>
        </w:rPr>
        <w:t>e</w:t>
      </w:r>
      <w:r>
        <w:rPr>
          <w:sz w:val="24"/>
          <w:szCs w:val="24"/>
          <w:highlight w:val="yellow"/>
        </w:rPr>
        <w:t>viewed</w:t>
      </w:r>
      <w:r>
        <w:rPr>
          <w:sz w:val="24"/>
          <w:szCs w:val="24"/>
        </w:rPr>
        <w:t xml:space="preserve"> literature</w:t>
      </w:r>
      <w:r>
        <w:rPr>
          <w:sz w:val="24"/>
          <w:szCs w:val="24"/>
          <w:highlight w:val="yellow"/>
        </w:rPr>
        <w:t>.</w:t>
      </w:r>
      <w:r>
        <w:rPr>
          <w:sz w:val="24"/>
          <w:szCs w:val="24"/>
        </w:rPr>
        <w:t xml:space="preserve"> </w:t>
      </w:r>
      <w:r>
        <w:rPr>
          <w:sz w:val="24"/>
          <w:szCs w:val="24"/>
          <w:highlight w:val="yellow"/>
        </w:rPr>
        <w:t>Mu</w:t>
      </w:r>
      <w:r>
        <w:rPr>
          <w:sz w:val="24"/>
          <w:szCs w:val="24"/>
        </w:rPr>
        <w:t>ch of th</w:t>
      </w:r>
      <w:r>
        <w:rPr>
          <w:sz w:val="24"/>
          <w:szCs w:val="24"/>
          <w:highlight w:val="yellow"/>
        </w:rPr>
        <w:t>e availabl</w:t>
      </w:r>
      <w:r>
        <w:rPr>
          <w:sz w:val="24"/>
          <w:szCs w:val="24"/>
        </w:rPr>
        <w:t xml:space="preserve">e evidence </w:t>
      </w:r>
      <w:r>
        <w:rPr>
          <w:sz w:val="24"/>
          <w:szCs w:val="24"/>
          <w:highlight w:val="yellow"/>
        </w:rPr>
        <w:t>concern</w:t>
      </w:r>
      <w:r>
        <w:rPr>
          <w:sz w:val="24"/>
          <w:szCs w:val="24"/>
        </w:rPr>
        <w:t>ed general non-profit</w:t>
      </w:r>
      <w:r>
        <w:rPr>
          <w:sz w:val="24"/>
          <w:szCs w:val="24"/>
          <w:highlight w:val="yellow"/>
        </w:rPr>
        <w:t xml:space="preserve"> </w:t>
      </w:r>
      <w:proofErr w:type="spellStart"/>
      <w:r>
        <w:rPr>
          <w:sz w:val="24"/>
          <w:szCs w:val="24"/>
          <w:highlight w:val="yellow"/>
        </w:rPr>
        <w:t>organisations</w:t>
      </w:r>
      <w:proofErr w:type="spellEnd"/>
      <w:r>
        <w:rPr>
          <w:sz w:val="24"/>
          <w:szCs w:val="24"/>
        </w:rPr>
        <w:t xml:space="preserve">, environmental management or conservation </w:t>
      </w:r>
      <w:r>
        <w:rPr>
          <w:sz w:val="24"/>
          <w:szCs w:val="24"/>
          <w:highlight w:val="yellow"/>
        </w:rPr>
        <w:t xml:space="preserve">in </w:t>
      </w:r>
      <w:r>
        <w:rPr>
          <w:sz w:val="24"/>
          <w:szCs w:val="24"/>
        </w:rPr>
        <w:t>s</w:t>
      </w:r>
      <w:r>
        <w:rPr>
          <w:sz w:val="24"/>
          <w:szCs w:val="24"/>
          <w:highlight w:val="yellow"/>
        </w:rPr>
        <w:t>e</w:t>
      </w:r>
      <w:r>
        <w:rPr>
          <w:sz w:val="24"/>
          <w:szCs w:val="24"/>
        </w:rPr>
        <w:t>ttin</w:t>
      </w:r>
      <w:r>
        <w:rPr>
          <w:sz w:val="24"/>
          <w:szCs w:val="24"/>
          <w:highlight w:val="yellow"/>
        </w:rPr>
        <w:t>g</w:t>
      </w:r>
      <w:r>
        <w:rPr>
          <w:sz w:val="24"/>
          <w:szCs w:val="24"/>
        </w:rPr>
        <w:t xml:space="preserve">s </w:t>
      </w:r>
      <w:r>
        <w:rPr>
          <w:sz w:val="24"/>
          <w:szCs w:val="24"/>
          <w:highlight w:val="yellow"/>
        </w:rPr>
        <w:t>other th</w:t>
      </w:r>
      <w:r>
        <w:rPr>
          <w:sz w:val="24"/>
          <w:szCs w:val="24"/>
        </w:rPr>
        <w:t xml:space="preserve">an wildlife conservancies </w:t>
      </w:r>
      <w:r>
        <w:rPr>
          <w:sz w:val="24"/>
          <w:szCs w:val="24"/>
          <w:highlight w:val="yellow"/>
        </w:rPr>
        <w:t>in</w:t>
      </w:r>
      <w:r>
        <w:rPr>
          <w:sz w:val="24"/>
          <w:szCs w:val="24"/>
        </w:rPr>
        <w:t xml:space="preserve"> Taita Taveta County. Th</w:t>
      </w:r>
      <w:r>
        <w:rPr>
          <w:sz w:val="24"/>
          <w:szCs w:val="24"/>
          <w:highlight w:val="yellow"/>
        </w:rPr>
        <w:t>is</w:t>
      </w:r>
      <w:r>
        <w:rPr>
          <w:sz w:val="24"/>
          <w:szCs w:val="24"/>
        </w:rPr>
        <w:t xml:space="preserve"> st</w:t>
      </w:r>
      <w:r>
        <w:rPr>
          <w:sz w:val="24"/>
          <w:szCs w:val="24"/>
          <w:highlight w:val="yellow"/>
        </w:rPr>
        <w:t>udy</w:t>
      </w:r>
      <w:r>
        <w:rPr>
          <w:sz w:val="24"/>
          <w:szCs w:val="24"/>
        </w:rPr>
        <w:t xml:space="preserve"> sought to </w:t>
      </w:r>
      <w:r>
        <w:rPr>
          <w:sz w:val="24"/>
          <w:szCs w:val="24"/>
          <w:highlight w:val="yellow"/>
        </w:rPr>
        <w:t>address</w:t>
      </w:r>
      <w:r>
        <w:rPr>
          <w:sz w:val="24"/>
          <w:szCs w:val="24"/>
        </w:rPr>
        <w:t xml:space="preserve"> th</w:t>
      </w:r>
      <w:r>
        <w:rPr>
          <w:sz w:val="24"/>
          <w:szCs w:val="24"/>
          <w:highlight w:val="yellow"/>
        </w:rPr>
        <w:t>at</w:t>
      </w:r>
      <w:r>
        <w:rPr>
          <w:sz w:val="24"/>
          <w:szCs w:val="24"/>
        </w:rPr>
        <w:t xml:space="preserve"> gap by </w:t>
      </w:r>
      <w:r>
        <w:rPr>
          <w:sz w:val="24"/>
          <w:szCs w:val="24"/>
          <w:highlight w:val="yellow"/>
        </w:rPr>
        <w:t>ex</w:t>
      </w:r>
      <w:r>
        <w:rPr>
          <w:sz w:val="24"/>
          <w:szCs w:val="24"/>
        </w:rPr>
        <w:t>a</w:t>
      </w:r>
      <w:r>
        <w:rPr>
          <w:sz w:val="24"/>
          <w:szCs w:val="24"/>
          <w:highlight w:val="yellow"/>
        </w:rPr>
        <w:t>mi</w:t>
      </w:r>
      <w:r>
        <w:rPr>
          <w:sz w:val="24"/>
          <w:szCs w:val="24"/>
        </w:rPr>
        <w:t xml:space="preserve">ning four strategic leadership </w:t>
      </w:r>
      <w:r>
        <w:rPr>
          <w:sz w:val="24"/>
          <w:szCs w:val="24"/>
          <w:highlight w:val="yellow"/>
        </w:rPr>
        <w:t>practices wi</w:t>
      </w:r>
      <w:r>
        <w:rPr>
          <w:sz w:val="24"/>
          <w:szCs w:val="24"/>
        </w:rPr>
        <w:t>th</w:t>
      </w:r>
      <w:r>
        <w:rPr>
          <w:sz w:val="24"/>
          <w:szCs w:val="24"/>
          <w:highlight w:val="yellow"/>
        </w:rPr>
        <w:t>in</w:t>
      </w:r>
      <w:r>
        <w:rPr>
          <w:sz w:val="24"/>
          <w:szCs w:val="24"/>
        </w:rPr>
        <w:t xml:space="preserve"> a single statistical model.</w:t>
      </w:r>
    </w:p>
    <w:p w14:paraId="0E484563" w14:textId="77777777" w:rsidR="004D489D" w:rsidRDefault="00000000">
      <w:pPr>
        <w:spacing w:line="360" w:lineRule="auto"/>
        <w:jc w:val="both"/>
        <w:rPr>
          <w:b/>
          <w:bCs/>
          <w:sz w:val="24"/>
          <w:szCs w:val="24"/>
        </w:rPr>
      </w:pPr>
      <w:r>
        <w:rPr>
          <w:b/>
          <w:bCs/>
          <w:sz w:val="24"/>
          <w:szCs w:val="24"/>
        </w:rPr>
        <w:t>3.0 Methodology</w:t>
      </w:r>
    </w:p>
    <w:p w14:paraId="059A8E02" w14:textId="77777777" w:rsidR="004D489D" w:rsidRDefault="00000000">
      <w:pPr>
        <w:spacing w:line="360" w:lineRule="auto"/>
        <w:jc w:val="both"/>
        <w:rPr>
          <w:b/>
          <w:bCs/>
          <w:sz w:val="24"/>
          <w:szCs w:val="24"/>
        </w:rPr>
      </w:pPr>
      <w:r>
        <w:rPr>
          <w:b/>
          <w:bCs/>
          <w:sz w:val="24"/>
          <w:szCs w:val="24"/>
        </w:rPr>
        <w:t>3.1 Research Design</w:t>
      </w:r>
    </w:p>
    <w:p w14:paraId="15468832" w14:textId="77777777" w:rsidR="004D489D" w:rsidRDefault="00000000">
      <w:pPr>
        <w:spacing w:line="360" w:lineRule="auto"/>
        <w:jc w:val="both"/>
        <w:rPr>
          <w:sz w:val="24"/>
          <w:szCs w:val="24"/>
        </w:rPr>
      </w:pPr>
      <w:r>
        <w:rPr>
          <w:sz w:val="24"/>
          <w:szCs w:val="24"/>
        </w:rPr>
        <w:t>A descriptive cross</w:t>
      </w:r>
      <w:r>
        <w:rPr>
          <w:sz w:val="24"/>
          <w:szCs w:val="24"/>
          <w:highlight w:val="yellow"/>
        </w:rPr>
        <w:t>-</w:t>
      </w:r>
      <w:r>
        <w:rPr>
          <w:sz w:val="24"/>
          <w:szCs w:val="24"/>
        </w:rPr>
        <w:t>section</w:t>
      </w:r>
      <w:r>
        <w:rPr>
          <w:sz w:val="24"/>
          <w:szCs w:val="24"/>
          <w:highlight w:val="yellow"/>
        </w:rPr>
        <w:t>al</w:t>
      </w:r>
      <w:r>
        <w:rPr>
          <w:sz w:val="24"/>
          <w:szCs w:val="24"/>
        </w:rPr>
        <w:t xml:space="preserve"> survey design was used. This </w:t>
      </w:r>
      <w:r>
        <w:rPr>
          <w:sz w:val="24"/>
          <w:szCs w:val="24"/>
          <w:highlight w:val="yellow"/>
        </w:rPr>
        <w:t xml:space="preserve">design </w:t>
      </w:r>
      <w:r>
        <w:rPr>
          <w:sz w:val="24"/>
          <w:szCs w:val="24"/>
        </w:rPr>
        <w:t xml:space="preserve">was appropriate </w:t>
      </w:r>
      <w:r>
        <w:rPr>
          <w:sz w:val="24"/>
          <w:szCs w:val="24"/>
          <w:highlight w:val="yellow"/>
        </w:rPr>
        <w:t>b</w:t>
      </w:r>
      <w:r>
        <w:rPr>
          <w:sz w:val="24"/>
          <w:szCs w:val="24"/>
        </w:rPr>
        <w:t>e</w:t>
      </w:r>
      <w:r>
        <w:rPr>
          <w:sz w:val="24"/>
          <w:szCs w:val="24"/>
          <w:highlight w:val="yellow"/>
        </w:rPr>
        <w:t>cau</w:t>
      </w:r>
      <w:r>
        <w:rPr>
          <w:sz w:val="24"/>
          <w:szCs w:val="24"/>
        </w:rPr>
        <w:t>s</w:t>
      </w:r>
      <w:r>
        <w:rPr>
          <w:sz w:val="24"/>
          <w:szCs w:val="24"/>
          <w:highlight w:val="yellow"/>
        </w:rPr>
        <w:t>e</w:t>
      </w:r>
      <w:r>
        <w:rPr>
          <w:sz w:val="24"/>
          <w:szCs w:val="24"/>
        </w:rPr>
        <w:t xml:space="preserve"> it captured information o</w:t>
      </w:r>
      <w:r>
        <w:rPr>
          <w:sz w:val="24"/>
          <w:szCs w:val="24"/>
          <w:highlight w:val="yellow"/>
        </w:rPr>
        <w:t>n</w:t>
      </w:r>
      <w:r>
        <w:rPr>
          <w:sz w:val="24"/>
          <w:szCs w:val="24"/>
        </w:rPr>
        <w:t xml:space="preserve"> strategic leadership practice</w:t>
      </w:r>
      <w:r>
        <w:rPr>
          <w:sz w:val="24"/>
          <w:szCs w:val="24"/>
          <w:highlight w:val="yellow"/>
        </w:rPr>
        <w:t>s</w:t>
      </w:r>
      <w:r>
        <w:rPr>
          <w:sz w:val="24"/>
          <w:szCs w:val="24"/>
        </w:rPr>
        <w:t xml:space="preserve"> and conservancy performance from respondents at a p</w:t>
      </w:r>
      <w:r>
        <w:rPr>
          <w:sz w:val="24"/>
          <w:szCs w:val="24"/>
          <w:highlight w:val="yellow"/>
        </w:rPr>
        <w:t>a</w:t>
      </w:r>
      <w:r>
        <w:rPr>
          <w:sz w:val="24"/>
          <w:szCs w:val="24"/>
        </w:rPr>
        <w:t>rt</w:t>
      </w:r>
      <w:r>
        <w:rPr>
          <w:sz w:val="24"/>
          <w:szCs w:val="24"/>
          <w:highlight w:val="yellow"/>
        </w:rPr>
        <w:t>icula</w:t>
      </w:r>
      <w:r>
        <w:rPr>
          <w:sz w:val="24"/>
          <w:szCs w:val="24"/>
        </w:rPr>
        <w:t>r</w:t>
      </w:r>
      <w:r>
        <w:rPr>
          <w:sz w:val="24"/>
          <w:szCs w:val="24"/>
          <w:highlight w:val="yellow"/>
        </w:rPr>
        <w:t xml:space="preserve"> po</w:t>
      </w:r>
      <w:r>
        <w:rPr>
          <w:sz w:val="24"/>
          <w:szCs w:val="24"/>
        </w:rPr>
        <w:t>in</w:t>
      </w:r>
      <w:r>
        <w:rPr>
          <w:sz w:val="24"/>
          <w:szCs w:val="24"/>
          <w:highlight w:val="yellow"/>
        </w:rPr>
        <w:t>t in</w:t>
      </w:r>
      <w:r>
        <w:rPr>
          <w:sz w:val="24"/>
          <w:szCs w:val="24"/>
        </w:rPr>
        <w:t xml:space="preserve"> time, </w:t>
      </w:r>
      <w:r>
        <w:rPr>
          <w:sz w:val="24"/>
          <w:szCs w:val="24"/>
          <w:highlight w:val="yellow"/>
        </w:rPr>
        <w:t>allo</w:t>
      </w:r>
      <w:r>
        <w:rPr>
          <w:sz w:val="24"/>
          <w:szCs w:val="24"/>
        </w:rPr>
        <w:t>w</w:t>
      </w:r>
      <w:r>
        <w:rPr>
          <w:sz w:val="24"/>
          <w:szCs w:val="24"/>
          <w:highlight w:val="yellow"/>
        </w:rPr>
        <w:t>ing t</w:t>
      </w:r>
      <w:r>
        <w:rPr>
          <w:sz w:val="24"/>
          <w:szCs w:val="24"/>
        </w:rPr>
        <w:t>he relation</w:t>
      </w:r>
      <w:r>
        <w:rPr>
          <w:sz w:val="24"/>
          <w:szCs w:val="24"/>
          <w:highlight w:val="yellow"/>
        </w:rPr>
        <w:t>ship</w:t>
      </w:r>
      <w:r>
        <w:rPr>
          <w:sz w:val="24"/>
          <w:szCs w:val="24"/>
        </w:rPr>
        <w:t xml:space="preserve">s between the </w:t>
      </w:r>
      <w:r>
        <w:rPr>
          <w:sz w:val="24"/>
          <w:szCs w:val="24"/>
          <w:highlight w:val="yellow"/>
        </w:rPr>
        <w:t xml:space="preserve">study </w:t>
      </w:r>
      <w:r>
        <w:rPr>
          <w:sz w:val="24"/>
          <w:szCs w:val="24"/>
        </w:rPr>
        <w:t>variables to be exa</w:t>
      </w:r>
      <w:r>
        <w:rPr>
          <w:sz w:val="24"/>
          <w:szCs w:val="24"/>
          <w:highlight w:val="yellow"/>
        </w:rPr>
        <w:t>mi</w:t>
      </w:r>
      <w:r>
        <w:rPr>
          <w:sz w:val="24"/>
          <w:szCs w:val="24"/>
        </w:rPr>
        <w:t>ned.</w:t>
      </w:r>
    </w:p>
    <w:p w14:paraId="4DE392BF" w14:textId="77777777" w:rsidR="004D489D" w:rsidRDefault="00000000">
      <w:pPr>
        <w:spacing w:line="360" w:lineRule="auto"/>
        <w:jc w:val="both"/>
        <w:rPr>
          <w:b/>
          <w:bCs/>
          <w:sz w:val="24"/>
          <w:szCs w:val="24"/>
        </w:rPr>
      </w:pPr>
      <w:r>
        <w:rPr>
          <w:b/>
          <w:bCs/>
          <w:sz w:val="24"/>
          <w:szCs w:val="24"/>
        </w:rPr>
        <w:t>3.2 Target Population and Sampling</w:t>
      </w:r>
    </w:p>
    <w:p w14:paraId="2E818626" w14:textId="77777777" w:rsidR="004D489D" w:rsidRDefault="00000000">
      <w:pPr>
        <w:spacing w:line="360" w:lineRule="auto"/>
        <w:jc w:val="both"/>
        <w:rPr>
          <w:sz w:val="24"/>
          <w:szCs w:val="24"/>
        </w:rPr>
      </w:pPr>
      <w:r>
        <w:rPr>
          <w:sz w:val="24"/>
          <w:szCs w:val="24"/>
        </w:rPr>
        <w:t>The s</w:t>
      </w:r>
      <w:r>
        <w:rPr>
          <w:sz w:val="24"/>
          <w:szCs w:val="24"/>
          <w:highlight w:val="yellow"/>
        </w:rPr>
        <w:t>tu</w:t>
      </w:r>
      <w:r>
        <w:rPr>
          <w:sz w:val="24"/>
          <w:szCs w:val="24"/>
        </w:rPr>
        <w:t>d</w:t>
      </w:r>
      <w:r>
        <w:rPr>
          <w:sz w:val="24"/>
          <w:szCs w:val="24"/>
          <w:highlight w:val="yellow"/>
        </w:rPr>
        <w:t>y</w:t>
      </w:r>
      <w:r>
        <w:rPr>
          <w:sz w:val="24"/>
          <w:szCs w:val="24"/>
        </w:rPr>
        <w:t xml:space="preserve"> target</w:t>
      </w:r>
      <w:r>
        <w:rPr>
          <w:sz w:val="24"/>
          <w:szCs w:val="24"/>
          <w:highlight w:val="yellow"/>
        </w:rPr>
        <w:t>ed</w:t>
      </w:r>
      <w:r>
        <w:rPr>
          <w:sz w:val="24"/>
          <w:szCs w:val="24"/>
        </w:rPr>
        <w:t xml:space="preserve"> 150 respondents</w:t>
      </w:r>
      <w:r>
        <w:rPr>
          <w:sz w:val="24"/>
          <w:szCs w:val="24"/>
          <w:highlight w:val="yellow"/>
        </w:rPr>
        <w:t xml:space="preserve"> drawn</w:t>
      </w:r>
      <w:r>
        <w:rPr>
          <w:sz w:val="24"/>
          <w:szCs w:val="24"/>
        </w:rPr>
        <w:t xml:space="preserve"> from wildlife conservancy governance and management structures in Taita Taveta County. These comprised 84 board members, 33 conservancy managers/project officers and 33 ranger supervisors. </w:t>
      </w:r>
      <w:r>
        <w:rPr>
          <w:sz w:val="24"/>
          <w:szCs w:val="24"/>
          <w:highlight w:val="yellow"/>
        </w:rPr>
        <w:t>D</w:t>
      </w:r>
      <w:r>
        <w:rPr>
          <w:sz w:val="24"/>
          <w:szCs w:val="24"/>
        </w:rPr>
        <w:t>at</w:t>
      </w:r>
      <w:r>
        <w:rPr>
          <w:sz w:val="24"/>
          <w:szCs w:val="24"/>
          <w:highlight w:val="yellow"/>
        </w:rPr>
        <w:t>a from</w:t>
      </w:r>
      <w:r>
        <w:rPr>
          <w:sz w:val="24"/>
          <w:szCs w:val="24"/>
        </w:rPr>
        <w:t xml:space="preserve"> 109 respondents were </w:t>
      </w:r>
      <w:proofErr w:type="spellStart"/>
      <w:r>
        <w:rPr>
          <w:sz w:val="24"/>
          <w:szCs w:val="24"/>
        </w:rPr>
        <w:t>analysed</w:t>
      </w:r>
      <w:proofErr w:type="spellEnd"/>
      <w:r>
        <w:rPr>
          <w:sz w:val="24"/>
          <w:szCs w:val="24"/>
        </w:rPr>
        <w:t>.</w:t>
      </w:r>
    </w:p>
    <w:p w14:paraId="3A0434B3" w14:textId="77777777" w:rsidR="004D489D" w:rsidRDefault="00000000">
      <w:pPr>
        <w:spacing w:line="360" w:lineRule="auto"/>
        <w:jc w:val="both"/>
        <w:rPr>
          <w:sz w:val="24"/>
          <w:szCs w:val="24"/>
        </w:rPr>
      </w:pPr>
      <w:r>
        <w:rPr>
          <w:sz w:val="24"/>
          <w:szCs w:val="24"/>
        </w:rPr>
        <w:t>Table 1- Distribution of the Target Population and Sample Size by Respondent Category in Wildlife Conservancies in Taita Taveta County, Kenya.</w:t>
      </w:r>
    </w:p>
    <w:tbl>
      <w:tblPr>
        <w:tblW w:w="9360" w:type="dxa"/>
        <w:jc w:val="center"/>
        <w:tblLayout w:type="fixed"/>
        <w:tblLook w:val="04A0" w:firstRow="1" w:lastRow="0" w:firstColumn="1" w:lastColumn="0" w:noHBand="0" w:noVBand="1"/>
      </w:tblPr>
      <w:tblGrid>
        <w:gridCol w:w="3120"/>
        <w:gridCol w:w="3120"/>
        <w:gridCol w:w="3120"/>
      </w:tblGrid>
      <w:tr w:rsidR="004D489D" w14:paraId="7AA13B0C" w14:textId="77777777">
        <w:trPr>
          <w:jc w:val="center"/>
        </w:trPr>
        <w:tc>
          <w:tcPr>
            <w:tcW w:w="3120" w:type="dxa"/>
            <w:tcBorders>
              <w:top w:val="single" w:sz="4" w:space="0" w:color="000000"/>
              <w:left w:val="single" w:sz="4" w:space="0" w:color="000000"/>
              <w:bottom w:val="single" w:sz="4" w:space="0" w:color="000000"/>
              <w:right w:val="single" w:sz="4" w:space="0" w:color="000000"/>
            </w:tcBorders>
            <w:vAlign w:val="center"/>
          </w:tcPr>
          <w:p w14:paraId="4E668926" w14:textId="77777777" w:rsidR="004D489D" w:rsidRDefault="00000000">
            <w:pPr>
              <w:spacing w:line="360" w:lineRule="auto"/>
              <w:rPr>
                <w:sz w:val="24"/>
                <w:szCs w:val="24"/>
              </w:rPr>
            </w:pPr>
            <w:r>
              <w:rPr>
                <w:b/>
                <w:sz w:val="24"/>
                <w:szCs w:val="24"/>
              </w:rPr>
              <w:t>Respondent category</w:t>
            </w:r>
          </w:p>
        </w:tc>
        <w:tc>
          <w:tcPr>
            <w:tcW w:w="3120" w:type="dxa"/>
            <w:tcBorders>
              <w:top w:val="single" w:sz="4" w:space="0" w:color="000000"/>
              <w:left w:val="single" w:sz="4" w:space="0" w:color="000000"/>
              <w:bottom w:val="single" w:sz="4" w:space="0" w:color="000000"/>
              <w:right w:val="single" w:sz="4" w:space="0" w:color="000000"/>
            </w:tcBorders>
            <w:vAlign w:val="center"/>
          </w:tcPr>
          <w:p w14:paraId="4EA853A4" w14:textId="77777777" w:rsidR="004D489D" w:rsidRDefault="00000000">
            <w:pPr>
              <w:spacing w:line="360" w:lineRule="auto"/>
              <w:rPr>
                <w:sz w:val="24"/>
                <w:szCs w:val="24"/>
              </w:rPr>
            </w:pPr>
            <w:r>
              <w:rPr>
                <w:b/>
                <w:sz w:val="24"/>
                <w:szCs w:val="24"/>
              </w:rPr>
              <w:t>Target population</w:t>
            </w:r>
          </w:p>
        </w:tc>
        <w:tc>
          <w:tcPr>
            <w:tcW w:w="3120" w:type="dxa"/>
            <w:tcBorders>
              <w:top w:val="single" w:sz="4" w:space="0" w:color="000000"/>
              <w:left w:val="single" w:sz="4" w:space="0" w:color="000000"/>
              <w:bottom w:val="single" w:sz="4" w:space="0" w:color="000000"/>
              <w:right w:val="single" w:sz="4" w:space="0" w:color="000000"/>
            </w:tcBorders>
            <w:vAlign w:val="center"/>
          </w:tcPr>
          <w:p w14:paraId="2A9D9671" w14:textId="77777777" w:rsidR="004D489D" w:rsidRDefault="00000000">
            <w:pPr>
              <w:spacing w:line="360" w:lineRule="auto"/>
              <w:rPr>
                <w:sz w:val="24"/>
                <w:szCs w:val="24"/>
              </w:rPr>
            </w:pPr>
            <w:r>
              <w:rPr>
                <w:b/>
                <w:sz w:val="24"/>
                <w:szCs w:val="24"/>
              </w:rPr>
              <w:t>Sample size</w:t>
            </w:r>
          </w:p>
        </w:tc>
      </w:tr>
      <w:tr w:rsidR="004D489D" w14:paraId="38BFFEB0" w14:textId="77777777">
        <w:trPr>
          <w:jc w:val="center"/>
        </w:trPr>
        <w:tc>
          <w:tcPr>
            <w:tcW w:w="3120" w:type="dxa"/>
            <w:tcBorders>
              <w:top w:val="single" w:sz="4" w:space="0" w:color="000000"/>
              <w:left w:val="single" w:sz="4" w:space="0" w:color="000000"/>
              <w:bottom w:val="single" w:sz="4" w:space="0" w:color="000000"/>
              <w:right w:val="single" w:sz="4" w:space="0" w:color="000000"/>
            </w:tcBorders>
          </w:tcPr>
          <w:p w14:paraId="16633EF0" w14:textId="77777777" w:rsidR="004D489D" w:rsidRDefault="00000000">
            <w:pPr>
              <w:spacing w:after="0" w:line="360" w:lineRule="auto"/>
              <w:rPr>
                <w:sz w:val="24"/>
                <w:szCs w:val="24"/>
              </w:rPr>
            </w:pPr>
            <w:r>
              <w:rPr>
                <w:sz w:val="24"/>
                <w:szCs w:val="24"/>
              </w:rPr>
              <w:t>Board members</w:t>
            </w:r>
          </w:p>
        </w:tc>
        <w:tc>
          <w:tcPr>
            <w:tcW w:w="3120" w:type="dxa"/>
            <w:tcBorders>
              <w:top w:val="single" w:sz="4" w:space="0" w:color="000000"/>
              <w:left w:val="single" w:sz="4" w:space="0" w:color="000000"/>
              <w:bottom w:val="single" w:sz="4" w:space="0" w:color="000000"/>
              <w:right w:val="single" w:sz="4" w:space="0" w:color="000000"/>
            </w:tcBorders>
          </w:tcPr>
          <w:p w14:paraId="78722F29" w14:textId="77777777" w:rsidR="004D489D" w:rsidRDefault="00000000">
            <w:pPr>
              <w:spacing w:after="0" w:line="360" w:lineRule="auto"/>
              <w:rPr>
                <w:sz w:val="24"/>
                <w:szCs w:val="24"/>
              </w:rPr>
            </w:pPr>
            <w:r>
              <w:rPr>
                <w:sz w:val="24"/>
                <w:szCs w:val="24"/>
              </w:rPr>
              <w:t>84</w:t>
            </w:r>
          </w:p>
        </w:tc>
        <w:tc>
          <w:tcPr>
            <w:tcW w:w="3120" w:type="dxa"/>
            <w:tcBorders>
              <w:top w:val="single" w:sz="4" w:space="0" w:color="000000"/>
              <w:left w:val="single" w:sz="4" w:space="0" w:color="000000"/>
              <w:bottom w:val="single" w:sz="4" w:space="0" w:color="000000"/>
              <w:right w:val="single" w:sz="4" w:space="0" w:color="000000"/>
            </w:tcBorders>
          </w:tcPr>
          <w:p w14:paraId="4F883E04" w14:textId="77777777" w:rsidR="004D489D" w:rsidRDefault="00000000">
            <w:pPr>
              <w:spacing w:after="0" w:line="360" w:lineRule="auto"/>
              <w:rPr>
                <w:sz w:val="24"/>
                <w:szCs w:val="24"/>
              </w:rPr>
            </w:pPr>
            <w:r>
              <w:rPr>
                <w:sz w:val="24"/>
                <w:szCs w:val="24"/>
              </w:rPr>
              <w:t>61</w:t>
            </w:r>
          </w:p>
        </w:tc>
      </w:tr>
      <w:tr w:rsidR="004D489D" w14:paraId="6678947E" w14:textId="77777777">
        <w:trPr>
          <w:jc w:val="center"/>
        </w:trPr>
        <w:tc>
          <w:tcPr>
            <w:tcW w:w="3120" w:type="dxa"/>
            <w:tcBorders>
              <w:top w:val="single" w:sz="4" w:space="0" w:color="000000"/>
              <w:left w:val="single" w:sz="4" w:space="0" w:color="000000"/>
              <w:bottom w:val="single" w:sz="4" w:space="0" w:color="000000"/>
              <w:right w:val="single" w:sz="4" w:space="0" w:color="000000"/>
            </w:tcBorders>
          </w:tcPr>
          <w:p w14:paraId="389A7A9B" w14:textId="77777777" w:rsidR="004D489D" w:rsidRDefault="00000000">
            <w:pPr>
              <w:spacing w:after="0" w:line="360" w:lineRule="auto"/>
              <w:rPr>
                <w:sz w:val="24"/>
                <w:szCs w:val="24"/>
              </w:rPr>
            </w:pPr>
            <w:r>
              <w:rPr>
                <w:sz w:val="24"/>
                <w:szCs w:val="24"/>
              </w:rPr>
              <w:lastRenderedPageBreak/>
              <w:t>Conservancy managers/project officers</w:t>
            </w:r>
          </w:p>
        </w:tc>
        <w:tc>
          <w:tcPr>
            <w:tcW w:w="3120" w:type="dxa"/>
            <w:tcBorders>
              <w:top w:val="single" w:sz="4" w:space="0" w:color="000000"/>
              <w:left w:val="single" w:sz="4" w:space="0" w:color="000000"/>
              <w:bottom w:val="single" w:sz="4" w:space="0" w:color="000000"/>
              <w:right w:val="single" w:sz="4" w:space="0" w:color="000000"/>
            </w:tcBorders>
          </w:tcPr>
          <w:p w14:paraId="195E6FE4" w14:textId="77777777" w:rsidR="004D489D" w:rsidRDefault="00000000">
            <w:pPr>
              <w:spacing w:after="0" w:line="360" w:lineRule="auto"/>
              <w:rPr>
                <w:sz w:val="24"/>
                <w:szCs w:val="24"/>
              </w:rPr>
            </w:pPr>
            <w:r>
              <w:rPr>
                <w:sz w:val="24"/>
                <w:szCs w:val="24"/>
              </w:rPr>
              <w:t>33</w:t>
            </w:r>
          </w:p>
        </w:tc>
        <w:tc>
          <w:tcPr>
            <w:tcW w:w="3120" w:type="dxa"/>
            <w:tcBorders>
              <w:top w:val="single" w:sz="4" w:space="0" w:color="000000"/>
              <w:left w:val="single" w:sz="4" w:space="0" w:color="000000"/>
              <w:bottom w:val="single" w:sz="4" w:space="0" w:color="000000"/>
              <w:right w:val="single" w:sz="4" w:space="0" w:color="000000"/>
            </w:tcBorders>
          </w:tcPr>
          <w:p w14:paraId="56F740AA" w14:textId="77777777" w:rsidR="004D489D" w:rsidRDefault="00000000">
            <w:pPr>
              <w:spacing w:after="0" w:line="360" w:lineRule="auto"/>
              <w:rPr>
                <w:sz w:val="24"/>
                <w:szCs w:val="24"/>
              </w:rPr>
            </w:pPr>
            <w:r>
              <w:rPr>
                <w:sz w:val="24"/>
                <w:szCs w:val="24"/>
              </w:rPr>
              <w:t>24</w:t>
            </w:r>
          </w:p>
        </w:tc>
      </w:tr>
      <w:tr w:rsidR="004D489D" w14:paraId="33517609" w14:textId="77777777">
        <w:trPr>
          <w:jc w:val="center"/>
        </w:trPr>
        <w:tc>
          <w:tcPr>
            <w:tcW w:w="3120" w:type="dxa"/>
            <w:tcBorders>
              <w:top w:val="single" w:sz="4" w:space="0" w:color="000000"/>
              <w:left w:val="single" w:sz="4" w:space="0" w:color="000000"/>
              <w:bottom w:val="single" w:sz="4" w:space="0" w:color="000000"/>
              <w:right w:val="single" w:sz="4" w:space="0" w:color="000000"/>
            </w:tcBorders>
          </w:tcPr>
          <w:p w14:paraId="3AE5A4B4" w14:textId="77777777" w:rsidR="004D489D" w:rsidRDefault="00000000">
            <w:pPr>
              <w:spacing w:after="0" w:line="360" w:lineRule="auto"/>
              <w:rPr>
                <w:sz w:val="24"/>
                <w:szCs w:val="24"/>
              </w:rPr>
            </w:pPr>
            <w:r>
              <w:rPr>
                <w:sz w:val="24"/>
                <w:szCs w:val="24"/>
              </w:rPr>
              <w:t>Ranger supervisors</w:t>
            </w:r>
          </w:p>
        </w:tc>
        <w:tc>
          <w:tcPr>
            <w:tcW w:w="3120" w:type="dxa"/>
            <w:tcBorders>
              <w:top w:val="single" w:sz="4" w:space="0" w:color="000000"/>
              <w:left w:val="single" w:sz="4" w:space="0" w:color="000000"/>
              <w:bottom w:val="single" w:sz="4" w:space="0" w:color="000000"/>
              <w:right w:val="single" w:sz="4" w:space="0" w:color="000000"/>
            </w:tcBorders>
          </w:tcPr>
          <w:p w14:paraId="16EC5BB2" w14:textId="77777777" w:rsidR="004D489D" w:rsidRDefault="00000000">
            <w:pPr>
              <w:spacing w:after="0" w:line="360" w:lineRule="auto"/>
              <w:rPr>
                <w:sz w:val="24"/>
                <w:szCs w:val="24"/>
              </w:rPr>
            </w:pPr>
            <w:r>
              <w:rPr>
                <w:sz w:val="24"/>
                <w:szCs w:val="24"/>
              </w:rPr>
              <w:t>33</w:t>
            </w:r>
          </w:p>
        </w:tc>
        <w:tc>
          <w:tcPr>
            <w:tcW w:w="3120" w:type="dxa"/>
            <w:tcBorders>
              <w:top w:val="single" w:sz="4" w:space="0" w:color="000000"/>
              <w:left w:val="single" w:sz="4" w:space="0" w:color="000000"/>
              <w:bottom w:val="single" w:sz="4" w:space="0" w:color="000000"/>
              <w:right w:val="single" w:sz="4" w:space="0" w:color="000000"/>
            </w:tcBorders>
          </w:tcPr>
          <w:p w14:paraId="04866807" w14:textId="77777777" w:rsidR="004D489D" w:rsidRDefault="00000000">
            <w:pPr>
              <w:spacing w:after="0" w:line="360" w:lineRule="auto"/>
              <w:rPr>
                <w:sz w:val="24"/>
                <w:szCs w:val="24"/>
              </w:rPr>
            </w:pPr>
            <w:r>
              <w:rPr>
                <w:sz w:val="24"/>
                <w:szCs w:val="24"/>
              </w:rPr>
              <w:t>24</w:t>
            </w:r>
          </w:p>
        </w:tc>
      </w:tr>
      <w:tr w:rsidR="004D489D" w14:paraId="17F47539" w14:textId="77777777">
        <w:trPr>
          <w:jc w:val="center"/>
        </w:trPr>
        <w:tc>
          <w:tcPr>
            <w:tcW w:w="3120" w:type="dxa"/>
            <w:tcBorders>
              <w:top w:val="single" w:sz="4" w:space="0" w:color="000000"/>
              <w:left w:val="single" w:sz="4" w:space="0" w:color="000000"/>
              <w:bottom w:val="single" w:sz="4" w:space="0" w:color="000000"/>
              <w:right w:val="single" w:sz="4" w:space="0" w:color="000000"/>
            </w:tcBorders>
          </w:tcPr>
          <w:p w14:paraId="572A1886" w14:textId="77777777" w:rsidR="004D489D" w:rsidRDefault="00000000">
            <w:pPr>
              <w:spacing w:after="0" w:line="360" w:lineRule="auto"/>
              <w:rPr>
                <w:sz w:val="24"/>
                <w:szCs w:val="24"/>
              </w:rPr>
            </w:pPr>
            <w:r>
              <w:rPr>
                <w:sz w:val="24"/>
                <w:szCs w:val="24"/>
              </w:rPr>
              <w:t>Total</w:t>
            </w:r>
          </w:p>
        </w:tc>
        <w:tc>
          <w:tcPr>
            <w:tcW w:w="3120" w:type="dxa"/>
            <w:tcBorders>
              <w:top w:val="single" w:sz="4" w:space="0" w:color="000000"/>
              <w:left w:val="single" w:sz="4" w:space="0" w:color="000000"/>
              <w:bottom w:val="single" w:sz="4" w:space="0" w:color="000000"/>
              <w:right w:val="single" w:sz="4" w:space="0" w:color="000000"/>
            </w:tcBorders>
          </w:tcPr>
          <w:p w14:paraId="04FBC40B" w14:textId="77777777" w:rsidR="004D489D" w:rsidRDefault="00000000">
            <w:pPr>
              <w:spacing w:after="0" w:line="360" w:lineRule="auto"/>
              <w:rPr>
                <w:sz w:val="24"/>
                <w:szCs w:val="24"/>
              </w:rPr>
            </w:pPr>
            <w:r>
              <w:rPr>
                <w:sz w:val="24"/>
                <w:szCs w:val="24"/>
              </w:rPr>
              <w:t>150</w:t>
            </w:r>
          </w:p>
        </w:tc>
        <w:tc>
          <w:tcPr>
            <w:tcW w:w="3120" w:type="dxa"/>
            <w:tcBorders>
              <w:top w:val="single" w:sz="4" w:space="0" w:color="000000"/>
              <w:left w:val="single" w:sz="4" w:space="0" w:color="000000"/>
              <w:bottom w:val="single" w:sz="4" w:space="0" w:color="000000"/>
              <w:right w:val="single" w:sz="4" w:space="0" w:color="000000"/>
            </w:tcBorders>
          </w:tcPr>
          <w:p w14:paraId="499C9B09" w14:textId="77777777" w:rsidR="004D489D" w:rsidRDefault="00000000">
            <w:pPr>
              <w:spacing w:after="0" w:line="360" w:lineRule="auto"/>
              <w:rPr>
                <w:sz w:val="24"/>
                <w:szCs w:val="24"/>
              </w:rPr>
            </w:pPr>
            <w:r>
              <w:rPr>
                <w:sz w:val="24"/>
                <w:szCs w:val="24"/>
              </w:rPr>
              <w:t>109</w:t>
            </w:r>
          </w:p>
        </w:tc>
      </w:tr>
    </w:tbl>
    <w:p w14:paraId="1841D417" w14:textId="77777777" w:rsidR="004D489D" w:rsidRDefault="004D489D">
      <w:pPr>
        <w:spacing w:after="0" w:line="360" w:lineRule="auto"/>
        <w:rPr>
          <w:sz w:val="24"/>
          <w:szCs w:val="24"/>
        </w:rPr>
      </w:pPr>
    </w:p>
    <w:p w14:paraId="30723BAA"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3.3 Data Collection and Measurement</w:t>
      </w:r>
    </w:p>
    <w:p w14:paraId="2967C346" w14:textId="77777777" w:rsidR="004D489D" w:rsidRDefault="00000000">
      <w:pPr>
        <w:spacing w:line="360" w:lineRule="auto"/>
        <w:jc w:val="both"/>
        <w:rPr>
          <w:sz w:val="24"/>
          <w:szCs w:val="24"/>
        </w:rPr>
      </w:pPr>
      <w:r>
        <w:rPr>
          <w:sz w:val="24"/>
          <w:szCs w:val="24"/>
        </w:rPr>
        <w:t xml:space="preserve">Primary data were collected using a structured questionnaire. The instrument measured visionary leadership, strategic decision-making, capacity building, stakeholder engagement and performance using Likert-scale items. Each principal construct was represented by eight items. The study also considered demographic and </w:t>
      </w:r>
      <w:proofErr w:type="spellStart"/>
      <w:r>
        <w:rPr>
          <w:sz w:val="24"/>
          <w:szCs w:val="24"/>
        </w:rPr>
        <w:t>organisational</w:t>
      </w:r>
      <w:proofErr w:type="spellEnd"/>
      <w:r>
        <w:rPr>
          <w:sz w:val="24"/>
          <w:szCs w:val="24"/>
        </w:rPr>
        <w:t xml:space="preserve"> characteristics</w:t>
      </w:r>
      <w:r>
        <w:rPr>
          <w:sz w:val="24"/>
          <w:szCs w:val="24"/>
          <w:highlight w:val="yellow"/>
        </w:rPr>
        <w:t>,</w:t>
      </w:r>
      <w:r>
        <w:rPr>
          <w:sz w:val="24"/>
          <w:szCs w:val="24"/>
        </w:rPr>
        <w:t xml:space="preserve"> including respondent</w:t>
      </w:r>
      <w:r>
        <w:rPr>
          <w:sz w:val="24"/>
          <w:szCs w:val="24"/>
          <w:highlight w:val="yellow"/>
        </w:rPr>
        <w:t>s'</w:t>
      </w:r>
      <w:r>
        <w:rPr>
          <w:sz w:val="24"/>
          <w:szCs w:val="24"/>
        </w:rPr>
        <w:t xml:space="preserve"> role</w:t>
      </w:r>
      <w:r>
        <w:rPr>
          <w:sz w:val="24"/>
          <w:szCs w:val="24"/>
          <w:highlight w:val="yellow"/>
        </w:rPr>
        <w:t>s</w:t>
      </w:r>
      <w:r>
        <w:rPr>
          <w:sz w:val="24"/>
          <w:szCs w:val="24"/>
        </w:rPr>
        <w:t xml:space="preserve">, years </w:t>
      </w:r>
      <w:r>
        <w:rPr>
          <w:sz w:val="24"/>
          <w:szCs w:val="24"/>
          <w:highlight w:val="yellow"/>
        </w:rPr>
        <w:t xml:space="preserve">of </w:t>
      </w:r>
      <w:r>
        <w:rPr>
          <w:sz w:val="24"/>
          <w:szCs w:val="24"/>
        </w:rPr>
        <w:t>serv</w:t>
      </w:r>
      <w:r>
        <w:rPr>
          <w:sz w:val="24"/>
          <w:szCs w:val="24"/>
          <w:highlight w:val="yellow"/>
        </w:rPr>
        <w:t>ic</w:t>
      </w:r>
      <w:r>
        <w:rPr>
          <w:sz w:val="24"/>
          <w:szCs w:val="24"/>
        </w:rPr>
        <w:t xml:space="preserve">e, conservancy type, </w:t>
      </w:r>
      <w:r>
        <w:rPr>
          <w:sz w:val="24"/>
          <w:szCs w:val="24"/>
          <w:highlight w:val="yellow"/>
        </w:rPr>
        <w:t xml:space="preserve">years of </w:t>
      </w:r>
      <w:r>
        <w:rPr>
          <w:sz w:val="24"/>
          <w:szCs w:val="24"/>
        </w:rPr>
        <w:t>operation and number of employees.</w:t>
      </w:r>
    </w:p>
    <w:p w14:paraId="0CBB1818"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3.4 Data Analysis</w:t>
      </w:r>
    </w:p>
    <w:p w14:paraId="00980506" w14:textId="77777777" w:rsidR="004D489D" w:rsidRDefault="00000000">
      <w:pPr>
        <w:spacing w:line="360" w:lineRule="auto"/>
        <w:jc w:val="both"/>
        <w:rPr>
          <w:sz w:val="24"/>
          <w:szCs w:val="24"/>
        </w:rPr>
      </w:pPr>
      <w:r>
        <w:rPr>
          <w:sz w:val="24"/>
          <w:szCs w:val="24"/>
        </w:rPr>
        <w:t xml:space="preserve">Data were </w:t>
      </w:r>
      <w:proofErr w:type="spellStart"/>
      <w:r>
        <w:rPr>
          <w:sz w:val="24"/>
          <w:szCs w:val="24"/>
        </w:rPr>
        <w:t>analysed</w:t>
      </w:r>
      <w:proofErr w:type="spellEnd"/>
      <w:r>
        <w:rPr>
          <w:sz w:val="24"/>
          <w:szCs w:val="24"/>
        </w:rPr>
        <w:t xml:space="preserve"> using SPSS. Descriptive statistics included frequencies, percentages, means and standard deviations. Cronbach's alpha </w:t>
      </w:r>
      <w:r>
        <w:rPr>
          <w:sz w:val="24"/>
          <w:szCs w:val="24"/>
          <w:highlight w:val="yellow"/>
        </w:rPr>
        <w:t xml:space="preserve">was used to </w:t>
      </w:r>
      <w:r>
        <w:rPr>
          <w:sz w:val="24"/>
          <w:szCs w:val="24"/>
        </w:rPr>
        <w:t>assess internal consistency, Pearson</w:t>
      </w:r>
      <w:r>
        <w:rPr>
          <w:sz w:val="24"/>
          <w:szCs w:val="24"/>
          <w:highlight w:val="yellow"/>
        </w:rPr>
        <w:t>'s</w:t>
      </w:r>
      <w:r>
        <w:rPr>
          <w:sz w:val="24"/>
          <w:szCs w:val="24"/>
        </w:rPr>
        <w:t xml:space="preserve"> </w:t>
      </w:r>
      <w:r>
        <w:rPr>
          <w:sz w:val="24"/>
          <w:szCs w:val="24"/>
          <w:highlight w:val="yellow"/>
        </w:rPr>
        <w:t>p</w:t>
      </w:r>
      <w:r>
        <w:rPr>
          <w:sz w:val="24"/>
          <w:szCs w:val="24"/>
        </w:rPr>
        <w:t>roduct</w:t>
      </w:r>
      <w:r>
        <w:rPr>
          <w:sz w:val="24"/>
          <w:szCs w:val="24"/>
          <w:highlight w:val="yellow"/>
        </w:rPr>
        <w:t>–m</w:t>
      </w:r>
      <w:r>
        <w:rPr>
          <w:sz w:val="24"/>
          <w:szCs w:val="24"/>
        </w:rPr>
        <w:t xml:space="preserve">oment correlation </w:t>
      </w:r>
      <w:r>
        <w:rPr>
          <w:sz w:val="24"/>
          <w:szCs w:val="24"/>
          <w:highlight w:val="yellow"/>
        </w:rPr>
        <w:t xml:space="preserve">was used to </w:t>
      </w:r>
      <w:r>
        <w:rPr>
          <w:sz w:val="24"/>
          <w:szCs w:val="24"/>
        </w:rPr>
        <w:t xml:space="preserve">examine the direction and strength of bivariate relationships, and multiple linear regression </w:t>
      </w:r>
      <w:r>
        <w:rPr>
          <w:sz w:val="24"/>
          <w:szCs w:val="24"/>
          <w:highlight w:val="yellow"/>
        </w:rPr>
        <w:t xml:space="preserve">was used to </w:t>
      </w:r>
      <w:r>
        <w:rPr>
          <w:sz w:val="24"/>
          <w:szCs w:val="24"/>
        </w:rPr>
        <w:t xml:space="preserve">assess the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contribution</w:t>
      </w:r>
      <w:r>
        <w:rPr>
          <w:sz w:val="24"/>
          <w:szCs w:val="24"/>
          <w:highlight w:val="yellow"/>
        </w:rPr>
        <w:t>s</w:t>
      </w:r>
      <w:r>
        <w:rPr>
          <w:sz w:val="24"/>
          <w:szCs w:val="24"/>
        </w:rPr>
        <w:t xml:space="preserve"> of the four strategic leadership practices to conservancy performance. Statistical significance was assessed at the 5% level.</w:t>
      </w:r>
    </w:p>
    <w:p w14:paraId="63056269" w14:textId="77777777" w:rsidR="004D489D" w:rsidRDefault="00000000">
      <w:pPr>
        <w:spacing w:line="360" w:lineRule="auto"/>
        <w:jc w:val="both"/>
        <w:rPr>
          <w:sz w:val="24"/>
          <w:szCs w:val="24"/>
        </w:rPr>
      </w:pPr>
      <w:r>
        <w:rPr>
          <w:sz w:val="24"/>
          <w:szCs w:val="24"/>
        </w:rPr>
        <w:t>The regression model was specified as: Y = β₀ + β₁X₁ + β₂X₂ + β₃X₃ + β₄X₄ + ε, where Y represents performance, X₁ visionary leadership, X₂ strategic decision-making, X₃ capacity building, X₄ stakeholder engagement, β coefficients represent the estimated effects, and ε represents the error term.</w:t>
      </w:r>
    </w:p>
    <w:p w14:paraId="609D4EEE"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3.5 Reliability and Diagnostic Procedures</w:t>
      </w:r>
    </w:p>
    <w:p w14:paraId="0DE9DE46" w14:textId="77777777" w:rsidR="004D489D" w:rsidRDefault="00000000">
      <w:pPr>
        <w:spacing w:line="360" w:lineRule="auto"/>
        <w:jc w:val="both"/>
        <w:rPr>
          <w:sz w:val="24"/>
          <w:szCs w:val="24"/>
        </w:rPr>
      </w:pPr>
      <w:r>
        <w:rPr>
          <w:sz w:val="24"/>
          <w:szCs w:val="24"/>
        </w:rPr>
        <w:t xml:space="preserve">The reliability analysis produced Cronbach's alpha coefficients ranging from.903 to.933, indicating strong internal consistency across the five study constructs. Diagnostic procedures included </w:t>
      </w:r>
      <w:r>
        <w:rPr>
          <w:sz w:val="24"/>
          <w:szCs w:val="24"/>
          <w:highlight w:val="yellow"/>
        </w:rPr>
        <w:t xml:space="preserve">assessments of </w:t>
      </w:r>
      <w:r>
        <w:rPr>
          <w:sz w:val="24"/>
          <w:szCs w:val="24"/>
        </w:rPr>
        <w:t>normality, multicollinearity, autocorrelation and heteroscedasticity. The reported variance inflation factors ranged from 1.139 to 1.471, indicating no serious multicollinearity among the predictors.</w:t>
      </w:r>
    </w:p>
    <w:p w14:paraId="6000E6CA" w14:textId="77777777" w:rsidR="004D489D" w:rsidRDefault="00000000">
      <w:pPr>
        <w:pStyle w:val="Heading1"/>
        <w:spacing w:line="360" w:lineRule="auto"/>
        <w:rPr>
          <w:rFonts w:ascii="Times New Roman" w:hAnsi="Times New Roman"/>
          <w:color w:val="000000"/>
          <w:sz w:val="24"/>
          <w:szCs w:val="24"/>
        </w:rPr>
      </w:pPr>
      <w:r>
        <w:rPr>
          <w:rFonts w:ascii="Times New Roman" w:hAnsi="Times New Roman"/>
          <w:color w:val="000000"/>
          <w:sz w:val="24"/>
          <w:szCs w:val="24"/>
        </w:rPr>
        <w:lastRenderedPageBreak/>
        <w:t>4.0 Results and Discussion</w:t>
      </w:r>
    </w:p>
    <w:p w14:paraId="1DA2B88A"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4.1 Descriptive Results</w:t>
      </w:r>
    </w:p>
    <w:tbl>
      <w:tblPr>
        <w:tblW w:w="9360" w:type="dxa"/>
        <w:jc w:val="center"/>
        <w:tblLayout w:type="fixed"/>
        <w:tblLook w:val="04A0" w:firstRow="1" w:lastRow="0" w:firstColumn="1" w:lastColumn="0" w:noHBand="0" w:noVBand="1"/>
      </w:tblPr>
      <w:tblGrid>
        <w:gridCol w:w="2340"/>
        <w:gridCol w:w="2340"/>
        <w:gridCol w:w="2340"/>
        <w:gridCol w:w="2340"/>
      </w:tblGrid>
      <w:tr w:rsidR="004D489D" w14:paraId="2E3BA5A6" w14:textId="77777777">
        <w:trPr>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068E41DB" w14:textId="77777777" w:rsidR="004D489D" w:rsidRDefault="00000000">
            <w:pPr>
              <w:spacing w:line="360" w:lineRule="auto"/>
              <w:rPr>
                <w:sz w:val="24"/>
                <w:szCs w:val="24"/>
              </w:rPr>
            </w:pPr>
            <w:r>
              <w:rPr>
                <w:b/>
                <w:sz w:val="24"/>
                <w:szCs w:val="24"/>
              </w:rPr>
              <w:t>Study variable</w:t>
            </w:r>
          </w:p>
        </w:tc>
        <w:tc>
          <w:tcPr>
            <w:tcW w:w="2340" w:type="dxa"/>
            <w:tcBorders>
              <w:top w:val="single" w:sz="4" w:space="0" w:color="000000"/>
              <w:left w:val="single" w:sz="4" w:space="0" w:color="000000"/>
              <w:bottom w:val="single" w:sz="4" w:space="0" w:color="000000"/>
              <w:right w:val="single" w:sz="4" w:space="0" w:color="000000"/>
            </w:tcBorders>
            <w:vAlign w:val="center"/>
          </w:tcPr>
          <w:p w14:paraId="1A81191F" w14:textId="77777777" w:rsidR="004D489D" w:rsidRDefault="00000000">
            <w:pPr>
              <w:spacing w:line="360" w:lineRule="auto"/>
              <w:rPr>
                <w:sz w:val="24"/>
                <w:szCs w:val="24"/>
              </w:rPr>
            </w:pPr>
            <w:r>
              <w:rPr>
                <w:b/>
                <w:sz w:val="24"/>
                <w:szCs w:val="24"/>
              </w:rPr>
              <w:t>N</w:t>
            </w:r>
          </w:p>
        </w:tc>
        <w:tc>
          <w:tcPr>
            <w:tcW w:w="2340" w:type="dxa"/>
            <w:tcBorders>
              <w:top w:val="single" w:sz="4" w:space="0" w:color="000000"/>
              <w:left w:val="single" w:sz="4" w:space="0" w:color="000000"/>
              <w:bottom w:val="single" w:sz="4" w:space="0" w:color="000000"/>
              <w:right w:val="single" w:sz="4" w:space="0" w:color="000000"/>
            </w:tcBorders>
            <w:vAlign w:val="center"/>
          </w:tcPr>
          <w:p w14:paraId="65AD7454" w14:textId="77777777" w:rsidR="004D489D" w:rsidRDefault="00000000">
            <w:pPr>
              <w:spacing w:line="360" w:lineRule="auto"/>
              <w:rPr>
                <w:sz w:val="24"/>
                <w:szCs w:val="24"/>
              </w:rPr>
            </w:pPr>
            <w:r>
              <w:rPr>
                <w:b/>
                <w:sz w:val="24"/>
                <w:szCs w:val="24"/>
              </w:rPr>
              <w:t>Mean</w:t>
            </w:r>
          </w:p>
        </w:tc>
        <w:tc>
          <w:tcPr>
            <w:tcW w:w="2340" w:type="dxa"/>
            <w:tcBorders>
              <w:top w:val="single" w:sz="4" w:space="0" w:color="000000"/>
              <w:left w:val="single" w:sz="4" w:space="0" w:color="000000"/>
              <w:bottom w:val="single" w:sz="4" w:space="0" w:color="000000"/>
              <w:right w:val="single" w:sz="4" w:space="0" w:color="000000"/>
            </w:tcBorders>
            <w:vAlign w:val="center"/>
          </w:tcPr>
          <w:p w14:paraId="4A54B1F3" w14:textId="77777777" w:rsidR="004D489D" w:rsidRDefault="00000000">
            <w:pPr>
              <w:spacing w:line="360" w:lineRule="auto"/>
              <w:rPr>
                <w:sz w:val="24"/>
                <w:szCs w:val="24"/>
              </w:rPr>
            </w:pPr>
            <w:r>
              <w:rPr>
                <w:b/>
                <w:sz w:val="24"/>
                <w:szCs w:val="24"/>
              </w:rPr>
              <w:t>Std. Deviation</w:t>
            </w:r>
          </w:p>
        </w:tc>
      </w:tr>
      <w:tr w:rsidR="004D489D" w14:paraId="26F0B1E3"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414E9A23" w14:textId="77777777" w:rsidR="004D489D" w:rsidRDefault="00000000">
            <w:pPr>
              <w:spacing w:after="0" w:line="360" w:lineRule="auto"/>
              <w:rPr>
                <w:sz w:val="24"/>
                <w:szCs w:val="24"/>
              </w:rPr>
            </w:pPr>
            <w:r>
              <w:rPr>
                <w:sz w:val="24"/>
                <w:szCs w:val="24"/>
              </w:rPr>
              <w:t>Visionary Leadership Practices</w:t>
            </w:r>
          </w:p>
        </w:tc>
        <w:tc>
          <w:tcPr>
            <w:tcW w:w="2340" w:type="dxa"/>
            <w:tcBorders>
              <w:top w:val="single" w:sz="4" w:space="0" w:color="000000"/>
              <w:left w:val="single" w:sz="4" w:space="0" w:color="000000"/>
              <w:bottom w:val="single" w:sz="4" w:space="0" w:color="000000"/>
              <w:right w:val="single" w:sz="4" w:space="0" w:color="000000"/>
            </w:tcBorders>
          </w:tcPr>
          <w:p w14:paraId="7F7BF977" w14:textId="77777777" w:rsidR="004D489D" w:rsidRDefault="00000000">
            <w:pPr>
              <w:spacing w:after="0" w:line="360" w:lineRule="auto"/>
              <w:rPr>
                <w:sz w:val="24"/>
                <w:szCs w:val="24"/>
              </w:rPr>
            </w:pPr>
            <w:r>
              <w:rPr>
                <w:sz w:val="24"/>
                <w:szCs w:val="24"/>
              </w:rPr>
              <w:t>109</w:t>
            </w:r>
          </w:p>
        </w:tc>
        <w:tc>
          <w:tcPr>
            <w:tcW w:w="2340" w:type="dxa"/>
            <w:tcBorders>
              <w:top w:val="single" w:sz="4" w:space="0" w:color="000000"/>
              <w:left w:val="single" w:sz="4" w:space="0" w:color="000000"/>
              <w:bottom w:val="single" w:sz="4" w:space="0" w:color="000000"/>
              <w:right w:val="single" w:sz="4" w:space="0" w:color="000000"/>
            </w:tcBorders>
          </w:tcPr>
          <w:p w14:paraId="521E58BE" w14:textId="77777777" w:rsidR="004D489D" w:rsidRDefault="00000000">
            <w:pPr>
              <w:spacing w:after="0" w:line="360" w:lineRule="auto"/>
              <w:rPr>
                <w:sz w:val="24"/>
                <w:szCs w:val="24"/>
              </w:rPr>
            </w:pPr>
            <w:r>
              <w:rPr>
                <w:sz w:val="24"/>
                <w:szCs w:val="24"/>
              </w:rPr>
              <w:t>3.03784</w:t>
            </w:r>
          </w:p>
        </w:tc>
        <w:tc>
          <w:tcPr>
            <w:tcW w:w="2340" w:type="dxa"/>
            <w:tcBorders>
              <w:top w:val="single" w:sz="4" w:space="0" w:color="000000"/>
              <w:left w:val="single" w:sz="4" w:space="0" w:color="000000"/>
              <w:bottom w:val="single" w:sz="4" w:space="0" w:color="000000"/>
              <w:right w:val="single" w:sz="4" w:space="0" w:color="000000"/>
            </w:tcBorders>
          </w:tcPr>
          <w:p w14:paraId="713F5D71" w14:textId="77777777" w:rsidR="004D489D" w:rsidRDefault="00000000">
            <w:pPr>
              <w:spacing w:after="0" w:line="360" w:lineRule="auto"/>
              <w:rPr>
                <w:sz w:val="24"/>
                <w:szCs w:val="24"/>
              </w:rPr>
            </w:pPr>
            <w:r>
              <w:rPr>
                <w:sz w:val="24"/>
                <w:szCs w:val="24"/>
              </w:rPr>
              <w:t>0.749325</w:t>
            </w:r>
          </w:p>
        </w:tc>
      </w:tr>
      <w:tr w:rsidR="004D489D" w14:paraId="4E8E90A7"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7AE5126D" w14:textId="77777777" w:rsidR="004D489D" w:rsidRDefault="00000000">
            <w:pPr>
              <w:spacing w:after="0" w:line="360" w:lineRule="auto"/>
              <w:rPr>
                <w:sz w:val="24"/>
                <w:szCs w:val="24"/>
              </w:rPr>
            </w:pPr>
            <w:r>
              <w:rPr>
                <w:sz w:val="24"/>
                <w:szCs w:val="24"/>
              </w:rPr>
              <w:t>Strategic Decision-Making</w:t>
            </w:r>
          </w:p>
        </w:tc>
        <w:tc>
          <w:tcPr>
            <w:tcW w:w="2340" w:type="dxa"/>
            <w:tcBorders>
              <w:top w:val="single" w:sz="4" w:space="0" w:color="000000"/>
              <w:left w:val="single" w:sz="4" w:space="0" w:color="000000"/>
              <w:bottom w:val="single" w:sz="4" w:space="0" w:color="000000"/>
              <w:right w:val="single" w:sz="4" w:space="0" w:color="000000"/>
            </w:tcBorders>
          </w:tcPr>
          <w:p w14:paraId="4100CBF2" w14:textId="77777777" w:rsidR="004D489D" w:rsidRDefault="00000000">
            <w:pPr>
              <w:spacing w:after="0" w:line="360" w:lineRule="auto"/>
              <w:rPr>
                <w:sz w:val="24"/>
                <w:szCs w:val="24"/>
              </w:rPr>
            </w:pPr>
            <w:r>
              <w:rPr>
                <w:sz w:val="24"/>
                <w:szCs w:val="24"/>
              </w:rPr>
              <w:t>109</w:t>
            </w:r>
          </w:p>
        </w:tc>
        <w:tc>
          <w:tcPr>
            <w:tcW w:w="2340" w:type="dxa"/>
            <w:tcBorders>
              <w:top w:val="single" w:sz="4" w:space="0" w:color="000000"/>
              <w:left w:val="single" w:sz="4" w:space="0" w:color="000000"/>
              <w:bottom w:val="single" w:sz="4" w:space="0" w:color="000000"/>
              <w:right w:val="single" w:sz="4" w:space="0" w:color="000000"/>
            </w:tcBorders>
          </w:tcPr>
          <w:p w14:paraId="569CCF91" w14:textId="77777777" w:rsidR="004D489D" w:rsidRDefault="00000000">
            <w:pPr>
              <w:spacing w:after="0" w:line="360" w:lineRule="auto"/>
              <w:rPr>
                <w:sz w:val="24"/>
                <w:szCs w:val="24"/>
              </w:rPr>
            </w:pPr>
            <w:r>
              <w:rPr>
                <w:sz w:val="24"/>
                <w:szCs w:val="24"/>
              </w:rPr>
              <w:t>2.95986</w:t>
            </w:r>
          </w:p>
        </w:tc>
        <w:tc>
          <w:tcPr>
            <w:tcW w:w="2340" w:type="dxa"/>
            <w:tcBorders>
              <w:top w:val="single" w:sz="4" w:space="0" w:color="000000"/>
              <w:left w:val="single" w:sz="4" w:space="0" w:color="000000"/>
              <w:bottom w:val="single" w:sz="4" w:space="0" w:color="000000"/>
              <w:right w:val="single" w:sz="4" w:space="0" w:color="000000"/>
            </w:tcBorders>
          </w:tcPr>
          <w:p w14:paraId="58D3C08C" w14:textId="77777777" w:rsidR="004D489D" w:rsidRDefault="00000000">
            <w:pPr>
              <w:spacing w:after="0" w:line="360" w:lineRule="auto"/>
              <w:rPr>
                <w:sz w:val="24"/>
                <w:szCs w:val="24"/>
              </w:rPr>
            </w:pPr>
            <w:r>
              <w:rPr>
                <w:sz w:val="24"/>
                <w:szCs w:val="24"/>
              </w:rPr>
              <w:t>0.774275</w:t>
            </w:r>
          </w:p>
        </w:tc>
      </w:tr>
      <w:tr w:rsidR="004D489D" w14:paraId="0BACB584"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4E502FAF" w14:textId="77777777" w:rsidR="004D489D" w:rsidRDefault="00000000">
            <w:pPr>
              <w:spacing w:after="0" w:line="360" w:lineRule="auto"/>
              <w:rPr>
                <w:sz w:val="24"/>
                <w:szCs w:val="24"/>
              </w:rPr>
            </w:pPr>
            <w:r>
              <w:rPr>
                <w:sz w:val="24"/>
                <w:szCs w:val="24"/>
              </w:rPr>
              <w:t>Capacity Building</w:t>
            </w:r>
          </w:p>
        </w:tc>
        <w:tc>
          <w:tcPr>
            <w:tcW w:w="2340" w:type="dxa"/>
            <w:tcBorders>
              <w:top w:val="single" w:sz="4" w:space="0" w:color="000000"/>
              <w:left w:val="single" w:sz="4" w:space="0" w:color="000000"/>
              <w:bottom w:val="single" w:sz="4" w:space="0" w:color="000000"/>
              <w:right w:val="single" w:sz="4" w:space="0" w:color="000000"/>
            </w:tcBorders>
          </w:tcPr>
          <w:p w14:paraId="75421E51" w14:textId="77777777" w:rsidR="004D489D" w:rsidRDefault="00000000">
            <w:pPr>
              <w:spacing w:after="0" w:line="360" w:lineRule="auto"/>
              <w:rPr>
                <w:sz w:val="24"/>
                <w:szCs w:val="24"/>
              </w:rPr>
            </w:pPr>
            <w:r>
              <w:rPr>
                <w:sz w:val="24"/>
                <w:szCs w:val="24"/>
              </w:rPr>
              <w:t>109</w:t>
            </w:r>
          </w:p>
        </w:tc>
        <w:tc>
          <w:tcPr>
            <w:tcW w:w="2340" w:type="dxa"/>
            <w:tcBorders>
              <w:top w:val="single" w:sz="4" w:space="0" w:color="000000"/>
              <w:left w:val="single" w:sz="4" w:space="0" w:color="000000"/>
              <w:bottom w:val="single" w:sz="4" w:space="0" w:color="000000"/>
              <w:right w:val="single" w:sz="4" w:space="0" w:color="000000"/>
            </w:tcBorders>
          </w:tcPr>
          <w:p w14:paraId="04921027" w14:textId="77777777" w:rsidR="004D489D" w:rsidRDefault="00000000">
            <w:pPr>
              <w:spacing w:after="0" w:line="360" w:lineRule="auto"/>
              <w:rPr>
                <w:sz w:val="24"/>
                <w:szCs w:val="24"/>
              </w:rPr>
            </w:pPr>
            <w:r>
              <w:rPr>
                <w:sz w:val="24"/>
                <w:szCs w:val="24"/>
              </w:rPr>
              <w:t>2.93807</w:t>
            </w:r>
          </w:p>
        </w:tc>
        <w:tc>
          <w:tcPr>
            <w:tcW w:w="2340" w:type="dxa"/>
            <w:tcBorders>
              <w:top w:val="single" w:sz="4" w:space="0" w:color="000000"/>
              <w:left w:val="single" w:sz="4" w:space="0" w:color="000000"/>
              <w:bottom w:val="single" w:sz="4" w:space="0" w:color="000000"/>
              <w:right w:val="single" w:sz="4" w:space="0" w:color="000000"/>
            </w:tcBorders>
          </w:tcPr>
          <w:p w14:paraId="72824C0E" w14:textId="77777777" w:rsidR="004D489D" w:rsidRDefault="00000000">
            <w:pPr>
              <w:spacing w:after="0" w:line="360" w:lineRule="auto"/>
              <w:rPr>
                <w:sz w:val="24"/>
                <w:szCs w:val="24"/>
              </w:rPr>
            </w:pPr>
            <w:r>
              <w:rPr>
                <w:sz w:val="24"/>
                <w:szCs w:val="24"/>
              </w:rPr>
              <w:t>0.710296</w:t>
            </w:r>
          </w:p>
        </w:tc>
      </w:tr>
      <w:tr w:rsidR="004D489D" w14:paraId="46AF7937"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7BBC4950" w14:textId="77777777" w:rsidR="004D489D" w:rsidRDefault="00000000">
            <w:pPr>
              <w:spacing w:after="0" w:line="360" w:lineRule="auto"/>
              <w:rPr>
                <w:sz w:val="24"/>
                <w:szCs w:val="24"/>
              </w:rPr>
            </w:pPr>
            <w:r>
              <w:rPr>
                <w:sz w:val="24"/>
                <w:szCs w:val="24"/>
              </w:rPr>
              <w:t>Stakeholder Engagement</w:t>
            </w:r>
          </w:p>
        </w:tc>
        <w:tc>
          <w:tcPr>
            <w:tcW w:w="2340" w:type="dxa"/>
            <w:tcBorders>
              <w:top w:val="single" w:sz="4" w:space="0" w:color="000000"/>
              <w:left w:val="single" w:sz="4" w:space="0" w:color="000000"/>
              <w:bottom w:val="single" w:sz="4" w:space="0" w:color="000000"/>
              <w:right w:val="single" w:sz="4" w:space="0" w:color="000000"/>
            </w:tcBorders>
          </w:tcPr>
          <w:p w14:paraId="01558365" w14:textId="77777777" w:rsidR="004D489D" w:rsidRDefault="00000000">
            <w:pPr>
              <w:spacing w:after="0" w:line="360" w:lineRule="auto"/>
              <w:rPr>
                <w:sz w:val="24"/>
                <w:szCs w:val="24"/>
              </w:rPr>
            </w:pPr>
            <w:r>
              <w:rPr>
                <w:sz w:val="24"/>
                <w:szCs w:val="24"/>
              </w:rPr>
              <w:t>109</w:t>
            </w:r>
          </w:p>
        </w:tc>
        <w:tc>
          <w:tcPr>
            <w:tcW w:w="2340" w:type="dxa"/>
            <w:tcBorders>
              <w:top w:val="single" w:sz="4" w:space="0" w:color="000000"/>
              <w:left w:val="single" w:sz="4" w:space="0" w:color="000000"/>
              <w:bottom w:val="single" w:sz="4" w:space="0" w:color="000000"/>
              <w:right w:val="single" w:sz="4" w:space="0" w:color="000000"/>
            </w:tcBorders>
          </w:tcPr>
          <w:p w14:paraId="489E5A96" w14:textId="77777777" w:rsidR="004D489D" w:rsidRDefault="00000000">
            <w:pPr>
              <w:spacing w:after="0" w:line="360" w:lineRule="auto"/>
              <w:rPr>
                <w:sz w:val="24"/>
                <w:szCs w:val="24"/>
              </w:rPr>
            </w:pPr>
            <w:r>
              <w:rPr>
                <w:sz w:val="24"/>
                <w:szCs w:val="24"/>
              </w:rPr>
              <w:t>2.97821</w:t>
            </w:r>
          </w:p>
        </w:tc>
        <w:tc>
          <w:tcPr>
            <w:tcW w:w="2340" w:type="dxa"/>
            <w:tcBorders>
              <w:top w:val="single" w:sz="4" w:space="0" w:color="000000"/>
              <w:left w:val="single" w:sz="4" w:space="0" w:color="000000"/>
              <w:bottom w:val="single" w:sz="4" w:space="0" w:color="000000"/>
              <w:right w:val="single" w:sz="4" w:space="0" w:color="000000"/>
            </w:tcBorders>
          </w:tcPr>
          <w:p w14:paraId="7E05FC5D" w14:textId="77777777" w:rsidR="004D489D" w:rsidRDefault="00000000">
            <w:pPr>
              <w:spacing w:after="0" w:line="360" w:lineRule="auto"/>
              <w:rPr>
                <w:sz w:val="24"/>
                <w:szCs w:val="24"/>
              </w:rPr>
            </w:pPr>
            <w:r>
              <w:rPr>
                <w:sz w:val="24"/>
                <w:szCs w:val="24"/>
              </w:rPr>
              <w:t>0.783925</w:t>
            </w:r>
          </w:p>
        </w:tc>
      </w:tr>
      <w:tr w:rsidR="004D489D" w14:paraId="464F8D6D"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54CA0F84" w14:textId="77777777" w:rsidR="004D489D" w:rsidRDefault="00000000">
            <w:pPr>
              <w:spacing w:after="0" w:line="360" w:lineRule="auto"/>
              <w:rPr>
                <w:sz w:val="24"/>
                <w:szCs w:val="24"/>
              </w:rPr>
            </w:pPr>
            <w:r>
              <w:rPr>
                <w:sz w:val="24"/>
                <w:szCs w:val="24"/>
              </w:rPr>
              <w:t>Performance of Wildlife Conservancies</w:t>
            </w:r>
          </w:p>
        </w:tc>
        <w:tc>
          <w:tcPr>
            <w:tcW w:w="2340" w:type="dxa"/>
            <w:tcBorders>
              <w:top w:val="single" w:sz="4" w:space="0" w:color="000000"/>
              <w:left w:val="single" w:sz="4" w:space="0" w:color="000000"/>
              <w:bottom w:val="single" w:sz="4" w:space="0" w:color="000000"/>
              <w:right w:val="single" w:sz="4" w:space="0" w:color="000000"/>
            </w:tcBorders>
          </w:tcPr>
          <w:p w14:paraId="66C2214E" w14:textId="77777777" w:rsidR="004D489D" w:rsidRDefault="00000000">
            <w:pPr>
              <w:spacing w:after="0" w:line="360" w:lineRule="auto"/>
              <w:rPr>
                <w:sz w:val="24"/>
                <w:szCs w:val="24"/>
              </w:rPr>
            </w:pPr>
            <w:r>
              <w:rPr>
                <w:sz w:val="24"/>
                <w:szCs w:val="24"/>
              </w:rPr>
              <w:t>109</w:t>
            </w:r>
          </w:p>
        </w:tc>
        <w:tc>
          <w:tcPr>
            <w:tcW w:w="2340" w:type="dxa"/>
            <w:tcBorders>
              <w:top w:val="single" w:sz="4" w:space="0" w:color="000000"/>
              <w:left w:val="single" w:sz="4" w:space="0" w:color="000000"/>
              <w:bottom w:val="single" w:sz="4" w:space="0" w:color="000000"/>
              <w:right w:val="single" w:sz="4" w:space="0" w:color="000000"/>
            </w:tcBorders>
          </w:tcPr>
          <w:p w14:paraId="40848BD2" w14:textId="77777777" w:rsidR="004D489D" w:rsidRDefault="00000000">
            <w:pPr>
              <w:spacing w:after="0" w:line="360" w:lineRule="auto"/>
              <w:rPr>
                <w:sz w:val="24"/>
                <w:szCs w:val="24"/>
              </w:rPr>
            </w:pPr>
            <w:r>
              <w:rPr>
                <w:sz w:val="24"/>
                <w:szCs w:val="24"/>
              </w:rPr>
              <w:t>3.00573</w:t>
            </w:r>
          </w:p>
        </w:tc>
        <w:tc>
          <w:tcPr>
            <w:tcW w:w="2340" w:type="dxa"/>
            <w:tcBorders>
              <w:top w:val="single" w:sz="4" w:space="0" w:color="000000"/>
              <w:left w:val="single" w:sz="4" w:space="0" w:color="000000"/>
              <w:bottom w:val="single" w:sz="4" w:space="0" w:color="000000"/>
              <w:right w:val="single" w:sz="4" w:space="0" w:color="000000"/>
            </w:tcBorders>
          </w:tcPr>
          <w:p w14:paraId="37F4D301" w14:textId="77777777" w:rsidR="004D489D" w:rsidRDefault="00000000">
            <w:pPr>
              <w:spacing w:after="0" w:line="360" w:lineRule="auto"/>
              <w:rPr>
                <w:sz w:val="24"/>
                <w:szCs w:val="24"/>
              </w:rPr>
            </w:pPr>
            <w:r>
              <w:rPr>
                <w:sz w:val="24"/>
                <w:szCs w:val="24"/>
              </w:rPr>
              <w:t>0.876385</w:t>
            </w:r>
          </w:p>
        </w:tc>
      </w:tr>
    </w:tbl>
    <w:p w14:paraId="74F1740C" w14:textId="77777777" w:rsidR="004D489D" w:rsidRDefault="00000000">
      <w:pPr>
        <w:spacing w:after="0" w:line="360" w:lineRule="auto"/>
        <w:rPr>
          <w:sz w:val="24"/>
          <w:szCs w:val="24"/>
        </w:rPr>
      </w:pPr>
      <w:r>
        <w:rPr>
          <w:sz w:val="24"/>
          <w:szCs w:val="24"/>
        </w:rPr>
        <w:t>Table 2-</w:t>
      </w:r>
      <w:r>
        <w:t xml:space="preserve"> </w:t>
      </w:r>
      <w:r>
        <w:rPr>
          <w:sz w:val="24"/>
          <w:szCs w:val="24"/>
        </w:rPr>
        <w:t>Descriptive Statistics of Strategic Leadership Practices and Performance of Wildlife Conservancies in Taita Taveta County, Kenya</w:t>
      </w:r>
    </w:p>
    <w:p w14:paraId="6DFDEE50" w14:textId="77777777" w:rsidR="004D489D" w:rsidRDefault="00000000">
      <w:pPr>
        <w:spacing w:line="360" w:lineRule="auto"/>
        <w:rPr>
          <w:sz w:val="24"/>
          <w:szCs w:val="24"/>
        </w:rPr>
      </w:pPr>
      <w:r>
        <w:rPr>
          <w:sz w:val="24"/>
          <w:szCs w:val="24"/>
        </w:rPr>
        <w:t>The composite means indicate that all five constructs were generally rated at moderate levels. Visionary leadership recorded the highest mean (3.04), followed by performance (3.01), stakeholder engagement (2.98), strategic decision-making (2.96) and capacity building (2.94). The results suggest that the</w:t>
      </w:r>
      <w:r>
        <w:rPr>
          <w:sz w:val="24"/>
          <w:szCs w:val="24"/>
          <w:highlight w:val="yellow"/>
        </w:rPr>
        <w:t>se</w:t>
      </w:r>
      <w:r>
        <w:rPr>
          <w:sz w:val="24"/>
          <w:szCs w:val="24"/>
        </w:rPr>
        <w:t xml:space="preserve"> leadership practices were present within the conservancies</w:t>
      </w:r>
      <w:r>
        <w:rPr>
          <w:sz w:val="24"/>
          <w:szCs w:val="24"/>
          <w:highlight w:val="yellow"/>
        </w:rPr>
        <w:t>,</w:t>
      </w:r>
      <w:r>
        <w:rPr>
          <w:sz w:val="24"/>
          <w:szCs w:val="24"/>
        </w:rPr>
        <w:t xml:space="preserve"> al</w:t>
      </w:r>
      <w:r>
        <w:rPr>
          <w:sz w:val="24"/>
          <w:szCs w:val="24"/>
          <w:highlight w:val="yellow"/>
        </w:rPr>
        <w:t>though there wa</w:t>
      </w:r>
      <w:r>
        <w:rPr>
          <w:sz w:val="24"/>
          <w:szCs w:val="24"/>
        </w:rPr>
        <w:t xml:space="preserve">s scope for </w:t>
      </w:r>
      <w:r>
        <w:rPr>
          <w:sz w:val="24"/>
          <w:szCs w:val="24"/>
          <w:highlight w:val="yellow"/>
        </w:rPr>
        <w:t>imp</w:t>
      </w:r>
      <w:r>
        <w:rPr>
          <w:sz w:val="24"/>
          <w:szCs w:val="24"/>
        </w:rPr>
        <w:t>r</w:t>
      </w:r>
      <w:r>
        <w:rPr>
          <w:sz w:val="24"/>
          <w:szCs w:val="24"/>
          <w:highlight w:val="yellow"/>
        </w:rPr>
        <w:t>ovem</w:t>
      </w:r>
      <w:r>
        <w:rPr>
          <w:sz w:val="24"/>
          <w:szCs w:val="24"/>
        </w:rPr>
        <w:t>ent.</w:t>
      </w:r>
    </w:p>
    <w:p w14:paraId="41AC59F0"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4.2 Reliability Results</w:t>
      </w:r>
    </w:p>
    <w:tbl>
      <w:tblPr>
        <w:tblW w:w="9360" w:type="dxa"/>
        <w:jc w:val="center"/>
        <w:tblLayout w:type="fixed"/>
        <w:tblLook w:val="04A0" w:firstRow="1" w:lastRow="0" w:firstColumn="1" w:lastColumn="0" w:noHBand="0" w:noVBand="1"/>
      </w:tblPr>
      <w:tblGrid>
        <w:gridCol w:w="2340"/>
        <w:gridCol w:w="2340"/>
        <w:gridCol w:w="2340"/>
        <w:gridCol w:w="2340"/>
      </w:tblGrid>
      <w:tr w:rsidR="004D489D" w14:paraId="5A7FFBD2" w14:textId="77777777">
        <w:trPr>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0C03352A" w14:textId="77777777" w:rsidR="004D489D" w:rsidRDefault="00000000">
            <w:pPr>
              <w:spacing w:line="360" w:lineRule="auto"/>
              <w:rPr>
                <w:sz w:val="24"/>
                <w:szCs w:val="24"/>
              </w:rPr>
            </w:pPr>
            <w:r>
              <w:rPr>
                <w:b/>
                <w:sz w:val="24"/>
                <w:szCs w:val="24"/>
              </w:rPr>
              <w:t>Construct</w:t>
            </w:r>
          </w:p>
        </w:tc>
        <w:tc>
          <w:tcPr>
            <w:tcW w:w="2340" w:type="dxa"/>
            <w:tcBorders>
              <w:top w:val="single" w:sz="4" w:space="0" w:color="000000"/>
              <w:left w:val="single" w:sz="4" w:space="0" w:color="000000"/>
              <w:bottom w:val="single" w:sz="4" w:space="0" w:color="000000"/>
              <w:right w:val="single" w:sz="4" w:space="0" w:color="000000"/>
            </w:tcBorders>
            <w:vAlign w:val="center"/>
          </w:tcPr>
          <w:p w14:paraId="721B5217" w14:textId="77777777" w:rsidR="004D489D" w:rsidRDefault="00000000">
            <w:pPr>
              <w:spacing w:line="360" w:lineRule="auto"/>
              <w:rPr>
                <w:sz w:val="24"/>
                <w:szCs w:val="24"/>
              </w:rPr>
            </w:pPr>
            <w:r>
              <w:rPr>
                <w:b/>
                <w:sz w:val="24"/>
                <w:szCs w:val="24"/>
              </w:rPr>
              <w:t>Items</w:t>
            </w:r>
          </w:p>
        </w:tc>
        <w:tc>
          <w:tcPr>
            <w:tcW w:w="2340" w:type="dxa"/>
            <w:tcBorders>
              <w:top w:val="single" w:sz="4" w:space="0" w:color="000000"/>
              <w:left w:val="single" w:sz="4" w:space="0" w:color="000000"/>
              <w:bottom w:val="single" w:sz="4" w:space="0" w:color="000000"/>
              <w:right w:val="single" w:sz="4" w:space="0" w:color="000000"/>
            </w:tcBorders>
            <w:vAlign w:val="center"/>
          </w:tcPr>
          <w:p w14:paraId="1D292149" w14:textId="77777777" w:rsidR="004D489D" w:rsidRDefault="00000000">
            <w:pPr>
              <w:spacing w:line="360" w:lineRule="auto"/>
              <w:rPr>
                <w:sz w:val="24"/>
                <w:szCs w:val="24"/>
              </w:rPr>
            </w:pPr>
            <w:r>
              <w:rPr>
                <w:b/>
                <w:sz w:val="24"/>
                <w:szCs w:val="24"/>
              </w:rPr>
              <w:t>Cronbach's alpha</w:t>
            </w:r>
          </w:p>
        </w:tc>
        <w:tc>
          <w:tcPr>
            <w:tcW w:w="2340" w:type="dxa"/>
            <w:tcBorders>
              <w:top w:val="single" w:sz="4" w:space="0" w:color="000000"/>
              <w:left w:val="single" w:sz="4" w:space="0" w:color="000000"/>
              <w:bottom w:val="single" w:sz="4" w:space="0" w:color="000000"/>
              <w:right w:val="single" w:sz="4" w:space="0" w:color="000000"/>
            </w:tcBorders>
            <w:vAlign w:val="center"/>
          </w:tcPr>
          <w:p w14:paraId="4DEEBAC5" w14:textId="77777777" w:rsidR="004D489D" w:rsidRDefault="00000000">
            <w:pPr>
              <w:spacing w:line="360" w:lineRule="auto"/>
              <w:rPr>
                <w:sz w:val="24"/>
                <w:szCs w:val="24"/>
              </w:rPr>
            </w:pPr>
            <w:r>
              <w:rPr>
                <w:b/>
                <w:sz w:val="24"/>
                <w:szCs w:val="24"/>
              </w:rPr>
              <w:t>Interpretation</w:t>
            </w:r>
          </w:p>
        </w:tc>
      </w:tr>
      <w:tr w:rsidR="004D489D" w14:paraId="674D2647"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7AEC8279" w14:textId="77777777" w:rsidR="004D489D" w:rsidRDefault="00000000">
            <w:pPr>
              <w:spacing w:after="0" w:line="360" w:lineRule="auto"/>
              <w:rPr>
                <w:sz w:val="24"/>
                <w:szCs w:val="24"/>
              </w:rPr>
            </w:pPr>
            <w:r>
              <w:rPr>
                <w:sz w:val="24"/>
                <w:szCs w:val="24"/>
              </w:rPr>
              <w:t>Visionary Leadership Practices</w:t>
            </w:r>
          </w:p>
        </w:tc>
        <w:tc>
          <w:tcPr>
            <w:tcW w:w="2340" w:type="dxa"/>
            <w:tcBorders>
              <w:top w:val="single" w:sz="4" w:space="0" w:color="000000"/>
              <w:left w:val="single" w:sz="4" w:space="0" w:color="000000"/>
              <w:bottom w:val="single" w:sz="4" w:space="0" w:color="000000"/>
              <w:right w:val="single" w:sz="4" w:space="0" w:color="000000"/>
            </w:tcBorders>
          </w:tcPr>
          <w:p w14:paraId="5E565E55" w14:textId="77777777" w:rsidR="004D489D" w:rsidRDefault="00000000">
            <w:pPr>
              <w:spacing w:after="0" w:line="360" w:lineRule="auto"/>
              <w:rPr>
                <w:sz w:val="24"/>
                <w:szCs w:val="24"/>
              </w:rPr>
            </w:pPr>
            <w:r>
              <w:rPr>
                <w:sz w:val="24"/>
                <w:szCs w:val="24"/>
              </w:rPr>
              <w:t>8</w:t>
            </w:r>
          </w:p>
        </w:tc>
        <w:tc>
          <w:tcPr>
            <w:tcW w:w="2340" w:type="dxa"/>
            <w:tcBorders>
              <w:top w:val="single" w:sz="4" w:space="0" w:color="000000"/>
              <w:left w:val="single" w:sz="4" w:space="0" w:color="000000"/>
              <w:bottom w:val="single" w:sz="4" w:space="0" w:color="000000"/>
              <w:right w:val="single" w:sz="4" w:space="0" w:color="000000"/>
            </w:tcBorders>
          </w:tcPr>
          <w:p w14:paraId="326DBED1" w14:textId="77777777" w:rsidR="004D489D" w:rsidRDefault="00000000">
            <w:pPr>
              <w:spacing w:after="0" w:line="360" w:lineRule="auto"/>
              <w:rPr>
                <w:sz w:val="24"/>
                <w:szCs w:val="24"/>
              </w:rPr>
            </w:pPr>
            <w:r>
              <w:rPr>
                <w:sz w:val="24"/>
                <w:szCs w:val="24"/>
              </w:rPr>
              <w:t>.907</w:t>
            </w:r>
          </w:p>
        </w:tc>
        <w:tc>
          <w:tcPr>
            <w:tcW w:w="2340" w:type="dxa"/>
            <w:tcBorders>
              <w:top w:val="single" w:sz="4" w:space="0" w:color="000000"/>
              <w:left w:val="single" w:sz="4" w:space="0" w:color="000000"/>
              <w:bottom w:val="single" w:sz="4" w:space="0" w:color="000000"/>
              <w:right w:val="single" w:sz="4" w:space="0" w:color="000000"/>
            </w:tcBorders>
          </w:tcPr>
          <w:p w14:paraId="373E2CE5" w14:textId="77777777" w:rsidR="004D489D" w:rsidRDefault="00000000">
            <w:pPr>
              <w:spacing w:after="0" w:line="360" w:lineRule="auto"/>
              <w:rPr>
                <w:sz w:val="24"/>
                <w:szCs w:val="24"/>
              </w:rPr>
            </w:pPr>
            <w:r>
              <w:rPr>
                <w:sz w:val="24"/>
                <w:szCs w:val="24"/>
              </w:rPr>
              <w:t>Highly reliable</w:t>
            </w:r>
          </w:p>
        </w:tc>
      </w:tr>
      <w:tr w:rsidR="004D489D" w14:paraId="63E45A58"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15C270E0" w14:textId="77777777" w:rsidR="004D489D" w:rsidRDefault="00000000">
            <w:pPr>
              <w:spacing w:after="0" w:line="360" w:lineRule="auto"/>
              <w:rPr>
                <w:sz w:val="24"/>
                <w:szCs w:val="24"/>
              </w:rPr>
            </w:pPr>
            <w:r>
              <w:rPr>
                <w:sz w:val="24"/>
                <w:szCs w:val="24"/>
              </w:rPr>
              <w:t>Strategic Decision-Making</w:t>
            </w:r>
          </w:p>
        </w:tc>
        <w:tc>
          <w:tcPr>
            <w:tcW w:w="2340" w:type="dxa"/>
            <w:tcBorders>
              <w:top w:val="single" w:sz="4" w:space="0" w:color="000000"/>
              <w:left w:val="single" w:sz="4" w:space="0" w:color="000000"/>
              <w:bottom w:val="single" w:sz="4" w:space="0" w:color="000000"/>
              <w:right w:val="single" w:sz="4" w:space="0" w:color="000000"/>
            </w:tcBorders>
          </w:tcPr>
          <w:p w14:paraId="5F70F73F" w14:textId="77777777" w:rsidR="004D489D" w:rsidRDefault="00000000">
            <w:pPr>
              <w:spacing w:after="0" w:line="360" w:lineRule="auto"/>
              <w:rPr>
                <w:sz w:val="24"/>
                <w:szCs w:val="24"/>
              </w:rPr>
            </w:pPr>
            <w:r>
              <w:rPr>
                <w:sz w:val="24"/>
                <w:szCs w:val="24"/>
              </w:rPr>
              <w:t>8</w:t>
            </w:r>
          </w:p>
        </w:tc>
        <w:tc>
          <w:tcPr>
            <w:tcW w:w="2340" w:type="dxa"/>
            <w:tcBorders>
              <w:top w:val="single" w:sz="4" w:space="0" w:color="000000"/>
              <w:left w:val="single" w:sz="4" w:space="0" w:color="000000"/>
              <w:bottom w:val="single" w:sz="4" w:space="0" w:color="000000"/>
              <w:right w:val="single" w:sz="4" w:space="0" w:color="000000"/>
            </w:tcBorders>
          </w:tcPr>
          <w:p w14:paraId="0BCA1CBB" w14:textId="77777777" w:rsidR="004D489D" w:rsidRDefault="00000000">
            <w:pPr>
              <w:spacing w:after="0" w:line="360" w:lineRule="auto"/>
              <w:rPr>
                <w:sz w:val="24"/>
                <w:szCs w:val="24"/>
              </w:rPr>
            </w:pPr>
            <w:r>
              <w:rPr>
                <w:sz w:val="24"/>
                <w:szCs w:val="24"/>
              </w:rPr>
              <w:t>.917</w:t>
            </w:r>
          </w:p>
        </w:tc>
        <w:tc>
          <w:tcPr>
            <w:tcW w:w="2340" w:type="dxa"/>
            <w:tcBorders>
              <w:top w:val="single" w:sz="4" w:space="0" w:color="000000"/>
              <w:left w:val="single" w:sz="4" w:space="0" w:color="000000"/>
              <w:bottom w:val="single" w:sz="4" w:space="0" w:color="000000"/>
              <w:right w:val="single" w:sz="4" w:space="0" w:color="000000"/>
            </w:tcBorders>
          </w:tcPr>
          <w:p w14:paraId="63BCFA8A" w14:textId="77777777" w:rsidR="004D489D" w:rsidRDefault="00000000">
            <w:pPr>
              <w:spacing w:after="0" w:line="360" w:lineRule="auto"/>
              <w:rPr>
                <w:sz w:val="24"/>
                <w:szCs w:val="24"/>
              </w:rPr>
            </w:pPr>
            <w:r>
              <w:rPr>
                <w:sz w:val="24"/>
                <w:szCs w:val="24"/>
              </w:rPr>
              <w:t>Highly reliable</w:t>
            </w:r>
          </w:p>
        </w:tc>
      </w:tr>
      <w:tr w:rsidR="004D489D" w14:paraId="54164AED"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4A6AD67B" w14:textId="77777777" w:rsidR="004D489D" w:rsidRDefault="00000000">
            <w:pPr>
              <w:spacing w:after="0" w:line="360" w:lineRule="auto"/>
              <w:rPr>
                <w:sz w:val="24"/>
                <w:szCs w:val="24"/>
              </w:rPr>
            </w:pPr>
            <w:r>
              <w:rPr>
                <w:sz w:val="24"/>
                <w:szCs w:val="24"/>
              </w:rPr>
              <w:t>Capacity Building</w:t>
            </w:r>
          </w:p>
        </w:tc>
        <w:tc>
          <w:tcPr>
            <w:tcW w:w="2340" w:type="dxa"/>
            <w:tcBorders>
              <w:top w:val="single" w:sz="4" w:space="0" w:color="000000"/>
              <w:left w:val="single" w:sz="4" w:space="0" w:color="000000"/>
              <w:bottom w:val="single" w:sz="4" w:space="0" w:color="000000"/>
              <w:right w:val="single" w:sz="4" w:space="0" w:color="000000"/>
            </w:tcBorders>
          </w:tcPr>
          <w:p w14:paraId="7FB317D4" w14:textId="77777777" w:rsidR="004D489D" w:rsidRDefault="00000000">
            <w:pPr>
              <w:spacing w:after="0" w:line="360" w:lineRule="auto"/>
              <w:rPr>
                <w:sz w:val="24"/>
                <w:szCs w:val="24"/>
              </w:rPr>
            </w:pPr>
            <w:r>
              <w:rPr>
                <w:sz w:val="24"/>
                <w:szCs w:val="24"/>
              </w:rPr>
              <w:t>8</w:t>
            </w:r>
          </w:p>
        </w:tc>
        <w:tc>
          <w:tcPr>
            <w:tcW w:w="2340" w:type="dxa"/>
            <w:tcBorders>
              <w:top w:val="single" w:sz="4" w:space="0" w:color="000000"/>
              <w:left w:val="single" w:sz="4" w:space="0" w:color="000000"/>
              <w:bottom w:val="single" w:sz="4" w:space="0" w:color="000000"/>
              <w:right w:val="single" w:sz="4" w:space="0" w:color="000000"/>
            </w:tcBorders>
          </w:tcPr>
          <w:p w14:paraId="14A6167B" w14:textId="77777777" w:rsidR="004D489D" w:rsidRDefault="00000000">
            <w:pPr>
              <w:spacing w:after="0" w:line="360" w:lineRule="auto"/>
              <w:rPr>
                <w:sz w:val="24"/>
                <w:szCs w:val="24"/>
              </w:rPr>
            </w:pPr>
            <w:r>
              <w:rPr>
                <w:sz w:val="24"/>
                <w:szCs w:val="24"/>
              </w:rPr>
              <w:t>.903</w:t>
            </w:r>
          </w:p>
        </w:tc>
        <w:tc>
          <w:tcPr>
            <w:tcW w:w="2340" w:type="dxa"/>
            <w:tcBorders>
              <w:top w:val="single" w:sz="4" w:space="0" w:color="000000"/>
              <w:left w:val="single" w:sz="4" w:space="0" w:color="000000"/>
              <w:bottom w:val="single" w:sz="4" w:space="0" w:color="000000"/>
              <w:right w:val="single" w:sz="4" w:space="0" w:color="000000"/>
            </w:tcBorders>
          </w:tcPr>
          <w:p w14:paraId="42B926E7" w14:textId="77777777" w:rsidR="004D489D" w:rsidRDefault="00000000">
            <w:pPr>
              <w:spacing w:after="0" w:line="360" w:lineRule="auto"/>
              <w:rPr>
                <w:sz w:val="24"/>
                <w:szCs w:val="24"/>
              </w:rPr>
            </w:pPr>
            <w:r>
              <w:rPr>
                <w:sz w:val="24"/>
                <w:szCs w:val="24"/>
              </w:rPr>
              <w:t>Highly reliable</w:t>
            </w:r>
          </w:p>
        </w:tc>
      </w:tr>
      <w:tr w:rsidR="004D489D" w14:paraId="1D2DDDEF"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76454C39" w14:textId="77777777" w:rsidR="004D489D" w:rsidRDefault="00000000">
            <w:pPr>
              <w:spacing w:after="0" w:line="360" w:lineRule="auto"/>
              <w:rPr>
                <w:sz w:val="24"/>
                <w:szCs w:val="24"/>
              </w:rPr>
            </w:pPr>
            <w:r>
              <w:rPr>
                <w:sz w:val="24"/>
                <w:szCs w:val="24"/>
              </w:rPr>
              <w:t>Stakeholder Engagement</w:t>
            </w:r>
          </w:p>
        </w:tc>
        <w:tc>
          <w:tcPr>
            <w:tcW w:w="2340" w:type="dxa"/>
            <w:tcBorders>
              <w:top w:val="single" w:sz="4" w:space="0" w:color="000000"/>
              <w:left w:val="single" w:sz="4" w:space="0" w:color="000000"/>
              <w:bottom w:val="single" w:sz="4" w:space="0" w:color="000000"/>
              <w:right w:val="single" w:sz="4" w:space="0" w:color="000000"/>
            </w:tcBorders>
          </w:tcPr>
          <w:p w14:paraId="5B8A16A6" w14:textId="77777777" w:rsidR="004D489D" w:rsidRDefault="00000000">
            <w:pPr>
              <w:spacing w:after="0" w:line="360" w:lineRule="auto"/>
              <w:rPr>
                <w:sz w:val="24"/>
                <w:szCs w:val="24"/>
              </w:rPr>
            </w:pPr>
            <w:r>
              <w:rPr>
                <w:sz w:val="24"/>
                <w:szCs w:val="24"/>
              </w:rPr>
              <w:t>8</w:t>
            </w:r>
          </w:p>
        </w:tc>
        <w:tc>
          <w:tcPr>
            <w:tcW w:w="2340" w:type="dxa"/>
            <w:tcBorders>
              <w:top w:val="single" w:sz="4" w:space="0" w:color="000000"/>
              <w:left w:val="single" w:sz="4" w:space="0" w:color="000000"/>
              <w:bottom w:val="single" w:sz="4" w:space="0" w:color="000000"/>
              <w:right w:val="single" w:sz="4" w:space="0" w:color="000000"/>
            </w:tcBorders>
          </w:tcPr>
          <w:p w14:paraId="5B93C687" w14:textId="77777777" w:rsidR="004D489D" w:rsidRDefault="00000000">
            <w:pPr>
              <w:spacing w:after="0" w:line="360" w:lineRule="auto"/>
              <w:rPr>
                <w:sz w:val="24"/>
                <w:szCs w:val="24"/>
              </w:rPr>
            </w:pPr>
            <w:r>
              <w:rPr>
                <w:sz w:val="24"/>
                <w:szCs w:val="24"/>
              </w:rPr>
              <w:t>.908</w:t>
            </w:r>
          </w:p>
        </w:tc>
        <w:tc>
          <w:tcPr>
            <w:tcW w:w="2340" w:type="dxa"/>
            <w:tcBorders>
              <w:top w:val="single" w:sz="4" w:space="0" w:color="000000"/>
              <w:left w:val="single" w:sz="4" w:space="0" w:color="000000"/>
              <w:bottom w:val="single" w:sz="4" w:space="0" w:color="000000"/>
              <w:right w:val="single" w:sz="4" w:space="0" w:color="000000"/>
            </w:tcBorders>
          </w:tcPr>
          <w:p w14:paraId="4F341C48" w14:textId="77777777" w:rsidR="004D489D" w:rsidRDefault="00000000">
            <w:pPr>
              <w:spacing w:after="0" w:line="360" w:lineRule="auto"/>
              <w:rPr>
                <w:sz w:val="24"/>
                <w:szCs w:val="24"/>
              </w:rPr>
            </w:pPr>
            <w:r>
              <w:rPr>
                <w:sz w:val="24"/>
                <w:szCs w:val="24"/>
              </w:rPr>
              <w:t>Highly reliable</w:t>
            </w:r>
          </w:p>
        </w:tc>
      </w:tr>
      <w:tr w:rsidR="004D489D" w14:paraId="3E2364C1"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03A7E342" w14:textId="77777777" w:rsidR="004D489D" w:rsidRDefault="00000000">
            <w:pPr>
              <w:spacing w:after="0" w:line="360" w:lineRule="auto"/>
              <w:rPr>
                <w:sz w:val="24"/>
                <w:szCs w:val="24"/>
              </w:rPr>
            </w:pPr>
            <w:r>
              <w:rPr>
                <w:sz w:val="24"/>
                <w:szCs w:val="24"/>
              </w:rPr>
              <w:lastRenderedPageBreak/>
              <w:t>Performance of Wildlife Conservancies</w:t>
            </w:r>
          </w:p>
        </w:tc>
        <w:tc>
          <w:tcPr>
            <w:tcW w:w="2340" w:type="dxa"/>
            <w:tcBorders>
              <w:top w:val="single" w:sz="4" w:space="0" w:color="000000"/>
              <w:left w:val="single" w:sz="4" w:space="0" w:color="000000"/>
              <w:bottom w:val="single" w:sz="4" w:space="0" w:color="000000"/>
              <w:right w:val="single" w:sz="4" w:space="0" w:color="000000"/>
            </w:tcBorders>
          </w:tcPr>
          <w:p w14:paraId="5AC60EC0" w14:textId="77777777" w:rsidR="004D489D" w:rsidRDefault="00000000">
            <w:pPr>
              <w:spacing w:after="0" w:line="360" w:lineRule="auto"/>
              <w:rPr>
                <w:sz w:val="24"/>
                <w:szCs w:val="24"/>
              </w:rPr>
            </w:pPr>
            <w:r>
              <w:rPr>
                <w:sz w:val="24"/>
                <w:szCs w:val="24"/>
              </w:rPr>
              <w:t>8</w:t>
            </w:r>
          </w:p>
        </w:tc>
        <w:tc>
          <w:tcPr>
            <w:tcW w:w="2340" w:type="dxa"/>
            <w:tcBorders>
              <w:top w:val="single" w:sz="4" w:space="0" w:color="000000"/>
              <w:left w:val="single" w:sz="4" w:space="0" w:color="000000"/>
              <w:bottom w:val="single" w:sz="4" w:space="0" w:color="000000"/>
              <w:right w:val="single" w:sz="4" w:space="0" w:color="000000"/>
            </w:tcBorders>
          </w:tcPr>
          <w:p w14:paraId="7B30C94B" w14:textId="77777777" w:rsidR="004D489D" w:rsidRDefault="00000000">
            <w:pPr>
              <w:spacing w:after="0" w:line="360" w:lineRule="auto"/>
              <w:rPr>
                <w:sz w:val="24"/>
                <w:szCs w:val="24"/>
              </w:rPr>
            </w:pPr>
            <w:r>
              <w:rPr>
                <w:sz w:val="24"/>
                <w:szCs w:val="24"/>
              </w:rPr>
              <w:t>.933</w:t>
            </w:r>
          </w:p>
        </w:tc>
        <w:tc>
          <w:tcPr>
            <w:tcW w:w="2340" w:type="dxa"/>
            <w:tcBorders>
              <w:top w:val="single" w:sz="4" w:space="0" w:color="000000"/>
              <w:left w:val="single" w:sz="4" w:space="0" w:color="000000"/>
              <w:bottom w:val="single" w:sz="4" w:space="0" w:color="000000"/>
              <w:right w:val="single" w:sz="4" w:space="0" w:color="000000"/>
            </w:tcBorders>
          </w:tcPr>
          <w:p w14:paraId="19A73184" w14:textId="77777777" w:rsidR="004D489D" w:rsidRDefault="00000000">
            <w:pPr>
              <w:spacing w:after="0" w:line="360" w:lineRule="auto"/>
              <w:rPr>
                <w:sz w:val="24"/>
                <w:szCs w:val="24"/>
              </w:rPr>
            </w:pPr>
            <w:r>
              <w:rPr>
                <w:sz w:val="24"/>
                <w:szCs w:val="24"/>
              </w:rPr>
              <w:t>Highly reliable</w:t>
            </w:r>
          </w:p>
        </w:tc>
      </w:tr>
    </w:tbl>
    <w:p w14:paraId="6EDD04BF" w14:textId="77777777" w:rsidR="004D489D" w:rsidRDefault="00000000">
      <w:pPr>
        <w:spacing w:after="0" w:line="360" w:lineRule="auto"/>
        <w:rPr>
          <w:sz w:val="24"/>
          <w:szCs w:val="24"/>
        </w:rPr>
      </w:pPr>
      <w:r>
        <w:rPr>
          <w:sz w:val="24"/>
          <w:szCs w:val="24"/>
        </w:rPr>
        <w:t>Table 3- Reliability Analysis of Strategic Leadership Practices and Wildlife Conservancy Performance Constructs Using Cronbach’s Alpha</w:t>
      </w:r>
    </w:p>
    <w:p w14:paraId="300BFBEA" w14:textId="77777777" w:rsidR="004D489D" w:rsidRDefault="00000000">
      <w:pPr>
        <w:spacing w:line="360" w:lineRule="auto"/>
        <w:rPr>
          <w:sz w:val="24"/>
          <w:szCs w:val="24"/>
        </w:rPr>
      </w:pPr>
      <w:r>
        <w:rPr>
          <w:sz w:val="24"/>
          <w:szCs w:val="24"/>
        </w:rPr>
        <w:t xml:space="preserve">All constructs </w:t>
      </w:r>
      <w:r>
        <w:rPr>
          <w:sz w:val="24"/>
          <w:szCs w:val="24"/>
          <w:highlight w:val="yellow"/>
        </w:rPr>
        <w:t>h</w:t>
      </w:r>
      <w:r>
        <w:rPr>
          <w:sz w:val="24"/>
          <w:szCs w:val="24"/>
        </w:rPr>
        <w:t>ad Cronbach's alpha values above the commonly applied threshold for internal consistency. The results indicate that the questionnaire items provided a consistent basis for measuring the study constructs.</w:t>
      </w:r>
    </w:p>
    <w:p w14:paraId="56CC0278"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4.3 Pearson Correlation Results</w:t>
      </w:r>
    </w:p>
    <w:tbl>
      <w:tblPr>
        <w:tblW w:w="9360" w:type="dxa"/>
        <w:jc w:val="center"/>
        <w:tblLayout w:type="fixed"/>
        <w:tblLook w:val="04A0" w:firstRow="1" w:lastRow="0" w:firstColumn="1" w:lastColumn="0" w:noHBand="0" w:noVBand="1"/>
      </w:tblPr>
      <w:tblGrid>
        <w:gridCol w:w="2340"/>
        <w:gridCol w:w="2340"/>
        <w:gridCol w:w="2340"/>
        <w:gridCol w:w="2340"/>
      </w:tblGrid>
      <w:tr w:rsidR="004D489D" w14:paraId="776E1DFA" w14:textId="77777777">
        <w:trPr>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6B8793DA" w14:textId="77777777" w:rsidR="004D489D" w:rsidRDefault="00000000">
            <w:pPr>
              <w:spacing w:line="360" w:lineRule="auto"/>
              <w:rPr>
                <w:sz w:val="24"/>
                <w:szCs w:val="24"/>
              </w:rPr>
            </w:pPr>
            <w:r>
              <w:rPr>
                <w:b/>
                <w:sz w:val="24"/>
                <w:szCs w:val="24"/>
              </w:rPr>
              <w:t>Relationship with performance</w:t>
            </w:r>
          </w:p>
        </w:tc>
        <w:tc>
          <w:tcPr>
            <w:tcW w:w="2340" w:type="dxa"/>
            <w:tcBorders>
              <w:top w:val="single" w:sz="4" w:space="0" w:color="000000"/>
              <w:left w:val="single" w:sz="4" w:space="0" w:color="000000"/>
              <w:bottom w:val="single" w:sz="4" w:space="0" w:color="000000"/>
              <w:right w:val="single" w:sz="4" w:space="0" w:color="000000"/>
            </w:tcBorders>
            <w:vAlign w:val="center"/>
          </w:tcPr>
          <w:p w14:paraId="4B3FFF5E" w14:textId="77777777" w:rsidR="004D489D" w:rsidRDefault="00000000">
            <w:pPr>
              <w:spacing w:line="360" w:lineRule="auto"/>
              <w:rPr>
                <w:sz w:val="24"/>
                <w:szCs w:val="24"/>
              </w:rPr>
            </w:pPr>
            <w:r>
              <w:rPr>
                <w:b/>
                <w:sz w:val="24"/>
                <w:szCs w:val="24"/>
              </w:rPr>
              <w:t>Pearson r</w:t>
            </w:r>
          </w:p>
        </w:tc>
        <w:tc>
          <w:tcPr>
            <w:tcW w:w="2340" w:type="dxa"/>
            <w:tcBorders>
              <w:top w:val="single" w:sz="4" w:space="0" w:color="000000"/>
              <w:left w:val="single" w:sz="4" w:space="0" w:color="000000"/>
              <w:bottom w:val="single" w:sz="4" w:space="0" w:color="000000"/>
              <w:right w:val="single" w:sz="4" w:space="0" w:color="000000"/>
            </w:tcBorders>
            <w:vAlign w:val="center"/>
          </w:tcPr>
          <w:p w14:paraId="713485A6" w14:textId="77777777" w:rsidR="004D489D" w:rsidRDefault="00000000">
            <w:pPr>
              <w:spacing w:line="360" w:lineRule="auto"/>
              <w:rPr>
                <w:sz w:val="24"/>
                <w:szCs w:val="24"/>
              </w:rPr>
            </w:pPr>
            <w:r>
              <w:rPr>
                <w:b/>
                <w:sz w:val="24"/>
                <w:szCs w:val="24"/>
              </w:rPr>
              <w:t>p-value</w:t>
            </w:r>
          </w:p>
        </w:tc>
        <w:tc>
          <w:tcPr>
            <w:tcW w:w="2340" w:type="dxa"/>
            <w:tcBorders>
              <w:top w:val="single" w:sz="4" w:space="0" w:color="000000"/>
              <w:left w:val="single" w:sz="4" w:space="0" w:color="000000"/>
              <w:bottom w:val="single" w:sz="4" w:space="0" w:color="000000"/>
              <w:right w:val="single" w:sz="4" w:space="0" w:color="000000"/>
            </w:tcBorders>
            <w:vAlign w:val="center"/>
          </w:tcPr>
          <w:p w14:paraId="06F81C9B" w14:textId="77777777" w:rsidR="004D489D" w:rsidRDefault="00000000">
            <w:pPr>
              <w:spacing w:line="360" w:lineRule="auto"/>
              <w:rPr>
                <w:sz w:val="24"/>
                <w:szCs w:val="24"/>
              </w:rPr>
            </w:pPr>
            <w:r>
              <w:rPr>
                <w:b/>
                <w:sz w:val="24"/>
                <w:szCs w:val="24"/>
              </w:rPr>
              <w:t>Interpretation</w:t>
            </w:r>
          </w:p>
        </w:tc>
      </w:tr>
      <w:tr w:rsidR="004D489D" w14:paraId="35CEB341"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5680FE73" w14:textId="77777777" w:rsidR="004D489D" w:rsidRDefault="00000000">
            <w:pPr>
              <w:spacing w:after="0" w:line="360" w:lineRule="auto"/>
              <w:rPr>
                <w:sz w:val="24"/>
                <w:szCs w:val="24"/>
              </w:rPr>
            </w:pPr>
            <w:r>
              <w:rPr>
                <w:sz w:val="24"/>
                <w:szCs w:val="24"/>
              </w:rPr>
              <w:t>Visionary Leadership</w:t>
            </w:r>
          </w:p>
        </w:tc>
        <w:tc>
          <w:tcPr>
            <w:tcW w:w="2340" w:type="dxa"/>
            <w:tcBorders>
              <w:top w:val="single" w:sz="4" w:space="0" w:color="000000"/>
              <w:left w:val="single" w:sz="4" w:space="0" w:color="000000"/>
              <w:bottom w:val="single" w:sz="4" w:space="0" w:color="000000"/>
              <w:right w:val="single" w:sz="4" w:space="0" w:color="000000"/>
            </w:tcBorders>
          </w:tcPr>
          <w:p w14:paraId="2DAE5AB8" w14:textId="77777777" w:rsidR="004D489D" w:rsidRDefault="00000000">
            <w:pPr>
              <w:spacing w:after="0" w:line="360" w:lineRule="auto"/>
              <w:rPr>
                <w:sz w:val="24"/>
                <w:szCs w:val="24"/>
              </w:rPr>
            </w:pPr>
            <w:r>
              <w:rPr>
                <w:sz w:val="24"/>
                <w:szCs w:val="24"/>
              </w:rPr>
              <w:t>.281</w:t>
            </w:r>
          </w:p>
        </w:tc>
        <w:tc>
          <w:tcPr>
            <w:tcW w:w="2340" w:type="dxa"/>
            <w:tcBorders>
              <w:top w:val="single" w:sz="4" w:space="0" w:color="000000"/>
              <w:left w:val="single" w:sz="4" w:space="0" w:color="000000"/>
              <w:bottom w:val="single" w:sz="4" w:space="0" w:color="000000"/>
              <w:right w:val="single" w:sz="4" w:space="0" w:color="000000"/>
            </w:tcBorders>
          </w:tcPr>
          <w:p w14:paraId="14DB0FA0" w14:textId="77777777" w:rsidR="004D489D" w:rsidRDefault="00000000">
            <w:pPr>
              <w:spacing w:after="0" w:line="360" w:lineRule="auto"/>
              <w:rPr>
                <w:sz w:val="24"/>
                <w:szCs w:val="24"/>
              </w:rPr>
            </w:pPr>
            <w:r>
              <w:rPr>
                <w:sz w:val="24"/>
                <w:szCs w:val="24"/>
              </w:rPr>
              <w:t>.003</w:t>
            </w:r>
          </w:p>
        </w:tc>
        <w:tc>
          <w:tcPr>
            <w:tcW w:w="2340" w:type="dxa"/>
            <w:tcBorders>
              <w:top w:val="single" w:sz="4" w:space="0" w:color="000000"/>
              <w:left w:val="single" w:sz="4" w:space="0" w:color="000000"/>
              <w:bottom w:val="single" w:sz="4" w:space="0" w:color="000000"/>
              <w:right w:val="single" w:sz="4" w:space="0" w:color="000000"/>
            </w:tcBorders>
          </w:tcPr>
          <w:p w14:paraId="32F32B3E" w14:textId="77777777" w:rsidR="004D489D" w:rsidRDefault="00000000">
            <w:pPr>
              <w:spacing w:after="0" w:line="360" w:lineRule="auto"/>
              <w:rPr>
                <w:sz w:val="24"/>
                <w:szCs w:val="24"/>
              </w:rPr>
            </w:pPr>
            <w:r>
              <w:rPr>
                <w:sz w:val="24"/>
                <w:szCs w:val="24"/>
              </w:rPr>
              <w:t>Positive, significant</w:t>
            </w:r>
          </w:p>
        </w:tc>
      </w:tr>
      <w:tr w:rsidR="004D489D" w14:paraId="1D92ED38"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55BF9443" w14:textId="77777777" w:rsidR="004D489D" w:rsidRDefault="00000000">
            <w:pPr>
              <w:spacing w:after="0" w:line="360" w:lineRule="auto"/>
              <w:rPr>
                <w:sz w:val="24"/>
                <w:szCs w:val="24"/>
              </w:rPr>
            </w:pPr>
            <w:r>
              <w:rPr>
                <w:sz w:val="24"/>
                <w:szCs w:val="24"/>
              </w:rPr>
              <w:t>Strategic Decision-Making</w:t>
            </w:r>
          </w:p>
        </w:tc>
        <w:tc>
          <w:tcPr>
            <w:tcW w:w="2340" w:type="dxa"/>
            <w:tcBorders>
              <w:top w:val="single" w:sz="4" w:space="0" w:color="000000"/>
              <w:left w:val="single" w:sz="4" w:space="0" w:color="000000"/>
              <w:bottom w:val="single" w:sz="4" w:space="0" w:color="000000"/>
              <w:right w:val="single" w:sz="4" w:space="0" w:color="000000"/>
            </w:tcBorders>
          </w:tcPr>
          <w:p w14:paraId="31A7AB67" w14:textId="77777777" w:rsidR="004D489D" w:rsidRDefault="00000000">
            <w:pPr>
              <w:spacing w:after="0" w:line="360" w:lineRule="auto"/>
              <w:rPr>
                <w:sz w:val="24"/>
                <w:szCs w:val="24"/>
              </w:rPr>
            </w:pPr>
            <w:r>
              <w:rPr>
                <w:sz w:val="24"/>
                <w:szCs w:val="24"/>
              </w:rPr>
              <w:t>.402</w:t>
            </w:r>
          </w:p>
        </w:tc>
        <w:tc>
          <w:tcPr>
            <w:tcW w:w="2340" w:type="dxa"/>
            <w:tcBorders>
              <w:top w:val="single" w:sz="4" w:space="0" w:color="000000"/>
              <w:left w:val="single" w:sz="4" w:space="0" w:color="000000"/>
              <w:bottom w:val="single" w:sz="4" w:space="0" w:color="000000"/>
              <w:right w:val="single" w:sz="4" w:space="0" w:color="000000"/>
            </w:tcBorders>
          </w:tcPr>
          <w:p w14:paraId="086758D3" w14:textId="77777777" w:rsidR="004D489D" w:rsidRDefault="00000000">
            <w:pPr>
              <w:spacing w:after="0" w:line="360" w:lineRule="auto"/>
              <w:rPr>
                <w:sz w:val="24"/>
                <w:szCs w:val="24"/>
              </w:rPr>
            </w:pPr>
            <w:r>
              <w:rPr>
                <w:sz w:val="24"/>
                <w:szCs w:val="24"/>
              </w:rPr>
              <w:t>&lt; .001</w:t>
            </w:r>
          </w:p>
        </w:tc>
        <w:tc>
          <w:tcPr>
            <w:tcW w:w="2340" w:type="dxa"/>
            <w:tcBorders>
              <w:top w:val="single" w:sz="4" w:space="0" w:color="000000"/>
              <w:left w:val="single" w:sz="4" w:space="0" w:color="000000"/>
              <w:bottom w:val="single" w:sz="4" w:space="0" w:color="000000"/>
              <w:right w:val="single" w:sz="4" w:space="0" w:color="000000"/>
            </w:tcBorders>
          </w:tcPr>
          <w:p w14:paraId="7FC75849" w14:textId="77777777" w:rsidR="004D489D" w:rsidRDefault="00000000">
            <w:pPr>
              <w:spacing w:after="0" w:line="360" w:lineRule="auto"/>
              <w:rPr>
                <w:sz w:val="24"/>
                <w:szCs w:val="24"/>
              </w:rPr>
            </w:pPr>
            <w:r>
              <w:rPr>
                <w:sz w:val="24"/>
                <w:szCs w:val="24"/>
              </w:rPr>
              <w:t>Positive, significant</w:t>
            </w:r>
          </w:p>
        </w:tc>
      </w:tr>
      <w:tr w:rsidR="004D489D" w14:paraId="469BCA08"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28A34B32" w14:textId="77777777" w:rsidR="004D489D" w:rsidRDefault="00000000">
            <w:pPr>
              <w:spacing w:after="0" w:line="360" w:lineRule="auto"/>
              <w:rPr>
                <w:sz w:val="24"/>
                <w:szCs w:val="24"/>
              </w:rPr>
            </w:pPr>
            <w:r>
              <w:rPr>
                <w:sz w:val="24"/>
                <w:szCs w:val="24"/>
              </w:rPr>
              <w:t>Capacity Building</w:t>
            </w:r>
          </w:p>
        </w:tc>
        <w:tc>
          <w:tcPr>
            <w:tcW w:w="2340" w:type="dxa"/>
            <w:tcBorders>
              <w:top w:val="single" w:sz="4" w:space="0" w:color="000000"/>
              <w:left w:val="single" w:sz="4" w:space="0" w:color="000000"/>
              <w:bottom w:val="single" w:sz="4" w:space="0" w:color="000000"/>
              <w:right w:val="single" w:sz="4" w:space="0" w:color="000000"/>
            </w:tcBorders>
          </w:tcPr>
          <w:p w14:paraId="1B888C71" w14:textId="77777777" w:rsidR="004D489D" w:rsidRDefault="00000000">
            <w:pPr>
              <w:spacing w:after="0" w:line="360" w:lineRule="auto"/>
              <w:rPr>
                <w:sz w:val="24"/>
                <w:szCs w:val="24"/>
              </w:rPr>
            </w:pPr>
            <w:r>
              <w:rPr>
                <w:sz w:val="24"/>
                <w:szCs w:val="24"/>
              </w:rPr>
              <w:t>.357</w:t>
            </w:r>
          </w:p>
        </w:tc>
        <w:tc>
          <w:tcPr>
            <w:tcW w:w="2340" w:type="dxa"/>
            <w:tcBorders>
              <w:top w:val="single" w:sz="4" w:space="0" w:color="000000"/>
              <w:left w:val="single" w:sz="4" w:space="0" w:color="000000"/>
              <w:bottom w:val="single" w:sz="4" w:space="0" w:color="000000"/>
              <w:right w:val="single" w:sz="4" w:space="0" w:color="000000"/>
            </w:tcBorders>
          </w:tcPr>
          <w:p w14:paraId="60808545" w14:textId="77777777" w:rsidR="004D489D" w:rsidRDefault="00000000">
            <w:pPr>
              <w:spacing w:after="0" w:line="360" w:lineRule="auto"/>
              <w:rPr>
                <w:sz w:val="24"/>
                <w:szCs w:val="24"/>
              </w:rPr>
            </w:pPr>
            <w:r>
              <w:rPr>
                <w:sz w:val="24"/>
                <w:szCs w:val="24"/>
              </w:rPr>
              <w:t>&lt; .001</w:t>
            </w:r>
          </w:p>
        </w:tc>
        <w:tc>
          <w:tcPr>
            <w:tcW w:w="2340" w:type="dxa"/>
            <w:tcBorders>
              <w:top w:val="single" w:sz="4" w:space="0" w:color="000000"/>
              <w:left w:val="single" w:sz="4" w:space="0" w:color="000000"/>
              <w:bottom w:val="single" w:sz="4" w:space="0" w:color="000000"/>
              <w:right w:val="single" w:sz="4" w:space="0" w:color="000000"/>
            </w:tcBorders>
          </w:tcPr>
          <w:p w14:paraId="3D858713" w14:textId="77777777" w:rsidR="004D489D" w:rsidRDefault="00000000">
            <w:pPr>
              <w:spacing w:after="0" w:line="360" w:lineRule="auto"/>
              <w:rPr>
                <w:sz w:val="24"/>
                <w:szCs w:val="24"/>
              </w:rPr>
            </w:pPr>
            <w:r>
              <w:rPr>
                <w:sz w:val="24"/>
                <w:szCs w:val="24"/>
              </w:rPr>
              <w:t>Positive, significant</w:t>
            </w:r>
          </w:p>
        </w:tc>
      </w:tr>
      <w:tr w:rsidR="004D489D" w14:paraId="31890290" w14:textId="77777777">
        <w:trPr>
          <w:jc w:val="center"/>
        </w:trPr>
        <w:tc>
          <w:tcPr>
            <w:tcW w:w="2340" w:type="dxa"/>
            <w:tcBorders>
              <w:top w:val="single" w:sz="4" w:space="0" w:color="000000"/>
              <w:left w:val="single" w:sz="4" w:space="0" w:color="000000"/>
              <w:bottom w:val="single" w:sz="4" w:space="0" w:color="000000"/>
              <w:right w:val="single" w:sz="4" w:space="0" w:color="000000"/>
            </w:tcBorders>
          </w:tcPr>
          <w:p w14:paraId="61A25E7C" w14:textId="77777777" w:rsidR="004D489D" w:rsidRDefault="00000000">
            <w:pPr>
              <w:spacing w:after="0" w:line="360" w:lineRule="auto"/>
              <w:rPr>
                <w:sz w:val="24"/>
                <w:szCs w:val="24"/>
              </w:rPr>
            </w:pPr>
            <w:r>
              <w:rPr>
                <w:sz w:val="24"/>
                <w:szCs w:val="24"/>
              </w:rPr>
              <w:t>Stakeholder Engagement</w:t>
            </w:r>
          </w:p>
        </w:tc>
        <w:tc>
          <w:tcPr>
            <w:tcW w:w="2340" w:type="dxa"/>
            <w:tcBorders>
              <w:top w:val="single" w:sz="4" w:space="0" w:color="000000"/>
              <w:left w:val="single" w:sz="4" w:space="0" w:color="000000"/>
              <w:bottom w:val="single" w:sz="4" w:space="0" w:color="000000"/>
              <w:right w:val="single" w:sz="4" w:space="0" w:color="000000"/>
            </w:tcBorders>
          </w:tcPr>
          <w:p w14:paraId="2D0FA320" w14:textId="77777777" w:rsidR="004D489D" w:rsidRDefault="00000000">
            <w:pPr>
              <w:spacing w:after="0" w:line="360" w:lineRule="auto"/>
              <w:rPr>
                <w:sz w:val="24"/>
                <w:szCs w:val="24"/>
              </w:rPr>
            </w:pPr>
            <w:r>
              <w:rPr>
                <w:sz w:val="24"/>
                <w:szCs w:val="24"/>
              </w:rPr>
              <w:t>.333</w:t>
            </w:r>
          </w:p>
        </w:tc>
        <w:tc>
          <w:tcPr>
            <w:tcW w:w="2340" w:type="dxa"/>
            <w:tcBorders>
              <w:top w:val="single" w:sz="4" w:space="0" w:color="000000"/>
              <w:left w:val="single" w:sz="4" w:space="0" w:color="000000"/>
              <w:bottom w:val="single" w:sz="4" w:space="0" w:color="000000"/>
              <w:right w:val="single" w:sz="4" w:space="0" w:color="000000"/>
            </w:tcBorders>
          </w:tcPr>
          <w:p w14:paraId="4BF1C190" w14:textId="77777777" w:rsidR="004D489D" w:rsidRDefault="00000000">
            <w:pPr>
              <w:spacing w:after="0" w:line="360" w:lineRule="auto"/>
              <w:rPr>
                <w:sz w:val="24"/>
                <w:szCs w:val="24"/>
              </w:rPr>
            </w:pPr>
            <w:r>
              <w:rPr>
                <w:sz w:val="24"/>
                <w:szCs w:val="24"/>
              </w:rPr>
              <w:t>&lt; .001</w:t>
            </w:r>
          </w:p>
        </w:tc>
        <w:tc>
          <w:tcPr>
            <w:tcW w:w="2340" w:type="dxa"/>
            <w:tcBorders>
              <w:top w:val="single" w:sz="4" w:space="0" w:color="000000"/>
              <w:left w:val="single" w:sz="4" w:space="0" w:color="000000"/>
              <w:bottom w:val="single" w:sz="4" w:space="0" w:color="000000"/>
              <w:right w:val="single" w:sz="4" w:space="0" w:color="000000"/>
            </w:tcBorders>
          </w:tcPr>
          <w:p w14:paraId="149BA155" w14:textId="77777777" w:rsidR="004D489D" w:rsidRDefault="00000000">
            <w:pPr>
              <w:spacing w:after="0" w:line="360" w:lineRule="auto"/>
              <w:rPr>
                <w:sz w:val="24"/>
                <w:szCs w:val="24"/>
              </w:rPr>
            </w:pPr>
            <w:r>
              <w:rPr>
                <w:sz w:val="24"/>
                <w:szCs w:val="24"/>
              </w:rPr>
              <w:t>Positive, significant</w:t>
            </w:r>
          </w:p>
        </w:tc>
      </w:tr>
    </w:tbl>
    <w:p w14:paraId="70340921" w14:textId="77777777" w:rsidR="004D489D" w:rsidRDefault="00000000">
      <w:pPr>
        <w:spacing w:after="0" w:line="360" w:lineRule="auto"/>
        <w:rPr>
          <w:sz w:val="24"/>
          <w:szCs w:val="24"/>
        </w:rPr>
      </w:pPr>
      <w:r>
        <w:rPr>
          <w:sz w:val="24"/>
          <w:szCs w:val="24"/>
        </w:rPr>
        <w:t>Table 4- Pearson Correlation Analysis of the Relationships Between Strategic Leadership Practices and Wildlife Conservancy Performance</w:t>
      </w:r>
    </w:p>
    <w:p w14:paraId="174F2762" w14:textId="77777777" w:rsidR="004D489D" w:rsidRDefault="00000000">
      <w:pPr>
        <w:spacing w:line="360" w:lineRule="auto"/>
        <w:rPr>
          <w:sz w:val="24"/>
          <w:szCs w:val="24"/>
        </w:rPr>
      </w:pPr>
      <w:r>
        <w:rPr>
          <w:sz w:val="24"/>
          <w:szCs w:val="24"/>
        </w:rPr>
        <w:t xml:space="preserve">Pearson correlation analysis showed positive and statistically significant relationships between each strategic leadership practice and conservancy performance. Strategic decision-making </w:t>
      </w:r>
      <w:r>
        <w:rPr>
          <w:sz w:val="24"/>
          <w:szCs w:val="24"/>
          <w:highlight w:val="yellow"/>
        </w:rPr>
        <w:t>ha</w:t>
      </w:r>
      <w:r>
        <w:rPr>
          <w:sz w:val="24"/>
          <w:szCs w:val="24"/>
        </w:rPr>
        <w:t xml:space="preserve">d the strongest bivariate association with performance (r =.402), followed by capacity building (r =.357), stakeholder engagement (r =.333) and visionary leadership (r =.281). These results indicate that conservancies reporting stronger leadership practices also tended to report </w:t>
      </w:r>
      <w:r>
        <w:rPr>
          <w:sz w:val="24"/>
          <w:szCs w:val="24"/>
          <w:highlight w:val="yellow"/>
        </w:rPr>
        <w:t>hi</w:t>
      </w:r>
      <w:r>
        <w:rPr>
          <w:sz w:val="24"/>
          <w:szCs w:val="24"/>
        </w:rPr>
        <w:t>g</w:t>
      </w:r>
      <w:r>
        <w:rPr>
          <w:sz w:val="24"/>
          <w:szCs w:val="24"/>
          <w:highlight w:val="yellow"/>
        </w:rPr>
        <w:t>h</w:t>
      </w:r>
      <w:r>
        <w:rPr>
          <w:sz w:val="24"/>
          <w:szCs w:val="24"/>
        </w:rPr>
        <w:t>er performance.</w:t>
      </w:r>
    </w:p>
    <w:p w14:paraId="52A69FC2" w14:textId="77777777" w:rsidR="004D489D" w:rsidRDefault="00000000">
      <w:pPr>
        <w:spacing w:line="360" w:lineRule="auto"/>
        <w:rPr>
          <w:sz w:val="24"/>
          <w:szCs w:val="24"/>
        </w:rPr>
      </w:pPr>
      <w:r>
        <w:rPr>
          <w:sz w:val="24"/>
          <w:szCs w:val="24"/>
        </w:rPr>
        <w:t xml:space="preserve">The positive relationship between visionary leadership and performance is consistent with </w:t>
      </w:r>
      <w:r>
        <w:rPr>
          <w:sz w:val="24"/>
          <w:szCs w:val="24"/>
          <w:highlight w:val="yellow"/>
        </w:rPr>
        <w:t xml:space="preserve">the </w:t>
      </w:r>
      <w:r>
        <w:rPr>
          <w:sz w:val="24"/>
          <w:szCs w:val="24"/>
        </w:rPr>
        <w:t xml:space="preserve">literature reviewed in the </w:t>
      </w:r>
      <w:r>
        <w:rPr>
          <w:sz w:val="24"/>
          <w:szCs w:val="24"/>
          <w:highlight w:val="yellow"/>
        </w:rPr>
        <w:t>s</w:t>
      </w:r>
      <w:r>
        <w:rPr>
          <w:sz w:val="24"/>
          <w:szCs w:val="24"/>
        </w:rPr>
        <w:t>t</w:t>
      </w:r>
      <w:r>
        <w:rPr>
          <w:sz w:val="24"/>
          <w:szCs w:val="24"/>
          <w:highlight w:val="yellow"/>
        </w:rPr>
        <w:t>udy</w:t>
      </w:r>
      <w:r>
        <w:rPr>
          <w:sz w:val="24"/>
          <w:szCs w:val="24"/>
        </w:rPr>
        <w:t xml:space="preserve"> on the importance of </w:t>
      </w:r>
      <w:proofErr w:type="spellStart"/>
      <w:r>
        <w:rPr>
          <w:sz w:val="24"/>
          <w:szCs w:val="24"/>
        </w:rPr>
        <w:t>organisational</w:t>
      </w:r>
      <w:proofErr w:type="spellEnd"/>
      <w:r>
        <w:rPr>
          <w:sz w:val="24"/>
          <w:szCs w:val="24"/>
        </w:rPr>
        <w:t xml:space="preserve"> direction and leadership alignment. The relationship between strategic decision-making and performance is also consistent with </w:t>
      </w:r>
      <w:r>
        <w:rPr>
          <w:sz w:val="24"/>
          <w:szCs w:val="24"/>
          <w:highlight w:val="yellow"/>
        </w:rPr>
        <w:t>r</w:t>
      </w:r>
      <w:r>
        <w:rPr>
          <w:sz w:val="24"/>
          <w:szCs w:val="24"/>
        </w:rPr>
        <w:t>es</w:t>
      </w:r>
      <w:r>
        <w:rPr>
          <w:sz w:val="24"/>
          <w:szCs w:val="24"/>
          <w:highlight w:val="yellow"/>
        </w:rPr>
        <w:t>earch</w:t>
      </w:r>
      <w:r>
        <w:rPr>
          <w:sz w:val="24"/>
          <w:szCs w:val="24"/>
        </w:rPr>
        <w:t xml:space="preserve"> </w:t>
      </w:r>
      <w:proofErr w:type="spellStart"/>
      <w:r>
        <w:rPr>
          <w:sz w:val="24"/>
          <w:szCs w:val="24"/>
        </w:rPr>
        <w:t>emphasising</w:t>
      </w:r>
      <w:proofErr w:type="spellEnd"/>
      <w:r>
        <w:rPr>
          <w:sz w:val="24"/>
          <w:szCs w:val="24"/>
        </w:rPr>
        <w:t xml:space="preserve"> evidence-based and participatory decisions. Similarly, the positive associations o</w:t>
      </w:r>
      <w:r>
        <w:rPr>
          <w:sz w:val="24"/>
          <w:szCs w:val="24"/>
          <w:highlight w:val="yellow"/>
        </w:rPr>
        <w:t>f</w:t>
      </w:r>
      <w:r>
        <w:rPr>
          <w:sz w:val="24"/>
          <w:szCs w:val="24"/>
        </w:rPr>
        <w:t xml:space="preserve"> capacity building and stakeholder engagement</w:t>
      </w:r>
      <w:r>
        <w:rPr>
          <w:sz w:val="24"/>
          <w:szCs w:val="24"/>
          <w:highlight w:val="yellow"/>
        </w:rPr>
        <w:t xml:space="preserve"> with performance</w:t>
      </w:r>
      <w:r>
        <w:rPr>
          <w:sz w:val="24"/>
          <w:szCs w:val="24"/>
        </w:rPr>
        <w:t xml:space="preserve"> support </w:t>
      </w:r>
      <w:r>
        <w:rPr>
          <w:sz w:val="24"/>
          <w:szCs w:val="24"/>
        </w:rPr>
        <w:lastRenderedPageBreak/>
        <w:t xml:space="preserve">the broader argument that </w:t>
      </w:r>
      <w:proofErr w:type="spellStart"/>
      <w:r>
        <w:rPr>
          <w:sz w:val="24"/>
          <w:szCs w:val="24"/>
        </w:rPr>
        <w:t>organisational</w:t>
      </w:r>
      <w:proofErr w:type="spellEnd"/>
      <w:r>
        <w:rPr>
          <w:sz w:val="24"/>
          <w:szCs w:val="24"/>
        </w:rPr>
        <w:t xml:space="preserve"> capability and external relationships are relevant to conservation performance.</w:t>
      </w:r>
    </w:p>
    <w:p w14:paraId="5D4BC86A"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t>4.4 Multiple Regression Results</w:t>
      </w:r>
    </w:p>
    <w:tbl>
      <w:tblPr>
        <w:tblW w:w="9360" w:type="dxa"/>
        <w:jc w:val="center"/>
        <w:tblLayout w:type="fixed"/>
        <w:tblLook w:val="04A0" w:firstRow="1" w:lastRow="0" w:firstColumn="1" w:lastColumn="0" w:noHBand="0" w:noVBand="1"/>
      </w:tblPr>
      <w:tblGrid>
        <w:gridCol w:w="4680"/>
        <w:gridCol w:w="4680"/>
      </w:tblGrid>
      <w:tr w:rsidR="004D489D" w14:paraId="663EE41B" w14:textId="77777777">
        <w:trPr>
          <w:jc w:val="center"/>
        </w:trPr>
        <w:tc>
          <w:tcPr>
            <w:tcW w:w="4680" w:type="dxa"/>
            <w:tcBorders>
              <w:top w:val="single" w:sz="4" w:space="0" w:color="000000"/>
              <w:left w:val="single" w:sz="4" w:space="0" w:color="000000"/>
              <w:bottom w:val="single" w:sz="4" w:space="0" w:color="000000"/>
              <w:right w:val="single" w:sz="4" w:space="0" w:color="000000"/>
            </w:tcBorders>
            <w:vAlign w:val="center"/>
          </w:tcPr>
          <w:p w14:paraId="3F547CC6" w14:textId="77777777" w:rsidR="004D489D" w:rsidRDefault="00000000">
            <w:pPr>
              <w:spacing w:line="360" w:lineRule="auto"/>
              <w:rPr>
                <w:sz w:val="24"/>
                <w:szCs w:val="24"/>
              </w:rPr>
            </w:pPr>
            <w:r>
              <w:rPr>
                <w:b/>
                <w:sz w:val="24"/>
                <w:szCs w:val="24"/>
              </w:rPr>
              <w:t>Model statistic</w:t>
            </w:r>
          </w:p>
        </w:tc>
        <w:tc>
          <w:tcPr>
            <w:tcW w:w="4680" w:type="dxa"/>
            <w:tcBorders>
              <w:top w:val="single" w:sz="4" w:space="0" w:color="000000"/>
              <w:left w:val="single" w:sz="4" w:space="0" w:color="000000"/>
              <w:bottom w:val="single" w:sz="4" w:space="0" w:color="000000"/>
              <w:right w:val="single" w:sz="4" w:space="0" w:color="000000"/>
            </w:tcBorders>
            <w:vAlign w:val="center"/>
          </w:tcPr>
          <w:p w14:paraId="274391D8" w14:textId="77777777" w:rsidR="004D489D" w:rsidRDefault="00000000">
            <w:pPr>
              <w:spacing w:line="360" w:lineRule="auto"/>
              <w:rPr>
                <w:sz w:val="24"/>
                <w:szCs w:val="24"/>
              </w:rPr>
            </w:pPr>
            <w:r>
              <w:rPr>
                <w:b/>
                <w:sz w:val="24"/>
                <w:szCs w:val="24"/>
              </w:rPr>
              <w:t>Value</w:t>
            </w:r>
          </w:p>
        </w:tc>
      </w:tr>
      <w:tr w:rsidR="004D489D" w14:paraId="77E56AE5"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15C1DB71" w14:textId="77777777" w:rsidR="004D489D" w:rsidRDefault="00000000">
            <w:pPr>
              <w:spacing w:after="0" w:line="360" w:lineRule="auto"/>
              <w:rPr>
                <w:sz w:val="24"/>
                <w:szCs w:val="24"/>
              </w:rPr>
            </w:pPr>
            <w:r>
              <w:rPr>
                <w:sz w:val="24"/>
                <w:szCs w:val="24"/>
              </w:rPr>
              <w:t>R</w:t>
            </w:r>
          </w:p>
        </w:tc>
        <w:tc>
          <w:tcPr>
            <w:tcW w:w="4680" w:type="dxa"/>
            <w:tcBorders>
              <w:top w:val="single" w:sz="4" w:space="0" w:color="000000"/>
              <w:left w:val="single" w:sz="4" w:space="0" w:color="000000"/>
              <w:bottom w:val="single" w:sz="4" w:space="0" w:color="000000"/>
              <w:right w:val="single" w:sz="4" w:space="0" w:color="000000"/>
            </w:tcBorders>
          </w:tcPr>
          <w:p w14:paraId="490C4CA6" w14:textId="77777777" w:rsidR="004D489D" w:rsidRDefault="00000000">
            <w:pPr>
              <w:spacing w:after="0" w:line="360" w:lineRule="auto"/>
              <w:rPr>
                <w:sz w:val="24"/>
                <w:szCs w:val="24"/>
              </w:rPr>
            </w:pPr>
            <w:r>
              <w:rPr>
                <w:sz w:val="24"/>
                <w:szCs w:val="24"/>
              </w:rPr>
              <w:t>.506</w:t>
            </w:r>
          </w:p>
        </w:tc>
      </w:tr>
      <w:tr w:rsidR="004D489D" w14:paraId="27097A5D"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3742D74A" w14:textId="77777777" w:rsidR="004D489D" w:rsidRDefault="00000000">
            <w:pPr>
              <w:spacing w:after="0" w:line="360" w:lineRule="auto"/>
              <w:rPr>
                <w:sz w:val="24"/>
                <w:szCs w:val="24"/>
              </w:rPr>
            </w:pPr>
            <w:r>
              <w:rPr>
                <w:sz w:val="24"/>
                <w:szCs w:val="24"/>
              </w:rPr>
              <w:t>R Square</w:t>
            </w:r>
          </w:p>
        </w:tc>
        <w:tc>
          <w:tcPr>
            <w:tcW w:w="4680" w:type="dxa"/>
            <w:tcBorders>
              <w:top w:val="single" w:sz="4" w:space="0" w:color="000000"/>
              <w:left w:val="single" w:sz="4" w:space="0" w:color="000000"/>
              <w:bottom w:val="single" w:sz="4" w:space="0" w:color="000000"/>
              <w:right w:val="single" w:sz="4" w:space="0" w:color="000000"/>
            </w:tcBorders>
          </w:tcPr>
          <w:p w14:paraId="1A4A14B7" w14:textId="77777777" w:rsidR="004D489D" w:rsidRDefault="00000000">
            <w:pPr>
              <w:spacing w:after="0" w:line="360" w:lineRule="auto"/>
              <w:rPr>
                <w:sz w:val="24"/>
                <w:szCs w:val="24"/>
              </w:rPr>
            </w:pPr>
            <w:r>
              <w:rPr>
                <w:sz w:val="24"/>
                <w:szCs w:val="24"/>
              </w:rPr>
              <w:t>.257</w:t>
            </w:r>
          </w:p>
        </w:tc>
      </w:tr>
      <w:tr w:rsidR="004D489D" w14:paraId="28844404"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31A7F902" w14:textId="77777777" w:rsidR="004D489D" w:rsidRDefault="00000000">
            <w:pPr>
              <w:spacing w:after="0" w:line="360" w:lineRule="auto"/>
              <w:rPr>
                <w:sz w:val="24"/>
                <w:szCs w:val="24"/>
              </w:rPr>
            </w:pPr>
            <w:r>
              <w:rPr>
                <w:sz w:val="24"/>
                <w:szCs w:val="24"/>
              </w:rPr>
              <w:t>Adjusted R Square</w:t>
            </w:r>
          </w:p>
        </w:tc>
        <w:tc>
          <w:tcPr>
            <w:tcW w:w="4680" w:type="dxa"/>
            <w:tcBorders>
              <w:top w:val="single" w:sz="4" w:space="0" w:color="000000"/>
              <w:left w:val="single" w:sz="4" w:space="0" w:color="000000"/>
              <w:bottom w:val="single" w:sz="4" w:space="0" w:color="000000"/>
              <w:right w:val="single" w:sz="4" w:space="0" w:color="000000"/>
            </w:tcBorders>
          </w:tcPr>
          <w:p w14:paraId="1408968C" w14:textId="77777777" w:rsidR="004D489D" w:rsidRDefault="00000000">
            <w:pPr>
              <w:spacing w:after="0" w:line="360" w:lineRule="auto"/>
              <w:rPr>
                <w:sz w:val="24"/>
                <w:szCs w:val="24"/>
              </w:rPr>
            </w:pPr>
            <w:r>
              <w:rPr>
                <w:sz w:val="24"/>
                <w:szCs w:val="24"/>
              </w:rPr>
              <w:t>.228</w:t>
            </w:r>
          </w:p>
        </w:tc>
      </w:tr>
      <w:tr w:rsidR="004D489D" w14:paraId="087A496F"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7532080B" w14:textId="77777777" w:rsidR="004D489D" w:rsidRDefault="00000000">
            <w:pPr>
              <w:spacing w:after="0" w:line="360" w:lineRule="auto"/>
              <w:rPr>
                <w:sz w:val="24"/>
                <w:szCs w:val="24"/>
              </w:rPr>
            </w:pPr>
            <w:r>
              <w:rPr>
                <w:sz w:val="24"/>
                <w:szCs w:val="24"/>
              </w:rPr>
              <w:t>Std. Error of Estimate</w:t>
            </w:r>
          </w:p>
        </w:tc>
        <w:tc>
          <w:tcPr>
            <w:tcW w:w="4680" w:type="dxa"/>
            <w:tcBorders>
              <w:top w:val="single" w:sz="4" w:space="0" w:color="000000"/>
              <w:left w:val="single" w:sz="4" w:space="0" w:color="000000"/>
              <w:bottom w:val="single" w:sz="4" w:space="0" w:color="000000"/>
              <w:right w:val="single" w:sz="4" w:space="0" w:color="000000"/>
            </w:tcBorders>
          </w:tcPr>
          <w:p w14:paraId="1B6B8FD9" w14:textId="77777777" w:rsidR="004D489D" w:rsidRDefault="00000000">
            <w:pPr>
              <w:spacing w:after="0" w:line="360" w:lineRule="auto"/>
              <w:rPr>
                <w:sz w:val="24"/>
                <w:szCs w:val="24"/>
              </w:rPr>
            </w:pPr>
            <w:r>
              <w:rPr>
                <w:sz w:val="24"/>
                <w:szCs w:val="24"/>
              </w:rPr>
              <w:t>.770059</w:t>
            </w:r>
          </w:p>
        </w:tc>
      </w:tr>
      <w:tr w:rsidR="004D489D" w14:paraId="0658BDA9"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565FD362" w14:textId="77777777" w:rsidR="004D489D" w:rsidRDefault="00000000">
            <w:pPr>
              <w:spacing w:after="0" w:line="360" w:lineRule="auto"/>
              <w:rPr>
                <w:sz w:val="24"/>
                <w:szCs w:val="24"/>
              </w:rPr>
            </w:pPr>
            <w:r>
              <w:rPr>
                <w:sz w:val="24"/>
                <w:szCs w:val="24"/>
              </w:rPr>
              <w:t>Durbin-Watson</w:t>
            </w:r>
          </w:p>
        </w:tc>
        <w:tc>
          <w:tcPr>
            <w:tcW w:w="4680" w:type="dxa"/>
            <w:tcBorders>
              <w:top w:val="single" w:sz="4" w:space="0" w:color="000000"/>
              <w:left w:val="single" w:sz="4" w:space="0" w:color="000000"/>
              <w:bottom w:val="single" w:sz="4" w:space="0" w:color="000000"/>
              <w:right w:val="single" w:sz="4" w:space="0" w:color="000000"/>
            </w:tcBorders>
          </w:tcPr>
          <w:p w14:paraId="353D28F3" w14:textId="77777777" w:rsidR="004D489D" w:rsidRDefault="00000000">
            <w:pPr>
              <w:spacing w:after="0" w:line="360" w:lineRule="auto"/>
              <w:rPr>
                <w:sz w:val="24"/>
                <w:szCs w:val="24"/>
              </w:rPr>
            </w:pPr>
            <w:r>
              <w:rPr>
                <w:sz w:val="24"/>
                <w:szCs w:val="24"/>
              </w:rPr>
              <w:t>1.816</w:t>
            </w:r>
          </w:p>
        </w:tc>
      </w:tr>
      <w:tr w:rsidR="004D489D" w14:paraId="7D92310C"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1570A588" w14:textId="77777777" w:rsidR="004D489D" w:rsidRDefault="00000000">
            <w:pPr>
              <w:spacing w:after="0" w:line="360" w:lineRule="auto"/>
              <w:rPr>
                <w:sz w:val="24"/>
                <w:szCs w:val="24"/>
              </w:rPr>
            </w:pPr>
            <w:proofErr w:type="gramStart"/>
            <w:r>
              <w:rPr>
                <w:sz w:val="24"/>
                <w:szCs w:val="24"/>
              </w:rPr>
              <w:t>F(</w:t>
            </w:r>
            <w:proofErr w:type="gramEnd"/>
            <w:r>
              <w:rPr>
                <w:sz w:val="24"/>
                <w:szCs w:val="24"/>
              </w:rPr>
              <w:t>4,104)</w:t>
            </w:r>
          </w:p>
        </w:tc>
        <w:tc>
          <w:tcPr>
            <w:tcW w:w="4680" w:type="dxa"/>
            <w:tcBorders>
              <w:top w:val="single" w:sz="4" w:space="0" w:color="000000"/>
              <w:left w:val="single" w:sz="4" w:space="0" w:color="000000"/>
              <w:bottom w:val="single" w:sz="4" w:space="0" w:color="000000"/>
              <w:right w:val="single" w:sz="4" w:space="0" w:color="000000"/>
            </w:tcBorders>
          </w:tcPr>
          <w:p w14:paraId="1D8B2188" w14:textId="77777777" w:rsidR="004D489D" w:rsidRDefault="00000000">
            <w:pPr>
              <w:spacing w:after="0" w:line="360" w:lineRule="auto"/>
              <w:rPr>
                <w:sz w:val="24"/>
                <w:szCs w:val="24"/>
              </w:rPr>
            </w:pPr>
            <w:r>
              <w:rPr>
                <w:sz w:val="24"/>
                <w:szCs w:val="24"/>
              </w:rPr>
              <w:t>8.971</w:t>
            </w:r>
          </w:p>
        </w:tc>
      </w:tr>
      <w:tr w:rsidR="004D489D" w14:paraId="194E392F" w14:textId="77777777">
        <w:trPr>
          <w:jc w:val="center"/>
        </w:trPr>
        <w:tc>
          <w:tcPr>
            <w:tcW w:w="4680" w:type="dxa"/>
            <w:tcBorders>
              <w:top w:val="single" w:sz="4" w:space="0" w:color="000000"/>
              <w:left w:val="single" w:sz="4" w:space="0" w:color="000000"/>
              <w:bottom w:val="single" w:sz="4" w:space="0" w:color="000000"/>
              <w:right w:val="single" w:sz="4" w:space="0" w:color="000000"/>
            </w:tcBorders>
          </w:tcPr>
          <w:p w14:paraId="6C70A6F9" w14:textId="77777777" w:rsidR="004D489D" w:rsidRDefault="00000000">
            <w:pPr>
              <w:spacing w:after="0" w:line="360" w:lineRule="auto"/>
              <w:rPr>
                <w:sz w:val="24"/>
                <w:szCs w:val="24"/>
              </w:rPr>
            </w:pPr>
            <w:r>
              <w:rPr>
                <w:sz w:val="24"/>
                <w:szCs w:val="24"/>
              </w:rPr>
              <w:t>Model p-value</w:t>
            </w:r>
          </w:p>
        </w:tc>
        <w:tc>
          <w:tcPr>
            <w:tcW w:w="4680" w:type="dxa"/>
            <w:tcBorders>
              <w:top w:val="single" w:sz="4" w:space="0" w:color="000000"/>
              <w:left w:val="single" w:sz="4" w:space="0" w:color="000000"/>
              <w:bottom w:val="single" w:sz="4" w:space="0" w:color="000000"/>
              <w:right w:val="single" w:sz="4" w:space="0" w:color="000000"/>
            </w:tcBorders>
          </w:tcPr>
          <w:p w14:paraId="38C283FC" w14:textId="77777777" w:rsidR="004D489D" w:rsidRDefault="00000000">
            <w:pPr>
              <w:spacing w:after="0" w:line="360" w:lineRule="auto"/>
              <w:rPr>
                <w:sz w:val="24"/>
                <w:szCs w:val="24"/>
              </w:rPr>
            </w:pPr>
            <w:r>
              <w:rPr>
                <w:sz w:val="24"/>
                <w:szCs w:val="24"/>
              </w:rPr>
              <w:t>&lt; .001</w:t>
            </w:r>
          </w:p>
        </w:tc>
      </w:tr>
    </w:tbl>
    <w:p w14:paraId="68F4835C" w14:textId="77777777" w:rsidR="004D489D" w:rsidRDefault="00000000">
      <w:pPr>
        <w:spacing w:after="0" w:line="360" w:lineRule="auto"/>
        <w:rPr>
          <w:sz w:val="24"/>
          <w:szCs w:val="24"/>
        </w:rPr>
      </w:pPr>
      <w:r>
        <w:rPr>
          <w:sz w:val="24"/>
          <w:szCs w:val="24"/>
        </w:rPr>
        <w:t>Table 5-</w:t>
      </w:r>
      <w:r>
        <w:t xml:space="preserve"> </w:t>
      </w:r>
      <w:r>
        <w:rPr>
          <w:sz w:val="24"/>
          <w:szCs w:val="24"/>
        </w:rPr>
        <w:t>Multiple Linear Regression Model Summary for the Relationship Between Strategic Leadership Practices and Wildlife Conservancy Performance</w:t>
      </w:r>
    </w:p>
    <w:p w14:paraId="07603E9C" w14:textId="77777777" w:rsidR="004D489D" w:rsidRDefault="00000000">
      <w:pPr>
        <w:spacing w:line="360" w:lineRule="auto"/>
        <w:rPr>
          <w:sz w:val="24"/>
          <w:szCs w:val="24"/>
        </w:rPr>
      </w:pPr>
      <w:r>
        <w:rPr>
          <w:sz w:val="24"/>
          <w:szCs w:val="24"/>
        </w:rPr>
        <w:t xml:space="preserve">The multiple regression model was statistically significant, </w:t>
      </w:r>
      <w:proofErr w:type="gramStart"/>
      <w:r>
        <w:rPr>
          <w:sz w:val="24"/>
          <w:szCs w:val="24"/>
        </w:rPr>
        <w:t>F(</w:t>
      </w:r>
      <w:proofErr w:type="gramEnd"/>
      <w:r>
        <w:rPr>
          <w:sz w:val="24"/>
          <w:szCs w:val="24"/>
        </w:rPr>
        <w:t xml:space="preserve">4, 104) = 8.971, p &lt;.001. The R² </w:t>
      </w:r>
      <w:r>
        <w:rPr>
          <w:sz w:val="24"/>
          <w:szCs w:val="24"/>
          <w:highlight w:val="yellow"/>
        </w:rPr>
        <w:t xml:space="preserve">value </w:t>
      </w:r>
      <w:r>
        <w:rPr>
          <w:sz w:val="24"/>
          <w:szCs w:val="24"/>
        </w:rPr>
        <w:t xml:space="preserve">of.257 indicates that visionary leadership, strategic decision-making, capacity building and stakeholder engagement jointly explained 25.7% of the variation in conservancy performance. The adjusted R² </w:t>
      </w:r>
      <w:r>
        <w:rPr>
          <w:sz w:val="24"/>
          <w:szCs w:val="24"/>
          <w:highlight w:val="yellow"/>
        </w:rPr>
        <w:t xml:space="preserve">value </w:t>
      </w:r>
      <w:r>
        <w:rPr>
          <w:sz w:val="24"/>
          <w:szCs w:val="24"/>
        </w:rPr>
        <w:t>of.228 indicates that the model retained explanatory value after adjustment for the number of predictors.</w:t>
      </w:r>
    </w:p>
    <w:p w14:paraId="124EA684" w14:textId="77777777" w:rsidR="004D489D" w:rsidRDefault="00000000">
      <w:pPr>
        <w:spacing w:line="360" w:lineRule="auto"/>
        <w:rPr>
          <w:sz w:val="24"/>
          <w:szCs w:val="24"/>
        </w:rPr>
      </w:pPr>
      <w:r>
        <w:rPr>
          <w:sz w:val="24"/>
          <w:szCs w:val="24"/>
        </w:rPr>
        <w:t>Table 6- Multiple Linear Regression Coefficients for the Individual Contributions of Strategic Leadership Practices to Wildlife Conservancy Performance</w:t>
      </w:r>
    </w:p>
    <w:tbl>
      <w:tblPr>
        <w:tblW w:w="9360" w:type="dxa"/>
        <w:jc w:val="center"/>
        <w:tblLayout w:type="fixed"/>
        <w:tblLook w:val="04A0" w:firstRow="1" w:lastRow="0" w:firstColumn="1" w:lastColumn="0" w:noHBand="0" w:noVBand="1"/>
      </w:tblPr>
      <w:tblGrid>
        <w:gridCol w:w="1560"/>
        <w:gridCol w:w="1560"/>
        <w:gridCol w:w="1560"/>
        <w:gridCol w:w="1560"/>
        <w:gridCol w:w="1560"/>
        <w:gridCol w:w="1560"/>
      </w:tblGrid>
      <w:tr w:rsidR="004D489D" w14:paraId="3350AF93" w14:textId="77777777">
        <w:trPr>
          <w:jc w:val="center"/>
        </w:trPr>
        <w:tc>
          <w:tcPr>
            <w:tcW w:w="1560" w:type="dxa"/>
            <w:tcBorders>
              <w:top w:val="single" w:sz="4" w:space="0" w:color="000000"/>
              <w:left w:val="single" w:sz="4" w:space="0" w:color="000000"/>
              <w:bottom w:val="single" w:sz="4" w:space="0" w:color="000000"/>
              <w:right w:val="single" w:sz="4" w:space="0" w:color="000000"/>
            </w:tcBorders>
            <w:vAlign w:val="center"/>
          </w:tcPr>
          <w:p w14:paraId="6E56C023" w14:textId="77777777" w:rsidR="004D489D" w:rsidRDefault="00000000">
            <w:pPr>
              <w:spacing w:line="360" w:lineRule="auto"/>
              <w:rPr>
                <w:sz w:val="24"/>
                <w:szCs w:val="24"/>
              </w:rPr>
            </w:pPr>
            <w:r>
              <w:rPr>
                <w:b/>
                <w:sz w:val="24"/>
                <w:szCs w:val="24"/>
              </w:rPr>
              <w:t>Predictor</w:t>
            </w:r>
          </w:p>
        </w:tc>
        <w:tc>
          <w:tcPr>
            <w:tcW w:w="1560" w:type="dxa"/>
            <w:tcBorders>
              <w:top w:val="single" w:sz="4" w:space="0" w:color="000000"/>
              <w:left w:val="single" w:sz="4" w:space="0" w:color="000000"/>
              <w:bottom w:val="single" w:sz="4" w:space="0" w:color="000000"/>
              <w:right w:val="single" w:sz="4" w:space="0" w:color="000000"/>
            </w:tcBorders>
            <w:vAlign w:val="center"/>
          </w:tcPr>
          <w:p w14:paraId="1115E2AC" w14:textId="77777777" w:rsidR="004D489D" w:rsidRDefault="00000000">
            <w:pPr>
              <w:spacing w:line="360" w:lineRule="auto"/>
              <w:rPr>
                <w:sz w:val="24"/>
                <w:szCs w:val="24"/>
              </w:rPr>
            </w:pPr>
            <w:r>
              <w:rPr>
                <w:b/>
                <w:sz w:val="24"/>
                <w:szCs w:val="24"/>
              </w:rPr>
              <w:t>B</w:t>
            </w:r>
          </w:p>
        </w:tc>
        <w:tc>
          <w:tcPr>
            <w:tcW w:w="1560" w:type="dxa"/>
            <w:tcBorders>
              <w:top w:val="single" w:sz="4" w:space="0" w:color="000000"/>
              <w:left w:val="single" w:sz="4" w:space="0" w:color="000000"/>
              <w:bottom w:val="single" w:sz="4" w:space="0" w:color="000000"/>
              <w:right w:val="single" w:sz="4" w:space="0" w:color="000000"/>
            </w:tcBorders>
            <w:vAlign w:val="center"/>
          </w:tcPr>
          <w:p w14:paraId="0FA59FF4" w14:textId="77777777" w:rsidR="004D489D" w:rsidRDefault="00000000">
            <w:pPr>
              <w:spacing w:line="360" w:lineRule="auto"/>
              <w:rPr>
                <w:sz w:val="24"/>
                <w:szCs w:val="24"/>
              </w:rPr>
            </w:pPr>
            <w:r>
              <w:rPr>
                <w:b/>
                <w:sz w:val="24"/>
                <w:szCs w:val="24"/>
              </w:rPr>
              <w:t>Beta (β)</w:t>
            </w:r>
          </w:p>
        </w:tc>
        <w:tc>
          <w:tcPr>
            <w:tcW w:w="1560" w:type="dxa"/>
            <w:tcBorders>
              <w:top w:val="single" w:sz="4" w:space="0" w:color="000000"/>
              <w:left w:val="single" w:sz="4" w:space="0" w:color="000000"/>
              <w:bottom w:val="single" w:sz="4" w:space="0" w:color="000000"/>
              <w:right w:val="single" w:sz="4" w:space="0" w:color="000000"/>
            </w:tcBorders>
            <w:vAlign w:val="center"/>
          </w:tcPr>
          <w:p w14:paraId="5FF60158" w14:textId="77777777" w:rsidR="004D489D" w:rsidRDefault="00000000">
            <w:pPr>
              <w:spacing w:line="360" w:lineRule="auto"/>
              <w:rPr>
                <w:sz w:val="24"/>
                <w:szCs w:val="24"/>
              </w:rPr>
            </w:pPr>
            <w:r>
              <w:rPr>
                <w:b/>
                <w:sz w:val="24"/>
                <w:szCs w:val="24"/>
              </w:rPr>
              <w:t>t</w:t>
            </w:r>
          </w:p>
        </w:tc>
        <w:tc>
          <w:tcPr>
            <w:tcW w:w="1560" w:type="dxa"/>
            <w:tcBorders>
              <w:top w:val="single" w:sz="4" w:space="0" w:color="000000"/>
              <w:left w:val="single" w:sz="4" w:space="0" w:color="000000"/>
              <w:bottom w:val="single" w:sz="4" w:space="0" w:color="000000"/>
              <w:right w:val="single" w:sz="4" w:space="0" w:color="000000"/>
            </w:tcBorders>
            <w:vAlign w:val="center"/>
          </w:tcPr>
          <w:p w14:paraId="7B9E8586" w14:textId="77777777" w:rsidR="004D489D" w:rsidRDefault="00000000">
            <w:pPr>
              <w:spacing w:line="360" w:lineRule="auto"/>
              <w:rPr>
                <w:sz w:val="24"/>
                <w:szCs w:val="24"/>
              </w:rPr>
            </w:pPr>
            <w:r>
              <w:rPr>
                <w:b/>
                <w:sz w:val="24"/>
                <w:szCs w:val="24"/>
              </w:rPr>
              <w:t>p-value</w:t>
            </w:r>
          </w:p>
        </w:tc>
        <w:tc>
          <w:tcPr>
            <w:tcW w:w="1560" w:type="dxa"/>
            <w:tcBorders>
              <w:top w:val="single" w:sz="4" w:space="0" w:color="000000"/>
              <w:left w:val="single" w:sz="4" w:space="0" w:color="000000"/>
              <w:bottom w:val="single" w:sz="4" w:space="0" w:color="000000"/>
              <w:right w:val="single" w:sz="4" w:space="0" w:color="000000"/>
            </w:tcBorders>
            <w:vAlign w:val="center"/>
          </w:tcPr>
          <w:p w14:paraId="0B756FDA" w14:textId="77777777" w:rsidR="004D489D" w:rsidRDefault="00000000">
            <w:pPr>
              <w:spacing w:line="360" w:lineRule="auto"/>
              <w:rPr>
                <w:sz w:val="24"/>
                <w:szCs w:val="24"/>
              </w:rPr>
            </w:pPr>
            <w:r>
              <w:rPr>
                <w:b/>
                <w:sz w:val="24"/>
                <w:szCs w:val="24"/>
              </w:rPr>
              <w:t>Conclusion</w:t>
            </w:r>
          </w:p>
        </w:tc>
      </w:tr>
      <w:tr w:rsidR="004D489D" w14:paraId="22B1AA69" w14:textId="77777777">
        <w:trPr>
          <w:jc w:val="center"/>
        </w:trPr>
        <w:tc>
          <w:tcPr>
            <w:tcW w:w="1560" w:type="dxa"/>
            <w:tcBorders>
              <w:top w:val="single" w:sz="4" w:space="0" w:color="000000"/>
              <w:left w:val="single" w:sz="4" w:space="0" w:color="000000"/>
              <w:bottom w:val="single" w:sz="4" w:space="0" w:color="000000"/>
              <w:right w:val="single" w:sz="4" w:space="0" w:color="000000"/>
            </w:tcBorders>
          </w:tcPr>
          <w:p w14:paraId="396C68C7" w14:textId="77777777" w:rsidR="004D489D" w:rsidRDefault="00000000">
            <w:pPr>
              <w:spacing w:after="0" w:line="360" w:lineRule="auto"/>
              <w:rPr>
                <w:sz w:val="24"/>
                <w:szCs w:val="24"/>
              </w:rPr>
            </w:pPr>
            <w:r>
              <w:rPr>
                <w:sz w:val="24"/>
                <w:szCs w:val="24"/>
              </w:rPr>
              <w:t>Constant</w:t>
            </w:r>
          </w:p>
        </w:tc>
        <w:tc>
          <w:tcPr>
            <w:tcW w:w="1560" w:type="dxa"/>
            <w:tcBorders>
              <w:top w:val="single" w:sz="4" w:space="0" w:color="000000"/>
              <w:left w:val="single" w:sz="4" w:space="0" w:color="000000"/>
              <w:bottom w:val="single" w:sz="4" w:space="0" w:color="000000"/>
              <w:right w:val="single" w:sz="4" w:space="0" w:color="000000"/>
            </w:tcBorders>
          </w:tcPr>
          <w:p w14:paraId="0EFC73FC" w14:textId="77777777" w:rsidR="004D489D" w:rsidRDefault="00000000">
            <w:pPr>
              <w:spacing w:after="0" w:line="360" w:lineRule="auto"/>
              <w:rPr>
                <w:sz w:val="24"/>
                <w:szCs w:val="24"/>
              </w:rPr>
            </w:pPr>
            <w:r>
              <w:rPr>
                <w:sz w:val="24"/>
                <w:szCs w:val="24"/>
              </w:rPr>
              <w:t>.613</w:t>
            </w:r>
          </w:p>
        </w:tc>
        <w:tc>
          <w:tcPr>
            <w:tcW w:w="1560" w:type="dxa"/>
            <w:tcBorders>
              <w:top w:val="single" w:sz="4" w:space="0" w:color="000000"/>
              <w:left w:val="single" w:sz="4" w:space="0" w:color="000000"/>
              <w:bottom w:val="single" w:sz="4" w:space="0" w:color="000000"/>
              <w:right w:val="single" w:sz="4" w:space="0" w:color="000000"/>
            </w:tcBorders>
          </w:tcPr>
          <w:p w14:paraId="05FA4E49" w14:textId="77777777" w:rsidR="004D489D" w:rsidRDefault="00000000">
            <w:pPr>
              <w:spacing w:after="0" w:line="360" w:lineRule="auto"/>
              <w:rPr>
                <w:sz w:val="24"/>
                <w:szCs w:val="24"/>
              </w:rPr>
            </w:pPr>
            <w:r>
              <w:rPr>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14:paraId="6E9A01C9" w14:textId="77777777" w:rsidR="004D489D" w:rsidRDefault="00000000">
            <w:pPr>
              <w:spacing w:after="0" w:line="360" w:lineRule="auto"/>
              <w:rPr>
                <w:sz w:val="24"/>
                <w:szCs w:val="24"/>
              </w:rPr>
            </w:pPr>
            <w:r>
              <w:rPr>
                <w:sz w:val="24"/>
                <w:szCs w:val="24"/>
              </w:rPr>
              <w:t>1.456</w:t>
            </w:r>
          </w:p>
        </w:tc>
        <w:tc>
          <w:tcPr>
            <w:tcW w:w="1560" w:type="dxa"/>
            <w:tcBorders>
              <w:top w:val="single" w:sz="4" w:space="0" w:color="000000"/>
              <w:left w:val="single" w:sz="4" w:space="0" w:color="000000"/>
              <w:bottom w:val="single" w:sz="4" w:space="0" w:color="000000"/>
              <w:right w:val="single" w:sz="4" w:space="0" w:color="000000"/>
            </w:tcBorders>
          </w:tcPr>
          <w:p w14:paraId="25436FDC" w14:textId="77777777" w:rsidR="004D489D" w:rsidRDefault="00000000">
            <w:pPr>
              <w:spacing w:after="0" w:line="360" w:lineRule="auto"/>
              <w:rPr>
                <w:sz w:val="24"/>
                <w:szCs w:val="24"/>
              </w:rPr>
            </w:pPr>
            <w:r>
              <w:rPr>
                <w:sz w:val="24"/>
                <w:szCs w:val="24"/>
              </w:rPr>
              <w:t>.148</w:t>
            </w:r>
          </w:p>
        </w:tc>
        <w:tc>
          <w:tcPr>
            <w:tcW w:w="1560" w:type="dxa"/>
            <w:tcBorders>
              <w:top w:val="single" w:sz="4" w:space="0" w:color="000000"/>
              <w:left w:val="single" w:sz="4" w:space="0" w:color="000000"/>
              <w:bottom w:val="single" w:sz="4" w:space="0" w:color="000000"/>
              <w:right w:val="single" w:sz="4" w:space="0" w:color="000000"/>
            </w:tcBorders>
          </w:tcPr>
          <w:p w14:paraId="27271DDF" w14:textId="77777777" w:rsidR="004D489D" w:rsidRDefault="00000000">
            <w:pPr>
              <w:spacing w:after="0" w:line="360" w:lineRule="auto"/>
              <w:rPr>
                <w:sz w:val="24"/>
                <w:szCs w:val="24"/>
              </w:rPr>
            </w:pPr>
            <w:r>
              <w:rPr>
                <w:sz w:val="24"/>
                <w:szCs w:val="24"/>
              </w:rPr>
              <w:t>Not significant</w:t>
            </w:r>
          </w:p>
        </w:tc>
      </w:tr>
      <w:tr w:rsidR="004D489D" w14:paraId="3B6225DD" w14:textId="77777777">
        <w:trPr>
          <w:jc w:val="center"/>
        </w:trPr>
        <w:tc>
          <w:tcPr>
            <w:tcW w:w="1560" w:type="dxa"/>
            <w:tcBorders>
              <w:top w:val="single" w:sz="4" w:space="0" w:color="000000"/>
              <w:left w:val="single" w:sz="4" w:space="0" w:color="000000"/>
              <w:bottom w:val="single" w:sz="4" w:space="0" w:color="000000"/>
              <w:right w:val="single" w:sz="4" w:space="0" w:color="000000"/>
            </w:tcBorders>
          </w:tcPr>
          <w:p w14:paraId="14E3530B" w14:textId="77777777" w:rsidR="004D489D" w:rsidRDefault="00000000">
            <w:pPr>
              <w:spacing w:after="0" w:line="360" w:lineRule="auto"/>
              <w:rPr>
                <w:sz w:val="24"/>
                <w:szCs w:val="24"/>
              </w:rPr>
            </w:pPr>
            <w:r>
              <w:rPr>
                <w:sz w:val="24"/>
                <w:szCs w:val="24"/>
              </w:rPr>
              <w:t>Visionary Leadership</w:t>
            </w:r>
          </w:p>
        </w:tc>
        <w:tc>
          <w:tcPr>
            <w:tcW w:w="1560" w:type="dxa"/>
            <w:tcBorders>
              <w:top w:val="single" w:sz="4" w:space="0" w:color="000000"/>
              <w:left w:val="single" w:sz="4" w:space="0" w:color="000000"/>
              <w:bottom w:val="single" w:sz="4" w:space="0" w:color="000000"/>
              <w:right w:val="single" w:sz="4" w:space="0" w:color="000000"/>
            </w:tcBorders>
          </w:tcPr>
          <w:p w14:paraId="6FF578C0" w14:textId="77777777" w:rsidR="004D489D" w:rsidRDefault="00000000">
            <w:pPr>
              <w:spacing w:after="0" w:line="360" w:lineRule="auto"/>
              <w:rPr>
                <w:sz w:val="24"/>
                <w:szCs w:val="24"/>
              </w:rPr>
            </w:pPr>
            <w:r>
              <w:rPr>
                <w:sz w:val="24"/>
                <w:szCs w:val="24"/>
              </w:rPr>
              <w:t>.015</w:t>
            </w:r>
          </w:p>
        </w:tc>
        <w:tc>
          <w:tcPr>
            <w:tcW w:w="1560" w:type="dxa"/>
            <w:tcBorders>
              <w:top w:val="single" w:sz="4" w:space="0" w:color="000000"/>
              <w:left w:val="single" w:sz="4" w:space="0" w:color="000000"/>
              <w:bottom w:val="single" w:sz="4" w:space="0" w:color="000000"/>
              <w:right w:val="single" w:sz="4" w:space="0" w:color="000000"/>
            </w:tcBorders>
          </w:tcPr>
          <w:p w14:paraId="372660F3" w14:textId="77777777" w:rsidR="004D489D" w:rsidRDefault="00000000">
            <w:pPr>
              <w:spacing w:after="0" w:line="360" w:lineRule="auto"/>
              <w:rPr>
                <w:sz w:val="24"/>
                <w:szCs w:val="24"/>
              </w:rPr>
            </w:pPr>
            <w:r>
              <w:rPr>
                <w:sz w:val="24"/>
                <w:szCs w:val="24"/>
              </w:rPr>
              <w:t>.013</w:t>
            </w:r>
          </w:p>
        </w:tc>
        <w:tc>
          <w:tcPr>
            <w:tcW w:w="1560" w:type="dxa"/>
            <w:tcBorders>
              <w:top w:val="single" w:sz="4" w:space="0" w:color="000000"/>
              <w:left w:val="single" w:sz="4" w:space="0" w:color="000000"/>
              <w:bottom w:val="single" w:sz="4" w:space="0" w:color="000000"/>
              <w:right w:val="single" w:sz="4" w:space="0" w:color="000000"/>
            </w:tcBorders>
          </w:tcPr>
          <w:p w14:paraId="56622637" w14:textId="77777777" w:rsidR="004D489D" w:rsidRDefault="00000000">
            <w:pPr>
              <w:spacing w:after="0" w:line="360" w:lineRule="auto"/>
              <w:rPr>
                <w:sz w:val="24"/>
                <w:szCs w:val="24"/>
              </w:rPr>
            </w:pPr>
            <w:r>
              <w:rPr>
                <w:sz w:val="24"/>
                <w:szCs w:val="24"/>
              </w:rPr>
              <w:t>.126</w:t>
            </w:r>
          </w:p>
        </w:tc>
        <w:tc>
          <w:tcPr>
            <w:tcW w:w="1560" w:type="dxa"/>
            <w:tcBorders>
              <w:top w:val="single" w:sz="4" w:space="0" w:color="000000"/>
              <w:left w:val="single" w:sz="4" w:space="0" w:color="000000"/>
              <w:bottom w:val="single" w:sz="4" w:space="0" w:color="000000"/>
              <w:right w:val="single" w:sz="4" w:space="0" w:color="000000"/>
            </w:tcBorders>
          </w:tcPr>
          <w:p w14:paraId="0E60E0F4" w14:textId="77777777" w:rsidR="004D489D" w:rsidRDefault="00000000">
            <w:pPr>
              <w:spacing w:after="0" w:line="360" w:lineRule="auto"/>
              <w:rPr>
                <w:sz w:val="24"/>
                <w:szCs w:val="24"/>
              </w:rPr>
            </w:pPr>
            <w:r>
              <w:rPr>
                <w:sz w:val="24"/>
                <w:szCs w:val="24"/>
              </w:rPr>
              <w:t>.900</w:t>
            </w:r>
          </w:p>
        </w:tc>
        <w:tc>
          <w:tcPr>
            <w:tcW w:w="1560" w:type="dxa"/>
            <w:tcBorders>
              <w:top w:val="single" w:sz="4" w:space="0" w:color="000000"/>
              <w:left w:val="single" w:sz="4" w:space="0" w:color="000000"/>
              <w:bottom w:val="single" w:sz="4" w:space="0" w:color="000000"/>
              <w:right w:val="single" w:sz="4" w:space="0" w:color="000000"/>
            </w:tcBorders>
          </w:tcPr>
          <w:p w14:paraId="35A2A35E" w14:textId="77777777" w:rsidR="004D489D" w:rsidRDefault="00000000">
            <w:pPr>
              <w:spacing w:after="0" w:line="360" w:lineRule="auto"/>
              <w:rPr>
                <w:sz w:val="24"/>
                <w:szCs w:val="24"/>
              </w:rPr>
            </w:pPr>
            <w:r>
              <w:rPr>
                <w:sz w:val="24"/>
                <w:szCs w:val="24"/>
              </w:rPr>
              <w:t>Not significant</w:t>
            </w:r>
          </w:p>
        </w:tc>
      </w:tr>
      <w:tr w:rsidR="004D489D" w14:paraId="122D0B69" w14:textId="77777777">
        <w:trPr>
          <w:jc w:val="center"/>
        </w:trPr>
        <w:tc>
          <w:tcPr>
            <w:tcW w:w="1560" w:type="dxa"/>
            <w:tcBorders>
              <w:top w:val="single" w:sz="4" w:space="0" w:color="000000"/>
              <w:left w:val="single" w:sz="4" w:space="0" w:color="000000"/>
              <w:bottom w:val="single" w:sz="4" w:space="0" w:color="000000"/>
              <w:right w:val="single" w:sz="4" w:space="0" w:color="000000"/>
            </w:tcBorders>
          </w:tcPr>
          <w:p w14:paraId="3F536B86" w14:textId="77777777" w:rsidR="004D489D" w:rsidRDefault="00000000">
            <w:pPr>
              <w:spacing w:after="0" w:line="360" w:lineRule="auto"/>
              <w:rPr>
                <w:sz w:val="24"/>
                <w:szCs w:val="24"/>
              </w:rPr>
            </w:pPr>
            <w:r>
              <w:rPr>
                <w:sz w:val="24"/>
                <w:szCs w:val="24"/>
              </w:rPr>
              <w:t>Strategic Decision-Making</w:t>
            </w:r>
          </w:p>
        </w:tc>
        <w:tc>
          <w:tcPr>
            <w:tcW w:w="1560" w:type="dxa"/>
            <w:tcBorders>
              <w:top w:val="single" w:sz="4" w:space="0" w:color="000000"/>
              <w:left w:val="single" w:sz="4" w:space="0" w:color="000000"/>
              <w:bottom w:val="single" w:sz="4" w:space="0" w:color="000000"/>
              <w:right w:val="single" w:sz="4" w:space="0" w:color="000000"/>
            </w:tcBorders>
          </w:tcPr>
          <w:p w14:paraId="7E50BE28" w14:textId="77777777" w:rsidR="004D489D" w:rsidRDefault="00000000">
            <w:pPr>
              <w:spacing w:after="0" w:line="360" w:lineRule="auto"/>
              <w:rPr>
                <w:sz w:val="24"/>
                <w:szCs w:val="24"/>
              </w:rPr>
            </w:pPr>
            <w:r>
              <w:rPr>
                <w:sz w:val="24"/>
                <w:szCs w:val="24"/>
              </w:rPr>
              <w:t>.335</w:t>
            </w:r>
          </w:p>
        </w:tc>
        <w:tc>
          <w:tcPr>
            <w:tcW w:w="1560" w:type="dxa"/>
            <w:tcBorders>
              <w:top w:val="single" w:sz="4" w:space="0" w:color="000000"/>
              <w:left w:val="single" w:sz="4" w:space="0" w:color="000000"/>
              <w:bottom w:val="single" w:sz="4" w:space="0" w:color="000000"/>
              <w:right w:val="single" w:sz="4" w:space="0" w:color="000000"/>
            </w:tcBorders>
          </w:tcPr>
          <w:p w14:paraId="7A9BF37F" w14:textId="77777777" w:rsidR="004D489D" w:rsidRDefault="00000000">
            <w:pPr>
              <w:spacing w:after="0" w:line="360" w:lineRule="auto"/>
              <w:rPr>
                <w:sz w:val="24"/>
                <w:szCs w:val="24"/>
              </w:rPr>
            </w:pPr>
            <w:r>
              <w:rPr>
                <w:sz w:val="24"/>
                <w:szCs w:val="24"/>
              </w:rPr>
              <w:t>.296</w:t>
            </w:r>
          </w:p>
        </w:tc>
        <w:tc>
          <w:tcPr>
            <w:tcW w:w="1560" w:type="dxa"/>
            <w:tcBorders>
              <w:top w:val="single" w:sz="4" w:space="0" w:color="000000"/>
              <w:left w:val="single" w:sz="4" w:space="0" w:color="000000"/>
              <w:bottom w:val="single" w:sz="4" w:space="0" w:color="000000"/>
              <w:right w:val="single" w:sz="4" w:space="0" w:color="000000"/>
            </w:tcBorders>
          </w:tcPr>
          <w:p w14:paraId="4BD94FCA" w14:textId="77777777" w:rsidR="004D489D" w:rsidRDefault="00000000">
            <w:pPr>
              <w:spacing w:after="0" w:line="360" w:lineRule="auto"/>
              <w:rPr>
                <w:sz w:val="24"/>
                <w:szCs w:val="24"/>
              </w:rPr>
            </w:pPr>
            <w:r>
              <w:rPr>
                <w:sz w:val="24"/>
                <w:szCs w:val="24"/>
              </w:rPr>
              <w:t>3.020</w:t>
            </w:r>
          </w:p>
        </w:tc>
        <w:tc>
          <w:tcPr>
            <w:tcW w:w="1560" w:type="dxa"/>
            <w:tcBorders>
              <w:top w:val="single" w:sz="4" w:space="0" w:color="000000"/>
              <w:left w:val="single" w:sz="4" w:space="0" w:color="000000"/>
              <w:bottom w:val="single" w:sz="4" w:space="0" w:color="000000"/>
              <w:right w:val="single" w:sz="4" w:space="0" w:color="000000"/>
            </w:tcBorders>
          </w:tcPr>
          <w:p w14:paraId="6AD6CD93" w14:textId="77777777" w:rsidR="004D489D" w:rsidRDefault="00000000">
            <w:pPr>
              <w:spacing w:after="0" w:line="360" w:lineRule="auto"/>
              <w:rPr>
                <w:sz w:val="24"/>
                <w:szCs w:val="24"/>
              </w:rPr>
            </w:pPr>
            <w:r>
              <w:rPr>
                <w:sz w:val="24"/>
                <w:szCs w:val="24"/>
              </w:rPr>
              <w:t>.003</w:t>
            </w:r>
          </w:p>
        </w:tc>
        <w:tc>
          <w:tcPr>
            <w:tcW w:w="1560" w:type="dxa"/>
            <w:tcBorders>
              <w:top w:val="single" w:sz="4" w:space="0" w:color="000000"/>
              <w:left w:val="single" w:sz="4" w:space="0" w:color="000000"/>
              <w:bottom w:val="single" w:sz="4" w:space="0" w:color="000000"/>
              <w:right w:val="single" w:sz="4" w:space="0" w:color="000000"/>
            </w:tcBorders>
          </w:tcPr>
          <w:p w14:paraId="4D996E66" w14:textId="77777777" w:rsidR="004D489D" w:rsidRDefault="00000000">
            <w:pPr>
              <w:spacing w:after="0" w:line="360" w:lineRule="auto"/>
              <w:rPr>
                <w:sz w:val="24"/>
                <w:szCs w:val="24"/>
              </w:rPr>
            </w:pPr>
            <w:r>
              <w:rPr>
                <w:sz w:val="24"/>
                <w:szCs w:val="24"/>
              </w:rPr>
              <w:t>Significant positive</w:t>
            </w:r>
          </w:p>
        </w:tc>
      </w:tr>
      <w:tr w:rsidR="004D489D" w14:paraId="1AD20CDA" w14:textId="77777777">
        <w:trPr>
          <w:jc w:val="center"/>
        </w:trPr>
        <w:tc>
          <w:tcPr>
            <w:tcW w:w="1560" w:type="dxa"/>
            <w:tcBorders>
              <w:top w:val="single" w:sz="4" w:space="0" w:color="000000"/>
              <w:left w:val="single" w:sz="4" w:space="0" w:color="000000"/>
              <w:bottom w:val="single" w:sz="4" w:space="0" w:color="000000"/>
              <w:right w:val="single" w:sz="4" w:space="0" w:color="000000"/>
            </w:tcBorders>
          </w:tcPr>
          <w:p w14:paraId="651B7224" w14:textId="77777777" w:rsidR="004D489D" w:rsidRDefault="00000000">
            <w:pPr>
              <w:spacing w:after="0" w:line="360" w:lineRule="auto"/>
              <w:rPr>
                <w:sz w:val="24"/>
                <w:szCs w:val="24"/>
              </w:rPr>
            </w:pPr>
            <w:r>
              <w:rPr>
                <w:sz w:val="24"/>
                <w:szCs w:val="24"/>
              </w:rPr>
              <w:t xml:space="preserve">Capacity </w:t>
            </w:r>
            <w:r>
              <w:rPr>
                <w:sz w:val="24"/>
                <w:szCs w:val="24"/>
              </w:rPr>
              <w:lastRenderedPageBreak/>
              <w:t>Building</w:t>
            </w:r>
          </w:p>
        </w:tc>
        <w:tc>
          <w:tcPr>
            <w:tcW w:w="1560" w:type="dxa"/>
            <w:tcBorders>
              <w:top w:val="single" w:sz="4" w:space="0" w:color="000000"/>
              <w:left w:val="single" w:sz="4" w:space="0" w:color="000000"/>
              <w:bottom w:val="single" w:sz="4" w:space="0" w:color="000000"/>
              <w:right w:val="single" w:sz="4" w:space="0" w:color="000000"/>
            </w:tcBorders>
          </w:tcPr>
          <w:p w14:paraId="68F6B55A" w14:textId="77777777" w:rsidR="004D489D" w:rsidRDefault="00000000">
            <w:pPr>
              <w:spacing w:after="0" w:line="360" w:lineRule="auto"/>
              <w:rPr>
                <w:sz w:val="24"/>
                <w:szCs w:val="24"/>
              </w:rPr>
            </w:pPr>
            <w:r>
              <w:rPr>
                <w:sz w:val="24"/>
                <w:szCs w:val="24"/>
              </w:rPr>
              <w:lastRenderedPageBreak/>
              <w:t>.322</w:t>
            </w:r>
          </w:p>
        </w:tc>
        <w:tc>
          <w:tcPr>
            <w:tcW w:w="1560" w:type="dxa"/>
            <w:tcBorders>
              <w:top w:val="single" w:sz="4" w:space="0" w:color="000000"/>
              <w:left w:val="single" w:sz="4" w:space="0" w:color="000000"/>
              <w:bottom w:val="single" w:sz="4" w:space="0" w:color="000000"/>
              <w:right w:val="single" w:sz="4" w:space="0" w:color="000000"/>
            </w:tcBorders>
          </w:tcPr>
          <w:p w14:paraId="5B983B93" w14:textId="77777777" w:rsidR="004D489D" w:rsidRDefault="00000000">
            <w:pPr>
              <w:spacing w:after="0" w:line="360" w:lineRule="auto"/>
              <w:rPr>
                <w:sz w:val="24"/>
                <w:szCs w:val="24"/>
              </w:rPr>
            </w:pPr>
            <w:r>
              <w:rPr>
                <w:sz w:val="24"/>
                <w:szCs w:val="24"/>
              </w:rPr>
              <w:t>.261</w:t>
            </w:r>
          </w:p>
        </w:tc>
        <w:tc>
          <w:tcPr>
            <w:tcW w:w="1560" w:type="dxa"/>
            <w:tcBorders>
              <w:top w:val="single" w:sz="4" w:space="0" w:color="000000"/>
              <w:left w:val="single" w:sz="4" w:space="0" w:color="000000"/>
              <w:bottom w:val="single" w:sz="4" w:space="0" w:color="000000"/>
              <w:right w:val="single" w:sz="4" w:space="0" w:color="000000"/>
            </w:tcBorders>
          </w:tcPr>
          <w:p w14:paraId="7A32563B" w14:textId="77777777" w:rsidR="004D489D" w:rsidRDefault="00000000">
            <w:pPr>
              <w:spacing w:after="0" w:line="360" w:lineRule="auto"/>
              <w:rPr>
                <w:sz w:val="24"/>
                <w:szCs w:val="24"/>
              </w:rPr>
            </w:pPr>
            <w:r>
              <w:rPr>
                <w:sz w:val="24"/>
                <w:szCs w:val="24"/>
              </w:rPr>
              <w:t>2.892</w:t>
            </w:r>
          </w:p>
        </w:tc>
        <w:tc>
          <w:tcPr>
            <w:tcW w:w="1560" w:type="dxa"/>
            <w:tcBorders>
              <w:top w:val="single" w:sz="4" w:space="0" w:color="000000"/>
              <w:left w:val="single" w:sz="4" w:space="0" w:color="000000"/>
              <w:bottom w:val="single" w:sz="4" w:space="0" w:color="000000"/>
              <w:right w:val="single" w:sz="4" w:space="0" w:color="000000"/>
            </w:tcBorders>
          </w:tcPr>
          <w:p w14:paraId="782321D9" w14:textId="77777777" w:rsidR="004D489D" w:rsidRDefault="00000000">
            <w:pPr>
              <w:spacing w:after="0" w:line="360" w:lineRule="auto"/>
              <w:rPr>
                <w:sz w:val="24"/>
                <w:szCs w:val="24"/>
              </w:rPr>
            </w:pPr>
            <w:r>
              <w:rPr>
                <w:sz w:val="24"/>
                <w:szCs w:val="24"/>
              </w:rPr>
              <w:t>.005</w:t>
            </w:r>
          </w:p>
        </w:tc>
        <w:tc>
          <w:tcPr>
            <w:tcW w:w="1560" w:type="dxa"/>
            <w:tcBorders>
              <w:top w:val="single" w:sz="4" w:space="0" w:color="000000"/>
              <w:left w:val="single" w:sz="4" w:space="0" w:color="000000"/>
              <w:bottom w:val="single" w:sz="4" w:space="0" w:color="000000"/>
              <w:right w:val="single" w:sz="4" w:space="0" w:color="000000"/>
            </w:tcBorders>
          </w:tcPr>
          <w:p w14:paraId="76D66AF4" w14:textId="77777777" w:rsidR="004D489D" w:rsidRDefault="00000000">
            <w:pPr>
              <w:spacing w:after="0" w:line="360" w:lineRule="auto"/>
              <w:rPr>
                <w:sz w:val="24"/>
                <w:szCs w:val="24"/>
              </w:rPr>
            </w:pPr>
            <w:r>
              <w:rPr>
                <w:sz w:val="24"/>
                <w:szCs w:val="24"/>
              </w:rPr>
              <w:t xml:space="preserve">Significant </w:t>
            </w:r>
            <w:r>
              <w:rPr>
                <w:sz w:val="24"/>
                <w:szCs w:val="24"/>
              </w:rPr>
              <w:lastRenderedPageBreak/>
              <w:t>positive</w:t>
            </w:r>
          </w:p>
        </w:tc>
      </w:tr>
      <w:tr w:rsidR="004D489D" w14:paraId="6B2B176E" w14:textId="77777777">
        <w:trPr>
          <w:jc w:val="center"/>
        </w:trPr>
        <w:tc>
          <w:tcPr>
            <w:tcW w:w="1560" w:type="dxa"/>
            <w:tcBorders>
              <w:top w:val="single" w:sz="4" w:space="0" w:color="000000"/>
              <w:left w:val="single" w:sz="4" w:space="0" w:color="000000"/>
              <w:bottom w:val="single" w:sz="4" w:space="0" w:color="000000"/>
              <w:right w:val="single" w:sz="4" w:space="0" w:color="000000"/>
            </w:tcBorders>
          </w:tcPr>
          <w:p w14:paraId="0743C491" w14:textId="77777777" w:rsidR="004D489D" w:rsidRDefault="00000000">
            <w:pPr>
              <w:spacing w:after="0" w:line="360" w:lineRule="auto"/>
              <w:rPr>
                <w:sz w:val="24"/>
                <w:szCs w:val="24"/>
              </w:rPr>
            </w:pPr>
            <w:r>
              <w:rPr>
                <w:sz w:val="24"/>
                <w:szCs w:val="24"/>
              </w:rPr>
              <w:lastRenderedPageBreak/>
              <w:t>Stakeholder Engagement</w:t>
            </w:r>
          </w:p>
        </w:tc>
        <w:tc>
          <w:tcPr>
            <w:tcW w:w="1560" w:type="dxa"/>
            <w:tcBorders>
              <w:top w:val="single" w:sz="4" w:space="0" w:color="000000"/>
              <w:left w:val="single" w:sz="4" w:space="0" w:color="000000"/>
              <w:bottom w:val="single" w:sz="4" w:space="0" w:color="000000"/>
              <w:right w:val="single" w:sz="4" w:space="0" w:color="000000"/>
            </w:tcBorders>
          </w:tcPr>
          <w:p w14:paraId="4DD89916" w14:textId="77777777" w:rsidR="004D489D" w:rsidRDefault="00000000">
            <w:pPr>
              <w:spacing w:after="0" w:line="360" w:lineRule="auto"/>
              <w:rPr>
                <w:sz w:val="24"/>
                <w:szCs w:val="24"/>
              </w:rPr>
            </w:pPr>
            <w:r>
              <w:rPr>
                <w:sz w:val="24"/>
                <w:szCs w:val="24"/>
              </w:rPr>
              <w:t>.138</w:t>
            </w:r>
          </w:p>
        </w:tc>
        <w:tc>
          <w:tcPr>
            <w:tcW w:w="1560" w:type="dxa"/>
            <w:tcBorders>
              <w:top w:val="single" w:sz="4" w:space="0" w:color="000000"/>
              <w:left w:val="single" w:sz="4" w:space="0" w:color="000000"/>
              <w:bottom w:val="single" w:sz="4" w:space="0" w:color="000000"/>
              <w:right w:val="single" w:sz="4" w:space="0" w:color="000000"/>
            </w:tcBorders>
          </w:tcPr>
          <w:p w14:paraId="0975B37E" w14:textId="77777777" w:rsidR="004D489D" w:rsidRDefault="00000000">
            <w:pPr>
              <w:spacing w:after="0" w:line="360" w:lineRule="auto"/>
              <w:rPr>
                <w:sz w:val="24"/>
                <w:szCs w:val="24"/>
              </w:rPr>
            </w:pPr>
            <w:r>
              <w:rPr>
                <w:sz w:val="24"/>
                <w:szCs w:val="24"/>
              </w:rPr>
              <w:t>.123</w:t>
            </w:r>
          </w:p>
        </w:tc>
        <w:tc>
          <w:tcPr>
            <w:tcW w:w="1560" w:type="dxa"/>
            <w:tcBorders>
              <w:top w:val="single" w:sz="4" w:space="0" w:color="000000"/>
              <w:left w:val="single" w:sz="4" w:space="0" w:color="000000"/>
              <w:bottom w:val="single" w:sz="4" w:space="0" w:color="000000"/>
              <w:right w:val="single" w:sz="4" w:space="0" w:color="000000"/>
            </w:tcBorders>
          </w:tcPr>
          <w:p w14:paraId="03739BBB" w14:textId="77777777" w:rsidR="004D489D" w:rsidRDefault="00000000">
            <w:pPr>
              <w:spacing w:after="0" w:line="360" w:lineRule="auto"/>
              <w:rPr>
                <w:sz w:val="24"/>
                <w:szCs w:val="24"/>
              </w:rPr>
            </w:pPr>
            <w:r>
              <w:rPr>
                <w:sz w:val="24"/>
                <w:szCs w:val="24"/>
              </w:rPr>
              <w:t>1.216</w:t>
            </w:r>
          </w:p>
        </w:tc>
        <w:tc>
          <w:tcPr>
            <w:tcW w:w="1560" w:type="dxa"/>
            <w:tcBorders>
              <w:top w:val="single" w:sz="4" w:space="0" w:color="000000"/>
              <w:left w:val="single" w:sz="4" w:space="0" w:color="000000"/>
              <w:bottom w:val="single" w:sz="4" w:space="0" w:color="000000"/>
              <w:right w:val="single" w:sz="4" w:space="0" w:color="000000"/>
            </w:tcBorders>
          </w:tcPr>
          <w:p w14:paraId="0529F5D5" w14:textId="77777777" w:rsidR="004D489D" w:rsidRDefault="00000000">
            <w:pPr>
              <w:spacing w:after="0" w:line="360" w:lineRule="auto"/>
              <w:rPr>
                <w:sz w:val="24"/>
                <w:szCs w:val="24"/>
              </w:rPr>
            </w:pPr>
            <w:r>
              <w:rPr>
                <w:sz w:val="24"/>
                <w:szCs w:val="24"/>
              </w:rPr>
              <w:t>.227</w:t>
            </w:r>
          </w:p>
        </w:tc>
        <w:tc>
          <w:tcPr>
            <w:tcW w:w="1560" w:type="dxa"/>
            <w:tcBorders>
              <w:top w:val="single" w:sz="4" w:space="0" w:color="000000"/>
              <w:left w:val="single" w:sz="4" w:space="0" w:color="000000"/>
              <w:bottom w:val="single" w:sz="4" w:space="0" w:color="000000"/>
              <w:right w:val="single" w:sz="4" w:space="0" w:color="000000"/>
            </w:tcBorders>
          </w:tcPr>
          <w:p w14:paraId="35C895E4" w14:textId="77777777" w:rsidR="004D489D" w:rsidRDefault="00000000">
            <w:pPr>
              <w:spacing w:after="0" w:line="360" w:lineRule="auto"/>
              <w:rPr>
                <w:sz w:val="24"/>
                <w:szCs w:val="24"/>
              </w:rPr>
            </w:pPr>
            <w:r>
              <w:rPr>
                <w:sz w:val="24"/>
                <w:szCs w:val="24"/>
              </w:rPr>
              <w:t>Not significant</w:t>
            </w:r>
          </w:p>
        </w:tc>
      </w:tr>
    </w:tbl>
    <w:p w14:paraId="6F2EBB5D" w14:textId="77777777" w:rsidR="004D489D" w:rsidRDefault="00000000">
      <w:pPr>
        <w:spacing w:after="0" w:line="360" w:lineRule="auto"/>
        <w:rPr>
          <w:sz w:val="24"/>
          <w:szCs w:val="24"/>
        </w:rPr>
      </w:pPr>
      <w:r>
        <w:rPr>
          <w:highlight w:val="yellow"/>
        </w:rPr>
        <w:t xml:space="preserve">Strategic decision-making made a positive and statistically significant independent contribution to performance (β =.296, p =.003). This indicates that, after accounting for the other leadership practices, stronger strategic decision-making was associated with higher reported conservancy performance. The finding supports the importance of evidence-based, timely and priority-oriented decisions in managing conservation </w:t>
      </w:r>
      <w:proofErr w:type="spellStart"/>
      <w:r>
        <w:rPr>
          <w:highlight w:val="yellow"/>
        </w:rPr>
        <w:t>organisations</w:t>
      </w:r>
      <w:proofErr w:type="spellEnd"/>
      <w:r>
        <w:rPr>
          <w:highlight w:val="yellow"/>
        </w:rPr>
        <w:t>.</w:t>
      </w:r>
    </w:p>
    <w:p w14:paraId="6ED6C7E8" w14:textId="77777777" w:rsidR="004D489D" w:rsidRDefault="00000000">
      <w:pPr>
        <w:spacing w:line="360" w:lineRule="auto"/>
        <w:jc w:val="both"/>
        <w:rPr>
          <w:sz w:val="24"/>
          <w:szCs w:val="24"/>
        </w:rPr>
      </w:pPr>
      <w:r>
        <w:rPr>
          <w:sz w:val="24"/>
          <w:szCs w:val="24"/>
          <w:highlight w:val="yellow"/>
        </w:rPr>
        <w:t>C</w:t>
      </w:r>
      <w:r>
        <w:rPr>
          <w:sz w:val="24"/>
          <w:szCs w:val="24"/>
        </w:rPr>
        <w:t>a</w:t>
      </w:r>
      <w:r>
        <w:rPr>
          <w:sz w:val="24"/>
          <w:szCs w:val="24"/>
          <w:highlight w:val="yellow"/>
        </w:rPr>
        <w:t>pa</w:t>
      </w:r>
      <w:r>
        <w:rPr>
          <w:sz w:val="24"/>
          <w:szCs w:val="24"/>
        </w:rPr>
        <w:t>ci</w:t>
      </w:r>
      <w:r>
        <w:rPr>
          <w:sz w:val="24"/>
          <w:szCs w:val="24"/>
          <w:highlight w:val="yellow"/>
        </w:rPr>
        <w:t>ty bu</w:t>
      </w:r>
      <w:r>
        <w:rPr>
          <w:sz w:val="24"/>
          <w:szCs w:val="24"/>
        </w:rPr>
        <w:t>i</w:t>
      </w:r>
      <w:r>
        <w:rPr>
          <w:sz w:val="24"/>
          <w:szCs w:val="24"/>
          <w:highlight w:val="yellow"/>
        </w:rPr>
        <w:t>ld</w:t>
      </w:r>
      <w:r>
        <w:rPr>
          <w:sz w:val="24"/>
          <w:szCs w:val="24"/>
        </w:rPr>
        <w:t xml:space="preserve">ing </w:t>
      </w:r>
      <w:r>
        <w:rPr>
          <w:sz w:val="24"/>
          <w:szCs w:val="24"/>
          <w:highlight w:val="yellow"/>
        </w:rPr>
        <w:t>also m</w:t>
      </w:r>
      <w:r>
        <w:rPr>
          <w:sz w:val="24"/>
          <w:szCs w:val="24"/>
        </w:rPr>
        <w:t>ad</w:t>
      </w:r>
      <w:r>
        <w:rPr>
          <w:sz w:val="24"/>
          <w:szCs w:val="24"/>
          <w:highlight w:val="yellow"/>
        </w:rPr>
        <w:t>e</w:t>
      </w:r>
      <w:r>
        <w:rPr>
          <w:sz w:val="24"/>
          <w:szCs w:val="24"/>
        </w:rPr>
        <w:t xml:space="preserve"> a positive and statistically significant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contribution to performance (β =.26</w:t>
      </w:r>
      <w:r>
        <w:rPr>
          <w:sz w:val="24"/>
          <w:szCs w:val="24"/>
          <w:highlight w:val="yellow"/>
        </w:rPr>
        <w:t>1</w:t>
      </w:r>
      <w:r>
        <w:rPr>
          <w:sz w:val="24"/>
          <w:szCs w:val="24"/>
        </w:rPr>
        <w:t>, p =.00</w:t>
      </w:r>
      <w:r>
        <w:rPr>
          <w:sz w:val="24"/>
          <w:szCs w:val="24"/>
          <w:highlight w:val="yellow"/>
        </w:rPr>
        <w:t>5</w:t>
      </w:r>
      <w:r>
        <w:rPr>
          <w:sz w:val="24"/>
          <w:szCs w:val="24"/>
        </w:rPr>
        <w:t>). This</w:t>
      </w:r>
      <w:r>
        <w:rPr>
          <w:sz w:val="24"/>
          <w:szCs w:val="24"/>
          <w:highlight w:val="yellow"/>
        </w:rPr>
        <w:t xml:space="preserve"> finding</w:t>
      </w:r>
      <w:r>
        <w:rPr>
          <w:sz w:val="24"/>
          <w:szCs w:val="24"/>
        </w:rPr>
        <w:t xml:space="preserve"> indicates that </w:t>
      </w:r>
      <w:r>
        <w:rPr>
          <w:sz w:val="24"/>
          <w:szCs w:val="24"/>
          <w:highlight w:val="yellow"/>
        </w:rPr>
        <w:t>str</w:t>
      </w:r>
      <w:r>
        <w:rPr>
          <w:sz w:val="24"/>
          <w:szCs w:val="24"/>
        </w:rPr>
        <w:t>onger</w:t>
      </w:r>
      <w:r>
        <w:rPr>
          <w:sz w:val="24"/>
          <w:szCs w:val="24"/>
          <w:highlight w:val="yellow"/>
        </w:rPr>
        <w:t xml:space="preserve"> staff and</w:t>
      </w:r>
      <w:r>
        <w:rPr>
          <w:sz w:val="24"/>
          <w:szCs w:val="24"/>
        </w:rPr>
        <w:t xml:space="preserve"> leadership </w:t>
      </w:r>
      <w:r>
        <w:rPr>
          <w:sz w:val="24"/>
          <w:szCs w:val="24"/>
          <w:highlight w:val="yellow"/>
        </w:rPr>
        <w:t>ca</w:t>
      </w:r>
      <w:r>
        <w:rPr>
          <w:sz w:val="24"/>
          <w:szCs w:val="24"/>
        </w:rPr>
        <w:t>pa</w:t>
      </w:r>
      <w:r>
        <w:rPr>
          <w:sz w:val="24"/>
          <w:szCs w:val="24"/>
          <w:highlight w:val="yellow"/>
        </w:rPr>
        <w:t>bili</w:t>
      </w:r>
      <w:r>
        <w:rPr>
          <w:sz w:val="24"/>
          <w:szCs w:val="24"/>
        </w:rPr>
        <w:t xml:space="preserve">ties </w:t>
      </w:r>
      <w:r>
        <w:rPr>
          <w:sz w:val="24"/>
          <w:szCs w:val="24"/>
          <w:highlight w:val="yellow"/>
        </w:rPr>
        <w:t>w</w:t>
      </w:r>
      <w:r>
        <w:rPr>
          <w:sz w:val="24"/>
          <w:szCs w:val="24"/>
        </w:rPr>
        <w:t xml:space="preserve">ere associated with higher conservancy performance. </w:t>
      </w:r>
      <w:r>
        <w:rPr>
          <w:sz w:val="24"/>
          <w:szCs w:val="24"/>
          <w:highlight w:val="yellow"/>
        </w:rPr>
        <w:t>It is consistent wit</w:t>
      </w:r>
      <w:r>
        <w:rPr>
          <w:sz w:val="24"/>
          <w:szCs w:val="24"/>
        </w:rPr>
        <w:t xml:space="preserve">h the </w:t>
      </w:r>
      <w:r>
        <w:rPr>
          <w:sz w:val="24"/>
          <w:szCs w:val="24"/>
          <w:highlight w:val="yellow"/>
        </w:rPr>
        <w:t>l</w:t>
      </w:r>
      <w:r>
        <w:rPr>
          <w:sz w:val="24"/>
          <w:szCs w:val="24"/>
        </w:rPr>
        <w:t>i</w:t>
      </w:r>
      <w:r>
        <w:rPr>
          <w:sz w:val="24"/>
          <w:szCs w:val="24"/>
          <w:highlight w:val="yellow"/>
        </w:rPr>
        <w:t>te</w:t>
      </w:r>
      <w:r>
        <w:rPr>
          <w:sz w:val="24"/>
          <w:szCs w:val="24"/>
        </w:rPr>
        <w:t>r</w:t>
      </w:r>
      <w:r>
        <w:rPr>
          <w:sz w:val="24"/>
          <w:szCs w:val="24"/>
          <w:highlight w:val="yellow"/>
        </w:rPr>
        <w:t>a</w:t>
      </w:r>
      <w:r>
        <w:rPr>
          <w:sz w:val="24"/>
          <w:szCs w:val="24"/>
        </w:rPr>
        <w:t>t</w:t>
      </w:r>
      <w:r>
        <w:rPr>
          <w:sz w:val="24"/>
          <w:szCs w:val="24"/>
          <w:highlight w:val="yellow"/>
        </w:rPr>
        <w:t>ur</w:t>
      </w:r>
      <w:r>
        <w:rPr>
          <w:sz w:val="24"/>
          <w:szCs w:val="24"/>
        </w:rPr>
        <w:t xml:space="preserve">e </w:t>
      </w:r>
      <w:r>
        <w:rPr>
          <w:sz w:val="24"/>
          <w:szCs w:val="24"/>
          <w:highlight w:val="yellow"/>
        </w:rPr>
        <w:t>r</w:t>
      </w:r>
      <w:r>
        <w:rPr>
          <w:sz w:val="24"/>
          <w:szCs w:val="24"/>
        </w:rPr>
        <w:t>evi</w:t>
      </w:r>
      <w:r>
        <w:rPr>
          <w:sz w:val="24"/>
          <w:szCs w:val="24"/>
          <w:highlight w:val="yellow"/>
        </w:rPr>
        <w:t xml:space="preserve">ewed in the study, which </w:t>
      </w:r>
      <w:proofErr w:type="spellStart"/>
      <w:r>
        <w:rPr>
          <w:sz w:val="24"/>
          <w:szCs w:val="24"/>
          <w:highlight w:val="yellow"/>
        </w:rPr>
        <w:t>emphasises</w:t>
      </w:r>
      <w:proofErr w:type="spellEnd"/>
      <w:r>
        <w:rPr>
          <w:sz w:val="24"/>
          <w:szCs w:val="24"/>
          <w:highlight w:val="yellow"/>
        </w:rPr>
        <w:t xml:space="preserve"> training, professional </w:t>
      </w:r>
      <w:r>
        <w:rPr>
          <w:sz w:val="24"/>
          <w:szCs w:val="24"/>
        </w:rPr>
        <w:t>de</w:t>
      </w:r>
      <w:r>
        <w:rPr>
          <w:sz w:val="24"/>
          <w:szCs w:val="24"/>
          <w:highlight w:val="yellow"/>
        </w:rPr>
        <w:t>v</w:t>
      </w:r>
      <w:r>
        <w:rPr>
          <w:sz w:val="24"/>
          <w:szCs w:val="24"/>
        </w:rPr>
        <w:t>e</w:t>
      </w:r>
      <w:r>
        <w:rPr>
          <w:sz w:val="24"/>
          <w:szCs w:val="24"/>
          <w:highlight w:val="yellow"/>
        </w:rPr>
        <w:t>lop</w:t>
      </w:r>
      <w:r>
        <w:rPr>
          <w:sz w:val="24"/>
          <w:szCs w:val="24"/>
        </w:rPr>
        <w:t>me</w:t>
      </w:r>
      <w:r>
        <w:rPr>
          <w:sz w:val="24"/>
          <w:szCs w:val="24"/>
          <w:highlight w:val="yellow"/>
        </w:rPr>
        <w:t>nt</w:t>
      </w:r>
      <w:r>
        <w:rPr>
          <w:sz w:val="24"/>
          <w:szCs w:val="24"/>
        </w:rPr>
        <w:t xml:space="preserve"> and i</w:t>
      </w:r>
      <w:r>
        <w:rPr>
          <w:sz w:val="24"/>
          <w:szCs w:val="24"/>
          <w:highlight w:val="yellow"/>
        </w:rPr>
        <w:t>nst</w:t>
      </w:r>
      <w:r>
        <w:rPr>
          <w:sz w:val="24"/>
          <w:szCs w:val="24"/>
        </w:rPr>
        <w:t>it</w:t>
      </w:r>
      <w:r>
        <w:rPr>
          <w:sz w:val="24"/>
          <w:szCs w:val="24"/>
          <w:highlight w:val="yellow"/>
        </w:rPr>
        <w:t>u</w:t>
      </w:r>
      <w:r>
        <w:rPr>
          <w:sz w:val="24"/>
          <w:szCs w:val="24"/>
        </w:rPr>
        <w:t>tion</w:t>
      </w:r>
      <w:r>
        <w:rPr>
          <w:sz w:val="24"/>
          <w:szCs w:val="24"/>
          <w:highlight w:val="yellow"/>
        </w:rPr>
        <w:t>al</w:t>
      </w:r>
      <w:r>
        <w:rPr>
          <w:sz w:val="24"/>
          <w:szCs w:val="24"/>
        </w:rPr>
        <w:t xml:space="preserve"> </w:t>
      </w:r>
      <w:r>
        <w:rPr>
          <w:sz w:val="24"/>
          <w:szCs w:val="24"/>
          <w:highlight w:val="yellow"/>
        </w:rPr>
        <w:t>lear</w:t>
      </w:r>
      <w:r>
        <w:rPr>
          <w:sz w:val="24"/>
          <w:szCs w:val="24"/>
        </w:rPr>
        <w:t xml:space="preserve">ning </w:t>
      </w:r>
      <w:r>
        <w:rPr>
          <w:sz w:val="24"/>
          <w:szCs w:val="24"/>
          <w:highlight w:val="yellow"/>
        </w:rPr>
        <w:t>as ways t</w:t>
      </w:r>
      <w:r>
        <w:rPr>
          <w:sz w:val="24"/>
          <w:szCs w:val="24"/>
        </w:rPr>
        <w:t>o</w:t>
      </w:r>
      <w:r>
        <w:rPr>
          <w:sz w:val="24"/>
          <w:szCs w:val="24"/>
          <w:highlight w:val="yellow"/>
        </w:rPr>
        <w:t xml:space="preserve"> stre</w:t>
      </w:r>
      <w:r>
        <w:rPr>
          <w:sz w:val="24"/>
          <w:szCs w:val="24"/>
        </w:rPr>
        <w:t>n</w:t>
      </w:r>
      <w:r>
        <w:rPr>
          <w:sz w:val="24"/>
          <w:szCs w:val="24"/>
          <w:highlight w:val="yellow"/>
        </w:rPr>
        <w:t>gth</w:t>
      </w:r>
      <w:r>
        <w:rPr>
          <w:sz w:val="24"/>
          <w:szCs w:val="24"/>
        </w:rPr>
        <w:t xml:space="preserve">en </w:t>
      </w:r>
      <w:proofErr w:type="spellStart"/>
      <w:r>
        <w:rPr>
          <w:sz w:val="24"/>
          <w:szCs w:val="24"/>
        </w:rPr>
        <w:t>organisation</w:t>
      </w:r>
      <w:r>
        <w:rPr>
          <w:sz w:val="24"/>
          <w:szCs w:val="24"/>
          <w:highlight w:val="yellow"/>
        </w:rPr>
        <w:t>al</w:t>
      </w:r>
      <w:proofErr w:type="spellEnd"/>
      <w:r>
        <w:rPr>
          <w:sz w:val="24"/>
          <w:szCs w:val="24"/>
          <w:highlight w:val="yellow"/>
        </w:rPr>
        <w:t xml:space="preserve"> capability</w:t>
      </w:r>
      <w:r>
        <w:rPr>
          <w:sz w:val="24"/>
          <w:szCs w:val="24"/>
        </w:rPr>
        <w:t>.</w:t>
      </w:r>
    </w:p>
    <w:p w14:paraId="40C0097D" w14:textId="77777777" w:rsidR="004D489D" w:rsidRDefault="00000000">
      <w:pPr>
        <w:spacing w:line="360" w:lineRule="auto"/>
        <w:jc w:val="both"/>
        <w:rPr>
          <w:sz w:val="24"/>
          <w:szCs w:val="24"/>
        </w:rPr>
      </w:pPr>
      <w:r>
        <w:rPr>
          <w:sz w:val="24"/>
          <w:szCs w:val="24"/>
          <w:highlight w:val="yellow"/>
        </w:rPr>
        <w:t>Vision</w:t>
      </w:r>
      <w:r>
        <w:rPr>
          <w:sz w:val="24"/>
          <w:szCs w:val="24"/>
        </w:rPr>
        <w:t>a</w:t>
      </w:r>
      <w:r>
        <w:rPr>
          <w:sz w:val="24"/>
          <w:szCs w:val="24"/>
          <w:highlight w:val="yellow"/>
        </w:rPr>
        <w:t>r</w:t>
      </w:r>
      <w:r>
        <w:rPr>
          <w:sz w:val="24"/>
          <w:szCs w:val="24"/>
        </w:rPr>
        <w:t>y l</w:t>
      </w:r>
      <w:r>
        <w:rPr>
          <w:sz w:val="24"/>
          <w:szCs w:val="24"/>
          <w:highlight w:val="yellow"/>
        </w:rPr>
        <w:t>e</w:t>
      </w:r>
      <w:r>
        <w:rPr>
          <w:sz w:val="24"/>
          <w:szCs w:val="24"/>
        </w:rPr>
        <w:t>ad</w:t>
      </w:r>
      <w:r>
        <w:rPr>
          <w:sz w:val="24"/>
          <w:szCs w:val="24"/>
          <w:highlight w:val="yellow"/>
        </w:rPr>
        <w:t>ership</w:t>
      </w:r>
      <w:r>
        <w:rPr>
          <w:sz w:val="24"/>
          <w:szCs w:val="24"/>
        </w:rPr>
        <w:t xml:space="preserve"> </w:t>
      </w:r>
      <w:r>
        <w:rPr>
          <w:sz w:val="24"/>
          <w:szCs w:val="24"/>
          <w:highlight w:val="yellow"/>
        </w:rPr>
        <w:t>w</w:t>
      </w:r>
      <w:r>
        <w:rPr>
          <w:sz w:val="24"/>
          <w:szCs w:val="24"/>
        </w:rPr>
        <w:t>a</w:t>
      </w:r>
      <w:r>
        <w:rPr>
          <w:sz w:val="24"/>
          <w:szCs w:val="24"/>
          <w:highlight w:val="yellow"/>
        </w:rPr>
        <w:t>s</w:t>
      </w:r>
      <w:r>
        <w:rPr>
          <w:sz w:val="24"/>
          <w:szCs w:val="24"/>
        </w:rPr>
        <w:t xml:space="preserve"> positive</w:t>
      </w:r>
      <w:r>
        <w:rPr>
          <w:sz w:val="24"/>
          <w:szCs w:val="24"/>
          <w:highlight w:val="yellow"/>
        </w:rPr>
        <w:t>ly associated with performance in the correlation</w:t>
      </w:r>
      <w:r>
        <w:rPr>
          <w:sz w:val="24"/>
          <w:szCs w:val="24"/>
        </w:rPr>
        <w:t xml:space="preserve"> an</w:t>
      </w:r>
      <w:r>
        <w:rPr>
          <w:sz w:val="24"/>
          <w:szCs w:val="24"/>
          <w:highlight w:val="yellow"/>
        </w:rPr>
        <w:t xml:space="preserve">alysis but </w:t>
      </w:r>
      <w:r>
        <w:rPr>
          <w:sz w:val="24"/>
          <w:szCs w:val="24"/>
        </w:rPr>
        <w:t>d</w:t>
      </w:r>
      <w:r>
        <w:rPr>
          <w:sz w:val="24"/>
          <w:szCs w:val="24"/>
          <w:highlight w:val="yellow"/>
        </w:rPr>
        <w:t>id not make a</w:t>
      </w:r>
      <w:r>
        <w:rPr>
          <w:sz w:val="24"/>
          <w:szCs w:val="24"/>
        </w:rPr>
        <w:t xml:space="preserve"> statistically significant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contribution </w:t>
      </w:r>
      <w:r>
        <w:rPr>
          <w:sz w:val="24"/>
          <w:szCs w:val="24"/>
          <w:highlight w:val="yellow"/>
        </w:rPr>
        <w:t xml:space="preserve">in </w:t>
      </w:r>
      <w:r>
        <w:rPr>
          <w:sz w:val="24"/>
          <w:szCs w:val="24"/>
        </w:rPr>
        <w:t>t</w:t>
      </w:r>
      <w:r>
        <w:rPr>
          <w:sz w:val="24"/>
          <w:szCs w:val="24"/>
          <w:highlight w:val="yellow"/>
        </w:rPr>
        <w:t>he regressi</w:t>
      </w:r>
      <w:r>
        <w:rPr>
          <w:sz w:val="24"/>
          <w:szCs w:val="24"/>
        </w:rPr>
        <w:t>o</w:t>
      </w:r>
      <w:r>
        <w:rPr>
          <w:sz w:val="24"/>
          <w:szCs w:val="24"/>
          <w:highlight w:val="yellow"/>
        </w:rPr>
        <w:t>n model (β =.013, p =.900). This suggests that its bivariate association with</w:t>
      </w:r>
      <w:r>
        <w:rPr>
          <w:sz w:val="24"/>
          <w:szCs w:val="24"/>
        </w:rPr>
        <w:t xml:space="preserve"> performance </w:t>
      </w:r>
      <w:r>
        <w:rPr>
          <w:sz w:val="24"/>
          <w:szCs w:val="24"/>
          <w:highlight w:val="yellow"/>
        </w:rPr>
        <w:t>may</w:t>
      </w:r>
      <w:r>
        <w:rPr>
          <w:sz w:val="24"/>
          <w:szCs w:val="24"/>
        </w:rPr>
        <w:t xml:space="preserve"> </w:t>
      </w:r>
      <w:r>
        <w:rPr>
          <w:sz w:val="24"/>
          <w:szCs w:val="24"/>
          <w:highlight w:val="yellow"/>
        </w:rPr>
        <w:t>overla</w:t>
      </w:r>
      <w:r>
        <w:rPr>
          <w:sz w:val="24"/>
          <w:szCs w:val="24"/>
        </w:rPr>
        <w:t xml:space="preserve">p </w:t>
      </w:r>
      <w:r>
        <w:rPr>
          <w:sz w:val="24"/>
          <w:szCs w:val="24"/>
          <w:highlight w:val="yellow"/>
        </w:rPr>
        <w:t>wit</w:t>
      </w:r>
      <w:r>
        <w:rPr>
          <w:sz w:val="24"/>
          <w:szCs w:val="24"/>
        </w:rPr>
        <w:t>h th</w:t>
      </w:r>
      <w:r>
        <w:rPr>
          <w:sz w:val="24"/>
          <w:szCs w:val="24"/>
          <w:highlight w:val="yellow"/>
        </w:rPr>
        <w:t>ose</w:t>
      </w:r>
      <w:r>
        <w:rPr>
          <w:sz w:val="24"/>
          <w:szCs w:val="24"/>
        </w:rPr>
        <w:t xml:space="preserve"> </w:t>
      </w:r>
      <w:r>
        <w:rPr>
          <w:sz w:val="24"/>
          <w:szCs w:val="24"/>
          <w:highlight w:val="yellow"/>
        </w:rPr>
        <w:t>of o</w:t>
      </w:r>
      <w:r>
        <w:rPr>
          <w:sz w:val="24"/>
          <w:szCs w:val="24"/>
        </w:rPr>
        <w:t>the</w:t>
      </w:r>
      <w:r>
        <w:rPr>
          <w:sz w:val="24"/>
          <w:szCs w:val="24"/>
          <w:highlight w:val="yellow"/>
        </w:rPr>
        <w:t>r</w:t>
      </w:r>
      <w:r>
        <w:rPr>
          <w:sz w:val="24"/>
          <w:szCs w:val="24"/>
        </w:rPr>
        <w:t xml:space="preserve"> leadership </w:t>
      </w:r>
      <w:r>
        <w:rPr>
          <w:sz w:val="24"/>
          <w:szCs w:val="24"/>
          <w:highlight w:val="yellow"/>
        </w:rPr>
        <w:t>pra</w:t>
      </w:r>
      <w:r>
        <w:rPr>
          <w:sz w:val="24"/>
          <w:szCs w:val="24"/>
        </w:rPr>
        <w:t>cti</w:t>
      </w:r>
      <w:r>
        <w:rPr>
          <w:sz w:val="24"/>
          <w:szCs w:val="24"/>
          <w:highlight w:val="yellow"/>
        </w:rPr>
        <w:t>c</w:t>
      </w:r>
      <w:r>
        <w:rPr>
          <w:sz w:val="24"/>
          <w:szCs w:val="24"/>
        </w:rPr>
        <w:t xml:space="preserve">es in the </w:t>
      </w:r>
      <w:r>
        <w:rPr>
          <w:sz w:val="24"/>
          <w:szCs w:val="24"/>
          <w:highlight w:val="yellow"/>
        </w:rPr>
        <w:t>model. A clea</w:t>
      </w:r>
      <w:r>
        <w:rPr>
          <w:sz w:val="24"/>
          <w:szCs w:val="24"/>
        </w:rPr>
        <w:t xml:space="preserve">r </w:t>
      </w:r>
      <w:r>
        <w:rPr>
          <w:sz w:val="24"/>
          <w:szCs w:val="24"/>
          <w:highlight w:val="yellow"/>
        </w:rPr>
        <w:t>v</w:t>
      </w:r>
      <w:r>
        <w:rPr>
          <w:sz w:val="24"/>
          <w:szCs w:val="24"/>
        </w:rPr>
        <w:t>ision</w:t>
      </w:r>
      <w:r>
        <w:rPr>
          <w:sz w:val="24"/>
          <w:szCs w:val="24"/>
          <w:highlight w:val="yellow"/>
        </w:rPr>
        <w:t xml:space="preserve"> m</w:t>
      </w:r>
      <w:r>
        <w:rPr>
          <w:sz w:val="24"/>
          <w:szCs w:val="24"/>
        </w:rPr>
        <w:t>a</w:t>
      </w:r>
      <w:r>
        <w:rPr>
          <w:sz w:val="24"/>
          <w:szCs w:val="24"/>
          <w:highlight w:val="yellow"/>
        </w:rPr>
        <w:t>y</w:t>
      </w:r>
      <w:r>
        <w:rPr>
          <w:sz w:val="24"/>
          <w:szCs w:val="24"/>
        </w:rPr>
        <w:t xml:space="preserve"> </w:t>
      </w:r>
      <w:r>
        <w:rPr>
          <w:sz w:val="24"/>
          <w:szCs w:val="24"/>
          <w:highlight w:val="yellow"/>
        </w:rPr>
        <w:t>th</w:t>
      </w:r>
      <w:r>
        <w:rPr>
          <w:sz w:val="24"/>
          <w:szCs w:val="24"/>
        </w:rPr>
        <w:t>e</w:t>
      </w:r>
      <w:r>
        <w:rPr>
          <w:sz w:val="24"/>
          <w:szCs w:val="24"/>
          <w:highlight w:val="yellow"/>
        </w:rPr>
        <w:t>r</w:t>
      </w:r>
      <w:r>
        <w:rPr>
          <w:sz w:val="24"/>
          <w:szCs w:val="24"/>
        </w:rPr>
        <w:t>e</w:t>
      </w:r>
      <w:r>
        <w:rPr>
          <w:sz w:val="24"/>
          <w:szCs w:val="24"/>
          <w:highlight w:val="yellow"/>
        </w:rPr>
        <w:t>f</w:t>
      </w:r>
      <w:r>
        <w:rPr>
          <w:sz w:val="24"/>
          <w:szCs w:val="24"/>
        </w:rPr>
        <w:t>o</w:t>
      </w:r>
      <w:r>
        <w:rPr>
          <w:sz w:val="24"/>
          <w:szCs w:val="24"/>
          <w:highlight w:val="yellow"/>
        </w:rPr>
        <w:t>re require su</w:t>
      </w:r>
      <w:r>
        <w:rPr>
          <w:sz w:val="24"/>
          <w:szCs w:val="24"/>
        </w:rPr>
        <w:t>p</w:t>
      </w:r>
      <w:r>
        <w:rPr>
          <w:sz w:val="24"/>
          <w:szCs w:val="24"/>
          <w:highlight w:val="yellow"/>
        </w:rPr>
        <w:t>por</w:t>
      </w:r>
      <w:r>
        <w:rPr>
          <w:sz w:val="24"/>
          <w:szCs w:val="24"/>
        </w:rPr>
        <w:t>ting mechanisms</w:t>
      </w:r>
      <w:r>
        <w:rPr>
          <w:sz w:val="24"/>
          <w:szCs w:val="24"/>
          <w:highlight w:val="yellow"/>
        </w:rPr>
        <w:t>,</w:t>
      </w:r>
      <w:r>
        <w:rPr>
          <w:sz w:val="24"/>
          <w:szCs w:val="24"/>
        </w:rPr>
        <w:t xml:space="preserve"> </w:t>
      </w:r>
      <w:r>
        <w:rPr>
          <w:sz w:val="24"/>
          <w:szCs w:val="24"/>
          <w:highlight w:val="yellow"/>
        </w:rPr>
        <w:t>such as e</w:t>
      </w:r>
      <w:r>
        <w:rPr>
          <w:sz w:val="24"/>
          <w:szCs w:val="24"/>
        </w:rPr>
        <w:t>f</w:t>
      </w:r>
      <w:r>
        <w:rPr>
          <w:sz w:val="24"/>
          <w:szCs w:val="24"/>
          <w:highlight w:val="yellow"/>
        </w:rPr>
        <w:t>fective decisi</w:t>
      </w:r>
      <w:r>
        <w:rPr>
          <w:sz w:val="24"/>
          <w:szCs w:val="24"/>
        </w:rPr>
        <w:t>o</w:t>
      </w:r>
      <w:r>
        <w:rPr>
          <w:sz w:val="24"/>
          <w:szCs w:val="24"/>
          <w:highlight w:val="yellow"/>
        </w:rPr>
        <w:t>n-</w:t>
      </w:r>
      <w:r>
        <w:rPr>
          <w:sz w:val="24"/>
          <w:szCs w:val="24"/>
        </w:rPr>
        <w:t>m</w:t>
      </w:r>
      <w:r>
        <w:rPr>
          <w:sz w:val="24"/>
          <w:szCs w:val="24"/>
          <w:highlight w:val="yellow"/>
        </w:rPr>
        <w:t>ak</w:t>
      </w:r>
      <w:r>
        <w:rPr>
          <w:sz w:val="24"/>
          <w:szCs w:val="24"/>
        </w:rPr>
        <w:t>ing</w:t>
      </w:r>
      <w:r>
        <w:rPr>
          <w:sz w:val="24"/>
          <w:szCs w:val="24"/>
          <w:highlight w:val="yellow"/>
        </w:rPr>
        <w:t xml:space="preserve"> and</w:t>
      </w:r>
      <w:r>
        <w:rPr>
          <w:sz w:val="24"/>
          <w:szCs w:val="24"/>
        </w:rPr>
        <w:t xml:space="preserve"> </w:t>
      </w:r>
      <w:proofErr w:type="spellStart"/>
      <w:r>
        <w:rPr>
          <w:sz w:val="24"/>
          <w:szCs w:val="24"/>
        </w:rPr>
        <w:t>organisational</w:t>
      </w:r>
      <w:proofErr w:type="spellEnd"/>
      <w:r>
        <w:rPr>
          <w:sz w:val="24"/>
          <w:szCs w:val="24"/>
        </w:rPr>
        <w:t xml:space="preserve"> capa</w:t>
      </w:r>
      <w:r>
        <w:rPr>
          <w:sz w:val="24"/>
          <w:szCs w:val="24"/>
          <w:highlight w:val="yellow"/>
        </w:rPr>
        <w:t>c</w:t>
      </w:r>
      <w:r>
        <w:rPr>
          <w:sz w:val="24"/>
          <w:szCs w:val="24"/>
        </w:rPr>
        <w:t>ity</w:t>
      </w:r>
      <w:r>
        <w:rPr>
          <w:sz w:val="24"/>
          <w:szCs w:val="24"/>
          <w:highlight w:val="yellow"/>
        </w:rPr>
        <w:t>, before it is reflected in measurable performance differences</w:t>
      </w:r>
      <w:r>
        <w:rPr>
          <w:sz w:val="24"/>
          <w:szCs w:val="24"/>
        </w:rPr>
        <w:t>.</w:t>
      </w:r>
    </w:p>
    <w:p w14:paraId="2238E424" w14:textId="77777777" w:rsidR="004D489D" w:rsidRDefault="00000000">
      <w:pPr>
        <w:spacing w:line="360" w:lineRule="auto"/>
        <w:jc w:val="both"/>
        <w:rPr>
          <w:sz w:val="24"/>
          <w:szCs w:val="24"/>
        </w:rPr>
      </w:pPr>
      <w:r>
        <w:rPr>
          <w:sz w:val="24"/>
          <w:szCs w:val="24"/>
        </w:rPr>
        <w:t xml:space="preserve">Visionary leadership was positively related to performance in the correlation analysis but did not make a statistically significant unique contribution in the regression model (β =.013, p =.900). This suggests that the positive bivariate relationship overlaps with other leadership practices in the model. A clear vision may therefore require supporting mechanisms such as effective decisions and </w:t>
      </w:r>
      <w:proofErr w:type="spellStart"/>
      <w:r>
        <w:rPr>
          <w:sz w:val="24"/>
          <w:szCs w:val="24"/>
        </w:rPr>
        <w:t>organisational</w:t>
      </w:r>
      <w:proofErr w:type="spellEnd"/>
      <w:r>
        <w:rPr>
          <w:sz w:val="24"/>
          <w:szCs w:val="24"/>
        </w:rPr>
        <w:t xml:space="preserve"> capacity before it translates into measurable performance differences.</w:t>
      </w:r>
    </w:p>
    <w:p w14:paraId="7B9509D9" w14:textId="77777777" w:rsidR="004D489D" w:rsidRDefault="00000000">
      <w:pPr>
        <w:spacing w:line="360" w:lineRule="auto"/>
        <w:jc w:val="both"/>
        <w:rPr>
          <w:sz w:val="24"/>
          <w:szCs w:val="24"/>
        </w:rPr>
      </w:pPr>
      <w:r>
        <w:rPr>
          <w:sz w:val="24"/>
          <w:szCs w:val="24"/>
        </w:rPr>
        <w:t xml:space="preserve">Stakeholder engagement also had a positive and statistically significant bivariate </w:t>
      </w:r>
      <w:r>
        <w:rPr>
          <w:sz w:val="24"/>
          <w:szCs w:val="24"/>
          <w:highlight w:val="yellow"/>
        </w:rPr>
        <w:t>associ</w:t>
      </w:r>
      <w:r>
        <w:rPr>
          <w:sz w:val="24"/>
          <w:szCs w:val="24"/>
        </w:rPr>
        <w:t xml:space="preserve">ation with performance but was not a statistically significant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predictor in the regression model (β =.123, p =.227). Th</w:t>
      </w:r>
      <w:r>
        <w:rPr>
          <w:sz w:val="24"/>
          <w:szCs w:val="24"/>
          <w:highlight w:val="yellow"/>
        </w:rPr>
        <w:t>i</w:t>
      </w:r>
      <w:r>
        <w:rPr>
          <w:sz w:val="24"/>
          <w:szCs w:val="24"/>
        </w:rPr>
        <w:t xml:space="preserve">s does not imply that stakeholder engagement is irrelevant. Rather, its independent contribution was not statistically established after </w:t>
      </w:r>
      <w:r>
        <w:rPr>
          <w:sz w:val="24"/>
          <w:szCs w:val="24"/>
          <w:highlight w:val="yellow"/>
        </w:rPr>
        <w:t>ac</w:t>
      </w:r>
      <w:r>
        <w:rPr>
          <w:sz w:val="24"/>
          <w:szCs w:val="24"/>
        </w:rPr>
        <w:t>co</w:t>
      </w:r>
      <w:r>
        <w:rPr>
          <w:sz w:val="24"/>
          <w:szCs w:val="24"/>
          <w:highlight w:val="yellow"/>
        </w:rPr>
        <w:t>u</w:t>
      </w:r>
      <w:r>
        <w:rPr>
          <w:sz w:val="24"/>
          <w:szCs w:val="24"/>
        </w:rPr>
        <w:t>nting for the other strategic leadership practices.</w:t>
      </w:r>
    </w:p>
    <w:p w14:paraId="1FA7C2B2" w14:textId="77777777" w:rsidR="004D489D" w:rsidRDefault="00000000">
      <w:pPr>
        <w:pStyle w:val="Heading2"/>
        <w:spacing w:line="360" w:lineRule="auto"/>
        <w:rPr>
          <w:rFonts w:ascii="Times New Roman" w:hAnsi="Times New Roman"/>
          <w:color w:val="000000"/>
          <w:szCs w:val="24"/>
        </w:rPr>
      </w:pPr>
      <w:r>
        <w:rPr>
          <w:rFonts w:ascii="Times New Roman" w:hAnsi="Times New Roman"/>
          <w:color w:val="000000"/>
          <w:szCs w:val="24"/>
        </w:rPr>
        <w:lastRenderedPageBreak/>
        <w:t>4.5 Discussion of Findings by Objective</w:t>
      </w:r>
    </w:p>
    <w:p w14:paraId="01E4D9B2" w14:textId="77777777" w:rsidR="004D489D" w:rsidRDefault="00000000">
      <w:pPr>
        <w:pStyle w:val="Heading3"/>
        <w:spacing w:line="360" w:lineRule="auto"/>
        <w:jc w:val="both"/>
        <w:rPr>
          <w:rFonts w:ascii="Times New Roman" w:hAnsi="Times New Roman"/>
          <w:color w:val="000000"/>
          <w:sz w:val="24"/>
          <w:szCs w:val="24"/>
        </w:rPr>
      </w:pPr>
      <w:r>
        <w:rPr>
          <w:rFonts w:ascii="Times New Roman" w:hAnsi="Times New Roman"/>
          <w:color w:val="000000"/>
          <w:sz w:val="24"/>
          <w:szCs w:val="24"/>
        </w:rPr>
        <w:t>4.5.1 Visionary Leadership Practices and Performance</w:t>
      </w:r>
    </w:p>
    <w:p w14:paraId="43802987" w14:textId="77777777" w:rsidR="004D489D" w:rsidRDefault="00000000">
      <w:pPr>
        <w:spacing w:line="360" w:lineRule="auto"/>
        <w:jc w:val="both"/>
        <w:rPr>
          <w:sz w:val="24"/>
          <w:szCs w:val="24"/>
        </w:rPr>
      </w:pPr>
      <w:r>
        <w:rPr>
          <w:sz w:val="24"/>
          <w:szCs w:val="24"/>
        </w:rPr>
        <w:t xml:space="preserve">The study established a positive association between visionary leadership and conservancy performance, but </w:t>
      </w:r>
      <w:r>
        <w:rPr>
          <w:sz w:val="24"/>
          <w:szCs w:val="24"/>
          <w:highlight w:val="yellow"/>
        </w:rPr>
        <w:t>i</w:t>
      </w:r>
      <w:r>
        <w:rPr>
          <w:sz w:val="24"/>
          <w:szCs w:val="24"/>
        </w:rPr>
        <w:t>t</w:t>
      </w:r>
      <w:r>
        <w:rPr>
          <w:sz w:val="24"/>
          <w:szCs w:val="24"/>
          <w:highlight w:val="yellow"/>
        </w:rPr>
        <w:t>s</w:t>
      </w:r>
      <w:r>
        <w:rPr>
          <w:sz w:val="24"/>
          <w:szCs w:val="24"/>
        </w:rPr>
        <w:t xml:space="preserve"> independent </w:t>
      </w:r>
      <w:r>
        <w:rPr>
          <w:sz w:val="24"/>
          <w:szCs w:val="24"/>
          <w:highlight w:val="yellow"/>
        </w:rPr>
        <w:t xml:space="preserve">contribution in the </w:t>
      </w:r>
      <w:r>
        <w:rPr>
          <w:sz w:val="24"/>
          <w:szCs w:val="24"/>
        </w:rPr>
        <w:t xml:space="preserve">regression </w:t>
      </w:r>
      <w:r>
        <w:rPr>
          <w:sz w:val="24"/>
          <w:szCs w:val="24"/>
          <w:highlight w:val="yellow"/>
        </w:rPr>
        <w:t>mod</w:t>
      </w:r>
      <w:r>
        <w:rPr>
          <w:sz w:val="24"/>
          <w:szCs w:val="24"/>
        </w:rPr>
        <w:t>e</w:t>
      </w:r>
      <w:r>
        <w:rPr>
          <w:sz w:val="24"/>
          <w:szCs w:val="24"/>
          <w:highlight w:val="yellow"/>
        </w:rPr>
        <w:t>l</w:t>
      </w:r>
      <w:r>
        <w:rPr>
          <w:sz w:val="24"/>
          <w:szCs w:val="24"/>
        </w:rPr>
        <w:t xml:space="preserve"> was not statistically significant. Th</w:t>
      </w:r>
      <w:r>
        <w:rPr>
          <w:sz w:val="24"/>
          <w:szCs w:val="24"/>
          <w:highlight w:val="yellow"/>
        </w:rPr>
        <w:t>i</w:t>
      </w:r>
      <w:r>
        <w:rPr>
          <w:sz w:val="24"/>
          <w:szCs w:val="24"/>
        </w:rPr>
        <w:t xml:space="preserve">s suggests that communicating a long-term direction </w:t>
      </w:r>
      <w:r>
        <w:rPr>
          <w:sz w:val="24"/>
          <w:szCs w:val="24"/>
          <w:highlight w:val="yellow"/>
        </w:rPr>
        <w:t xml:space="preserve">may </w:t>
      </w:r>
      <w:r>
        <w:rPr>
          <w:sz w:val="24"/>
          <w:szCs w:val="24"/>
        </w:rPr>
        <w:t>s</w:t>
      </w:r>
      <w:r>
        <w:rPr>
          <w:sz w:val="24"/>
          <w:szCs w:val="24"/>
          <w:highlight w:val="yellow"/>
        </w:rPr>
        <w:t>up</w:t>
      </w:r>
      <w:r>
        <w:rPr>
          <w:sz w:val="24"/>
          <w:szCs w:val="24"/>
        </w:rPr>
        <w:t xml:space="preserve">port </w:t>
      </w:r>
      <w:proofErr w:type="spellStart"/>
      <w:r>
        <w:rPr>
          <w:sz w:val="24"/>
          <w:szCs w:val="24"/>
        </w:rPr>
        <w:t>organisational</w:t>
      </w:r>
      <w:proofErr w:type="spellEnd"/>
      <w:r>
        <w:rPr>
          <w:sz w:val="24"/>
          <w:szCs w:val="24"/>
        </w:rPr>
        <w:t xml:space="preserve"> orientation, </w:t>
      </w:r>
      <w:r>
        <w:rPr>
          <w:sz w:val="24"/>
          <w:szCs w:val="24"/>
          <w:highlight w:val="yellow"/>
        </w:rPr>
        <w:t>altho</w:t>
      </w:r>
      <w:r>
        <w:rPr>
          <w:sz w:val="24"/>
          <w:szCs w:val="24"/>
        </w:rPr>
        <w:t>u</w:t>
      </w:r>
      <w:r>
        <w:rPr>
          <w:sz w:val="24"/>
          <w:szCs w:val="24"/>
          <w:highlight w:val="yellow"/>
        </w:rPr>
        <w:t>gh</w:t>
      </w:r>
      <w:r>
        <w:rPr>
          <w:sz w:val="24"/>
          <w:szCs w:val="24"/>
        </w:rPr>
        <w:t xml:space="preserve"> vision alone may not be sufficient to </w:t>
      </w:r>
      <w:r>
        <w:rPr>
          <w:sz w:val="24"/>
          <w:szCs w:val="24"/>
          <w:highlight w:val="yellow"/>
        </w:rPr>
        <w:t>p</w:t>
      </w:r>
      <w:r>
        <w:rPr>
          <w:sz w:val="24"/>
          <w:szCs w:val="24"/>
        </w:rPr>
        <w:t>r</w:t>
      </w:r>
      <w:r>
        <w:rPr>
          <w:sz w:val="24"/>
          <w:szCs w:val="24"/>
          <w:highlight w:val="yellow"/>
        </w:rPr>
        <w:t>oduc</w:t>
      </w:r>
      <w:r>
        <w:rPr>
          <w:sz w:val="24"/>
          <w:szCs w:val="24"/>
        </w:rPr>
        <w:t xml:space="preserve">e measurable </w:t>
      </w:r>
      <w:r>
        <w:rPr>
          <w:sz w:val="24"/>
          <w:szCs w:val="24"/>
          <w:highlight w:val="yellow"/>
        </w:rPr>
        <w:t xml:space="preserve">differences in </w:t>
      </w:r>
      <w:r>
        <w:rPr>
          <w:sz w:val="24"/>
          <w:szCs w:val="24"/>
        </w:rPr>
        <w:t>performance. The finding reinforces the need to translate vision into operational priorities, decisions and staff capabilities.</w:t>
      </w:r>
    </w:p>
    <w:p w14:paraId="26C5EBCD" w14:textId="77777777" w:rsidR="004D489D" w:rsidRDefault="00000000">
      <w:pPr>
        <w:pStyle w:val="Heading3"/>
        <w:spacing w:line="360" w:lineRule="auto"/>
        <w:jc w:val="both"/>
        <w:rPr>
          <w:rFonts w:ascii="Times New Roman" w:hAnsi="Times New Roman"/>
          <w:color w:val="000000"/>
          <w:sz w:val="24"/>
          <w:szCs w:val="24"/>
        </w:rPr>
      </w:pPr>
      <w:r>
        <w:rPr>
          <w:rFonts w:ascii="Times New Roman" w:hAnsi="Times New Roman"/>
          <w:color w:val="000000"/>
          <w:sz w:val="24"/>
          <w:szCs w:val="24"/>
        </w:rPr>
        <w:t>4.5.2 Strategic Decision-Making and Performance</w:t>
      </w:r>
    </w:p>
    <w:p w14:paraId="11F3D418" w14:textId="77777777" w:rsidR="004D489D" w:rsidRDefault="00000000">
      <w:pPr>
        <w:spacing w:line="360" w:lineRule="auto"/>
        <w:jc w:val="both"/>
        <w:rPr>
          <w:sz w:val="24"/>
          <w:szCs w:val="24"/>
        </w:rPr>
      </w:pPr>
      <w:r>
        <w:rPr>
          <w:sz w:val="24"/>
          <w:szCs w:val="24"/>
        </w:rPr>
        <w:t xml:space="preserve">Strategic decision-making </w:t>
      </w:r>
      <w:r>
        <w:rPr>
          <w:sz w:val="24"/>
          <w:szCs w:val="24"/>
          <w:highlight w:val="yellow"/>
        </w:rPr>
        <w:t>ha</w:t>
      </w:r>
      <w:r>
        <w:rPr>
          <w:sz w:val="24"/>
          <w:szCs w:val="24"/>
        </w:rPr>
        <w:t xml:space="preserve">d the strongest correlation with performance and a statistically significant independent regression </w:t>
      </w:r>
      <w:r>
        <w:rPr>
          <w:sz w:val="24"/>
          <w:szCs w:val="24"/>
          <w:highlight w:val="yellow"/>
        </w:rPr>
        <w:t>co</w:t>
      </w:r>
      <w:r>
        <w:rPr>
          <w:sz w:val="24"/>
          <w:szCs w:val="24"/>
        </w:rPr>
        <w:t>eff</w:t>
      </w:r>
      <w:r>
        <w:rPr>
          <w:sz w:val="24"/>
          <w:szCs w:val="24"/>
          <w:highlight w:val="yellow"/>
        </w:rPr>
        <w:t>ici</w:t>
      </w:r>
      <w:r>
        <w:rPr>
          <w:sz w:val="24"/>
          <w:szCs w:val="24"/>
        </w:rPr>
        <w:t>e</w:t>
      </w:r>
      <w:r>
        <w:rPr>
          <w:sz w:val="24"/>
          <w:szCs w:val="24"/>
          <w:highlight w:val="yellow"/>
        </w:rPr>
        <w:t>n</w:t>
      </w:r>
      <w:r>
        <w:rPr>
          <w:sz w:val="24"/>
          <w:szCs w:val="24"/>
        </w:rPr>
        <w:t xml:space="preserve">t. This </w:t>
      </w:r>
      <w:r>
        <w:rPr>
          <w:sz w:val="24"/>
          <w:szCs w:val="24"/>
          <w:highlight w:val="yellow"/>
        </w:rPr>
        <w:t>sugges</w:t>
      </w:r>
      <w:r>
        <w:rPr>
          <w:sz w:val="24"/>
          <w:szCs w:val="24"/>
        </w:rPr>
        <w:t xml:space="preserve">ts that conservancies may benefit from leadership processes that </w:t>
      </w:r>
      <w:r>
        <w:rPr>
          <w:sz w:val="24"/>
          <w:szCs w:val="24"/>
          <w:highlight w:val="yellow"/>
        </w:rPr>
        <w:t>con</w:t>
      </w:r>
      <w:r>
        <w:rPr>
          <w:sz w:val="24"/>
          <w:szCs w:val="24"/>
        </w:rPr>
        <w:t>s</w:t>
      </w:r>
      <w:r>
        <w:rPr>
          <w:sz w:val="24"/>
          <w:szCs w:val="24"/>
          <w:highlight w:val="yellow"/>
        </w:rPr>
        <w:t>id</w:t>
      </w:r>
      <w:r>
        <w:rPr>
          <w:sz w:val="24"/>
          <w:szCs w:val="24"/>
        </w:rPr>
        <w:t>e</w:t>
      </w:r>
      <w:r>
        <w:rPr>
          <w:sz w:val="24"/>
          <w:szCs w:val="24"/>
          <w:highlight w:val="yellow"/>
        </w:rPr>
        <w:t>r</w:t>
      </w:r>
      <w:r>
        <w:rPr>
          <w:sz w:val="24"/>
          <w:szCs w:val="24"/>
        </w:rPr>
        <w:t xml:space="preserve"> relevant data, ecological </w:t>
      </w:r>
      <w:r>
        <w:rPr>
          <w:sz w:val="24"/>
          <w:szCs w:val="24"/>
          <w:highlight w:val="yellow"/>
        </w:rPr>
        <w:t>a</w:t>
      </w:r>
      <w:r>
        <w:rPr>
          <w:sz w:val="24"/>
          <w:szCs w:val="24"/>
        </w:rPr>
        <w:t>n</w:t>
      </w:r>
      <w:r>
        <w:rPr>
          <w:sz w:val="24"/>
          <w:szCs w:val="24"/>
          <w:highlight w:val="yellow"/>
        </w:rPr>
        <w:t>d</w:t>
      </w:r>
      <w:r>
        <w:rPr>
          <w:sz w:val="24"/>
          <w:szCs w:val="24"/>
        </w:rPr>
        <w:t xml:space="preserve"> financial information, community views and </w:t>
      </w:r>
      <w:proofErr w:type="spellStart"/>
      <w:r>
        <w:rPr>
          <w:sz w:val="24"/>
          <w:szCs w:val="24"/>
        </w:rPr>
        <w:t>organisational</w:t>
      </w:r>
      <w:proofErr w:type="spellEnd"/>
      <w:r>
        <w:rPr>
          <w:sz w:val="24"/>
          <w:szCs w:val="24"/>
        </w:rPr>
        <w:t xml:space="preserve"> priorities when making strategic </w:t>
      </w:r>
      <w:r>
        <w:rPr>
          <w:sz w:val="24"/>
          <w:szCs w:val="24"/>
          <w:highlight w:val="yellow"/>
        </w:rPr>
        <w:t>de</w:t>
      </w:r>
      <w:r>
        <w:rPr>
          <w:sz w:val="24"/>
          <w:szCs w:val="24"/>
        </w:rPr>
        <w:t>c</w:t>
      </w:r>
      <w:r>
        <w:rPr>
          <w:sz w:val="24"/>
          <w:szCs w:val="24"/>
          <w:highlight w:val="yellow"/>
        </w:rPr>
        <w:t>isi</w:t>
      </w:r>
      <w:r>
        <w:rPr>
          <w:sz w:val="24"/>
          <w:szCs w:val="24"/>
        </w:rPr>
        <w:t>o</w:t>
      </w:r>
      <w:r>
        <w:rPr>
          <w:sz w:val="24"/>
          <w:szCs w:val="24"/>
          <w:highlight w:val="yellow"/>
        </w:rPr>
        <w:t>n</w:t>
      </w:r>
      <w:r>
        <w:rPr>
          <w:sz w:val="24"/>
          <w:szCs w:val="24"/>
        </w:rPr>
        <w:t xml:space="preserve">s. The finding </w:t>
      </w:r>
      <w:r>
        <w:rPr>
          <w:sz w:val="24"/>
          <w:szCs w:val="24"/>
          <w:highlight w:val="yellow"/>
        </w:rPr>
        <w:t>prov</w:t>
      </w:r>
      <w:r>
        <w:rPr>
          <w:sz w:val="24"/>
          <w:szCs w:val="24"/>
        </w:rPr>
        <w:t>i</w:t>
      </w:r>
      <w:r>
        <w:rPr>
          <w:sz w:val="24"/>
          <w:szCs w:val="24"/>
          <w:highlight w:val="yellow"/>
        </w:rPr>
        <w:t>d</w:t>
      </w:r>
      <w:r>
        <w:rPr>
          <w:sz w:val="24"/>
          <w:szCs w:val="24"/>
        </w:rPr>
        <w:t xml:space="preserve">es empirical support </w:t>
      </w:r>
      <w:r>
        <w:rPr>
          <w:sz w:val="24"/>
          <w:szCs w:val="24"/>
          <w:highlight w:val="yellow"/>
        </w:rPr>
        <w:t>f</w:t>
      </w:r>
      <w:r>
        <w:rPr>
          <w:sz w:val="24"/>
          <w:szCs w:val="24"/>
        </w:rPr>
        <w:t>o</w:t>
      </w:r>
      <w:r>
        <w:rPr>
          <w:sz w:val="24"/>
          <w:szCs w:val="24"/>
          <w:highlight w:val="yellow"/>
        </w:rPr>
        <w:t>r</w:t>
      </w:r>
      <w:r>
        <w:rPr>
          <w:sz w:val="24"/>
          <w:szCs w:val="24"/>
        </w:rPr>
        <w:t xml:space="preserve"> the </w:t>
      </w:r>
      <w:r>
        <w:rPr>
          <w:sz w:val="24"/>
          <w:szCs w:val="24"/>
          <w:highlight w:val="yellow"/>
        </w:rPr>
        <w:t>impo</w:t>
      </w:r>
      <w:r>
        <w:rPr>
          <w:sz w:val="24"/>
          <w:szCs w:val="24"/>
        </w:rPr>
        <w:t>r</w:t>
      </w:r>
      <w:r>
        <w:rPr>
          <w:sz w:val="24"/>
          <w:szCs w:val="24"/>
          <w:highlight w:val="yellow"/>
        </w:rPr>
        <w:t>tanc</w:t>
      </w:r>
      <w:r>
        <w:rPr>
          <w:sz w:val="24"/>
          <w:szCs w:val="24"/>
        </w:rPr>
        <w:t>e of decision quality and timeliness in conservation management.</w:t>
      </w:r>
    </w:p>
    <w:p w14:paraId="521C4E2C" w14:textId="77777777" w:rsidR="004D489D" w:rsidRDefault="00000000">
      <w:pPr>
        <w:pStyle w:val="Heading3"/>
        <w:spacing w:line="360" w:lineRule="auto"/>
        <w:jc w:val="both"/>
        <w:rPr>
          <w:rFonts w:ascii="Times New Roman" w:hAnsi="Times New Roman"/>
          <w:color w:val="000000"/>
          <w:sz w:val="24"/>
          <w:szCs w:val="24"/>
        </w:rPr>
      </w:pPr>
      <w:r>
        <w:rPr>
          <w:rFonts w:ascii="Times New Roman" w:hAnsi="Times New Roman"/>
          <w:color w:val="000000"/>
          <w:sz w:val="24"/>
          <w:szCs w:val="24"/>
        </w:rPr>
        <w:t>4.5.3 Capacity Building and Performance</w:t>
      </w:r>
    </w:p>
    <w:p w14:paraId="22EFC354" w14:textId="77777777" w:rsidR="004D489D" w:rsidRDefault="00000000">
      <w:pPr>
        <w:spacing w:line="360" w:lineRule="auto"/>
        <w:jc w:val="both"/>
        <w:rPr>
          <w:sz w:val="24"/>
          <w:szCs w:val="24"/>
        </w:rPr>
      </w:pPr>
      <w:r>
        <w:rPr>
          <w:sz w:val="24"/>
          <w:szCs w:val="24"/>
        </w:rPr>
        <w:t xml:space="preserve">Capacity building was positively and significantly associated with performance </w:t>
      </w:r>
      <w:r>
        <w:rPr>
          <w:sz w:val="24"/>
          <w:szCs w:val="24"/>
          <w:highlight w:val="yellow"/>
        </w:rPr>
        <w:t xml:space="preserve">at </w:t>
      </w:r>
      <w:r>
        <w:rPr>
          <w:sz w:val="24"/>
          <w:szCs w:val="24"/>
        </w:rPr>
        <w:t xml:space="preserve">both the bivariate and multivariate levels. The finding indicates that conservancy performance </w:t>
      </w:r>
      <w:r>
        <w:rPr>
          <w:sz w:val="24"/>
          <w:szCs w:val="24"/>
          <w:highlight w:val="yellow"/>
        </w:rPr>
        <w:t>wa</w:t>
      </w:r>
      <w:r>
        <w:rPr>
          <w:sz w:val="24"/>
          <w:szCs w:val="24"/>
        </w:rPr>
        <w:t xml:space="preserve">s partly </w:t>
      </w:r>
      <w:r>
        <w:rPr>
          <w:sz w:val="24"/>
          <w:szCs w:val="24"/>
          <w:highlight w:val="yellow"/>
        </w:rPr>
        <w:t>assoc</w:t>
      </w:r>
      <w:r>
        <w:rPr>
          <w:sz w:val="24"/>
          <w:szCs w:val="24"/>
        </w:rPr>
        <w:t>i</w:t>
      </w:r>
      <w:r>
        <w:rPr>
          <w:sz w:val="24"/>
          <w:szCs w:val="24"/>
          <w:highlight w:val="yellow"/>
        </w:rPr>
        <w:t>at</w:t>
      </w:r>
      <w:r>
        <w:rPr>
          <w:sz w:val="24"/>
          <w:szCs w:val="24"/>
        </w:rPr>
        <w:t xml:space="preserve">ed </w:t>
      </w:r>
      <w:r>
        <w:rPr>
          <w:sz w:val="24"/>
          <w:szCs w:val="24"/>
          <w:highlight w:val="yellow"/>
        </w:rPr>
        <w:t>wi</w:t>
      </w:r>
      <w:r>
        <w:rPr>
          <w:sz w:val="24"/>
          <w:szCs w:val="24"/>
        </w:rPr>
        <w:t>t</w:t>
      </w:r>
      <w:r>
        <w:rPr>
          <w:sz w:val="24"/>
          <w:szCs w:val="24"/>
          <w:highlight w:val="yellow"/>
        </w:rPr>
        <w:t>h</w:t>
      </w:r>
      <w:r>
        <w:rPr>
          <w:sz w:val="24"/>
          <w:szCs w:val="24"/>
        </w:rPr>
        <w:t xml:space="preserve"> the availability of competent and supported personnel. Continuous staff training, leadership development and institutional learning </w:t>
      </w:r>
      <w:r>
        <w:rPr>
          <w:sz w:val="24"/>
          <w:szCs w:val="24"/>
          <w:highlight w:val="yellow"/>
        </w:rPr>
        <w:t>m</w:t>
      </w:r>
      <w:r>
        <w:rPr>
          <w:sz w:val="24"/>
          <w:szCs w:val="24"/>
        </w:rPr>
        <w:t>a</w:t>
      </w:r>
      <w:r>
        <w:rPr>
          <w:sz w:val="24"/>
          <w:szCs w:val="24"/>
          <w:highlight w:val="yellow"/>
        </w:rPr>
        <w:t>y</w:t>
      </w:r>
      <w:r>
        <w:rPr>
          <w:sz w:val="24"/>
          <w:szCs w:val="24"/>
        </w:rPr>
        <w:t xml:space="preserve"> therefore </w:t>
      </w:r>
      <w:r>
        <w:rPr>
          <w:sz w:val="24"/>
          <w:szCs w:val="24"/>
          <w:highlight w:val="yellow"/>
        </w:rPr>
        <w:t>su</w:t>
      </w:r>
      <w:r>
        <w:rPr>
          <w:sz w:val="24"/>
          <w:szCs w:val="24"/>
        </w:rPr>
        <w:t>p</w:t>
      </w:r>
      <w:r>
        <w:rPr>
          <w:sz w:val="24"/>
          <w:szCs w:val="24"/>
          <w:highlight w:val="yellow"/>
        </w:rPr>
        <w:t>p</w:t>
      </w:r>
      <w:r>
        <w:rPr>
          <w:sz w:val="24"/>
          <w:szCs w:val="24"/>
        </w:rPr>
        <w:t>or</w:t>
      </w:r>
      <w:r>
        <w:rPr>
          <w:sz w:val="24"/>
          <w:szCs w:val="24"/>
          <w:highlight w:val="yellow"/>
        </w:rPr>
        <w:t>t</w:t>
      </w:r>
      <w:r>
        <w:rPr>
          <w:sz w:val="24"/>
          <w:szCs w:val="24"/>
        </w:rPr>
        <w:t xml:space="preserve"> stronger operational and conservation outcomes.</w:t>
      </w:r>
    </w:p>
    <w:p w14:paraId="63254315" w14:textId="77777777" w:rsidR="004D489D" w:rsidRDefault="00000000">
      <w:pPr>
        <w:pStyle w:val="Heading3"/>
        <w:spacing w:line="360" w:lineRule="auto"/>
        <w:jc w:val="both"/>
        <w:rPr>
          <w:rFonts w:ascii="Times New Roman" w:hAnsi="Times New Roman"/>
          <w:color w:val="000000"/>
          <w:sz w:val="24"/>
          <w:szCs w:val="24"/>
        </w:rPr>
      </w:pPr>
      <w:r>
        <w:rPr>
          <w:rFonts w:ascii="Times New Roman" w:hAnsi="Times New Roman"/>
          <w:color w:val="000000"/>
          <w:sz w:val="24"/>
          <w:szCs w:val="24"/>
        </w:rPr>
        <w:t>4.5.4 Stakeholder Engagement and Performance</w:t>
      </w:r>
    </w:p>
    <w:p w14:paraId="278B671B" w14:textId="77777777" w:rsidR="004D489D" w:rsidRDefault="00000000">
      <w:pPr>
        <w:spacing w:line="360" w:lineRule="auto"/>
        <w:jc w:val="both"/>
        <w:rPr>
          <w:sz w:val="24"/>
          <w:szCs w:val="24"/>
        </w:rPr>
      </w:pPr>
      <w:r>
        <w:rPr>
          <w:sz w:val="24"/>
          <w:szCs w:val="24"/>
        </w:rPr>
        <w:t xml:space="preserve">Stakeholder engagement was positively associated with performance but did not make a statistically significant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contribution in the full regression model. The result </w:t>
      </w:r>
      <w:r>
        <w:rPr>
          <w:sz w:val="24"/>
          <w:szCs w:val="24"/>
          <w:highlight w:val="yellow"/>
        </w:rPr>
        <w:t>sugges</w:t>
      </w:r>
      <w:r>
        <w:rPr>
          <w:sz w:val="24"/>
          <w:szCs w:val="24"/>
        </w:rPr>
        <w:t xml:space="preserve">ts that stakeholder relationships remain relevant to conservancy operations, </w:t>
      </w:r>
      <w:r>
        <w:rPr>
          <w:sz w:val="24"/>
          <w:szCs w:val="24"/>
          <w:highlight w:val="yellow"/>
        </w:rPr>
        <w:t>altho</w:t>
      </w:r>
      <w:r>
        <w:rPr>
          <w:sz w:val="24"/>
          <w:szCs w:val="24"/>
        </w:rPr>
        <w:t>u</w:t>
      </w:r>
      <w:r>
        <w:rPr>
          <w:sz w:val="24"/>
          <w:szCs w:val="24"/>
          <w:highlight w:val="yellow"/>
        </w:rPr>
        <w:t>gh</w:t>
      </w:r>
      <w:r>
        <w:rPr>
          <w:sz w:val="24"/>
          <w:szCs w:val="24"/>
        </w:rPr>
        <w:t xml:space="preserve"> their </w:t>
      </w:r>
      <w:r>
        <w:rPr>
          <w:sz w:val="24"/>
          <w:szCs w:val="24"/>
          <w:highlight w:val="yellow"/>
        </w:rPr>
        <w:t>association with p</w:t>
      </w:r>
      <w:r>
        <w:rPr>
          <w:sz w:val="24"/>
          <w:szCs w:val="24"/>
        </w:rPr>
        <w:t>e</w:t>
      </w:r>
      <w:r>
        <w:rPr>
          <w:sz w:val="24"/>
          <w:szCs w:val="24"/>
          <w:highlight w:val="yellow"/>
        </w:rPr>
        <w:t>r</w:t>
      </w:r>
      <w:r>
        <w:rPr>
          <w:sz w:val="24"/>
          <w:szCs w:val="24"/>
        </w:rPr>
        <w:t>f</w:t>
      </w:r>
      <w:r>
        <w:rPr>
          <w:sz w:val="24"/>
          <w:szCs w:val="24"/>
          <w:highlight w:val="yellow"/>
        </w:rPr>
        <w:t>ormanc</w:t>
      </w:r>
      <w:r>
        <w:rPr>
          <w:sz w:val="24"/>
          <w:szCs w:val="24"/>
        </w:rPr>
        <w:t xml:space="preserve">e may </w:t>
      </w:r>
      <w:r>
        <w:rPr>
          <w:sz w:val="24"/>
          <w:szCs w:val="24"/>
          <w:highlight w:val="yellow"/>
        </w:rPr>
        <w:t>ov</w:t>
      </w:r>
      <w:r>
        <w:rPr>
          <w:sz w:val="24"/>
          <w:szCs w:val="24"/>
        </w:rPr>
        <w:t>er</w:t>
      </w:r>
      <w:r>
        <w:rPr>
          <w:sz w:val="24"/>
          <w:szCs w:val="24"/>
          <w:highlight w:val="yellow"/>
        </w:rPr>
        <w:t>lap</w:t>
      </w:r>
      <w:r>
        <w:rPr>
          <w:sz w:val="24"/>
          <w:szCs w:val="24"/>
        </w:rPr>
        <w:t xml:space="preserve"> with</w:t>
      </w:r>
      <w:r>
        <w:rPr>
          <w:sz w:val="24"/>
          <w:szCs w:val="24"/>
          <w:highlight w:val="yellow"/>
        </w:rPr>
        <w:t xml:space="preserve"> those of</w:t>
      </w:r>
      <w:r>
        <w:rPr>
          <w:sz w:val="24"/>
          <w:szCs w:val="24"/>
        </w:rPr>
        <w:t xml:space="preserve"> other leadership practices. Effective engagement may therefore be </w:t>
      </w:r>
      <w:r>
        <w:rPr>
          <w:sz w:val="24"/>
          <w:szCs w:val="24"/>
          <w:highlight w:val="yellow"/>
        </w:rPr>
        <w:t>par</w:t>
      </w:r>
      <w:r>
        <w:rPr>
          <w:sz w:val="24"/>
          <w:szCs w:val="24"/>
        </w:rPr>
        <w:t>t</w:t>
      </w:r>
      <w:r>
        <w:rPr>
          <w:sz w:val="24"/>
          <w:szCs w:val="24"/>
          <w:highlight w:val="yellow"/>
        </w:rPr>
        <w:t>icularly</w:t>
      </w:r>
      <w:r>
        <w:rPr>
          <w:sz w:val="24"/>
          <w:szCs w:val="24"/>
        </w:rPr>
        <w:t xml:space="preserve"> useful when linked to decision-making, capacity development and implementation.</w:t>
      </w:r>
    </w:p>
    <w:p w14:paraId="29FF2E8F" w14:textId="77777777" w:rsidR="004D489D" w:rsidRDefault="00000000">
      <w:pPr>
        <w:pStyle w:val="Heading1"/>
        <w:spacing w:line="360" w:lineRule="auto"/>
        <w:jc w:val="both"/>
        <w:rPr>
          <w:rFonts w:ascii="Times New Roman" w:hAnsi="Times New Roman"/>
          <w:color w:val="000000"/>
          <w:sz w:val="24"/>
          <w:szCs w:val="24"/>
        </w:rPr>
      </w:pPr>
      <w:r>
        <w:rPr>
          <w:rFonts w:ascii="Times New Roman" w:hAnsi="Times New Roman"/>
          <w:color w:val="000000"/>
          <w:sz w:val="24"/>
          <w:szCs w:val="24"/>
        </w:rPr>
        <w:lastRenderedPageBreak/>
        <w:t>5.0 Conclusions and Recommendations</w:t>
      </w:r>
    </w:p>
    <w:p w14:paraId="3DA9DCD2" w14:textId="77777777" w:rsidR="004D489D" w:rsidRDefault="00000000">
      <w:pPr>
        <w:pStyle w:val="Heading2"/>
        <w:spacing w:line="360" w:lineRule="auto"/>
        <w:jc w:val="both"/>
        <w:rPr>
          <w:rFonts w:ascii="Times New Roman" w:hAnsi="Times New Roman"/>
          <w:color w:val="000000"/>
          <w:szCs w:val="24"/>
        </w:rPr>
      </w:pPr>
      <w:r>
        <w:rPr>
          <w:rFonts w:ascii="Times New Roman" w:hAnsi="Times New Roman"/>
          <w:color w:val="000000"/>
          <w:szCs w:val="24"/>
        </w:rPr>
        <w:t>5.1 Conclusions</w:t>
      </w:r>
    </w:p>
    <w:p w14:paraId="388938F5" w14:textId="77777777" w:rsidR="004D489D" w:rsidRDefault="00000000">
      <w:pPr>
        <w:spacing w:line="360" w:lineRule="auto"/>
        <w:jc w:val="both"/>
        <w:rPr>
          <w:sz w:val="24"/>
          <w:szCs w:val="24"/>
        </w:rPr>
      </w:pPr>
      <w:r>
        <w:rPr>
          <w:sz w:val="24"/>
          <w:szCs w:val="24"/>
        </w:rPr>
        <w:t xml:space="preserve">The study concludes that strategic leadership </w:t>
      </w:r>
      <w:r>
        <w:rPr>
          <w:sz w:val="24"/>
          <w:szCs w:val="24"/>
          <w:highlight w:val="yellow"/>
        </w:rPr>
        <w:t>pract</w:t>
      </w:r>
      <w:r>
        <w:rPr>
          <w:sz w:val="24"/>
          <w:szCs w:val="24"/>
        </w:rPr>
        <w:t>i</w:t>
      </w:r>
      <w:r>
        <w:rPr>
          <w:sz w:val="24"/>
          <w:szCs w:val="24"/>
          <w:highlight w:val="yellow"/>
        </w:rPr>
        <w:t>ce</w:t>
      </w:r>
      <w:r>
        <w:rPr>
          <w:sz w:val="24"/>
          <w:szCs w:val="24"/>
        </w:rPr>
        <w:t xml:space="preserve">s </w:t>
      </w:r>
      <w:r>
        <w:rPr>
          <w:sz w:val="24"/>
          <w:szCs w:val="24"/>
          <w:highlight w:val="yellow"/>
        </w:rPr>
        <w:t>a</w:t>
      </w:r>
      <w:r>
        <w:rPr>
          <w:sz w:val="24"/>
          <w:szCs w:val="24"/>
        </w:rPr>
        <w:t>re</w:t>
      </w:r>
      <w:r>
        <w:rPr>
          <w:sz w:val="24"/>
          <w:szCs w:val="24"/>
          <w:highlight w:val="yellow"/>
        </w:rPr>
        <w:t xml:space="preserve"> associat</w:t>
      </w:r>
      <w:r>
        <w:rPr>
          <w:sz w:val="24"/>
          <w:szCs w:val="24"/>
        </w:rPr>
        <w:t>e</w:t>
      </w:r>
      <w:r>
        <w:rPr>
          <w:sz w:val="24"/>
          <w:szCs w:val="24"/>
          <w:highlight w:val="yellow"/>
        </w:rPr>
        <w:t>d wi</w:t>
      </w:r>
      <w:r>
        <w:rPr>
          <w:sz w:val="24"/>
          <w:szCs w:val="24"/>
        </w:rPr>
        <w:t>t</w:t>
      </w:r>
      <w:r>
        <w:rPr>
          <w:sz w:val="24"/>
          <w:szCs w:val="24"/>
          <w:highlight w:val="yellow"/>
        </w:rPr>
        <w:t>h</w:t>
      </w:r>
      <w:r>
        <w:rPr>
          <w:sz w:val="24"/>
          <w:szCs w:val="24"/>
        </w:rPr>
        <w:t xml:space="preserve"> wildlife conservancy performance, although the four practices do not </w:t>
      </w:r>
      <w:r>
        <w:rPr>
          <w:sz w:val="24"/>
          <w:szCs w:val="24"/>
          <w:highlight w:val="yellow"/>
        </w:rPr>
        <w:t xml:space="preserve">make equal independent </w:t>
      </w:r>
      <w:r>
        <w:rPr>
          <w:sz w:val="24"/>
          <w:szCs w:val="24"/>
        </w:rPr>
        <w:t>contribut</w:t>
      </w:r>
      <w:r>
        <w:rPr>
          <w:sz w:val="24"/>
          <w:szCs w:val="24"/>
          <w:highlight w:val="yellow"/>
        </w:rPr>
        <w:t>ions</w:t>
      </w:r>
      <w:r>
        <w:rPr>
          <w:sz w:val="24"/>
          <w:szCs w:val="24"/>
        </w:rPr>
        <w:t xml:space="preserve">. The combined model was statistically significant and explained 25.7% of the variation in performance, indicating that </w:t>
      </w:r>
      <w:r>
        <w:rPr>
          <w:sz w:val="24"/>
          <w:szCs w:val="24"/>
          <w:highlight w:val="yellow"/>
        </w:rPr>
        <w:t>the</w:t>
      </w:r>
      <w:r>
        <w:rPr>
          <w:sz w:val="24"/>
          <w:szCs w:val="24"/>
        </w:rPr>
        <w:t>se leadership pr</w:t>
      </w:r>
      <w:r>
        <w:rPr>
          <w:sz w:val="24"/>
          <w:szCs w:val="24"/>
          <w:highlight w:val="yellow"/>
        </w:rPr>
        <w:t>actices pr</w:t>
      </w:r>
      <w:r>
        <w:rPr>
          <w:sz w:val="24"/>
          <w:szCs w:val="24"/>
        </w:rPr>
        <w:t>ovide a p</w:t>
      </w:r>
      <w:r>
        <w:rPr>
          <w:sz w:val="24"/>
          <w:szCs w:val="24"/>
          <w:highlight w:val="yellow"/>
        </w:rPr>
        <w:t>a</w:t>
      </w:r>
      <w:r>
        <w:rPr>
          <w:sz w:val="24"/>
          <w:szCs w:val="24"/>
        </w:rPr>
        <w:t>rt</w:t>
      </w:r>
      <w:r>
        <w:rPr>
          <w:sz w:val="24"/>
          <w:szCs w:val="24"/>
          <w:highlight w:val="yellow"/>
        </w:rPr>
        <w:t>i</w:t>
      </w:r>
      <w:r>
        <w:rPr>
          <w:sz w:val="24"/>
          <w:szCs w:val="24"/>
        </w:rPr>
        <w:t xml:space="preserve">al explanation of </w:t>
      </w:r>
      <w:r>
        <w:rPr>
          <w:sz w:val="24"/>
          <w:szCs w:val="24"/>
          <w:highlight w:val="yellow"/>
        </w:rPr>
        <w:t xml:space="preserve">differences in conservancy </w:t>
      </w:r>
      <w:r>
        <w:rPr>
          <w:sz w:val="24"/>
          <w:szCs w:val="24"/>
        </w:rPr>
        <w:t>performance.</w:t>
      </w:r>
    </w:p>
    <w:p w14:paraId="035AF296" w14:textId="77777777" w:rsidR="004D489D" w:rsidRDefault="00000000">
      <w:pPr>
        <w:spacing w:line="360" w:lineRule="auto"/>
        <w:jc w:val="both"/>
        <w:rPr>
          <w:sz w:val="24"/>
          <w:szCs w:val="24"/>
        </w:rPr>
      </w:pPr>
      <w:r>
        <w:rPr>
          <w:sz w:val="24"/>
          <w:szCs w:val="24"/>
          <w:highlight w:val="yellow"/>
        </w:rPr>
        <w:t>S</w:t>
      </w:r>
      <w:r>
        <w:rPr>
          <w:sz w:val="24"/>
          <w:szCs w:val="24"/>
        </w:rPr>
        <w:t xml:space="preserve">trategic decision-making </w:t>
      </w:r>
      <w:r>
        <w:rPr>
          <w:sz w:val="24"/>
          <w:szCs w:val="24"/>
          <w:highlight w:val="yellow"/>
        </w:rPr>
        <w:t>wa</w:t>
      </w:r>
      <w:r>
        <w:rPr>
          <w:sz w:val="24"/>
          <w:szCs w:val="24"/>
        </w:rPr>
        <w:t>s a</w:t>
      </w:r>
      <w:r>
        <w:rPr>
          <w:sz w:val="24"/>
          <w:szCs w:val="24"/>
          <w:highlight w:val="yellow"/>
        </w:rPr>
        <w:t xml:space="preserve"> statistically</w:t>
      </w:r>
      <w:r>
        <w:rPr>
          <w:sz w:val="24"/>
          <w:szCs w:val="24"/>
        </w:rPr>
        <w:t xml:space="preserve"> significant </w:t>
      </w:r>
      <w:r>
        <w:rPr>
          <w:sz w:val="24"/>
          <w:szCs w:val="24"/>
          <w:highlight w:val="yellow"/>
        </w:rPr>
        <w:t>in</w:t>
      </w:r>
      <w:r>
        <w:rPr>
          <w:sz w:val="24"/>
          <w:szCs w:val="24"/>
        </w:rPr>
        <w:t>de</w:t>
      </w:r>
      <w:r>
        <w:rPr>
          <w:sz w:val="24"/>
          <w:szCs w:val="24"/>
          <w:highlight w:val="yellow"/>
        </w:rPr>
        <w:t>p</w:t>
      </w:r>
      <w:r>
        <w:rPr>
          <w:sz w:val="24"/>
          <w:szCs w:val="24"/>
        </w:rPr>
        <w:t>en</w:t>
      </w:r>
      <w:r>
        <w:rPr>
          <w:sz w:val="24"/>
          <w:szCs w:val="24"/>
          <w:highlight w:val="yellow"/>
        </w:rPr>
        <w:t>de</w:t>
      </w:r>
      <w:r>
        <w:rPr>
          <w:sz w:val="24"/>
          <w:szCs w:val="24"/>
        </w:rPr>
        <w:t>nt</w:t>
      </w:r>
      <w:r>
        <w:rPr>
          <w:sz w:val="24"/>
          <w:szCs w:val="24"/>
          <w:highlight w:val="yellow"/>
        </w:rPr>
        <w:t xml:space="preserve"> predictor</w:t>
      </w:r>
      <w:r>
        <w:rPr>
          <w:sz w:val="24"/>
          <w:szCs w:val="24"/>
        </w:rPr>
        <w:t xml:space="preserve"> of conservancy performance. Evidence-based decision</w:t>
      </w:r>
      <w:r>
        <w:rPr>
          <w:sz w:val="24"/>
          <w:szCs w:val="24"/>
          <w:highlight w:val="yellow"/>
        </w:rPr>
        <w:t xml:space="preserve">-making may </w:t>
      </w:r>
      <w:r>
        <w:rPr>
          <w:sz w:val="24"/>
          <w:szCs w:val="24"/>
        </w:rPr>
        <w:t>s</w:t>
      </w:r>
      <w:r>
        <w:rPr>
          <w:sz w:val="24"/>
          <w:szCs w:val="24"/>
          <w:highlight w:val="yellow"/>
        </w:rPr>
        <w:t>upport</w:t>
      </w:r>
      <w:r>
        <w:rPr>
          <w:sz w:val="24"/>
          <w:szCs w:val="24"/>
        </w:rPr>
        <w:t xml:space="preserve"> prior</w:t>
      </w:r>
      <w:r>
        <w:rPr>
          <w:sz w:val="24"/>
          <w:szCs w:val="24"/>
          <w:highlight w:val="yellow"/>
        </w:rPr>
        <w:t>ity</w:t>
      </w:r>
      <w:r>
        <w:rPr>
          <w:sz w:val="24"/>
          <w:szCs w:val="24"/>
        </w:rPr>
        <w:t xml:space="preserve"> setting</w:t>
      </w:r>
      <w:r>
        <w:rPr>
          <w:sz w:val="24"/>
          <w:szCs w:val="24"/>
          <w:highlight w:val="yellow"/>
        </w:rPr>
        <w:t>,</w:t>
      </w:r>
      <w:r>
        <w:rPr>
          <w:sz w:val="24"/>
          <w:szCs w:val="24"/>
        </w:rPr>
        <w:t xml:space="preserve"> res</w:t>
      </w:r>
      <w:r>
        <w:rPr>
          <w:sz w:val="24"/>
          <w:szCs w:val="24"/>
          <w:highlight w:val="yellow"/>
        </w:rPr>
        <w:t>ource</w:t>
      </w:r>
      <w:r>
        <w:rPr>
          <w:sz w:val="24"/>
          <w:szCs w:val="24"/>
        </w:rPr>
        <w:t xml:space="preserve"> allocati</w:t>
      </w:r>
      <w:r>
        <w:rPr>
          <w:sz w:val="24"/>
          <w:szCs w:val="24"/>
          <w:highlight w:val="yellow"/>
        </w:rPr>
        <w:t>o</w:t>
      </w:r>
      <w:r>
        <w:rPr>
          <w:sz w:val="24"/>
          <w:szCs w:val="24"/>
        </w:rPr>
        <w:t>n, respon</w:t>
      </w:r>
      <w:r>
        <w:rPr>
          <w:sz w:val="24"/>
          <w:szCs w:val="24"/>
          <w:highlight w:val="yellow"/>
        </w:rPr>
        <w:t>ses</w:t>
      </w:r>
      <w:r>
        <w:rPr>
          <w:sz w:val="24"/>
          <w:szCs w:val="24"/>
        </w:rPr>
        <w:t xml:space="preserve"> to operational challenges and align</w:t>
      </w:r>
      <w:r>
        <w:rPr>
          <w:sz w:val="24"/>
          <w:szCs w:val="24"/>
          <w:highlight w:val="yellow"/>
        </w:rPr>
        <w:t>me</w:t>
      </w:r>
      <w:r>
        <w:rPr>
          <w:sz w:val="24"/>
          <w:szCs w:val="24"/>
        </w:rPr>
        <w:t xml:space="preserve">nt with </w:t>
      </w:r>
      <w:proofErr w:type="spellStart"/>
      <w:r>
        <w:rPr>
          <w:sz w:val="24"/>
          <w:szCs w:val="24"/>
        </w:rPr>
        <w:t>organisational</w:t>
      </w:r>
      <w:proofErr w:type="spellEnd"/>
      <w:r>
        <w:rPr>
          <w:sz w:val="24"/>
          <w:szCs w:val="24"/>
        </w:rPr>
        <w:t xml:space="preserve"> objectives.</w:t>
      </w:r>
    </w:p>
    <w:p w14:paraId="53192754" w14:textId="77777777" w:rsidR="004D489D" w:rsidRDefault="00000000">
      <w:pPr>
        <w:spacing w:line="360" w:lineRule="auto"/>
        <w:jc w:val="both"/>
        <w:rPr>
          <w:sz w:val="24"/>
          <w:szCs w:val="24"/>
        </w:rPr>
      </w:pPr>
      <w:r>
        <w:rPr>
          <w:sz w:val="24"/>
          <w:szCs w:val="24"/>
          <w:highlight w:val="yellow"/>
        </w:rPr>
        <w:t>C</w:t>
      </w:r>
      <w:r>
        <w:rPr>
          <w:sz w:val="24"/>
          <w:szCs w:val="24"/>
        </w:rPr>
        <w:t xml:space="preserve">apacity building </w:t>
      </w:r>
      <w:r>
        <w:rPr>
          <w:sz w:val="24"/>
          <w:szCs w:val="24"/>
          <w:highlight w:val="yellow"/>
        </w:rPr>
        <w:t>wa</w:t>
      </w:r>
      <w:r>
        <w:rPr>
          <w:sz w:val="24"/>
          <w:szCs w:val="24"/>
        </w:rPr>
        <w:t>s a</w:t>
      </w:r>
      <w:r>
        <w:rPr>
          <w:sz w:val="24"/>
          <w:szCs w:val="24"/>
          <w:highlight w:val="yellow"/>
        </w:rPr>
        <w:t>lso a statistically sig</w:t>
      </w:r>
      <w:r>
        <w:rPr>
          <w:sz w:val="24"/>
          <w:szCs w:val="24"/>
        </w:rPr>
        <w:t>ni</w:t>
      </w:r>
      <w:r>
        <w:rPr>
          <w:sz w:val="24"/>
          <w:szCs w:val="24"/>
          <w:highlight w:val="yellow"/>
        </w:rPr>
        <w:t>fic</w:t>
      </w:r>
      <w:r>
        <w:rPr>
          <w:sz w:val="24"/>
          <w:szCs w:val="24"/>
        </w:rPr>
        <w:t xml:space="preserve">ant </w:t>
      </w:r>
      <w:r>
        <w:rPr>
          <w:sz w:val="24"/>
          <w:szCs w:val="24"/>
          <w:highlight w:val="yellow"/>
        </w:rPr>
        <w:t>in</w:t>
      </w:r>
      <w:r>
        <w:rPr>
          <w:sz w:val="24"/>
          <w:szCs w:val="24"/>
        </w:rPr>
        <w:t>de</w:t>
      </w:r>
      <w:r>
        <w:rPr>
          <w:sz w:val="24"/>
          <w:szCs w:val="24"/>
          <w:highlight w:val="yellow"/>
        </w:rPr>
        <w:t>p</w:t>
      </w:r>
      <w:r>
        <w:rPr>
          <w:sz w:val="24"/>
          <w:szCs w:val="24"/>
        </w:rPr>
        <w:t>en</w:t>
      </w:r>
      <w:r>
        <w:rPr>
          <w:sz w:val="24"/>
          <w:szCs w:val="24"/>
          <w:highlight w:val="yellow"/>
        </w:rPr>
        <w:t>de</w:t>
      </w:r>
      <w:r>
        <w:rPr>
          <w:sz w:val="24"/>
          <w:szCs w:val="24"/>
        </w:rPr>
        <w:t>nt</w:t>
      </w:r>
      <w:r>
        <w:rPr>
          <w:sz w:val="24"/>
          <w:szCs w:val="24"/>
          <w:highlight w:val="yellow"/>
        </w:rPr>
        <w:t xml:space="preserve"> predictor</w:t>
      </w:r>
      <w:r>
        <w:rPr>
          <w:sz w:val="24"/>
          <w:szCs w:val="24"/>
        </w:rPr>
        <w:t xml:space="preserve"> of performance. Wildlife conservancies require personnel with appropriate technical, managerial and leadership capabilities to implement conservation activities and respond to operational demands.</w:t>
      </w:r>
    </w:p>
    <w:p w14:paraId="07069C42" w14:textId="77777777" w:rsidR="004D489D" w:rsidRDefault="00000000">
      <w:pPr>
        <w:spacing w:line="360" w:lineRule="auto"/>
        <w:jc w:val="both"/>
        <w:rPr>
          <w:sz w:val="24"/>
          <w:szCs w:val="24"/>
        </w:rPr>
      </w:pPr>
      <w:r>
        <w:rPr>
          <w:sz w:val="24"/>
          <w:szCs w:val="24"/>
        </w:rPr>
        <w:t xml:space="preserve">Visionary leadership and stakeholder engagement were positively associated with performance but did not </w:t>
      </w:r>
      <w:r>
        <w:rPr>
          <w:sz w:val="24"/>
          <w:szCs w:val="24"/>
          <w:highlight w:val="yellow"/>
        </w:rPr>
        <w:t>h</w:t>
      </w:r>
      <w:r>
        <w:rPr>
          <w:sz w:val="24"/>
          <w:szCs w:val="24"/>
        </w:rPr>
        <w:t>a</w:t>
      </w:r>
      <w:r>
        <w:rPr>
          <w:sz w:val="24"/>
          <w:szCs w:val="24"/>
          <w:highlight w:val="yellow"/>
        </w:rPr>
        <w:t>v</w:t>
      </w:r>
      <w:r>
        <w:rPr>
          <w:sz w:val="24"/>
          <w:szCs w:val="24"/>
        </w:rPr>
        <w:t xml:space="preserve">e statistically significant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w:t>
      </w:r>
      <w:r>
        <w:rPr>
          <w:sz w:val="24"/>
          <w:szCs w:val="24"/>
          <w:highlight w:val="yellow"/>
        </w:rPr>
        <w:t>co</w:t>
      </w:r>
      <w:r>
        <w:rPr>
          <w:sz w:val="24"/>
          <w:szCs w:val="24"/>
        </w:rPr>
        <w:t>eff</w:t>
      </w:r>
      <w:r>
        <w:rPr>
          <w:sz w:val="24"/>
          <w:szCs w:val="24"/>
          <w:highlight w:val="yellow"/>
        </w:rPr>
        <w:t>ici</w:t>
      </w:r>
      <w:r>
        <w:rPr>
          <w:sz w:val="24"/>
          <w:szCs w:val="24"/>
        </w:rPr>
        <w:t>e</w:t>
      </w:r>
      <w:r>
        <w:rPr>
          <w:sz w:val="24"/>
          <w:szCs w:val="24"/>
          <w:highlight w:val="yellow"/>
        </w:rPr>
        <w:t>n</w:t>
      </w:r>
      <w:r>
        <w:rPr>
          <w:sz w:val="24"/>
          <w:szCs w:val="24"/>
        </w:rPr>
        <w:t>ts in the full regression model. The</w:t>
      </w:r>
      <w:r>
        <w:rPr>
          <w:sz w:val="24"/>
          <w:szCs w:val="24"/>
          <w:highlight w:val="yellow"/>
        </w:rPr>
        <w:t>se</w:t>
      </w:r>
      <w:r>
        <w:rPr>
          <w:sz w:val="24"/>
          <w:szCs w:val="24"/>
        </w:rPr>
        <w:t xml:space="preserve"> findings suggest that the practices should be integrated with decision-making, capacity development and implementation mechanisms rather than treated as isolated </w:t>
      </w:r>
      <w:r>
        <w:rPr>
          <w:sz w:val="24"/>
          <w:szCs w:val="24"/>
          <w:highlight w:val="yellow"/>
        </w:rPr>
        <w:t>pre</w:t>
      </w:r>
      <w:r>
        <w:rPr>
          <w:sz w:val="24"/>
          <w:szCs w:val="24"/>
        </w:rPr>
        <w:t>di</w:t>
      </w:r>
      <w:r>
        <w:rPr>
          <w:sz w:val="24"/>
          <w:szCs w:val="24"/>
          <w:highlight w:val="yellow"/>
        </w:rPr>
        <w:t>cto</w:t>
      </w:r>
      <w:r>
        <w:rPr>
          <w:sz w:val="24"/>
          <w:szCs w:val="24"/>
        </w:rPr>
        <w:t>rs of performance.</w:t>
      </w:r>
    </w:p>
    <w:p w14:paraId="23A5422E" w14:textId="77777777" w:rsidR="004D489D" w:rsidRDefault="00000000">
      <w:pPr>
        <w:pStyle w:val="Heading2"/>
        <w:spacing w:line="360" w:lineRule="auto"/>
        <w:jc w:val="both"/>
        <w:rPr>
          <w:rFonts w:ascii="Times New Roman" w:hAnsi="Times New Roman"/>
          <w:color w:val="000000"/>
          <w:szCs w:val="24"/>
        </w:rPr>
      </w:pPr>
      <w:r>
        <w:rPr>
          <w:rFonts w:ascii="Times New Roman" w:hAnsi="Times New Roman"/>
          <w:color w:val="000000"/>
          <w:szCs w:val="24"/>
        </w:rPr>
        <w:t>5.2 Recommendations</w:t>
      </w:r>
    </w:p>
    <w:p w14:paraId="15E8AD04" w14:textId="77777777" w:rsidR="004D489D" w:rsidRDefault="00000000">
      <w:pPr>
        <w:spacing w:line="360" w:lineRule="auto"/>
        <w:jc w:val="both"/>
        <w:rPr>
          <w:sz w:val="24"/>
          <w:szCs w:val="24"/>
        </w:rPr>
      </w:pPr>
      <w:r>
        <w:rPr>
          <w:sz w:val="24"/>
          <w:szCs w:val="24"/>
        </w:rPr>
        <w:t xml:space="preserve">Conservancy boards and managers should strengthen evidence-based strategic decision-making by improving the collection and use of conservation, financial, operational and stakeholder information. Strategic decisions should be timely, clearly linked to </w:t>
      </w:r>
      <w:proofErr w:type="spellStart"/>
      <w:r>
        <w:rPr>
          <w:sz w:val="24"/>
          <w:szCs w:val="24"/>
        </w:rPr>
        <w:t>organisational</w:t>
      </w:r>
      <w:proofErr w:type="spellEnd"/>
      <w:r>
        <w:rPr>
          <w:sz w:val="24"/>
          <w:szCs w:val="24"/>
        </w:rPr>
        <w:t xml:space="preserve"> objectives and </w:t>
      </w:r>
      <w:r>
        <w:rPr>
          <w:sz w:val="24"/>
          <w:szCs w:val="24"/>
          <w:highlight w:val="yellow"/>
        </w:rPr>
        <w:t xml:space="preserve">reviewed </w:t>
      </w:r>
      <w:r>
        <w:rPr>
          <w:sz w:val="24"/>
          <w:szCs w:val="24"/>
        </w:rPr>
        <w:t>periodically to assess their outcomes.</w:t>
      </w:r>
    </w:p>
    <w:p w14:paraId="1A421ED0" w14:textId="77777777" w:rsidR="004D489D" w:rsidRDefault="00000000">
      <w:pPr>
        <w:spacing w:line="360" w:lineRule="auto"/>
        <w:jc w:val="both"/>
        <w:rPr>
          <w:sz w:val="24"/>
          <w:szCs w:val="24"/>
        </w:rPr>
      </w:pPr>
      <w:r>
        <w:rPr>
          <w:sz w:val="24"/>
          <w:szCs w:val="24"/>
        </w:rPr>
        <w:t xml:space="preserve">Conservancies should strengthen continuous capacity development for staff and leaders. Training should be linked to operational duties, conservation management, leadership development and professional growth. Leadership succession arrangements and collaboration with technical and development partners </w:t>
      </w:r>
      <w:r>
        <w:rPr>
          <w:sz w:val="24"/>
          <w:szCs w:val="24"/>
          <w:highlight w:val="yellow"/>
        </w:rPr>
        <w:t>m</w:t>
      </w:r>
      <w:r>
        <w:rPr>
          <w:sz w:val="24"/>
          <w:szCs w:val="24"/>
        </w:rPr>
        <w:t>a</w:t>
      </w:r>
      <w:r>
        <w:rPr>
          <w:sz w:val="24"/>
          <w:szCs w:val="24"/>
          <w:highlight w:val="yellow"/>
        </w:rPr>
        <w:t>y</w:t>
      </w:r>
      <w:r>
        <w:rPr>
          <w:sz w:val="24"/>
          <w:szCs w:val="24"/>
        </w:rPr>
        <w:t xml:space="preserve"> further strengthen </w:t>
      </w:r>
      <w:proofErr w:type="spellStart"/>
      <w:r>
        <w:rPr>
          <w:sz w:val="24"/>
          <w:szCs w:val="24"/>
        </w:rPr>
        <w:t>organisational</w:t>
      </w:r>
      <w:proofErr w:type="spellEnd"/>
      <w:r>
        <w:rPr>
          <w:sz w:val="24"/>
          <w:szCs w:val="24"/>
        </w:rPr>
        <w:t xml:space="preserve"> capability.</w:t>
      </w:r>
    </w:p>
    <w:p w14:paraId="75A4D96A" w14:textId="77777777" w:rsidR="004D489D" w:rsidRDefault="00000000">
      <w:pPr>
        <w:spacing w:line="360" w:lineRule="auto"/>
        <w:jc w:val="both"/>
        <w:rPr>
          <w:sz w:val="24"/>
          <w:szCs w:val="24"/>
        </w:rPr>
      </w:pPr>
      <w:r>
        <w:rPr>
          <w:sz w:val="24"/>
          <w:szCs w:val="24"/>
        </w:rPr>
        <w:t xml:space="preserve">Conservancy leaders should improve the communication and implementation of </w:t>
      </w:r>
      <w:proofErr w:type="spellStart"/>
      <w:r>
        <w:rPr>
          <w:sz w:val="24"/>
          <w:szCs w:val="24"/>
        </w:rPr>
        <w:t>organisational</w:t>
      </w:r>
      <w:proofErr w:type="spellEnd"/>
      <w:r>
        <w:rPr>
          <w:sz w:val="24"/>
          <w:szCs w:val="24"/>
        </w:rPr>
        <w:t xml:space="preserve"> vision. Long-term goals should be translated into annual plans, operational targets and </w:t>
      </w:r>
      <w:r>
        <w:rPr>
          <w:sz w:val="24"/>
          <w:szCs w:val="24"/>
        </w:rPr>
        <w:lastRenderedPageBreak/>
        <w:t>measurable activities so that staff and stakeholders can connect the vision with day-to-day implementation.</w:t>
      </w:r>
    </w:p>
    <w:p w14:paraId="5035BF21" w14:textId="77777777" w:rsidR="004D489D" w:rsidRDefault="00000000">
      <w:pPr>
        <w:spacing w:line="360" w:lineRule="auto"/>
        <w:jc w:val="both"/>
        <w:rPr>
          <w:sz w:val="24"/>
          <w:szCs w:val="24"/>
        </w:rPr>
      </w:pPr>
      <w:r>
        <w:rPr>
          <w:sz w:val="24"/>
          <w:szCs w:val="24"/>
        </w:rPr>
        <w:t xml:space="preserve">Stakeholder engagement mechanisms should be strengthened, particularly community forums and feedback processes. Conservancies should maintain structured communication with communities, government agencies, tourism stakeholders, private-sector actors and conservation partners, while ensuring that stakeholder input is </w:t>
      </w:r>
      <w:r>
        <w:rPr>
          <w:sz w:val="24"/>
          <w:szCs w:val="24"/>
          <w:highlight w:val="yellow"/>
        </w:rPr>
        <w:t xml:space="preserve">considered </w:t>
      </w:r>
      <w:r>
        <w:rPr>
          <w:sz w:val="24"/>
          <w:szCs w:val="24"/>
        </w:rPr>
        <w:t>appropriately in planning and decision-making.</w:t>
      </w:r>
    </w:p>
    <w:p w14:paraId="38F22623" w14:textId="77777777" w:rsidR="004D489D" w:rsidRDefault="00000000">
      <w:pPr>
        <w:pStyle w:val="Heading2"/>
        <w:spacing w:line="360" w:lineRule="auto"/>
        <w:jc w:val="both"/>
        <w:rPr>
          <w:rFonts w:ascii="Times New Roman" w:hAnsi="Times New Roman"/>
          <w:color w:val="000000"/>
          <w:szCs w:val="24"/>
        </w:rPr>
      </w:pPr>
      <w:r>
        <w:rPr>
          <w:rFonts w:ascii="Times New Roman" w:hAnsi="Times New Roman"/>
          <w:color w:val="000000"/>
          <w:szCs w:val="24"/>
        </w:rPr>
        <w:t>5.3 Contribution and Further Research</w:t>
      </w:r>
    </w:p>
    <w:p w14:paraId="3CADDBB1" w14:textId="77777777" w:rsidR="004D489D" w:rsidRDefault="00000000">
      <w:pPr>
        <w:spacing w:line="360" w:lineRule="auto"/>
        <w:jc w:val="both"/>
        <w:rPr>
          <w:sz w:val="24"/>
          <w:szCs w:val="24"/>
        </w:rPr>
      </w:pPr>
      <w:r>
        <w:rPr>
          <w:sz w:val="24"/>
          <w:szCs w:val="24"/>
        </w:rPr>
        <w:t>The study contributes empirical evidence on strategic leadership</w:t>
      </w:r>
      <w:r>
        <w:rPr>
          <w:sz w:val="24"/>
          <w:szCs w:val="24"/>
          <w:highlight w:val="yellow"/>
        </w:rPr>
        <w:t xml:space="preserve"> practices</w:t>
      </w:r>
      <w:r>
        <w:rPr>
          <w:sz w:val="24"/>
          <w:szCs w:val="24"/>
        </w:rPr>
        <w:t xml:space="preserve"> and wildlife conservancy performance in Taita Taveta County. It demonstrates the </w:t>
      </w:r>
      <w:r>
        <w:rPr>
          <w:sz w:val="24"/>
          <w:szCs w:val="24"/>
          <w:highlight w:val="yellow"/>
        </w:rPr>
        <w:t>import</w:t>
      </w:r>
      <w:r>
        <w:rPr>
          <w:sz w:val="24"/>
          <w:szCs w:val="24"/>
        </w:rPr>
        <w:t>a</w:t>
      </w:r>
      <w:r>
        <w:rPr>
          <w:sz w:val="24"/>
          <w:szCs w:val="24"/>
          <w:highlight w:val="yellow"/>
        </w:rPr>
        <w:t>nc</w:t>
      </w:r>
      <w:r>
        <w:rPr>
          <w:sz w:val="24"/>
          <w:szCs w:val="24"/>
        </w:rPr>
        <w:t xml:space="preserve">e of distinguishing bivariate </w:t>
      </w:r>
      <w:r>
        <w:rPr>
          <w:sz w:val="24"/>
          <w:szCs w:val="24"/>
          <w:highlight w:val="yellow"/>
        </w:rPr>
        <w:t>associ</w:t>
      </w:r>
      <w:r>
        <w:rPr>
          <w:sz w:val="24"/>
          <w:szCs w:val="24"/>
        </w:rPr>
        <w:t xml:space="preserve">ations from </w:t>
      </w:r>
      <w:r>
        <w:rPr>
          <w:sz w:val="24"/>
          <w:szCs w:val="24"/>
          <w:highlight w:val="yellow"/>
        </w:rPr>
        <w:t>i</w:t>
      </w:r>
      <w:r>
        <w:rPr>
          <w:sz w:val="24"/>
          <w:szCs w:val="24"/>
        </w:rPr>
        <w:t>n</w:t>
      </w:r>
      <w:r>
        <w:rPr>
          <w:sz w:val="24"/>
          <w:szCs w:val="24"/>
          <w:highlight w:val="yellow"/>
        </w:rPr>
        <w:t>d</w:t>
      </w:r>
      <w:r>
        <w:rPr>
          <w:sz w:val="24"/>
          <w:szCs w:val="24"/>
        </w:rPr>
        <w:t>e</w:t>
      </w:r>
      <w:r>
        <w:rPr>
          <w:sz w:val="24"/>
          <w:szCs w:val="24"/>
          <w:highlight w:val="yellow"/>
        </w:rPr>
        <w:t>pendent</w:t>
      </w:r>
      <w:r>
        <w:rPr>
          <w:sz w:val="24"/>
          <w:szCs w:val="24"/>
        </w:rPr>
        <w:t xml:space="preserve"> predictor effects when examining multidimensional leadership practices. The findings may inform conservancy manage</w:t>
      </w:r>
      <w:r>
        <w:rPr>
          <w:sz w:val="24"/>
          <w:szCs w:val="24"/>
          <w:highlight w:val="yellow"/>
        </w:rPr>
        <w:t>rs</w:t>
      </w:r>
      <w:r>
        <w:rPr>
          <w:sz w:val="24"/>
          <w:szCs w:val="24"/>
        </w:rPr>
        <w:t>, conservation partners and policy</w:t>
      </w:r>
      <w:r>
        <w:rPr>
          <w:sz w:val="24"/>
          <w:szCs w:val="24"/>
          <w:highlight w:val="yellow"/>
        </w:rPr>
        <w:t>m</w:t>
      </w:r>
      <w:r>
        <w:rPr>
          <w:sz w:val="24"/>
          <w:szCs w:val="24"/>
        </w:rPr>
        <w:t>a</w:t>
      </w:r>
      <w:r>
        <w:rPr>
          <w:sz w:val="24"/>
          <w:szCs w:val="24"/>
          <w:highlight w:val="yellow"/>
        </w:rPr>
        <w:t>ke</w:t>
      </w:r>
      <w:r>
        <w:rPr>
          <w:sz w:val="24"/>
          <w:szCs w:val="24"/>
        </w:rPr>
        <w:t xml:space="preserve">rs </w:t>
      </w:r>
      <w:r>
        <w:rPr>
          <w:sz w:val="24"/>
          <w:szCs w:val="24"/>
          <w:highlight w:val="yellow"/>
        </w:rPr>
        <w:t>seek</w:t>
      </w:r>
      <w:r>
        <w:rPr>
          <w:sz w:val="24"/>
          <w:szCs w:val="24"/>
        </w:rPr>
        <w:t>in</w:t>
      </w:r>
      <w:r>
        <w:rPr>
          <w:sz w:val="24"/>
          <w:szCs w:val="24"/>
          <w:highlight w:val="yellow"/>
        </w:rPr>
        <w:t xml:space="preserve">g </w:t>
      </w:r>
      <w:r>
        <w:rPr>
          <w:sz w:val="24"/>
          <w:szCs w:val="24"/>
        </w:rPr>
        <w:t>t</w:t>
      </w:r>
      <w:r>
        <w:rPr>
          <w:sz w:val="24"/>
          <w:szCs w:val="24"/>
          <w:highlight w:val="yellow"/>
        </w:rPr>
        <w:t>o</w:t>
      </w:r>
      <w:r>
        <w:rPr>
          <w:sz w:val="24"/>
          <w:szCs w:val="24"/>
        </w:rPr>
        <w:t xml:space="preserve"> strengthen </w:t>
      </w:r>
      <w:proofErr w:type="spellStart"/>
      <w:r>
        <w:rPr>
          <w:sz w:val="24"/>
          <w:szCs w:val="24"/>
        </w:rPr>
        <w:t>organisational</w:t>
      </w:r>
      <w:proofErr w:type="spellEnd"/>
      <w:r>
        <w:rPr>
          <w:sz w:val="24"/>
          <w:szCs w:val="24"/>
        </w:rPr>
        <w:t xml:space="preserve"> performance.</w:t>
      </w:r>
    </w:p>
    <w:p w14:paraId="74D1DA02" w14:textId="0983302E" w:rsidR="004D489D" w:rsidRDefault="00000000">
      <w:pPr>
        <w:spacing w:line="360" w:lineRule="auto"/>
        <w:jc w:val="both"/>
        <w:rPr>
          <w:sz w:val="24"/>
          <w:szCs w:val="24"/>
        </w:rPr>
      </w:pPr>
      <w:r>
        <w:rPr>
          <w:sz w:val="24"/>
          <w:szCs w:val="24"/>
        </w:rPr>
        <w:t xml:space="preserve">The regression model explained 25.7% of </w:t>
      </w:r>
      <w:r>
        <w:rPr>
          <w:sz w:val="24"/>
          <w:szCs w:val="24"/>
          <w:highlight w:val="yellow"/>
        </w:rPr>
        <w:t xml:space="preserve">the variation in </w:t>
      </w:r>
      <w:r>
        <w:rPr>
          <w:sz w:val="24"/>
          <w:szCs w:val="24"/>
        </w:rPr>
        <w:t xml:space="preserve">performance, leaving substantial variation </w:t>
      </w:r>
      <w:r>
        <w:rPr>
          <w:sz w:val="24"/>
          <w:szCs w:val="24"/>
          <w:highlight w:val="yellow"/>
        </w:rPr>
        <w:t>unexpl</w:t>
      </w:r>
      <w:r>
        <w:rPr>
          <w:sz w:val="24"/>
          <w:szCs w:val="24"/>
        </w:rPr>
        <w:t>a</w:t>
      </w:r>
      <w:r>
        <w:rPr>
          <w:sz w:val="24"/>
          <w:szCs w:val="24"/>
          <w:highlight w:val="yellow"/>
        </w:rPr>
        <w:t xml:space="preserve">ined by </w:t>
      </w:r>
      <w:r>
        <w:rPr>
          <w:sz w:val="24"/>
          <w:szCs w:val="24"/>
        </w:rPr>
        <w:t>t</w:t>
      </w:r>
      <w:r>
        <w:rPr>
          <w:sz w:val="24"/>
          <w:szCs w:val="24"/>
          <w:highlight w:val="yellow"/>
        </w:rPr>
        <w:t>h</w:t>
      </w:r>
      <w:r>
        <w:rPr>
          <w:sz w:val="24"/>
          <w:szCs w:val="24"/>
        </w:rPr>
        <w:t xml:space="preserve">e </w:t>
      </w:r>
      <w:r>
        <w:rPr>
          <w:sz w:val="24"/>
          <w:szCs w:val="24"/>
          <w:highlight w:val="yellow"/>
        </w:rPr>
        <w:t>included</w:t>
      </w:r>
      <w:r>
        <w:rPr>
          <w:sz w:val="24"/>
          <w:szCs w:val="24"/>
        </w:rPr>
        <w:t xml:space="preserve"> </w:t>
      </w:r>
      <w:r>
        <w:rPr>
          <w:sz w:val="24"/>
          <w:szCs w:val="24"/>
          <w:highlight w:val="yellow"/>
        </w:rPr>
        <w:t>predi</w:t>
      </w:r>
      <w:r>
        <w:rPr>
          <w:sz w:val="24"/>
          <w:szCs w:val="24"/>
        </w:rPr>
        <w:t xml:space="preserve">ctors. Future studies could therefore examine financial conditions, ecological factors, institutional support, governance arrangements, resource availability, community-related factors and other contextual influences. Comparative </w:t>
      </w:r>
      <w:r>
        <w:rPr>
          <w:sz w:val="24"/>
          <w:szCs w:val="24"/>
          <w:highlight w:val="yellow"/>
        </w:rPr>
        <w:t>r</w:t>
      </w:r>
      <w:r>
        <w:rPr>
          <w:sz w:val="24"/>
          <w:szCs w:val="24"/>
        </w:rPr>
        <w:t>es</w:t>
      </w:r>
      <w:r>
        <w:rPr>
          <w:sz w:val="24"/>
          <w:szCs w:val="24"/>
          <w:highlight w:val="yellow"/>
        </w:rPr>
        <w:t>earch</w:t>
      </w:r>
      <w:r>
        <w:rPr>
          <w:sz w:val="24"/>
          <w:szCs w:val="24"/>
        </w:rPr>
        <w:t xml:space="preserve"> across counties and longitudinal studies could also provide additional evidence on </w:t>
      </w:r>
      <w:r>
        <w:rPr>
          <w:sz w:val="24"/>
          <w:szCs w:val="24"/>
          <w:highlight w:val="yellow"/>
        </w:rPr>
        <w:t>c</w:t>
      </w:r>
      <w:r>
        <w:rPr>
          <w:sz w:val="24"/>
          <w:szCs w:val="24"/>
        </w:rPr>
        <w:t>h</w:t>
      </w:r>
      <w:r>
        <w:rPr>
          <w:sz w:val="24"/>
          <w:szCs w:val="24"/>
          <w:highlight w:val="yellow"/>
        </w:rPr>
        <w:t>anges in</w:t>
      </w:r>
      <w:r>
        <w:rPr>
          <w:sz w:val="24"/>
          <w:szCs w:val="24"/>
        </w:rPr>
        <w:t xml:space="preserve"> strategic leadership</w:t>
      </w:r>
      <w:r>
        <w:rPr>
          <w:sz w:val="24"/>
          <w:szCs w:val="24"/>
          <w:highlight w:val="yellow"/>
        </w:rPr>
        <w:t xml:space="preserve"> practices</w:t>
      </w:r>
      <w:r>
        <w:rPr>
          <w:sz w:val="24"/>
          <w:szCs w:val="24"/>
        </w:rPr>
        <w:t xml:space="preserve"> and conservancy performance over time.</w:t>
      </w:r>
      <w:r w:rsidR="005E4743">
        <w:rPr>
          <w:sz w:val="24"/>
          <w:szCs w:val="24"/>
        </w:rPr>
        <w:t xml:space="preserve">  </w:t>
      </w:r>
    </w:p>
    <w:p w14:paraId="7BA33193" w14:textId="0EE02F99" w:rsidR="005E4743" w:rsidRPr="005E4743" w:rsidRDefault="005E4743">
      <w:pPr>
        <w:spacing w:line="360" w:lineRule="auto"/>
        <w:jc w:val="both"/>
        <w:rPr>
          <w:b/>
          <w:bCs/>
          <w:sz w:val="24"/>
          <w:szCs w:val="24"/>
        </w:rPr>
      </w:pPr>
      <w:r w:rsidRPr="005E4743">
        <w:rPr>
          <w:b/>
          <w:bCs/>
          <w:sz w:val="24"/>
          <w:szCs w:val="24"/>
        </w:rPr>
        <w:t>Limitations</w:t>
      </w:r>
    </w:p>
    <w:p w14:paraId="43873A79" w14:textId="6DAAB139" w:rsidR="005E4743" w:rsidRDefault="005E4743">
      <w:pPr>
        <w:spacing w:line="360" w:lineRule="auto"/>
        <w:jc w:val="both"/>
        <w:rPr>
          <w:sz w:val="24"/>
          <w:szCs w:val="24"/>
        </w:rPr>
      </w:pPr>
      <w:r>
        <w:t xml:space="preserve">The study used a descriptive cross-sectional design, which identifies associations but does not establish causal relationships or changes over time. The analysis was based on questionnaire responses from 109 individuals within wildlife conservancy governance and management structures in Taita Taveta County. Consequently, the findings may not be directly </w:t>
      </w:r>
      <w:proofErr w:type="spellStart"/>
      <w:r>
        <w:t>generalisable</w:t>
      </w:r>
      <w:proofErr w:type="spellEnd"/>
      <w:r>
        <w:t xml:space="preserve"> to conservancies in other counties or </w:t>
      </w:r>
      <w:proofErr w:type="spellStart"/>
      <w:r>
        <w:t>organisational</w:t>
      </w:r>
      <w:proofErr w:type="spellEnd"/>
      <w:r>
        <w:t xml:space="preserve"> settings. The regression model explained 25.7% of performance variation, indicating that other relevant influences were not included. Future longitudinal and comparative studies could examine additional financial, ecological, governance and community-related factors.</w:t>
      </w:r>
    </w:p>
    <w:p w14:paraId="31A56E39" w14:textId="77777777" w:rsidR="004D489D" w:rsidRDefault="00000000">
      <w:pPr>
        <w:spacing w:after="0" w:line="240" w:lineRule="auto"/>
        <w:rPr>
          <w:rFonts w:ascii="Arial" w:eastAsia="Calibri" w:hAnsi="Arial" w:cs="Arial"/>
          <w:b/>
          <w:sz w:val="20"/>
          <w:szCs w:val="20"/>
        </w:rPr>
      </w:pPr>
      <w:r>
        <w:rPr>
          <w:rFonts w:ascii="Arial" w:eastAsia="Calibri" w:hAnsi="Arial" w:cs="Arial"/>
          <w:b/>
          <w:sz w:val="20"/>
          <w:szCs w:val="20"/>
        </w:rPr>
        <w:t>Declaration of AI Use</w:t>
      </w:r>
    </w:p>
    <w:p w14:paraId="32823EF9" w14:textId="77777777" w:rsidR="004D489D" w:rsidRDefault="004D489D">
      <w:pPr>
        <w:spacing w:after="0" w:line="240" w:lineRule="auto"/>
        <w:rPr>
          <w:rFonts w:ascii="Arial" w:eastAsia="Calibri" w:hAnsi="Arial" w:cs="Arial"/>
          <w:b/>
          <w:sz w:val="20"/>
          <w:szCs w:val="20"/>
        </w:rPr>
      </w:pPr>
    </w:p>
    <w:p w14:paraId="49B6AE1F" w14:textId="77777777" w:rsidR="004D489D" w:rsidRDefault="00000000">
      <w:pPr>
        <w:spacing w:after="0" w:line="240" w:lineRule="auto"/>
      </w:pPr>
      <w:bookmarkStart w:id="0" w:name="_Hlk238550938"/>
      <w:r>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Pr>
          <w:rFonts w:ascii="Arial" w:eastAsia="Calibri" w:hAnsi="Arial" w:cs="Arial"/>
          <w:sz w:val="20"/>
          <w:szCs w:val="20"/>
        </w:rPr>
        <w:lastRenderedPageBreak/>
        <w:t>to assist with grammatical refinement and reference formatting during manuscript revision. The author(s) accept full responsibility for the accuracy, integrity, and final content of the manuscript</w:t>
      </w:r>
      <w:bookmarkEnd w:id="0"/>
      <w:r>
        <w:rPr>
          <w:rFonts w:ascii="Arial" w:eastAsia="Calibri" w:hAnsi="Arial" w:cs="Arial"/>
          <w:sz w:val="20"/>
          <w:szCs w:val="20"/>
        </w:rPr>
        <w:t>.</w:t>
      </w:r>
    </w:p>
    <w:p w14:paraId="0042C909" w14:textId="77777777" w:rsidR="004D489D" w:rsidRDefault="004D489D">
      <w:pPr>
        <w:spacing w:line="360" w:lineRule="auto"/>
        <w:jc w:val="both"/>
        <w:rPr>
          <w:rFonts w:ascii="Arial" w:eastAsia="Calibri" w:hAnsi="Arial" w:cs="Arial"/>
          <w:sz w:val="24"/>
          <w:szCs w:val="24"/>
        </w:rPr>
      </w:pPr>
      <w:bookmarkStart w:id="1" w:name="_Hlk237856463"/>
      <w:bookmarkStart w:id="2" w:name="_Hlk239068730"/>
      <w:bookmarkStart w:id="3" w:name="_Hlk237862032"/>
      <w:bookmarkEnd w:id="1"/>
      <w:bookmarkEnd w:id="2"/>
      <w:bookmarkEnd w:id="3"/>
    </w:p>
    <w:p w14:paraId="1D2715B8" w14:textId="77777777" w:rsidR="004D489D" w:rsidRDefault="00000000">
      <w:pPr>
        <w:pStyle w:val="Heading1"/>
        <w:spacing w:line="360" w:lineRule="auto"/>
        <w:rPr>
          <w:rFonts w:ascii="Times New Roman" w:hAnsi="Times New Roman"/>
          <w:color w:val="000000"/>
          <w:sz w:val="24"/>
          <w:szCs w:val="24"/>
        </w:rPr>
      </w:pPr>
      <w:r>
        <w:rPr>
          <w:rFonts w:ascii="Times New Roman" w:hAnsi="Times New Roman"/>
          <w:color w:val="000000"/>
          <w:sz w:val="24"/>
          <w:szCs w:val="24"/>
        </w:rPr>
        <w:t>References</w:t>
      </w:r>
    </w:p>
    <w:p w14:paraId="7F78F734"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Al Khajeh, E. H. (2018). Impact of leadership styles on organizational performance. </w:t>
      </w:r>
      <w:r>
        <w:rPr>
          <w:rFonts w:ascii="Times New Roman" w:hAnsi="Times New Roman"/>
          <w:b w:val="0"/>
          <w:i/>
          <w:sz w:val="24"/>
        </w:rPr>
        <w:t>Journal of Human Resources Management Research, 2018</w:t>
      </w:r>
      <w:r>
        <w:rPr>
          <w:rFonts w:ascii="Times New Roman" w:hAnsi="Times New Roman"/>
          <w:b w:val="0"/>
          <w:i w:val="0"/>
          <w:sz w:val="24"/>
        </w:rPr>
        <w:t xml:space="preserve">, Article 687849. </w:t>
      </w:r>
      <w:hyperlink r:id="rId11">
        <w:r>
          <w:rPr>
            <w:rStyle w:val="Hyperlink"/>
            <w:sz w:val="24"/>
          </w:rPr>
          <w:t>https://doi.org/10.5171/2018.687849</w:t>
        </w:r>
      </w:hyperlink>
    </w:p>
    <w:p w14:paraId="5EB0796E" w14:textId="77777777" w:rsidR="004D489D" w:rsidRDefault="00000000">
      <w:pPr>
        <w:spacing w:before="0" w:after="40" w:line="264" w:lineRule="auto"/>
        <w:ind w:left="360" w:hanging="360"/>
      </w:pPr>
      <w:r>
        <w:rPr>
          <w:rFonts w:ascii="Times New Roman" w:hAnsi="Times New Roman"/>
          <w:b w:val="0"/>
          <w:i w:val="0"/>
          <w:sz w:val="24"/>
        </w:rPr>
        <w:t xml:space="preserve">Anderson, M. H., &amp; Sun, P. Y. T. (2017). Reviewing leadership styles: Overlaps and the need for a new “full-range” theory. </w:t>
      </w:r>
      <w:r>
        <w:rPr>
          <w:rFonts w:ascii="Times New Roman" w:hAnsi="Times New Roman"/>
          <w:b w:val="0"/>
          <w:i/>
          <w:sz w:val="24"/>
        </w:rPr>
        <w:t>International Journal of Management Reviews, 19</w:t>
      </w:r>
      <w:r>
        <w:rPr>
          <w:rFonts w:ascii="Times New Roman" w:hAnsi="Times New Roman"/>
          <w:b w:val="0"/>
          <w:i w:val="0"/>
          <w:sz w:val="24"/>
        </w:rPr>
        <w:t xml:space="preserve">(1), 76–96. </w:t>
      </w:r>
      <w:hyperlink r:id="rId12">
        <w:r>
          <w:rPr>
            <w:rStyle w:val="Hyperlink"/>
            <w:sz w:val="24"/>
          </w:rPr>
          <w:t>https://doi.org/10.1111/ijmr.12082</w:t>
        </w:r>
      </w:hyperlink>
    </w:p>
    <w:p w14:paraId="332F4E66" w14:textId="77777777" w:rsidR="004D489D" w:rsidRDefault="00000000">
      <w:pPr>
        <w:spacing w:before="0" w:after="40" w:line="264" w:lineRule="auto"/>
        <w:ind w:left="360" w:hanging="360"/>
      </w:pPr>
      <w:r>
        <w:rPr>
          <w:rFonts w:ascii="Times New Roman" w:hAnsi="Times New Roman"/>
          <w:b w:val="0"/>
          <w:i w:val="0"/>
          <w:sz w:val="24"/>
        </w:rPr>
        <w:t xml:space="preserve">Avery, G. C., &amp; Bergsteiner, H. (2011). Sustainable leadership practices for enhancing business resilience and performance. </w:t>
      </w:r>
      <w:r>
        <w:rPr>
          <w:rFonts w:ascii="Times New Roman" w:hAnsi="Times New Roman"/>
          <w:b w:val="0"/>
          <w:i/>
          <w:sz w:val="24"/>
        </w:rPr>
        <w:t>Strategy &amp; Leadership, 39</w:t>
      </w:r>
      <w:r>
        <w:rPr>
          <w:rFonts w:ascii="Times New Roman" w:hAnsi="Times New Roman"/>
          <w:b w:val="0"/>
          <w:i w:val="0"/>
          <w:sz w:val="24"/>
        </w:rPr>
        <w:t xml:space="preserve">(3), 5–15. </w:t>
      </w:r>
      <w:hyperlink r:id="rId13">
        <w:r>
          <w:rPr>
            <w:rStyle w:val="Hyperlink"/>
            <w:sz w:val="24"/>
          </w:rPr>
          <w:t>https://doi.org/10.1108/10878571111128766</w:t>
        </w:r>
      </w:hyperlink>
    </w:p>
    <w:p w14:paraId="38DF65F0"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Bashir, M. A., &amp; Wanyonyi, E. (2024). Winning space for conservation: The growth of wildlife conservancies in Kenya. </w:t>
      </w:r>
      <w:r>
        <w:rPr>
          <w:rFonts w:ascii="Times New Roman" w:hAnsi="Times New Roman"/>
          <w:b w:val="0"/>
          <w:i/>
          <w:sz w:val="24"/>
        </w:rPr>
        <w:t>Frontiers in Conservation Science, 5</w:t>
      </w:r>
      <w:r>
        <w:rPr>
          <w:rFonts w:ascii="Times New Roman" w:hAnsi="Times New Roman"/>
          <w:b w:val="0"/>
          <w:i w:val="0"/>
          <w:sz w:val="24"/>
        </w:rPr>
        <w:t xml:space="preserve">, Article 1385959. </w:t>
      </w:r>
      <w:hyperlink r:id="rId14">
        <w:r>
          <w:rPr>
            <w:rStyle w:val="Hyperlink"/>
            <w:sz w:val="24"/>
          </w:rPr>
          <w:t>https://doi.org/10.3389/fcosc.2024.1385959</w:t>
        </w:r>
      </w:hyperlink>
    </w:p>
    <w:p w14:paraId="6D567B95" w14:textId="77777777" w:rsidR="004D489D" w:rsidRDefault="00000000">
      <w:pPr>
        <w:spacing w:before="0" w:after="40" w:line="264" w:lineRule="auto"/>
        <w:ind w:left="360" w:hanging="360"/>
      </w:pPr>
      <w:r>
        <w:rPr>
          <w:rFonts w:ascii="Times New Roman" w:hAnsi="Times New Roman"/>
          <w:b w:val="0"/>
          <w:i w:val="0"/>
          <w:sz w:val="24"/>
        </w:rPr>
        <w:t xml:space="preserve">Bass, B. M. (1990). From transactional to transformational leadership: Learning to share the vision. </w:t>
      </w:r>
      <w:r>
        <w:rPr>
          <w:rFonts w:ascii="Times New Roman" w:hAnsi="Times New Roman"/>
          <w:b w:val="0"/>
          <w:i/>
          <w:sz w:val="24"/>
        </w:rPr>
        <w:t>Organizational Dynamics, 18</w:t>
      </w:r>
      <w:r>
        <w:rPr>
          <w:rFonts w:ascii="Times New Roman" w:hAnsi="Times New Roman"/>
          <w:b w:val="0"/>
          <w:i w:val="0"/>
          <w:sz w:val="24"/>
        </w:rPr>
        <w:t xml:space="preserve">(3), 19–31. </w:t>
      </w:r>
      <w:hyperlink r:id="rId15">
        <w:r>
          <w:rPr>
            <w:rStyle w:val="Hyperlink"/>
            <w:sz w:val="24"/>
          </w:rPr>
          <w:t>https://doi.org/10.1016/0090-2616(90)90061-S</w:t>
        </w:r>
      </w:hyperlink>
    </w:p>
    <w:p w14:paraId="29CFE357" w14:textId="77777777" w:rsidR="004D489D" w:rsidRDefault="00000000">
      <w:pPr>
        <w:spacing w:before="0" w:after="40" w:line="264" w:lineRule="auto"/>
        <w:ind w:left="360" w:hanging="360"/>
      </w:pPr>
      <w:r>
        <w:rPr>
          <w:rFonts w:ascii="Times New Roman" w:hAnsi="Times New Roman"/>
          <w:b w:val="0"/>
          <w:i w:val="0"/>
          <w:sz w:val="24"/>
        </w:rPr>
        <w:t xml:space="preserve">Boal, K. B., &amp; Hooijberg, R. (2000). Strategic leadership research: Moving on. </w:t>
      </w:r>
      <w:r>
        <w:rPr>
          <w:rFonts w:ascii="Times New Roman" w:hAnsi="Times New Roman"/>
          <w:b w:val="0"/>
          <w:i/>
          <w:sz w:val="24"/>
        </w:rPr>
        <w:t>The Leadership Quarterly, 11</w:t>
      </w:r>
      <w:r>
        <w:rPr>
          <w:rFonts w:ascii="Times New Roman" w:hAnsi="Times New Roman"/>
          <w:b w:val="0"/>
          <w:i w:val="0"/>
          <w:sz w:val="24"/>
        </w:rPr>
        <w:t xml:space="preserve">(4), 515–549. </w:t>
      </w:r>
      <w:hyperlink r:id="rId16">
        <w:r>
          <w:rPr>
            <w:rStyle w:val="Hyperlink"/>
            <w:sz w:val="24"/>
          </w:rPr>
          <w:t>https://doi.org/10.1016/S1048-9843(00)00057-6</w:t>
        </w:r>
      </w:hyperlink>
    </w:p>
    <w:p w14:paraId="27513CC6" w14:textId="77777777" w:rsidR="004D489D" w:rsidRDefault="00000000">
      <w:pPr>
        <w:spacing w:before="0" w:after="40" w:line="264" w:lineRule="auto"/>
        <w:ind w:left="360" w:hanging="360"/>
      </w:pPr>
      <w:r>
        <w:rPr>
          <w:rFonts w:ascii="Times New Roman" w:hAnsi="Times New Roman"/>
          <w:b w:val="0"/>
          <w:i w:val="0"/>
          <w:sz w:val="24"/>
        </w:rPr>
        <w:t xml:space="preserve">Burns, J. M. (1978). </w:t>
      </w:r>
      <w:r>
        <w:rPr>
          <w:rFonts w:ascii="Times New Roman" w:hAnsi="Times New Roman"/>
          <w:b w:val="0"/>
          <w:i/>
          <w:sz w:val="24"/>
        </w:rPr>
        <w:t>Leadership</w:t>
      </w:r>
      <w:r>
        <w:rPr>
          <w:rFonts w:ascii="Times New Roman" w:hAnsi="Times New Roman"/>
          <w:b w:val="0"/>
          <w:i w:val="0"/>
          <w:sz w:val="24"/>
        </w:rPr>
        <w:t xml:space="preserve">. Harper &amp; Row. </w:t>
      </w:r>
      <w:hyperlink r:id="rId17">
        <w:r>
          <w:rPr>
            <w:rStyle w:val="Hyperlink"/>
            <w:sz w:val="24"/>
          </w:rPr>
          <w:t>https://opac.ndu.ac.ke/cgi-bin/koha/opac-detail.pl?biblionumber=22888</w:t>
        </w:r>
      </w:hyperlink>
    </w:p>
    <w:p w14:paraId="72954C4C" w14:textId="77777777" w:rsidR="004D489D" w:rsidRDefault="00000000">
      <w:pPr>
        <w:spacing w:before="0" w:after="40" w:line="264" w:lineRule="auto"/>
        <w:ind w:left="360" w:hanging="360"/>
      </w:pPr>
      <w:r>
        <w:rPr>
          <w:rFonts w:ascii="Times New Roman" w:hAnsi="Times New Roman"/>
          <w:b w:val="0"/>
          <w:i w:val="0"/>
          <w:sz w:val="24"/>
        </w:rPr>
        <w:t xml:space="preserve">Finkelstein, S., Hambrick, D. C., &amp; Cannella, A. A., Jr. (2009). </w:t>
      </w:r>
      <w:r>
        <w:rPr>
          <w:rFonts w:ascii="Times New Roman" w:hAnsi="Times New Roman"/>
          <w:b w:val="0"/>
          <w:i/>
          <w:sz w:val="24"/>
        </w:rPr>
        <w:t>Strategic leadership: Theory and research on executives, top management teams, and boards</w:t>
      </w:r>
      <w:r>
        <w:rPr>
          <w:rFonts w:ascii="Times New Roman" w:hAnsi="Times New Roman"/>
          <w:b w:val="0"/>
          <w:i w:val="0"/>
          <w:sz w:val="24"/>
        </w:rPr>
        <w:t xml:space="preserve">. Oxford University Press. </w:t>
      </w:r>
      <w:hyperlink r:id="rId18">
        <w:r>
          <w:rPr>
            <w:rStyle w:val="Hyperlink"/>
            <w:sz w:val="24"/>
          </w:rPr>
          <w:t>https://doi.org/10.1093/acprof:oso/9780195162073.001.0001</w:t>
        </w:r>
      </w:hyperlink>
    </w:p>
    <w:p w14:paraId="649CEDAD" w14:textId="77777777" w:rsidR="004D489D" w:rsidRDefault="00000000">
      <w:pPr>
        <w:spacing w:before="0" w:after="40" w:line="264" w:lineRule="auto"/>
        <w:ind w:left="360" w:hanging="360"/>
      </w:pPr>
      <w:r>
        <w:rPr>
          <w:rFonts w:ascii="Times New Roman" w:hAnsi="Times New Roman"/>
          <w:b w:val="0"/>
          <w:i w:val="0"/>
          <w:sz w:val="24"/>
        </w:rPr>
        <w:t xml:space="preserve">Hockings, M., Stolton, S., Leverington, F., Dudley, N., &amp; Courrau, J. (2006). </w:t>
      </w:r>
      <w:r>
        <w:rPr>
          <w:rFonts w:ascii="Times New Roman" w:hAnsi="Times New Roman"/>
          <w:b w:val="0"/>
          <w:i/>
          <w:sz w:val="24"/>
        </w:rPr>
        <w:t>Evaluating effectiveness: A framework for assessing management effectiveness of protected areas</w:t>
      </w:r>
      <w:r>
        <w:rPr>
          <w:rFonts w:ascii="Times New Roman" w:hAnsi="Times New Roman"/>
          <w:b w:val="0"/>
          <w:i w:val="0"/>
          <w:sz w:val="24"/>
        </w:rPr>
        <w:t xml:space="preserve"> (2nd ed.). IUCN. </w:t>
      </w:r>
      <w:hyperlink r:id="rId19">
        <w:r>
          <w:rPr>
            <w:rStyle w:val="Hyperlink"/>
            <w:sz w:val="24"/>
          </w:rPr>
          <w:t>https://doi.org/10.2305/IUCN.CH.2006.PAG.14.en</w:t>
        </w:r>
      </w:hyperlink>
    </w:p>
    <w:p w14:paraId="7356FF9A"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Iqbal, Q., Ahmad, N. H., Li, Z., &amp; Li, Y. (2022). To walk in beauty: Sustainable leadership, frugal innovation and environmental performance. </w:t>
      </w:r>
      <w:r>
        <w:rPr>
          <w:rFonts w:ascii="Times New Roman" w:hAnsi="Times New Roman"/>
          <w:b w:val="0"/>
          <w:i/>
          <w:sz w:val="24"/>
        </w:rPr>
        <w:t>Managerial and Decision Economics, 43</w:t>
      </w:r>
      <w:r>
        <w:rPr>
          <w:rFonts w:ascii="Times New Roman" w:hAnsi="Times New Roman"/>
          <w:b w:val="0"/>
          <w:i w:val="0"/>
          <w:sz w:val="24"/>
        </w:rPr>
        <w:t xml:space="preserve">(3), 738–750. </w:t>
      </w:r>
      <w:hyperlink r:id="rId20">
        <w:r>
          <w:rPr>
            <w:rStyle w:val="Hyperlink"/>
            <w:sz w:val="24"/>
          </w:rPr>
          <w:t>https://doi.org/10.1002/mde.3415</w:t>
        </w:r>
      </w:hyperlink>
    </w:p>
    <w:p w14:paraId="6B98BD84"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Kenya Wildlife Conservancies Association. (2025). </w:t>
      </w:r>
      <w:r>
        <w:rPr>
          <w:rFonts w:ascii="Times New Roman" w:hAnsi="Times New Roman"/>
          <w:b w:val="0"/>
          <w:i/>
          <w:sz w:val="24"/>
        </w:rPr>
        <w:t>2024 annual report</w:t>
      </w:r>
      <w:r>
        <w:rPr>
          <w:rFonts w:ascii="Times New Roman" w:hAnsi="Times New Roman"/>
          <w:b w:val="0"/>
          <w:i w:val="0"/>
          <w:sz w:val="24"/>
        </w:rPr>
        <w:t xml:space="preserve">. </w:t>
      </w:r>
      <w:hyperlink r:id="rId21">
        <w:r>
          <w:rPr>
            <w:rStyle w:val="Hyperlink"/>
            <w:sz w:val="24"/>
          </w:rPr>
          <w:t>https://kwcakenya.com/resources/publications/</w:t>
        </w:r>
      </w:hyperlink>
    </w:p>
    <w:p w14:paraId="5DAB537B" w14:textId="77777777" w:rsidR="004D489D" w:rsidRDefault="00000000">
      <w:pPr>
        <w:spacing w:before="0" w:after="40" w:line="264" w:lineRule="auto"/>
        <w:ind w:left="360" w:hanging="360"/>
      </w:pPr>
      <w:r>
        <w:rPr>
          <w:rFonts w:ascii="Times New Roman" w:hAnsi="Times New Roman"/>
          <w:b w:val="0"/>
          <w:i w:val="0"/>
          <w:sz w:val="24"/>
        </w:rPr>
        <w:t xml:space="preserve">Kigenyi, R., Kalulu, R., &amp; Rusoke, T. (2024). The influence of participatory forest monitoring on natural forest management and community welfare: A case study in Kibale National Park, Western Uganda. </w:t>
      </w:r>
      <w:r>
        <w:rPr>
          <w:rFonts w:ascii="Times New Roman" w:hAnsi="Times New Roman"/>
          <w:b w:val="0"/>
          <w:i/>
          <w:sz w:val="24"/>
        </w:rPr>
        <w:t>Journal of Global Ecology and Environment, 20</w:t>
      </w:r>
      <w:r>
        <w:rPr>
          <w:rFonts w:ascii="Times New Roman" w:hAnsi="Times New Roman"/>
          <w:b w:val="0"/>
          <w:i w:val="0"/>
          <w:sz w:val="24"/>
        </w:rPr>
        <w:t xml:space="preserve">(4), 89–101. </w:t>
      </w:r>
      <w:hyperlink r:id="rId22">
        <w:r>
          <w:rPr>
            <w:rStyle w:val="Hyperlink"/>
            <w:sz w:val="24"/>
          </w:rPr>
          <w:t>https://doi.org/10.56557/jogee/2024/v20i48914</w:t>
        </w:r>
      </w:hyperlink>
    </w:p>
    <w:p w14:paraId="10AE907F" w14:textId="77777777" w:rsidR="004D489D" w:rsidRDefault="00000000">
      <w:pPr>
        <w:spacing w:before="0" w:after="40" w:line="264" w:lineRule="auto"/>
        <w:ind w:left="360" w:hanging="360"/>
        <w:rPr>
          <w:sz w:val="24"/>
          <w:szCs w:val="24"/>
        </w:rPr>
      </w:pPr>
      <w:r>
        <w:rPr>
          <w:rFonts w:ascii="Times New Roman" w:hAnsi="Times New Roman"/>
          <w:b w:val="0"/>
          <w:i w:val="0"/>
          <w:sz w:val="24"/>
        </w:rPr>
        <w:t xml:space="preserve">Kiptoo, I., &amp; Sawe, C. J. (2022). Strategic leadership practices on organizational performance: A case study of Kenya Ports Authority. </w:t>
      </w:r>
      <w:r>
        <w:rPr>
          <w:rFonts w:ascii="Times New Roman" w:hAnsi="Times New Roman"/>
          <w:b w:val="0"/>
          <w:i/>
          <w:sz w:val="24"/>
        </w:rPr>
        <w:t>Asian Journal of Economics, Business and Accounting, 22</w:t>
      </w:r>
      <w:r>
        <w:rPr>
          <w:rFonts w:ascii="Times New Roman" w:hAnsi="Times New Roman"/>
          <w:b w:val="0"/>
          <w:i w:val="0"/>
          <w:sz w:val="24"/>
        </w:rPr>
        <w:t xml:space="preserve">(7), 27–43. </w:t>
      </w:r>
      <w:hyperlink r:id="rId23">
        <w:r>
          <w:rPr>
            <w:rStyle w:val="Hyperlink"/>
            <w:sz w:val="24"/>
          </w:rPr>
          <w:t>https://doi.org/10.9734/ajeba/2022/v22i730576</w:t>
        </w:r>
      </w:hyperlink>
    </w:p>
    <w:p w14:paraId="13EA0073"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Mio, C., Costantini, A., &amp; Panfilo, S. (2022). Performance measurement tools for sustainable business: A systematic literature review on the sustainability balanced scorecard use. </w:t>
      </w:r>
      <w:r>
        <w:rPr>
          <w:rFonts w:ascii="Times New Roman" w:hAnsi="Times New Roman"/>
          <w:b w:val="0"/>
          <w:i/>
          <w:sz w:val="24"/>
        </w:rPr>
        <w:t>Corporate Social Responsibility and Environmental Management, 29</w:t>
      </w:r>
      <w:r>
        <w:rPr>
          <w:rFonts w:ascii="Times New Roman" w:hAnsi="Times New Roman"/>
          <w:b w:val="0"/>
          <w:i w:val="0"/>
          <w:sz w:val="24"/>
        </w:rPr>
        <w:t xml:space="preserve">(2), 367–384. </w:t>
      </w:r>
      <w:hyperlink r:id="rId24">
        <w:r>
          <w:rPr>
            <w:rStyle w:val="Hyperlink"/>
            <w:sz w:val="24"/>
          </w:rPr>
          <w:t>https://doi.org/10.1002/csr.2206</w:t>
        </w:r>
      </w:hyperlink>
    </w:p>
    <w:p w14:paraId="13200AFB" w14:textId="77777777" w:rsidR="004D489D" w:rsidRDefault="00000000">
      <w:pPr>
        <w:spacing w:before="0" w:after="40" w:line="264" w:lineRule="auto"/>
        <w:ind w:left="360" w:hanging="360"/>
        <w:rPr>
          <w:sz w:val="24"/>
          <w:szCs w:val="24"/>
        </w:rPr>
      </w:pPr>
      <w:r>
        <w:rPr>
          <w:rFonts w:ascii="Times New Roman" w:hAnsi="Times New Roman"/>
          <w:b w:val="0"/>
          <w:i w:val="0"/>
          <w:sz w:val="24"/>
        </w:rPr>
        <w:t xml:space="preserve">Mwangi, R., Maina, S. M., &amp; Munene, M. (2023). Participatory action research (PAR) for community based conservation in Kenya. </w:t>
      </w:r>
      <w:r>
        <w:rPr>
          <w:rFonts w:ascii="Times New Roman" w:hAnsi="Times New Roman"/>
          <w:b w:val="0"/>
          <w:i/>
          <w:sz w:val="24"/>
        </w:rPr>
        <w:t>Africa Design Review Journal, 1</w:t>
      </w:r>
      <w:r>
        <w:rPr>
          <w:rFonts w:ascii="Times New Roman" w:hAnsi="Times New Roman"/>
          <w:b w:val="0"/>
          <w:i w:val="0"/>
          <w:sz w:val="24"/>
        </w:rPr>
        <w:t xml:space="preserve">(4), 480–496. </w:t>
      </w:r>
      <w:hyperlink r:id="rId25">
        <w:r>
          <w:rPr>
            <w:rStyle w:val="Hyperlink"/>
            <w:sz w:val="24"/>
          </w:rPr>
          <w:t>https://doi.org/10.66563/ehtyw328</w:t>
        </w:r>
      </w:hyperlink>
    </w:p>
    <w:p w14:paraId="4F51F26F" w14:textId="77777777" w:rsidR="004D489D" w:rsidRDefault="00000000">
      <w:pPr>
        <w:spacing w:before="0" w:after="40" w:line="264" w:lineRule="auto"/>
        <w:ind w:left="360" w:hanging="360"/>
      </w:pPr>
      <w:r>
        <w:rPr>
          <w:rFonts w:ascii="Times New Roman" w:hAnsi="Times New Roman"/>
          <w:b w:val="0"/>
          <w:i w:val="0"/>
          <w:sz w:val="24"/>
        </w:rPr>
        <w:t xml:space="preserve">Njenga, J. W. M., Kariuki, P. M., &amp; Wanjohi, P. (2023). Influence of top management support on performance of state corporations in Kenya. </w:t>
      </w:r>
      <w:r>
        <w:rPr>
          <w:rFonts w:ascii="Times New Roman" w:hAnsi="Times New Roman"/>
          <w:b w:val="0"/>
          <w:i/>
          <w:sz w:val="24"/>
        </w:rPr>
        <w:t>Journal of Strategic Management, 7</w:t>
      </w:r>
      <w:r>
        <w:rPr>
          <w:rFonts w:ascii="Times New Roman" w:hAnsi="Times New Roman"/>
          <w:b w:val="0"/>
          <w:i w:val="0"/>
          <w:sz w:val="24"/>
        </w:rPr>
        <w:t xml:space="preserve">(1), 89–102. </w:t>
      </w:r>
      <w:hyperlink r:id="rId26">
        <w:r>
          <w:rPr>
            <w:rStyle w:val="Hyperlink"/>
            <w:sz w:val="24"/>
          </w:rPr>
          <w:t>https://doi.org/10.53819/81018102t5149</w:t>
        </w:r>
      </w:hyperlink>
    </w:p>
    <w:p w14:paraId="15CE6F75"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Northouse, P. G. (2022). </w:t>
      </w:r>
      <w:r>
        <w:rPr>
          <w:rFonts w:ascii="Times New Roman" w:hAnsi="Times New Roman"/>
          <w:b w:val="0"/>
          <w:i/>
          <w:sz w:val="24"/>
        </w:rPr>
        <w:t>Leadership: Theory and practice</w:t>
      </w:r>
      <w:r>
        <w:rPr>
          <w:rFonts w:ascii="Times New Roman" w:hAnsi="Times New Roman"/>
          <w:b w:val="0"/>
          <w:i w:val="0"/>
          <w:sz w:val="24"/>
        </w:rPr>
        <w:t xml:space="preserve"> (9th ed.). SAGE Publications. </w:t>
      </w:r>
      <w:hyperlink r:id="rId27">
        <w:r>
          <w:rPr>
            <w:rStyle w:val="Hyperlink"/>
            <w:sz w:val="24"/>
          </w:rPr>
          <w:t>https://www.sagepub.com/shop/buy-a-book/leadership-9-270138</w:t>
        </w:r>
      </w:hyperlink>
    </w:p>
    <w:p w14:paraId="2B969AE5" w14:textId="77777777" w:rsidR="004D489D" w:rsidRDefault="00000000">
      <w:pPr>
        <w:spacing w:before="0" w:after="40" w:line="264" w:lineRule="auto"/>
        <w:ind w:left="360" w:hanging="360"/>
      </w:pPr>
      <w:r>
        <w:rPr>
          <w:rFonts w:ascii="Times New Roman" w:hAnsi="Times New Roman"/>
          <w:b w:val="0"/>
          <w:i w:val="0"/>
          <w:sz w:val="24"/>
        </w:rPr>
        <w:t xml:space="preserve">O’Connell, M., Donnison, A., Lynch, K., &amp; Bennett, R. (2022). Assessing national-level provision of conservation capacity building: Lessons learnt from a case study of Kenya. </w:t>
      </w:r>
      <w:r>
        <w:rPr>
          <w:rFonts w:ascii="Times New Roman" w:hAnsi="Times New Roman"/>
          <w:b w:val="0"/>
          <w:i/>
          <w:sz w:val="24"/>
        </w:rPr>
        <w:t>Oryx, 56</w:t>
      </w:r>
      <w:r>
        <w:rPr>
          <w:rFonts w:ascii="Times New Roman" w:hAnsi="Times New Roman"/>
          <w:b w:val="0"/>
          <w:i w:val="0"/>
          <w:sz w:val="24"/>
        </w:rPr>
        <w:t xml:space="preserve">(5), 753–759. </w:t>
      </w:r>
      <w:hyperlink r:id="rId28">
        <w:r>
          <w:rPr>
            <w:rStyle w:val="Hyperlink"/>
            <w:sz w:val="24"/>
          </w:rPr>
          <w:t>https://doi.org/10.1017/S0030605322000345</w:t>
        </w:r>
      </w:hyperlink>
    </w:p>
    <w:p w14:paraId="4BC1104B" w14:textId="77777777" w:rsidR="004D489D" w:rsidRDefault="00000000">
      <w:pPr>
        <w:spacing w:line="264" w:lineRule="auto" w:before="0" w:after="40"/>
        <w:ind w:left="360" w:hanging="360"/>
        <w:rPr>
          <w:sz w:val="24"/>
          <w:szCs w:val="24"/>
        </w:rPr>
      </w:pPr>
      <w:r>
        <w:rPr>
          <w:rFonts w:ascii="Times New Roman" w:hAnsi="Times New Roman"/>
          <w:b w:val="0"/>
          <w:i w:val="0"/>
          <w:sz w:val="24"/>
        </w:rPr>
        <w:t xml:space="preserve">Onditi, K. O., Li, X., Song, W., Li, Q., Musila, S., Mathenge, J., Kioko, E., &amp; Jiang, X. (2021). The management effectiveness of protected areas in Kenya. </w:t>
      </w:r>
      <w:r>
        <w:rPr>
          <w:rFonts w:ascii="Times New Roman" w:hAnsi="Times New Roman"/>
          <w:b w:val="0"/>
          <w:i/>
          <w:sz w:val="24"/>
        </w:rPr>
        <w:t>Biodiversity and Conservation, 30</w:t>
      </w:r>
      <w:r>
        <w:rPr>
          <w:rFonts w:ascii="Times New Roman" w:hAnsi="Times New Roman"/>
          <w:b w:val="0"/>
          <w:i w:val="0"/>
          <w:sz w:val="24"/>
        </w:rPr>
        <w:t xml:space="preserve">, 3813–3836. </w:t>
      </w:r>
      <w:hyperlink r:id="rId29">
        <w:r>
          <w:rPr>
            <w:rStyle w:val="Hyperlink"/>
            <w:sz w:val="24"/>
          </w:rPr>
          <w:t>https://doi.org/10.1007/s10531-021-02276-7</w:t>
        </w:r>
      </w:hyperlink>
    </w:p>
    <w:p w14:paraId="489AE390" w14:textId="77777777" w:rsidR="004D489D" w:rsidRDefault="00000000">
      <w:pPr>
        <w:spacing w:before="0" w:after="40" w:line="264" w:lineRule="auto"/>
        <w:ind w:left="360" w:hanging="360"/>
      </w:pPr>
      <w:r>
        <w:rPr>
          <w:rFonts w:ascii="Times New Roman" w:hAnsi="Times New Roman"/>
          <w:b w:val="0"/>
          <w:i w:val="0"/>
          <w:sz w:val="24"/>
        </w:rPr>
        <w:t xml:space="preserve">Serfontein, K., &amp; Hough, J. (2011). Nature of the relationship between strategic leadership, operational strategy and organisational performance. </w:t>
      </w:r>
      <w:r>
        <w:rPr>
          <w:rFonts w:ascii="Times New Roman" w:hAnsi="Times New Roman"/>
          <w:b w:val="0"/>
          <w:i/>
          <w:sz w:val="24"/>
        </w:rPr>
        <w:t>South African Journal of Economic and Management Sciences, 14</w:t>
      </w:r>
      <w:r>
        <w:rPr>
          <w:rFonts w:ascii="Times New Roman" w:hAnsi="Times New Roman"/>
          <w:b w:val="0"/>
          <w:i w:val="0"/>
          <w:sz w:val="24"/>
        </w:rPr>
        <w:t xml:space="preserve">(4), 393–406. </w:t>
      </w:r>
      <w:hyperlink r:id="rId30">
        <w:r>
          <w:rPr>
            <w:rStyle w:val="Hyperlink"/>
            <w:sz w:val="24"/>
          </w:rPr>
          <w:t>https://doi.org/10.4102/sajems.v14i4.21</w:t>
        </w:r>
      </w:hyperlink>
    </w:p>
    <w:p w14:paraId="7918EEBD" w14:textId="77777777" w:rsidR="004D489D" w:rsidRDefault="00000000">
      <w:pPr>
        <w:spacing w:before="0" w:after="40" w:line="264" w:lineRule="auto"/>
        <w:ind w:left="360" w:hanging="360"/>
      </w:pPr>
      <w:r>
        <w:rPr>
          <w:rFonts w:ascii="Times New Roman" w:hAnsi="Times New Roman"/>
          <w:b w:val="0"/>
          <w:i w:val="0"/>
          <w:sz w:val="24"/>
        </w:rPr>
        <w:t xml:space="preserve">Taita Taveta County Government. (2023). </w:t>
      </w:r>
      <w:r>
        <w:rPr>
          <w:rFonts w:ascii="Times New Roman" w:hAnsi="Times New Roman"/>
          <w:b w:val="0"/>
          <w:i/>
          <w:sz w:val="24"/>
        </w:rPr>
        <w:t>Taita Taveta County integrated development plan III (2023–2027)</w:t>
      </w:r>
      <w:r>
        <w:rPr>
          <w:rFonts w:ascii="Times New Roman" w:hAnsi="Times New Roman"/>
          <w:b w:val="0"/>
          <w:i w:val="0"/>
          <w:sz w:val="24"/>
        </w:rPr>
        <w:t xml:space="preserve">. </w:t>
      </w:r>
      <w:hyperlink r:id="rId31">
        <w:r>
          <w:rPr>
            <w:rStyle w:val="Hyperlink"/>
            <w:sz w:val="24"/>
          </w:rPr>
          <w:t>https://maarifa.cog.go.ke/sites/default/files/2024-06/TAITA%20TAVETA%20CIDP%202023-2027.pdf</w:t>
        </w:r>
      </w:hyperlink>
    </w:p>
    <w:p w14:paraId="4C8BCA49" w14:textId="77777777" w:rsidR="004D489D" w:rsidRDefault="00000000">
      <w:pPr>
        <w:spacing w:before="0" w:after="40" w:line="264" w:lineRule="auto"/>
        <w:ind w:left="360" w:hanging="360"/>
      </w:pPr>
      <w:r>
        <w:rPr>
          <w:rFonts w:ascii="Times New Roman" w:hAnsi="Times New Roman"/>
          <w:b w:val="0"/>
          <w:i w:val="0"/>
          <w:sz w:val="24"/>
        </w:rPr>
        <w:t xml:space="preserve">Taita Taveta Wildlife Conservancies Association. (2024). </w:t>
      </w:r>
      <w:r>
        <w:rPr>
          <w:rFonts w:ascii="Times New Roman" w:hAnsi="Times New Roman"/>
          <w:b w:val="0"/>
          <w:i/>
          <w:sz w:val="24"/>
        </w:rPr>
        <w:t>Annual report 2024</w:t>
      </w:r>
      <w:r>
        <w:rPr>
          <w:rFonts w:ascii="Times New Roman" w:hAnsi="Times New Roman"/>
          <w:b w:val="0"/>
          <w:i w:val="0"/>
          <w:sz w:val="24"/>
        </w:rPr>
        <w:t xml:space="preserve">. </w:t>
      </w:r>
      <w:hyperlink r:id="rId32">
        <w:r>
          <w:rPr>
            <w:rStyle w:val="Hyperlink"/>
            <w:sz w:val="24"/>
          </w:rPr>
          <w:t>https://www.ttwcakenya.com/publications/</w:t>
        </w:r>
      </w:hyperlink>
    </w:p>
    <w:p w14:paraId="29DC35A7" w14:textId="77777777" w:rsidR="004D489D" w:rsidRDefault="00000000">
      <w:pPr>
        <w:spacing w:before="0" w:after="40" w:line="264" w:lineRule="auto"/>
        <w:ind w:left="360" w:hanging="360"/>
        <w:rPr>
          <w:sz w:val="24"/>
          <w:szCs w:val="24"/>
        </w:rPr>
      </w:pPr>
      <w:r>
        <w:rPr>
          <w:rFonts w:ascii="Times New Roman" w:hAnsi="Times New Roman"/>
          <w:b w:val="0"/>
          <w:i w:val="0"/>
          <w:sz w:val="24"/>
        </w:rPr>
        <w:t xml:space="preserve">Walker, L. A., Gohil, D., Hedges, J., Mulder, M. B., King, J., &amp; Currie, T. E. (2024). Governance characteristics and feelings of safety are associated with attitudinal success in community-based natural resource management &amp; conservation organizations in northern Kenya. </w:t>
      </w:r>
      <w:r>
        <w:rPr>
          <w:rFonts w:ascii="Times New Roman" w:hAnsi="Times New Roman"/>
          <w:b w:val="0"/>
          <w:i/>
          <w:sz w:val="24"/>
        </w:rPr>
        <w:t>People and Nature, 6</w:t>
      </w:r>
      <w:r>
        <w:rPr>
          <w:rFonts w:ascii="Times New Roman" w:hAnsi="Times New Roman"/>
          <w:b w:val="0"/>
          <w:i w:val="0"/>
          <w:sz w:val="24"/>
        </w:rPr>
        <w:t xml:space="preserve">(4), 1435–1451. </w:t>
      </w:r>
      <w:hyperlink r:id="rId33">
        <w:r>
          <w:rPr>
            <w:rStyle w:val="Hyperlink"/>
            <w:sz w:val="24"/>
          </w:rPr>
          <w:t>https://doi.org/10.1002/pan3.10668</w:t>
        </w:r>
      </w:hyperlink>
    </w:p>
    <w:p w14:paraId="00030710" w14:textId="77777777" w:rsidR="004D489D" w:rsidRDefault="00000000">
      <w:pPr>
        <w:spacing w:before="0" w:after="40" w:line="264" w:lineRule="auto"/>
        <w:ind w:left="360" w:hanging="360"/>
        <w:rPr>
          <w:sz w:val="24"/>
          <w:szCs w:val="24"/>
        </w:rPr>
      </w:pPr>
      <w:r>
        <w:rPr>
          <w:rFonts w:ascii="Times New Roman" w:hAnsi="Times New Roman"/>
          <w:b w:val="0"/>
          <w:i w:val="0"/>
          <w:sz w:val="24"/>
        </w:rPr>
        <w:t xml:space="preserve">Wato, M., Mulwa, R., &amp; Jama, M. (2025). Does governance influence community support in conservation and ecological sustainability of wildlife conservancies? Lessons from northern Kenya. </w:t>
      </w:r>
      <w:r>
        <w:rPr>
          <w:rFonts w:ascii="Times New Roman" w:hAnsi="Times New Roman"/>
          <w:b w:val="0"/>
          <w:i/>
          <w:sz w:val="24"/>
        </w:rPr>
        <w:t>Sustainability, 17</w:t>
      </w:r>
      <w:r>
        <w:rPr>
          <w:rFonts w:ascii="Times New Roman" w:hAnsi="Times New Roman"/>
          <w:b w:val="0"/>
          <w:i w:val="0"/>
          <w:sz w:val="24"/>
        </w:rPr>
        <w:t xml:space="preserve">(16), Article 7181. </w:t>
      </w:r>
      <w:hyperlink r:id="rId34">
        <w:r>
          <w:rPr>
            <w:rStyle w:val="Hyperlink"/>
            <w:sz w:val="24"/>
          </w:rPr>
          <w:t>https://doi.org/10.3390/su17167181</w:t>
        </w:r>
      </w:hyperlink>
    </w:p>
    <w:sectPr w:rsidR="004D489D">
      <w:headerReference w:type="default" r:id="rId7"/>
      <w:footerReference w:type="default" r:id="rId8"/>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3F06" w14:textId="77777777" w:rsidR="00076EC7" w:rsidRDefault="00076EC7">
      <w:pPr>
        <w:spacing w:after="0" w:line="240" w:lineRule="auto"/>
      </w:pPr>
      <w:r>
        <w:separator/>
      </w:r>
    </w:p>
  </w:endnote>
  <w:endnote w:type="continuationSeparator" w:id="0">
    <w:p w14:paraId="1C406D38" w14:textId="77777777" w:rsidR="00076EC7" w:rsidRDefault="00076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ＭＳ ゴシック">
    <w:panose1 w:val="00000000000000000000"/>
    <w:charset w:val="80"/>
    <w:family w:val="roman"/>
    <w:notTrueType/>
    <w:pitch w:val="default"/>
  </w:font>
  <w:font w:name="Courier">
    <w:panose1 w:val="02070409020205020404"/>
    <w:charset w:val="00"/>
    <w:family w:val="moder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B5136" w14:textId="77777777" w:rsidR="004D489D" w:rsidRDefault="004D48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0073" w14:textId="77777777" w:rsidR="00076EC7" w:rsidRDefault="00076EC7">
      <w:pPr>
        <w:spacing w:after="0" w:line="240" w:lineRule="auto"/>
      </w:pPr>
      <w:r>
        <w:separator/>
      </w:r>
    </w:p>
  </w:footnote>
  <w:footnote w:type="continuationSeparator" w:id="0">
    <w:p w14:paraId="2CFCD875" w14:textId="77777777" w:rsidR="00076EC7" w:rsidRDefault="00076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38A9" w14:textId="77777777" w:rsidR="004D489D" w:rsidRDefault="00000000">
    <w:pPr>
      <w:pStyle w:val="Header"/>
      <w:rPr>
        <w:lang w:eastAsia="en-US"/>
      </w:rPr>
    </w:pPr>
    <w:r>
      <w:rPr>
        <w:lang w:eastAsia="en-US"/>
      </w:rPr>
      <w:pict w14:anchorId="11037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05845" o:spid="_x0000_s1025" type="#_x0000_t136" style="position:absolute;margin-left:0;margin-top:0;width:593.8pt;height:70.8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537"/>
    <w:multiLevelType w:val="multilevel"/>
    <w:tmpl w:val="68D2D546"/>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421645"/>
    <w:multiLevelType w:val="multilevel"/>
    <w:tmpl w:val="27646EE4"/>
    <w:lvl w:ilvl="0">
      <w:start w:val="1"/>
      <w:numFmt w:val="lowerRoman"/>
      <w:lvlText w:val="(%1)"/>
      <w:lvlJc w:val="left"/>
      <w:pPr>
        <w:tabs>
          <w:tab w:val="num" w:pos="0"/>
        </w:tabs>
        <w:ind w:left="7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4E029C"/>
    <w:multiLevelType w:val="multilevel"/>
    <w:tmpl w:val="8DBE5C40"/>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D82125"/>
    <w:multiLevelType w:val="multilevel"/>
    <w:tmpl w:val="944EE24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4" w15:restartNumberingAfterBreak="0">
    <w:nsid w:val="5AF07FAD"/>
    <w:multiLevelType w:val="multilevel"/>
    <w:tmpl w:val="C78CF392"/>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471734B"/>
    <w:multiLevelType w:val="multilevel"/>
    <w:tmpl w:val="AEEE78D6"/>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4A231BC"/>
    <w:multiLevelType w:val="multilevel"/>
    <w:tmpl w:val="7032A654"/>
    <w:lvl w:ilvl="0">
      <w:start w:val="1"/>
      <w:numFmt w:val="bullet"/>
      <w:pStyle w:val="ListBullet31"/>
      <w:lvlText w:val=""/>
      <w:lvlJc w:val="left"/>
      <w:pPr>
        <w:tabs>
          <w:tab w:val="num" w:pos="108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F54943"/>
    <w:multiLevelType w:val="multilevel"/>
    <w:tmpl w:val="9D0A2830"/>
    <w:lvl w:ilvl="0">
      <w:start w:val="1"/>
      <w:numFmt w:val="bullet"/>
      <w:pStyle w:val="ListBullet21"/>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3558203">
    <w:abstractNumId w:val="3"/>
  </w:num>
  <w:num w:numId="2" w16cid:durableId="10686138">
    <w:abstractNumId w:val="5"/>
  </w:num>
  <w:num w:numId="3" w16cid:durableId="1964580460">
    <w:abstractNumId w:val="4"/>
  </w:num>
  <w:num w:numId="4" w16cid:durableId="2137210855">
    <w:abstractNumId w:val="6"/>
  </w:num>
  <w:num w:numId="5" w16cid:durableId="575939058">
    <w:abstractNumId w:val="7"/>
  </w:num>
  <w:num w:numId="6" w16cid:durableId="1181777785">
    <w:abstractNumId w:val="2"/>
  </w:num>
  <w:num w:numId="7" w16cid:durableId="1888839101">
    <w:abstractNumId w:val="0"/>
  </w:num>
  <w:num w:numId="8" w16cid:durableId="1574705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89D"/>
    <w:rsid w:val="00076EC7"/>
    <w:rsid w:val="004D489D"/>
    <w:rsid w:val="005E4743"/>
    <w:rsid w:val="00900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1B4D"/>
  <w15:docId w15:val="{E20A4A2D-4D79-4293-9BDE-F744B84E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76" w:lineRule="auto"/>
    </w:pPr>
    <w:rPr>
      <w:rFonts w:ascii="Times New Roman" w:eastAsia="Times New Roman" w:hAnsi="Times New Roman" w:cs="Times New Roman"/>
      <w:sz w:val="22"/>
      <w:szCs w:val="22"/>
      <w:lang w:eastAsia="zh-CN"/>
    </w:rPr>
  </w:style>
  <w:style w:type="paragraph" w:styleId="Heading1">
    <w:name w:val="heading 1"/>
    <w:basedOn w:val="Normal"/>
    <w:next w:val="Normal"/>
    <w:uiPriority w:val="9"/>
    <w:qFormat/>
    <w:pPr>
      <w:keepNext/>
      <w:keepLines/>
      <w:numPr>
        <w:numId w:val="1"/>
      </w:numPr>
      <w:spacing w:before="160" w:after="80" w:line="240" w:lineRule="auto"/>
      <w:outlineLvl w:val="0"/>
    </w:pPr>
    <w:rPr>
      <w:rFonts w:ascii="Calibri" w:eastAsia="MS Gothic;ＭＳ ゴシック" w:hAnsi="Calibri"/>
      <w:b/>
      <w:bCs/>
      <w:color w:val="365F91"/>
      <w:sz w:val="28"/>
      <w:szCs w:val="28"/>
    </w:rPr>
  </w:style>
  <w:style w:type="paragraph" w:styleId="Heading2">
    <w:name w:val="heading 2"/>
    <w:basedOn w:val="Normal"/>
    <w:next w:val="Normal"/>
    <w:uiPriority w:val="9"/>
    <w:unhideWhenUsed/>
    <w:qFormat/>
    <w:pPr>
      <w:keepNext/>
      <w:keepLines/>
      <w:numPr>
        <w:ilvl w:val="1"/>
        <w:numId w:val="1"/>
      </w:numPr>
      <w:spacing w:before="160" w:after="80" w:line="240" w:lineRule="auto"/>
      <w:outlineLvl w:val="1"/>
    </w:pPr>
    <w:rPr>
      <w:rFonts w:ascii="Calibri" w:eastAsia="MS Gothic;ＭＳ ゴシック" w:hAnsi="Calibri"/>
      <w:b/>
      <w:bCs/>
      <w:color w:val="4F81BD"/>
      <w:sz w:val="24"/>
      <w:szCs w:val="26"/>
    </w:rPr>
  </w:style>
  <w:style w:type="paragraph" w:styleId="Heading3">
    <w:name w:val="heading 3"/>
    <w:basedOn w:val="Normal"/>
    <w:next w:val="Normal"/>
    <w:uiPriority w:val="9"/>
    <w:unhideWhenUsed/>
    <w:qFormat/>
    <w:pPr>
      <w:keepNext/>
      <w:keepLines/>
      <w:numPr>
        <w:ilvl w:val="2"/>
        <w:numId w:val="1"/>
      </w:numPr>
      <w:spacing w:before="160" w:after="80" w:line="240" w:lineRule="auto"/>
      <w:outlineLvl w:val="2"/>
    </w:pPr>
    <w:rPr>
      <w:rFonts w:ascii="Calibri" w:eastAsia="MS Gothic;ＭＳ ゴシック" w:hAnsi="Calibri"/>
      <w:b/>
      <w:bCs/>
      <w:color w:val="4F81BD"/>
    </w:rPr>
  </w:style>
  <w:style w:type="paragraph" w:styleId="Heading4">
    <w:name w:val="heading 4"/>
    <w:basedOn w:val="Normal"/>
    <w:next w:val="Normal"/>
    <w:uiPriority w:val="9"/>
    <w:semiHidden/>
    <w:unhideWhenUsed/>
    <w:qFormat/>
    <w:pPr>
      <w:keepNext/>
      <w:keepLines/>
      <w:numPr>
        <w:ilvl w:val="3"/>
        <w:numId w:val="1"/>
      </w:numPr>
      <w:spacing w:before="200" w:after="0"/>
      <w:outlineLvl w:val="3"/>
    </w:pPr>
    <w:rPr>
      <w:rFonts w:ascii="Calibri" w:eastAsia="MS Gothic;ＭＳ ゴシック" w:hAnsi="Calibri"/>
      <w:b/>
      <w:bCs/>
      <w:i/>
      <w:iCs/>
      <w:color w:val="4F81BD"/>
    </w:rPr>
  </w:style>
  <w:style w:type="paragraph" w:styleId="Heading5">
    <w:name w:val="heading 5"/>
    <w:basedOn w:val="Normal"/>
    <w:next w:val="Normal"/>
    <w:uiPriority w:val="9"/>
    <w:semiHidden/>
    <w:unhideWhenUsed/>
    <w:qFormat/>
    <w:pPr>
      <w:keepNext/>
      <w:keepLines/>
      <w:numPr>
        <w:ilvl w:val="4"/>
        <w:numId w:val="1"/>
      </w:numPr>
      <w:spacing w:before="200" w:after="0"/>
      <w:outlineLvl w:val="4"/>
    </w:pPr>
    <w:rPr>
      <w:rFonts w:ascii="Calibri" w:eastAsia="MS Gothic;ＭＳ ゴシック" w:hAnsi="Calibri"/>
      <w:color w:val="243F60"/>
    </w:rPr>
  </w:style>
  <w:style w:type="paragraph" w:styleId="Heading6">
    <w:name w:val="heading 6"/>
    <w:basedOn w:val="Normal"/>
    <w:next w:val="Normal"/>
    <w:uiPriority w:val="9"/>
    <w:semiHidden/>
    <w:unhideWhenUsed/>
    <w:qFormat/>
    <w:pPr>
      <w:keepNext/>
      <w:keepLines/>
      <w:numPr>
        <w:ilvl w:val="5"/>
        <w:numId w:val="1"/>
      </w:numPr>
      <w:spacing w:before="200" w:after="0"/>
      <w:outlineLvl w:val="5"/>
    </w:pPr>
    <w:rPr>
      <w:rFonts w:ascii="Calibri" w:eastAsia="MS Gothic;ＭＳ ゴシック" w:hAnsi="Calibri"/>
      <w:i/>
      <w:iCs/>
      <w:color w:val="243F60"/>
    </w:rPr>
  </w:style>
  <w:style w:type="paragraph" w:styleId="Heading7">
    <w:name w:val="heading 7"/>
    <w:basedOn w:val="Normal"/>
    <w:next w:val="Normal"/>
    <w:qFormat/>
    <w:pPr>
      <w:keepNext/>
      <w:keepLines/>
      <w:numPr>
        <w:ilvl w:val="6"/>
        <w:numId w:val="1"/>
      </w:numPr>
      <w:spacing w:before="200" w:after="0"/>
      <w:outlineLvl w:val="6"/>
    </w:pPr>
    <w:rPr>
      <w:rFonts w:ascii="Calibri" w:eastAsia="MS Gothic;ＭＳ ゴシック" w:hAnsi="Calibri"/>
      <w:i/>
      <w:iCs/>
      <w:color w:val="404040"/>
    </w:rPr>
  </w:style>
  <w:style w:type="paragraph" w:styleId="Heading8">
    <w:name w:val="heading 8"/>
    <w:basedOn w:val="Normal"/>
    <w:next w:val="Normal"/>
    <w:qFormat/>
    <w:pPr>
      <w:keepNext/>
      <w:keepLines/>
      <w:numPr>
        <w:ilvl w:val="7"/>
        <w:numId w:val="1"/>
      </w:numPr>
      <w:spacing w:before="200" w:after="0"/>
      <w:outlineLvl w:val="7"/>
    </w:pPr>
    <w:rPr>
      <w:rFonts w:ascii="Calibri" w:eastAsia="MS Gothic;ＭＳ ゴシック" w:hAnsi="Calibri"/>
      <w:color w:val="4F81BD"/>
      <w:sz w:val="20"/>
      <w:szCs w:val="20"/>
    </w:rPr>
  </w:style>
  <w:style w:type="paragraph" w:styleId="Heading9">
    <w:name w:val="heading 9"/>
    <w:basedOn w:val="Normal"/>
    <w:next w:val="Normal"/>
    <w:qFormat/>
    <w:pPr>
      <w:keepNext/>
      <w:keepLines/>
      <w:numPr>
        <w:ilvl w:val="8"/>
        <w:numId w:val="1"/>
      </w:numPr>
      <w:spacing w:before="200" w:after="0"/>
      <w:outlineLvl w:val="8"/>
    </w:pPr>
    <w:rPr>
      <w:rFonts w:ascii="Calibri" w:eastAsia="MS Gothic;ＭＳ ゴシック"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Heading1Char">
    <w:name w:val="Heading 1 Char"/>
    <w:qFormat/>
    <w:rPr>
      <w:rFonts w:ascii="Calibri" w:eastAsia="MS Gothic;ＭＳ ゴシック" w:hAnsi="Calibri" w:cs="Times New Roman"/>
      <w:b/>
      <w:bCs/>
      <w:color w:val="365F91"/>
      <w:sz w:val="28"/>
      <w:szCs w:val="28"/>
    </w:rPr>
  </w:style>
  <w:style w:type="character" w:customStyle="1" w:styleId="Heading2Char">
    <w:name w:val="Heading 2 Char"/>
    <w:qFormat/>
    <w:rPr>
      <w:rFonts w:ascii="Calibri" w:eastAsia="MS Gothic;ＭＳ ゴシック" w:hAnsi="Calibri" w:cs="Times New Roman"/>
      <w:b/>
      <w:bCs/>
      <w:color w:val="4F81BD"/>
      <w:sz w:val="26"/>
      <w:szCs w:val="26"/>
    </w:rPr>
  </w:style>
  <w:style w:type="character" w:customStyle="1" w:styleId="Heading3Char">
    <w:name w:val="Heading 3 Char"/>
    <w:qFormat/>
    <w:rPr>
      <w:rFonts w:ascii="Calibri" w:eastAsia="MS Gothic;ＭＳ ゴシック" w:hAnsi="Calibri" w:cs="Times New Roman"/>
      <w:b/>
      <w:bCs/>
      <w:color w:val="4F81BD"/>
    </w:rPr>
  </w:style>
  <w:style w:type="character" w:customStyle="1" w:styleId="TitleChar">
    <w:name w:val="Title Char"/>
    <w:qFormat/>
    <w:rPr>
      <w:rFonts w:ascii="Calibri" w:eastAsia="MS Gothic;ＭＳ ゴシック" w:hAnsi="Calibri" w:cs="Times New Roman"/>
      <w:color w:val="17365D"/>
      <w:spacing w:val="5"/>
      <w:kern w:val="2"/>
      <w:sz w:val="52"/>
      <w:szCs w:val="52"/>
    </w:rPr>
  </w:style>
  <w:style w:type="character" w:customStyle="1" w:styleId="SubtitleChar">
    <w:name w:val="Subtitle Char"/>
    <w:qFormat/>
    <w:rPr>
      <w:rFonts w:ascii="Calibri" w:eastAsia="MS Gothic;ＭＳ ゴシック" w:hAnsi="Calibri" w:cs="Times New Roman"/>
      <w:i/>
      <w:iCs/>
      <w:color w:val="4F81BD"/>
      <w:spacing w:val="15"/>
      <w:sz w:val="24"/>
      <w:szCs w:val="24"/>
    </w:rPr>
  </w:style>
  <w:style w:type="character" w:customStyle="1" w:styleId="BodyTextChar">
    <w:name w:val="Body Text Char"/>
    <w:basedOn w:val="DefaultParagraphFont"/>
    <w:qFormat/>
  </w:style>
  <w:style w:type="character" w:customStyle="1" w:styleId="BodyText2Char">
    <w:name w:val="Body Text 2 Char"/>
    <w:basedOn w:val="DefaultParagraphFon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eastAsia="MS Gothic;ＭＳ ゴシック" w:hAnsi="Calibri" w:cs="Times New Roman"/>
      <w:b/>
      <w:bCs/>
      <w:i/>
      <w:iCs/>
      <w:color w:val="4F81BD"/>
    </w:rPr>
  </w:style>
  <w:style w:type="character" w:customStyle="1" w:styleId="Heading5Char">
    <w:name w:val="Heading 5 Char"/>
    <w:qFormat/>
    <w:rPr>
      <w:rFonts w:ascii="Calibri" w:eastAsia="MS Gothic;ＭＳ ゴシック" w:hAnsi="Calibri" w:cs="Times New Roman"/>
      <w:color w:val="243F60"/>
    </w:rPr>
  </w:style>
  <w:style w:type="character" w:customStyle="1" w:styleId="Heading6Char">
    <w:name w:val="Heading 6 Char"/>
    <w:qFormat/>
    <w:rPr>
      <w:rFonts w:ascii="Calibri" w:eastAsia="MS Gothic;ＭＳ ゴシック" w:hAnsi="Calibri" w:cs="Times New Roman"/>
      <w:i/>
      <w:iCs/>
      <w:color w:val="243F60"/>
    </w:rPr>
  </w:style>
  <w:style w:type="character" w:customStyle="1" w:styleId="Heading7Char">
    <w:name w:val="Heading 7 Char"/>
    <w:qFormat/>
    <w:rPr>
      <w:rFonts w:ascii="Calibri" w:eastAsia="MS Gothic;ＭＳ ゴシック" w:hAnsi="Calibri" w:cs="Times New Roman"/>
      <w:i/>
      <w:iCs/>
      <w:color w:val="404040"/>
    </w:rPr>
  </w:style>
  <w:style w:type="character" w:customStyle="1" w:styleId="Heading8Char">
    <w:name w:val="Heading 8 Char"/>
    <w:qFormat/>
    <w:rPr>
      <w:rFonts w:ascii="Calibri" w:eastAsia="MS Gothic;ＭＳ ゴシック" w:hAnsi="Calibri" w:cs="Times New Roman"/>
      <w:color w:val="4F81BD"/>
      <w:sz w:val="20"/>
      <w:szCs w:val="20"/>
    </w:rPr>
  </w:style>
  <w:style w:type="character" w:customStyle="1" w:styleId="Heading9Char">
    <w:name w:val="Heading 9 Char"/>
    <w:qFormat/>
    <w:rPr>
      <w:rFonts w:ascii="Calibri" w:eastAsia="MS Gothic;ＭＳ ゴシック"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pBdr>
        <w:bottom w:val="single" w:sz="8" w:space="4" w:color="4F81BD"/>
      </w:pBdr>
      <w:spacing w:after="300" w:line="240" w:lineRule="auto"/>
      <w:contextualSpacing/>
    </w:pPr>
    <w:rPr>
      <w:rFonts w:ascii="Calibri" w:eastAsia="MS Gothic;ＭＳ ゴシック" w:hAnsi="Calibri"/>
      <w:color w:val="17365D"/>
      <w:spacing w:val="5"/>
      <w:kern w:val="2"/>
      <w:sz w:val="52"/>
      <w:szCs w:val="52"/>
    </w:rPr>
  </w:style>
  <w:style w:type="paragraph" w:styleId="BodyText">
    <w:name w:val="Body Text"/>
    <w:basedOn w:val="Normal"/>
  </w:style>
  <w:style w:type="paragraph" w:styleId="List">
    <w:name w:val="List"/>
    <w:basedOn w:val="Normal"/>
    <w:pPr>
      <w:ind w:left="360" w:hanging="360"/>
      <w:contextualSpacing/>
    </w:pPr>
  </w:style>
  <w:style w:type="paragraph" w:styleId="Caption">
    <w:name w:val="caption"/>
    <w:basedOn w:val="Normal"/>
    <w:next w:val="Normal"/>
    <w:qFormat/>
    <w:pPr>
      <w:spacing w:line="240" w:lineRule="auto"/>
    </w:pPr>
    <w:rPr>
      <w:b/>
      <w:bCs/>
      <w:color w:val="4F81BD"/>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NoSpacing">
    <w:name w:val="No Spacing"/>
    <w:qFormat/>
    <w:pPr>
      <w:suppressAutoHyphens/>
    </w:pPr>
    <w:rPr>
      <w:rFonts w:ascii="Cambria" w:eastAsia="MS Mincho" w:hAnsi="Cambria" w:cs="Times New Roman"/>
      <w:sz w:val="22"/>
      <w:szCs w:val="22"/>
      <w:lang w:eastAsia="zh-CN"/>
    </w:rPr>
  </w:style>
  <w:style w:type="paragraph" w:styleId="Subtitle">
    <w:name w:val="Subtitle"/>
    <w:basedOn w:val="Normal"/>
    <w:next w:val="Normal"/>
    <w:uiPriority w:val="11"/>
    <w:qFormat/>
    <w:rPr>
      <w:rFonts w:ascii="Calibri" w:eastAsia="MS Gothic;ＭＳ ゴシック" w:hAnsi="Calibri"/>
      <w:i/>
      <w:iCs/>
      <w:color w:val="4F81BD"/>
      <w:spacing w:val="15"/>
      <w:sz w:val="24"/>
      <w:szCs w:val="24"/>
    </w:rPr>
  </w:style>
  <w:style w:type="paragraph" w:styleId="ListParagraph">
    <w:name w:val="List Paragraph"/>
    <w:basedOn w:val="Normal"/>
    <w:qFormat/>
    <w:pPr>
      <w:ind w:left="720"/>
      <w:contextualSpacing/>
    </w:pPr>
  </w:style>
  <w:style w:type="paragraph" w:styleId="BodyText2">
    <w:name w:val="Body Text 2"/>
    <w:basedOn w:val="Normal"/>
    <w:qFormat/>
    <w:pPr>
      <w:spacing w:line="480" w:lineRule="auto"/>
    </w:pPr>
  </w:style>
  <w:style w:type="paragraph" w:styleId="BodyText3">
    <w:name w:val="Body Text 3"/>
    <w:basedOn w:val="Normal"/>
    <w:qFormat/>
    <w:rPr>
      <w:sz w:val="16"/>
      <w:szCs w:val="16"/>
    </w:rPr>
  </w:style>
  <w:style w:type="paragraph" w:styleId="ListBullet2">
    <w:name w:val="List Bullet 2"/>
    <w:basedOn w:val="Normal"/>
    <w:pPr>
      <w:ind w:left="720" w:hanging="360"/>
      <w:contextualSpacing/>
    </w:pPr>
  </w:style>
  <w:style w:type="paragraph" w:styleId="ListBullet3">
    <w:name w:val="List Bullet 3"/>
    <w:basedOn w:val="Normal"/>
    <w:pPr>
      <w:ind w:left="1080" w:hanging="360"/>
      <w:contextualSpacing/>
    </w:pPr>
  </w:style>
  <w:style w:type="paragraph" w:styleId="ListBullet">
    <w:name w:val="List Bullet"/>
    <w:basedOn w:val="Normal"/>
    <w:qFormat/>
    <w:pPr>
      <w:numPr>
        <w:numId w:val="7"/>
      </w:numPr>
      <w:contextualSpacing/>
    </w:pPr>
  </w:style>
  <w:style w:type="paragraph" w:customStyle="1" w:styleId="ListBullet21">
    <w:name w:val="List Bullet 21"/>
    <w:basedOn w:val="Normal"/>
    <w:qFormat/>
    <w:pPr>
      <w:numPr>
        <w:numId w:val="5"/>
      </w:numPr>
      <w:contextualSpacing/>
    </w:pPr>
  </w:style>
  <w:style w:type="paragraph" w:customStyle="1" w:styleId="ListBullet31">
    <w:name w:val="List Bullet 31"/>
    <w:basedOn w:val="Normal"/>
    <w:qFormat/>
    <w:pPr>
      <w:numPr>
        <w:numId w:val="4"/>
      </w:numPr>
      <w:contextualSpacing/>
    </w:pPr>
  </w:style>
  <w:style w:type="paragraph" w:styleId="ListNumber">
    <w:name w:val="List Number"/>
    <w:basedOn w:val="Normal"/>
    <w:qFormat/>
    <w:pPr>
      <w:numPr>
        <w:numId w:val="6"/>
      </w:numPr>
      <w:contextualSpacing/>
    </w:pPr>
  </w:style>
  <w:style w:type="paragraph" w:styleId="ListNumber2">
    <w:name w:val="List Number 2"/>
    <w:basedOn w:val="Normal"/>
    <w:qFormat/>
    <w:pPr>
      <w:numPr>
        <w:numId w:val="3"/>
      </w:numPr>
      <w:contextualSpacing/>
    </w:pPr>
  </w:style>
  <w:style w:type="paragraph" w:styleId="ListNumber3">
    <w:name w:val="List Number 3"/>
    <w:basedOn w:val="Normal"/>
    <w:qFormat/>
    <w:pPr>
      <w:numPr>
        <w:numId w:val="2"/>
      </w:numPr>
      <w:contextualSpacing/>
    </w:pPr>
  </w:style>
  <w:style w:type="paragraph" w:styleId="ListContinue">
    <w:name w:val="List Continue"/>
    <w:basedOn w:val="Normal"/>
    <w:qFormat/>
    <w:pPr>
      <w:ind w:left="360"/>
      <w:contextualSpacing/>
    </w:pPr>
  </w:style>
  <w:style w:type="paragraph" w:styleId="ListContinue2">
    <w:name w:val="List Continue 2"/>
    <w:basedOn w:val="Normal"/>
    <w:qFormat/>
    <w:pPr>
      <w:ind w:left="720"/>
      <w:contextualSpacing/>
    </w:pPr>
  </w:style>
  <w:style w:type="paragraph" w:styleId="ListContinue3">
    <w:name w:val="List Continue 3"/>
    <w:basedOn w:val="Normal"/>
    <w:qFormat/>
    <w:pPr>
      <w:ind w:left="1080"/>
      <w:contextualSpacing/>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MS Mincho" w:hAnsi="Courier" w:cs="Courier"/>
      <w:lang w:eastAsia="zh-CN"/>
    </w:rPr>
  </w:style>
  <w:style w:type="paragraph" w:styleId="Quote">
    <w:name w:val="Quote"/>
    <w:basedOn w:val="Normal"/>
    <w:next w:val="Normal"/>
    <w:qFormat/>
    <w:rPr>
      <w:i/>
      <w:iCs/>
      <w:color w:val="000000"/>
    </w:rPr>
  </w:style>
  <w:style w:type="paragraph" w:styleId="IntenseQuote">
    <w:name w:val="Intense Quote"/>
    <w:basedOn w:val="Normal"/>
    <w:next w:val="Normal"/>
    <w:qFormat/>
    <w:pPr>
      <w:pBdr>
        <w:bottom w:val="single" w:sz="4" w:space="4" w:color="4F81BD"/>
      </w:pBdr>
      <w:spacing w:before="200" w:after="280"/>
      <w:ind w:left="936" w:right="936"/>
    </w:pPr>
    <w:rPr>
      <w:b/>
      <w:bCs/>
      <w:i/>
      <w:iCs/>
      <w:color w:val="4F81BD"/>
    </w:rPr>
  </w:style>
  <w:style w:type="paragraph" w:styleId="TOCHeading">
    <w:name w:val="TOC Heading"/>
    <w:basedOn w:val="Heading1"/>
    <w:next w:val="Normal"/>
    <w:qFormat/>
    <w:pPr>
      <w:numPr>
        <w:numId w:val="0"/>
      </w:numPr>
      <w:outlineLvl w:val="9"/>
    </w:pPr>
  </w:style>
  <w:style w:type="paragraph" w:styleId="NormalWeb">
    <w:name w:val="Normal (Web)"/>
    <w:basedOn w:val="Normal"/>
    <w:uiPriority w:val="99"/>
    <w:qFormat/>
    <w:pPr>
      <w:spacing w:before="280" w:after="280" w:line="240" w:lineRule="auto"/>
    </w:pPr>
    <w:rPr>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doi.org/10.5171/2018.687849" TargetMode="External"/><Relationship Id="rId12" Type="http://schemas.openxmlformats.org/officeDocument/2006/relationships/hyperlink" Target="https://doi.org/10.1111/ijmr.12082" TargetMode="External"/><Relationship Id="rId13" Type="http://schemas.openxmlformats.org/officeDocument/2006/relationships/hyperlink" Target="https://doi.org/10.1108/10878571111128766" TargetMode="External"/><Relationship Id="rId14" Type="http://schemas.openxmlformats.org/officeDocument/2006/relationships/hyperlink" Target="https://doi.org/10.3389/fcosc.2024.1385959" TargetMode="External"/><Relationship Id="rId15" Type="http://schemas.openxmlformats.org/officeDocument/2006/relationships/hyperlink" Target="https://doi.org/10.1016/0090-2616(90)90061-S" TargetMode="External"/><Relationship Id="rId16" Type="http://schemas.openxmlformats.org/officeDocument/2006/relationships/hyperlink" Target="https://doi.org/10.1016/S1048-9843(00)00057-6" TargetMode="External"/><Relationship Id="rId17" Type="http://schemas.openxmlformats.org/officeDocument/2006/relationships/hyperlink" Target="https://opac.ndu.ac.ke/cgi-bin/koha/opac-detail.pl?biblionumber=22888" TargetMode="External"/><Relationship Id="rId18" Type="http://schemas.openxmlformats.org/officeDocument/2006/relationships/hyperlink" Target="https://doi.org/10.1093/acprof:oso/9780195162073.001.0001" TargetMode="External"/><Relationship Id="rId19" Type="http://schemas.openxmlformats.org/officeDocument/2006/relationships/hyperlink" Target="https://doi.org/10.2305/IUCN.CH.2006.PAG.14.en" TargetMode="External"/><Relationship Id="rId20" Type="http://schemas.openxmlformats.org/officeDocument/2006/relationships/hyperlink" Target="https://doi.org/10.1002/mde.3415" TargetMode="External"/><Relationship Id="rId21" Type="http://schemas.openxmlformats.org/officeDocument/2006/relationships/hyperlink" Target="https://kwcakenya.com/resources/publications/" TargetMode="External"/><Relationship Id="rId22" Type="http://schemas.openxmlformats.org/officeDocument/2006/relationships/hyperlink" Target="https://doi.org/10.56557/jogee/2024/v20i48914" TargetMode="External"/><Relationship Id="rId23" Type="http://schemas.openxmlformats.org/officeDocument/2006/relationships/hyperlink" Target="https://doi.org/10.9734/ajeba/2022/v22i730576" TargetMode="External"/><Relationship Id="rId24" Type="http://schemas.openxmlformats.org/officeDocument/2006/relationships/hyperlink" Target="https://doi.org/10.1002/csr.2206" TargetMode="External"/><Relationship Id="rId25" Type="http://schemas.openxmlformats.org/officeDocument/2006/relationships/hyperlink" Target="https://doi.org/10.66563/ehtyw328" TargetMode="External"/><Relationship Id="rId26" Type="http://schemas.openxmlformats.org/officeDocument/2006/relationships/hyperlink" Target="https://doi.org/10.53819/81018102t5149" TargetMode="External"/><Relationship Id="rId27" Type="http://schemas.openxmlformats.org/officeDocument/2006/relationships/hyperlink" Target="https://www.sagepub.com/shop/buy-a-book/leadership-9-270138" TargetMode="External"/><Relationship Id="rId28" Type="http://schemas.openxmlformats.org/officeDocument/2006/relationships/hyperlink" Target="https://doi.org/10.1017/S0030605322000345" TargetMode="External"/><Relationship Id="rId29" Type="http://schemas.openxmlformats.org/officeDocument/2006/relationships/hyperlink" Target="https://doi.org/10.1007/s10531-021-02276-7" TargetMode="External"/><Relationship Id="rId30" Type="http://schemas.openxmlformats.org/officeDocument/2006/relationships/hyperlink" Target="https://doi.org/10.4102/sajems.v14i4.21" TargetMode="External"/><Relationship Id="rId31" Type="http://schemas.openxmlformats.org/officeDocument/2006/relationships/hyperlink" Target="https://maarifa.cog.go.ke/sites/default/files/2024-06/TAITA%20TAVETA%20CIDP%202023-2027.pdf" TargetMode="External"/><Relationship Id="rId32" Type="http://schemas.openxmlformats.org/officeDocument/2006/relationships/hyperlink" Target="https://www.ttwcakenya.com/publications/" TargetMode="External"/><Relationship Id="rId33" Type="http://schemas.openxmlformats.org/officeDocument/2006/relationships/hyperlink" Target="https://doi.org/10.1002/pan3.10668" TargetMode="External"/><Relationship Id="rId34" Type="http://schemas.openxmlformats.org/officeDocument/2006/relationships/hyperlink" Target="https://doi.org/10.3390/su1716718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7419</Words>
  <Characters>42291</Characters>
  <Application>Microsoft Office Word</Application>
  <DocSecurity>0</DocSecurity>
  <Lines>352</Lines>
  <Paragraphs>99</Paragraphs>
  <ScaleCrop>false</ScaleCrop>
  <Company/>
  <LinksUpToDate>false</LinksUpToDate>
  <CharactersWithSpaces>49611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1065</cp:lastModifiedBy>
  <cp:revision>13</cp:revision>
  <dcterms:created xsi:type="dcterms:W3CDTF">2026-10-09T01:52:00Z</dcterms:created>
  <dcterms:modified xsi:type="dcterms:W3CDTF">2026-10-13T13:01:00Z</dcterms:modified>
  <dc:language>en-US</dc:language>
</cp:coreProperties>
</file>