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14:paraId="23A9C56B" w14:textId="77777777">
        <w:trPr>
          <w:trHeight w:val="20"/>
          <w:jc w:val="center"/>
        </w:trPr>
        <w:tc>
          <w:tcPr>
            <w:tcW w:w="1186" w:type="pct"/>
          </w:tcPr>
          <w:p w14:paraId="65CDD39B" w14:textId="77777777" w:rsidR="00CD1D57"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43BC2B8" w14:textId="77777777" w:rsidR="00CD1D57" w:rsidRDefault="00CD1D57">
            <w:pPr>
              <w:rPr>
                <w:b/>
                <w:bCs/>
                <w:color w:val="0000FF"/>
                <w:sz w:val="20"/>
                <w:szCs w:val="20"/>
                <w:lang w:val="en-GB"/>
              </w:rPr>
            </w:pPr>
            <w:hyperlink r:id="rId7" w:history="1">
              <w:r>
                <w:rPr>
                  <w:rFonts w:ascii="Arial" w:hAnsi="Arial" w:cs="Arial"/>
                  <w:color w:val="0000FF"/>
                  <w:sz w:val="20"/>
                  <w:szCs w:val="20"/>
                  <w:u w:val="single"/>
                </w:rPr>
                <w:t>Asian Journal of Economics, Finance and Management</w:t>
              </w:r>
            </w:hyperlink>
          </w:p>
        </w:tc>
      </w:tr>
      <w:tr w:rsidR="00CD1D57" w14:paraId="62995AFD" w14:textId="77777777">
        <w:trPr>
          <w:trHeight w:val="20"/>
          <w:jc w:val="center"/>
        </w:trPr>
        <w:tc>
          <w:tcPr>
            <w:tcW w:w="1186" w:type="pct"/>
          </w:tcPr>
          <w:p w14:paraId="430752AB" w14:textId="77777777" w:rsidR="00CD1D57"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0AFB37D3" w14:textId="5DF3BC65" w:rsidR="00CD1D57" w:rsidRDefault="00931B8A">
            <w:pPr>
              <w:pStyle w:val="NormalWeb"/>
              <w:spacing w:before="0" w:beforeAutospacing="0" w:after="0" w:afterAutospacing="0"/>
              <w:rPr>
                <w:rFonts w:ascii="Times New Roman" w:hAnsi="Times New Roman" w:cs="Times New Roman"/>
                <w:b/>
                <w:bCs/>
                <w:sz w:val="20"/>
                <w:szCs w:val="20"/>
                <w:lang w:val="en-GB"/>
              </w:rPr>
            </w:pPr>
            <w:r w:rsidRPr="00931B8A">
              <w:rPr>
                <w:rFonts w:ascii="Times New Roman" w:hAnsi="Times New Roman" w:cs="Times New Roman"/>
                <w:b/>
                <w:bCs/>
                <w:sz w:val="20"/>
                <w:szCs w:val="20"/>
                <w:lang w:val="en-GB"/>
              </w:rPr>
              <w:t>Ms_AJEFM_2888</w:t>
            </w:r>
          </w:p>
        </w:tc>
      </w:tr>
      <w:tr w:rsidR="00CD1D57" w14:paraId="07C67AC3" w14:textId="77777777">
        <w:trPr>
          <w:trHeight w:val="20"/>
          <w:jc w:val="center"/>
        </w:trPr>
        <w:tc>
          <w:tcPr>
            <w:tcW w:w="1186" w:type="pct"/>
          </w:tcPr>
          <w:p w14:paraId="304484BC" w14:textId="77777777" w:rsidR="00CD1D57"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4FA4FE8E" w14:textId="108FF84E" w:rsidR="00CD1D57" w:rsidRDefault="00931B8A">
            <w:pPr>
              <w:pStyle w:val="NormalWeb"/>
              <w:spacing w:before="0" w:beforeAutospacing="0" w:after="0" w:afterAutospacing="0"/>
              <w:rPr>
                <w:rFonts w:ascii="Times New Roman" w:hAnsi="Times New Roman" w:cs="Times New Roman"/>
                <w:b/>
                <w:sz w:val="20"/>
                <w:szCs w:val="20"/>
                <w:lang w:val="en-GB"/>
              </w:rPr>
            </w:pPr>
            <w:r w:rsidRPr="00931B8A">
              <w:rPr>
                <w:rFonts w:ascii="Times New Roman" w:hAnsi="Times New Roman" w:cs="Times New Roman"/>
                <w:b/>
                <w:sz w:val="20"/>
                <w:szCs w:val="20"/>
                <w:lang w:val="en-GB"/>
              </w:rPr>
              <w:t>The Influence of Mobile Money and FinTech Apps on Consumer Spending Habits in Nigeria</w:t>
            </w:r>
          </w:p>
        </w:tc>
      </w:tr>
      <w:tr w:rsidR="00CD1D57" w14:paraId="5724A6E3" w14:textId="77777777">
        <w:trPr>
          <w:trHeight w:val="20"/>
          <w:jc w:val="center"/>
        </w:trPr>
        <w:tc>
          <w:tcPr>
            <w:tcW w:w="1186" w:type="pct"/>
          </w:tcPr>
          <w:p w14:paraId="646030E7" w14:textId="77777777" w:rsidR="00CD1D57"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2B9A3D0B" w14:textId="0F9BDE77" w:rsidR="00CD1D57" w:rsidRDefault="00EF7A3D">
            <w:pPr>
              <w:pStyle w:val="NormalWeb"/>
              <w:spacing w:before="0" w:beforeAutospacing="0" w:after="0" w:afterAutospacing="0"/>
              <w:rPr>
                <w:rFonts w:ascii="Times New Roman" w:hAnsi="Times New Roman" w:cs="Times New Roman"/>
                <w:b/>
                <w:sz w:val="20"/>
                <w:szCs w:val="20"/>
                <w:lang w:val="en-GB"/>
              </w:rPr>
            </w:pPr>
            <w:r w:rsidRPr="00EF7A3D">
              <w:rPr>
                <w:rFonts w:ascii="Times New Roman" w:hAnsi="Times New Roman" w:cs="Times New Roman"/>
                <w:b/>
                <w:sz w:val="20"/>
                <w:szCs w:val="20"/>
                <w:lang w:val="en-GB"/>
              </w:rPr>
              <w:t xml:space="preserve">Research article / Short Communication/ Case Report / Case Study </w:t>
            </w:r>
          </w:p>
        </w:tc>
      </w:tr>
    </w:tbl>
    <w:p w14:paraId="34232EC7" w14:textId="77777777" w:rsidR="00CD1D57" w:rsidRDefault="00CD1D57">
      <w:pPr>
        <w:pStyle w:val="BodyText"/>
        <w:rPr>
          <w:rFonts w:ascii="Times New Roman" w:hAnsi="Times New Roman"/>
          <w:i/>
          <w:sz w:val="20"/>
          <w:szCs w:val="20"/>
          <w:u w:val="single"/>
          <w:lang w:val="en-GB"/>
        </w:rPr>
      </w:pPr>
    </w:p>
    <w:p w14:paraId="47921A13" w14:textId="77777777" w:rsidR="00CD1D57" w:rsidRDefault="00CD1D57">
      <w:pPr>
        <w:jc w:val="both"/>
        <w:rPr>
          <w:rFonts w:eastAsia="MS Mincho"/>
          <w:sz w:val="20"/>
          <w:szCs w:val="20"/>
          <w:lang w:val="en-GB" w:eastAsia="x-none"/>
        </w:rPr>
      </w:pPr>
    </w:p>
    <w:p w14:paraId="4AFF13F5" w14:textId="77777777" w:rsidR="00CD1D57"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36AD7BAA" w14:textId="77777777" w:rsidR="00CD1D57" w:rsidRDefault="00CD1D57">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14:paraId="1928BC26" w14:textId="77777777">
        <w:trPr>
          <w:trHeight w:val="20"/>
          <w:jc w:val="center"/>
        </w:trPr>
        <w:tc>
          <w:tcPr>
            <w:tcW w:w="1666" w:type="pct"/>
            <w:noWrap/>
          </w:tcPr>
          <w:p w14:paraId="386E048C" w14:textId="77777777" w:rsidR="00CD1D57" w:rsidRDefault="00CD1D57">
            <w:pPr>
              <w:keepNext/>
              <w:outlineLvl w:val="1"/>
              <w:rPr>
                <w:rFonts w:eastAsia="MS Mincho"/>
                <w:b/>
                <w:bCs/>
                <w:sz w:val="20"/>
                <w:szCs w:val="20"/>
                <w:lang w:val="en-GB"/>
              </w:rPr>
            </w:pPr>
          </w:p>
        </w:tc>
        <w:tc>
          <w:tcPr>
            <w:tcW w:w="1667" w:type="pct"/>
            <w:hideMark/>
          </w:tcPr>
          <w:p w14:paraId="6FB135E4" w14:textId="77777777" w:rsidR="00CD1D57"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7C6D4D28" w14:textId="77777777" w:rsidR="00CD1D57"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835F5F0" w14:textId="77777777" w:rsidR="00CD1D57" w:rsidRDefault="00CD1D57">
            <w:pPr>
              <w:keepNext/>
              <w:outlineLvl w:val="1"/>
              <w:rPr>
                <w:rFonts w:eastAsia="MS Mincho"/>
                <w:bCs/>
                <w:sz w:val="20"/>
                <w:szCs w:val="20"/>
                <w:lang w:val="en-GB"/>
              </w:rPr>
            </w:pPr>
          </w:p>
        </w:tc>
      </w:tr>
      <w:tr w:rsidR="00CD1D57" w14:paraId="158138CF" w14:textId="77777777">
        <w:trPr>
          <w:trHeight w:val="20"/>
          <w:jc w:val="center"/>
        </w:trPr>
        <w:tc>
          <w:tcPr>
            <w:tcW w:w="1666" w:type="pct"/>
            <w:noWrap/>
            <w:hideMark/>
          </w:tcPr>
          <w:p w14:paraId="4AC6CDFA" w14:textId="77777777" w:rsidR="00CD1D57"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47D8D74C" w14:textId="77777777" w:rsidR="00CD1D57" w:rsidRDefault="00000000">
            <w:pPr>
              <w:rPr>
                <w:rFonts w:eastAsia="MS Mincho"/>
                <w:bCs/>
                <w:sz w:val="20"/>
                <w:szCs w:val="20"/>
                <w:lang w:val="en-GB"/>
              </w:rPr>
            </w:pPr>
            <w:r>
              <w:rPr>
                <w:bCs/>
                <w:sz w:val="20"/>
                <w:szCs w:val="20"/>
                <w:lang w:val="en-GB"/>
              </w:rPr>
              <w:t>be required for this part.</w:t>
            </w:r>
          </w:p>
        </w:tc>
        <w:tc>
          <w:tcPr>
            <w:tcW w:w="1667" w:type="pct"/>
          </w:tcPr>
          <w:p w14:paraId="64C85287" w14:textId="17D3C9CC" w:rsidR="00CD1D57" w:rsidRPr="00836382" w:rsidRDefault="00836382">
            <w:pPr>
              <w:contextualSpacing/>
              <w:rPr>
                <w:b/>
                <w:bCs/>
                <w:sz w:val="20"/>
                <w:szCs w:val="20"/>
              </w:rPr>
            </w:pPr>
            <w:r w:rsidRPr="00836382">
              <w:rPr>
                <w:b/>
                <w:bCs/>
                <w:sz w:val="20"/>
                <w:szCs w:val="20"/>
              </w:rPr>
              <w:t>This article can make a meaningful contribution to ongoing discussions regarding the design of inclusive digital financial services—services whose adoption leads to genuine economic participation.</w:t>
            </w:r>
          </w:p>
        </w:tc>
        <w:tc>
          <w:tcPr>
            <w:tcW w:w="1667" w:type="pct"/>
          </w:tcPr>
          <w:p w14:paraId="7412EFAA" w14:textId="77777777" w:rsidR="00CD1D57" w:rsidRDefault="00CD1D57">
            <w:pPr>
              <w:keepNext/>
              <w:outlineLvl w:val="1"/>
              <w:rPr>
                <w:rFonts w:eastAsia="MS Mincho"/>
                <w:bCs/>
                <w:sz w:val="20"/>
                <w:szCs w:val="20"/>
                <w:lang w:val="en-GB"/>
              </w:rPr>
            </w:pPr>
          </w:p>
        </w:tc>
      </w:tr>
    </w:tbl>
    <w:p w14:paraId="196D0DFB" w14:textId="77777777" w:rsidR="00CD1D57" w:rsidRDefault="00CD1D57">
      <w:pPr>
        <w:rPr>
          <w:sz w:val="20"/>
          <w:szCs w:val="20"/>
          <w:lang w:val="en-GB"/>
        </w:rPr>
      </w:pPr>
    </w:p>
    <w:p w14:paraId="07BE132E" w14:textId="77777777" w:rsidR="00CD1D57" w:rsidRDefault="00CD1D57">
      <w:pPr>
        <w:rPr>
          <w:sz w:val="20"/>
          <w:szCs w:val="20"/>
          <w:lang w:val="en-GB"/>
        </w:rPr>
      </w:pPr>
    </w:p>
    <w:p w14:paraId="21F279A5" w14:textId="77777777" w:rsidR="00CD1D57"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6E316FAD" w14:textId="77777777" w:rsidR="00CD1D57" w:rsidRDefault="00CD1D57">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14:paraId="039CE722" w14:textId="77777777">
        <w:trPr>
          <w:trHeight w:val="20"/>
          <w:jc w:val="center"/>
        </w:trPr>
        <w:tc>
          <w:tcPr>
            <w:tcW w:w="1666" w:type="pct"/>
            <w:noWrap/>
          </w:tcPr>
          <w:p w14:paraId="79963DA6" w14:textId="77777777" w:rsidR="00CD1D57" w:rsidRDefault="00CD1D57">
            <w:pPr>
              <w:keepNext/>
              <w:outlineLvl w:val="1"/>
              <w:rPr>
                <w:rFonts w:eastAsia="MS Mincho"/>
                <w:b/>
                <w:bCs/>
                <w:sz w:val="20"/>
                <w:szCs w:val="20"/>
                <w:lang w:val="en-GB"/>
              </w:rPr>
            </w:pPr>
          </w:p>
        </w:tc>
        <w:tc>
          <w:tcPr>
            <w:tcW w:w="1667" w:type="pct"/>
            <w:hideMark/>
          </w:tcPr>
          <w:p w14:paraId="13C8089C" w14:textId="77777777" w:rsidR="00CD1D57"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7BFF1386" w14:textId="6D538AF3" w:rsidR="00CD1D57" w:rsidRDefault="000000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991F13">
              <w:rPr>
                <w:b/>
                <w:kern w:val="2"/>
                <w:sz w:val="20"/>
                <w:szCs w:val="20"/>
                <w:highlight w:val="yellow"/>
                <w:lang w:val="en-GB"/>
              </w:rPr>
              <w:t>(</w:t>
            </w:r>
            <w:r w:rsidR="00991F13">
              <w:rPr>
                <w:bCs/>
                <w:kern w:val="2"/>
                <w:sz w:val="20"/>
                <w:szCs w:val="20"/>
                <w:highlight w:val="yellow"/>
                <w:lang w:val="en-GB"/>
              </w:rPr>
              <w:t>Revision of the Manuscript and Feedback of Authors are mandatory for Rating of 2 and 1)</w:t>
            </w:r>
          </w:p>
        </w:tc>
      </w:tr>
      <w:tr w:rsidR="00CD1D57" w14:paraId="6A91DC58" w14:textId="77777777">
        <w:trPr>
          <w:trHeight w:val="20"/>
          <w:jc w:val="center"/>
        </w:trPr>
        <w:tc>
          <w:tcPr>
            <w:tcW w:w="1666" w:type="pct"/>
            <w:noWrap/>
            <w:hideMark/>
          </w:tcPr>
          <w:p w14:paraId="355BA2BF" w14:textId="77777777" w:rsidR="00CD1D57" w:rsidRDefault="00000000">
            <w:pPr>
              <w:rPr>
                <w:b/>
                <w:bCs/>
                <w:sz w:val="20"/>
                <w:szCs w:val="20"/>
                <w:lang w:val="en-GB"/>
              </w:rPr>
            </w:pPr>
            <w:r>
              <w:rPr>
                <w:b/>
                <w:bCs/>
                <w:sz w:val="20"/>
                <w:szCs w:val="20"/>
                <w:lang w:val="en-GB"/>
              </w:rPr>
              <w:t xml:space="preserve">1. Is the title clear and appropriate for the study? </w:t>
            </w:r>
          </w:p>
          <w:p w14:paraId="177F5759"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B46C2A2" w14:textId="77777777" w:rsidR="00CD1D57"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4A57766" w14:textId="32F147E4" w:rsidR="00CD1D57" w:rsidRDefault="00836382">
            <w:pPr>
              <w:ind w:left="360"/>
              <w:rPr>
                <w:b/>
                <w:bCs/>
                <w:sz w:val="20"/>
                <w:szCs w:val="20"/>
                <w:lang w:val="en-GB"/>
              </w:rPr>
            </w:pPr>
            <w:r>
              <w:rPr>
                <w:b/>
                <w:bCs/>
                <w:sz w:val="20"/>
                <w:szCs w:val="20"/>
                <w:lang w:val="en-GB"/>
              </w:rPr>
              <w:t>5</w:t>
            </w:r>
          </w:p>
        </w:tc>
        <w:tc>
          <w:tcPr>
            <w:tcW w:w="1667" w:type="pct"/>
          </w:tcPr>
          <w:p w14:paraId="4AE266E2" w14:textId="77777777" w:rsidR="00CD1D57" w:rsidRDefault="00CD1D57">
            <w:pPr>
              <w:keepNext/>
              <w:outlineLvl w:val="1"/>
              <w:rPr>
                <w:rFonts w:eastAsia="MS Mincho"/>
                <w:bCs/>
                <w:sz w:val="20"/>
                <w:szCs w:val="20"/>
                <w:lang w:val="en-GB"/>
              </w:rPr>
            </w:pPr>
          </w:p>
        </w:tc>
      </w:tr>
      <w:tr w:rsidR="00CD1D57" w14:paraId="28549AF7" w14:textId="77777777">
        <w:trPr>
          <w:trHeight w:val="20"/>
          <w:jc w:val="center"/>
        </w:trPr>
        <w:tc>
          <w:tcPr>
            <w:tcW w:w="1666" w:type="pct"/>
            <w:noWrap/>
            <w:hideMark/>
          </w:tcPr>
          <w:p w14:paraId="78BEF98D" w14:textId="77777777" w:rsidR="00CD1D57" w:rsidRDefault="000000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1789167"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96F0DF0" w14:textId="77777777" w:rsidR="00CD1D57"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4766AC8" w14:textId="415D2B22" w:rsidR="00CD1D57" w:rsidRPr="00836382" w:rsidRDefault="00836382">
            <w:pPr>
              <w:ind w:left="360"/>
              <w:rPr>
                <w:b/>
                <w:bCs/>
                <w:sz w:val="20"/>
                <w:szCs w:val="20"/>
              </w:rPr>
            </w:pPr>
            <w:r>
              <w:rPr>
                <w:b/>
                <w:bCs/>
                <w:sz w:val="20"/>
                <w:szCs w:val="20"/>
              </w:rPr>
              <w:t>4</w:t>
            </w:r>
          </w:p>
        </w:tc>
        <w:tc>
          <w:tcPr>
            <w:tcW w:w="1667" w:type="pct"/>
          </w:tcPr>
          <w:p w14:paraId="5DEB5624" w14:textId="77777777" w:rsidR="00CD1D57" w:rsidRDefault="00CD1D57">
            <w:pPr>
              <w:keepNext/>
              <w:outlineLvl w:val="1"/>
              <w:rPr>
                <w:rFonts w:eastAsia="MS Mincho"/>
                <w:bCs/>
                <w:sz w:val="20"/>
                <w:szCs w:val="20"/>
                <w:lang w:val="en-GB"/>
              </w:rPr>
            </w:pPr>
          </w:p>
        </w:tc>
      </w:tr>
      <w:tr w:rsidR="00CD1D57" w14:paraId="372A2922" w14:textId="77777777">
        <w:trPr>
          <w:trHeight w:val="20"/>
          <w:jc w:val="center"/>
        </w:trPr>
        <w:tc>
          <w:tcPr>
            <w:tcW w:w="1666" w:type="pct"/>
            <w:noWrap/>
            <w:hideMark/>
          </w:tcPr>
          <w:p w14:paraId="50C9C12F" w14:textId="77777777" w:rsidR="00CD1D57"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6704FE8A"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5A5E580" w14:textId="77777777" w:rsidR="00CD1D57"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8623286" w14:textId="72BF91B0" w:rsidR="00CD1D57" w:rsidRPr="00836382" w:rsidRDefault="00836382">
            <w:pPr>
              <w:ind w:left="360"/>
              <w:rPr>
                <w:b/>
                <w:bCs/>
                <w:sz w:val="20"/>
                <w:szCs w:val="20"/>
              </w:rPr>
            </w:pPr>
            <w:r>
              <w:rPr>
                <w:b/>
                <w:bCs/>
                <w:sz w:val="20"/>
                <w:szCs w:val="20"/>
              </w:rPr>
              <w:t>4</w:t>
            </w:r>
          </w:p>
        </w:tc>
        <w:tc>
          <w:tcPr>
            <w:tcW w:w="1667" w:type="pct"/>
          </w:tcPr>
          <w:p w14:paraId="3A38FC0C" w14:textId="77777777" w:rsidR="00CD1D57" w:rsidRDefault="00CD1D57">
            <w:pPr>
              <w:keepNext/>
              <w:outlineLvl w:val="1"/>
              <w:rPr>
                <w:rFonts w:eastAsia="MS Mincho"/>
                <w:bCs/>
                <w:sz w:val="20"/>
                <w:szCs w:val="20"/>
                <w:lang w:val="en-GB"/>
              </w:rPr>
            </w:pPr>
          </w:p>
        </w:tc>
      </w:tr>
      <w:tr w:rsidR="00CD1D57" w14:paraId="636B8C89" w14:textId="77777777">
        <w:trPr>
          <w:trHeight w:val="20"/>
          <w:jc w:val="center"/>
        </w:trPr>
        <w:tc>
          <w:tcPr>
            <w:tcW w:w="1666" w:type="pct"/>
            <w:noWrap/>
            <w:hideMark/>
          </w:tcPr>
          <w:p w14:paraId="6778CFD8" w14:textId="77777777" w:rsidR="00CD1D57"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20CA9126"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62F2610" w14:textId="77777777" w:rsidR="00CD1D57"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9D403B0" w14:textId="7C64419D" w:rsidR="00CD1D57" w:rsidRPr="00836382" w:rsidRDefault="00836382">
            <w:pPr>
              <w:ind w:left="360"/>
              <w:rPr>
                <w:b/>
                <w:bCs/>
                <w:sz w:val="20"/>
                <w:szCs w:val="20"/>
              </w:rPr>
            </w:pPr>
            <w:r>
              <w:rPr>
                <w:b/>
                <w:bCs/>
                <w:sz w:val="20"/>
                <w:szCs w:val="20"/>
              </w:rPr>
              <w:t>4</w:t>
            </w:r>
          </w:p>
        </w:tc>
        <w:tc>
          <w:tcPr>
            <w:tcW w:w="1667" w:type="pct"/>
          </w:tcPr>
          <w:p w14:paraId="459E428A" w14:textId="77777777" w:rsidR="00CD1D57" w:rsidRDefault="00CD1D57">
            <w:pPr>
              <w:keepNext/>
              <w:outlineLvl w:val="1"/>
              <w:rPr>
                <w:rFonts w:eastAsia="MS Mincho"/>
                <w:bCs/>
                <w:sz w:val="20"/>
                <w:szCs w:val="20"/>
                <w:lang w:val="en-GB"/>
              </w:rPr>
            </w:pPr>
          </w:p>
        </w:tc>
      </w:tr>
      <w:tr w:rsidR="00CD1D57" w14:paraId="77B7DF56" w14:textId="77777777">
        <w:trPr>
          <w:trHeight w:val="20"/>
          <w:jc w:val="center"/>
        </w:trPr>
        <w:tc>
          <w:tcPr>
            <w:tcW w:w="1666" w:type="pct"/>
            <w:noWrap/>
            <w:hideMark/>
          </w:tcPr>
          <w:p w14:paraId="2FFB4CE5" w14:textId="77777777" w:rsidR="00CD1D57"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56C1C0F6"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2147A0D" w14:textId="77777777" w:rsidR="00CD1D57"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69B3903" w14:textId="5C8A400E" w:rsidR="00CD1D57" w:rsidRPr="00836382" w:rsidRDefault="00836382">
            <w:pPr>
              <w:ind w:left="360"/>
              <w:rPr>
                <w:b/>
                <w:bCs/>
                <w:sz w:val="20"/>
                <w:szCs w:val="20"/>
              </w:rPr>
            </w:pPr>
            <w:r>
              <w:rPr>
                <w:b/>
                <w:bCs/>
                <w:sz w:val="20"/>
                <w:szCs w:val="20"/>
              </w:rPr>
              <w:t>4</w:t>
            </w:r>
          </w:p>
        </w:tc>
        <w:tc>
          <w:tcPr>
            <w:tcW w:w="1667" w:type="pct"/>
          </w:tcPr>
          <w:p w14:paraId="4BE6FE55" w14:textId="77777777" w:rsidR="00CD1D57" w:rsidRDefault="00CD1D57">
            <w:pPr>
              <w:keepNext/>
              <w:outlineLvl w:val="1"/>
              <w:rPr>
                <w:rFonts w:eastAsia="MS Mincho"/>
                <w:bCs/>
                <w:sz w:val="20"/>
                <w:szCs w:val="20"/>
                <w:lang w:val="en-GB"/>
              </w:rPr>
            </w:pPr>
          </w:p>
        </w:tc>
      </w:tr>
      <w:tr w:rsidR="00CD1D57" w14:paraId="662C32FD" w14:textId="77777777">
        <w:trPr>
          <w:trHeight w:val="20"/>
          <w:jc w:val="center"/>
        </w:trPr>
        <w:tc>
          <w:tcPr>
            <w:tcW w:w="1666" w:type="pct"/>
            <w:noWrap/>
            <w:hideMark/>
          </w:tcPr>
          <w:p w14:paraId="63FFEBFD" w14:textId="77777777" w:rsidR="00CD1D57"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6C0D2B97"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04E2229" w14:textId="77777777" w:rsidR="00CD1D57"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08164B8" w14:textId="7F477FE1" w:rsidR="00CD1D57" w:rsidRDefault="00836382">
            <w:pPr>
              <w:ind w:left="360"/>
              <w:rPr>
                <w:b/>
                <w:bCs/>
                <w:sz w:val="20"/>
                <w:szCs w:val="20"/>
                <w:rtl/>
                <w:lang w:val="en-GB" w:bidi="fa-IR"/>
              </w:rPr>
            </w:pPr>
            <w:r>
              <w:rPr>
                <w:b/>
                <w:bCs/>
                <w:sz w:val="20"/>
                <w:szCs w:val="20"/>
                <w:lang w:val="en-GB" w:bidi="fa-IR"/>
              </w:rPr>
              <w:t>4</w:t>
            </w:r>
          </w:p>
        </w:tc>
        <w:tc>
          <w:tcPr>
            <w:tcW w:w="1667" w:type="pct"/>
          </w:tcPr>
          <w:p w14:paraId="5F01E146" w14:textId="77777777" w:rsidR="00CD1D57" w:rsidRDefault="00CD1D57">
            <w:pPr>
              <w:keepNext/>
              <w:outlineLvl w:val="1"/>
              <w:rPr>
                <w:rFonts w:eastAsia="MS Mincho"/>
                <w:bCs/>
                <w:sz w:val="20"/>
                <w:szCs w:val="20"/>
                <w:lang w:val="en-GB"/>
              </w:rPr>
            </w:pPr>
          </w:p>
        </w:tc>
      </w:tr>
      <w:tr w:rsidR="00CD1D57" w14:paraId="19B0B22F" w14:textId="77777777">
        <w:trPr>
          <w:trHeight w:val="20"/>
          <w:jc w:val="center"/>
        </w:trPr>
        <w:tc>
          <w:tcPr>
            <w:tcW w:w="1666" w:type="pct"/>
            <w:noWrap/>
            <w:hideMark/>
          </w:tcPr>
          <w:p w14:paraId="48ACF7B7" w14:textId="77777777" w:rsidR="00CD1D57"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2EA7FF39"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DF6FC14" w14:textId="77777777" w:rsidR="00CD1D57"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7318B52" w14:textId="0E3C191D" w:rsidR="00CD1D57" w:rsidRPr="005E3E4F" w:rsidRDefault="005E3E4F">
            <w:pPr>
              <w:ind w:left="360"/>
              <w:rPr>
                <w:b/>
                <w:bCs/>
                <w:sz w:val="20"/>
                <w:szCs w:val="20"/>
              </w:rPr>
            </w:pPr>
            <w:r>
              <w:rPr>
                <w:b/>
                <w:bCs/>
                <w:sz w:val="20"/>
                <w:szCs w:val="20"/>
              </w:rPr>
              <w:t>4</w:t>
            </w:r>
          </w:p>
        </w:tc>
        <w:tc>
          <w:tcPr>
            <w:tcW w:w="1667" w:type="pct"/>
          </w:tcPr>
          <w:p w14:paraId="12BA8C9A" w14:textId="77777777" w:rsidR="00CD1D57" w:rsidRDefault="00CD1D57">
            <w:pPr>
              <w:keepNext/>
              <w:outlineLvl w:val="1"/>
              <w:rPr>
                <w:rFonts w:eastAsia="MS Mincho"/>
                <w:bCs/>
                <w:sz w:val="20"/>
                <w:szCs w:val="20"/>
                <w:lang w:val="en-GB"/>
              </w:rPr>
            </w:pPr>
          </w:p>
        </w:tc>
      </w:tr>
      <w:tr w:rsidR="00CD1D57" w14:paraId="60EE9C38" w14:textId="77777777">
        <w:trPr>
          <w:trHeight w:val="20"/>
          <w:jc w:val="center"/>
        </w:trPr>
        <w:tc>
          <w:tcPr>
            <w:tcW w:w="1666" w:type="pct"/>
            <w:noWrap/>
            <w:hideMark/>
          </w:tcPr>
          <w:p w14:paraId="2AB07E6E" w14:textId="77777777" w:rsidR="00CD1D57"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FEF1521"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20A84A8" w14:textId="77777777" w:rsidR="00CD1D57"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88FE991" w14:textId="61C153DC" w:rsidR="00CD1D57" w:rsidRPr="005E3E4F" w:rsidRDefault="005E3E4F">
            <w:pPr>
              <w:ind w:left="360"/>
              <w:rPr>
                <w:b/>
                <w:bCs/>
                <w:sz w:val="20"/>
                <w:szCs w:val="20"/>
              </w:rPr>
            </w:pPr>
            <w:r>
              <w:rPr>
                <w:b/>
                <w:bCs/>
                <w:sz w:val="20"/>
                <w:szCs w:val="20"/>
              </w:rPr>
              <w:t>4</w:t>
            </w:r>
          </w:p>
        </w:tc>
        <w:tc>
          <w:tcPr>
            <w:tcW w:w="1667" w:type="pct"/>
          </w:tcPr>
          <w:p w14:paraId="14000C90" w14:textId="77777777" w:rsidR="00CD1D57" w:rsidRDefault="00CD1D57">
            <w:pPr>
              <w:keepNext/>
              <w:outlineLvl w:val="1"/>
              <w:rPr>
                <w:rFonts w:eastAsia="MS Mincho"/>
                <w:bCs/>
                <w:sz w:val="20"/>
                <w:szCs w:val="20"/>
                <w:lang w:val="en-GB"/>
              </w:rPr>
            </w:pPr>
          </w:p>
        </w:tc>
      </w:tr>
      <w:tr w:rsidR="00CD1D57" w14:paraId="08F75773" w14:textId="77777777">
        <w:trPr>
          <w:trHeight w:val="20"/>
          <w:jc w:val="center"/>
        </w:trPr>
        <w:tc>
          <w:tcPr>
            <w:tcW w:w="1666" w:type="pct"/>
            <w:noWrap/>
            <w:hideMark/>
          </w:tcPr>
          <w:p w14:paraId="3CEBFB1E" w14:textId="77777777" w:rsidR="00CD1D57" w:rsidRDefault="00000000">
            <w:pPr>
              <w:rPr>
                <w:b/>
                <w:sz w:val="20"/>
                <w:szCs w:val="20"/>
                <w:lang w:val="en-GB"/>
              </w:rPr>
            </w:pPr>
            <w:r>
              <w:rPr>
                <w:b/>
                <w:sz w:val="20"/>
                <w:szCs w:val="20"/>
                <w:lang w:val="en-GB"/>
              </w:rPr>
              <w:t xml:space="preserve">9. Are the results presented clearly? </w:t>
            </w:r>
          </w:p>
          <w:p w14:paraId="440D8185"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52E9A11" w14:textId="77777777" w:rsidR="00CD1D57"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7D95457" w14:textId="0B0B64ED" w:rsidR="00CD1D57" w:rsidRPr="005E3E4F" w:rsidRDefault="005E3E4F">
            <w:pPr>
              <w:contextualSpacing/>
              <w:rPr>
                <w:bCs/>
                <w:sz w:val="20"/>
                <w:szCs w:val="20"/>
              </w:rPr>
            </w:pPr>
            <w:r>
              <w:rPr>
                <w:bCs/>
                <w:sz w:val="20"/>
                <w:szCs w:val="20"/>
              </w:rPr>
              <w:t>4</w:t>
            </w:r>
          </w:p>
        </w:tc>
        <w:tc>
          <w:tcPr>
            <w:tcW w:w="1667" w:type="pct"/>
          </w:tcPr>
          <w:p w14:paraId="67858976" w14:textId="77777777" w:rsidR="00CD1D57" w:rsidRDefault="00CD1D57">
            <w:pPr>
              <w:keepNext/>
              <w:outlineLvl w:val="1"/>
              <w:rPr>
                <w:rFonts w:eastAsia="MS Mincho"/>
                <w:bCs/>
                <w:sz w:val="20"/>
                <w:szCs w:val="20"/>
                <w:lang w:val="en-GB"/>
              </w:rPr>
            </w:pPr>
          </w:p>
        </w:tc>
      </w:tr>
      <w:tr w:rsidR="00CD1D57" w14:paraId="19CB0BFE" w14:textId="77777777">
        <w:trPr>
          <w:trHeight w:val="20"/>
          <w:jc w:val="center"/>
        </w:trPr>
        <w:tc>
          <w:tcPr>
            <w:tcW w:w="1666" w:type="pct"/>
            <w:noWrap/>
            <w:hideMark/>
          </w:tcPr>
          <w:p w14:paraId="13E2999E" w14:textId="77777777" w:rsidR="00CD1D57" w:rsidRDefault="00000000">
            <w:pPr>
              <w:rPr>
                <w:b/>
                <w:sz w:val="20"/>
                <w:szCs w:val="20"/>
                <w:lang w:val="en-GB"/>
              </w:rPr>
            </w:pPr>
            <w:r>
              <w:rPr>
                <w:b/>
                <w:sz w:val="20"/>
                <w:szCs w:val="20"/>
                <w:lang w:val="en-GB"/>
              </w:rPr>
              <w:t>10. Are tables and figures clear, relevant, and necessary?</w:t>
            </w:r>
          </w:p>
          <w:p w14:paraId="772BF6C5"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CA6E27E"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594BF096" w14:textId="77777777" w:rsidR="00CD1D57" w:rsidRDefault="00CD1D57">
            <w:pPr>
              <w:rPr>
                <w:color w:val="404040"/>
                <w:sz w:val="20"/>
                <w:szCs w:val="20"/>
                <w:shd w:val="clear" w:color="auto" w:fill="FFFFFF"/>
                <w:lang w:val="en-GB"/>
              </w:rPr>
            </w:pPr>
          </w:p>
          <w:p w14:paraId="51598B39" w14:textId="77777777" w:rsidR="00CD1D57" w:rsidRDefault="00CD1D57">
            <w:pPr>
              <w:rPr>
                <w:sz w:val="20"/>
                <w:szCs w:val="20"/>
                <w:lang w:val="en-GB"/>
              </w:rPr>
            </w:pPr>
          </w:p>
        </w:tc>
        <w:tc>
          <w:tcPr>
            <w:tcW w:w="1667" w:type="pct"/>
          </w:tcPr>
          <w:p w14:paraId="733EF6A6" w14:textId="2972CFA9" w:rsidR="00CD1D57" w:rsidRPr="005E3E4F" w:rsidRDefault="005E3E4F">
            <w:pPr>
              <w:contextualSpacing/>
              <w:rPr>
                <w:bCs/>
                <w:sz w:val="20"/>
                <w:szCs w:val="20"/>
              </w:rPr>
            </w:pPr>
            <w:r>
              <w:rPr>
                <w:bCs/>
                <w:sz w:val="20"/>
                <w:szCs w:val="20"/>
              </w:rPr>
              <w:t>3</w:t>
            </w:r>
          </w:p>
        </w:tc>
        <w:tc>
          <w:tcPr>
            <w:tcW w:w="1667" w:type="pct"/>
          </w:tcPr>
          <w:p w14:paraId="5189428D" w14:textId="77777777" w:rsidR="00CD1D57" w:rsidRDefault="00CD1D57">
            <w:pPr>
              <w:keepNext/>
              <w:outlineLvl w:val="1"/>
              <w:rPr>
                <w:rFonts w:eastAsia="MS Mincho"/>
                <w:bCs/>
                <w:sz w:val="20"/>
                <w:szCs w:val="20"/>
                <w:lang w:val="en-GB"/>
              </w:rPr>
            </w:pPr>
          </w:p>
        </w:tc>
      </w:tr>
      <w:tr w:rsidR="00CD1D57" w14:paraId="47DFA612" w14:textId="77777777">
        <w:trPr>
          <w:trHeight w:val="20"/>
          <w:jc w:val="center"/>
        </w:trPr>
        <w:tc>
          <w:tcPr>
            <w:tcW w:w="1666" w:type="pct"/>
            <w:noWrap/>
            <w:hideMark/>
          </w:tcPr>
          <w:p w14:paraId="1D97D0EA" w14:textId="77777777" w:rsidR="00CD1D57" w:rsidRDefault="00000000">
            <w:pPr>
              <w:rPr>
                <w:b/>
                <w:sz w:val="20"/>
                <w:szCs w:val="20"/>
                <w:lang w:val="en-GB"/>
              </w:rPr>
            </w:pPr>
            <w:r>
              <w:rPr>
                <w:b/>
                <w:sz w:val="20"/>
                <w:szCs w:val="20"/>
                <w:lang w:val="en-GB"/>
              </w:rPr>
              <w:t>11. Does the discussion relate findings to existing literature?</w:t>
            </w:r>
          </w:p>
          <w:p w14:paraId="643658FA"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40062F6" w14:textId="77777777" w:rsidR="00CD1D57"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DE13FAC" w14:textId="2FD20087" w:rsidR="00CD1D57" w:rsidRPr="005E3E4F" w:rsidRDefault="005E3E4F">
            <w:pPr>
              <w:contextualSpacing/>
              <w:rPr>
                <w:bCs/>
                <w:sz w:val="20"/>
                <w:szCs w:val="20"/>
                <w:lang w:bidi="fa-IR"/>
              </w:rPr>
            </w:pPr>
            <w:r>
              <w:rPr>
                <w:bCs/>
                <w:sz w:val="20"/>
                <w:szCs w:val="20"/>
                <w:lang w:bidi="fa-IR"/>
              </w:rPr>
              <w:t>4</w:t>
            </w:r>
          </w:p>
        </w:tc>
        <w:tc>
          <w:tcPr>
            <w:tcW w:w="1667" w:type="pct"/>
          </w:tcPr>
          <w:p w14:paraId="75548E2F" w14:textId="77777777" w:rsidR="00CD1D57" w:rsidRDefault="00CD1D57">
            <w:pPr>
              <w:keepNext/>
              <w:outlineLvl w:val="1"/>
              <w:rPr>
                <w:rFonts w:eastAsia="MS Mincho"/>
                <w:bCs/>
                <w:sz w:val="20"/>
                <w:szCs w:val="20"/>
                <w:lang w:val="en-GB"/>
              </w:rPr>
            </w:pPr>
          </w:p>
        </w:tc>
      </w:tr>
      <w:tr w:rsidR="00CD1D57" w14:paraId="4F2CC4F8" w14:textId="77777777">
        <w:trPr>
          <w:trHeight w:val="20"/>
          <w:jc w:val="center"/>
        </w:trPr>
        <w:tc>
          <w:tcPr>
            <w:tcW w:w="1666" w:type="pct"/>
            <w:noWrap/>
            <w:hideMark/>
          </w:tcPr>
          <w:p w14:paraId="69F2EA43" w14:textId="77777777" w:rsidR="00CD1D57" w:rsidRDefault="00000000">
            <w:pPr>
              <w:rPr>
                <w:b/>
                <w:sz w:val="20"/>
                <w:szCs w:val="20"/>
                <w:lang w:val="en-GB"/>
              </w:rPr>
            </w:pPr>
            <w:r>
              <w:rPr>
                <w:b/>
                <w:sz w:val="20"/>
                <w:szCs w:val="20"/>
                <w:lang w:val="en-GB"/>
              </w:rPr>
              <w:t>12. Are the conclusions supported by the data?</w:t>
            </w:r>
          </w:p>
          <w:p w14:paraId="2711F17F"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66A50DA" w14:textId="77777777" w:rsidR="00CD1D57"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7ACB27B" w14:textId="68B98D8B" w:rsidR="00CD1D57" w:rsidRPr="005E3E4F" w:rsidRDefault="005E3E4F">
            <w:pPr>
              <w:contextualSpacing/>
              <w:rPr>
                <w:bCs/>
                <w:sz w:val="20"/>
                <w:szCs w:val="20"/>
              </w:rPr>
            </w:pPr>
            <w:r>
              <w:rPr>
                <w:bCs/>
                <w:sz w:val="20"/>
                <w:szCs w:val="20"/>
              </w:rPr>
              <w:t>4</w:t>
            </w:r>
          </w:p>
        </w:tc>
        <w:tc>
          <w:tcPr>
            <w:tcW w:w="1667" w:type="pct"/>
          </w:tcPr>
          <w:p w14:paraId="6747F91D" w14:textId="77777777" w:rsidR="00CD1D57" w:rsidRDefault="00CD1D57">
            <w:pPr>
              <w:keepNext/>
              <w:outlineLvl w:val="1"/>
              <w:rPr>
                <w:rFonts w:eastAsia="MS Mincho"/>
                <w:bCs/>
                <w:sz w:val="20"/>
                <w:szCs w:val="20"/>
                <w:lang w:val="en-GB"/>
              </w:rPr>
            </w:pPr>
          </w:p>
        </w:tc>
      </w:tr>
      <w:tr w:rsidR="00CD1D57" w14:paraId="0D11DDA2" w14:textId="77777777">
        <w:trPr>
          <w:trHeight w:val="20"/>
          <w:jc w:val="center"/>
        </w:trPr>
        <w:tc>
          <w:tcPr>
            <w:tcW w:w="1666" w:type="pct"/>
            <w:noWrap/>
            <w:hideMark/>
          </w:tcPr>
          <w:p w14:paraId="038D4C78" w14:textId="77777777" w:rsidR="00CD1D57" w:rsidRDefault="00000000">
            <w:pPr>
              <w:rPr>
                <w:b/>
                <w:sz w:val="20"/>
                <w:szCs w:val="20"/>
                <w:lang w:val="en-GB"/>
              </w:rPr>
            </w:pPr>
            <w:r>
              <w:rPr>
                <w:b/>
                <w:sz w:val="20"/>
                <w:szCs w:val="20"/>
                <w:lang w:val="en-GB"/>
              </w:rPr>
              <w:t>13. Are the limitations of the study discussed?</w:t>
            </w:r>
          </w:p>
          <w:p w14:paraId="5EBB3A0F"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FAF4091" w14:textId="77777777" w:rsidR="00CD1D57"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14CE2D4" w14:textId="24762167" w:rsidR="00CD1D57" w:rsidRPr="001D25AA" w:rsidRDefault="001D25AA">
            <w:pPr>
              <w:contextualSpacing/>
              <w:rPr>
                <w:bCs/>
                <w:sz w:val="20"/>
                <w:szCs w:val="20"/>
              </w:rPr>
            </w:pPr>
            <w:r>
              <w:rPr>
                <w:bCs/>
                <w:sz w:val="20"/>
                <w:szCs w:val="20"/>
              </w:rPr>
              <w:t>3</w:t>
            </w:r>
          </w:p>
        </w:tc>
        <w:tc>
          <w:tcPr>
            <w:tcW w:w="1667" w:type="pct"/>
          </w:tcPr>
          <w:p w14:paraId="4DA6A4EC" w14:textId="77777777" w:rsidR="00CD1D57" w:rsidRDefault="00CD1D57">
            <w:pPr>
              <w:keepNext/>
              <w:outlineLvl w:val="1"/>
              <w:rPr>
                <w:rFonts w:eastAsia="MS Mincho"/>
                <w:bCs/>
                <w:sz w:val="20"/>
                <w:szCs w:val="20"/>
                <w:lang w:val="en-GB"/>
              </w:rPr>
            </w:pPr>
          </w:p>
        </w:tc>
      </w:tr>
      <w:tr w:rsidR="00CD1D57" w14:paraId="6115F6F4" w14:textId="77777777">
        <w:trPr>
          <w:trHeight w:val="20"/>
          <w:jc w:val="center"/>
        </w:trPr>
        <w:tc>
          <w:tcPr>
            <w:tcW w:w="1666" w:type="pct"/>
            <w:noWrap/>
            <w:hideMark/>
          </w:tcPr>
          <w:p w14:paraId="017058E9" w14:textId="77777777" w:rsidR="00CD1D57" w:rsidRDefault="00000000">
            <w:pPr>
              <w:rPr>
                <w:b/>
                <w:sz w:val="20"/>
                <w:szCs w:val="20"/>
                <w:lang w:val="en-GB"/>
              </w:rPr>
            </w:pPr>
            <w:r>
              <w:rPr>
                <w:b/>
                <w:sz w:val="20"/>
                <w:szCs w:val="20"/>
                <w:lang w:val="en-GB"/>
              </w:rPr>
              <w:t>14. Are the references relevant and sufficient (in number)?</w:t>
            </w:r>
          </w:p>
          <w:p w14:paraId="4E0F99F1"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7918E57"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w:t>
            </w:r>
            <w:r>
              <w:rPr>
                <w:color w:val="404040"/>
                <w:sz w:val="20"/>
                <w:szCs w:val="20"/>
                <w:shd w:val="clear" w:color="auto" w:fill="FFFFFF"/>
                <w:lang w:val="en-GB"/>
              </w:rPr>
              <w:lastRenderedPageBreak/>
              <w:t xml:space="preserve">Improvement 1 = Poor </w:t>
            </w:r>
          </w:p>
          <w:p w14:paraId="360E721A" w14:textId="77777777" w:rsidR="00CD1D57" w:rsidRDefault="00000000">
            <w:pPr>
              <w:rPr>
                <w:sz w:val="20"/>
                <w:szCs w:val="20"/>
                <w:lang w:val="en-GB"/>
              </w:rPr>
            </w:pPr>
            <w:r>
              <w:rPr>
                <w:color w:val="404040"/>
                <w:sz w:val="20"/>
                <w:szCs w:val="20"/>
                <w:shd w:val="clear" w:color="auto" w:fill="FFFFFF"/>
                <w:lang w:val="en-GB"/>
              </w:rPr>
              <w:t>N/A = Not Applicable</w:t>
            </w:r>
          </w:p>
        </w:tc>
        <w:tc>
          <w:tcPr>
            <w:tcW w:w="1667" w:type="pct"/>
          </w:tcPr>
          <w:p w14:paraId="633C28C2" w14:textId="4297DE20" w:rsidR="00CD1D57" w:rsidRPr="001D25AA" w:rsidRDefault="001D25AA">
            <w:pPr>
              <w:contextualSpacing/>
              <w:rPr>
                <w:bCs/>
                <w:sz w:val="20"/>
                <w:szCs w:val="20"/>
              </w:rPr>
            </w:pPr>
            <w:r>
              <w:rPr>
                <w:bCs/>
                <w:sz w:val="20"/>
                <w:szCs w:val="20"/>
              </w:rPr>
              <w:lastRenderedPageBreak/>
              <w:t>4</w:t>
            </w:r>
          </w:p>
        </w:tc>
        <w:tc>
          <w:tcPr>
            <w:tcW w:w="1667" w:type="pct"/>
          </w:tcPr>
          <w:p w14:paraId="15F48819" w14:textId="77777777" w:rsidR="00CD1D57" w:rsidRDefault="00CD1D57">
            <w:pPr>
              <w:keepNext/>
              <w:outlineLvl w:val="1"/>
              <w:rPr>
                <w:rFonts w:eastAsia="MS Mincho"/>
                <w:bCs/>
                <w:sz w:val="20"/>
                <w:szCs w:val="20"/>
                <w:lang w:val="en-GB"/>
              </w:rPr>
            </w:pPr>
          </w:p>
        </w:tc>
      </w:tr>
      <w:tr w:rsidR="00CD1D57" w14:paraId="5DE51DDD" w14:textId="77777777">
        <w:trPr>
          <w:trHeight w:val="20"/>
          <w:jc w:val="center"/>
        </w:trPr>
        <w:tc>
          <w:tcPr>
            <w:tcW w:w="1666" w:type="pct"/>
            <w:noWrap/>
            <w:hideMark/>
          </w:tcPr>
          <w:p w14:paraId="22AFE09C" w14:textId="77777777" w:rsidR="00CD1D57" w:rsidRDefault="00000000">
            <w:pPr>
              <w:rPr>
                <w:b/>
                <w:sz w:val="20"/>
                <w:szCs w:val="20"/>
                <w:lang w:val="en-GB"/>
              </w:rPr>
            </w:pPr>
            <w:r>
              <w:rPr>
                <w:b/>
                <w:sz w:val="20"/>
                <w:szCs w:val="20"/>
                <w:lang w:val="en-GB"/>
              </w:rPr>
              <w:t>15. Is the manuscript written in clear and understandable language?</w:t>
            </w:r>
          </w:p>
          <w:p w14:paraId="50487EB6"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831F53F" w14:textId="77777777" w:rsidR="00CD1D57"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F9A1F4A" w14:textId="77777777" w:rsidR="00CD1D57" w:rsidRDefault="00000000">
            <w:pPr>
              <w:rPr>
                <w:sz w:val="20"/>
                <w:szCs w:val="20"/>
                <w:lang w:val="en-GB"/>
              </w:rPr>
            </w:pPr>
            <w:r>
              <w:rPr>
                <w:color w:val="404040"/>
                <w:sz w:val="20"/>
                <w:szCs w:val="20"/>
                <w:shd w:val="clear" w:color="auto" w:fill="FFFFFF"/>
                <w:lang w:val="en-GB"/>
              </w:rPr>
              <w:t>N/A = Not Applicable</w:t>
            </w:r>
          </w:p>
        </w:tc>
        <w:tc>
          <w:tcPr>
            <w:tcW w:w="1667" w:type="pct"/>
          </w:tcPr>
          <w:p w14:paraId="56AF5CEE" w14:textId="016E2E19" w:rsidR="00CD1D57" w:rsidRPr="001D25AA" w:rsidRDefault="001D25AA">
            <w:pPr>
              <w:contextualSpacing/>
              <w:rPr>
                <w:bCs/>
                <w:sz w:val="20"/>
                <w:szCs w:val="20"/>
              </w:rPr>
            </w:pPr>
            <w:r>
              <w:rPr>
                <w:bCs/>
                <w:sz w:val="20"/>
                <w:szCs w:val="20"/>
              </w:rPr>
              <w:t>4</w:t>
            </w:r>
          </w:p>
        </w:tc>
        <w:tc>
          <w:tcPr>
            <w:tcW w:w="1667" w:type="pct"/>
          </w:tcPr>
          <w:p w14:paraId="208D0AD4" w14:textId="77777777" w:rsidR="00CD1D57" w:rsidRDefault="00CD1D57">
            <w:pPr>
              <w:keepNext/>
              <w:outlineLvl w:val="1"/>
              <w:rPr>
                <w:rFonts w:eastAsia="MS Mincho"/>
                <w:bCs/>
                <w:sz w:val="20"/>
                <w:szCs w:val="20"/>
                <w:lang w:val="en-GB"/>
              </w:rPr>
            </w:pPr>
          </w:p>
        </w:tc>
      </w:tr>
    </w:tbl>
    <w:p w14:paraId="39B77FA0" w14:textId="77777777" w:rsidR="00CD1D57" w:rsidRDefault="00CD1D57">
      <w:pPr>
        <w:jc w:val="both"/>
        <w:rPr>
          <w:rFonts w:eastAsia="MS Mincho"/>
          <w:b/>
          <w:bCs/>
          <w:sz w:val="20"/>
          <w:szCs w:val="20"/>
          <w:u w:val="single"/>
          <w:lang w:val="en-GB" w:eastAsia="x-none"/>
        </w:rPr>
      </w:pPr>
    </w:p>
    <w:p w14:paraId="4FA7FCE2" w14:textId="77777777" w:rsidR="00CD1D57" w:rsidRDefault="00CD1D57">
      <w:pPr>
        <w:jc w:val="both"/>
        <w:rPr>
          <w:rFonts w:eastAsia="MS Mincho"/>
          <w:b/>
          <w:bCs/>
          <w:sz w:val="20"/>
          <w:szCs w:val="20"/>
          <w:u w:val="single"/>
          <w:lang w:val="en-GB" w:eastAsia="x-none"/>
        </w:rPr>
      </w:pPr>
    </w:p>
    <w:p w14:paraId="7A9D492F" w14:textId="77777777" w:rsidR="00CD1D57"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7F0D7D2B" w14:textId="77777777" w:rsidR="00CD1D57" w:rsidRDefault="00CD1D57">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14:paraId="0F383F2A" w14:textId="77777777">
        <w:trPr>
          <w:trHeight w:val="20"/>
          <w:jc w:val="center"/>
        </w:trPr>
        <w:tc>
          <w:tcPr>
            <w:tcW w:w="1666" w:type="pct"/>
            <w:noWrap/>
          </w:tcPr>
          <w:p w14:paraId="4387C671" w14:textId="77777777" w:rsidR="00CD1D57" w:rsidRDefault="00CD1D57">
            <w:pPr>
              <w:keepNext/>
              <w:outlineLvl w:val="1"/>
              <w:rPr>
                <w:rFonts w:eastAsia="MS Mincho"/>
                <w:b/>
                <w:bCs/>
                <w:sz w:val="20"/>
                <w:szCs w:val="20"/>
                <w:lang w:val="en-GB"/>
              </w:rPr>
            </w:pPr>
          </w:p>
        </w:tc>
        <w:tc>
          <w:tcPr>
            <w:tcW w:w="1667" w:type="pct"/>
          </w:tcPr>
          <w:p w14:paraId="4AD4C593" w14:textId="77777777" w:rsidR="00CD1D57" w:rsidRDefault="00000000">
            <w:pPr>
              <w:keepNext/>
              <w:outlineLvl w:val="1"/>
              <w:rPr>
                <w:rFonts w:eastAsia="MS Mincho"/>
                <w:b/>
                <w:bCs/>
                <w:sz w:val="20"/>
                <w:szCs w:val="20"/>
                <w:lang w:val="en-GB"/>
              </w:rPr>
            </w:pPr>
            <w:r>
              <w:rPr>
                <w:rFonts w:eastAsia="MS Mincho"/>
                <w:b/>
                <w:bCs/>
                <w:sz w:val="20"/>
                <w:szCs w:val="20"/>
                <w:lang w:val="en-GB"/>
              </w:rPr>
              <w:t>Reviewer’s comment</w:t>
            </w:r>
          </w:p>
          <w:p w14:paraId="5FAC8127" w14:textId="77777777" w:rsidR="00CD1D57" w:rsidRDefault="00CD1D57">
            <w:pPr>
              <w:rPr>
                <w:sz w:val="20"/>
                <w:szCs w:val="20"/>
                <w:lang w:val="en-GB"/>
              </w:rPr>
            </w:pPr>
          </w:p>
        </w:tc>
        <w:tc>
          <w:tcPr>
            <w:tcW w:w="1667" w:type="pct"/>
          </w:tcPr>
          <w:p w14:paraId="77E38C75" w14:textId="77777777" w:rsidR="00CD1D57"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991F13">
              <w:rPr>
                <w:rFonts w:eastAsia="Calibri"/>
                <w:kern w:val="2"/>
                <w:sz w:val="20"/>
                <w:szCs w:val="20"/>
                <w:highlight w:val="yellow"/>
                <w:lang w:val="en-IN"/>
              </w:rPr>
              <w:t>It is mandatory that authors should write his/her feedback here)</w:t>
            </w:r>
          </w:p>
          <w:p w14:paraId="6F9055CB" w14:textId="77777777" w:rsidR="00CD1D57" w:rsidRDefault="00CD1D57">
            <w:pPr>
              <w:keepNext/>
              <w:outlineLvl w:val="1"/>
              <w:rPr>
                <w:rFonts w:eastAsia="MS Mincho"/>
                <w:bCs/>
                <w:sz w:val="20"/>
                <w:szCs w:val="20"/>
                <w:lang w:val="en-GB"/>
              </w:rPr>
            </w:pPr>
          </w:p>
        </w:tc>
      </w:tr>
      <w:tr w:rsidR="00CD1D57" w14:paraId="4F6C7329" w14:textId="77777777">
        <w:trPr>
          <w:trHeight w:val="20"/>
          <w:jc w:val="center"/>
        </w:trPr>
        <w:tc>
          <w:tcPr>
            <w:tcW w:w="1666" w:type="pct"/>
            <w:noWrap/>
          </w:tcPr>
          <w:p w14:paraId="7BDBEFD1" w14:textId="77777777" w:rsidR="00CD1D57" w:rsidRDefault="00000000">
            <w:pPr>
              <w:rPr>
                <w:b/>
                <w:bCs/>
                <w:sz w:val="20"/>
                <w:szCs w:val="20"/>
                <w:lang w:val="en-GB"/>
              </w:rPr>
            </w:pPr>
            <w:r>
              <w:rPr>
                <w:b/>
                <w:bCs/>
                <w:sz w:val="20"/>
                <w:szCs w:val="20"/>
                <w:lang w:val="en-GB"/>
              </w:rPr>
              <w:t>Is the title of the article suitable?</w:t>
            </w:r>
          </w:p>
          <w:p w14:paraId="3F8C22A8" w14:textId="77777777" w:rsidR="00CD1D57" w:rsidRDefault="00CD1D57">
            <w:pPr>
              <w:rPr>
                <w:bCs/>
                <w:sz w:val="20"/>
                <w:szCs w:val="20"/>
                <w:lang w:val="en-GB"/>
              </w:rPr>
            </w:pPr>
          </w:p>
          <w:p w14:paraId="7E1A5913" w14:textId="77777777" w:rsidR="00CD1D57" w:rsidRDefault="00000000">
            <w:pPr>
              <w:rPr>
                <w:bCs/>
                <w:sz w:val="20"/>
                <w:szCs w:val="20"/>
                <w:lang w:val="en-GB"/>
              </w:rPr>
            </w:pPr>
            <w:r>
              <w:rPr>
                <w:bCs/>
                <w:sz w:val="20"/>
                <w:szCs w:val="20"/>
                <w:lang w:val="en-GB"/>
              </w:rPr>
              <w:t>If your answer is NO, please provide a brief, clear suggestion for improvement.</w:t>
            </w:r>
          </w:p>
          <w:p w14:paraId="53D82A22" w14:textId="77777777" w:rsidR="00CD1D57" w:rsidRDefault="00CD1D57">
            <w:pPr>
              <w:rPr>
                <w:sz w:val="20"/>
                <w:szCs w:val="20"/>
                <w:u w:val="single"/>
                <w:lang w:val="en-GB"/>
              </w:rPr>
            </w:pPr>
          </w:p>
        </w:tc>
        <w:tc>
          <w:tcPr>
            <w:tcW w:w="1667" w:type="pct"/>
          </w:tcPr>
          <w:p w14:paraId="26D53A7D" w14:textId="0F7D0744" w:rsidR="00CD1D57" w:rsidRPr="001D25AA" w:rsidRDefault="001D25AA" w:rsidP="001D25AA">
            <w:pPr>
              <w:rPr>
                <w:b/>
                <w:bCs/>
                <w:sz w:val="20"/>
                <w:szCs w:val="20"/>
                <w:lang w:bidi="fa-IR"/>
              </w:rPr>
            </w:pPr>
            <w:r>
              <w:rPr>
                <w:b/>
                <w:bCs/>
                <w:sz w:val="20"/>
                <w:szCs w:val="20"/>
                <w:lang w:bidi="fa-IR"/>
              </w:rPr>
              <w:t>yes</w:t>
            </w:r>
          </w:p>
        </w:tc>
        <w:tc>
          <w:tcPr>
            <w:tcW w:w="1667" w:type="pct"/>
          </w:tcPr>
          <w:p w14:paraId="5D31829C" w14:textId="77777777" w:rsidR="00CD1D57" w:rsidRDefault="00CD1D57">
            <w:pPr>
              <w:keepNext/>
              <w:outlineLvl w:val="1"/>
              <w:rPr>
                <w:rFonts w:eastAsia="MS Mincho"/>
                <w:bCs/>
                <w:sz w:val="20"/>
                <w:szCs w:val="20"/>
                <w:lang w:val="en-GB"/>
              </w:rPr>
            </w:pPr>
          </w:p>
        </w:tc>
      </w:tr>
      <w:tr w:rsidR="00CD1D57" w14:paraId="51C8A0F1" w14:textId="77777777">
        <w:trPr>
          <w:trHeight w:val="20"/>
          <w:jc w:val="center"/>
        </w:trPr>
        <w:tc>
          <w:tcPr>
            <w:tcW w:w="1666" w:type="pct"/>
            <w:noWrap/>
          </w:tcPr>
          <w:p w14:paraId="0E8AD998" w14:textId="77777777" w:rsidR="00CD1D57"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FCA4CB2" w14:textId="75C16FD1" w:rsidR="00CD1D57" w:rsidRDefault="00CD1D57">
            <w:pPr>
              <w:rPr>
                <w:bCs/>
                <w:sz w:val="20"/>
                <w:szCs w:val="20"/>
                <w:lang w:val="en-GB"/>
              </w:rPr>
            </w:pPr>
          </w:p>
          <w:p w14:paraId="0EED3683" w14:textId="77777777" w:rsidR="00CD1D57" w:rsidRDefault="00000000">
            <w:pPr>
              <w:rPr>
                <w:bCs/>
                <w:sz w:val="20"/>
                <w:szCs w:val="20"/>
                <w:lang w:val="en-GB"/>
              </w:rPr>
            </w:pPr>
            <w:r>
              <w:rPr>
                <w:bCs/>
                <w:sz w:val="20"/>
                <w:szCs w:val="20"/>
                <w:lang w:val="en-GB"/>
              </w:rPr>
              <w:t>If your answer is NO, please provide a brief, clear suggestion for improvement.</w:t>
            </w:r>
          </w:p>
          <w:p w14:paraId="3D50FE28" w14:textId="77777777" w:rsidR="00CD1D57" w:rsidRDefault="00CD1D57">
            <w:pPr>
              <w:rPr>
                <w:sz w:val="20"/>
                <w:szCs w:val="20"/>
                <w:lang w:val="en-GB"/>
              </w:rPr>
            </w:pPr>
          </w:p>
        </w:tc>
        <w:tc>
          <w:tcPr>
            <w:tcW w:w="1667" w:type="pct"/>
          </w:tcPr>
          <w:p w14:paraId="673311B5" w14:textId="157BEEDF" w:rsidR="00CD1D57" w:rsidRDefault="00526C74">
            <w:pPr>
              <w:ind w:left="360"/>
              <w:rPr>
                <w:b/>
                <w:bCs/>
                <w:sz w:val="20"/>
                <w:szCs w:val="20"/>
                <w:lang w:val="en-GB"/>
              </w:rPr>
            </w:pPr>
            <w:r>
              <w:rPr>
                <w:b/>
                <w:bCs/>
                <w:sz w:val="20"/>
                <w:szCs w:val="20"/>
                <w:lang w:val="en-GB"/>
              </w:rPr>
              <w:t>yes</w:t>
            </w:r>
          </w:p>
        </w:tc>
        <w:tc>
          <w:tcPr>
            <w:tcW w:w="1667" w:type="pct"/>
          </w:tcPr>
          <w:p w14:paraId="2D3B2A0B" w14:textId="77777777" w:rsidR="00CD1D57" w:rsidRDefault="00CD1D57">
            <w:pPr>
              <w:keepNext/>
              <w:outlineLvl w:val="1"/>
              <w:rPr>
                <w:rFonts w:eastAsia="MS Mincho"/>
                <w:bCs/>
                <w:sz w:val="20"/>
                <w:szCs w:val="20"/>
                <w:lang w:val="en-GB"/>
              </w:rPr>
            </w:pPr>
          </w:p>
        </w:tc>
      </w:tr>
      <w:tr w:rsidR="00CD1D57" w14:paraId="5FCABC3B" w14:textId="77777777">
        <w:trPr>
          <w:trHeight w:val="20"/>
          <w:jc w:val="center"/>
        </w:trPr>
        <w:tc>
          <w:tcPr>
            <w:tcW w:w="1666" w:type="pct"/>
            <w:noWrap/>
            <w:hideMark/>
          </w:tcPr>
          <w:p w14:paraId="18D31931" w14:textId="77777777" w:rsidR="00CD1D57"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757A25E5" w14:textId="77777777" w:rsidR="00CD1D57" w:rsidRDefault="00000000">
            <w:pPr>
              <w:rPr>
                <w:bCs/>
                <w:sz w:val="20"/>
                <w:szCs w:val="20"/>
                <w:lang w:val="en-GB"/>
              </w:rPr>
            </w:pPr>
            <w:r>
              <w:rPr>
                <w:bCs/>
                <w:sz w:val="20"/>
                <w:szCs w:val="20"/>
                <w:lang w:val="en-GB"/>
              </w:rPr>
              <w:t>If your answer is NO, please provide a brief, clear suggestion for improvement</w:t>
            </w:r>
          </w:p>
          <w:p w14:paraId="6A0CABC3" w14:textId="77777777" w:rsidR="00CD1D57" w:rsidRDefault="00000000">
            <w:pPr>
              <w:rPr>
                <w:b/>
                <w:sz w:val="20"/>
                <w:szCs w:val="20"/>
                <w:lang w:val="en-GB"/>
              </w:rPr>
            </w:pPr>
            <w:r>
              <w:rPr>
                <w:bCs/>
                <w:sz w:val="20"/>
                <w:szCs w:val="20"/>
                <w:lang w:val="en-GB"/>
              </w:rPr>
              <w:t>.</w:t>
            </w:r>
          </w:p>
        </w:tc>
        <w:tc>
          <w:tcPr>
            <w:tcW w:w="1667" w:type="pct"/>
          </w:tcPr>
          <w:p w14:paraId="6B85CCCA" w14:textId="77777777" w:rsidR="00CD1D57" w:rsidRDefault="00526C74">
            <w:pPr>
              <w:contextualSpacing/>
              <w:rPr>
                <w:bCs/>
                <w:sz w:val="20"/>
                <w:szCs w:val="20"/>
                <w:lang w:val="en-GB"/>
              </w:rPr>
            </w:pPr>
            <w:r>
              <w:rPr>
                <w:bCs/>
                <w:sz w:val="20"/>
                <w:szCs w:val="20"/>
                <w:lang w:val="en-GB"/>
              </w:rPr>
              <w:t>yes</w:t>
            </w:r>
          </w:p>
          <w:p w14:paraId="070E5899" w14:textId="77777777" w:rsidR="00336229" w:rsidRDefault="00336229" w:rsidP="00336229">
            <w:pPr>
              <w:rPr>
                <w:rFonts w:eastAsia="Arial Unicode MS"/>
                <w:b/>
                <w:bCs/>
                <w:sz w:val="20"/>
                <w:szCs w:val="20"/>
                <w:lang w:bidi="fa-IR"/>
              </w:rPr>
            </w:pPr>
            <w:r>
              <w:rPr>
                <w:rFonts w:eastAsia="Arial Unicode MS"/>
                <w:b/>
                <w:bCs/>
                <w:sz w:val="20"/>
                <w:szCs w:val="20"/>
                <w:lang w:bidi="fa-IR"/>
              </w:rPr>
              <w:t>Minor revisions for these three sections:</w:t>
            </w:r>
          </w:p>
          <w:p w14:paraId="4C6998C2" w14:textId="77777777" w:rsidR="00336229" w:rsidRDefault="00336229" w:rsidP="00336229">
            <w:pPr>
              <w:rPr>
                <w:rFonts w:eastAsia="Arial Unicode MS"/>
                <w:b/>
                <w:bCs/>
                <w:sz w:val="20"/>
                <w:szCs w:val="20"/>
                <w:lang w:bidi="fa-IR"/>
              </w:rPr>
            </w:pPr>
          </w:p>
          <w:p w14:paraId="0A1626A4" w14:textId="77777777" w:rsidR="00336229" w:rsidRDefault="00336229" w:rsidP="00336229">
            <w:pPr>
              <w:rPr>
                <w:rFonts w:eastAsia="Arial Unicode MS"/>
                <w:b/>
                <w:bCs/>
                <w:sz w:val="20"/>
                <w:szCs w:val="20"/>
                <w:lang w:bidi="fa-IR"/>
              </w:rPr>
            </w:pPr>
            <w:r>
              <w:rPr>
                <w:rFonts w:eastAsia="Arial Unicode MS"/>
                <w:b/>
                <w:bCs/>
                <w:sz w:val="20"/>
                <w:szCs w:val="20"/>
                <w:rtl/>
                <w:lang w:bidi="fa-IR"/>
              </w:rPr>
              <w:t>1</w:t>
            </w:r>
            <w:r>
              <w:rPr>
                <w:rFonts w:eastAsia="Arial Unicode MS"/>
                <w:b/>
                <w:bCs/>
                <w:sz w:val="20"/>
                <w:szCs w:val="20"/>
                <w:lang w:bidi="fa-IR"/>
              </w:rPr>
              <w:t>. Interpretation of the "perceived security" finding — The current text concludes that security has a negligible effect; however, this variable typically operates by fostering trust rather than directly influencing transaction volume. The authors should either clarify how this construct was measured or revise the interpretation (viewing security as an antecedent to trust). This is the most critical point.</w:t>
            </w:r>
          </w:p>
          <w:p w14:paraId="0ED52518" w14:textId="77777777" w:rsidR="00336229" w:rsidRDefault="00336229" w:rsidP="00336229">
            <w:pPr>
              <w:rPr>
                <w:rFonts w:eastAsia="Arial Unicode MS"/>
                <w:b/>
                <w:bCs/>
                <w:sz w:val="20"/>
                <w:szCs w:val="20"/>
                <w:lang w:bidi="fa-IR"/>
              </w:rPr>
            </w:pPr>
          </w:p>
          <w:p w14:paraId="21FCB016" w14:textId="77777777" w:rsidR="00336229" w:rsidRDefault="00336229" w:rsidP="00336229">
            <w:pPr>
              <w:rPr>
                <w:rFonts w:eastAsia="Arial Unicode MS"/>
                <w:b/>
                <w:bCs/>
                <w:sz w:val="20"/>
                <w:szCs w:val="20"/>
                <w:lang w:bidi="fa-IR"/>
              </w:rPr>
            </w:pPr>
            <w:r>
              <w:rPr>
                <w:rFonts w:eastAsia="Arial Unicode MS"/>
                <w:b/>
                <w:bCs/>
                <w:sz w:val="20"/>
                <w:szCs w:val="20"/>
                <w:rtl/>
                <w:lang w:bidi="fa-IR"/>
              </w:rPr>
              <w:t>2</w:t>
            </w:r>
            <w:r>
              <w:rPr>
                <w:rFonts w:eastAsia="Arial Unicode MS"/>
                <w:b/>
                <w:bCs/>
                <w:sz w:val="20"/>
                <w:szCs w:val="20"/>
                <w:lang w:bidi="fa-IR"/>
              </w:rPr>
              <w:t>. Tables and figures — Some tables are cluttered and unnecessary; it would be better to merge them or move them to an appendix.</w:t>
            </w:r>
          </w:p>
          <w:p w14:paraId="75FBEF77" w14:textId="77777777" w:rsidR="00336229" w:rsidRDefault="00336229" w:rsidP="00336229">
            <w:pPr>
              <w:rPr>
                <w:rFonts w:eastAsia="Arial Unicode MS"/>
                <w:b/>
                <w:bCs/>
                <w:sz w:val="20"/>
                <w:szCs w:val="20"/>
                <w:lang w:bidi="fa-IR"/>
              </w:rPr>
            </w:pPr>
          </w:p>
          <w:p w14:paraId="03265580" w14:textId="5D1EA044" w:rsidR="00336229" w:rsidRDefault="00336229" w:rsidP="00336229">
            <w:pPr>
              <w:contextualSpacing/>
              <w:rPr>
                <w:bCs/>
                <w:sz w:val="20"/>
                <w:szCs w:val="20"/>
                <w:lang w:val="en-GB"/>
              </w:rPr>
            </w:pPr>
            <w:r>
              <w:rPr>
                <w:rFonts w:eastAsia="Arial Unicode MS"/>
                <w:b/>
                <w:bCs/>
                <w:sz w:val="20"/>
                <w:szCs w:val="20"/>
                <w:rtl/>
                <w:lang w:bidi="fa-IR"/>
              </w:rPr>
              <w:t>3</w:t>
            </w:r>
            <w:r>
              <w:rPr>
                <w:rFonts w:eastAsia="Arial Unicode MS"/>
                <w:b/>
                <w:bCs/>
                <w:sz w:val="20"/>
                <w:szCs w:val="20"/>
                <w:lang w:bidi="fa-IR"/>
              </w:rPr>
              <w:t>. Limitations section — This is too brief. It should address the sampling method, sample size, reliance on self-reported data, and limitations regarding generalizability to other populations in Nigeria or sub-Saharan Africa.</w:t>
            </w:r>
          </w:p>
        </w:tc>
        <w:tc>
          <w:tcPr>
            <w:tcW w:w="1667" w:type="pct"/>
          </w:tcPr>
          <w:p w14:paraId="70AAB410" w14:textId="77777777" w:rsidR="00CD1D57" w:rsidRDefault="00CD1D57">
            <w:pPr>
              <w:keepNext/>
              <w:outlineLvl w:val="1"/>
              <w:rPr>
                <w:rFonts w:eastAsia="MS Mincho"/>
                <w:bCs/>
                <w:sz w:val="20"/>
                <w:szCs w:val="20"/>
                <w:lang w:val="en-GB"/>
              </w:rPr>
            </w:pPr>
          </w:p>
        </w:tc>
      </w:tr>
      <w:tr w:rsidR="00CD1D57" w14:paraId="7F726587" w14:textId="77777777">
        <w:trPr>
          <w:trHeight w:val="20"/>
          <w:jc w:val="center"/>
        </w:trPr>
        <w:tc>
          <w:tcPr>
            <w:tcW w:w="1666" w:type="pct"/>
            <w:noWrap/>
          </w:tcPr>
          <w:p w14:paraId="7FA3FBEC" w14:textId="77777777" w:rsidR="00CD1D57" w:rsidRDefault="00000000">
            <w:pPr>
              <w:rPr>
                <w:b/>
                <w:bCs/>
                <w:sz w:val="20"/>
                <w:szCs w:val="20"/>
                <w:lang w:val="en-GB"/>
              </w:rPr>
            </w:pPr>
            <w:r>
              <w:rPr>
                <w:b/>
                <w:bCs/>
                <w:sz w:val="20"/>
                <w:szCs w:val="20"/>
                <w:lang w:val="en-GB"/>
              </w:rPr>
              <w:t xml:space="preserve">Are the references sufficient and recent? </w:t>
            </w:r>
          </w:p>
          <w:p w14:paraId="51047A6E" w14:textId="77777777" w:rsidR="00CD1D57" w:rsidRDefault="00000000">
            <w:pPr>
              <w:rPr>
                <w:bCs/>
                <w:sz w:val="20"/>
                <w:szCs w:val="20"/>
                <w:lang w:val="en-GB"/>
              </w:rPr>
            </w:pPr>
            <w:r>
              <w:rPr>
                <w:bCs/>
                <w:sz w:val="20"/>
                <w:szCs w:val="20"/>
                <w:lang w:val="en-GB"/>
              </w:rPr>
              <w:t>(YES or NO)</w:t>
            </w:r>
          </w:p>
          <w:p w14:paraId="33D9A4CE" w14:textId="77777777" w:rsidR="00CD1D57" w:rsidRDefault="00CD1D57">
            <w:pPr>
              <w:rPr>
                <w:bCs/>
                <w:sz w:val="20"/>
                <w:szCs w:val="20"/>
                <w:lang w:val="en-GB"/>
              </w:rPr>
            </w:pPr>
          </w:p>
          <w:p w14:paraId="3F943A51" w14:textId="77777777" w:rsidR="00CD1D57" w:rsidRDefault="00000000">
            <w:pPr>
              <w:rPr>
                <w:bCs/>
                <w:sz w:val="20"/>
                <w:szCs w:val="20"/>
                <w:lang w:val="en-GB"/>
              </w:rPr>
            </w:pPr>
            <w:r>
              <w:rPr>
                <w:bCs/>
                <w:sz w:val="20"/>
                <w:szCs w:val="20"/>
                <w:lang w:val="en-GB"/>
              </w:rPr>
              <w:t>If your answer is NO, please provide clear suggestion for improvement.</w:t>
            </w:r>
          </w:p>
          <w:p w14:paraId="348E1A35" w14:textId="77777777" w:rsidR="00CD1D57" w:rsidRDefault="00CD1D57">
            <w:pPr>
              <w:rPr>
                <w:b/>
                <w:bCs/>
                <w:sz w:val="20"/>
                <w:szCs w:val="20"/>
                <w:lang w:val="en-GB"/>
              </w:rPr>
            </w:pPr>
          </w:p>
        </w:tc>
        <w:tc>
          <w:tcPr>
            <w:tcW w:w="1667" w:type="pct"/>
          </w:tcPr>
          <w:p w14:paraId="4A90227E" w14:textId="7F59751B" w:rsidR="00CD1D57" w:rsidRDefault="00526C74">
            <w:pPr>
              <w:contextualSpacing/>
              <w:rPr>
                <w:bCs/>
                <w:sz w:val="20"/>
                <w:szCs w:val="20"/>
                <w:lang w:val="en-GB"/>
              </w:rPr>
            </w:pPr>
            <w:r>
              <w:rPr>
                <w:bCs/>
                <w:sz w:val="20"/>
                <w:szCs w:val="20"/>
                <w:lang w:val="en-GB"/>
              </w:rPr>
              <w:t>yes</w:t>
            </w:r>
          </w:p>
        </w:tc>
        <w:tc>
          <w:tcPr>
            <w:tcW w:w="1667" w:type="pct"/>
          </w:tcPr>
          <w:p w14:paraId="1688214E" w14:textId="77777777" w:rsidR="00CD1D57" w:rsidRDefault="00CD1D57">
            <w:pPr>
              <w:keepNext/>
              <w:outlineLvl w:val="1"/>
              <w:rPr>
                <w:rFonts w:eastAsia="MS Mincho"/>
                <w:bCs/>
                <w:sz w:val="20"/>
                <w:szCs w:val="20"/>
                <w:lang w:val="en-GB"/>
              </w:rPr>
            </w:pPr>
          </w:p>
        </w:tc>
      </w:tr>
      <w:tr w:rsidR="00CD1D57" w14:paraId="68EA74A7" w14:textId="77777777">
        <w:trPr>
          <w:trHeight w:val="20"/>
          <w:jc w:val="center"/>
        </w:trPr>
        <w:tc>
          <w:tcPr>
            <w:tcW w:w="1666" w:type="pct"/>
            <w:noWrap/>
          </w:tcPr>
          <w:p w14:paraId="62ADF516" w14:textId="77777777" w:rsidR="00CD1D57" w:rsidRDefault="00000000">
            <w:pPr>
              <w:rPr>
                <w:b/>
                <w:bCs/>
                <w:sz w:val="20"/>
                <w:szCs w:val="20"/>
                <w:lang w:val="en-GB"/>
              </w:rPr>
            </w:pPr>
            <w:r>
              <w:rPr>
                <w:b/>
                <w:bCs/>
                <w:sz w:val="20"/>
                <w:szCs w:val="20"/>
                <w:lang w:val="en-GB"/>
              </w:rPr>
              <w:t>Are there ethical issues in this manuscript?</w:t>
            </w:r>
          </w:p>
          <w:p w14:paraId="46A02F5F" w14:textId="77777777" w:rsidR="00CD1D57" w:rsidRDefault="00000000">
            <w:pPr>
              <w:rPr>
                <w:bCs/>
                <w:sz w:val="20"/>
                <w:szCs w:val="20"/>
                <w:lang w:val="en-GB"/>
              </w:rPr>
            </w:pPr>
            <w:r>
              <w:rPr>
                <w:bCs/>
                <w:sz w:val="20"/>
                <w:szCs w:val="20"/>
                <w:lang w:val="en-GB"/>
              </w:rPr>
              <w:t>(YES or NO)</w:t>
            </w:r>
          </w:p>
          <w:p w14:paraId="0A463C50" w14:textId="77777777" w:rsidR="00CD1D57" w:rsidRDefault="00CD1D57">
            <w:pPr>
              <w:rPr>
                <w:bCs/>
                <w:sz w:val="20"/>
                <w:szCs w:val="20"/>
                <w:lang w:val="en-GB"/>
              </w:rPr>
            </w:pPr>
          </w:p>
          <w:p w14:paraId="438472A6" w14:textId="77777777" w:rsidR="00CD1D57" w:rsidRDefault="00000000">
            <w:pPr>
              <w:rPr>
                <w:bCs/>
                <w:sz w:val="20"/>
                <w:szCs w:val="20"/>
                <w:lang w:val="en-GB"/>
              </w:rPr>
            </w:pPr>
            <w:r>
              <w:rPr>
                <w:bCs/>
                <w:sz w:val="20"/>
                <w:szCs w:val="20"/>
                <w:lang w:val="en-GB"/>
              </w:rPr>
              <w:t>(If yes, kindly please write down the ethical issues here in details)</w:t>
            </w:r>
          </w:p>
          <w:p w14:paraId="4B2F1CE0" w14:textId="77777777" w:rsidR="00CD1D57" w:rsidRDefault="00CD1D57">
            <w:pPr>
              <w:rPr>
                <w:bCs/>
                <w:sz w:val="20"/>
                <w:szCs w:val="20"/>
                <w:lang w:val="en-GB"/>
              </w:rPr>
            </w:pPr>
          </w:p>
        </w:tc>
        <w:tc>
          <w:tcPr>
            <w:tcW w:w="1667" w:type="pct"/>
          </w:tcPr>
          <w:p w14:paraId="69739DA8" w14:textId="1AF03B3D" w:rsidR="00CD1D57" w:rsidRDefault="00526C74">
            <w:pPr>
              <w:contextualSpacing/>
              <w:rPr>
                <w:bCs/>
                <w:sz w:val="20"/>
                <w:szCs w:val="20"/>
                <w:lang w:val="en-GB"/>
              </w:rPr>
            </w:pPr>
            <w:r>
              <w:rPr>
                <w:bCs/>
                <w:sz w:val="20"/>
                <w:szCs w:val="20"/>
                <w:lang w:val="en-GB"/>
              </w:rPr>
              <w:t>no</w:t>
            </w:r>
          </w:p>
        </w:tc>
        <w:tc>
          <w:tcPr>
            <w:tcW w:w="1667" w:type="pct"/>
          </w:tcPr>
          <w:p w14:paraId="13741F89" w14:textId="77777777" w:rsidR="00CD1D57" w:rsidRDefault="00CD1D57">
            <w:pPr>
              <w:keepNext/>
              <w:outlineLvl w:val="1"/>
              <w:rPr>
                <w:rFonts w:eastAsia="MS Mincho"/>
                <w:bCs/>
                <w:sz w:val="20"/>
                <w:szCs w:val="20"/>
                <w:lang w:val="en-GB"/>
              </w:rPr>
            </w:pPr>
          </w:p>
        </w:tc>
      </w:tr>
    </w:tbl>
    <w:p w14:paraId="058A191E" w14:textId="77777777" w:rsidR="00CD1D57" w:rsidRDefault="00CD1D57">
      <w:pPr>
        <w:keepNext/>
        <w:outlineLvl w:val="1"/>
        <w:rPr>
          <w:rFonts w:eastAsia="MS Mincho"/>
          <w:b/>
          <w:bCs/>
          <w:sz w:val="20"/>
          <w:szCs w:val="20"/>
          <w:highlight w:val="yellow"/>
          <w:lang w:val="en-GB"/>
        </w:rPr>
      </w:pPr>
    </w:p>
    <w:p w14:paraId="3A6DAFAD" w14:textId="77777777" w:rsidR="00CD1D57" w:rsidRDefault="00CD1D57">
      <w:pPr>
        <w:rPr>
          <w:rFonts w:eastAsia="Arial Unicode MS"/>
          <w:b/>
          <w:bCs/>
          <w:sz w:val="20"/>
          <w:szCs w:val="20"/>
          <w:highlight w:val="yellow"/>
          <w:u w:val="single"/>
          <w:lang w:val="en-GB"/>
        </w:rPr>
      </w:pPr>
    </w:p>
    <w:p w14:paraId="1CF941DD" w14:textId="77777777" w:rsidR="00CD1D57" w:rsidRDefault="00000000">
      <w:pPr>
        <w:rPr>
          <w:rFonts w:eastAsia="Arial Unicode MS"/>
          <w:b/>
          <w:bCs/>
          <w:sz w:val="20"/>
          <w:szCs w:val="20"/>
          <w:u w:val="single"/>
          <w:lang w:val="en-GB"/>
        </w:rPr>
      </w:pPr>
      <w:r>
        <w:rPr>
          <w:rFonts w:eastAsia="Arial Unicode MS"/>
          <w:b/>
          <w:bCs/>
          <w:sz w:val="20"/>
          <w:szCs w:val="20"/>
          <w:highlight w:val="yellow"/>
          <w:u w:val="single"/>
          <w:lang w:val="en-GB"/>
        </w:rPr>
        <w:t>Reviewer Details:</w:t>
      </w:r>
    </w:p>
    <w:p w14:paraId="0DB51952" w14:textId="77777777" w:rsidR="00CD1D57" w:rsidRDefault="00CD1D57">
      <w:pPr>
        <w:rPr>
          <w:sz w:val="20"/>
          <w:szCs w:val="20"/>
          <w:lang w:val="en-GB"/>
        </w:rPr>
      </w:pPr>
    </w:p>
    <w:p w14:paraId="1D459CB2" w14:textId="795205CE" w:rsidR="00E849BB" w:rsidRDefault="00E849BB">
      <w:pPr>
        <w:rPr>
          <w:sz w:val="20"/>
          <w:szCs w:val="20"/>
          <w:lang w:val="en-GB"/>
        </w:rPr>
      </w:pPr>
      <w:r w:rsidRPr="00E849BB">
        <w:rPr>
          <w:sz w:val="20"/>
          <w:szCs w:val="20"/>
        </w:rPr>
        <w:t>Seyed Hossein Ahmadi Langari</w:t>
      </w:r>
      <w:r>
        <w:rPr>
          <w:sz w:val="20"/>
          <w:szCs w:val="20"/>
        </w:rPr>
        <w:t xml:space="preserve">, </w:t>
      </w:r>
      <w:r w:rsidRPr="00E849BB">
        <w:rPr>
          <w:sz w:val="20"/>
          <w:szCs w:val="20"/>
        </w:rPr>
        <w:t>Municipality Sari</w:t>
      </w:r>
      <w:r>
        <w:rPr>
          <w:sz w:val="20"/>
          <w:szCs w:val="20"/>
        </w:rPr>
        <w:t xml:space="preserve">, </w:t>
      </w:r>
      <w:r w:rsidRPr="00E849BB">
        <w:rPr>
          <w:sz w:val="20"/>
          <w:szCs w:val="20"/>
        </w:rPr>
        <w:t>Iran</w:t>
      </w:r>
      <w:r>
        <w:rPr>
          <w:sz w:val="20"/>
          <w:szCs w:val="20"/>
        </w:rPr>
        <w:t>.</w:t>
      </w:r>
    </w:p>
    <w:p w14:paraId="14C6EF01" w14:textId="77777777" w:rsidR="00E849BB" w:rsidRDefault="00E849BB">
      <w:pPr>
        <w:rPr>
          <w:sz w:val="20"/>
          <w:szCs w:val="20"/>
          <w:lang w:val="en-GB"/>
        </w:rPr>
      </w:pPr>
    </w:p>
    <w:p w14:paraId="55F7AE2F" w14:textId="77777777" w:rsidR="00E849BB" w:rsidRDefault="00E849BB">
      <w:pPr>
        <w:rPr>
          <w:sz w:val="20"/>
          <w:szCs w:val="20"/>
          <w:lang w:val="en-GB"/>
        </w:rPr>
      </w:pPr>
    </w:p>
    <w:p w14:paraId="4F13B702" w14:textId="77777777" w:rsidR="00CD1D57" w:rsidRDefault="00CD1D57">
      <w:pPr>
        <w:rPr>
          <w:sz w:val="20"/>
          <w:szCs w:val="20"/>
        </w:rPr>
      </w:pPr>
    </w:p>
    <w:p w14:paraId="4260B69F" w14:textId="77777777" w:rsidR="00CD1D57" w:rsidRDefault="00CD1D57">
      <w:pPr>
        <w:pStyle w:val="BodyText"/>
        <w:rPr>
          <w:rFonts w:ascii="Times New Roman" w:hAnsi="Times New Roman"/>
          <w:i/>
          <w:sz w:val="20"/>
          <w:szCs w:val="20"/>
          <w:u w:val="single"/>
          <w:lang w:val="en-GB"/>
        </w:rPr>
      </w:pPr>
    </w:p>
    <w:sectPr w:rsidR="00CD1D5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F0BF1" w14:textId="77777777" w:rsidR="006E2038" w:rsidRDefault="006E2038">
      <w:r>
        <w:separator/>
      </w:r>
    </w:p>
  </w:endnote>
  <w:endnote w:type="continuationSeparator" w:id="0">
    <w:p w14:paraId="4BDC7F33" w14:textId="77777777" w:rsidR="006E2038" w:rsidRDefault="006E2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3E48F" w14:textId="77777777" w:rsidR="006E2038" w:rsidRDefault="006E2038">
      <w:r>
        <w:separator/>
      </w:r>
    </w:p>
  </w:footnote>
  <w:footnote w:type="continuationSeparator" w:id="0">
    <w:p w14:paraId="6EDC2B6D" w14:textId="77777777" w:rsidR="006E2038" w:rsidRDefault="006E2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822EB"/>
    <w:rsid w:val="001D25AA"/>
    <w:rsid w:val="00323BB6"/>
    <w:rsid w:val="00336229"/>
    <w:rsid w:val="00353FA1"/>
    <w:rsid w:val="00500B10"/>
    <w:rsid w:val="00526C74"/>
    <w:rsid w:val="005A51F8"/>
    <w:rsid w:val="005E3E4F"/>
    <w:rsid w:val="00652E35"/>
    <w:rsid w:val="006700D2"/>
    <w:rsid w:val="006E2038"/>
    <w:rsid w:val="007358F7"/>
    <w:rsid w:val="00774E33"/>
    <w:rsid w:val="007A6689"/>
    <w:rsid w:val="00836382"/>
    <w:rsid w:val="0087382B"/>
    <w:rsid w:val="008B3056"/>
    <w:rsid w:val="008F76CD"/>
    <w:rsid w:val="00931B8A"/>
    <w:rsid w:val="00991F13"/>
    <w:rsid w:val="00C83701"/>
    <w:rsid w:val="00CD1D57"/>
    <w:rsid w:val="00CD4114"/>
    <w:rsid w:val="00DE3A07"/>
    <w:rsid w:val="00E849BB"/>
    <w:rsid w:val="00EA1404"/>
    <w:rsid w:val="00EF7A3D"/>
    <w:rsid w:val="00FA7DB9"/>
    <w:rsid w:val="00FB58A1"/>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229"/>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772</Words>
  <Characters>4403</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5165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1144</cp:lastModifiedBy>
  <cp:revision>40</cp:revision>
  <dcterms:created xsi:type="dcterms:W3CDTF">2026-03-24T06:15:00Z</dcterms:created>
  <dcterms:modified xsi:type="dcterms:W3CDTF">2026-10-07T09:05:00Z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