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BD5B56" w14:paraId="56E894FE" w14:textId="77777777">
        <w:trPr>
          <w:trHeight w:val="20"/>
          <w:jc w:val="center"/>
        </w:trPr>
        <w:tc>
          <w:tcPr>
            <w:tcW w:w="1186" w:type="pct"/>
          </w:tcPr>
          <w:p w14:paraId="4D370D18" w14:textId="77777777" w:rsidR="00174AA3" w:rsidRPr="00BD5B56" w:rsidRDefault="00135A8A">
            <w:pPr>
              <w:pStyle w:val="BodyText"/>
              <w:ind w:left="90"/>
              <w:jc w:val="left"/>
              <w:rPr>
                <w:rFonts w:ascii="Arial" w:hAnsi="Arial" w:cs="Arial"/>
                <w:bCs/>
                <w:sz w:val="20"/>
                <w:szCs w:val="20"/>
                <w:lang w:val="en-GB" w:eastAsia="en-US"/>
              </w:rPr>
            </w:pPr>
            <w:r w:rsidRPr="00BD5B56">
              <w:rPr>
                <w:rFonts w:ascii="Arial" w:hAnsi="Arial" w:cs="Arial"/>
                <w:bCs/>
                <w:sz w:val="20"/>
                <w:szCs w:val="20"/>
                <w:lang w:val="en-GB" w:eastAsia="en-US"/>
              </w:rPr>
              <w:t>Journal Name:</w:t>
            </w:r>
          </w:p>
        </w:tc>
        <w:tc>
          <w:tcPr>
            <w:tcW w:w="3814" w:type="pct"/>
          </w:tcPr>
          <w:p w14:paraId="53FE1E98" w14:textId="77777777" w:rsidR="00174AA3" w:rsidRPr="00BD5B56" w:rsidRDefault="00174AA3">
            <w:pPr>
              <w:rPr>
                <w:rFonts w:ascii="Arial" w:hAnsi="Arial" w:cs="Arial"/>
                <w:b/>
                <w:bCs/>
                <w:color w:val="0000FF"/>
                <w:sz w:val="20"/>
                <w:szCs w:val="20"/>
                <w:lang w:val="en-GB"/>
              </w:rPr>
            </w:pPr>
            <w:hyperlink r:id="rId7" w:history="1">
              <w:r w:rsidRPr="00BD5B56">
                <w:rPr>
                  <w:rFonts w:ascii="Arial" w:hAnsi="Arial" w:cs="Arial"/>
                  <w:color w:val="0000FF"/>
                  <w:sz w:val="20"/>
                  <w:szCs w:val="20"/>
                  <w:u w:val="single"/>
                </w:rPr>
                <w:t>Asian Basic and Applied Research Journal</w:t>
              </w:r>
            </w:hyperlink>
          </w:p>
        </w:tc>
      </w:tr>
      <w:tr w:rsidR="00174AA3" w:rsidRPr="00BD5B56" w14:paraId="1D0ADC9C" w14:textId="77777777">
        <w:trPr>
          <w:trHeight w:val="20"/>
          <w:jc w:val="center"/>
        </w:trPr>
        <w:tc>
          <w:tcPr>
            <w:tcW w:w="1186" w:type="pct"/>
          </w:tcPr>
          <w:p w14:paraId="33A8C411" w14:textId="77777777" w:rsidR="00174AA3" w:rsidRPr="00BD5B56" w:rsidRDefault="00135A8A">
            <w:pPr>
              <w:pStyle w:val="BodyText"/>
              <w:ind w:left="90"/>
              <w:jc w:val="left"/>
              <w:rPr>
                <w:rFonts w:ascii="Arial" w:hAnsi="Arial" w:cs="Arial"/>
                <w:bCs/>
                <w:sz w:val="20"/>
                <w:szCs w:val="20"/>
                <w:lang w:val="en-GB" w:eastAsia="en-US"/>
              </w:rPr>
            </w:pPr>
            <w:r w:rsidRPr="00BD5B56">
              <w:rPr>
                <w:rFonts w:ascii="Arial" w:hAnsi="Arial" w:cs="Arial"/>
                <w:bCs/>
                <w:sz w:val="20"/>
                <w:szCs w:val="20"/>
                <w:lang w:val="en-GB" w:eastAsia="en-US"/>
              </w:rPr>
              <w:t>Manuscript Number:</w:t>
            </w:r>
          </w:p>
        </w:tc>
        <w:tc>
          <w:tcPr>
            <w:tcW w:w="3814" w:type="pct"/>
          </w:tcPr>
          <w:p w14:paraId="6C769A50" w14:textId="5DC872D1" w:rsidR="00174AA3" w:rsidRPr="00BD5B56" w:rsidRDefault="006D14F4">
            <w:pPr>
              <w:pStyle w:val="NormalWeb"/>
              <w:spacing w:before="0" w:beforeAutospacing="0" w:after="0" w:afterAutospacing="0"/>
              <w:rPr>
                <w:rFonts w:ascii="Arial" w:hAnsi="Arial" w:cs="Arial"/>
                <w:b/>
                <w:bCs/>
                <w:sz w:val="20"/>
                <w:szCs w:val="20"/>
                <w:lang w:val="en-GB"/>
              </w:rPr>
            </w:pPr>
            <w:r w:rsidRPr="00BD5B56">
              <w:rPr>
                <w:rFonts w:ascii="Arial" w:hAnsi="Arial" w:cs="Arial"/>
                <w:b/>
                <w:bCs/>
                <w:sz w:val="20"/>
                <w:szCs w:val="20"/>
                <w:lang w:val="en-GB"/>
              </w:rPr>
              <w:t>Ms_ABAARJ_2899</w:t>
            </w:r>
          </w:p>
        </w:tc>
      </w:tr>
      <w:tr w:rsidR="00174AA3" w:rsidRPr="00BD5B56" w14:paraId="7EAFD938" w14:textId="77777777">
        <w:trPr>
          <w:trHeight w:val="20"/>
          <w:jc w:val="center"/>
        </w:trPr>
        <w:tc>
          <w:tcPr>
            <w:tcW w:w="1186" w:type="pct"/>
          </w:tcPr>
          <w:p w14:paraId="44BE15BA" w14:textId="77777777" w:rsidR="00174AA3" w:rsidRPr="00BD5B56" w:rsidRDefault="00135A8A">
            <w:pPr>
              <w:pStyle w:val="BodyText"/>
              <w:ind w:left="90"/>
              <w:jc w:val="left"/>
              <w:rPr>
                <w:rFonts w:ascii="Arial" w:hAnsi="Arial" w:cs="Arial"/>
                <w:bCs/>
                <w:sz w:val="20"/>
                <w:szCs w:val="20"/>
                <w:lang w:val="en-GB" w:eastAsia="en-US"/>
              </w:rPr>
            </w:pPr>
            <w:r w:rsidRPr="00BD5B56">
              <w:rPr>
                <w:rFonts w:ascii="Arial" w:hAnsi="Arial" w:cs="Arial"/>
                <w:bCs/>
                <w:sz w:val="20"/>
                <w:szCs w:val="20"/>
                <w:lang w:val="en-GB" w:eastAsia="en-US"/>
              </w:rPr>
              <w:t xml:space="preserve">Title of the Manuscript: </w:t>
            </w:r>
          </w:p>
        </w:tc>
        <w:tc>
          <w:tcPr>
            <w:tcW w:w="3814" w:type="pct"/>
          </w:tcPr>
          <w:p w14:paraId="4B545E3B" w14:textId="4756114F" w:rsidR="00174AA3" w:rsidRPr="00BD5B56" w:rsidRDefault="006D14F4">
            <w:pPr>
              <w:pStyle w:val="NormalWeb"/>
              <w:spacing w:before="0" w:beforeAutospacing="0" w:after="0" w:afterAutospacing="0"/>
              <w:rPr>
                <w:rFonts w:ascii="Arial" w:hAnsi="Arial" w:cs="Arial"/>
                <w:b/>
                <w:sz w:val="20"/>
                <w:szCs w:val="20"/>
                <w:lang w:val="en-GB"/>
              </w:rPr>
            </w:pPr>
            <w:r w:rsidRPr="00BD5B56">
              <w:rPr>
                <w:rFonts w:ascii="Arial" w:hAnsi="Arial" w:cs="Arial"/>
                <w:b/>
                <w:sz w:val="20"/>
                <w:szCs w:val="20"/>
                <w:lang w:val="en-GB"/>
              </w:rPr>
              <w:t>DIRECTION AND STABILITY OF GESTATION-DELAY INDUCED HOPF BIFURCATION IN A STAGE-STRUCTURED PREY-PREDATOR SYSTEM WITH FEAR COST AND HERD BEHAVIOR</w:t>
            </w:r>
          </w:p>
        </w:tc>
      </w:tr>
      <w:tr w:rsidR="00174AA3" w:rsidRPr="00BD5B56" w14:paraId="15961871" w14:textId="77777777">
        <w:trPr>
          <w:trHeight w:val="20"/>
          <w:jc w:val="center"/>
        </w:trPr>
        <w:tc>
          <w:tcPr>
            <w:tcW w:w="1186" w:type="pct"/>
          </w:tcPr>
          <w:p w14:paraId="3B2D26BD" w14:textId="77777777" w:rsidR="00174AA3" w:rsidRPr="00BD5B56" w:rsidRDefault="00135A8A">
            <w:pPr>
              <w:pStyle w:val="BodyText"/>
              <w:ind w:left="90"/>
              <w:jc w:val="left"/>
              <w:rPr>
                <w:rFonts w:ascii="Arial" w:hAnsi="Arial" w:cs="Arial"/>
                <w:bCs/>
                <w:sz w:val="20"/>
                <w:szCs w:val="20"/>
                <w:lang w:val="en-GB" w:eastAsia="en-US"/>
              </w:rPr>
            </w:pPr>
            <w:r w:rsidRPr="00BD5B56">
              <w:rPr>
                <w:rFonts w:ascii="Arial" w:hAnsi="Arial" w:cs="Arial"/>
                <w:bCs/>
                <w:sz w:val="20"/>
                <w:szCs w:val="20"/>
                <w:lang w:val="en-GB" w:eastAsia="en-US"/>
              </w:rPr>
              <w:t>Type of the Article</w:t>
            </w:r>
          </w:p>
        </w:tc>
        <w:tc>
          <w:tcPr>
            <w:tcW w:w="3814" w:type="pct"/>
          </w:tcPr>
          <w:p w14:paraId="4E3401FE" w14:textId="589DCEA5" w:rsidR="00174AA3" w:rsidRPr="00BD5B56" w:rsidRDefault="00D24928">
            <w:pPr>
              <w:pStyle w:val="NormalWeb"/>
              <w:spacing w:before="0" w:beforeAutospacing="0" w:after="0" w:afterAutospacing="0"/>
              <w:rPr>
                <w:rFonts w:ascii="Arial" w:hAnsi="Arial" w:cs="Arial"/>
                <w:b/>
                <w:sz w:val="20"/>
                <w:szCs w:val="20"/>
                <w:lang w:val="en-GB"/>
              </w:rPr>
            </w:pPr>
            <w:r w:rsidRPr="00BD5B56">
              <w:rPr>
                <w:rFonts w:ascii="Arial" w:hAnsi="Arial" w:cs="Arial"/>
                <w:b/>
                <w:sz w:val="20"/>
                <w:szCs w:val="20"/>
                <w:lang w:val="en-GB"/>
              </w:rPr>
              <w:t>Research article / Short Communication/ Case Report / Case Study</w:t>
            </w:r>
          </w:p>
          <w:p w14:paraId="3C3D453D" w14:textId="77777777" w:rsidR="00174AA3" w:rsidRPr="00BD5B56"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BD5B56" w:rsidRDefault="00174AA3">
      <w:pPr>
        <w:jc w:val="both"/>
        <w:rPr>
          <w:rFonts w:ascii="Arial" w:eastAsia="MS Mincho" w:hAnsi="Arial" w:cs="Arial"/>
          <w:sz w:val="20"/>
          <w:szCs w:val="20"/>
          <w:lang w:val="en-GB" w:eastAsia="x-none"/>
        </w:rPr>
      </w:pPr>
    </w:p>
    <w:p w14:paraId="4877E8FA" w14:textId="77777777" w:rsidR="00174AA3" w:rsidRPr="00BD5B56" w:rsidRDefault="00135A8A">
      <w:pPr>
        <w:jc w:val="both"/>
        <w:rPr>
          <w:rFonts w:ascii="Arial" w:eastAsia="MS Mincho" w:hAnsi="Arial" w:cs="Arial"/>
          <w:b/>
          <w:sz w:val="20"/>
          <w:szCs w:val="20"/>
          <w:u w:val="single"/>
          <w:lang w:val="en-GB" w:eastAsia="x-none"/>
        </w:rPr>
      </w:pPr>
      <w:r w:rsidRPr="00BD5B56">
        <w:rPr>
          <w:rFonts w:ascii="Arial" w:eastAsia="MS Mincho" w:hAnsi="Arial" w:cs="Arial"/>
          <w:b/>
          <w:sz w:val="20"/>
          <w:szCs w:val="20"/>
          <w:highlight w:val="yellow"/>
          <w:u w:val="single"/>
          <w:lang w:val="en-GB" w:eastAsia="x-none"/>
        </w:rPr>
        <w:t>PART 1 (Importance of the manuscript)</w:t>
      </w:r>
      <w:r w:rsidRPr="00BD5B56">
        <w:rPr>
          <w:rFonts w:ascii="Arial" w:eastAsia="MS Mincho" w:hAnsi="Arial" w:cs="Arial"/>
          <w:b/>
          <w:sz w:val="20"/>
          <w:szCs w:val="20"/>
          <w:u w:val="single"/>
          <w:lang w:val="en-GB" w:eastAsia="x-none"/>
        </w:rPr>
        <w:t xml:space="preserve"> </w:t>
      </w:r>
    </w:p>
    <w:p w14:paraId="3B31919E" w14:textId="77777777" w:rsidR="00174AA3" w:rsidRPr="00BD5B56"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BD5B56" w14:paraId="1AFA3E26" w14:textId="77777777">
        <w:trPr>
          <w:trHeight w:val="20"/>
          <w:jc w:val="center"/>
        </w:trPr>
        <w:tc>
          <w:tcPr>
            <w:tcW w:w="1666" w:type="pct"/>
            <w:noWrap/>
          </w:tcPr>
          <w:p w14:paraId="77AC2938" w14:textId="77777777" w:rsidR="00174AA3" w:rsidRPr="00BD5B56"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BD5B56" w:rsidRDefault="00135A8A">
            <w:pPr>
              <w:keepNext/>
              <w:outlineLvl w:val="1"/>
              <w:rPr>
                <w:rFonts w:ascii="Arial" w:eastAsia="MS Mincho" w:hAnsi="Arial" w:cs="Arial"/>
                <w:b/>
                <w:bCs/>
                <w:sz w:val="20"/>
                <w:szCs w:val="20"/>
                <w:lang w:val="en-GB"/>
              </w:rPr>
            </w:pPr>
            <w:r w:rsidRPr="00BD5B56">
              <w:rPr>
                <w:rFonts w:ascii="Arial" w:eastAsia="MS Mincho" w:hAnsi="Arial" w:cs="Arial"/>
                <w:b/>
                <w:bCs/>
                <w:sz w:val="20"/>
                <w:szCs w:val="20"/>
                <w:lang w:val="en-GB"/>
              </w:rPr>
              <w:t>Comments of the Reviewers</w:t>
            </w:r>
          </w:p>
        </w:tc>
        <w:tc>
          <w:tcPr>
            <w:tcW w:w="1667" w:type="pct"/>
          </w:tcPr>
          <w:p w14:paraId="46AECBEA" w14:textId="77777777" w:rsidR="00174AA3" w:rsidRPr="00BD5B56" w:rsidRDefault="00135A8A">
            <w:pPr>
              <w:spacing w:after="160" w:line="256" w:lineRule="auto"/>
              <w:rPr>
                <w:rFonts w:ascii="Arial" w:eastAsia="Calibri" w:hAnsi="Arial" w:cs="Arial"/>
                <w:kern w:val="2"/>
                <w:sz w:val="20"/>
                <w:szCs w:val="20"/>
                <w:lang w:val="en-GB"/>
              </w:rPr>
            </w:pPr>
            <w:r w:rsidRPr="00BD5B56">
              <w:rPr>
                <w:rFonts w:ascii="Arial" w:eastAsia="Calibri" w:hAnsi="Arial" w:cs="Arial"/>
                <w:b/>
                <w:kern w:val="2"/>
                <w:sz w:val="20"/>
                <w:szCs w:val="20"/>
                <w:lang w:val="en-GB"/>
              </w:rPr>
              <w:t>Author’s Feedback</w:t>
            </w:r>
            <w:r w:rsidRPr="00BD5B56">
              <w:rPr>
                <w:rFonts w:ascii="Arial" w:eastAsia="Calibri" w:hAnsi="Arial" w:cs="Arial"/>
                <w:kern w:val="2"/>
                <w:sz w:val="20"/>
                <w:szCs w:val="20"/>
                <w:lang w:val="en-GB"/>
              </w:rPr>
              <w:t xml:space="preserve"> </w:t>
            </w:r>
          </w:p>
          <w:p w14:paraId="3AD1BADB"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11705180" w14:textId="77777777">
        <w:trPr>
          <w:trHeight w:val="20"/>
          <w:jc w:val="center"/>
        </w:trPr>
        <w:tc>
          <w:tcPr>
            <w:tcW w:w="1666" w:type="pct"/>
            <w:noWrap/>
            <w:hideMark/>
          </w:tcPr>
          <w:p w14:paraId="0D2F0270" w14:textId="77777777" w:rsidR="00174AA3" w:rsidRPr="00BD5B56" w:rsidRDefault="00135A8A">
            <w:pPr>
              <w:rPr>
                <w:rFonts w:ascii="Arial" w:hAnsi="Arial" w:cs="Arial"/>
                <w:bCs/>
                <w:sz w:val="20"/>
                <w:szCs w:val="20"/>
                <w:lang w:val="en-GB"/>
              </w:rPr>
            </w:pPr>
            <w:r w:rsidRPr="00BD5B56">
              <w:rPr>
                <w:rFonts w:ascii="Arial" w:hAnsi="Arial" w:cs="Arial"/>
                <w:b/>
                <w:bCs/>
                <w:sz w:val="20"/>
                <w:szCs w:val="20"/>
                <w:lang w:val="en-GB"/>
              </w:rPr>
              <w:t>Please write a few sentences regarding the importance of this manuscript for the scientific community.</w:t>
            </w:r>
            <w:r w:rsidRPr="00BD5B56">
              <w:rPr>
                <w:rFonts w:ascii="Arial" w:hAnsi="Arial" w:cs="Arial"/>
                <w:bCs/>
                <w:sz w:val="20"/>
                <w:szCs w:val="20"/>
                <w:lang w:val="en-GB"/>
              </w:rPr>
              <w:t xml:space="preserve"> A minimum of 3-4 sentences may </w:t>
            </w:r>
          </w:p>
          <w:p w14:paraId="5F7D32DD" w14:textId="77777777" w:rsidR="00174AA3" w:rsidRPr="00BD5B56" w:rsidRDefault="00135A8A">
            <w:pPr>
              <w:rPr>
                <w:rFonts w:ascii="Arial" w:eastAsia="MS Mincho" w:hAnsi="Arial" w:cs="Arial"/>
                <w:bCs/>
                <w:sz w:val="20"/>
                <w:szCs w:val="20"/>
                <w:lang w:val="en-GB"/>
              </w:rPr>
            </w:pPr>
            <w:r w:rsidRPr="00BD5B56">
              <w:rPr>
                <w:rFonts w:ascii="Arial" w:hAnsi="Arial" w:cs="Arial"/>
                <w:bCs/>
                <w:sz w:val="20"/>
                <w:szCs w:val="20"/>
                <w:lang w:val="en-GB"/>
              </w:rPr>
              <w:t>be required for this part.</w:t>
            </w:r>
          </w:p>
        </w:tc>
        <w:tc>
          <w:tcPr>
            <w:tcW w:w="1667" w:type="pct"/>
          </w:tcPr>
          <w:p w14:paraId="6115409E" w14:textId="77CC48DF" w:rsidR="00174AA3" w:rsidRPr="00BD5B56" w:rsidRDefault="005B7502" w:rsidP="00AC2AEF">
            <w:pPr>
              <w:contextualSpacing/>
              <w:jc w:val="both"/>
              <w:rPr>
                <w:rFonts w:ascii="Arial" w:hAnsi="Arial" w:cs="Arial"/>
                <w:bCs/>
                <w:sz w:val="20"/>
                <w:szCs w:val="20"/>
                <w:lang w:val="en-GB"/>
              </w:rPr>
            </w:pPr>
            <w:r w:rsidRPr="00BD5B56">
              <w:rPr>
                <w:rFonts w:ascii="Arial" w:hAnsi="Arial" w:cs="Arial"/>
                <w:bCs/>
                <w:sz w:val="20"/>
                <w:szCs w:val="20"/>
                <w:lang w:val="en-GB"/>
              </w:rPr>
              <w:t>It is a valuable manuscript that tackles an important problem in mathematical ecology and studies the interaction of stage structure, predator induced fear, herd behaviour and gestation delay in predator-prey dynamics. The mixture of juvenile and adult prey stages and the inclusion of a square-</w:t>
            </w:r>
            <w:proofErr w:type="spellStart"/>
            <w:r w:rsidRPr="00BD5B56">
              <w:rPr>
                <w:rFonts w:ascii="Arial" w:hAnsi="Arial" w:cs="Arial"/>
                <w:bCs/>
                <w:sz w:val="20"/>
                <w:szCs w:val="20"/>
                <w:lang w:val="en-GB"/>
              </w:rPr>
              <w:t>root</w:t>
            </w:r>
            <w:proofErr w:type="spellEnd"/>
            <w:r w:rsidRPr="00BD5B56">
              <w:rPr>
                <w:rFonts w:ascii="Arial" w:hAnsi="Arial" w:cs="Arial"/>
                <w:bCs/>
                <w:sz w:val="20"/>
                <w:szCs w:val="20"/>
                <w:lang w:val="en-GB"/>
              </w:rPr>
              <w:t xml:space="preserve"> functional response and delayed predator recruitment is a mathematically interesting extension of the classical predator–prey models. The analysis of the instability and Hopf bifurcation induced by the delay is of special interest for the study of ecological systems. The positivity, boundedness, equilibrium analysis, characteristic equations, and the use of transversality and </w:t>
            </w:r>
            <w:proofErr w:type="spellStart"/>
            <w:r w:rsidRPr="00BD5B56">
              <w:rPr>
                <w:rFonts w:ascii="Arial" w:hAnsi="Arial" w:cs="Arial"/>
                <w:bCs/>
                <w:sz w:val="20"/>
                <w:szCs w:val="20"/>
                <w:lang w:val="en-GB"/>
              </w:rPr>
              <w:t>center</w:t>
            </w:r>
            <w:proofErr w:type="spellEnd"/>
            <w:r w:rsidRPr="00BD5B56">
              <w:rPr>
                <w:rFonts w:ascii="Arial" w:hAnsi="Arial" w:cs="Arial"/>
                <w:bCs/>
                <w:sz w:val="20"/>
                <w:szCs w:val="20"/>
                <w:lang w:val="en-GB"/>
              </w:rPr>
              <w:t>-manifold/normal-form analysis are potentially useful analytical treatments. The numerical validation, however, should be greatly improved, especially in view of the fact that the trajectories presented in Figures 3 and 4 do not seem to verify the existence of a stable periodic orbit and stable positive coexistence equilibrium. Ms_ABAARJ_2899</w:t>
            </w:r>
          </w:p>
        </w:tc>
        <w:tc>
          <w:tcPr>
            <w:tcW w:w="1667" w:type="pct"/>
          </w:tcPr>
          <w:p w14:paraId="075CE2AA" w14:textId="77777777" w:rsidR="00174AA3" w:rsidRPr="00BD5B56" w:rsidRDefault="00174AA3">
            <w:pPr>
              <w:keepNext/>
              <w:outlineLvl w:val="1"/>
              <w:rPr>
                <w:rFonts w:ascii="Arial" w:eastAsia="MS Mincho" w:hAnsi="Arial" w:cs="Arial"/>
                <w:bCs/>
                <w:sz w:val="20"/>
                <w:szCs w:val="20"/>
                <w:lang w:val="en-GB"/>
              </w:rPr>
            </w:pPr>
          </w:p>
        </w:tc>
      </w:tr>
    </w:tbl>
    <w:p w14:paraId="41067201" w14:textId="77777777" w:rsidR="00174AA3" w:rsidRPr="00BD5B56" w:rsidRDefault="00174AA3">
      <w:pPr>
        <w:rPr>
          <w:rFonts w:ascii="Arial" w:hAnsi="Arial" w:cs="Arial"/>
          <w:sz w:val="20"/>
          <w:szCs w:val="20"/>
          <w:lang w:val="en-GB"/>
        </w:rPr>
      </w:pPr>
    </w:p>
    <w:p w14:paraId="2F506B8D" w14:textId="77777777" w:rsidR="00174AA3" w:rsidRPr="00BD5B56" w:rsidRDefault="00135A8A">
      <w:pPr>
        <w:keepNext/>
        <w:outlineLvl w:val="1"/>
        <w:rPr>
          <w:rFonts w:ascii="Arial" w:eastAsia="MS Mincho" w:hAnsi="Arial" w:cs="Arial"/>
          <w:b/>
          <w:bCs/>
          <w:sz w:val="20"/>
          <w:szCs w:val="20"/>
          <w:highlight w:val="yellow"/>
          <w:u w:val="single"/>
          <w:lang w:val="en-GB"/>
        </w:rPr>
      </w:pPr>
      <w:r w:rsidRPr="00BD5B56">
        <w:rPr>
          <w:rFonts w:ascii="Arial" w:eastAsia="MS Mincho" w:hAnsi="Arial" w:cs="Arial"/>
          <w:b/>
          <w:bCs/>
          <w:sz w:val="20"/>
          <w:szCs w:val="20"/>
          <w:highlight w:val="yellow"/>
          <w:u w:val="single"/>
          <w:lang w:val="en-GB"/>
        </w:rPr>
        <w:t>PART 2.1 (Objective Evaluation)</w:t>
      </w:r>
    </w:p>
    <w:p w14:paraId="3B3ADC3C" w14:textId="77777777" w:rsidR="00174AA3" w:rsidRPr="00BD5B56"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BD5B56" w14:paraId="33552B76" w14:textId="77777777">
        <w:trPr>
          <w:trHeight w:val="20"/>
          <w:jc w:val="center"/>
        </w:trPr>
        <w:tc>
          <w:tcPr>
            <w:tcW w:w="1666" w:type="pct"/>
            <w:noWrap/>
          </w:tcPr>
          <w:p w14:paraId="5C1FC5BC" w14:textId="77777777" w:rsidR="00174AA3" w:rsidRPr="00BD5B56"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BD5B56" w:rsidRDefault="00135A8A">
            <w:pPr>
              <w:keepNext/>
              <w:outlineLvl w:val="1"/>
              <w:rPr>
                <w:rFonts w:ascii="Arial" w:eastAsia="MS Mincho" w:hAnsi="Arial" w:cs="Arial"/>
                <w:b/>
                <w:bCs/>
                <w:sz w:val="20"/>
                <w:szCs w:val="20"/>
                <w:lang w:val="en-GB"/>
              </w:rPr>
            </w:pPr>
            <w:r w:rsidRPr="00BD5B56">
              <w:rPr>
                <w:rFonts w:ascii="Arial" w:eastAsia="MS Mincho" w:hAnsi="Arial" w:cs="Arial"/>
                <w:b/>
                <w:bCs/>
                <w:sz w:val="20"/>
                <w:szCs w:val="20"/>
                <w:lang w:val="en-GB"/>
              </w:rPr>
              <w:t>Rating of the Reviewers</w:t>
            </w:r>
          </w:p>
        </w:tc>
        <w:tc>
          <w:tcPr>
            <w:tcW w:w="1667" w:type="pct"/>
            <w:hideMark/>
          </w:tcPr>
          <w:p w14:paraId="538513CB" w14:textId="60D3CCAF" w:rsidR="00174AA3" w:rsidRPr="00BD5B56" w:rsidRDefault="00135A8A">
            <w:pPr>
              <w:spacing w:after="160" w:line="256" w:lineRule="auto"/>
              <w:rPr>
                <w:rFonts w:ascii="Arial" w:hAnsi="Arial" w:cs="Arial"/>
                <w:b/>
                <w:sz w:val="20"/>
                <w:szCs w:val="20"/>
                <w:lang w:val="en-GB"/>
              </w:rPr>
            </w:pPr>
            <w:r w:rsidRPr="00BD5B56">
              <w:rPr>
                <w:rFonts w:ascii="Arial" w:eastAsia="Calibri" w:hAnsi="Arial" w:cs="Arial"/>
                <w:b/>
                <w:kern w:val="2"/>
                <w:sz w:val="20"/>
                <w:szCs w:val="20"/>
                <w:lang w:val="en-GB"/>
              </w:rPr>
              <w:t>Author’s Feedback</w:t>
            </w:r>
            <w:r w:rsidRPr="00BD5B56">
              <w:rPr>
                <w:rFonts w:ascii="Arial" w:eastAsia="Calibri" w:hAnsi="Arial" w:cs="Arial"/>
                <w:kern w:val="2"/>
                <w:sz w:val="20"/>
                <w:szCs w:val="20"/>
                <w:lang w:val="en-GB"/>
              </w:rPr>
              <w:t xml:space="preserve"> </w:t>
            </w:r>
            <w:r w:rsidR="00057048" w:rsidRPr="00BD5B56">
              <w:rPr>
                <w:rFonts w:ascii="Arial" w:hAnsi="Arial" w:cs="Arial"/>
                <w:b/>
                <w:kern w:val="2"/>
                <w:sz w:val="20"/>
                <w:szCs w:val="20"/>
                <w:highlight w:val="yellow"/>
                <w:lang w:val="en-GB"/>
              </w:rPr>
              <w:t>(</w:t>
            </w:r>
            <w:r w:rsidR="00057048" w:rsidRPr="00BD5B56">
              <w:rPr>
                <w:rFonts w:ascii="Arial" w:hAnsi="Arial" w:cs="Arial"/>
                <w:bCs/>
                <w:kern w:val="2"/>
                <w:sz w:val="20"/>
                <w:szCs w:val="20"/>
                <w:highlight w:val="yellow"/>
                <w:lang w:val="en-GB"/>
              </w:rPr>
              <w:t>Revision of the Manuscript and Feedback of Authors are mandatory for Rating of 2 and 1)</w:t>
            </w:r>
          </w:p>
        </w:tc>
      </w:tr>
      <w:tr w:rsidR="00174AA3" w:rsidRPr="00BD5B56" w14:paraId="5F150093" w14:textId="77777777">
        <w:trPr>
          <w:trHeight w:val="20"/>
          <w:jc w:val="center"/>
        </w:trPr>
        <w:tc>
          <w:tcPr>
            <w:tcW w:w="1666" w:type="pct"/>
            <w:noWrap/>
            <w:hideMark/>
          </w:tcPr>
          <w:p w14:paraId="65712A1A" w14:textId="77777777" w:rsidR="00174AA3" w:rsidRPr="00BD5B56" w:rsidRDefault="00135A8A">
            <w:pPr>
              <w:rPr>
                <w:rFonts w:ascii="Arial" w:hAnsi="Arial" w:cs="Arial"/>
                <w:b/>
                <w:bCs/>
                <w:sz w:val="20"/>
                <w:szCs w:val="20"/>
                <w:lang w:val="en-GB"/>
              </w:rPr>
            </w:pPr>
            <w:r w:rsidRPr="00BD5B56">
              <w:rPr>
                <w:rFonts w:ascii="Arial" w:hAnsi="Arial" w:cs="Arial"/>
                <w:b/>
                <w:bCs/>
                <w:sz w:val="20"/>
                <w:szCs w:val="20"/>
                <w:lang w:val="en-GB"/>
              </w:rPr>
              <w:t xml:space="preserve">1. Is the title clear and appropriate for the study? </w:t>
            </w:r>
          </w:p>
          <w:p w14:paraId="4169184A"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77D5977C" w14:textId="77777777" w:rsidR="00174AA3" w:rsidRPr="00BD5B56" w:rsidRDefault="00135A8A">
            <w:pPr>
              <w:rPr>
                <w:rFonts w:ascii="Arial" w:hAnsi="Arial" w:cs="Arial"/>
                <w:sz w:val="20"/>
                <w:szCs w:val="20"/>
                <w:u w:val="single"/>
                <w:lang w:val="en-GB"/>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16D572C0" w:rsidR="00174AA3" w:rsidRPr="00BD5B56" w:rsidRDefault="00572807">
            <w:pPr>
              <w:ind w:left="360"/>
              <w:rPr>
                <w:rFonts w:ascii="Arial" w:hAnsi="Arial" w:cs="Arial"/>
                <w:b/>
                <w:bCs/>
                <w:sz w:val="20"/>
                <w:szCs w:val="20"/>
                <w:lang w:val="en-GB"/>
              </w:rPr>
            </w:pPr>
            <w:r w:rsidRPr="00BD5B56">
              <w:rPr>
                <w:rFonts w:ascii="Arial" w:hAnsi="Arial" w:cs="Arial"/>
                <w:b/>
                <w:bCs/>
                <w:sz w:val="20"/>
                <w:szCs w:val="20"/>
                <w:lang w:val="en-GB"/>
              </w:rPr>
              <w:t>4</w:t>
            </w:r>
          </w:p>
        </w:tc>
        <w:tc>
          <w:tcPr>
            <w:tcW w:w="1667" w:type="pct"/>
          </w:tcPr>
          <w:p w14:paraId="15EA7847"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51DE9967" w14:textId="77777777">
        <w:trPr>
          <w:trHeight w:val="20"/>
          <w:jc w:val="center"/>
        </w:trPr>
        <w:tc>
          <w:tcPr>
            <w:tcW w:w="1666" w:type="pct"/>
            <w:noWrap/>
            <w:hideMark/>
          </w:tcPr>
          <w:p w14:paraId="43C3FDDD" w14:textId="77777777" w:rsidR="00174AA3" w:rsidRPr="00BD5B56" w:rsidRDefault="00135A8A">
            <w:pPr>
              <w:keepNext/>
              <w:outlineLvl w:val="1"/>
              <w:rPr>
                <w:rFonts w:ascii="Arial" w:eastAsia="MS Mincho" w:hAnsi="Arial" w:cs="Arial"/>
                <w:b/>
                <w:bCs/>
                <w:sz w:val="20"/>
                <w:szCs w:val="20"/>
                <w:lang w:val="en-GB"/>
              </w:rPr>
            </w:pPr>
            <w:r w:rsidRPr="00BD5B56">
              <w:rPr>
                <w:rFonts w:ascii="Arial" w:eastAsia="MS Mincho" w:hAnsi="Arial" w:cs="Arial"/>
                <w:b/>
                <w:bCs/>
                <w:sz w:val="20"/>
                <w:szCs w:val="20"/>
                <w:lang w:val="en-GB"/>
              </w:rPr>
              <w:lastRenderedPageBreak/>
              <w:t xml:space="preserve">2. Is the abstract of the article comprehensive? </w:t>
            </w:r>
          </w:p>
          <w:p w14:paraId="50EEE7CB"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783F2EC9" w14:textId="77777777" w:rsidR="00174AA3" w:rsidRPr="00BD5B56" w:rsidRDefault="00135A8A">
            <w:pPr>
              <w:rPr>
                <w:rFonts w:ascii="Arial" w:hAnsi="Arial" w:cs="Arial"/>
                <w:sz w:val="20"/>
                <w:szCs w:val="20"/>
                <w:lang w:val="en-GB"/>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0D49AF21" w:rsidR="00174AA3" w:rsidRPr="00BD5B56" w:rsidRDefault="00572807">
            <w:pPr>
              <w:ind w:left="360"/>
              <w:rPr>
                <w:rFonts w:ascii="Arial" w:hAnsi="Arial" w:cs="Arial"/>
                <w:b/>
                <w:bCs/>
                <w:sz w:val="20"/>
                <w:szCs w:val="20"/>
                <w:lang w:val="en-GB"/>
              </w:rPr>
            </w:pPr>
            <w:r w:rsidRPr="00BD5B56">
              <w:rPr>
                <w:rFonts w:ascii="Arial" w:hAnsi="Arial" w:cs="Arial"/>
                <w:b/>
                <w:bCs/>
                <w:sz w:val="20"/>
                <w:szCs w:val="20"/>
                <w:lang w:val="en-GB"/>
              </w:rPr>
              <w:t>4</w:t>
            </w:r>
          </w:p>
        </w:tc>
        <w:tc>
          <w:tcPr>
            <w:tcW w:w="1667" w:type="pct"/>
          </w:tcPr>
          <w:p w14:paraId="3DA0836C"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7E8EB63E" w14:textId="77777777">
        <w:trPr>
          <w:trHeight w:val="20"/>
          <w:jc w:val="center"/>
        </w:trPr>
        <w:tc>
          <w:tcPr>
            <w:tcW w:w="1666" w:type="pct"/>
            <w:noWrap/>
            <w:hideMark/>
          </w:tcPr>
          <w:p w14:paraId="63AFF615" w14:textId="77777777" w:rsidR="00174AA3" w:rsidRPr="00BD5B56" w:rsidRDefault="00135A8A">
            <w:pPr>
              <w:keepNext/>
              <w:outlineLvl w:val="1"/>
              <w:rPr>
                <w:rFonts w:ascii="Arial" w:eastAsia="MS Mincho" w:hAnsi="Arial" w:cs="Arial"/>
                <w:b/>
                <w:bCs/>
                <w:sz w:val="20"/>
                <w:szCs w:val="20"/>
                <w:lang w:val="en-GB" w:eastAsia="x-none"/>
              </w:rPr>
            </w:pPr>
            <w:r w:rsidRPr="00BD5B56">
              <w:rPr>
                <w:rFonts w:ascii="Arial" w:eastAsia="MS Mincho" w:hAnsi="Arial" w:cs="Arial"/>
                <w:b/>
                <w:bCs/>
                <w:sz w:val="20"/>
                <w:szCs w:val="20"/>
                <w:lang w:val="en-GB" w:eastAsia="x-none"/>
              </w:rPr>
              <w:t>3. Are the keywords appropriate and useful?</w:t>
            </w:r>
          </w:p>
          <w:p w14:paraId="70807285"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0AB651EE" w14:textId="77777777" w:rsidR="00174AA3" w:rsidRPr="00BD5B56" w:rsidRDefault="00135A8A">
            <w:pPr>
              <w:rPr>
                <w:rFonts w:ascii="Arial" w:hAnsi="Arial" w:cs="Arial"/>
                <w:sz w:val="20"/>
                <w:szCs w:val="20"/>
                <w:lang w:val="en-GB" w:eastAsia="x-none"/>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58964E2F" w:rsidR="00174AA3" w:rsidRPr="00BD5B56" w:rsidRDefault="00572807">
            <w:pPr>
              <w:ind w:left="360"/>
              <w:rPr>
                <w:rFonts w:ascii="Arial" w:hAnsi="Arial" w:cs="Arial"/>
                <w:b/>
                <w:bCs/>
                <w:sz w:val="20"/>
                <w:szCs w:val="20"/>
                <w:lang w:val="en-GB"/>
              </w:rPr>
            </w:pPr>
            <w:r w:rsidRPr="00BD5B56">
              <w:rPr>
                <w:rFonts w:ascii="Arial" w:hAnsi="Arial" w:cs="Arial"/>
                <w:b/>
                <w:bCs/>
                <w:sz w:val="20"/>
                <w:szCs w:val="20"/>
                <w:lang w:val="en-GB"/>
              </w:rPr>
              <w:t>4</w:t>
            </w:r>
          </w:p>
        </w:tc>
        <w:tc>
          <w:tcPr>
            <w:tcW w:w="1667" w:type="pct"/>
          </w:tcPr>
          <w:p w14:paraId="1A63B7CB"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40FC2194" w14:textId="77777777">
        <w:trPr>
          <w:trHeight w:val="20"/>
          <w:jc w:val="center"/>
        </w:trPr>
        <w:tc>
          <w:tcPr>
            <w:tcW w:w="1666" w:type="pct"/>
            <w:noWrap/>
            <w:hideMark/>
          </w:tcPr>
          <w:p w14:paraId="43F25E03" w14:textId="77777777" w:rsidR="00174AA3" w:rsidRPr="00BD5B56" w:rsidRDefault="00135A8A">
            <w:pPr>
              <w:keepNext/>
              <w:outlineLvl w:val="1"/>
              <w:rPr>
                <w:rFonts w:ascii="Arial" w:eastAsia="MS Mincho" w:hAnsi="Arial" w:cs="Arial"/>
                <w:b/>
                <w:bCs/>
                <w:sz w:val="20"/>
                <w:szCs w:val="20"/>
                <w:lang w:val="en-GB" w:eastAsia="x-none"/>
              </w:rPr>
            </w:pPr>
            <w:r w:rsidRPr="00BD5B56">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51EAF28C" w14:textId="77777777" w:rsidR="00174AA3" w:rsidRPr="00BD5B56" w:rsidRDefault="00135A8A">
            <w:pPr>
              <w:rPr>
                <w:rFonts w:ascii="Arial" w:hAnsi="Arial" w:cs="Arial"/>
                <w:sz w:val="20"/>
                <w:szCs w:val="20"/>
                <w:lang w:val="en-GB" w:eastAsia="x-none"/>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3EAE0ABB" w:rsidR="00174AA3" w:rsidRPr="00BD5B56" w:rsidRDefault="00572807">
            <w:pPr>
              <w:ind w:left="360"/>
              <w:rPr>
                <w:rFonts w:ascii="Arial" w:hAnsi="Arial" w:cs="Arial"/>
                <w:b/>
                <w:bCs/>
                <w:sz w:val="20"/>
                <w:szCs w:val="20"/>
                <w:lang w:val="en-GB"/>
              </w:rPr>
            </w:pPr>
            <w:r w:rsidRPr="00BD5B56">
              <w:rPr>
                <w:rFonts w:ascii="Arial" w:hAnsi="Arial" w:cs="Arial"/>
                <w:b/>
                <w:bCs/>
                <w:sz w:val="20"/>
                <w:szCs w:val="20"/>
                <w:lang w:val="en-GB"/>
              </w:rPr>
              <w:t>4</w:t>
            </w:r>
          </w:p>
        </w:tc>
        <w:tc>
          <w:tcPr>
            <w:tcW w:w="1667" w:type="pct"/>
          </w:tcPr>
          <w:p w14:paraId="51C656C8"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364DF7DD" w14:textId="77777777">
        <w:trPr>
          <w:trHeight w:val="20"/>
          <w:jc w:val="center"/>
        </w:trPr>
        <w:tc>
          <w:tcPr>
            <w:tcW w:w="1666" w:type="pct"/>
            <w:noWrap/>
            <w:hideMark/>
          </w:tcPr>
          <w:p w14:paraId="23A10C53" w14:textId="77777777" w:rsidR="00174AA3" w:rsidRPr="00BD5B56" w:rsidRDefault="00135A8A">
            <w:pPr>
              <w:keepNext/>
              <w:outlineLvl w:val="1"/>
              <w:rPr>
                <w:rFonts w:ascii="Arial" w:eastAsia="MS Mincho" w:hAnsi="Arial" w:cs="Arial"/>
                <w:b/>
                <w:bCs/>
                <w:sz w:val="20"/>
                <w:szCs w:val="20"/>
                <w:lang w:val="en-GB" w:eastAsia="x-none"/>
              </w:rPr>
            </w:pPr>
            <w:r w:rsidRPr="00BD5B56">
              <w:rPr>
                <w:rFonts w:ascii="Arial" w:eastAsia="MS Mincho" w:hAnsi="Arial" w:cs="Arial"/>
                <w:b/>
                <w:bCs/>
                <w:sz w:val="20"/>
                <w:szCs w:val="20"/>
                <w:lang w:val="en-GB" w:eastAsia="x-none"/>
              </w:rPr>
              <w:t>5. Are the research objectives/hypotheses clearly stated?</w:t>
            </w:r>
          </w:p>
          <w:p w14:paraId="746292A8"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04A13451" w14:textId="77777777" w:rsidR="00174AA3" w:rsidRPr="00BD5B56" w:rsidRDefault="00135A8A">
            <w:pPr>
              <w:rPr>
                <w:rFonts w:ascii="Arial" w:hAnsi="Arial" w:cs="Arial"/>
                <w:sz w:val="20"/>
                <w:szCs w:val="20"/>
                <w:lang w:val="en-GB" w:eastAsia="x-none"/>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4E40C845" w:rsidR="00174AA3" w:rsidRPr="00BD5B56" w:rsidRDefault="00572807">
            <w:pPr>
              <w:ind w:left="360"/>
              <w:rPr>
                <w:rFonts w:ascii="Arial" w:hAnsi="Arial" w:cs="Arial"/>
                <w:b/>
                <w:bCs/>
                <w:sz w:val="20"/>
                <w:szCs w:val="20"/>
                <w:lang w:val="en-GB"/>
              </w:rPr>
            </w:pPr>
            <w:r w:rsidRPr="00BD5B56">
              <w:rPr>
                <w:rFonts w:ascii="Arial" w:hAnsi="Arial" w:cs="Arial"/>
                <w:b/>
                <w:bCs/>
                <w:sz w:val="20"/>
                <w:szCs w:val="20"/>
                <w:lang w:val="en-GB"/>
              </w:rPr>
              <w:t>3</w:t>
            </w:r>
          </w:p>
        </w:tc>
        <w:tc>
          <w:tcPr>
            <w:tcW w:w="1667" w:type="pct"/>
          </w:tcPr>
          <w:p w14:paraId="133A1540"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5BB9C66E" w14:textId="77777777">
        <w:trPr>
          <w:trHeight w:val="20"/>
          <w:jc w:val="center"/>
        </w:trPr>
        <w:tc>
          <w:tcPr>
            <w:tcW w:w="1666" w:type="pct"/>
            <w:noWrap/>
            <w:hideMark/>
          </w:tcPr>
          <w:p w14:paraId="682ABB4A" w14:textId="77777777" w:rsidR="00174AA3" w:rsidRPr="00BD5B56" w:rsidRDefault="00135A8A">
            <w:pPr>
              <w:keepNext/>
              <w:outlineLvl w:val="1"/>
              <w:rPr>
                <w:rFonts w:ascii="Arial" w:eastAsia="MS Mincho" w:hAnsi="Arial" w:cs="Arial"/>
                <w:b/>
                <w:bCs/>
                <w:sz w:val="20"/>
                <w:szCs w:val="20"/>
                <w:lang w:val="en-GB" w:eastAsia="x-none"/>
              </w:rPr>
            </w:pPr>
            <w:r w:rsidRPr="00BD5B56">
              <w:rPr>
                <w:rFonts w:ascii="Arial" w:eastAsia="MS Mincho" w:hAnsi="Arial" w:cs="Arial"/>
                <w:b/>
                <w:bCs/>
                <w:sz w:val="20"/>
                <w:szCs w:val="20"/>
                <w:lang w:val="en-GB" w:eastAsia="x-none"/>
              </w:rPr>
              <w:t>6. Is the literature review relevant and up to date?</w:t>
            </w:r>
          </w:p>
          <w:p w14:paraId="4A5FF633"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5E74E714" w14:textId="77777777" w:rsidR="00174AA3" w:rsidRPr="00BD5B56" w:rsidRDefault="00135A8A">
            <w:pPr>
              <w:rPr>
                <w:rFonts w:ascii="Arial" w:hAnsi="Arial" w:cs="Arial"/>
                <w:sz w:val="20"/>
                <w:szCs w:val="20"/>
                <w:lang w:val="en-GB" w:eastAsia="x-none"/>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3547B3AB" w:rsidR="00174AA3" w:rsidRPr="00BD5B56" w:rsidRDefault="00572807">
            <w:pPr>
              <w:ind w:left="360"/>
              <w:rPr>
                <w:rFonts w:ascii="Arial" w:hAnsi="Arial" w:cs="Arial"/>
                <w:b/>
                <w:bCs/>
                <w:sz w:val="20"/>
                <w:szCs w:val="20"/>
                <w:lang w:val="en-GB"/>
              </w:rPr>
            </w:pPr>
            <w:r w:rsidRPr="00BD5B56">
              <w:rPr>
                <w:rFonts w:ascii="Arial" w:hAnsi="Arial" w:cs="Arial"/>
                <w:b/>
                <w:bCs/>
                <w:sz w:val="20"/>
                <w:szCs w:val="20"/>
                <w:lang w:val="en-GB"/>
              </w:rPr>
              <w:t>4</w:t>
            </w:r>
          </w:p>
        </w:tc>
        <w:tc>
          <w:tcPr>
            <w:tcW w:w="1667" w:type="pct"/>
          </w:tcPr>
          <w:p w14:paraId="1FBE1F0C"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4C6C3FD4" w14:textId="77777777">
        <w:trPr>
          <w:trHeight w:val="20"/>
          <w:jc w:val="center"/>
        </w:trPr>
        <w:tc>
          <w:tcPr>
            <w:tcW w:w="1666" w:type="pct"/>
            <w:noWrap/>
            <w:hideMark/>
          </w:tcPr>
          <w:p w14:paraId="00FE5736" w14:textId="77777777" w:rsidR="00174AA3" w:rsidRPr="00BD5B56" w:rsidRDefault="00135A8A">
            <w:pPr>
              <w:keepNext/>
              <w:outlineLvl w:val="1"/>
              <w:rPr>
                <w:rFonts w:ascii="Arial" w:eastAsia="MS Mincho" w:hAnsi="Arial" w:cs="Arial"/>
                <w:b/>
                <w:bCs/>
                <w:sz w:val="20"/>
                <w:szCs w:val="20"/>
                <w:lang w:val="en-GB" w:eastAsia="x-none"/>
              </w:rPr>
            </w:pPr>
            <w:r w:rsidRPr="00BD5B56">
              <w:rPr>
                <w:rFonts w:ascii="Arial" w:eastAsia="MS Mincho" w:hAnsi="Arial" w:cs="Arial"/>
                <w:b/>
                <w:bCs/>
                <w:sz w:val="20"/>
                <w:szCs w:val="20"/>
                <w:lang w:val="en-GB" w:eastAsia="x-none"/>
              </w:rPr>
              <w:t>7. Is the research methodology appropriate for the study?</w:t>
            </w:r>
          </w:p>
          <w:p w14:paraId="38645FA6"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7DB64383" w14:textId="77777777" w:rsidR="00174AA3" w:rsidRPr="00BD5B56" w:rsidRDefault="00135A8A">
            <w:pPr>
              <w:rPr>
                <w:rFonts w:ascii="Arial" w:hAnsi="Arial" w:cs="Arial"/>
                <w:sz w:val="20"/>
                <w:szCs w:val="20"/>
                <w:lang w:val="en-GB"/>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468ADD8C" w:rsidR="00174AA3" w:rsidRPr="00BD5B56" w:rsidRDefault="00572807">
            <w:pPr>
              <w:ind w:left="360"/>
              <w:rPr>
                <w:rFonts w:ascii="Arial" w:hAnsi="Arial" w:cs="Arial"/>
                <w:b/>
                <w:bCs/>
                <w:sz w:val="20"/>
                <w:szCs w:val="20"/>
                <w:lang w:val="en-GB"/>
              </w:rPr>
            </w:pPr>
            <w:r w:rsidRPr="00BD5B56">
              <w:rPr>
                <w:rFonts w:ascii="Arial" w:hAnsi="Arial" w:cs="Arial"/>
                <w:b/>
                <w:bCs/>
                <w:sz w:val="20"/>
                <w:szCs w:val="20"/>
                <w:lang w:val="en-GB"/>
              </w:rPr>
              <w:t>3</w:t>
            </w:r>
          </w:p>
        </w:tc>
        <w:tc>
          <w:tcPr>
            <w:tcW w:w="1667" w:type="pct"/>
          </w:tcPr>
          <w:p w14:paraId="0BC2D4D9"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753F6338" w14:textId="77777777">
        <w:trPr>
          <w:trHeight w:val="20"/>
          <w:jc w:val="center"/>
        </w:trPr>
        <w:tc>
          <w:tcPr>
            <w:tcW w:w="1666" w:type="pct"/>
            <w:noWrap/>
            <w:hideMark/>
          </w:tcPr>
          <w:p w14:paraId="6FD98E4A" w14:textId="77777777" w:rsidR="00174AA3" w:rsidRPr="00BD5B56" w:rsidRDefault="00135A8A">
            <w:pPr>
              <w:keepNext/>
              <w:outlineLvl w:val="1"/>
              <w:rPr>
                <w:rFonts w:ascii="Arial" w:eastAsia="MS Mincho" w:hAnsi="Arial" w:cs="Arial"/>
                <w:b/>
                <w:bCs/>
                <w:sz w:val="20"/>
                <w:szCs w:val="20"/>
                <w:lang w:val="en-GB" w:eastAsia="x-none"/>
              </w:rPr>
            </w:pPr>
            <w:r w:rsidRPr="00BD5B56">
              <w:rPr>
                <w:rFonts w:ascii="Arial" w:eastAsia="MS Mincho" w:hAnsi="Arial" w:cs="Arial"/>
                <w:b/>
                <w:bCs/>
                <w:sz w:val="20"/>
                <w:szCs w:val="20"/>
                <w:lang w:val="en-GB" w:eastAsia="x-none"/>
              </w:rPr>
              <w:t>8. Were ethical issues properly addressed (if applicable)?</w:t>
            </w:r>
          </w:p>
          <w:p w14:paraId="0834AAC4"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6787DAAC" w14:textId="77777777" w:rsidR="00174AA3" w:rsidRPr="00BD5B56" w:rsidRDefault="00135A8A">
            <w:pPr>
              <w:rPr>
                <w:rFonts w:ascii="Arial" w:hAnsi="Arial" w:cs="Arial"/>
                <w:sz w:val="20"/>
                <w:szCs w:val="20"/>
                <w:lang w:val="en-GB" w:eastAsia="x-none"/>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54009833" w:rsidR="00174AA3" w:rsidRPr="00BD5B56" w:rsidRDefault="00572807">
            <w:pPr>
              <w:ind w:left="360"/>
              <w:rPr>
                <w:rFonts w:ascii="Arial" w:hAnsi="Arial" w:cs="Arial"/>
                <w:b/>
                <w:bCs/>
                <w:sz w:val="20"/>
                <w:szCs w:val="20"/>
                <w:lang w:val="en-GB"/>
              </w:rPr>
            </w:pPr>
            <w:r w:rsidRPr="00BD5B56">
              <w:rPr>
                <w:rFonts w:ascii="Arial" w:hAnsi="Arial" w:cs="Arial"/>
                <w:b/>
                <w:bCs/>
                <w:sz w:val="20"/>
                <w:szCs w:val="20"/>
                <w:lang w:val="en-GB"/>
              </w:rPr>
              <w:t>NA</w:t>
            </w:r>
          </w:p>
        </w:tc>
        <w:tc>
          <w:tcPr>
            <w:tcW w:w="1667" w:type="pct"/>
          </w:tcPr>
          <w:p w14:paraId="715216BE"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01033B0B" w14:textId="77777777">
        <w:trPr>
          <w:trHeight w:val="20"/>
          <w:jc w:val="center"/>
        </w:trPr>
        <w:tc>
          <w:tcPr>
            <w:tcW w:w="1666" w:type="pct"/>
            <w:noWrap/>
            <w:hideMark/>
          </w:tcPr>
          <w:p w14:paraId="1BCE4046" w14:textId="77777777" w:rsidR="00174AA3" w:rsidRPr="00BD5B56" w:rsidRDefault="00135A8A">
            <w:pPr>
              <w:rPr>
                <w:rFonts w:ascii="Arial" w:hAnsi="Arial" w:cs="Arial"/>
                <w:b/>
                <w:sz w:val="20"/>
                <w:szCs w:val="20"/>
                <w:lang w:val="en-GB"/>
              </w:rPr>
            </w:pPr>
            <w:r w:rsidRPr="00BD5B56">
              <w:rPr>
                <w:rFonts w:ascii="Arial" w:hAnsi="Arial" w:cs="Arial"/>
                <w:b/>
                <w:sz w:val="20"/>
                <w:szCs w:val="20"/>
                <w:lang w:val="en-GB"/>
              </w:rPr>
              <w:t xml:space="preserve">9. Are the results presented clearly? </w:t>
            </w:r>
          </w:p>
          <w:p w14:paraId="52848AAE"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41C91977" w14:textId="77777777" w:rsidR="00174AA3" w:rsidRPr="00BD5B56" w:rsidRDefault="00135A8A">
            <w:pPr>
              <w:rPr>
                <w:rFonts w:ascii="Arial" w:hAnsi="Arial" w:cs="Arial"/>
                <w:bCs/>
                <w:sz w:val="20"/>
                <w:szCs w:val="20"/>
                <w:lang w:val="en-GB"/>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796A0B85" w:rsidR="00174AA3" w:rsidRPr="00BD5B56" w:rsidRDefault="00572807" w:rsidP="00AB5F87">
            <w:pPr>
              <w:ind w:left="360"/>
              <w:rPr>
                <w:rFonts w:ascii="Arial" w:hAnsi="Arial" w:cs="Arial"/>
                <w:b/>
                <w:bCs/>
                <w:sz w:val="20"/>
                <w:szCs w:val="20"/>
                <w:lang w:val="en-GB"/>
              </w:rPr>
            </w:pPr>
            <w:r w:rsidRPr="00BD5B56">
              <w:rPr>
                <w:rFonts w:ascii="Arial" w:hAnsi="Arial" w:cs="Arial"/>
                <w:b/>
                <w:bCs/>
                <w:sz w:val="20"/>
                <w:szCs w:val="20"/>
                <w:lang w:val="en-GB"/>
              </w:rPr>
              <w:t>2</w:t>
            </w:r>
          </w:p>
        </w:tc>
        <w:tc>
          <w:tcPr>
            <w:tcW w:w="1667" w:type="pct"/>
          </w:tcPr>
          <w:p w14:paraId="48BC75E2"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4A92314F" w14:textId="77777777">
        <w:trPr>
          <w:trHeight w:val="20"/>
          <w:jc w:val="center"/>
        </w:trPr>
        <w:tc>
          <w:tcPr>
            <w:tcW w:w="1666" w:type="pct"/>
            <w:noWrap/>
            <w:hideMark/>
          </w:tcPr>
          <w:p w14:paraId="73FCC399" w14:textId="77777777" w:rsidR="00174AA3" w:rsidRPr="00BD5B56" w:rsidRDefault="00135A8A">
            <w:pPr>
              <w:rPr>
                <w:rFonts w:ascii="Arial" w:hAnsi="Arial" w:cs="Arial"/>
                <w:b/>
                <w:sz w:val="20"/>
                <w:szCs w:val="20"/>
                <w:lang w:val="en-GB"/>
              </w:rPr>
            </w:pPr>
            <w:r w:rsidRPr="00BD5B56">
              <w:rPr>
                <w:rFonts w:ascii="Arial" w:hAnsi="Arial" w:cs="Arial"/>
                <w:b/>
                <w:sz w:val="20"/>
                <w:szCs w:val="20"/>
                <w:lang w:val="en-GB"/>
              </w:rPr>
              <w:t>10. Are tables and figures clear, relevant, and necessary?</w:t>
            </w:r>
          </w:p>
          <w:p w14:paraId="42E8C409"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76B57198"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BD5B56" w:rsidRDefault="00174AA3">
            <w:pPr>
              <w:rPr>
                <w:rFonts w:ascii="Arial" w:hAnsi="Arial" w:cs="Arial"/>
                <w:color w:val="404040"/>
                <w:sz w:val="20"/>
                <w:szCs w:val="20"/>
                <w:shd w:val="clear" w:color="auto" w:fill="FFFFFF"/>
                <w:lang w:val="en-GB"/>
              </w:rPr>
            </w:pPr>
          </w:p>
          <w:p w14:paraId="3FC816B4" w14:textId="77777777" w:rsidR="00174AA3" w:rsidRPr="00BD5B56" w:rsidRDefault="00174AA3">
            <w:pPr>
              <w:rPr>
                <w:rFonts w:ascii="Arial" w:hAnsi="Arial" w:cs="Arial"/>
                <w:sz w:val="20"/>
                <w:szCs w:val="20"/>
                <w:lang w:val="en-GB"/>
              </w:rPr>
            </w:pPr>
          </w:p>
        </w:tc>
        <w:tc>
          <w:tcPr>
            <w:tcW w:w="1667" w:type="pct"/>
          </w:tcPr>
          <w:p w14:paraId="7A1BBB46" w14:textId="7C7B7B44" w:rsidR="00174AA3" w:rsidRPr="00BD5B56" w:rsidRDefault="00572807" w:rsidP="00AB5F87">
            <w:pPr>
              <w:ind w:left="360"/>
              <w:rPr>
                <w:rFonts w:ascii="Arial" w:hAnsi="Arial" w:cs="Arial"/>
                <w:b/>
                <w:bCs/>
                <w:sz w:val="20"/>
                <w:szCs w:val="20"/>
                <w:lang w:val="en-GB"/>
              </w:rPr>
            </w:pPr>
            <w:r w:rsidRPr="00BD5B56">
              <w:rPr>
                <w:rFonts w:ascii="Arial" w:hAnsi="Arial" w:cs="Arial"/>
                <w:b/>
                <w:bCs/>
                <w:sz w:val="20"/>
                <w:szCs w:val="20"/>
                <w:lang w:val="en-GB"/>
              </w:rPr>
              <w:t>2</w:t>
            </w:r>
          </w:p>
        </w:tc>
        <w:tc>
          <w:tcPr>
            <w:tcW w:w="1667" w:type="pct"/>
          </w:tcPr>
          <w:p w14:paraId="14EC5C00"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2D57DFEC" w14:textId="77777777">
        <w:trPr>
          <w:trHeight w:val="20"/>
          <w:jc w:val="center"/>
        </w:trPr>
        <w:tc>
          <w:tcPr>
            <w:tcW w:w="1666" w:type="pct"/>
            <w:noWrap/>
            <w:hideMark/>
          </w:tcPr>
          <w:p w14:paraId="657A7E36" w14:textId="77777777" w:rsidR="00174AA3" w:rsidRPr="00BD5B56" w:rsidRDefault="00135A8A">
            <w:pPr>
              <w:rPr>
                <w:rFonts w:ascii="Arial" w:hAnsi="Arial" w:cs="Arial"/>
                <w:b/>
                <w:sz w:val="20"/>
                <w:szCs w:val="20"/>
                <w:lang w:val="en-GB"/>
              </w:rPr>
            </w:pPr>
            <w:r w:rsidRPr="00BD5B56">
              <w:rPr>
                <w:rFonts w:ascii="Arial" w:hAnsi="Arial" w:cs="Arial"/>
                <w:b/>
                <w:sz w:val="20"/>
                <w:szCs w:val="20"/>
                <w:lang w:val="en-GB"/>
              </w:rPr>
              <w:t>11. Does the discussion relate findings to existing literature?</w:t>
            </w:r>
          </w:p>
          <w:p w14:paraId="2748C7A4"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2E1FB93E" w14:textId="77777777" w:rsidR="00174AA3" w:rsidRPr="00BD5B56" w:rsidRDefault="00135A8A">
            <w:pPr>
              <w:rPr>
                <w:rFonts w:ascii="Arial" w:hAnsi="Arial" w:cs="Arial"/>
                <w:sz w:val="20"/>
                <w:szCs w:val="20"/>
                <w:lang w:val="en-GB"/>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0CD5D45C" w:rsidR="00174AA3" w:rsidRPr="00BD5B56" w:rsidRDefault="00572807" w:rsidP="00AB5F87">
            <w:pPr>
              <w:ind w:left="360"/>
              <w:rPr>
                <w:rFonts w:ascii="Arial" w:hAnsi="Arial" w:cs="Arial"/>
                <w:b/>
                <w:bCs/>
                <w:sz w:val="20"/>
                <w:szCs w:val="20"/>
                <w:lang w:val="en-GB"/>
              </w:rPr>
            </w:pPr>
            <w:r w:rsidRPr="00BD5B56">
              <w:rPr>
                <w:rFonts w:ascii="Arial" w:hAnsi="Arial" w:cs="Arial"/>
                <w:b/>
                <w:bCs/>
                <w:sz w:val="20"/>
                <w:szCs w:val="20"/>
                <w:lang w:val="en-GB"/>
              </w:rPr>
              <w:t>3</w:t>
            </w:r>
          </w:p>
        </w:tc>
        <w:tc>
          <w:tcPr>
            <w:tcW w:w="1667" w:type="pct"/>
          </w:tcPr>
          <w:p w14:paraId="63BEE4AE"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2365B24E" w14:textId="77777777">
        <w:trPr>
          <w:trHeight w:val="20"/>
          <w:jc w:val="center"/>
        </w:trPr>
        <w:tc>
          <w:tcPr>
            <w:tcW w:w="1666" w:type="pct"/>
            <w:noWrap/>
            <w:hideMark/>
          </w:tcPr>
          <w:p w14:paraId="1F362C1D" w14:textId="77777777" w:rsidR="00174AA3" w:rsidRPr="00BD5B56" w:rsidRDefault="00135A8A">
            <w:pPr>
              <w:rPr>
                <w:rFonts w:ascii="Arial" w:hAnsi="Arial" w:cs="Arial"/>
                <w:b/>
                <w:sz w:val="20"/>
                <w:szCs w:val="20"/>
                <w:lang w:val="en-GB"/>
              </w:rPr>
            </w:pPr>
            <w:r w:rsidRPr="00BD5B56">
              <w:rPr>
                <w:rFonts w:ascii="Arial" w:hAnsi="Arial" w:cs="Arial"/>
                <w:b/>
                <w:sz w:val="20"/>
                <w:szCs w:val="20"/>
                <w:lang w:val="en-GB"/>
              </w:rPr>
              <w:t>12. Are the conclusions supported by the data?</w:t>
            </w:r>
          </w:p>
          <w:p w14:paraId="7C472408"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503E3C65" w14:textId="77777777" w:rsidR="00174AA3" w:rsidRPr="00BD5B56" w:rsidRDefault="00135A8A">
            <w:pPr>
              <w:rPr>
                <w:rFonts w:ascii="Arial" w:hAnsi="Arial" w:cs="Arial"/>
                <w:sz w:val="20"/>
                <w:szCs w:val="20"/>
                <w:lang w:val="en-GB"/>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3D96E4A4" w:rsidR="00174AA3" w:rsidRPr="00BD5B56" w:rsidRDefault="00572807" w:rsidP="00AB5F87">
            <w:pPr>
              <w:ind w:left="360"/>
              <w:rPr>
                <w:rFonts w:ascii="Arial" w:hAnsi="Arial" w:cs="Arial"/>
                <w:b/>
                <w:bCs/>
                <w:sz w:val="20"/>
                <w:szCs w:val="20"/>
                <w:lang w:val="en-GB"/>
              </w:rPr>
            </w:pPr>
            <w:r w:rsidRPr="00BD5B56">
              <w:rPr>
                <w:rFonts w:ascii="Arial" w:hAnsi="Arial" w:cs="Arial"/>
                <w:b/>
                <w:bCs/>
                <w:sz w:val="20"/>
                <w:szCs w:val="20"/>
                <w:lang w:val="en-GB"/>
              </w:rPr>
              <w:t>2</w:t>
            </w:r>
          </w:p>
        </w:tc>
        <w:tc>
          <w:tcPr>
            <w:tcW w:w="1667" w:type="pct"/>
          </w:tcPr>
          <w:p w14:paraId="51C8E77E"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6455F5AC" w14:textId="77777777">
        <w:trPr>
          <w:trHeight w:val="20"/>
          <w:jc w:val="center"/>
        </w:trPr>
        <w:tc>
          <w:tcPr>
            <w:tcW w:w="1666" w:type="pct"/>
            <w:noWrap/>
            <w:hideMark/>
          </w:tcPr>
          <w:p w14:paraId="0F761289" w14:textId="77777777" w:rsidR="00174AA3" w:rsidRPr="00BD5B56" w:rsidRDefault="00135A8A">
            <w:pPr>
              <w:rPr>
                <w:rFonts w:ascii="Arial" w:hAnsi="Arial" w:cs="Arial"/>
                <w:b/>
                <w:sz w:val="20"/>
                <w:szCs w:val="20"/>
                <w:lang w:val="en-GB"/>
              </w:rPr>
            </w:pPr>
            <w:r w:rsidRPr="00BD5B56">
              <w:rPr>
                <w:rFonts w:ascii="Arial" w:hAnsi="Arial" w:cs="Arial"/>
                <w:b/>
                <w:sz w:val="20"/>
                <w:szCs w:val="20"/>
                <w:lang w:val="en-GB"/>
              </w:rPr>
              <w:t>13. Are the limitations of the study discussed?</w:t>
            </w:r>
          </w:p>
          <w:p w14:paraId="3FB1CE16"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233C044D" w14:textId="77777777" w:rsidR="00174AA3" w:rsidRPr="00BD5B56" w:rsidRDefault="00135A8A">
            <w:pPr>
              <w:rPr>
                <w:rFonts w:ascii="Arial" w:hAnsi="Arial" w:cs="Arial"/>
                <w:sz w:val="20"/>
                <w:szCs w:val="20"/>
                <w:lang w:val="en-GB"/>
              </w:rPr>
            </w:pPr>
            <w:r w:rsidRPr="00BD5B5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40934186" w:rsidR="00174AA3" w:rsidRPr="00BD5B56" w:rsidRDefault="00572807" w:rsidP="00AB5F87">
            <w:pPr>
              <w:ind w:left="360"/>
              <w:rPr>
                <w:rFonts w:ascii="Arial" w:hAnsi="Arial" w:cs="Arial"/>
                <w:b/>
                <w:bCs/>
                <w:sz w:val="20"/>
                <w:szCs w:val="20"/>
                <w:lang w:val="en-GB"/>
              </w:rPr>
            </w:pPr>
            <w:r w:rsidRPr="00BD5B56">
              <w:rPr>
                <w:rFonts w:ascii="Arial" w:hAnsi="Arial" w:cs="Arial"/>
                <w:b/>
                <w:bCs/>
                <w:sz w:val="20"/>
                <w:szCs w:val="20"/>
                <w:lang w:val="en-GB"/>
              </w:rPr>
              <w:t>2</w:t>
            </w:r>
          </w:p>
        </w:tc>
        <w:tc>
          <w:tcPr>
            <w:tcW w:w="1667" w:type="pct"/>
          </w:tcPr>
          <w:p w14:paraId="02D945C3"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2A0D4A2C" w14:textId="77777777">
        <w:trPr>
          <w:trHeight w:val="20"/>
          <w:jc w:val="center"/>
        </w:trPr>
        <w:tc>
          <w:tcPr>
            <w:tcW w:w="1666" w:type="pct"/>
            <w:noWrap/>
            <w:hideMark/>
          </w:tcPr>
          <w:p w14:paraId="50BEAB4A" w14:textId="77777777" w:rsidR="00174AA3" w:rsidRPr="00BD5B56" w:rsidRDefault="00135A8A">
            <w:pPr>
              <w:rPr>
                <w:rFonts w:ascii="Arial" w:hAnsi="Arial" w:cs="Arial"/>
                <w:b/>
                <w:sz w:val="20"/>
                <w:szCs w:val="20"/>
                <w:lang w:val="en-GB"/>
              </w:rPr>
            </w:pPr>
            <w:r w:rsidRPr="00BD5B56">
              <w:rPr>
                <w:rFonts w:ascii="Arial" w:hAnsi="Arial" w:cs="Arial"/>
                <w:b/>
                <w:sz w:val="20"/>
                <w:szCs w:val="20"/>
                <w:lang w:val="en-GB"/>
              </w:rPr>
              <w:t>14. Are the references relevant and sufficient (in number)?</w:t>
            </w:r>
          </w:p>
          <w:p w14:paraId="3DBE24A1"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428FF9CC"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BD5B56" w:rsidRDefault="00135A8A">
            <w:pPr>
              <w:rPr>
                <w:rFonts w:ascii="Arial" w:hAnsi="Arial" w:cs="Arial"/>
                <w:sz w:val="20"/>
                <w:szCs w:val="20"/>
                <w:lang w:val="en-GB"/>
              </w:rPr>
            </w:pPr>
            <w:r w:rsidRPr="00BD5B56">
              <w:rPr>
                <w:rFonts w:ascii="Arial" w:hAnsi="Arial" w:cs="Arial"/>
                <w:color w:val="404040"/>
                <w:sz w:val="20"/>
                <w:szCs w:val="20"/>
                <w:shd w:val="clear" w:color="auto" w:fill="FFFFFF"/>
                <w:lang w:val="en-GB"/>
              </w:rPr>
              <w:t>N/A = Not Applicable</w:t>
            </w:r>
          </w:p>
        </w:tc>
        <w:tc>
          <w:tcPr>
            <w:tcW w:w="1667" w:type="pct"/>
          </w:tcPr>
          <w:p w14:paraId="40D27AC9" w14:textId="497A9AC2" w:rsidR="00174AA3" w:rsidRPr="00BD5B56" w:rsidRDefault="00572807" w:rsidP="00AB5F87">
            <w:pPr>
              <w:ind w:left="360"/>
              <w:rPr>
                <w:rFonts w:ascii="Arial" w:hAnsi="Arial" w:cs="Arial"/>
                <w:b/>
                <w:bCs/>
                <w:sz w:val="20"/>
                <w:szCs w:val="20"/>
                <w:lang w:val="en-GB"/>
              </w:rPr>
            </w:pPr>
            <w:r w:rsidRPr="00BD5B56">
              <w:rPr>
                <w:rFonts w:ascii="Arial" w:hAnsi="Arial" w:cs="Arial"/>
                <w:b/>
                <w:bCs/>
                <w:sz w:val="20"/>
                <w:szCs w:val="20"/>
                <w:lang w:val="en-GB"/>
              </w:rPr>
              <w:t>4</w:t>
            </w:r>
          </w:p>
        </w:tc>
        <w:tc>
          <w:tcPr>
            <w:tcW w:w="1667" w:type="pct"/>
          </w:tcPr>
          <w:p w14:paraId="65BD4BAE" w14:textId="77777777" w:rsidR="00174AA3" w:rsidRPr="00BD5B56" w:rsidRDefault="00174AA3">
            <w:pPr>
              <w:keepNext/>
              <w:outlineLvl w:val="1"/>
              <w:rPr>
                <w:rFonts w:ascii="Arial" w:eastAsia="MS Mincho" w:hAnsi="Arial" w:cs="Arial"/>
                <w:bCs/>
                <w:sz w:val="20"/>
                <w:szCs w:val="20"/>
                <w:lang w:val="en-GB"/>
              </w:rPr>
            </w:pPr>
          </w:p>
        </w:tc>
      </w:tr>
      <w:tr w:rsidR="00174AA3" w:rsidRPr="00BD5B56" w14:paraId="57BA588F" w14:textId="77777777">
        <w:trPr>
          <w:trHeight w:val="20"/>
          <w:jc w:val="center"/>
        </w:trPr>
        <w:tc>
          <w:tcPr>
            <w:tcW w:w="1666" w:type="pct"/>
            <w:noWrap/>
            <w:hideMark/>
          </w:tcPr>
          <w:p w14:paraId="5AE34C67" w14:textId="77777777" w:rsidR="00174AA3" w:rsidRPr="00BD5B56" w:rsidRDefault="00135A8A">
            <w:pPr>
              <w:rPr>
                <w:rFonts w:ascii="Arial" w:hAnsi="Arial" w:cs="Arial"/>
                <w:b/>
                <w:sz w:val="20"/>
                <w:szCs w:val="20"/>
                <w:lang w:val="en-GB"/>
              </w:rPr>
            </w:pPr>
            <w:r w:rsidRPr="00BD5B56">
              <w:rPr>
                <w:rFonts w:ascii="Arial" w:hAnsi="Arial" w:cs="Arial"/>
                <w:b/>
                <w:sz w:val="20"/>
                <w:szCs w:val="20"/>
                <w:lang w:val="en-GB"/>
              </w:rPr>
              <w:t>15. Is the manuscript written in clear and understandable language?</w:t>
            </w:r>
          </w:p>
          <w:p w14:paraId="5CF70420"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Rating Scale: </w:t>
            </w:r>
          </w:p>
          <w:p w14:paraId="0B66315F" w14:textId="77777777" w:rsidR="00174AA3" w:rsidRPr="00BD5B56" w:rsidRDefault="00135A8A">
            <w:pPr>
              <w:rPr>
                <w:rFonts w:ascii="Arial" w:hAnsi="Arial" w:cs="Arial"/>
                <w:color w:val="404040"/>
                <w:sz w:val="20"/>
                <w:szCs w:val="20"/>
                <w:shd w:val="clear" w:color="auto" w:fill="FFFFFF"/>
                <w:lang w:val="en-GB"/>
              </w:rPr>
            </w:pPr>
            <w:r w:rsidRPr="00BD5B56">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BD5B56" w:rsidRDefault="00135A8A">
            <w:pPr>
              <w:rPr>
                <w:rFonts w:ascii="Arial" w:hAnsi="Arial" w:cs="Arial"/>
                <w:sz w:val="20"/>
                <w:szCs w:val="20"/>
                <w:lang w:val="en-GB"/>
              </w:rPr>
            </w:pPr>
            <w:r w:rsidRPr="00BD5B56">
              <w:rPr>
                <w:rFonts w:ascii="Arial" w:hAnsi="Arial" w:cs="Arial"/>
                <w:color w:val="404040"/>
                <w:sz w:val="20"/>
                <w:szCs w:val="20"/>
                <w:shd w:val="clear" w:color="auto" w:fill="FFFFFF"/>
                <w:lang w:val="en-GB"/>
              </w:rPr>
              <w:t>N/A = Not Applicable</w:t>
            </w:r>
          </w:p>
        </w:tc>
        <w:tc>
          <w:tcPr>
            <w:tcW w:w="1667" w:type="pct"/>
          </w:tcPr>
          <w:p w14:paraId="6652596D" w14:textId="2A860D5A" w:rsidR="00174AA3" w:rsidRPr="00BD5B56" w:rsidRDefault="00572807" w:rsidP="00AB5F87">
            <w:pPr>
              <w:ind w:left="360"/>
              <w:rPr>
                <w:rFonts w:ascii="Arial" w:hAnsi="Arial" w:cs="Arial"/>
                <w:b/>
                <w:bCs/>
                <w:sz w:val="20"/>
                <w:szCs w:val="20"/>
                <w:lang w:val="en-GB"/>
              </w:rPr>
            </w:pPr>
            <w:r w:rsidRPr="00BD5B56">
              <w:rPr>
                <w:rFonts w:ascii="Arial" w:hAnsi="Arial" w:cs="Arial"/>
                <w:b/>
                <w:bCs/>
                <w:sz w:val="20"/>
                <w:szCs w:val="20"/>
                <w:lang w:val="en-GB"/>
              </w:rPr>
              <w:t>3</w:t>
            </w:r>
          </w:p>
        </w:tc>
        <w:tc>
          <w:tcPr>
            <w:tcW w:w="1667" w:type="pct"/>
          </w:tcPr>
          <w:p w14:paraId="003DA39C" w14:textId="77777777" w:rsidR="00174AA3" w:rsidRPr="00BD5B56" w:rsidRDefault="00174AA3">
            <w:pPr>
              <w:keepNext/>
              <w:outlineLvl w:val="1"/>
              <w:rPr>
                <w:rFonts w:ascii="Arial" w:eastAsia="MS Mincho" w:hAnsi="Arial" w:cs="Arial"/>
                <w:bCs/>
                <w:sz w:val="20"/>
                <w:szCs w:val="20"/>
                <w:lang w:val="en-GB"/>
              </w:rPr>
            </w:pPr>
          </w:p>
        </w:tc>
      </w:tr>
    </w:tbl>
    <w:p w14:paraId="22E44B55" w14:textId="77777777" w:rsidR="00174AA3" w:rsidRPr="00BD5B56" w:rsidRDefault="00174AA3">
      <w:pPr>
        <w:jc w:val="both"/>
        <w:rPr>
          <w:rFonts w:ascii="Arial" w:eastAsia="MS Mincho" w:hAnsi="Arial" w:cs="Arial"/>
          <w:b/>
          <w:bCs/>
          <w:sz w:val="20"/>
          <w:szCs w:val="20"/>
          <w:u w:val="single"/>
          <w:lang w:val="en-GB" w:eastAsia="x-none"/>
        </w:rPr>
      </w:pPr>
    </w:p>
    <w:p w14:paraId="2B2AB487" w14:textId="77777777" w:rsidR="00174AA3" w:rsidRPr="00BD5B56" w:rsidRDefault="00174AA3">
      <w:pPr>
        <w:jc w:val="both"/>
        <w:rPr>
          <w:rFonts w:ascii="Arial" w:eastAsia="MS Mincho" w:hAnsi="Arial" w:cs="Arial"/>
          <w:b/>
          <w:bCs/>
          <w:sz w:val="20"/>
          <w:szCs w:val="20"/>
          <w:u w:val="single"/>
          <w:lang w:val="en-GB" w:eastAsia="x-none"/>
        </w:rPr>
      </w:pPr>
    </w:p>
    <w:p w14:paraId="205C5ECF" w14:textId="77777777" w:rsidR="00174AA3" w:rsidRPr="00BD5B56" w:rsidRDefault="00135A8A">
      <w:pPr>
        <w:keepNext/>
        <w:outlineLvl w:val="1"/>
        <w:rPr>
          <w:rFonts w:ascii="Arial" w:eastAsia="MS Mincho" w:hAnsi="Arial" w:cs="Arial"/>
          <w:b/>
          <w:bCs/>
          <w:sz w:val="20"/>
          <w:szCs w:val="20"/>
          <w:u w:val="single"/>
          <w:lang w:val="en-GB"/>
        </w:rPr>
      </w:pPr>
      <w:r w:rsidRPr="00BD5B56">
        <w:rPr>
          <w:rFonts w:ascii="Arial" w:eastAsia="MS Mincho" w:hAnsi="Arial" w:cs="Arial"/>
          <w:b/>
          <w:bCs/>
          <w:sz w:val="20"/>
          <w:szCs w:val="20"/>
          <w:highlight w:val="yellow"/>
          <w:u w:val="single"/>
          <w:lang w:val="en-GB"/>
        </w:rPr>
        <w:lastRenderedPageBreak/>
        <w:t>PART 2.2 (Subjective Evaluation)</w:t>
      </w:r>
    </w:p>
    <w:p w14:paraId="12ADF4C8" w14:textId="77777777" w:rsidR="00174AA3" w:rsidRPr="00BD5B56"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BD5B56" w14:paraId="12CE0E78" w14:textId="77777777">
        <w:trPr>
          <w:trHeight w:val="20"/>
          <w:jc w:val="center"/>
        </w:trPr>
        <w:tc>
          <w:tcPr>
            <w:tcW w:w="1666" w:type="pct"/>
            <w:noWrap/>
          </w:tcPr>
          <w:p w14:paraId="36945E5F" w14:textId="77777777" w:rsidR="00174AA3" w:rsidRPr="00BD5B56" w:rsidRDefault="00174AA3" w:rsidP="00FA60F9">
            <w:pPr>
              <w:pStyle w:val="NoSpacing"/>
              <w:rPr>
                <w:rFonts w:ascii="Arial" w:eastAsia="MS Mincho" w:hAnsi="Arial" w:cs="Arial"/>
                <w:sz w:val="20"/>
                <w:szCs w:val="20"/>
                <w:lang w:val="en-GB"/>
              </w:rPr>
            </w:pPr>
          </w:p>
        </w:tc>
        <w:tc>
          <w:tcPr>
            <w:tcW w:w="1667" w:type="pct"/>
          </w:tcPr>
          <w:p w14:paraId="74F52173" w14:textId="77777777" w:rsidR="00174AA3" w:rsidRPr="00BD5B56" w:rsidRDefault="00135A8A" w:rsidP="00FA60F9">
            <w:pPr>
              <w:pStyle w:val="NoSpacing"/>
              <w:rPr>
                <w:rFonts w:ascii="Arial" w:eastAsia="MS Mincho" w:hAnsi="Arial" w:cs="Arial"/>
                <w:sz w:val="20"/>
                <w:szCs w:val="20"/>
                <w:lang w:val="en-GB"/>
              </w:rPr>
            </w:pPr>
            <w:r w:rsidRPr="00BD5B56">
              <w:rPr>
                <w:rFonts w:ascii="Arial" w:eastAsia="MS Mincho" w:hAnsi="Arial" w:cs="Arial"/>
                <w:sz w:val="20"/>
                <w:szCs w:val="20"/>
                <w:lang w:val="en-GB"/>
              </w:rPr>
              <w:t>Reviewer’s comment</w:t>
            </w:r>
          </w:p>
          <w:p w14:paraId="7B1128CB" w14:textId="77777777" w:rsidR="00174AA3" w:rsidRPr="00BD5B56" w:rsidRDefault="00174AA3" w:rsidP="00FA60F9">
            <w:pPr>
              <w:pStyle w:val="NoSpacing"/>
              <w:rPr>
                <w:rFonts w:ascii="Arial" w:hAnsi="Arial" w:cs="Arial"/>
                <w:sz w:val="20"/>
                <w:szCs w:val="20"/>
                <w:lang w:val="en-GB"/>
              </w:rPr>
            </w:pPr>
          </w:p>
        </w:tc>
        <w:tc>
          <w:tcPr>
            <w:tcW w:w="1667" w:type="pct"/>
          </w:tcPr>
          <w:p w14:paraId="5C56E2DD" w14:textId="77777777" w:rsidR="00174AA3" w:rsidRPr="00BD5B56" w:rsidRDefault="00135A8A" w:rsidP="00FA60F9">
            <w:pPr>
              <w:pStyle w:val="NoSpacing"/>
              <w:rPr>
                <w:rFonts w:ascii="Arial" w:eastAsia="Calibri" w:hAnsi="Arial" w:cs="Arial"/>
                <w:kern w:val="2"/>
                <w:sz w:val="20"/>
                <w:szCs w:val="20"/>
                <w:lang w:val="en-IN"/>
              </w:rPr>
            </w:pPr>
            <w:r w:rsidRPr="00BD5B56">
              <w:rPr>
                <w:rFonts w:ascii="Arial" w:eastAsia="Calibri" w:hAnsi="Arial" w:cs="Arial"/>
                <w:kern w:val="2"/>
                <w:sz w:val="20"/>
                <w:szCs w:val="20"/>
                <w:lang w:val="en-IN"/>
              </w:rPr>
              <w:t xml:space="preserve">Author’s Feedback </w:t>
            </w:r>
            <w:r w:rsidRPr="00BD5B56">
              <w:rPr>
                <w:rFonts w:ascii="Arial" w:eastAsia="Calibri" w:hAnsi="Arial" w:cs="Arial"/>
                <w:kern w:val="2"/>
                <w:sz w:val="20"/>
                <w:szCs w:val="20"/>
                <w:highlight w:val="yellow"/>
                <w:lang w:val="en-IN"/>
              </w:rPr>
              <w:t>(It is mandatory that authors should write his/her feedback here)</w:t>
            </w:r>
          </w:p>
          <w:p w14:paraId="0C4A2084" w14:textId="77777777" w:rsidR="00174AA3" w:rsidRPr="00BD5B56" w:rsidRDefault="00174AA3" w:rsidP="00FA60F9">
            <w:pPr>
              <w:pStyle w:val="NoSpacing"/>
              <w:rPr>
                <w:rFonts w:ascii="Arial" w:eastAsia="MS Mincho" w:hAnsi="Arial" w:cs="Arial"/>
                <w:sz w:val="20"/>
                <w:szCs w:val="20"/>
                <w:lang w:val="en-GB"/>
              </w:rPr>
            </w:pPr>
          </w:p>
        </w:tc>
      </w:tr>
      <w:tr w:rsidR="00174AA3" w:rsidRPr="00BD5B56" w14:paraId="1AB783BC" w14:textId="77777777">
        <w:trPr>
          <w:trHeight w:val="20"/>
          <w:jc w:val="center"/>
        </w:trPr>
        <w:tc>
          <w:tcPr>
            <w:tcW w:w="1666" w:type="pct"/>
            <w:noWrap/>
          </w:tcPr>
          <w:p w14:paraId="060DD303"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Is the title of the article suitable?</w:t>
            </w:r>
          </w:p>
          <w:p w14:paraId="5B64BD28" w14:textId="77777777" w:rsidR="00174AA3" w:rsidRPr="00BD5B56" w:rsidRDefault="00174AA3" w:rsidP="00FA60F9">
            <w:pPr>
              <w:pStyle w:val="NoSpacing"/>
              <w:rPr>
                <w:rFonts w:ascii="Arial" w:hAnsi="Arial" w:cs="Arial"/>
                <w:sz w:val="20"/>
                <w:szCs w:val="20"/>
                <w:lang w:val="en-GB"/>
              </w:rPr>
            </w:pPr>
          </w:p>
          <w:p w14:paraId="42B981AC"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If your answer is NO, please provide a brief, clear suggestion for improvement.</w:t>
            </w:r>
          </w:p>
          <w:p w14:paraId="61B06AAA" w14:textId="77777777" w:rsidR="00174AA3" w:rsidRPr="00BD5B56" w:rsidRDefault="00174AA3" w:rsidP="00FA60F9">
            <w:pPr>
              <w:pStyle w:val="NoSpacing"/>
              <w:rPr>
                <w:rFonts w:ascii="Arial" w:hAnsi="Arial" w:cs="Arial"/>
                <w:sz w:val="20"/>
                <w:szCs w:val="20"/>
                <w:u w:val="single"/>
                <w:lang w:val="en-GB"/>
              </w:rPr>
            </w:pPr>
          </w:p>
        </w:tc>
        <w:tc>
          <w:tcPr>
            <w:tcW w:w="1667" w:type="pct"/>
          </w:tcPr>
          <w:p w14:paraId="30E28665" w14:textId="77777777" w:rsidR="00174AA3" w:rsidRPr="00BD5B56" w:rsidRDefault="008A2DAC" w:rsidP="00FA60F9">
            <w:pPr>
              <w:pStyle w:val="NoSpacing"/>
              <w:rPr>
                <w:rFonts w:ascii="Arial" w:hAnsi="Arial" w:cs="Arial"/>
                <w:sz w:val="20"/>
                <w:szCs w:val="20"/>
                <w:lang w:val="en-GB"/>
              </w:rPr>
            </w:pPr>
            <w:r w:rsidRPr="00BD5B56">
              <w:rPr>
                <w:rFonts w:ascii="Arial" w:hAnsi="Arial" w:cs="Arial"/>
                <w:sz w:val="20"/>
                <w:szCs w:val="20"/>
                <w:lang w:val="en-GB"/>
              </w:rPr>
              <w:t>Yes</w:t>
            </w:r>
          </w:p>
          <w:p w14:paraId="47F8EB07" w14:textId="0F64FFE8" w:rsidR="0014241E" w:rsidRPr="00BD5B56" w:rsidRDefault="0014241E" w:rsidP="00FA60F9">
            <w:pPr>
              <w:pStyle w:val="NoSpacing"/>
              <w:rPr>
                <w:rFonts w:ascii="Arial" w:hAnsi="Arial" w:cs="Arial"/>
                <w:sz w:val="20"/>
                <w:szCs w:val="20"/>
                <w:lang w:val="en-GB"/>
              </w:rPr>
            </w:pPr>
            <w:r w:rsidRPr="00BD5B56">
              <w:rPr>
                <w:rFonts w:ascii="Arial" w:eastAsia="MS Mincho" w:hAnsi="Arial" w:cs="Arial"/>
                <w:sz w:val="20"/>
                <w:szCs w:val="20"/>
                <w:lang w:val="en-GB"/>
              </w:rPr>
              <w:t>The title appropriately reflects the mathematical subject and major mechanisms investigated. A minor shortening could improve readability, but no major change is necessary.</w:t>
            </w:r>
          </w:p>
        </w:tc>
        <w:tc>
          <w:tcPr>
            <w:tcW w:w="1667" w:type="pct"/>
          </w:tcPr>
          <w:p w14:paraId="335D3B45" w14:textId="1323D04C" w:rsidR="00174AA3" w:rsidRPr="00BD5B56" w:rsidRDefault="00174AA3" w:rsidP="00FA60F9">
            <w:pPr>
              <w:pStyle w:val="NoSpacing"/>
              <w:rPr>
                <w:rFonts w:ascii="Arial" w:eastAsia="MS Mincho" w:hAnsi="Arial" w:cs="Arial"/>
                <w:sz w:val="20"/>
                <w:szCs w:val="20"/>
                <w:lang w:val="en-GB"/>
              </w:rPr>
            </w:pPr>
          </w:p>
        </w:tc>
      </w:tr>
      <w:tr w:rsidR="00174AA3" w:rsidRPr="00BD5B56" w14:paraId="1252E85A" w14:textId="77777777">
        <w:trPr>
          <w:trHeight w:val="20"/>
          <w:jc w:val="center"/>
        </w:trPr>
        <w:tc>
          <w:tcPr>
            <w:tcW w:w="1666" w:type="pct"/>
            <w:noWrap/>
          </w:tcPr>
          <w:p w14:paraId="0D458995" w14:textId="77777777" w:rsidR="00174AA3" w:rsidRPr="00BD5B56" w:rsidRDefault="00135A8A" w:rsidP="00FA60F9">
            <w:pPr>
              <w:pStyle w:val="NoSpacing"/>
              <w:rPr>
                <w:rFonts w:ascii="Arial" w:eastAsia="MS Mincho" w:hAnsi="Arial" w:cs="Arial"/>
                <w:sz w:val="20"/>
                <w:szCs w:val="20"/>
                <w:lang w:val="en-GB"/>
              </w:rPr>
            </w:pPr>
            <w:r w:rsidRPr="00BD5B56">
              <w:rPr>
                <w:rFonts w:ascii="Arial" w:eastAsia="MS Mincho" w:hAnsi="Arial" w:cs="Arial"/>
                <w:sz w:val="20"/>
                <w:szCs w:val="20"/>
                <w:lang w:val="en-GB"/>
              </w:rPr>
              <w:t xml:space="preserve">Is the abstract of the article comprehensive? </w:t>
            </w:r>
          </w:p>
          <w:p w14:paraId="3FBBDB24" w14:textId="61AB4087" w:rsidR="00174AA3" w:rsidRPr="00BD5B56" w:rsidRDefault="00174AA3" w:rsidP="00FA60F9">
            <w:pPr>
              <w:pStyle w:val="NoSpacing"/>
              <w:rPr>
                <w:rFonts w:ascii="Arial" w:hAnsi="Arial" w:cs="Arial"/>
                <w:sz w:val="20"/>
                <w:szCs w:val="20"/>
                <w:lang w:val="en-GB"/>
              </w:rPr>
            </w:pPr>
          </w:p>
          <w:p w14:paraId="24D2CEE5"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If your answer is NO, please provide a brief, clear suggestion for improvement.</w:t>
            </w:r>
          </w:p>
          <w:p w14:paraId="4657E05D" w14:textId="77777777" w:rsidR="00174AA3" w:rsidRPr="00BD5B56" w:rsidRDefault="00174AA3" w:rsidP="00FA60F9">
            <w:pPr>
              <w:pStyle w:val="NoSpacing"/>
              <w:rPr>
                <w:rFonts w:ascii="Arial" w:hAnsi="Arial" w:cs="Arial"/>
                <w:sz w:val="20"/>
                <w:szCs w:val="20"/>
                <w:lang w:val="en-GB"/>
              </w:rPr>
            </w:pPr>
          </w:p>
        </w:tc>
        <w:tc>
          <w:tcPr>
            <w:tcW w:w="1667" w:type="pct"/>
          </w:tcPr>
          <w:p w14:paraId="4AF1E642" w14:textId="77777777" w:rsidR="00174AA3" w:rsidRPr="00BD5B56" w:rsidRDefault="003C6447" w:rsidP="00FA60F9">
            <w:pPr>
              <w:pStyle w:val="NoSpacing"/>
              <w:rPr>
                <w:rFonts w:ascii="Arial" w:hAnsi="Arial" w:cs="Arial"/>
                <w:sz w:val="20"/>
                <w:szCs w:val="20"/>
                <w:lang w:val="en-GB"/>
              </w:rPr>
            </w:pPr>
            <w:r w:rsidRPr="00BD5B56">
              <w:rPr>
                <w:rFonts w:ascii="Arial" w:hAnsi="Arial" w:cs="Arial"/>
                <w:sz w:val="20"/>
                <w:szCs w:val="20"/>
                <w:lang w:val="en-GB"/>
              </w:rPr>
              <w:t>Yes</w:t>
            </w:r>
          </w:p>
          <w:p w14:paraId="344719F7" w14:textId="048E8A82" w:rsidR="0014241E" w:rsidRPr="00BD5B56" w:rsidRDefault="0014241E" w:rsidP="00FA60F9">
            <w:pPr>
              <w:pStyle w:val="NoSpacing"/>
              <w:rPr>
                <w:rFonts w:ascii="Arial" w:hAnsi="Arial" w:cs="Arial"/>
                <w:sz w:val="20"/>
                <w:szCs w:val="20"/>
                <w:lang w:val="en-GB"/>
              </w:rPr>
            </w:pPr>
            <w:r w:rsidRPr="00BD5B56">
              <w:rPr>
                <w:rFonts w:ascii="Arial" w:eastAsia="MS Mincho" w:hAnsi="Arial" w:cs="Arial"/>
                <w:sz w:val="20"/>
                <w:szCs w:val="20"/>
                <w:lang w:val="en-GB"/>
              </w:rPr>
              <w:t>The abstract adequately summarizes the model, analytical approach, and principal conclusions. However, the authors should include the principal numerical values of the critical delay and Hopf frequency and briefly identify the parameter set used for numerical validation.</w:t>
            </w:r>
          </w:p>
        </w:tc>
        <w:tc>
          <w:tcPr>
            <w:tcW w:w="1667" w:type="pct"/>
          </w:tcPr>
          <w:p w14:paraId="26BBEBD4" w14:textId="689CFBB8" w:rsidR="00174AA3" w:rsidRPr="00BD5B56" w:rsidRDefault="00174AA3" w:rsidP="00FA60F9">
            <w:pPr>
              <w:pStyle w:val="NoSpacing"/>
              <w:rPr>
                <w:rFonts w:ascii="Arial" w:eastAsia="MS Mincho" w:hAnsi="Arial" w:cs="Arial"/>
                <w:sz w:val="20"/>
                <w:szCs w:val="20"/>
                <w:lang w:val="en-GB"/>
              </w:rPr>
            </w:pPr>
          </w:p>
        </w:tc>
      </w:tr>
      <w:tr w:rsidR="00174AA3" w:rsidRPr="00BD5B56" w14:paraId="4EB3564D" w14:textId="77777777">
        <w:trPr>
          <w:trHeight w:val="20"/>
          <w:jc w:val="center"/>
        </w:trPr>
        <w:tc>
          <w:tcPr>
            <w:tcW w:w="1666" w:type="pct"/>
            <w:noWrap/>
            <w:hideMark/>
          </w:tcPr>
          <w:p w14:paraId="11A8915A" w14:textId="77777777" w:rsidR="00174AA3" w:rsidRPr="00BD5B56" w:rsidRDefault="00135A8A" w:rsidP="00FA60F9">
            <w:pPr>
              <w:pStyle w:val="NoSpacing"/>
              <w:rPr>
                <w:rFonts w:ascii="Arial" w:eastAsia="MS Mincho" w:hAnsi="Arial" w:cs="Arial"/>
                <w:sz w:val="20"/>
                <w:szCs w:val="20"/>
                <w:lang w:val="en-GB"/>
              </w:rPr>
            </w:pPr>
            <w:r w:rsidRPr="00BD5B56">
              <w:rPr>
                <w:rFonts w:ascii="Arial" w:eastAsia="MS Mincho" w:hAnsi="Arial" w:cs="Arial"/>
                <w:sz w:val="20"/>
                <w:szCs w:val="20"/>
                <w:lang w:val="en-GB"/>
              </w:rPr>
              <w:t xml:space="preserve">Is the manuscript scientifically correct? </w:t>
            </w:r>
            <w:r w:rsidRPr="00BD5B56">
              <w:rPr>
                <w:rFonts w:ascii="Arial" w:eastAsia="MS Mincho" w:hAnsi="Arial" w:cs="Arial"/>
                <w:sz w:val="20"/>
                <w:szCs w:val="20"/>
                <w:lang w:val="en-GB"/>
              </w:rPr>
              <w:br/>
            </w:r>
          </w:p>
          <w:p w14:paraId="0ADCD635"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If your answer is NO, please provide a brief, clear suggestion for improvement</w:t>
            </w:r>
          </w:p>
          <w:p w14:paraId="55125EAF"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w:t>
            </w:r>
          </w:p>
        </w:tc>
        <w:tc>
          <w:tcPr>
            <w:tcW w:w="1667" w:type="pct"/>
          </w:tcPr>
          <w:p w14:paraId="586802F0" w14:textId="77777777" w:rsidR="00174AA3" w:rsidRPr="00BD5B56" w:rsidRDefault="004A3904" w:rsidP="00FA60F9">
            <w:pPr>
              <w:pStyle w:val="NoSpacing"/>
              <w:rPr>
                <w:rFonts w:ascii="Arial" w:hAnsi="Arial" w:cs="Arial"/>
                <w:sz w:val="20"/>
                <w:szCs w:val="20"/>
                <w:lang w:val="en-GB"/>
              </w:rPr>
            </w:pPr>
            <w:r w:rsidRPr="00BD5B56">
              <w:rPr>
                <w:rFonts w:ascii="Arial" w:hAnsi="Arial" w:cs="Arial"/>
                <w:sz w:val="20"/>
                <w:szCs w:val="20"/>
                <w:lang w:val="en-GB"/>
              </w:rPr>
              <w:t>No</w:t>
            </w:r>
          </w:p>
          <w:p w14:paraId="5816C7AB" w14:textId="77777777" w:rsidR="0014241E" w:rsidRPr="00BD5B56" w:rsidRDefault="0014241E" w:rsidP="00FA60F9">
            <w:pPr>
              <w:pStyle w:val="NoSpacing"/>
              <w:rPr>
                <w:rFonts w:ascii="Arial" w:hAnsi="Arial" w:cs="Arial"/>
                <w:sz w:val="20"/>
                <w:szCs w:val="20"/>
                <w:lang w:val="en-GB"/>
              </w:rPr>
            </w:pPr>
            <w:r w:rsidRPr="00BD5B56">
              <w:rPr>
                <w:rFonts w:ascii="Arial" w:hAnsi="Arial" w:cs="Arial"/>
                <w:sz w:val="20"/>
                <w:szCs w:val="20"/>
                <w:lang w:val="en-GB"/>
              </w:rPr>
              <w:t xml:space="preserve">The manuscript is on a relevant topic in mathematical ecology and has a potentially interesting combination of stage structure, a fear of predators, herd </w:t>
            </w:r>
            <w:proofErr w:type="spellStart"/>
            <w:r w:rsidRPr="00BD5B56">
              <w:rPr>
                <w:rFonts w:ascii="Arial" w:hAnsi="Arial" w:cs="Arial"/>
                <w:sz w:val="20"/>
                <w:szCs w:val="20"/>
                <w:lang w:val="en-GB"/>
              </w:rPr>
              <w:t>behavior</w:t>
            </w:r>
            <w:proofErr w:type="spellEnd"/>
            <w:r w:rsidRPr="00BD5B56">
              <w:rPr>
                <w:rFonts w:ascii="Arial" w:hAnsi="Arial" w:cs="Arial"/>
                <w:sz w:val="20"/>
                <w:szCs w:val="20"/>
                <w:lang w:val="en-GB"/>
              </w:rPr>
              <w:t xml:space="preserve">, and a gestation delay. The analytical framework encompasses positivity, boundedness, equilibrium analysis, Routh–Hurwitz stability, characteristic equations, transversality and </w:t>
            </w:r>
            <w:proofErr w:type="spellStart"/>
            <w:r w:rsidRPr="00BD5B56">
              <w:rPr>
                <w:rFonts w:ascii="Arial" w:hAnsi="Arial" w:cs="Arial"/>
                <w:sz w:val="20"/>
                <w:szCs w:val="20"/>
                <w:lang w:val="en-GB"/>
              </w:rPr>
              <w:t>center</w:t>
            </w:r>
            <w:proofErr w:type="spellEnd"/>
            <w:r w:rsidRPr="00BD5B56">
              <w:rPr>
                <w:rFonts w:ascii="Arial" w:hAnsi="Arial" w:cs="Arial"/>
                <w:sz w:val="20"/>
                <w:szCs w:val="20"/>
                <w:lang w:val="en-GB"/>
              </w:rPr>
              <w:t>-manifold/normal-form analysis. I think it's a good idea to revise the numerical portion of the essay a great deal before it can be published, as some of the main arguments are not substantiated by the numbers. Specifically, the authors present the limit cycle in Figure 3 as "stable", and the plotted trajectories seem to indicate that there is a large transient response prior to convergence, not periodic behaviour. In the same way, it is stated in Figure 4 that convergence occurs to a positive coexistence equilibrium, while the plotted trajectories seem to converge towards the values near zero. The discrepancies have to be corrected by checking the values of the parameters, the equilibrium calculation, the initial conditions, the values of the delays, and the MATLAB dde23 simulation.</w:t>
            </w:r>
          </w:p>
          <w:p w14:paraId="7CF6CD59" w14:textId="77777777" w:rsidR="0014241E" w:rsidRPr="00BD5B56" w:rsidRDefault="0014241E" w:rsidP="00FA60F9">
            <w:pPr>
              <w:pStyle w:val="NoSpacing"/>
              <w:rPr>
                <w:rFonts w:ascii="Arial" w:hAnsi="Arial" w:cs="Arial"/>
                <w:sz w:val="20"/>
                <w:szCs w:val="20"/>
                <w:lang w:val="en-GB"/>
              </w:rPr>
            </w:pPr>
            <w:r w:rsidRPr="00BD5B56">
              <w:rPr>
                <w:rFonts w:ascii="Arial" w:hAnsi="Arial" w:cs="Arial"/>
                <w:sz w:val="20"/>
                <w:szCs w:val="20"/>
                <w:lang w:val="en-GB"/>
              </w:rPr>
              <w:t>The authors should also give the numerical values of the positive root of the characteristic polynomial, the Hopf frequency, the critical delay, the transversality derivative, and the normal-form/Lyapunov coefficient. The complete set of parameters should be given in a tabular format for the numerical results to be reproducible.</w:t>
            </w:r>
          </w:p>
          <w:p w14:paraId="2330D48E" w14:textId="77777777" w:rsidR="0014241E" w:rsidRPr="00BD5B56" w:rsidRDefault="0014241E" w:rsidP="00FA60F9">
            <w:pPr>
              <w:pStyle w:val="NoSpacing"/>
              <w:rPr>
                <w:rFonts w:ascii="Arial" w:hAnsi="Arial" w:cs="Arial"/>
                <w:sz w:val="20"/>
                <w:szCs w:val="20"/>
                <w:lang w:val="en-GB"/>
              </w:rPr>
            </w:pPr>
            <w:r w:rsidRPr="00BD5B56">
              <w:rPr>
                <w:rFonts w:ascii="Arial" w:hAnsi="Arial" w:cs="Arial"/>
                <w:sz w:val="20"/>
                <w:szCs w:val="20"/>
                <w:lang w:val="en-GB"/>
              </w:rPr>
              <w:t>The manuscript may be helpful for the delay-induced bifurcation analysis in predator–prey systems if numerical results are corrected and verified to be consistent with the analytical ones.</w:t>
            </w:r>
          </w:p>
          <w:p w14:paraId="518B001D" w14:textId="77777777" w:rsidR="0014241E" w:rsidRPr="00BD5B56" w:rsidRDefault="0014241E" w:rsidP="00FA60F9">
            <w:pPr>
              <w:pStyle w:val="NoSpacing"/>
              <w:rPr>
                <w:rFonts w:ascii="Arial" w:hAnsi="Arial" w:cs="Arial"/>
                <w:sz w:val="20"/>
                <w:szCs w:val="20"/>
                <w:lang w:val="en-GB"/>
              </w:rPr>
            </w:pPr>
          </w:p>
          <w:p w14:paraId="26955442" w14:textId="79D7A8DE" w:rsidR="0014241E" w:rsidRPr="00BD5B56" w:rsidRDefault="0014241E" w:rsidP="00FA60F9">
            <w:pPr>
              <w:pStyle w:val="NoSpacing"/>
              <w:rPr>
                <w:rFonts w:ascii="Arial" w:hAnsi="Arial" w:cs="Arial"/>
                <w:sz w:val="20"/>
                <w:szCs w:val="20"/>
                <w:lang w:val="en-GB"/>
              </w:rPr>
            </w:pPr>
            <w:r w:rsidRPr="00BD5B56">
              <w:rPr>
                <w:rFonts w:ascii="Arial" w:hAnsi="Arial" w:cs="Arial"/>
                <w:sz w:val="20"/>
                <w:szCs w:val="20"/>
                <w:lang w:val="en-GB"/>
              </w:rPr>
              <w:t>The overall mathematical structure is suitable, with some of the numerical evidence needing to be checked. In particular, the trajectory displayed in Figure 3 and 4 do not seem to clearly correspond to the stated stable limit cycle and stable positive coexistence equilibrium. The authors must confirm the MATLAB implementation, parameter values, the computation of the equilibrium, the critical delay, initial conditions, and the numerical solver settings. The report should also include the numerical values of the transversality and normal form calculations, in order to verify the claimed supercritical and orbitally stable Hopf bifurcation.</w:t>
            </w:r>
          </w:p>
          <w:p w14:paraId="3CC73897" w14:textId="68FED054" w:rsidR="0014241E" w:rsidRPr="00BD5B56" w:rsidRDefault="0014241E" w:rsidP="00FA60F9">
            <w:pPr>
              <w:pStyle w:val="NoSpacing"/>
              <w:rPr>
                <w:rFonts w:ascii="Arial" w:hAnsi="Arial" w:cs="Arial"/>
                <w:sz w:val="20"/>
                <w:szCs w:val="20"/>
                <w:lang w:val="en-GB"/>
              </w:rPr>
            </w:pPr>
          </w:p>
        </w:tc>
        <w:tc>
          <w:tcPr>
            <w:tcW w:w="1667" w:type="pct"/>
          </w:tcPr>
          <w:p w14:paraId="41D2CA9A" w14:textId="361B0C73" w:rsidR="00174AA3" w:rsidRPr="00BD5B56" w:rsidRDefault="00174AA3" w:rsidP="00FA60F9">
            <w:pPr>
              <w:pStyle w:val="NoSpacing"/>
              <w:rPr>
                <w:rFonts w:ascii="Arial" w:eastAsia="MS Mincho" w:hAnsi="Arial" w:cs="Arial"/>
                <w:sz w:val="20"/>
                <w:szCs w:val="20"/>
                <w:lang w:val="en-GB"/>
              </w:rPr>
            </w:pPr>
          </w:p>
        </w:tc>
      </w:tr>
      <w:tr w:rsidR="00174AA3" w:rsidRPr="00BD5B56" w14:paraId="76C24D8B" w14:textId="77777777">
        <w:trPr>
          <w:trHeight w:val="20"/>
          <w:jc w:val="center"/>
        </w:trPr>
        <w:tc>
          <w:tcPr>
            <w:tcW w:w="1666" w:type="pct"/>
            <w:noWrap/>
          </w:tcPr>
          <w:p w14:paraId="5102B870"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 xml:space="preserve">Are the references sufficient and recent? </w:t>
            </w:r>
          </w:p>
          <w:p w14:paraId="706A932D"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(YES or NO)</w:t>
            </w:r>
          </w:p>
          <w:p w14:paraId="439D142B" w14:textId="77777777" w:rsidR="00174AA3" w:rsidRPr="00BD5B56" w:rsidRDefault="00174AA3" w:rsidP="00FA60F9">
            <w:pPr>
              <w:pStyle w:val="NoSpacing"/>
              <w:rPr>
                <w:rFonts w:ascii="Arial" w:hAnsi="Arial" w:cs="Arial"/>
                <w:sz w:val="20"/>
                <w:szCs w:val="20"/>
                <w:lang w:val="en-GB"/>
              </w:rPr>
            </w:pPr>
          </w:p>
          <w:p w14:paraId="7C1B81F8"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If your answer is NO, please provide clear suggestion for improvement.</w:t>
            </w:r>
          </w:p>
          <w:p w14:paraId="46560AD1" w14:textId="77777777" w:rsidR="00174AA3" w:rsidRPr="00BD5B56" w:rsidRDefault="00174AA3" w:rsidP="00FA60F9">
            <w:pPr>
              <w:pStyle w:val="NoSpacing"/>
              <w:rPr>
                <w:rFonts w:ascii="Arial" w:hAnsi="Arial" w:cs="Arial"/>
                <w:sz w:val="20"/>
                <w:szCs w:val="20"/>
                <w:lang w:val="en-GB"/>
              </w:rPr>
            </w:pPr>
          </w:p>
        </w:tc>
        <w:tc>
          <w:tcPr>
            <w:tcW w:w="1667" w:type="pct"/>
          </w:tcPr>
          <w:p w14:paraId="5FD5ED06" w14:textId="77777777" w:rsidR="00174AA3" w:rsidRPr="00BD5B56" w:rsidRDefault="00F83FE6" w:rsidP="00FA60F9">
            <w:pPr>
              <w:pStyle w:val="NoSpacing"/>
              <w:rPr>
                <w:rFonts w:ascii="Arial" w:hAnsi="Arial" w:cs="Arial"/>
                <w:sz w:val="20"/>
                <w:szCs w:val="20"/>
                <w:lang w:val="en-GB"/>
              </w:rPr>
            </w:pPr>
            <w:r w:rsidRPr="00BD5B56">
              <w:rPr>
                <w:rFonts w:ascii="Arial" w:hAnsi="Arial" w:cs="Arial"/>
                <w:sz w:val="20"/>
                <w:szCs w:val="20"/>
                <w:lang w:val="en-GB"/>
              </w:rPr>
              <w:t>Yes</w:t>
            </w:r>
          </w:p>
          <w:p w14:paraId="10FDEFB0" w14:textId="4BAF8043" w:rsidR="0014241E" w:rsidRPr="00BD5B56" w:rsidRDefault="0014241E" w:rsidP="00FA60F9">
            <w:pPr>
              <w:pStyle w:val="NoSpacing"/>
              <w:rPr>
                <w:rFonts w:ascii="Arial" w:hAnsi="Arial" w:cs="Arial"/>
                <w:sz w:val="20"/>
                <w:szCs w:val="20"/>
                <w:lang w:val="en-GB"/>
              </w:rPr>
            </w:pPr>
            <w:r w:rsidRPr="00BD5B56">
              <w:rPr>
                <w:rFonts w:ascii="Arial" w:eastAsia="MS Mincho" w:hAnsi="Arial" w:cs="Arial"/>
                <w:sz w:val="20"/>
                <w:szCs w:val="20"/>
                <w:lang w:val="en-GB"/>
              </w:rPr>
              <w:t>The reference list is relevant and contains several recent papers, including works from 2023, 2024, and 2026. Ms_ABAARJ_2899 However, additional recent studies directly combining stage structure, fear, herd behaviour, and gestation delay would improve the positioning of the present contribution.</w:t>
            </w:r>
          </w:p>
          <w:p w14:paraId="7CAA38E8" w14:textId="77777777" w:rsidR="0014241E" w:rsidRPr="00BD5B56" w:rsidRDefault="0014241E" w:rsidP="00FA60F9">
            <w:pPr>
              <w:pStyle w:val="NoSpacing"/>
              <w:rPr>
                <w:rFonts w:ascii="Arial" w:hAnsi="Arial" w:cs="Arial"/>
                <w:sz w:val="20"/>
                <w:szCs w:val="20"/>
                <w:lang w:val="en-GB"/>
              </w:rPr>
            </w:pPr>
          </w:p>
          <w:p w14:paraId="6DE9DA5A" w14:textId="38DDA3B6" w:rsidR="0014241E" w:rsidRPr="00BD5B56" w:rsidRDefault="0014241E" w:rsidP="00FA60F9">
            <w:pPr>
              <w:pStyle w:val="NoSpacing"/>
              <w:rPr>
                <w:rFonts w:ascii="Arial" w:hAnsi="Arial" w:cs="Arial"/>
                <w:sz w:val="20"/>
                <w:szCs w:val="20"/>
                <w:lang w:val="en-GB"/>
              </w:rPr>
            </w:pPr>
          </w:p>
        </w:tc>
        <w:tc>
          <w:tcPr>
            <w:tcW w:w="1667" w:type="pct"/>
          </w:tcPr>
          <w:p w14:paraId="3F6A9426" w14:textId="2201D89D" w:rsidR="00174AA3" w:rsidRPr="00BD5B56" w:rsidRDefault="00174AA3" w:rsidP="00FA60F9">
            <w:pPr>
              <w:pStyle w:val="NoSpacing"/>
              <w:rPr>
                <w:rFonts w:ascii="Arial" w:eastAsia="MS Mincho" w:hAnsi="Arial" w:cs="Arial"/>
                <w:sz w:val="20"/>
                <w:szCs w:val="20"/>
                <w:lang w:val="en-GB"/>
              </w:rPr>
            </w:pPr>
          </w:p>
        </w:tc>
      </w:tr>
      <w:tr w:rsidR="00174AA3" w:rsidRPr="00BD5B56" w14:paraId="0C1BC15F" w14:textId="77777777">
        <w:trPr>
          <w:trHeight w:val="20"/>
          <w:jc w:val="center"/>
        </w:trPr>
        <w:tc>
          <w:tcPr>
            <w:tcW w:w="1666" w:type="pct"/>
            <w:noWrap/>
          </w:tcPr>
          <w:p w14:paraId="1725C23D"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Are there ethical issues in this manuscript?</w:t>
            </w:r>
          </w:p>
          <w:p w14:paraId="1E9951A3"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(YES or NO)</w:t>
            </w:r>
          </w:p>
          <w:p w14:paraId="7ADDABE2" w14:textId="77777777" w:rsidR="00174AA3" w:rsidRPr="00BD5B56" w:rsidRDefault="00174AA3" w:rsidP="00FA60F9">
            <w:pPr>
              <w:pStyle w:val="NoSpacing"/>
              <w:rPr>
                <w:rFonts w:ascii="Arial" w:hAnsi="Arial" w:cs="Arial"/>
                <w:sz w:val="20"/>
                <w:szCs w:val="20"/>
                <w:lang w:val="en-GB"/>
              </w:rPr>
            </w:pPr>
          </w:p>
          <w:p w14:paraId="2517FCDB" w14:textId="77777777" w:rsidR="00174AA3" w:rsidRPr="00BD5B56" w:rsidRDefault="00135A8A" w:rsidP="00FA60F9">
            <w:pPr>
              <w:pStyle w:val="NoSpacing"/>
              <w:rPr>
                <w:rFonts w:ascii="Arial" w:hAnsi="Arial" w:cs="Arial"/>
                <w:sz w:val="20"/>
                <w:szCs w:val="20"/>
                <w:lang w:val="en-GB"/>
              </w:rPr>
            </w:pPr>
            <w:r w:rsidRPr="00BD5B56">
              <w:rPr>
                <w:rFonts w:ascii="Arial" w:hAnsi="Arial" w:cs="Arial"/>
                <w:sz w:val="20"/>
                <w:szCs w:val="20"/>
                <w:lang w:val="en-GB"/>
              </w:rPr>
              <w:t>(If yes, kindly please write down the ethical issues here in details)</w:t>
            </w:r>
          </w:p>
          <w:p w14:paraId="244C2BDC" w14:textId="77777777" w:rsidR="00174AA3" w:rsidRPr="00BD5B56" w:rsidRDefault="00174AA3" w:rsidP="00FA60F9">
            <w:pPr>
              <w:pStyle w:val="NoSpacing"/>
              <w:rPr>
                <w:rFonts w:ascii="Arial" w:hAnsi="Arial" w:cs="Arial"/>
                <w:sz w:val="20"/>
                <w:szCs w:val="20"/>
                <w:lang w:val="en-GB"/>
              </w:rPr>
            </w:pPr>
          </w:p>
        </w:tc>
        <w:tc>
          <w:tcPr>
            <w:tcW w:w="1667" w:type="pct"/>
          </w:tcPr>
          <w:p w14:paraId="193B69A5" w14:textId="2C7A4D55" w:rsidR="00174AA3" w:rsidRPr="00BD5B56" w:rsidRDefault="000E2F28" w:rsidP="00FA60F9">
            <w:pPr>
              <w:pStyle w:val="NoSpacing"/>
              <w:rPr>
                <w:rFonts w:ascii="Arial" w:hAnsi="Arial" w:cs="Arial"/>
                <w:sz w:val="20"/>
                <w:szCs w:val="20"/>
                <w:lang w:val="en-GB"/>
              </w:rPr>
            </w:pPr>
            <w:r w:rsidRPr="00BD5B56">
              <w:rPr>
                <w:rFonts w:ascii="Arial" w:hAnsi="Arial" w:cs="Arial"/>
                <w:sz w:val="20"/>
                <w:szCs w:val="20"/>
                <w:lang w:val="en-GB"/>
              </w:rPr>
              <w:t>No</w:t>
            </w:r>
          </w:p>
        </w:tc>
        <w:tc>
          <w:tcPr>
            <w:tcW w:w="1667" w:type="pct"/>
          </w:tcPr>
          <w:p w14:paraId="1750A6CD" w14:textId="77777777" w:rsidR="00174AA3" w:rsidRPr="00BD5B56" w:rsidRDefault="00174AA3" w:rsidP="00FA60F9">
            <w:pPr>
              <w:pStyle w:val="NoSpacing"/>
              <w:rPr>
                <w:rFonts w:ascii="Arial" w:eastAsia="MS Mincho" w:hAnsi="Arial" w:cs="Arial"/>
                <w:sz w:val="20"/>
                <w:szCs w:val="20"/>
                <w:lang w:val="en-GB"/>
              </w:rPr>
            </w:pPr>
          </w:p>
        </w:tc>
      </w:tr>
    </w:tbl>
    <w:p w14:paraId="113BD9D5" w14:textId="77777777" w:rsidR="00BD5B56" w:rsidRPr="00BD5B56" w:rsidRDefault="00BD5B56" w:rsidP="00BD5B56">
      <w:pPr>
        <w:pStyle w:val="Affiliation"/>
        <w:spacing w:after="0" w:line="240" w:lineRule="auto"/>
        <w:jc w:val="left"/>
        <w:rPr>
          <w:rFonts w:ascii="Arial" w:hAnsi="Arial" w:cs="Arial"/>
          <w:b/>
        </w:rPr>
      </w:pPr>
    </w:p>
    <w:p w14:paraId="40207B0C" w14:textId="77777777" w:rsidR="00BD5B56" w:rsidRPr="00BD5B56" w:rsidRDefault="00BD5B56" w:rsidP="00BD5B56">
      <w:pPr>
        <w:pStyle w:val="Affiliation"/>
        <w:spacing w:after="0" w:line="240" w:lineRule="auto"/>
        <w:jc w:val="left"/>
        <w:rPr>
          <w:rFonts w:ascii="Arial" w:hAnsi="Arial" w:cs="Arial"/>
          <w:b/>
          <w:u w:val="single"/>
        </w:rPr>
      </w:pPr>
      <w:r w:rsidRPr="00BD5B56">
        <w:rPr>
          <w:rFonts w:ascii="Arial" w:hAnsi="Arial" w:cs="Arial"/>
          <w:b/>
          <w:u w:val="single"/>
        </w:rPr>
        <w:lastRenderedPageBreak/>
        <w:t>Reviewer details:</w:t>
      </w:r>
    </w:p>
    <w:p w14:paraId="391D5DD1" w14:textId="77777777" w:rsidR="00BD5B56" w:rsidRPr="00BD5B56" w:rsidRDefault="00BD5B56" w:rsidP="00BD5B56">
      <w:pPr>
        <w:pStyle w:val="Affiliation"/>
        <w:spacing w:after="0" w:line="240" w:lineRule="auto"/>
        <w:jc w:val="left"/>
        <w:rPr>
          <w:rFonts w:ascii="Arial" w:hAnsi="Arial" w:cs="Arial"/>
        </w:rPr>
      </w:pPr>
    </w:p>
    <w:p w14:paraId="36A4E854" w14:textId="77777777" w:rsidR="00BD5B56" w:rsidRPr="00BD5B56" w:rsidRDefault="00BD5B56" w:rsidP="00BD5B56">
      <w:pPr>
        <w:rPr>
          <w:rFonts w:ascii="Arial" w:hAnsi="Arial" w:cs="Arial"/>
          <w:sz w:val="20"/>
          <w:szCs w:val="20"/>
        </w:rPr>
      </w:pPr>
      <w:r w:rsidRPr="00BD5B56">
        <w:rPr>
          <w:rFonts w:ascii="Arial" w:hAnsi="Arial" w:cs="Arial"/>
          <w:sz w:val="20"/>
          <w:szCs w:val="20"/>
        </w:rPr>
        <w:t>.</w:t>
      </w:r>
      <w:r w:rsidRPr="00BD5B56">
        <w:rPr>
          <w:rFonts w:ascii="Arial" w:hAnsi="Arial" w:cs="Arial"/>
          <w:color w:val="000000"/>
          <w:sz w:val="20"/>
          <w:szCs w:val="20"/>
        </w:rPr>
        <w:t xml:space="preserve"> </w:t>
      </w:r>
      <w:proofErr w:type="spellStart"/>
      <w:r w:rsidRPr="00BD5B56">
        <w:rPr>
          <w:rFonts w:ascii="Arial" w:hAnsi="Arial" w:cs="Arial"/>
          <w:color w:val="000000"/>
          <w:sz w:val="20"/>
          <w:szCs w:val="20"/>
        </w:rPr>
        <w:t>Jishan</w:t>
      </w:r>
      <w:proofErr w:type="spellEnd"/>
      <w:r w:rsidRPr="00BD5B56">
        <w:rPr>
          <w:rFonts w:ascii="Arial" w:hAnsi="Arial" w:cs="Arial"/>
          <w:color w:val="000000"/>
          <w:sz w:val="20"/>
          <w:szCs w:val="20"/>
        </w:rPr>
        <w:t xml:space="preserve"> K Shaikh, Silver Oak University, India</w:t>
      </w:r>
      <w:r w:rsidRPr="00BD5B56">
        <w:rPr>
          <w:rFonts w:ascii="Arial" w:hAnsi="Arial" w:cs="Arial"/>
          <w:color w:val="000000"/>
          <w:sz w:val="20"/>
          <w:szCs w:val="20"/>
        </w:rPr>
        <w:br/>
      </w:r>
    </w:p>
    <w:p w14:paraId="396EEFE8" w14:textId="77777777" w:rsidR="00174AA3" w:rsidRPr="00BD5B56" w:rsidRDefault="00174AA3" w:rsidP="00FA60F9">
      <w:pPr>
        <w:keepNext/>
        <w:outlineLvl w:val="1"/>
        <w:rPr>
          <w:rFonts w:ascii="Arial" w:hAnsi="Arial" w:cs="Arial"/>
          <w:i/>
          <w:sz w:val="20"/>
          <w:szCs w:val="20"/>
          <w:u w:val="single"/>
          <w:lang w:val="en-GB"/>
        </w:rPr>
      </w:pPr>
    </w:p>
    <w:sectPr w:rsidR="00174AA3" w:rsidRPr="00BD5B5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1A974" w14:textId="77777777" w:rsidR="00FD1AE9" w:rsidRDefault="00FD1AE9">
      <w:r>
        <w:separator/>
      </w:r>
    </w:p>
  </w:endnote>
  <w:endnote w:type="continuationSeparator" w:id="0">
    <w:p w14:paraId="64EBCA21" w14:textId="77777777" w:rsidR="00FD1AE9" w:rsidRDefault="00FD1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04A330E5" w:rsidR="00174AA3" w:rsidRDefault="00135A8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3082E">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3082E">
      <w:rPr>
        <w:b/>
        <w:noProof/>
        <w:sz w:val="20"/>
      </w:rPr>
      <w:t>4</w:t>
    </w:r>
    <w:r>
      <w:rPr>
        <w:b/>
        <w:sz w:val="20"/>
      </w:rPr>
      <w:fldChar w:fldCharType="end"/>
    </w:r>
  </w:p>
  <w:p w14:paraId="68A483EF" w14:textId="77777777" w:rsidR="00174AA3" w:rsidRDefault="00135A8A">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291D3" w14:textId="77777777" w:rsidR="00FD1AE9" w:rsidRDefault="00FD1AE9">
      <w:r>
        <w:separator/>
      </w:r>
    </w:p>
  </w:footnote>
  <w:footnote w:type="continuationSeparator" w:id="0">
    <w:p w14:paraId="53047753" w14:textId="77777777" w:rsidR="00FD1AE9" w:rsidRDefault="00FD1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135A8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63846200">
    <w:abstractNumId w:val="4"/>
  </w:num>
  <w:num w:numId="2" w16cid:durableId="1748729241">
    <w:abstractNumId w:val="8"/>
  </w:num>
  <w:num w:numId="3" w16cid:durableId="544830113">
    <w:abstractNumId w:val="7"/>
  </w:num>
  <w:num w:numId="4" w16cid:durableId="1495875582">
    <w:abstractNumId w:val="9"/>
  </w:num>
  <w:num w:numId="5" w16cid:durableId="1180780802">
    <w:abstractNumId w:val="6"/>
  </w:num>
  <w:num w:numId="6" w16cid:durableId="2119909314">
    <w:abstractNumId w:val="0"/>
  </w:num>
  <w:num w:numId="7" w16cid:durableId="1693216685">
    <w:abstractNumId w:val="3"/>
  </w:num>
  <w:num w:numId="8" w16cid:durableId="1898276627">
    <w:abstractNumId w:val="11"/>
  </w:num>
  <w:num w:numId="9" w16cid:durableId="514729554">
    <w:abstractNumId w:val="10"/>
  </w:num>
  <w:num w:numId="10" w16cid:durableId="510222746">
    <w:abstractNumId w:val="2"/>
  </w:num>
  <w:num w:numId="11" w16cid:durableId="485900999">
    <w:abstractNumId w:val="1"/>
  </w:num>
  <w:num w:numId="12" w16cid:durableId="1391612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0E2F28"/>
    <w:rsid w:val="00111745"/>
    <w:rsid w:val="00135A8A"/>
    <w:rsid w:val="0014241E"/>
    <w:rsid w:val="00174AA3"/>
    <w:rsid w:val="001E4DFC"/>
    <w:rsid w:val="003A068E"/>
    <w:rsid w:val="003C6447"/>
    <w:rsid w:val="00423BBC"/>
    <w:rsid w:val="004A3904"/>
    <w:rsid w:val="00554DF4"/>
    <w:rsid w:val="00572807"/>
    <w:rsid w:val="005B7502"/>
    <w:rsid w:val="006D14F4"/>
    <w:rsid w:val="006E55AA"/>
    <w:rsid w:val="0073082E"/>
    <w:rsid w:val="007B2D06"/>
    <w:rsid w:val="008A2DAC"/>
    <w:rsid w:val="009177F8"/>
    <w:rsid w:val="009832B2"/>
    <w:rsid w:val="00A322E9"/>
    <w:rsid w:val="00A914B3"/>
    <w:rsid w:val="00AB5F87"/>
    <w:rsid w:val="00AC2AEF"/>
    <w:rsid w:val="00B77A98"/>
    <w:rsid w:val="00BD5B56"/>
    <w:rsid w:val="00C23A78"/>
    <w:rsid w:val="00D24928"/>
    <w:rsid w:val="00D618B6"/>
    <w:rsid w:val="00D76D01"/>
    <w:rsid w:val="00DB5616"/>
    <w:rsid w:val="00DF452B"/>
    <w:rsid w:val="00E40507"/>
    <w:rsid w:val="00F46770"/>
    <w:rsid w:val="00F46DA1"/>
    <w:rsid w:val="00F83FE6"/>
    <w:rsid w:val="00FA60F9"/>
    <w:rsid w:val="00FC21EB"/>
    <w:rsid w:val="00FD1A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41E"/>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styleId="NoSpacing">
    <w:name w:val="No Spacing"/>
    <w:uiPriority w:val="1"/>
    <w:qFormat/>
    <w:rsid w:val="00FA60F9"/>
    <w:rPr>
      <w:rFonts w:ascii="Times New Roman" w:eastAsia="Times New Roman" w:hAnsi="Times New Roman"/>
      <w:sz w:val="24"/>
      <w:szCs w:val="24"/>
    </w:rPr>
  </w:style>
  <w:style w:type="paragraph" w:customStyle="1" w:styleId="Affiliation">
    <w:name w:val="Affiliation"/>
    <w:basedOn w:val="Normal"/>
    <w:rsid w:val="00BD5B5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1237</Words>
  <Characters>7053</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8274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56</cp:revision>
  <dcterms:created xsi:type="dcterms:W3CDTF">2026-03-24T06:15:00Z</dcterms:created>
  <dcterms:modified xsi:type="dcterms:W3CDTF">2026-10-09T12:24:00Z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