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9570B0" w14:paraId="7FFF6401" w14:textId="77777777">
        <w:trPr>
          <w:trHeight w:val="20"/>
          <w:jc w:val="center"/>
        </w:trPr>
        <w:tc>
          <w:tcPr>
            <w:tcW w:w="1186" w:type="pct"/>
          </w:tcPr>
          <w:p w14:paraId="245B617C" w14:textId="77777777" w:rsidR="00D77E27" w:rsidRPr="009570B0" w:rsidRDefault="00000000">
            <w:pPr>
              <w:pStyle w:val="BodyText"/>
              <w:ind w:left="90"/>
              <w:jc w:val="left"/>
              <w:rPr>
                <w:rFonts w:ascii="Arial" w:hAnsi="Arial" w:cs="Arial"/>
                <w:bCs/>
                <w:sz w:val="20"/>
                <w:szCs w:val="20"/>
                <w:lang w:val="en-GB" w:eastAsia="en-US"/>
              </w:rPr>
            </w:pPr>
            <w:r w:rsidRPr="009570B0">
              <w:rPr>
                <w:rFonts w:ascii="Arial" w:hAnsi="Arial" w:cs="Arial"/>
                <w:bCs/>
                <w:sz w:val="20"/>
                <w:szCs w:val="20"/>
                <w:lang w:val="en-GB" w:eastAsia="en-US"/>
              </w:rPr>
              <w:t>Journal Name:</w:t>
            </w:r>
          </w:p>
        </w:tc>
        <w:tc>
          <w:tcPr>
            <w:tcW w:w="3814" w:type="pct"/>
          </w:tcPr>
          <w:p w14:paraId="60B7A344" w14:textId="77777777" w:rsidR="00D77E27" w:rsidRPr="009570B0" w:rsidRDefault="00D77E27">
            <w:pPr>
              <w:rPr>
                <w:rFonts w:ascii="Arial" w:hAnsi="Arial" w:cs="Arial"/>
                <w:b/>
                <w:bCs/>
                <w:color w:val="0000FF"/>
                <w:sz w:val="20"/>
                <w:szCs w:val="20"/>
                <w:lang w:val="en-GB"/>
              </w:rPr>
            </w:pPr>
            <w:hyperlink r:id="rId7" w:history="1">
              <w:r w:rsidRPr="009570B0">
                <w:rPr>
                  <w:rFonts w:ascii="Arial" w:hAnsi="Arial" w:cs="Arial"/>
                  <w:bCs/>
                  <w:color w:val="0000FF"/>
                  <w:sz w:val="20"/>
                  <w:szCs w:val="20"/>
                  <w:u w:val="single"/>
                </w:rPr>
                <w:t>Asian Research Journal of Current Science</w:t>
              </w:r>
            </w:hyperlink>
          </w:p>
        </w:tc>
      </w:tr>
      <w:tr w:rsidR="00D77E27" w:rsidRPr="009570B0" w14:paraId="3814F854" w14:textId="77777777">
        <w:trPr>
          <w:trHeight w:val="20"/>
          <w:jc w:val="center"/>
        </w:trPr>
        <w:tc>
          <w:tcPr>
            <w:tcW w:w="1186" w:type="pct"/>
          </w:tcPr>
          <w:p w14:paraId="03AC87AF" w14:textId="77777777" w:rsidR="00D77E27" w:rsidRPr="009570B0" w:rsidRDefault="00000000">
            <w:pPr>
              <w:pStyle w:val="BodyText"/>
              <w:ind w:left="90"/>
              <w:jc w:val="left"/>
              <w:rPr>
                <w:rFonts w:ascii="Arial" w:hAnsi="Arial" w:cs="Arial"/>
                <w:bCs/>
                <w:sz w:val="20"/>
                <w:szCs w:val="20"/>
                <w:lang w:val="en-GB" w:eastAsia="en-US"/>
              </w:rPr>
            </w:pPr>
            <w:r w:rsidRPr="009570B0">
              <w:rPr>
                <w:rFonts w:ascii="Arial" w:hAnsi="Arial" w:cs="Arial"/>
                <w:bCs/>
                <w:sz w:val="20"/>
                <w:szCs w:val="20"/>
                <w:lang w:val="en-GB" w:eastAsia="en-US"/>
              </w:rPr>
              <w:t>Manuscript Number:</w:t>
            </w:r>
          </w:p>
        </w:tc>
        <w:tc>
          <w:tcPr>
            <w:tcW w:w="3814" w:type="pct"/>
          </w:tcPr>
          <w:p w14:paraId="0CDDE7DE" w14:textId="1A56F035" w:rsidR="00D77E27" w:rsidRPr="009570B0" w:rsidRDefault="008E08D8">
            <w:pPr>
              <w:pStyle w:val="NormalWeb"/>
              <w:spacing w:before="0" w:beforeAutospacing="0" w:after="0" w:afterAutospacing="0"/>
              <w:rPr>
                <w:rFonts w:ascii="Arial" w:hAnsi="Arial" w:cs="Arial"/>
                <w:b/>
                <w:bCs/>
                <w:sz w:val="20"/>
                <w:szCs w:val="20"/>
                <w:lang w:val="en-GB"/>
              </w:rPr>
            </w:pPr>
            <w:r w:rsidRPr="009570B0">
              <w:rPr>
                <w:rFonts w:ascii="Arial" w:hAnsi="Arial" w:cs="Arial"/>
                <w:b/>
                <w:bCs/>
                <w:sz w:val="20"/>
                <w:szCs w:val="20"/>
                <w:lang w:val="en-GB"/>
              </w:rPr>
              <w:t>Ms_ARJOCS_2848</w:t>
            </w:r>
          </w:p>
        </w:tc>
      </w:tr>
      <w:tr w:rsidR="00D77E27" w:rsidRPr="009570B0" w14:paraId="18C3549C" w14:textId="77777777">
        <w:trPr>
          <w:trHeight w:val="20"/>
          <w:jc w:val="center"/>
        </w:trPr>
        <w:tc>
          <w:tcPr>
            <w:tcW w:w="1186" w:type="pct"/>
          </w:tcPr>
          <w:p w14:paraId="17878FB3" w14:textId="77777777" w:rsidR="00D77E27" w:rsidRPr="009570B0" w:rsidRDefault="00000000">
            <w:pPr>
              <w:pStyle w:val="BodyText"/>
              <w:ind w:left="90"/>
              <w:jc w:val="left"/>
              <w:rPr>
                <w:rFonts w:ascii="Arial" w:hAnsi="Arial" w:cs="Arial"/>
                <w:bCs/>
                <w:sz w:val="20"/>
                <w:szCs w:val="20"/>
                <w:lang w:val="en-GB" w:eastAsia="en-US"/>
              </w:rPr>
            </w:pPr>
            <w:r w:rsidRPr="009570B0">
              <w:rPr>
                <w:rFonts w:ascii="Arial" w:hAnsi="Arial" w:cs="Arial"/>
                <w:bCs/>
                <w:sz w:val="20"/>
                <w:szCs w:val="20"/>
                <w:lang w:val="en-GB" w:eastAsia="en-US"/>
              </w:rPr>
              <w:t xml:space="preserve">Title of the Manuscript: </w:t>
            </w:r>
          </w:p>
        </w:tc>
        <w:tc>
          <w:tcPr>
            <w:tcW w:w="3814" w:type="pct"/>
          </w:tcPr>
          <w:p w14:paraId="46A0900E" w14:textId="4719CB2D" w:rsidR="00D77E27" w:rsidRPr="009570B0" w:rsidRDefault="008E08D8">
            <w:pPr>
              <w:pStyle w:val="NormalWeb"/>
              <w:spacing w:before="0" w:beforeAutospacing="0" w:after="0" w:afterAutospacing="0"/>
              <w:rPr>
                <w:rFonts w:ascii="Arial" w:hAnsi="Arial" w:cs="Arial"/>
                <w:b/>
                <w:sz w:val="20"/>
                <w:szCs w:val="20"/>
                <w:lang w:val="en-GB"/>
              </w:rPr>
            </w:pPr>
            <w:r w:rsidRPr="009570B0">
              <w:rPr>
                <w:rFonts w:ascii="Arial" w:hAnsi="Arial" w:cs="Arial"/>
                <w:b/>
                <w:sz w:val="20"/>
                <w:szCs w:val="20"/>
                <w:lang w:val="en-GB"/>
              </w:rPr>
              <w:t>Effect of Different Plant Populations and Naphthalene Acetic Acid (NAA) Concentrations on Growth and Yield of Cotton (Gossypium hirsutum L.)</w:t>
            </w:r>
          </w:p>
        </w:tc>
      </w:tr>
      <w:tr w:rsidR="00D77E27" w:rsidRPr="009570B0" w14:paraId="1011D846" w14:textId="77777777">
        <w:trPr>
          <w:trHeight w:val="20"/>
          <w:jc w:val="center"/>
        </w:trPr>
        <w:tc>
          <w:tcPr>
            <w:tcW w:w="1186" w:type="pct"/>
          </w:tcPr>
          <w:p w14:paraId="1891B140" w14:textId="77777777" w:rsidR="00D77E27" w:rsidRPr="009570B0" w:rsidRDefault="00000000">
            <w:pPr>
              <w:pStyle w:val="BodyText"/>
              <w:ind w:left="90"/>
              <w:jc w:val="left"/>
              <w:rPr>
                <w:rFonts w:ascii="Arial" w:hAnsi="Arial" w:cs="Arial"/>
                <w:bCs/>
                <w:sz w:val="20"/>
                <w:szCs w:val="20"/>
                <w:lang w:val="en-GB" w:eastAsia="en-US"/>
              </w:rPr>
            </w:pPr>
            <w:r w:rsidRPr="009570B0">
              <w:rPr>
                <w:rFonts w:ascii="Arial" w:hAnsi="Arial" w:cs="Arial"/>
                <w:bCs/>
                <w:sz w:val="20"/>
                <w:szCs w:val="20"/>
                <w:lang w:val="en-GB" w:eastAsia="en-US"/>
              </w:rPr>
              <w:t>Type of the Article</w:t>
            </w:r>
          </w:p>
        </w:tc>
        <w:tc>
          <w:tcPr>
            <w:tcW w:w="3814" w:type="pct"/>
          </w:tcPr>
          <w:p w14:paraId="2DF7A215" w14:textId="61364F68" w:rsidR="00D77E27" w:rsidRPr="009570B0" w:rsidRDefault="00205491">
            <w:pPr>
              <w:pStyle w:val="NormalWeb"/>
              <w:spacing w:before="0" w:beforeAutospacing="0" w:after="0" w:afterAutospacing="0"/>
              <w:rPr>
                <w:rFonts w:ascii="Arial" w:hAnsi="Arial" w:cs="Arial"/>
                <w:b/>
                <w:sz w:val="20"/>
                <w:szCs w:val="20"/>
                <w:lang w:val="en-GB"/>
              </w:rPr>
            </w:pPr>
            <w:r w:rsidRPr="009570B0">
              <w:rPr>
                <w:rFonts w:ascii="Arial" w:hAnsi="Arial" w:cs="Arial"/>
                <w:b/>
                <w:sz w:val="20"/>
                <w:szCs w:val="20"/>
                <w:lang w:val="en-GB"/>
              </w:rPr>
              <w:t xml:space="preserve">Research article / Short Communication/ Case Report / Case Study </w:t>
            </w:r>
          </w:p>
        </w:tc>
      </w:tr>
    </w:tbl>
    <w:p w14:paraId="31C18D0C" w14:textId="77777777" w:rsidR="00D77E27" w:rsidRPr="009570B0" w:rsidRDefault="00D77E27">
      <w:pPr>
        <w:jc w:val="both"/>
        <w:rPr>
          <w:rFonts w:ascii="Arial" w:eastAsia="MS Mincho" w:hAnsi="Arial" w:cs="Arial"/>
          <w:sz w:val="20"/>
          <w:szCs w:val="20"/>
          <w:lang w:val="en-GB" w:eastAsia="x-none"/>
        </w:rPr>
      </w:pPr>
    </w:p>
    <w:p w14:paraId="694CE364" w14:textId="77777777" w:rsidR="00D77E27" w:rsidRPr="009570B0" w:rsidRDefault="00000000">
      <w:pPr>
        <w:jc w:val="both"/>
        <w:rPr>
          <w:rFonts w:ascii="Arial" w:eastAsia="MS Mincho" w:hAnsi="Arial" w:cs="Arial"/>
          <w:b/>
          <w:sz w:val="20"/>
          <w:szCs w:val="20"/>
          <w:u w:val="single"/>
          <w:lang w:val="en-GB" w:eastAsia="x-none"/>
        </w:rPr>
      </w:pPr>
      <w:r w:rsidRPr="009570B0">
        <w:rPr>
          <w:rFonts w:ascii="Arial" w:eastAsia="MS Mincho" w:hAnsi="Arial" w:cs="Arial"/>
          <w:b/>
          <w:sz w:val="20"/>
          <w:szCs w:val="20"/>
          <w:highlight w:val="yellow"/>
          <w:u w:val="single"/>
          <w:lang w:val="en-GB" w:eastAsia="x-none"/>
        </w:rPr>
        <w:t>PART 1 (Importance of the manuscript)</w:t>
      </w:r>
      <w:r w:rsidRPr="009570B0">
        <w:rPr>
          <w:rFonts w:ascii="Arial" w:eastAsia="MS Mincho" w:hAnsi="Arial" w:cs="Arial"/>
          <w:b/>
          <w:sz w:val="20"/>
          <w:szCs w:val="20"/>
          <w:u w:val="single"/>
          <w:lang w:val="en-GB" w:eastAsia="x-none"/>
        </w:rPr>
        <w:t xml:space="preserve"> </w:t>
      </w:r>
    </w:p>
    <w:p w14:paraId="45BC71F5" w14:textId="77777777" w:rsidR="00D77E27" w:rsidRPr="009570B0"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9570B0" w14:paraId="6FB74CDF" w14:textId="77777777">
        <w:trPr>
          <w:trHeight w:val="20"/>
          <w:jc w:val="center"/>
        </w:trPr>
        <w:tc>
          <w:tcPr>
            <w:tcW w:w="1666" w:type="pct"/>
            <w:noWrap/>
          </w:tcPr>
          <w:p w14:paraId="696C9CCB" w14:textId="77777777" w:rsidR="00D77E27" w:rsidRPr="009570B0"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9570B0" w:rsidRDefault="00000000">
            <w:pPr>
              <w:keepNext/>
              <w:outlineLvl w:val="1"/>
              <w:rPr>
                <w:rFonts w:ascii="Arial" w:eastAsia="MS Mincho" w:hAnsi="Arial" w:cs="Arial"/>
                <w:b/>
                <w:bCs/>
                <w:sz w:val="20"/>
                <w:szCs w:val="20"/>
                <w:lang w:val="en-GB"/>
              </w:rPr>
            </w:pPr>
            <w:r w:rsidRPr="009570B0">
              <w:rPr>
                <w:rFonts w:ascii="Arial" w:eastAsia="MS Mincho" w:hAnsi="Arial" w:cs="Arial"/>
                <w:b/>
                <w:bCs/>
                <w:sz w:val="20"/>
                <w:szCs w:val="20"/>
                <w:lang w:val="en-GB"/>
              </w:rPr>
              <w:t>Comments of the Reviewers</w:t>
            </w:r>
          </w:p>
        </w:tc>
        <w:tc>
          <w:tcPr>
            <w:tcW w:w="1667" w:type="pct"/>
          </w:tcPr>
          <w:p w14:paraId="40F32900" w14:textId="77777777" w:rsidR="00D77E27" w:rsidRPr="009570B0" w:rsidRDefault="00000000">
            <w:pPr>
              <w:spacing w:after="160" w:line="256" w:lineRule="auto"/>
              <w:rPr>
                <w:rFonts w:ascii="Arial" w:eastAsia="Calibri" w:hAnsi="Arial" w:cs="Arial"/>
                <w:kern w:val="2"/>
                <w:sz w:val="20"/>
                <w:szCs w:val="20"/>
                <w:lang w:val="en-GB"/>
              </w:rPr>
            </w:pPr>
            <w:r w:rsidRPr="009570B0">
              <w:rPr>
                <w:rFonts w:ascii="Arial" w:eastAsia="Calibri" w:hAnsi="Arial" w:cs="Arial"/>
                <w:b/>
                <w:kern w:val="2"/>
                <w:sz w:val="20"/>
                <w:szCs w:val="20"/>
                <w:lang w:val="en-GB"/>
              </w:rPr>
              <w:t>Author’s Feedback</w:t>
            </w:r>
            <w:r w:rsidRPr="009570B0">
              <w:rPr>
                <w:rFonts w:ascii="Arial" w:eastAsia="Calibri" w:hAnsi="Arial" w:cs="Arial"/>
                <w:kern w:val="2"/>
                <w:sz w:val="20"/>
                <w:szCs w:val="20"/>
                <w:lang w:val="en-GB"/>
              </w:rPr>
              <w:t xml:space="preserve"> </w:t>
            </w:r>
          </w:p>
          <w:p w14:paraId="4B78ADFB"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72227890" w14:textId="77777777">
        <w:trPr>
          <w:trHeight w:val="20"/>
          <w:jc w:val="center"/>
        </w:trPr>
        <w:tc>
          <w:tcPr>
            <w:tcW w:w="1666" w:type="pct"/>
            <w:noWrap/>
            <w:hideMark/>
          </w:tcPr>
          <w:p w14:paraId="660D0D48" w14:textId="77777777" w:rsidR="00D77E27" w:rsidRPr="009570B0" w:rsidRDefault="00000000">
            <w:pPr>
              <w:rPr>
                <w:rFonts w:ascii="Arial" w:hAnsi="Arial" w:cs="Arial"/>
                <w:bCs/>
                <w:sz w:val="20"/>
                <w:szCs w:val="20"/>
                <w:lang w:val="en-GB"/>
              </w:rPr>
            </w:pPr>
            <w:r w:rsidRPr="009570B0">
              <w:rPr>
                <w:rFonts w:ascii="Arial" w:hAnsi="Arial" w:cs="Arial"/>
                <w:b/>
                <w:bCs/>
                <w:sz w:val="20"/>
                <w:szCs w:val="20"/>
                <w:lang w:val="en-GB"/>
              </w:rPr>
              <w:t>Please write a few sentences regarding the importance of this manuscript for the scientific community.</w:t>
            </w:r>
            <w:r w:rsidRPr="009570B0">
              <w:rPr>
                <w:rFonts w:ascii="Arial" w:hAnsi="Arial" w:cs="Arial"/>
                <w:bCs/>
                <w:sz w:val="20"/>
                <w:szCs w:val="20"/>
                <w:lang w:val="en-GB"/>
              </w:rPr>
              <w:t xml:space="preserve"> A minimum of 3-4 sentences may </w:t>
            </w:r>
          </w:p>
          <w:p w14:paraId="1DC3702E" w14:textId="77777777" w:rsidR="00D77E27" w:rsidRPr="009570B0" w:rsidRDefault="00000000">
            <w:pPr>
              <w:rPr>
                <w:rFonts w:ascii="Arial" w:eastAsia="MS Mincho" w:hAnsi="Arial" w:cs="Arial"/>
                <w:bCs/>
                <w:sz w:val="20"/>
                <w:szCs w:val="20"/>
                <w:lang w:val="en-GB"/>
              </w:rPr>
            </w:pPr>
            <w:r w:rsidRPr="009570B0">
              <w:rPr>
                <w:rFonts w:ascii="Arial" w:hAnsi="Arial" w:cs="Arial"/>
                <w:bCs/>
                <w:sz w:val="20"/>
                <w:szCs w:val="20"/>
                <w:lang w:val="en-GB"/>
              </w:rPr>
              <w:t>be required for this part.</w:t>
            </w:r>
          </w:p>
        </w:tc>
        <w:tc>
          <w:tcPr>
            <w:tcW w:w="1667" w:type="pct"/>
          </w:tcPr>
          <w:p w14:paraId="6DB35333" w14:textId="77777777" w:rsidR="00D77E27" w:rsidRPr="009570B0" w:rsidRDefault="00D77E27">
            <w:pPr>
              <w:contextualSpacing/>
              <w:rPr>
                <w:rFonts w:ascii="Arial" w:hAnsi="Arial" w:cs="Arial"/>
                <w:b/>
                <w:bCs/>
                <w:sz w:val="20"/>
                <w:szCs w:val="20"/>
                <w:lang w:val="en-GB"/>
              </w:rPr>
            </w:pPr>
          </w:p>
        </w:tc>
        <w:tc>
          <w:tcPr>
            <w:tcW w:w="1667" w:type="pct"/>
          </w:tcPr>
          <w:p w14:paraId="138BB81A" w14:textId="77777777" w:rsidR="00D77E27" w:rsidRPr="009570B0" w:rsidRDefault="00D77E27">
            <w:pPr>
              <w:keepNext/>
              <w:outlineLvl w:val="1"/>
              <w:rPr>
                <w:rFonts w:ascii="Arial" w:eastAsia="MS Mincho" w:hAnsi="Arial" w:cs="Arial"/>
                <w:bCs/>
                <w:sz w:val="20"/>
                <w:szCs w:val="20"/>
                <w:lang w:val="en-GB"/>
              </w:rPr>
            </w:pPr>
          </w:p>
        </w:tc>
      </w:tr>
    </w:tbl>
    <w:p w14:paraId="2C5FA305" w14:textId="77777777" w:rsidR="00D77E27" w:rsidRPr="009570B0" w:rsidRDefault="00D77E27">
      <w:pPr>
        <w:rPr>
          <w:rFonts w:ascii="Arial" w:hAnsi="Arial" w:cs="Arial"/>
          <w:sz w:val="20"/>
          <w:szCs w:val="20"/>
          <w:lang w:val="en-GB"/>
        </w:rPr>
      </w:pPr>
    </w:p>
    <w:p w14:paraId="6BFDC4E4" w14:textId="77777777" w:rsidR="00D77E27" w:rsidRPr="009570B0" w:rsidRDefault="00000000">
      <w:pPr>
        <w:keepNext/>
        <w:outlineLvl w:val="1"/>
        <w:rPr>
          <w:rFonts w:ascii="Arial" w:eastAsia="MS Mincho" w:hAnsi="Arial" w:cs="Arial"/>
          <w:b/>
          <w:bCs/>
          <w:sz w:val="20"/>
          <w:szCs w:val="20"/>
          <w:highlight w:val="yellow"/>
          <w:u w:val="single"/>
          <w:lang w:val="en-GB"/>
        </w:rPr>
      </w:pPr>
      <w:r w:rsidRPr="009570B0">
        <w:rPr>
          <w:rFonts w:ascii="Arial" w:eastAsia="MS Mincho" w:hAnsi="Arial" w:cs="Arial"/>
          <w:b/>
          <w:bCs/>
          <w:sz w:val="20"/>
          <w:szCs w:val="20"/>
          <w:highlight w:val="yellow"/>
          <w:u w:val="single"/>
          <w:lang w:val="en-GB"/>
        </w:rPr>
        <w:t>PART 2.1 (Objective Evaluation)</w:t>
      </w:r>
    </w:p>
    <w:p w14:paraId="01774303" w14:textId="77777777" w:rsidR="00D77E27" w:rsidRPr="009570B0"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9570B0" w14:paraId="550E94A4" w14:textId="77777777">
        <w:trPr>
          <w:trHeight w:val="20"/>
          <w:jc w:val="center"/>
        </w:trPr>
        <w:tc>
          <w:tcPr>
            <w:tcW w:w="1666" w:type="pct"/>
            <w:noWrap/>
          </w:tcPr>
          <w:p w14:paraId="57527805" w14:textId="77777777" w:rsidR="00D77E27" w:rsidRPr="009570B0"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9570B0" w:rsidRDefault="00000000">
            <w:pPr>
              <w:keepNext/>
              <w:outlineLvl w:val="1"/>
              <w:rPr>
                <w:rFonts w:ascii="Arial" w:eastAsia="MS Mincho" w:hAnsi="Arial" w:cs="Arial"/>
                <w:b/>
                <w:bCs/>
                <w:sz w:val="20"/>
                <w:szCs w:val="20"/>
                <w:lang w:val="en-GB"/>
              </w:rPr>
            </w:pPr>
            <w:r w:rsidRPr="009570B0">
              <w:rPr>
                <w:rFonts w:ascii="Arial" w:eastAsia="MS Mincho" w:hAnsi="Arial" w:cs="Arial"/>
                <w:b/>
                <w:bCs/>
                <w:sz w:val="20"/>
                <w:szCs w:val="20"/>
                <w:lang w:val="en-GB"/>
              </w:rPr>
              <w:t>Rating of the Reviewers</w:t>
            </w:r>
          </w:p>
        </w:tc>
        <w:tc>
          <w:tcPr>
            <w:tcW w:w="1667" w:type="pct"/>
            <w:hideMark/>
          </w:tcPr>
          <w:p w14:paraId="7021A046" w14:textId="7B8517F3" w:rsidR="00D77E27" w:rsidRPr="009570B0" w:rsidRDefault="00000000">
            <w:pPr>
              <w:spacing w:after="160" w:line="256" w:lineRule="auto"/>
              <w:rPr>
                <w:rFonts w:ascii="Arial" w:hAnsi="Arial" w:cs="Arial"/>
                <w:b/>
                <w:sz w:val="20"/>
                <w:szCs w:val="20"/>
                <w:lang w:val="en-GB"/>
              </w:rPr>
            </w:pPr>
            <w:r w:rsidRPr="009570B0">
              <w:rPr>
                <w:rFonts w:ascii="Arial" w:eastAsia="Calibri" w:hAnsi="Arial" w:cs="Arial"/>
                <w:b/>
                <w:kern w:val="2"/>
                <w:sz w:val="20"/>
                <w:szCs w:val="20"/>
                <w:lang w:val="en-GB"/>
              </w:rPr>
              <w:t>Author’s Feedback</w:t>
            </w:r>
            <w:r w:rsidRPr="009570B0">
              <w:rPr>
                <w:rFonts w:ascii="Arial" w:eastAsia="Calibri" w:hAnsi="Arial" w:cs="Arial"/>
                <w:kern w:val="2"/>
                <w:sz w:val="20"/>
                <w:szCs w:val="20"/>
                <w:lang w:val="en-GB"/>
              </w:rPr>
              <w:t xml:space="preserve"> </w:t>
            </w:r>
            <w:r w:rsidR="002431D0" w:rsidRPr="009570B0">
              <w:rPr>
                <w:rFonts w:ascii="Arial" w:hAnsi="Arial" w:cs="Arial"/>
                <w:b/>
                <w:kern w:val="2"/>
                <w:sz w:val="20"/>
                <w:szCs w:val="20"/>
                <w:highlight w:val="yellow"/>
                <w:lang w:val="en-GB"/>
              </w:rPr>
              <w:t>(</w:t>
            </w:r>
            <w:r w:rsidR="002431D0" w:rsidRPr="009570B0">
              <w:rPr>
                <w:rFonts w:ascii="Arial" w:hAnsi="Arial" w:cs="Arial"/>
                <w:bCs/>
                <w:kern w:val="2"/>
                <w:sz w:val="20"/>
                <w:szCs w:val="20"/>
                <w:highlight w:val="yellow"/>
                <w:lang w:val="en-GB"/>
              </w:rPr>
              <w:t>Revision of the Manuscript and Feedback of Authors are mandatory for Rating of 2 and 1)</w:t>
            </w:r>
          </w:p>
        </w:tc>
      </w:tr>
      <w:tr w:rsidR="00D77E27" w:rsidRPr="009570B0" w14:paraId="5C70A754" w14:textId="77777777">
        <w:trPr>
          <w:trHeight w:val="20"/>
          <w:jc w:val="center"/>
        </w:trPr>
        <w:tc>
          <w:tcPr>
            <w:tcW w:w="1666" w:type="pct"/>
            <w:noWrap/>
            <w:hideMark/>
          </w:tcPr>
          <w:p w14:paraId="2B69311E" w14:textId="77777777" w:rsidR="00D77E27" w:rsidRPr="009570B0" w:rsidRDefault="00000000">
            <w:pPr>
              <w:rPr>
                <w:rFonts w:ascii="Arial" w:hAnsi="Arial" w:cs="Arial"/>
                <w:b/>
                <w:bCs/>
                <w:sz w:val="20"/>
                <w:szCs w:val="20"/>
                <w:lang w:val="en-GB"/>
              </w:rPr>
            </w:pPr>
            <w:r w:rsidRPr="009570B0">
              <w:rPr>
                <w:rFonts w:ascii="Arial" w:hAnsi="Arial" w:cs="Arial"/>
                <w:b/>
                <w:bCs/>
                <w:sz w:val="20"/>
                <w:szCs w:val="20"/>
                <w:lang w:val="en-GB"/>
              </w:rPr>
              <w:t xml:space="preserve">1. Is the title clear and appropriate for the study? </w:t>
            </w:r>
          </w:p>
          <w:p w14:paraId="7D8E280F"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Rating Scale: </w:t>
            </w:r>
          </w:p>
          <w:p w14:paraId="51A3B152" w14:textId="77777777" w:rsidR="00D77E27" w:rsidRPr="009570B0" w:rsidRDefault="00000000">
            <w:pPr>
              <w:rPr>
                <w:rFonts w:ascii="Arial" w:hAnsi="Arial" w:cs="Arial"/>
                <w:sz w:val="20"/>
                <w:szCs w:val="20"/>
                <w:u w:val="single"/>
                <w:lang w:val="en-GB"/>
              </w:rPr>
            </w:pPr>
            <w:r w:rsidRPr="009570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77777777" w:rsidR="00D77E27" w:rsidRPr="009570B0" w:rsidRDefault="00D77E27">
            <w:pPr>
              <w:ind w:left="360"/>
              <w:rPr>
                <w:rFonts w:ascii="Arial" w:hAnsi="Arial" w:cs="Arial"/>
                <w:b/>
                <w:bCs/>
                <w:sz w:val="20"/>
                <w:szCs w:val="20"/>
                <w:lang w:val="en-GB"/>
              </w:rPr>
            </w:pPr>
          </w:p>
        </w:tc>
        <w:tc>
          <w:tcPr>
            <w:tcW w:w="1667" w:type="pct"/>
          </w:tcPr>
          <w:p w14:paraId="34773673"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248FD959" w14:textId="77777777">
        <w:trPr>
          <w:trHeight w:val="20"/>
          <w:jc w:val="center"/>
        </w:trPr>
        <w:tc>
          <w:tcPr>
            <w:tcW w:w="1666" w:type="pct"/>
            <w:noWrap/>
            <w:hideMark/>
          </w:tcPr>
          <w:p w14:paraId="68D01B47" w14:textId="77777777" w:rsidR="00D77E27" w:rsidRPr="009570B0" w:rsidRDefault="00000000">
            <w:pPr>
              <w:keepNext/>
              <w:outlineLvl w:val="1"/>
              <w:rPr>
                <w:rFonts w:ascii="Arial" w:eastAsia="MS Mincho" w:hAnsi="Arial" w:cs="Arial"/>
                <w:b/>
                <w:bCs/>
                <w:sz w:val="20"/>
                <w:szCs w:val="20"/>
                <w:lang w:val="en-GB"/>
              </w:rPr>
            </w:pPr>
            <w:r w:rsidRPr="009570B0">
              <w:rPr>
                <w:rFonts w:ascii="Arial" w:eastAsia="MS Mincho" w:hAnsi="Arial" w:cs="Arial"/>
                <w:b/>
                <w:bCs/>
                <w:sz w:val="20"/>
                <w:szCs w:val="20"/>
                <w:lang w:val="en-GB"/>
              </w:rPr>
              <w:t xml:space="preserve">2. Is the abstract of the article comprehensive? </w:t>
            </w:r>
          </w:p>
          <w:p w14:paraId="12B363DD"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Rating Scale: </w:t>
            </w:r>
          </w:p>
          <w:p w14:paraId="070ACC70" w14:textId="77777777" w:rsidR="00D77E27" w:rsidRPr="009570B0" w:rsidRDefault="00000000">
            <w:pPr>
              <w:rPr>
                <w:rFonts w:ascii="Arial" w:hAnsi="Arial" w:cs="Arial"/>
                <w:sz w:val="20"/>
                <w:szCs w:val="20"/>
                <w:lang w:val="en-GB"/>
              </w:rPr>
            </w:pPr>
            <w:r w:rsidRPr="009570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77777777" w:rsidR="00D77E27" w:rsidRPr="009570B0" w:rsidRDefault="00D77E27">
            <w:pPr>
              <w:ind w:left="360"/>
              <w:rPr>
                <w:rFonts w:ascii="Arial" w:hAnsi="Arial" w:cs="Arial"/>
                <w:b/>
                <w:bCs/>
                <w:sz w:val="20"/>
                <w:szCs w:val="20"/>
                <w:lang w:val="en-GB"/>
              </w:rPr>
            </w:pPr>
          </w:p>
        </w:tc>
        <w:tc>
          <w:tcPr>
            <w:tcW w:w="1667" w:type="pct"/>
          </w:tcPr>
          <w:p w14:paraId="077B69A0"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00494731" w14:textId="77777777">
        <w:trPr>
          <w:trHeight w:val="20"/>
          <w:jc w:val="center"/>
        </w:trPr>
        <w:tc>
          <w:tcPr>
            <w:tcW w:w="1666" w:type="pct"/>
            <w:noWrap/>
            <w:hideMark/>
          </w:tcPr>
          <w:p w14:paraId="3D91E3FA" w14:textId="77777777" w:rsidR="00D77E27" w:rsidRPr="009570B0" w:rsidRDefault="00000000">
            <w:pPr>
              <w:keepNext/>
              <w:outlineLvl w:val="1"/>
              <w:rPr>
                <w:rFonts w:ascii="Arial" w:eastAsia="MS Mincho" w:hAnsi="Arial" w:cs="Arial"/>
                <w:b/>
                <w:bCs/>
                <w:sz w:val="20"/>
                <w:szCs w:val="20"/>
                <w:lang w:val="en-GB" w:eastAsia="x-none"/>
              </w:rPr>
            </w:pPr>
            <w:r w:rsidRPr="009570B0">
              <w:rPr>
                <w:rFonts w:ascii="Arial" w:eastAsia="MS Mincho" w:hAnsi="Arial" w:cs="Arial"/>
                <w:b/>
                <w:bCs/>
                <w:sz w:val="20"/>
                <w:szCs w:val="20"/>
                <w:lang w:val="en-GB" w:eastAsia="x-none"/>
              </w:rPr>
              <w:t>3. Are the keywords appropriate and useful?</w:t>
            </w:r>
          </w:p>
          <w:p w14:paraId="20E3D3F3"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Rating Scale: </w:t>
            </w:r>
          </w:p>
          <w:p w14:paraId="5F46DADB" w14:textId="77777777" w:rsidR="00D77E27" w:rsidRPr="009570B0" w:rsidRDefault="00000000">
            <w:pPr>
              <w:rPr>
                <w:rFonts w:ascii="Arial" w:hAnsi="Arial" w:cs="Arial"/>
                <w:sz w:val="20"/>
                <w:szCs w:val="20"/>
                <w:lang w:val="en-GB" w:eastAsia="x-none"/>
              </w:rPr>
            </w:pPr>
            <w:r w:rsidRPr="009570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77777777" w:rsidR="00D77E27" w:rsidRPr="009570B0" w:rsidRDefault="00D77E27">
            <w:pPr>
              <w:ind w:left="360"/>
              <w:rPr>
                <w:rFonts w:ascii="Arial" w:hAnsi="Arial" w:cs="Arial"/>
                <w:b/>
                <w:bCs/>
                <w:sz w:val="20"/>
                <w:szCs w:val="20"/>
                <w:lang w:val="en-GB"/>
              </w:rPr>
            </w:pPr>
          </w:p>
        </w:tc>
        <w:tc>
          <w:tcPr>
            <w:tcW w:w="1667" w:type="pct"/>
          </w:tcPr>
          <w:p w14:paraId="07CA8B29"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7CCD4C83" w14:textId="77777777">
        <w:trPr>
          <w:trHeight w:val="20"/>
          <w:jc w:val="center"/>
        </w:trPr>
        <w:tc>
          <w:tcPr>
            <w:tcW w:w="1666" w:type="pct"/>
            <w:noWrap/>
            <w:hideMark/>
          </w:tcPr>
          <w:p w14:paraId="163CC51F" w14:textId="77777777" w:rsidR="00D77E27" w:rsidRPr="009570B0" w:rsidRDefault="00000000">
            <w:pPr>
              <w:keepNext/>
              <w:outlineLvl w:val="1"/>
              <w:rPr>
                <w:rFonts w:ascii="Arial" w:eastAsia="MS Mincho" w:hAnsi="Arial" w:cs="Arial"/>
                <w:b/>
                <w:bCs/>
                <w:sz w:val="20"/>
                <w:szCs w:val="20"/>
                <w:lang w:val="en-GB" w:eastAsia="x-none"/>
              </w:rPr>
            </w:pPr>
            <w:r w:rsidRPr="009570B0">
              <w:rPr>
                <w:rFonts w:ascii="Arial" w:eastAsia="MS Mincho" w:hAnsi="Arial" w:cs="Arial"/>
                <w:b/>
                <w:bCs/>
                <w:sz w:val="20"/>
                <w:szCs w:val="20"/>
                <w:lang w:val="en-GB" w:eastAsia="x-none"/>
              </w:rPr>
              <w:t>4. Is the background information of the paper sufficient and well organized?</w:t>
            </w:r>
          </w:p>
          <w:p w14:paraId="3462F115"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Rating Scale: </w:t>
            </w:r>
          </w:p>
          <w:p w14:paraId="52C78B06" w14:textId="77777777" w:rsidR="00D77E27" w:rsidRPr="009570B0" w:rsidRDefault="00000000">
            <w:pPr>
              <w:rPr>
                <w:rFonts w:ascii="Arial" w:hAnsi="Arial" w:cs="Arial"/>
                <w:sz w:val="20"/>
                <w:szCs w:val="20"/>
                <w:lang w:val="en-GB" w:eastAsia="x-none"/>
              </w:rPr>
            </w:pPr>
            <w:r w:rsidRPr="009570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77777777" w:rsidR="00D77E27" w:rsidRPr="009570B0" w:rsidRDefault="00D77E27">
            <w:pPr>
              <w:ind w:left="360"/>
              <w:rPr>
                <w:rFonts w:ascii="Arial" w:hAnsi="Arial" w:cs="Arial"/>
                <w:b/>
                <w:bCs/>
                <w:sz w:val="20"/>
                <w:szCs w:val="20"/>
                <w:lang w:val="en-GB"/>
              </w:rPr>
            </w:pPr>
          </w:p>
        </w:tc>
        <w:tc>
          <w:tcPr>
            <w:tcW w:w="1667" w:type="pct"/>
          </w:tcPr>
          <w:p w14:paraId="01F3B0AB"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5A1BDB0D" w14:textId="77777777">
        <w:trPr>
          <w:trHeight w:val="20"/>
          <w:jc w:val="center"/>
        </w:trPr>
        <w:tc>
          <w:tcPr>
            <w:tcW w:w="1666" w:type="pct"/>
            <w:noWrap/>
            <w:hideMark/>
          </w:tcPr>
          <w:p w14:paraId="6AFD26DD" w14:textId="77777777" w:rsidR="00D77E27" w:rsidRPr="009570B0" w:rsidRDefault="00000000">
            <w:pPr>
              <w:keepNext/>
              <w:outlineLvl w:val="1"/>
              <w:rPr>
                <w:rFonts w:ascii="Arial" w:eastAsia="MS Mincho" w:hAnsi="Arial" w:cs="Arial"/>
                <w:b/>
                <w:bCs/>
                <w:sz w:val="20"/>
                <w:szCs w:val="20"/>
                <w:lang w:val="en-GB" w:eastAsia="x-none"/>
              </w:rPr>
            </w:pPr>
            <w:r w:rsidRPr="009570B0">
              <w:rPr>
                <w:rFonts w:ascii="Arial" w:eastAsia="MS Mincho" w:hAnsi="Arial" w:cs="Arial"/>
                <w:b/>
                <w:bCs/>
                <w:sz w:val="20"/>
                <w:szCs w:val="20"/>
                <w:lang w:val="en-GB" w:eastAsia="x-none"/>
              </w:rPr>
              <w:t>5. Are the research objectives/hypotheses clearly stated?</w:t>
            </w:r>
          </w:p>
          <w:p w14:paraId="0CC8E500"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Rating Scale: </w:t>
            </w:r>
          </w:p>
          <w:p w14:paraId="1205D618" w14:textId="77777777" w:rsidR="00D77E27" w:rsidRPr="009570B0" w:rsidRDefault="00000000">
            <w:pPr>
              <w:rPr>
                <w:rFonts w:ascii="Arial" w:hAnsi="Arial" w:cs="Arial"/>
                <w:sz w:val="20"/>
                <w:szCs w:val="20"/>
                <w:lang w:val="en-GB" w:eastAsia="x-none"/>
              </w:rPr>
            </w:pPr>
            <w:r w:rsidRPr="009570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77777777" w:rsidR="00D77E27" w:rsidRPr="009570B0" w:rsidRDefault="00D77E27">
            <w:pPr>
              <w:ind w:left="360"/>
              <w:rPr>
                <w:rFonts w:ascii="Arial" w:hAnsi="Arial" w:cs="Arial"/>
                <w:b/>
                <w:bCs/>
                <w:sz w:val="20"/>
                <w:szCs w:val="20"/>
                <w:lang w:val="en-GB"/>
              </w:rPr>
            </w:pPr>
          </w:p>
        </w:tc>
        <w:tc>
          <w:tcPr>
            <w:tcW w:w="1667" w:type="pct"/>
          </w:tcPr>
          <w:p w14:paraId="7A5997A7"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7324995F" w14:textId="77777777">
        <w:trPr>
          <w:trHeight w:val="20"/>
          <w:jc w:val="center"/>
        </w:trPr>
        <w:tc>
          <w:tcPr>
            <w:tcW w:w="1666" w:type="pct"/>
            <w:noWrap/>
            <w:hideMark/>
          </w:tcPr>
          <w:p w14:paraId="79AF6573" w14:textId="77777777" w:rsidR="00D77E27" w:rsidRPr="009570B0" w:rsidRDefault="00000000">
            <w:pPr>
              <w:keepNext/>
              <w:outlineLvl w:val="1"/>
              <w:rPr>
                <w:rFonts w:ascii="Arial" w:eastAsia="MS Mincho" w:hAnsi="Arial" w:cs="Arial"/>
                <w:b/>
                <w:bCs/>
                <w:sz w:val="20"/>
                <w:szCs w:val="20"/>
                <w:lang w:val="en-GB" w:eastAsia="x-none"/>
              </w:rPr>
            </w:pPr>
            <w:r w:rsidRPr="009570B0">
              <w:rPr>
                <w:rFonts w:ascii="Arial" w:eastAsia="MS Mincho" w:hAnsi="Arial" w:cs="Arial"/>
                <w:b/>
                <w:bCs/>
                <w:sz w:val="20"/>
                <w:szCs w:val="20"/>
                <w:lang w:val="en-GB" w:eastAsia="x-none"/>
              </w:rPr>
              <w:t>6. Is the literature review relevant and up to date?</w:t>
            </w:r>
          </w:p>
          <w:p w14:paraId="58D3E3EA"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Rating Scale: </w:t>
            </w:r>
          </w:p>
          <w:p w14:paraId="53DB5AA7" w14:textId="77777777" w:rsidR="00D77E27" w:rsidRPr="009570B0" w:rsidRDefault="00000000">
            <w:pPr>
              <w:rPr>
                <w:rFonts w:ascii="Arial" w:hAnsi="Arial" w:cs="Arial"/>
                <w:sz w:val="20"/>
                <w:szCs w:val="20"/>
                <w:lang w:val="en-GB" w:eastAsia="x-none"/>
              </w:rPr>
            </w:pPr>
            <w:r w:rsidRPr="009570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77777777" w:rsidR="00D77E27" w:rsidRPr="009570B0" w:rsidRDefault="00D77E27">
            <w:pPr>
              <w:ind w:left="360"/>
              <w:rPr>
                <w:rFonts w:ascii="Arial" w:hAnsi="Arial" w:cs="Arial"/>
                <w:b/>
                <w:bCs/>
                <w:sz w:val="20"/>
                <w:szCs w:val="20"/>
                <w:lang w:val="en-GB"/>
              </w:rPr>
            </w:pPr>
          </w:p>
        </w:tc>
        <w:tc>
          <w:tcPr>
            <w:tcW w:w="1667" w:type="pct"/>
          </w:tcPr>
          <w:p w14:paraId="07D0DFC1"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5E9D1D5C" w14:textId="77777777">
        <w:trPr>
          <w:trHeight w:val="20"/>
          <w:jc w:val="center"/>
        </w:trPr>
        <w:tc>
          <w:tcPr>
            <w:tcW w:w="1666" w:type="pct"/>
            <w:noWrap/>
            <w:hideMark/>
          </w:tcPr>
          <w:p w14:paraId="5E1CBC6F" w14:textId="77777777" w:rsidR="00D77E27" w:rsidRPr="009570B0" w:rsidRDefault="00000000">
            <w:pPr>
              <w:keepNext/>
              <w:outlineLvl w:val="1"/>
              <w:rPr>
                <w:rFonts w:ascii="Arial" w:eastAsia="MS Mincho" w:hAnsi="Arial" w:cs="Arial"/>
                <w:b/>
                <w:bCs/>
                <w:sz w:val="20"/>
                <w:szCs w:val="20"/>
                <w:lang w:val="en-GB" w:eastAsia="x-none"/>
              </w:rPr>
            </w:pPr>
            <w:r w:rsidRPr="009570B0">
              <w:rPr>
                <w:rFonts w:ascii="Arial" w:eastAsia="MS Mincho" w:hAnsi="Arial" w:cs="Arial"/>
                <w:b/>
                <w:bCs/>
                <w:sz w:val="20"/>
                <w:szCs w:val="20"/>
                <w:lang w:val="en-GB" w:eastAsia="x-none"/>
              </w:rPr>
              <w:t>7. Is the research methodology appropriate for the study?</w:t>
            </w:r>
          </w:p>
          <w:p w14:paraId="0F75CFF6"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Rating Scale: </w:t>
            </w:r>
          </w:p>
          <w:p w14:paraId="35B7B77B" w14:textId="77777777" w:rsidR="00D77E27" w:rsidRPr="009570B0" w:rsidRDefault="00000000">
            <w:pPr>
              <w:rPr>
                <w:rFonts w:ascii="Arial" w:hAnsi="Arial" w:cs="Arial"/>
                <w:sz w:val="20"/>
                <w:szCs w:val="20"/>
                <w:lang w:val="en-GB"/>
              </w:rPr>
            </w:pPr>
            <w:r w:rsidRPr="009570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77777777" w:rsidR="00D77E27" w:rsidRPr="009570B0" w:rsidRDefault="00D77E27">
            <w:pPr>
              <w:ind w:left="360"/>
              <w:rPr>
                <w:rFonts w:ascii="Arial" w:hAnsi="Arial" w:cs="Arial"/>
                <w:b/>
                <w:bCs/>
                <w:sz w:val="20"/>
                <w:szCs w:val="20"/>
                <w:lang w:val="en-GB"/>
              </w:rPr>
            </w:pPr>
          </w:p>
        </w:tc>
        <w:tc>
          <w:tcPr>
            <w:tcW w:w="1667" w:type="pct"/>
          </w:tcPr>
          <w:p w14:paraId="71798981"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1524AD9C" w14:textId="77777777">
        <w:trPr>
          <w:trHeight w:val="20"/>
          <w:jc w:val="center"/>
        </w:trPr>
        <w:tc>
          <w:tcPr>
            <w:tcW w:w="1666" w:type="pct"/>
            <w:noWrap/>
            <w:hideMark/>
          </w:tcPr>
          <w:p w14:paraId="4C7C4A3B" w14:textId="77777777" w:rsidR="00D77E27" w:rsidRPr="009570B0" w:rsidRDefault="00000000">
            <w:pPr>
              <w:keepNext/>
              <w:outlineLvl w:val="1"/>
              <w:rPr>
                <w:rFonts w:ascii="Arial" w:eastAsia="MS Mincho" w:hAnsi="Arial" w:cs="Arial"/>
                <w:b/>
                <w:bCs/>
                <w:sz w:val="20"/>
                <w:szCs w:val="20"/>
                <w:lang w:val="en-GB" w:eastAsia="x-none"/>
              </w:rPr>
            </w:pPr>
            <w:r w:rsidRPr="009570B0">
              <w:rPr>
                <w:rFonts w:ascii="Arial" w:eastAsia="MS Mincho" w:hAnsi="Arial" w:cs="Arial"/>
                <w:b/>
                <w:bCs/>
                <w:sz w:val="20"/>
                <w:szCs w:val="20"/>
                <w:lang w:val="en-GB" w:eastAsia="x-none"/>
              </w:rPr>
              <w:t>8. Were ethical issues properly addressed (if applicable)?</w:t>
            </w:r>
          </w:p>
          <w:p w14:paraId="5738A448"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Rating Scale: </w:t>
            </w:r>
          </w:p>
          <w:p w14:paraId="330338BF" w14:textId="77777777" w:rsidR="00D77E27" w:rsidRPr="009570B0" w:rsidRDefault="00000000">
            <w:pPr>
              <w:rPr>
                <w:rFonts w:ascii="Arial" w:hAnsi="Arial" w:cs="Arial"/>
                <w:sz w:val="20"/>
                <w:szCs w:val="20"/>
                <w:lang w:val="en-GB" w:eastAsia="x-none"/>
              </w:rPr>
            </w:pPr>
            <w:r w:rsidRPr="009570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77777777" w:rsidR="00D77E27" w:rsidRPr="009570B0" w:rsidRDefault="00D77E27">
            <w:pPr>
              <w:ind w:left="360"/>
              <w:rPr>
                <w:rFonts w:ascii="Arial" w:hAnsi="Arial" w:cs="Arial"/>
                <w:b/>
                <w:bCs/>
                <w:sz w:val="20"/>
                <w:szCs w:val="20"/>
                <w:lang w:val="en-GB"/>
              </w:rPr>
            </w:pPr>
          </w:p>
        </w:tc>
        <w:tc>
          <w:tcPr>
            <w:tcW w:w="1667" w:type="pct"/>
          </w:tcPr>
          <w:p w14:paraId="54B3E9FF"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14BB10F2" w14:textId="77777777">
        <w:trPr>
          <w:trHeight w:val="20"/>
          <w:jc w:val="center"/>
        </w:trPr>
        <w:tc>
          <w:tcPr>
            <w:tcW w:w="1666" w:type="pct"/>
            <w:noWrap/>
            <w:hideMark/>
          </w:tcPr>
          <w:p w14:paraId="3B250892" w14:textId="77777777" w:rsidR="00D77E27" w:rsidRPr="009570B0" w:rsidRDefault="00000000">
            <w:pPr>
              <w:rPr>
                <w:rFonts w:ascii="Arial" w:hAnsi="Arial" w:cs="Arial"/>
                <w:b/>
                <w:sz w:val="20"/>
                <w:szCs w:val="20"/>
                <w:lang w:val="en-GB"/>
              </w:rPr>
            </w:pPr>
            <w:r w:rsidRPr="009570B0">
              <w:rPr>
                <w:rFonts w:ascii="Arial" w:hAnsi="Arial" w:cs="Arial"/>
                <w:b/>
                <w:sz w:val="20"/>
                <w:szCs w:val="20"/>
                <w:lang w:val="en-GB"/>
              </w:rPr>
              <w:t xml:space="preserve">9. Are the results presented clearly? </w:t>
            </w:r>
          </w:p>
          <w:p w14:paraId="16C6AD25"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Rating Scale: </w:t>
            </w:r>
          </w:p>
          <w:p w14:paraId="5EED31B1" w14:textId="77777777" w:rsidR="00D77E27" w:rsidRPr="009570B0" w:rsidRDefault="00000000">
            <w:pPr>
              <w:rPr>
                <w:rFonts w:ascii="Arial" w:hAnsi="Arial" w:cs="Arial"/>
                <w:bCs/>
                <w:sz w:val="20"/>
                <w:szCs w:val="20"/>
                <w:lang w:val="en-GB"/>
              </w:rPr>
            </w:pPr>
            <w:r w:rsidRPr="009570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98378E" w14:textId="77777777" w:rsidR="00D77E27" w:rsidRPr="009570B0" w:rsidRDefault="00D77E27">
            <w:pPr>
              <w:contextualSpacing/>
              <w:rPr>
                <w:rFonts w:ascii="Arial" w:hAnsi="Arial" w:cs="Arial"/>
                <w:bCs/>
                <w:sz w:val="20"/>
                <w:szCs w:val="20"/>
                <w:lang w:val="en-GB"/>
              </w:rPr>
            </w:pPr>
          </w:p>
        </w:tc>
        <w:tc>
          <w:tcPr>
            <w:tcW w:w="1667" w:type="pct"/>
          </w:tcPr>
          <w:p w14:paraId="06981DC7"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0C284E76" w14:textId="77777777">
        <w:trPr>
          <w:trHeight w:val="20"/>
          <w:jc w:val="center"/>
        </w:trPr>
        <w:tc>
          <w:tcPr>
            <w:tcW w:w="1666" w:type="pct"/>
            <w:noWrap/>
            <w:hideMark/>
          </w:tcPr>
          <w:p w14:paraId="6785C97C" w14:textId="77777777" w:rsidR="00D77E27" w:rsidRPr="009570B0" w:rsidRDefault="00000000">
            <w:pPr>
              <w:rPr>
                <w:rFonts w:ascii="Arial" w:hAnsi="Arial" w:cs="Arial"/>
                <w:b/>
                <w:sz w:val="20"/>
                <w:szCs w:val="20"/>
                <w:lang w:val="en-GB"/>
              </w:rPr>
            </w:pPr>
            <w:r w:rsidRPr="009570B0">
              <w:rPr>
                <w:rFonts w:ascii="Arial" w:hAnsi="Arial" w:cs="Arial"/>
                <w:b/>
                <w:sz w:val="20"/>
                <w:szCs w:val="20"/>
                <w:lang w:val="en-GB"/>
              </w:rPr>
              <w:t>10. Are tables and figures clear, relevant, and necessary?</w:t>
            </w:r>
          </w:p>
          <w:p w14:paraId="128F9562"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Rating Scale: </w:t>
            </w:r>
          </w:p>
          <w:p w14:paraId="29628354"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D77E27" w:rsidRPr="009570B0" w:rsidRDefault="00D77E27">
            <w:pPr>
              <w:rPr>
                <w:rFonts w:ascii="Arial" w:hAnsi="Arial" w:cs="Arial"/>
                <w:color w:val="404040"/>
                <w:sz w:val="20"/>
                <w:szCs w:val="20"/>
                <w:shd w:val="clear" w:color="auto" w:fill="FFFFFF"/>
                <w:lang w:val="en-GB"/>
              </w:rPr>
            </w:pPr>
          </w:p>
          <w:p w14:paraId="2FDCE1AC" w14:textId="77777777" w:rsidR="00D77E27" w:rsidRPr="009570B0" w:rsidRDefault="00D77E27">
            <w:pPr>
              <w:rPr>
                <w:rFonts w:ascii="Arial" w:hAnsi="Arial" w:cs="Arial"/>
                <w:sz w:val="20"/>
                <w:szCs w:val="20"/>
                <w:lang w:val="en-GB"/>
              </w:rPr>
            </w:pPr>
          </w:p>
        </w:tc>
        <w:tc>
          <w:tcPr>
            <w:tcW w:w="1667" w:type="pct"/>
          </w:tcPr>
          <w:p w14:paraId="47CA4DF7" w14:textId="77777777" w:rsidR="00D77E27" w:rsidRPr="009570B0" w:rsidRDefault="00D77E27">
            <w:pPr>
              <w:contextualSpacing/>
              <w:rPr>
                <w:rFonts w:ascii="Arial" w:hAnsi="Arial" w:cs="Arial"/>
                <w:bCs/>
                <w:sz w:val="20"/>
                <w:szCs w:val="20"/>
                <w:lang w:val="en-GB"/>
              </w:rPr>
            </w:pPr>
          </w:p>
        </w:tc>
        <w:tc>
          <w:tcPr>
            <w:tcW w:w="1667" w:type="pct"/>
          </w:tcPr>
          <w:p w14:paraId="371DC556"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142975FF" w14:textId="77777777">
        <w:trPr>
          <w:trHeight w:val="20"/>
          <w:jc w:val="center"/>
        </w:trPr>
        <w:tc>
          <w:tcPr>
            <w:tcW w:w="1666" w:type="pct"/>
            <w:noWrap/>
            <w:hideMark/>
          </w:tcPr>
          <w:p w14:paraId="0156ACA9" w14:textId="77777777" w:rsidR="00D77E27" w:rsidRPr="009570B0" w:rsidRDefault="00000000">
            <w:pPr>
              <w:rPr>
                <w:rFonts w:ascii="Arial" w:hAnsi="Arial" w:cs="Arial"/>
                <w:b/>
                <w:sz w:val="20"/>
                <w:szCs w:val="20"/>
                <w:lang w:val="en-GB"/>
              </w:rPr>
            </w:pPr>
            <w:r w:rsidRPr="009570B0">
              <w:rPr>
                <w:rFonts w:ascii="Arial" w:hAnsi="Arial" w:cs="Arial"/>
                <w:b/>
                <w:sz w:val="20"/>
                <w:szCs w:val="20"/>
                <w:lang w:val="en-GB"/>
              </w:rPr>
              <w:t>11. Does the discussion relate findings to existing literature?</w:t>
            </w:r>
          </w:p>
          <w:p w14:paraId="752A6DD0"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Rating Scale: </w:t>
            </w:r>
          </w:p>
          <w:p w14:paraId="77C3BB06" w14:textId="77777777" w:rsidR="00D77E27" w:rsidRPr="009570B0" w:rsidRDefault="00000000">
            <w:pPr>
              <w:rPr>
                <w:rFonts w:ascii="Arial" w:hAnsi="Arial" w:cs="Arial"/>
                <w:sz w:val="20"/>
                <w:szCs w:val="20"/>
                <w:lang w:val="en-GB"/>
              </w:rPr>
            </w:pPr>
            <w:r w:rsidRPr="009570B0">
              <w:rPr>
                <w:rFonts w:ascii="Arial" w:hAnsi="Arial" w:cs="Arial"/>
                <w:color w:val="404040"/>
                <w:sz w:val="20"/>
                <w:szCs w:val="20"/>
                <w:shd w:val="clear" w:color="auto" w:fill="FFFFFF"/>
                <w:lang w:val="en-GB"/>
              </w:rPr>
              <w:t xml:space="preserve">5 = Excellent 4 = Good 3 = Satisfactory 2 = </w:t>
            </w:r>
            <w:r w:rsidRPr="009570B0">
              <w:rPr>
                <w:rFonts w:ascii="Arial" w:hAnsi="Arial" w:cs="Arial"/>
                <w:color w:val="404040"/>
                <w:sz w:val="20"/>
                <w:szCs w:val="20"/>
                <w:shd w:val="clear" w:color="auto" w:fill="FFFFFF"/>
                <w:lang w:val="en-GB"/>
              </w:rPr>
              <w:lastRenderedPageBreak/>
              <w:t>Needs Improvement 1 = Poor N/A = Not Applicable</w:t>
            </w:r>
          </w:p>
        </w:tc>
        <w:tc>
          <w:tcPr>
            <w:tcW w:w="1667" w:type="pct"/>
          </w:tcPr>
          <w:p w14:paraId="2AEAC14E" w14:textId="77777777" w:rsidR="00D77E27" w:rsidRPr="009570B0" w:rsidRDefault="00D77E27">
            <w:pPr>
              <w:contextualSpacing/>
              <w:rPr>
                <w:rFonts w:ascii="Arial" w:hAnsi="Arial" w:cs="Arial"/>
                <w:bCs/>
                <w:sz w:val="20"/>
                <w:szCs w:val="20"/>
                <w:lang w:val="en-GB"/>
              </w:rPr>
            </w:pPr>
          </w:p>
        </w:tc>
        <w:tc>
          <w:tcPr>
            <w:tcW w:w="1667" w:type="pct"/>
          </w:tcPr>
          <w:p w14:paraId="0B068503"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66A6C229" w14:textId="77777777">
        <w:trPr>
          <w:trHeight w:val="20"/>
          <w:jc w:val="center"/>
        </w:trPr>
        <w:tc>
          <w:tcPr>
            <w:tcW w:w="1666" w:type="pct"/>
            <w:noWrap/>
            <w:hideMark/>
          </w:tcPr>
          <w:p w14:paraId="15A06A11" w14:textId="77777777" w:rsidR="00D77E27" w:rsidRPr="009570B0" w:rsidRDefault="00000000">
            <w:pPr>
              <w:rPr>
                <w:rFonts w:ascii="Arial" w:hAnsi="Arial" w:cs="Arial"/>
                <w:b/>
                <w:sz w:val="20"/>
                <w:szCs w:val="20"/>
                <w:lang w:val="en-GB"/>
              </w:rPr>
            </w:pPr>
            <w:r w:rsidRPr="009570B0">
              <w:rPr>
                <w:rFonts w:ascii="Arial" w:hAnsi="Arial" w:cs="Arial"/>
                <w:b/>
                <w:sz w:val="20"/>
                <w:szCs w:val="20"/>
                <w:lang w:val="en-GB"/>
              </w:rPr>
              <w:t>12. Are the conclusions supported by the data?</w:t>
            </w:r>
          </w:p>
          <w:p w14:paraId="4611CB04"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Rating Scale: </w:t>
            </w:r>
          </w:p>
          <w:p w14:paraId="33A6452D" w14:textId="77777777" w:rsidR="00D77E27" w:rsidRPr="009570B0" w:rsidRDefault="00000000">
            <w:pPr>
              <w:rPr>
                <w:rFonts w:ascii="Arial" w:hAnsi="Arial" w:cs="Arial"/>
                <w:sz w:val="20"/>
                <w:szCs w:val="20"/>
                <w:lang w:val="en-GB"/>
              </w:rPr>
            </w:pPr>
            <w:r w:rsidRPr="009570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77777777" w:rsidR="00D77E27" w:rsidRPr="009570B0" w:rsidRDefault="00D77E27">
            <w:pPr>
              <w:contextualSpacing/>
              <w:rPr>
                <w:rFonts w:ascii="Arial" w:hAnsi="Arial" w:cs="Arial"/>
                <w:bCs/>
                <w:sz w:val="20"/>
                <w:szCs w:val="20"/>
                <w:lang w:val="en-GB"/>
              </w:rPr>
            </w:pPr>
          </w:p>
        </w:tc>
        <w:tc>
          <w:tcPr>
            <w:tcW w:w="1667" w:type="pct"/>
          </w:tcPr>
          <w:p w14:paraId="20B8A536"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74F7B32C" w14:textId="77777777">
        <w:trPr>
          <w:trHeight w:val="20"/>
          <w:jc w:val="center"/>
        </w:trPr>
        <w:tc>
          <w:tcPr>
            <w:tcW w:w="1666" w:type="pct"/>
            <w:noWrap/>
            <w:hideMark/>
          </w:tcPr>
          <w:p w14:paraId="26738BEB" w14:textId="77777777" w:rsidR="00D77E27" w:rsidRPr="009570B0" w:rsidRDefault="00000000">
            <w:pPr>
              <w:rPr>
                <w:rFonts w:ascii="Arial" w:hAnsi="Arial" w:cs="Arial"/>
                <w:b/>
                <w:sz w:val="20"/>
                <w:szCs w:val="20"/>
                <w:lang w:val="en-GB"/>
              </w:rPr>
            </w:pPr>
            <w:r w:rsidRPr="009570B0">
              <w:rPr>
                <w:rFonts w:ascii="Arial" w:hAnsi="Arial" w:cs="Arial"/>
                <w:b/>
                <w:sz w:val="20"/>
                <w:szCs w:val="20"/>
                <w:lang w:val="en-GB"/>
              </w:rPr>
              <w:t>13. Are the limitations of the study discussed?</w:t>
            </w:r>
          </w:p>
          <w:p w14:paraId="39CB74DD"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Rating Scale: </w:t>
            </w:r>
          </w:p>
          <w:p w14:paraId="4D4F087E" w14:textId="77777777" w:rsidR="00D77E27" w:rsidRPr="009570B0" w:rsidRDefault="00000000">
            <w:pPr>
              <w:rPr>
                <w:rFonts w:ascii="Arial" w:hAnsi="Arial" w:cs="Arial"/>
                <w:sz w:val="20"/>
                <w:szCs w:val="20"/>
                <w:lang w:val="en-GB"/>
              </w:rPr>
            </w:pPr>
            <w:r w:rsidRPr="009570B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77777777" w:rsidR="00D77E27" w:rsidRPr="009570B0" w:rsidRDefault="00D77E27">
            <w:pPr>
              <w:contextualSpacing/>
              <w:rPr>
                <w:rFonts w:ascii="Arial" w:hAnsi="Arial" w:cs="Arial"/>
                <w:bCs/>
                <w:sz w:val="20"/>
                <w:szCs w:val="20"/>
                <w:lang w:val="en-GB"/>
              </w:rPr>
            </w:pPr>
          </w:p>
        </w:tc>
        <w:tc>
          <w:tcPr>
            <w:tcW w:w="1667" w:type="pct"/>
          </w:tcPr>
          <w:p w14:paraId="3084E2A5"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7A174F16" w14:textId="77777777">
        <w:trPr>
          <w:trHeight w:val="20"/>
          <w:jc w:val="center"/>
        </w:trPr>
        <w:tc>
          <w:tcPr>
            <w:tcW w:w="1666" w:type="pct"/>
            <w:noWrap/>
            <w:hideMark/>
          </w:tcPr>
          <w:p w14:paraId="5DA19A04" w14:textId="77777777" w:rsidR="00D77E27" w:rsidRPr="009570B0" w:rsidRDefault="00000000">
            <w:pPr>
              <w:rPr>
                <w:rFonts w:ascii="Arial" w:hAnsi="Arial" w:cs="Arial"/>
                <w:b/>
                <w:sz w:val="20"/>
                <w:szCs w:val="20"/>
                <w:lang w:val="en-GB"/>
              </w:rPr>
            </w:pPr>
            <w:r w:rsidRPr="009570B0">
              <w:rPr>
                <w:rFonts w:ascii="Arial" w:hAnsi="Arial" w:cs="Arial"/>
                <w:b/>
                <w:sz w:val="20"/>
                <w:szCs w:val="20"/>
                <w:lang w:val="en-GB"/>
              </w:rPr>
              <w:t>14. Are the references relevant and sufficient (in number)?</w:t>
            </w:r>
          </w:p>
          <w:p w14:paraId="1B9E6F2F"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Rating Scale: </w:t>
            </w:r>
          </w:p>
          <w:p w14:paraId="281C2ED9"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D77E27" w:rsidRPr="009570B0" w:rsidRDefault="00000000">
            <w:pPr>
              <w:rPr>
                <w:rFonts w:ascii="Arial" w:hAnsi="Arial" w:cs="Arial"/>
                <w:sz w:val="20"/>
                <w:szCs w:val="20"/>
                <w:lang w:val="en-GB"/>
              </w:rPr>
            </w:pPr>
            <w:r w:rsidRPr="009570B0">
              <w:rPr>
                <w:rFonts w:ascii="Arial" w:hAnsi="Arial" w:cs="Arial"/>
                <w:color w:val="404040"/>
                <w:sz w:val="20"/>
                <w:szCs w:val="20"/>
                <w:shd w:val="clear" w:color="auto" w:fill="FFFFFF"/>
                <w:lang w:val="en-GB"/>
              </w:rPr>
              <w:t>N/A = Not Applicable</w:t>
            </w:r>
          </w:p>
        </w:tc>
        <w:tc>
          <w:tcPr>
            <w:tcW w:w="1667" w:type="pct"/>
          </w:tcPr>
          <w:p w14:paraId="539228D4" w14:textId="77777777" w:rsidR="00D77E27" w:rsidRPr="009570B0" w:rsidRDefault="00D77E27">
            <w:pPr>
              <w:contextualSpacing/>
              <w:rPr>
                <w:rFonts w:ascii="Arial" w:hAnsi="Arial" w:cs="Arial"/>
                <w:bCs/>
                <w:sz w:val="20"/>
                <w:szCs w:val="20"/>
                <w:lang w:val="en-GB"/>
              </w:rPr>
            </w:pPr>
          </w:p>
        </w:tc>
        <w:tc>
          <w:tcPr>
            <w:tcW w:w="1667" w:type="pct"/>
          </w:tcPr>
          <w:p w14:paraId="29353AA3"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27381135" w14:textId="77777777">
        <w:trPr>
          <w:trHeight w:val="20"/>
          <w:jc w:val="center"/>
        </w:trPr>
        <w:tc>
          <w:tcPr>
            <w:tcW w:w="1666" w:type="pct"/>
            <w:noWrap/>
            <w:hideMark/>
          </w:tcPr>
          <w:p w14:paraId="6B41F0F5" w14:textId="77777777" w:rsidR="00D77E27" w:rsidRPr="009570B0" w:rsidRDefault="00000000">
            <w:pPr>
              <w:rPr>
                <w:rFonts w:ascii="Arial" w:hAnsi="Arial" w:cs="Arial"/>
                <w:b/>
                <w:sz w:val="20"/>
                <w:szCs w:val="20"/>
                <w:lang w:val="en-GB"/>
              </w:rPr>
            </w:pPr>
            <w:r w:rsidRPr="009570B0">
              <w:rPr>
                <w:rFonts w:ascii="Arial" w:hAnsi="Arial" w:cs="Arial"/>
                <w:b/>
                <w:sz w:val="20"/>
                <w:szCs w:val="20"/>
                <w:lang w:val="en-GB"/>
              </w:rPr>
              <w:t>15. Is the manuscript written in clear and understandable language?</w:t>
            </w:r>
          </w:p>
          <w:p w14:paraId="5BC5CB7B"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Rating Scale: </w:t>
            </w:r>
          </w:p>
          <w:p w14:paraId="4E1C1DDA" w14:textId="77777777" w:rsidR="00D77E27" w:rsidRPr="009570B0" w:rsidRDefault="00000000">
            <w:pPr>
              <w:rPr>
                <w:rFonts w:ascii="Arial" w:hAnsi="Arial" w:cs="Arial"/>
                <w:color w:val="404040"/>
                <w:sz w:val="20"/>
                <w:szCs w:val="20"/>
                <w:shd w:val="clear" w:color="auto" w:fill="FFFFFF"/>
                <w:lang w:val="en-GB"/>
              </w:rPr>
            </w:pPr>
            <w:r w:rsidRPr="009570B0">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D77E27" w:rsidRPr="009570B0" w:rsidRDefault="00000000">
            <w:pPr>
              <w:rPr>
                <w:rFonts w:ascii="Arial" w:hAnsi="Arial" w:cs="Arial"/>
                <w:sz w:val="20"/>
                <w:szCs w:val="20"/>
                <w:lang w:val="en-GB"/>
              </w:rPr>
            </w:pPr>
            <w:r w:rsidRPr="009570B0">
              <w:rPr>
                <w:rFonts w:ascii="Arial" w:hAnsi="Arial" w:cs="Arial"/>
                <w:color w:val="404040"/>
                <w:sz w:val="20"/>
                <w:szCs w:val="20"/>
                <w:shd w:val="clear" w:color="auto" w:fill="FFFFFF"/>
                <w:lang w:val="en-GB"/>
              </w:rPr>
              <w:t>N/A = Not Applicable</w:t>
            </w:r>
          </w:p>
        </w:tc>
        <w:tc>
          <w:tcPr>
            <w:tcW w:w="1667" w:type="pct"/>
          </w:tcPr>
          <w:p w14:paraId="7455A680" w14:textId="77777777" w:rsidR="00D77E27" w:rsidRPr="009570B0" w:rsidRDefault="00D77E27">
            <w:pPr>
              <w:contextualSpacing/>
              <w:rPr>
                <w:rFonts w:ascii="Arial" w:hAnsi="Arial" w:cs="Arial"/>
                <w:bCs/>
                <w:sz w:val="20"/>
                <w:szCs w:val="20"/>
                <w:lang w:val="en-GB"/>
              </w:rPr>
            </w:pPr>
          </w:p>
        </w:tc>
        <w:tc>
          <w:tcPr>
            <w:tcW w:w="1667" w:type="pct"/>
          </w:tcPr>
          <w:p w14:paraId="14E16DA5" w14:textId="77777777" w:rsidR="00D77E27" w:rsidRPr="009570B0" w:rsidRDefault="00D77E27">
            <w:pPr>
              <w:keepNext/>
              <w:outlineLvl w:val="1"/>
              <w:rPr>
                <w:rFonts w:ascii="Arial" w:eastAsia="MS Mincho" w:hAnsi="Arial" w:cs="Arial"/>
                <w:bCs/>
                <w:sz w:val="20"/>
                <w:szCs w:val="20"/>
                <w:lang w:val="en-GB"/>
              </w:rPr>
            </w:pPr>
          </w:p>
        </w:tc>
      </w:tr>
    </w:tbl>
    <w:p w14:paraId="2CF8F5EC" w14:textId="77777777" w:rsidR="00D77E27" w:rsidRPr="009570B0" w:rsidRDefault="00D77E27">
      <w:pPr>
        <w:jc w:val="both"/>
        <w:rPr>
          <w:rFonts w:ascii="Arial" w:eastAsia="MS Mincho" w:hAnsi="Arial" w:cs="Arial"/>
          <w:b/>
          <w:bCs/>
          <w:sz w:val="20"/>
          <w:szCs w:val="20"/>
          <w:u w:val="single"/>
          <w:lang w:val="en-GB" w:eastAsia="x-none"/>
        </w:rPr>
      </w:pPr>
    </w:p>
    <w:p w14:paraId="65FF2624" w14:textId="77777777" w:rsidR="00D77E27" w:rsidRPr="009570B0" w:rsidRDefault="00D77E27">
      <w:pPr>
        <w:jc w:val="both"/>
        <w:rPr>
          <w:rFonts w:ascii="Arial" w:eastAsia="MS Mincho" w:hAnsi="Arial" w:cs="Arial"/>
          <w:b/>
          <w:bCs/>
          <w:sz w:val="20"/>
          <w:szCs w:val="20"/>
          <w:u w:val="single"/>
          <w:lang w:val="en-GB" w:eastAsia="x-none"/>
        </w:rPr>
      </w:pPr>
    </w:p>
    <w:p w14:paraId="086710E4" w14:textId="77777777" w:rsidR="00D77E27" w:rsidRPr="009570B0" w:rsidRDefault="00000000">
      <w:pPr>
        <w:keepNext/>
        <w:outlineLvl w:val="1"/>
        <w:rPr>
          <w:rFonts w:ascii="Arial" w:eastAsia="MS Mincho" w:hAnsi="Arial" w:cs="Arial"/>
          <w:b/>
          <w:bCs/>
          <w:sz w:val="20"/>
          <w:szCs w:val="20"/>
          <w:u w:val="single"/>
          <w:lang w:val="en-GB"/>
        </w:rPr>
      </w:pPr>
      <w:r w:rsidRPr="009570B0">
        <w:rPr>
          <w:rFonts w:ascii="Arial" w:eastAsia="MS Mincho" w:hAnsi="Arial" w:cs="Arial"/>
          <w:b/>
          <w:bCs/>
          <w:sz w:val="20"/>
          <w:szCs w:val="20"/>
          <w:highlight w:val="yellow"/>
          <w:u w:val="single"/>
          <w:lang w:val="en-GB"/>
        </w:rPr>
        <w:t>PART 2.2 (Subjective Evaluation)</w:t>
      </w:r>
    </w:p>
    <w:p w14:paraId="74FFBE30" w14:textId="77777777" w:rsidR="00D77E27" w:rsidRPr="009570B0"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9"/>
        <w:gridCol w:w="5418"/>
        <w:gridCol w:w="3845"/>
      </w:tblGrid>
      <w:tr w:rsidR="00D77E27" w:rsidRPr="009570B0" w14:paraId="07641D38" w14:textId="77777777" w:rsidTr="001466BC">
        <w:trPr>
          <w:trHeight w:val="20"/>
          <w:jc w:val="center"/>
        </w:trPr>
        <w:tc>
          <w:tcPr>
            <w:tcW w:w="1666" w:type="pct"/>
            <w:noWrap/>
          </w:tcPr>
          <w:p w14:paraId="12301C98" w14:textId="77777777" w:rsidR="00D77E27" w:rsidRPr="009570B0" w:rsidRDefault="00D77E27">
            <w:pPr>
              <w:keepNext/>
              <w:outlineLvl w:val="1"/>
              <w:rPr>
                <w:rFonts w:ascii="Arial" w:eastAsia="MS Mincho" w:hAnsi="Arial" w:cs="Arial"/>
                <w:b/>
                <w:bCs/>
                <w:sz w:val="20"/>
                <w:szCs w:val="20"/>
                <w:lang w:val="en-GB"/>
              </w:rPr>
            </w:pPr>
          </w:p>
        </w:tc>
        <w:tc>
          <w:tcPr>
            <w:tcW w:w="1950" w:type="pct"/>
          </w:tcPr>
          <w:p w14:paraId="5AC5AF16" w14:textId="77777777" w:rsidR="00D77E27" w:rsidRPr="009570B0" w:rsidRDefault="00000000">
            <w:pPr>
              <w:keepNext/>
              <w:outlineLvl w:val="1"/>
              <w:rPr>
                <w:rFonts w:ascii="Arial" w:eastAsia="MS Mincho" w:hAnsi="Arial" w:cs="Arial"/>
                <w:b/>
                <w:bCs/>
                <w:sz w:val="20"/>
                <w:szCs w:val="20"/>
                <w:lang w:val="en-GB"/>
              </w:rPr>
            </w:pPr>
            <w:r w:rsidRPr="009570B0">
              <w:rPr>
                <w:rFonts w:ascii="Arial" w:eastAsia="MS Mincho" w:hAnsi="Arial" w:cs="Arial"/>
                <w:b/>
                <w:bCs/>
                <w:sz w:val="20"/>
                <w:szCs w:val="20"/>
                <w:lang w:val="en-GB"/>
              </w:rPr>
              <w:t>Reviewer’s comment</w:t>
            </w:r>
          </w:p>
          <w:p w14:paraId="6CDABDD9" w14:textId="77777777" w:rsidR="00D77E27" w:rsidRPr="009570B0" w:rsidRDefault="00D77E27">
            <w:pPr>
              <w:rPr>
                <w:rFonts w:ascii="Arial" w:hAnsi="Arial" w:cs="Arial"/>
                <w:sz w:val="20"/>
                <w:szCs w:val="20"/>
                <w:lang w:val="en-GB"/>
              </w:rPr>
            </w:pPr>
          </w:p>
        </w:tc>
        <w:tc>
          <w:tcPr>
            <w:tcW w:w="1384" w:type="pct"/>
          </w:tcPr>
          <w:p w14:paraId="1EB22C63" w14:textId="77777777" w:rsidR="00D77E27" w:rsidRPr="009570B0" w:rsidRDefault="00000000">
            <w:pPr>
              <w:spacing w:after="160" w:line="256" w:lineRule="auto"/>
              <w:rPr>
                <w:rFonts w:ascii="Arial" w:eastAsia="Calibri" w:hAnsi="Arial" w:cs="Arial"/>
                <w:kern w:val="2"/>
                <w:sz w:val="20"/>
                <w:szCs w:val="20"/>
                <w:lang w:val="en-IN"/>
              </w:rPr>
            </w:pPr>
            <w:r w:rsidRPr="009570B0">
              <w:rPr>
                <w:rFonts w:ascii="Arial" w:eastAsia="Calibri" w:hAnsi="Arial" w:cs="Arial"/>
                <w:b/>
                <w:kern w:val="2"/>
                <w:sz w:val="20"/>
                <w:szCs w:val="20"/>
                <w:lang w:val="en-IN"/>
              </w:rPr>
              <w:t>Author’s Feedback</w:t>
            </w:r>
            <w:r w:rsidRPr="009570B0">
              <w:rPr>
                <w:rFonts w:ascii="Arial" w:eastAsia="Calibri" w:hAnsi="Arial" w:cs="Arial"/>
                <w:kern w:val="2"/>
                <w:sz w:val="20"/>
                <w:szCs w:val="20"/>
                <w:lang w:val="en-IN"/>
              </w:rPr>
              <w:t xml:space="preserve"> </w:t>
            </w:r>
            <w:r w:rsidRPr="009570B0">
              <w:rPr>
                <w:rFonts w:ascii="Arial" w:eastAsia="Calibri" w:hAnsi="Arial" w:cs="Arial"/>
                <w:kern w:val="2"/>
                <w:sz w:val="20"/>
                <w:szCs w:val="20"/>
                <w:highlight w:val="yellow"/>
                <w:lang w:val="en-IN"/>
              </w:rPr>
              <w:t>(It is mandatory that authors should write his/her feedback here)</w:t>
            </w:r>
          </w:p>
          <w:p w14:paraId="345DA3DD"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02CF42EA" w14:textId="77777777" w:rsidTr="001466BC">
        <w:trPr>
          <w:trHeight w:val="20"/>
          <w:jc w:val="center"/>
        </w:trPr>
        <w:tc>
          <w:tcPr>
            <w:tcW w:w="1666" w:type="pct"/>
            <w:noWrap/>
          </w:tcPr>
          <w:p w14:paraId="26C1AF35" w14:textId="77777777" w:rsidR="00D77E27" w:rsidRPr="009570B0" w:rsidRDefault="00000000">
            <w:pPr>
              <w:rPr>
                <w:rFonts w:ascii="Arial" w:hAnsi="Arial" w:cs="Arial"/>
                <w:b/>
                <w:bCs/>
                <w:sz w:val="20"/>
                <w:szCs w:val="20"/>
                <w:lang w:val="en-GB"/>
              </w:rPr>
            </w:pPr>
            <w:r w:rsidRPr="009570B0">
              <w:rPr>
                <w:rFonts w:ascii="Arial" w:hAnsi="Arial" w:cs="Arial"/>
                <w:b/>
                <w:bCs/>
                <w:sz w:val="20"/>
                <w:szCs w:val="20"/>
                <w:lang w:val="en-GB"/>
              </w:rPr>
              <w:t>Is the title of the article suitable?</w:t>
            </w:r>
          </w:p>
          <w:p w14:paraId="6F6B5121" w14:textId="77777777" w:rsidR="00D77E27" w:rsidRPr="009570B0" w:rsidRDefault="00D77E27">
            <w:pPr>
              <w:rPr>
                <w:rFonts w:ascii="Arial" w:hAnsi="Arial" w:cs="Arial"/>
                <w:bCs/>
                <w:sz w:val="20"/>
                <w:szCs w:val="20"/>
                <w:lang w:val="en-GB"/>
              </w:rPr>
            </w:pPr>
          </w:p>
          <w:p w14:paraId="031446C5" w14:textId="77777777" w:rsidR="00D77E27" w:rsidRPr="009570B0" w:rsidRDefault="00000000">
            <w:pPr>
              <w:rPr>
                <w:rFonts w:ascii="Arial" w:hAnsi="Arial" w:cs="Arial"/>
                <w:bCs/>
                <w:sz w:val="20"/>
                <w:szCs w:val="20"/>
                <w:lang w:val="en-GB"/>
              </w:rPr>
            </w:pPr>
            <w:r w:rsidRPr="009570B0">
              <w:rPr>
                <w:rFonts w:ascii="Arial" w:hAnsi="Arial" w:cs="Arial"/>
                <w:bCs/>
                <w:sz w:val="20"/>
                <w:szCs w:val="20"/>
                <w:lang w:val="en-GB"/>
              </w:rPr>
              <w:t>If your answer is NO, please provide a brief, clear suggestion for improvement.</w:t>
            </w:r>
          </w:p>
          <w:p w14:paraId="3BEB96B5" w14:textId="77777777" w:rsidR="00D77E27" w:rsidRPr="009570B0" w:rsidRDefault="00D77E27">
            <w:pPr>
              <w:rPr>
                <w:rFonts w:ascii="Arial" w:hAnsi="Arial" w:cs="Arial"/>
                <w:sz w:val="20"/>
                <w:szCs w:val="20"/>
                <w:u w:val="single"/>
                <w:lang w:val="en-GB"/>
              </w:rPr>
            </w:pPr>
          </w:p>
        </w:tc>
        <w:tc>
          <w:tcPr>
            <w:tcW w:w="1950" w:type="pct"/>
          </w:tcPr>
          <w:p w14:paraId="58017EDD" w14:textId="77777777" w:rsidR="00D77E27" w:rsidRPr="009570B0" w:rsidRDefault="00D77E27">
            <w:pPr>
              <w:ind w:left="360"/>
              <w:rPr>
                <w:rFonts w:ascii="Arial" w:hAnsi="Arial" w:cs="Arial"/>
                <w:b/>
                <w:bCs/>
                <w:sz w:val="20"/>
                <w:szCs w:val="20"/>
                <w:lang w:val="en-GB"/>
              </w:rPr>
            </w:pPr>
          </w:p>
        </w:tc>
        <w:tc>
          <w:tcPr>
            <w:tcW w:w="1384" w:type="pct"/>
          </w:tcPr>
          <w:p w14:paraId="4C6CBE59"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73F24E5F" w14:textId="77777777" w:rsidTr="001466BC">
        <w:trPr>
          <w:trHeight w:val="20"/>
          <w:jc w:val="center"/>
        </w:trPr>
        <w:tc>
          <w:tcPr>
            <w:tcW w:w="1666" w:type="pct"/>
            <w:noWrap/>
          </w:tcPr>
          <w:p w14:paraId="6446B1AB" w14:textId="77777777" w:rsidR="00D77E27" w:rsidRPr="009570B0" w:rsidRDefault="00000000">
            <w:pPr>
              <w:keepNext/>
              <w:outlineLvl w:val="1"/>
              <w:rPr>
                <w:rFonts w:ascii="Arial" w:eastAsia="MS Mincho" w:hAnsi="Arial" w:cs="Arial"/>
                <w:b/>
                <w:bCs/>
                <w:sz w:val="20"/>
                <w:szCs w:val="20"/>
                <w:lang w:val="en-GB"/>
              </w:rPr>
            </w:pPr>
            <w:r w:rsidRPr="009570B0">
              <w:rPr>
                <w:rFonts w:ascii="Arial" w:eastAsia="MS Mincho" w:hAnsi="Arial" w:cs="Arial"/>
                <w:b/>
                <w:bCs/>
                <w:sz w:val="20"/>
                <w:szCs w:val="20"/>
                <w:lang w:val="en-GB"/>
              </w:rPr>
              <w:lastRenderedPageBreak/>
              <w:t xml:space="preserve">Is the abstract of the article comprehensive? </w:t>
            </w:r>
          </w:p>
          <w:p w14:paraId="071AE2D7" w14:textId="77777777" w:rsidR="00D77E27" w:rsidRPr="009570B0" w:rsidRDefault="00000000">
            <w:pPr>
              <w:rPr>
                <w:rFonts w:ascii="Arial" w:hAnsi="Arial" w:cs="Arial"/>
                <w:bCs/>
                <w:sz w:val="20"/>
                <w:szCs w:val="20"/>
                <w:lang w:val="en-GB"/>
              </w:rPr>
            </w:pPr>
            <w:r w:rsidRPr="009570B0">
              <w:rPr>
                <w:rFonts w:ascii="Arial" w:hAnsi="Arial" w:cs="Arial"/>
                <w:bCs/>
                <w:sz w:val="20"/>
                <w:szCs w:val="20"/>
                <w:lang w:val="en-GB"/>
              </w:rPr>
              <w:t>s</w:t>
            </w:r>
          </w:p>
          <w:p w14:paraId="2D7D03EF" w14:textId="77777777" w:rsidR="00D77E27" w:rsidRPr="009570B0" w:rsidRDefault="00000000">
            <w:pPr>
              <w:rPr>
                <w:rFonts w:ascii="Arial" w:hAnsi="Arial" w:cs="Arial"/>
                <w:bCs/>
                <w:sz w:val="20"/>
                <w:szCs w:val="20"/>
                <w:lang w:val="en-GB"/>
              </w:rPr>
            </w:pPr>
            <w:r w:rsidRPr="009570B0">
              <w:rPr>
                <w:rFonts w:ascii="Arial" w:hAnsi="Arial" w:cs="Arial"/>
                <w:bCs/>
                <w:sz w:val="20"/>
                <w:szCs w:val="20"/>
                <w:lang w:val="en-GB"/>
              </w:rPr>
              <w:t>If your answer is NO, please provide a brief, clear suggestion for improvement.</w:t>
            </w:r>
          </w:p>
          <w:p w14:paraId="300CB9A6" w14:textId="77777777" w:rsidR="00D77E27" w:rsidRPr="009570B0" w:rsidRDefault="00D77E27">
            <w:pPr>
              <w:rPr>
                <w:rFonts w:ascii="Arial" w:hAnsi="Arial" w:cs="Arial"/>
                <w:sz w:val="20"/>
                <w:szCs w:val="20"/>
                <w:lang w:val="en-GB"/>
              </w:rPr>
            </w:pPr>
          </w:p>
        </w:tc>
        <w:tc>
          <w:tcPr>
            <w:tcW w:w="1950" w:type="pct"/>
          </w:tcPr>
          <w:p w14:paraId="733AD644" w14:textId="77777777" w:rsidR="00D77E27" w:rsidRPr="009570B0" w:rsidRDefault="00D77E27">
            <w:pPr>
              <w:ind w:left="360"/>
              <w:rPr>
                <w:rFonts w:ascii="Arial" w:hAnsi="Arial" w:cs="Arial"/>
                <w:b/>
                <w:bCs/>
                <w:sz w:val="20"/>
                <w:szCs w:val="20"/>
                <w:lang w:val="en-GB"/>
              </w:rPr>
            </w:pPr>
          </w:p>
        </w:tc>
        <w:tc>
          <w:tcPr>
            <w:tcW w:w="1384" w:type="pct"/>
          </w:tcPr>
          <w:p w14:paraId="333ADB0D"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29B08CDD" w14:textId="77777777" w:rsidTr="001466BC">
        <w:trPr>
          <w:trHeight w:val="20"/>
          <w:jc w:val="center"/>
        </w:trPr>
        <w:tc>
          <w:tcPr>
            <w:tcW w:w="1666" w:type="pct"/>
            <w:noWrap/>
            <w:hideMark/>
          </w:tcPr>
          <w:p w14:paraId="31B58BBF" w14:textId="77777777" w:rsidR="00D77E27" w:rsidRPr="009570B0" w:rsidRDefault="00000000">
            <w:pPr>
              <w:keepNext/>
              <w:outlineLvl w:val="1"/>
              <w:rPr>
                <w:rFonts w:ascii="Arial" w:eastAsia="MS Mincho" w:hAnsi="Arial" w:cs="Arial"/>
                <w:bCs/>
                <w:sz w:val="20"/>
                <w:szCs w:val="20"/>
                <w:lang w:val="en-GB"/>
              </w:rPr>
            </w:pPr>
            <w:r w:rsidRPr="009570B0">
              <w:rPr>
                <w:rFonts w:ascii="Arial" w:eastAsia="MS Mincho" w:hAnsi="Arial" w:cs="Arial"/>
                <w:b/>
                <w:bCs/>
                <w:sz w:val="20"/>
                <w:szCs w:val="20"/>
                <w:lang w:val="en-GB"/>
              </w:rPr>
              <w:t xml:space="preserve">Is the manuscript scientifically correct? </w:t>
            </w:r>
            <w:r w:rsidRPr="009570B0">
              <w:rPr>
                <w:rFonts w:ascii="Arial" w:eastAsia="MS Mincho" w:hAnsi="Arial" w:cs="Arial"/>
                <w:b/>
                <w:bCs/>
                <w:sz w:val="20"/>
                <w:szCs w:val="20"/>
                <w:lang w:val="en-GB"/>
              </w:rPr>
              <w:br/>
            </w:r>
          </w:p>
          <w:p w14:paraId="1CBEF455" w14:textId="77777777" w:rsidR="00D77E27" w:rsidRPr="009570B0" w:rsidRDefault="00000000">
            <w:pPr>
              <w:rPr>
                <w:rFonts w:ascii="Arial" w:hAnsi="Arial" w:cs="Arial"/>
                <w:bCs/>
                <w:sz w:val="20"/>
                <w:szCs w:val="20"/>
                <w:lang w:val="en-GB"/>
              </w:rPr>
            </w:pPr>
            <w:r w:rsidRPr="009570B0">
              <w:rPr>
                <w:rFonts w:ascii="Arial" w:hAnsi="Arial" w:cs="Arial"/>
                <w:bCs/>
                <w:sz w:val="20"/>
                <w:szCs w:val="20"/>
                <w:lang w:val="en-GB"/>
              </w:rPr>
              <w:t>If your answer is NO, please provide a brief, clear suggestion for improvement</w:t>
            </w:r>
          </w:p>
          <w:p w14:paraId="64B02177" w14:textId="77777777" w:rsidR="00D77E27" w:rsidRPr="009570B0" w:rsidRDefault="00000000">
            <w:pPr>
              <w:rPr>
                <w:rFonts w:ascii="Arial" w:hAnsi="Arial" w:cs="Arial"/>
                <w:b/>
                <w:sz w:val="20"/>
                <w:szCs w:val="20"/>
                <w:lang w:val="en-GB"/>
              </w:rPr>
            </w:pPr>
            <w:r w:rsidRPr="009570B0">
              <w:rPr>
                <w:rFonts w:ascii="Arial" w:hAnsi="Arial" w:cs="Arial"/>
                <w:bCs/>
                <w:sz w:val="20"/>
                <w:szCs w:val="20"/>
                <w:lang w:val="en-GB"/>
              </w:rPr>
              <w:t>.</w:t>
            </w:r>
          </w:p>
        </w:tc>
        <w:tc>
          <w:tcPr>
            <w:tcW w:w="1950" w:type="pct"/>
          </w:tcPr>
          <w:p w14:paraId="27D9BF58" w14:textId="77777777" w:rsidR="001466BC" w:rsidRPr="009570B0" w:rsidRDefault="001466BC" w:rsidP="001466BC">
            <w:pPr>
              <w:spacing w:before="100" w:beforeAutospacing="1" w:after="100" w:afterAutospacing="1"/>
              <w:rPr>
                <w:rFonts w:ascii="Arial" w:hAnsi="Arial" w:cs="Arial"/>
                <w:b/>
                <w:sz w:val="20"/>
                <w:szCs w:val="20"/>
                <w:lang w:val="en-IN" w:eastAsia="en-IN"/>
              </w:rPr>
            </w:pPr>
            <w:r w:rsidRPr="009570B0">
              <w:rPr>
                <w:rFonts w:ascii="Arial" w:hAnsi="Arial" w:cs="Arial"/>
                <w:b/>
                <w:sz w:val="20"/>
                <w:szCs w:val="20"/>
                <w:lang w:val="en-IN" w:eastAsia="en-IN"/>
              </w:rPr>
              <w:t>The Methods section is insufficient for replication. Please report:</w:t>
            </w:r>
          </w:p>
          <w:p w14:paraId="678E4C10" w14:textId="77777777" w:rsidR="001466BC" w:rsidRPr="009570B0" w:rsidRDefault="001466BC" w:rsidP="001466BC">
            <w:pPr>
              <w:numPr>
                <w:ilvl w:val="0"/>
                <w:numId w:val="13"/>
              </w:numPr>
              <w:spacing w:before="100" w:beforeAutospacing="1" w:after="100" w:afterAutospacing="1" w:line="259" w:lineRule="auto"/>
              <w:rPr>
                <w:rFonts w:ascii="Arial" w:hAnsi="Arial" w:cs="Arial"/>
                <w:sz w:val="20"/>
                <w:szCs w:val="20"/>
                <w:lang w:val="en-IN" w:eastAsia="en-IN"/>
              </w:rPr>
            </w:pPr>
            <w:r w:rsidRPr="009570B0">
              <w:rPr>
                <w:rFonts w:ascii="Arial" w:hAnsi="Arial" w:cs="Arial"/>
                <w:sz w:val="20"/>
                <w:szCs w:val="20"/>
                <w:lang w:val="en-IN" w:eastAsia="en-IN"/>
              </w:rPr>
              <w:t xml:space="preserve">soil type and relevant physicochemical properties; </w:t>
            </w:r>
          </w:p>
          <w:p w14:paraId="5908EB63" w14:textId="77777777" w:rsidR="001466BC" w:rsidRPr="009570B0" w:rsidRDefault="001466BC" w:rsidP="001466BC">
            <w:pPr>
              <w:numPr>
                <w:ilvl w:val="0"/>
                <w:numId w:val="13"/>
              </w:numPr>
              <w:spacing w:before="100" w:beforeAutospacing="1" w:after="100" w:afterAutospacing="1" w:line="259" w:lineRule="auto"/>
              <w:rPr>
                <w:rFonts w:ascii="Arial" w:hAnsi="Arial" w:cs="Arial"/>
                <w:sz w:val="20"/>
                <w:szCs w:val="20"/>
                <w:lang w:val="en-IN" w:eastAsia="en-IN"/>
              </w:rPr>
            </w:pPr>
            <w:r w:rsidRPr="009570B0">
              <w:rPr>
                <w:rFonts w:ascii="Arial" w:hAnsi="Arial" w:cs="Arial"/>
                <w:sz w:val="20"/>
                <w:szCs w:val="20"/>
                <w:lang w:val="en-IN" w:eastAsia="en-IN"/>
              </w:rPr>
              <w:t xml:space="preserve">preceding crop and land-preparation practices; </w:t>
            </w:r>
          </w:p>
          <w:p w14:paraId="463B0C2E" w14:textId="77777777" w:rsidR="001466BC" w:rsidRPr="009570B0" w:rsidRDefault="001466BC" w:rsidP="001466BC">
            <w:pPr>
              <w:numPr>
                <w:ilvl w:val="0"/>
                <w:numId w:val="13"/>
              </w:numPr>
              <w:spacing w:before="100" w:beforeAutospacing="1" w:after="100" w:afterAutospacing="1" w:line="259" w:lineRule="auto"/>
              <w:rPr>
                <w:rFonts w:ascii="Arial" w:hAnsi="Arial" w:cs="Arial"/>
                <w:sz w:val="20"/>
                <w:szCs w:val="20"/>
                <w:lang w:val="en-IN" w:eastAsia="en-IN"/>
              </w:rPr>
            </w:pPr>
            <w:r w:rsidRPr="009570B0">
              <w:rPr>
                <w:rFonts w:ascii="Arial" w:hAnsi="Arial" w:cs="Arial"/>
                <w:sz w:val="20"/>
                <w:szCs w:val="20"/>
                <w:lang w:val="en-IN" w:eastAsia="en-IN"/>
              </w:rPr>
              <w:t xml:space="preserve">fertilizer sources, rates, and application schedule; </w:t>
            </w:r>
          </w:p>
          <w:p w14:paraId="624F2B08" w14:textId="77777777" w:rsidR="001466BC" w:rsidRPr="009570B0" w:rsidRDefault="001466BC" w:rsidP="001466BC">
            <w:pPr>
              <w:numPr>
                <w:ilvl w:val="0"/>
                <w:numId w:val="13"/>
              </w:numPr>
              <w:spacing w:before="100" w:beforeAutospacing="1" w:after="100" w:afterAutospacing="1" w:line="259" w:lineRule="auto"/>
              <w:rPr>
                <w:rFonts w:ascii="Arial" w:hAnsi="Arial" w:cs="Arial"/>
                <w:sz w:val="20"/>
                <w:szCs w:val="20"/>
                <w:lang w:val="en-IN" w:eastAsia="en-IN"/>
              </w:rPr>
            </w:pPr>
            <w:r w:rsidRPr="009570B0">
              <w:rPr>
                <w:rFonts w:ascii="Arial" w:hAnsi="Arial" w:cs="Arial"/>
                <w:sz w:val="20"/>
                <w:szCs w:val="20"/>
                <w:lang w:val="en-IN" w:eastAsia="en-IN"/>
              </w:rPr>
              <w:t xml:space="preserve">cultivar source and relevant characteristics; </w:t>
            </w:r>
          </w:p>
          <w:p w14:paraId="1232C872" w14:textId="77777777" w:rsidR="001466BC" w:rsidRPr="009570B0" w:rsidRDefault="001466BC" w:rsidP="001466BC">
            <w:pPr>
              <w:numPr>
                <w:ilvl w:val="0"/>
                <w:numId w:val="13"/>
              </w:numPr>
              <w:spacing w:before="100" w:beforeAutospacing="1" w:after="100" w:afterAutospacing="1" w:line="259" w:lineRule="auto"/>
              <w:rPr>
                <w:rFonts w:ascii="Arial" w:hAnsi="Arial" w:cs="Arial"/>
                <w:sz w:val="20"/>
                <w:szCs w:val="20"/>
                <w:lang w:val="en-IN" w:eastAsia="en-IN"/>
              </w:rPr>
            </w:pPr>
            <w:r w:rsidRPr="009570B0">
              <w:rPr>
                <w:rFonts w:ascii="Arial" w:hAnsi="Arial" w:cs="Arial"/>
                <w:sz w:val="20"/>
                <w:szCs w:val="20"/>
                <w:lang w:val="en-IN" w:eastAsia="en-IN"/>
              </w:rPr>
              <w:t xml:space="preserve">seed treatment and sowing procedure; </w:t>
            </w:r>
          </w:p>
          <w:p w14:paraId="41407E87" w14:textId="77777777" w:rsidR="001466BC" w:rsidRPr="009570B0" w:rsidRDefault="001466BC" w:rsidP="001466BC">
            <w:pPr>
              <w:numPr>
                <w:ilvl w:val="0"/>
                <w:numId w:val="13"/>
              </w:numPr>
              <w:spacing w:before="100" w:beforeAutospacing="1" w:after="100" w:afterAutospacing="1" w:line="259" w:lineRule="auto"/>
              <w:rPr>
                <w:rFonts w:ascii="Arial" w:hAnsi="Arial" w:cs="Arial"/>
                <w:sz w:val="20"/>
                <w:szCs w:val="20"/>
                <w:lang w:val="en-IN" w:eastAsia="en-IN"/>
              </w:rPr>
            </w:pPr>
            <w:r w:rsidRPr="009570B0">
              <w:rPr>
                <w:rFonts w:ascii="Arial" w:hAnsi="Arial" w:cs="Arial"/>
                <w:sz w:val="20"/>
                <w:szCs w:val="20"/>
                <w:lang w:val="en-IN" w:eastAsia="en-IN"/>
              </w:rPr>
              <w:t xml:space="preserve">thinning method and timing; </w:t>
            </w:r>
          </w:p>
          <w:p w14:paraId="6242D4F6" w14:textId="77777777" w:rsidR="001466BC" w:rsidRPr="009570B0" w:rsidRDefault="001466BC" w:rsidP="001466BC">
            <w:pPr>
              <w:numPr>
                <w:ilvl w:val="0"/>
                <w:numId w:val="13"/>
              </w:numPr>
              <w:spacing w:before="100" w:beforeAutospacing="1" w:after="100" w:afterAutospacing="1" w:line="259" w:lineRule="auto"/>
              <w:rPr>
                <w:rFonts w:ascii="Arial" w:hAnsi="Arial" w:cs="Arial"/>
                <w:sz w:val="20"/>
                <w:szCs w:val="20"/>
                <w:lang w:val="en-IN" w:eastAsia="en-IN"/>
              </w:rPr>
            </w:pPr>
            <w:r w:rsidRPr="009570B0">
              <w:rPr>
                <w:rFonts w:ascii="Arial" w:hAnsi="Arial" w:cs="Arial"/>
                <w:sz w:val="20"/>
                <w:szCs w:val="20"/>
                <w:lang w:val="en-IN" w:eastAsia="en-IN"/>
              </w:rPr>
              <w:t xml:space="preserve">pest, disease, and weed-management practices; </w:t>
            </w:r>
          </w:p>
          <w:p w14:paraId="38F0CBFE" w14:textId="77777777" w:rsidR="001466BC" w:rsidRPr="009570B0" w:rsidRDefault="001466BC" w:rsidP="001466BC">
            <w:pPr>
              <w:numPr>
                <w:ilvl w:val="0"/>
                <w:numId w:val="13"/>
              </w:numPr>
              <w:spacing w:before="100" w:beforeAutospacing="1" w:after="100" w:afterAutospacing="1" w:line="259" w:lineRule="auto"/>
              <w:rPr>
                <w:rFonts w:ascii="Arial" w:hAnsi="Arial" w:cs="Arial"/>
                <w:sz w:val="20"/>
                <w:szCs w:val="20"/>
                <w:lang w:val="en-IN" w:eastAsia="en-IN"/>
              </w:rPr>
            </w:pPr>
            <w:r w:rsidRPr="009570B0">
              <w:rPr>
                <w:rFonts w:ascii="Arial" w:hAnsi="Arial" w:cs="Arial"/>
                <w:sz w:val="20"/>
                <w:szCs w:val="20"/>
                <w:lang w:val="en-IN" w:eastAsia="en-IN"/>
              </w:rPr>
              <w:t xml:space="preserve">NAA commercial formulation or purity; </w:t>
            </w:r>
          </w:p>
          <w:p w14:paraId="08CE94F6" w14:textId="77777777" w:rsidR="001466BC" w:rsidRPr="009570B0" w:rsidRDefault="001466BC" w:rsidP="001466BC">
            <w:pPr>
              <w:numPr>
                <w:ilvl w:val="0"/>
                <w:numId w:val="13"/>
              </w:numPr>
              <w:spacing w:before="100" w:beforeAutospacing="1" w:after="100" w:afterAutospacing="1" w:line="259" w:lineRule="auto"/>
              <w:rPr>
                <w:rFonts w:ascii="Arial" w:hAnsi="Arial" w:cs="Arial"/>
                <w:sz w:val="20"/>
                <w:szCs w:val="20"/>
                <w:lang w:val="en-IN" w:eastAsia="en-IN"/>
              </w:rPr>
            </w:pPr>
            <w:r w:rsidRPr="009570B0">
              <w:rPr>
                <w:rFonts w:ascii="Arial" w:hAnsi="Arial" w:cs="Arial"/>
                <w:sz w:val="20"/>
                <w:szCs w:val="20"/>
                <w:lang w:val="en-IN" w:eastAsia="en-IN"/>
              </w:rPr>
              <w:t xml:space="preserve">procedure used to prepare the NAA solutions; </w:t>
            </w:r>
          </w:p>
          <w:p w14:paraId="783551FE" w14:textId="77777777" w:rsidR="001466BC" w:rsidRPr="009570B0" w:rsidRDefault="001466BC" w:rsidP="001466BC">
            <w:pPr>
              <w:numPr>
                <w:ilvl w:val="0"/>
                <w:numId w:val="13"/>
              </w:numPr>
              <w:spacing w:before="100" w:beforeAutospacing="1" w:after="100" w:afterAutospacing="1" w:line="259" w:lineRule="auto"/>
              <w:rPr>
                <w:rFonts w:ascii="Arial" w:hAnsi="Arial" w:cs="Arial"/>
                <w:sz w:val="20"/>
                <w:szCs w:val="20"/>
                <w:lang w:val="en-IN" w:eastAsia="en-IN"/>
              </w:rPr>
            </w:pPr>
            <w:r w:rsidRPr="009570B0">
              <w:rPr>
                <w:rFonts w:ascii="Arial" w:hAnsi="Arial" w:cs="Arial"/>
                <w:sz w:val="20"/>
                <w:szCs w:val="20"/>
                <w:lang w:val="en-IN" w:eastAsia="en-IN"/>
              </w:rPr>
              <w:t xml:space="preserve">spray volume per hectare or plot; </w:t>
            </w:r>
          </w:p>
          <w:p w14:paraId="3097790E" w14:textId="77777777" w:rsidR="001466BC" w:rsidRPr="009570B0" w:rsidRDefault="001466BC" w:rsidP="001466BC">
            <w:pPr>
              <w:numPr>
                <w:ilvl w:val="0"/>
                <w:numId w:val="13"/>
              </w:numPr>
              <w:spacing w:before="100" w:beforeAutospacing="1" w:after="100" w:afterAutospacing="1" w:line="259" w:lineRule="auto"/>
              <w:rPr>
                <w:rFonts w:ascii="Arial" w:hAnsi="Arial" w:cs="Arial"/>
                <w:sz w:val="20"/>
                <w:szCs w:val="20"/>
                <w:lang w:val="en-IN" w:eastAsia="en-IN"/>
              </w:rPr>
            </w:pPr>
            <w:r w:rsidRPr="009570B0">
              <w:rPr>
                <w:rFonts w:ascii="Arial" w:hAnsi="Arial" w:cs="Arial"/>
                <w:sz w:val="20"/>
                <w:szCs w:val="20"/>
                <w:lang w:val="en-IN" w:eastAsia="en-IN"/>
              </w:rPr>
              <w:t xml:space="preserve">surfactant use, if any; </w:t>
            </w:r>
          </w:p>
          <w:p w14:paraId="3E0BEA9F" w14:textId="77777777" w:rsidR="001466BC" w:rsidRPr="009570B0" w:rsidRDefault="001466BC" w:rsidP="001466BC">
            <w:pPr>
              <w:numPr>
                <w:ilvl w:val="0"/>
                <w:numId w:val="13"/>
              </w:numPr>
              <w:spacing w:before="100" w:beforeAutospacing="1" w:after="100" w:afterAutospacing="1" w:line="259" w:lineRule="auto"/>
              <w:rPr>
                <w:rFonts w:ascii="Arial" w:hAnsi="Arial" w:cs="Arial"/>
                <w:sz w:val="20"/>
                <w:szCs w:val="20"/>
                <w:lang w:val="en-IN" w:eastAsia="en-IN"/>
              </w:rPr>
            </w:pPr>
            <w:r w:rsidRPr="009570B0">
              <w:rPr>
                <w:rFonts w:ascii="Arial" w:hAnsi="Arial" w:cs="Arial"/>
                <w:sz w:val="20"/>
                <w:szCs w:val="20"/>
                <w:lang w:val="en-IN" w:eastAsia="en-IN"/>
              </w:rPr>
              <w:t xml:space="preserve">spraying time and environmental conditions; </w:t>
            </w:r>
          </w:p>
          <w:p w14:paraId="6A34BC1D" w14:textId="77777777" w:rsidR="001466BC" w:rsidRPr="009570B0" w:rsidRDefault="001466BC" w:rsidP="001466BC">
            <w:pPr>
              <w:numPr>
                <w:ilvl w:val="0"/>
                <w:numId w:val="13"/>
              </w:numPr>
              <w:spacing w:before="100" w:beforeAutospacing="1" w:after="100" w:afterAutospacing="1" w:line="259" w:lineRule="auto"/>
              <w:rPr>
                <w:rFonts w:ascii="Arial" w:hAnsi="Arial" w:cs="Arial"/>
                <w:sz w:val="20"/>
                <w:szCs w:val="20"/>
                <w:lang w:val="en-IN" w:eastAsia="en-IN"/>
              </w:rPr>
            </w:pPr>
            <w:r w:rsidRPr="009570B0">
              <w:rPr>
                <w:rFonts w:ascii="Arial" w:hAnsi="Arial" w:cs="Arial"/>
                <w:sz w:val="20"/>
                <w:szCs w:val="20"/>
                <w:lang w:val="en-IN" w:eastAsia="en-IN"/>
              </w:rPr>
              <w:t xml:space="preserve">net harvested area and actual harvested plant population; </w:t>
            </w:r>
          </w:p>
          <w:p w14:paraId="04218306" w14:textId="77777777" w:rsidR="001466BC" w:rsidRPr="009570B0" w:rsidRDefault="001466BC" w:rsidP="001466BC">
            <w:pPr>
              <w:numPr>
                <w:ilvl w:val="0"/>
                <w:numId w:val="13"/>
              </w:numPr>
              <w:spacing w:before="100" w:beforeAutospacing="1" w:after="100" w:afterAutospacing="1" w:line="259" w:lineRule="auto"/>
              <w:rPr>
                <w:rFonts w:ascii="Arial" w:hAnsi="Arial" w:cs="Arial"/>
                <w:sz w:val="20"/>
                <w:szCs w:val="20"/>
                <w:lang w:val="en-IN" w:eastAsia="en-IN"/>
              </w:rPr>
            </w:pPr>
            <w:r w:rsidRPr="009570B0">
              <w:rPr>
                <w:rFonts w:ascii="Arial" w:hAnsi="Arial" w:cs="Arial"/>
                <w:sz w:val="20"/>
                <w:szCs w:val="20"/>
                <w:lang w:val="en-IN" w:eastAsia="en-IN"/>
              </w:rPr>
              <w:t>seasonal rainfall, temperature, and other relevant weather conditions.</w:t>
            </w:r>
          </w:p>
          <w:p w14:paraId="14AC3288" w14:textId="77777777" w:rsidR="001466BC" w:rsidRPr="009570B0" w:rsidRDefault="001466BC" w:rsidP="001466BC">
            <w:pPr>
              <w:spacing w:before="100" w:beforeAutospacing="1" w:after="100" w:afterAutospacing="1"/>
              <w:rPr>
                <w:rFonts w:ascii="Arial" w:hAnsi="Arial" w:cs="Arial"/>
                <w:sz w:val="20"/>
                <w:szCs w:val="20"/>
                <w:lang w:val="en-IN" w:eastAsia="en-IN"/>
              </w:rPr>
            </w:pPr>
            <w:r w:rsidRPr="009570B0">
              <w:rPr>
                <w:rFonts w:ascii="Arial" w:hAnsi="Arial" w:cs="Arial"/>
                <w:b/>
                <w:bCs/>
                <w:sz w:val="20"/>
                <w:szCs w:val="20"/>
                <w:lang w:val="en-IN" w:eastAsia="en-IN"/>
              </w:rPr>
              <w:t>Describe the split-plot statistical model correctly</w:t>
            </w:r>
            <w:r w:rsidRPr="009570B0">
              <w:rPr>
                <w:rFonts w:ascii="Arial" w:hAnsi="Arial" w:cs="Arial"/>
                <w:sz w:val="20"/>
                <w:szCs w:val="20"/>
                <w:lang w:val="en-IN" w:eastAsia="en-IN"/>
              </w:rPr>
              <w:t xml:space="preserve"> </w:t>
            </w:r>
          </w:p>
          <w:p w14:paraId="2D1B4B79" w14:textId="77777777" w:rsidR="001466BC" w:rsidRPr="009570B0" w:rsidRDefault="001466BC" w:rsidP="001466BC">
            <w:pPr>
              <w:spacing w:before="100" w:beforeAutospacing="1" w:after="100" w:afterAutospacing="1"/>
              <w:jc w:val="both"/>
              <w:rPr>
                <w:rFonts w:ascii="Arial" w:hAnsi="Arial" w:cs="Arial"/>
                <w:sz w:val="20"/>
                <w:szCs w:val="20"/>
                <w:lang w:val="en-IN" w:eastAsia="en-IN"/>
              </w:rPr>
            </w:pPr>
            <w:r w:rsidRPr="009570B0">
              <w:rPr>
                <w:rFonts w:ascii="Arial" w:hAnsi="Arial" w:cs="Arial"/>
                <w:sz w:val="20"/>
                <w:szCs w:val="20"/>
                <w:lang w:val="en-IN" w:eastAsia="en-IN"/>
              </w:rPr>
              <w:t>The manuscript only states that data were analysed in Statistics and that means were compared using LSD. This is inadequate for a split-plot experiment. Plant population was assigned to main plots and NAA to subplots; therefore, they require different experimental error terms.</w:t>
            </w:r>
          </w:p>
          <w:p w14:paraId="0B2B200D" w14:textId="77777777" w:rsidR="001466BC" w:rsidRPr="009570B0" w:rsidRDefault="001466BC" w:rsidP="001466BC">
            <w:pPr>
              <w:spacing w:before="100" w:beforeAutospacing="1" w:after="100" w:afterAutospacing="1"/>
              <w:rPr>
                <w:rFonts w:ascii="Arial" w:hAnsi="Arial" w:cs="Arial"/>
                <w:sz w:val="20"/>
                <w:szCs w:val="20"/>
                <w:lang w:val="en-IN" w:eastAsia="en-IN"/>
              </w:rPr>
            </w:pPr>
            <w:r w:rsidRPr="009570B0">
              <w:rPr>
                <w:rFonts w:ascii="Arial" w:hAnsi="Arial" w:cs="Arial"/>
                <w:b/>
                <w:bCs/>
                <w:sz w:val="20"/>
                <w:szCs w:val="20"/>
                <w:lang w:val="en-IN" w:eastAsia="en-IN"/>
              </w:rPr>
              <w:t>Analyse the two seasons jointly</w:t>
            </w:r>
            <w:r w:rsidRPr="009570B0">
              <w:rPr>
                <w:rFonts w:ascii="Arial" w:hAnsi="Arial" w:cs="Arial"/>
                <w:sz w:val="20"/>
                <w:szCs w:val="20"/>
                <w:lang w:val="en-IN" w:eastAsia="en-IN"/>
              </w:rPr>
              <w:t xml:space="preserve"> </w:t>
            </w:r>
          </w:p>
          <w:p w14:paraId="107943F4" w14:textId="77777777" w:rsidR="001466BC" w:rsidRPr="009570B0" w:rsidRDefault="001466BC" w:rsidP="001466BC">
            <w:pPr>
              <w:spacing w:before="100" w:beforeAutospacing="1" w:after="100" w:afterAutospacing="1"/>
              <w:jc w:val="both"/>
              <w:rPr>
                <w:rFonts w:ascii="Arial" w:hAnsi="Arial" w:cs="Arial"/>
                <w:sz w:val="20"/>
                <w:szCs w:val="20"/>
                <w:lang w:val="en-IN" w:eastAsia="en-IN"/>
              </w:rPr>
            </w:pPr>
            <w:r w:rsidRPr="009570B0">
              <w:rPr>
                <w:rFonts w:ascii="Arial" w:hAnsi="Arial" w:cs="Arial"/>
                <w:sz w:val="20"/>
                <w:szCs w:val="20"/>
                <w:lang w:val="en-IN" w:eastAsia="en-IN"/>
              </w:rPr>
              <w:t xml:space="preserve">The seasons are currently analysed and discussed separately. A combined analysis across seasons is needed to test </w:t>
            </w:r>
            <w:r w:rsidRPr="009570B0">
              <w:rPr>
                <w:rFonts w:ascii="Arial" w:hAnsi="Arial" w:cs="Arial"/>
                <w:b/>
                <w:sz w:val="20"/>
                <w:szCs w:val="20"/>
                <w:lang w:val="en-IN" w:eastAsia="en-IN"/>
              </w:rPr>
              <w:t>:</w:t>
            </w:r>
            <w:r w:rsidRPr="009570B0">
              <w:rPr>
                <w:rFonts w:ascii="Arial" w:hAnsi="Arial" w:cs="Arial"/>
                <w:sz w:val="20"/>
                <w:szCs w:val="20"/>
                <w:lang w:val="en-IN" w:eastAsia="en-IN"/>
              </w:rPr>
              <w:t xml:space="preserve"> season; plant population; NAA concentration; season × plant population;  season × NAA;  plant population × NAA;  season × plant population × NAA. </w:t>
            </w:r>
          </w:p>
          <w:p w14:paraId="1730A815" w14:textId="77777777" w:rsidR="001466BC" w:rsidRPr="009570B0" w:rsidRDefault="001466BC" w:rsidP="001466BC">
            <w:pPr>
              <w:spacing w:before="100" w:beforeAutospacing="1" w:after="100" w:afterAutospacing="1"/>
              <w:jc w:val="both"/>
              <w:rPr>
                <w:rFonts w:ascii="Arial" w:hAnsi="Arial" w:cs="Arial"/>
                <w:b/>
                <w:sz w:val="20"/>
                <w:szCs w:val="20"/>
                <w:lang w:val="en-IN" w:eastAsia="en-IN"/>
              </w:rPr>
            </w:pPr>
            <w:r w:rsidRPr="009570B0">
              <w:rPr>
                <w:rFonts w:ascii="Arial" w:hAnsi="Arial" w:cs="Arial"/>
                <w:b/>
                <w:sz w:val="20"/>
                <w:szCs w:val="20"/>
                <w:lang w:val="en-IN" w:eastAsia="en-IN"/>
              </w:rPr>
              <w:t>Without these tests, the authors cannot conclude statistically that treatment responses were consistent across seasons. If a combined analysis is inappropriate because of heterogeneous variances, the authors should test this assumption and explain why separate analyses were used.</w:t>
            </w:r>
          </w:p>
          <w:p w14:paraId="40ACE932" w14:textId="77777777" w:rsidR="001466BC" w:rsidRPr="009570B0" w:rsidRDefault="001466BC" w:rsidP="001466BC">
            <w:pPr>
              <w:spacing w:before="100" w:beforeAutospacing="1" w:after="100" w:afterAutospacing="1"/>
              <w:rPr>
                <w:rFonts w:ascii="Arial" w:hAnsi="Arial" w:cs="Arial"/>
                <w:sz w:val="20"/>
                <w:szCs w:val="20"/>
                <w:lang w:val="en-IN" w:eastAsia="en-IN"/>
              </w:rPr>
            </w:pPr>
            <w:r w:rsidRPr="009570B0">
              <w:rPr>
                <w:rFonts w:ascii="Arial" w:hAnsi="Arial" w:cs="Arial"/>
                <w:b/>
                <w:bCs/>
                <w:sz w:val="20"/>
                <w:szCs w:val="20"/>
                <w:lang w:val="en-IN" w:eastAsia="en-IN"/>
              </w:rPr>
              <w:t>Clarify yield measurements</w:t>
            </w:r>
            <w:r w:rsidRPr="009570B0">
              <w:rPr>
                <w:rFonts w:ascii="Arial" w:hAnsi="Arial" w:cs="Arial"/>
                <w:sz w:val="20"/>
                <w:szCs w:val="20"/>
                <w:lang w:val="en-IN" w:eastAsia="en-IN"/>
              </w:rPr>
              <w:t xml:space="preserve"> </w:t>
            </w:r>
          </w:p>
          <w:p w14:paraId="447B0C83" w14:textId="77777777" w:rsidR="001466BC" w:rsidRPr="009570B0" w:rsidRDefault="001466BC" w:rsidP="001466BC">
            <w:pPr>
              <w:spacing w:before="100" w:beforeAutospacing="1" w:after="100" w:afterAutospacing="1"/>
              <w:jc w:val="both"/>
              <w:rPr>
                <w:rFonts w:ascii="Arial" w:hAnsi="Arial" w:cs="Arial"/>
                <w:sz w:val="20"/>
                <w:szCs w:val="20"/>
                <w:lang w:val="en-IN" w:eastAsia="en-IN"/>
              </w:rPr>
            </w:pPr>
            <w:r w:rsidRPr="009570B0">
              <w:rPr>
                <w:rFonts w:ascii="Arial" w:hAnsi="Arial" w:cs="Arial"/>
                <w:sz w:val="20"/>
                <w:szCs w:val="20"/>
                <w:lang w:val="en-IN" w:eastAsia="en-IN"/>
              </w:rPr>
              <w:t>The relationship among harvested boll number, boll weight, seed-cotton yield per plant, and yield per hectare requires clarification. For example, multiplying the reported mean yield per plant by the stated plant population does not consistently reproduce the reported yield per hectare, particularly at lower plant populations. This may arise because per-plant yield was obtained from sampled plants whereas hectare-level yield was based on net-plot harvest, but the Methods must state this explicitly.</w:t>
            </w:r>
          </w:p>
          <w:p w14:paraId="3F9BE644" w14:textId="77777777" w:rsidR="001466BC" w:rsidRPr="009570B0" w:rsidRDefault="001466BC" w:rsidP="001466BC">
            <w:pPr>
              <w:spacing w:before="100" w:beforeAutospacing="1" w:after="100" w:afterAutospacing="1"/>
              <w:jc w:val="both"/>
              <w:rPr>
                <w:rFonts w:ascii="Arial" w:hAnsi="Arial" w:cs="Arial"/>
                <w:sz w:val="20"/>
                <w:szCs w:val="20"/>
                <w:lang w:val="en-IN" w:eastAsia="en-IN"/>
              </w:rPr>
            </w:pPr>
            <w:r w:rsidRPr="009570B0">
              <w:rPr>
                <w:rFonts w:ascii="Arial" w:hAnsi="Arial" w:cs="Arial"/>
                <w:sz w:val="20"/>
                <w:szCs w:val="20"/>
                <w:lang w:val="en-IN" w:eastAsia="en-IN"/>
              </w:rPr>
              <w:t>*Report the net harvest area, number of harvested plants, adjustment for missing plants, moisture basis, number of pickings, and formula used to convert plot yield to kg ha</w:t>
            </w:r>
            <w:r w:rsidRPr="009570B0">
              <w:rPr>
                <w:rFonts w:ascii="Cambria Math" w:hAnsi="Cambria Math" w:cs="Cambria Math"/>
                <w:sz w:val="20"/>
                <w:szCs w:val="20"/>
                <w:lang w:val="en-IN" w:eastAsia="en-IN"/>
              </w:rPr>
              <w:t>⁻</w:t>
            </w:r>
            <w:r w:rsidRPr="009570B0">
              <w:rPr>
                <w:rFonts w:ascii="Arial" w:hAnsi="Arial" w:cs="Arial"/>
                <w:sz w:val="20"/>
                <w:szCs w:val="20"/>
                <w:lang w:val="en-IN" w:eastAsia="en-IN"/>
              </w:rPr>
              <w:t>¹.</w:t>
            </w:r>
          </w:p>
          <w:p w14:paraId="5ADD8F06" w14:textId="77777777" w:rsidR="001466BC" w:rsidRPr="009570B0" w:rsidRDefault="001466BC" w:rsidP="001466BC">
            <w:pPr>
              <w:spacing w:before="100" w:beforeAutospacing="1" w:after="100" w:afterAutospacing="1"/>
              <w:rPr>
                <w:rFonts w:ascii="Arial" w:hAnsi="Arial" w:cs="Arial"/>
                <w:sz w:val="20"/>
                <w:szCs w:val="20"/>
                <w:lang w:val="en-IN" w:eastAsia="en-IN"/>
              </w:rPr>
            </w:pPr>
            <w:r w:rsidRPr="009570B0">
              <w:rPr>
                <w:rFonts w:ascii="Arial" w:hAnsi="Arial" w:cs="Arial"/>
                <w:b/>
                <w:bCs/>
                <w:sz w:val="20"/>
                <w:szCs w:val="20"/>
                <w:lang w:val="en-IN" w:eastAsia="en-IN"/>
              </w:rPr>
              <w:t>Revise overgeneralized statements in the Abstract</w:t>
            </w:r>
            <w:r w:rsidRPr="009570B0">
              <w:rPr>
                <w:rFonts w:ascii="Arial" w:hAnsi="Arial" w:cs="Arial"/>
                <w:sz w:val="20"/>
                <w:szCs w:val="20"/>
                <w:lang w:val="en-IN" w:eastAsia="en-IN"/>
              </w:rPr>
              <w:t xml:space="preserve"> </w:t>
            </w:r>
          </w:p>
          <w:p w14:paraId="00C4CE99" w14:textId="77777777" w:rsidR="001466BC" w:rsidRPr="009570B0" w:rsidRDefault="001466BC" w:rsidP="001466BC">
            <w:pPr>
              <w:spacing w:before="100" w:beforeAutospacing="1" w:after="100" w:afterAutospacing="1"/>
              <w:jc w:val="both"/>
              <w:rPr>
                <w:rFonts w:ascii="Arial" w:hAnsi="Arial" w:cs="Arial"/>
                <w:sz w:val="20"/>
                <w:szCs w:val="20"/>
                <w:lang w:val="en-IN" w:eastAsia="en-IN"/>
              </w:rPr>
            </w:pPr>
            <w:r w:rsidRPr="009570B0">
              <w:rPr>
                <w:rFonts w:ascii="Arial" w:hAnsi="Arial" w:cs="Arial"/>
                <w:sz w:val="20"/>
                <w:szCs w:val="20"/>
                <w:lang w:val="en-IN" w:eastAsia="en-IN"/>
              </w:rPr>
              <w:t>The statement that NAA “significantly increased plant height, yield and yield-contributing parameters” is too broad. NAA did not significantly affect sympodial branch number, total reproductive-structure points, or thousand-seed weight. The Abstract should identify the traits that responded significantly instead of implying that all measured traits increased.</w:t>
            </w:r>
          </w:p>
          <w:p w14:paraId="193668E6" w14:textId="77777777" w:rsidR="001466BC" w:rsidRPr="009570B0" w:rsidRDefault="001466BC" w:rsidP="001466BC">
            <w:pPr>
              <w:spacing w:before="100" w:beforeAutospacing="1" w:after="100" w:afterAutospacing="1"/>
              <w:rPr>
                <w:rFonts w:ascii="Arial" w:hAnsi="Arial" w:cs="Arial"/>
                <w:sz w:val="20"/>
                <w:szCs w:val="20"/>
                <w:lang w:val="en-IN" w:eastAsia="en-IN"/>
              </w:rPr>
            </w:pPr>
            <w:r w:rsidRPr="009570B0">
              <w:rPr>
                <w:rFonts w:ascii="Arial" w:hAnsi="Arial" w:cs="Arial"/>
                <w:b/>
                <w:bCs/>
                <w:sz w:val="20"/>
                <w:szCs w:val="20"/>
                <w:lang w:val="en-IN" w:eastAsia="en-IN"/>
              </w:rPr>
              <w:t>Do not interpret non-significance as proof of no effect</w:t>
            </w:r>
            <w:r w:rsidRPr="009570B0">
              <w:rPr>
                <w:rFonts w:ascii="Arial" w:hAnsi="Arial" w:cs="Arial"/>
                <w:sz w:val="20"/>
                <w:szCs w:val="20"/>
                <w:lang w:val="en-IN" w:eastAsia="en-IN"/>
              </w:rPr>
              <w:t xml:space="preserve"> </w:t>
            </w:r>
          </w:p>
          <w:p w14:paraId="57630490" w14:textId="77777777" w:rsidR="001466BC" w:rsidRPr="009570B0" w:rsidRDefault="001466BC" w:rsidP="001466BC">
            <w:pPr>
              <w:spacing w:before="100" w:beforeAutospacing="1" w:after="100" w:afterAutospacing="1"/>
              <w:jc w:val="both"/>
              <w:rPr>
                <w:rFonts w:ascii="Arial" w:hAnsi="Arial" w:cs="Arial"/>
                <w:sz w:val="20"/>
                <w:szCs w:val="20"/>
                <w:lang w:val="en-IN" w:eastAsia="en-IN"/>
              </w:rPr>
            </w:pPr>
            <w:r w:rsidRPr="009570B0">
              <w:rPr>
                <w:rFonts w:ascii="Arial" w:hAnsi="Arial" w:cs="Arial"/>
                <w:sz w:val="20"/>
                <w:szCs w:val="20"/>
                <w:lang w:val="en-IN" w:eastAsia="en-IN"/>
              </w:rPr>
              <w:t xml:space="preserve">Statements such as “there were no significant interaction effects…indicating that the effect of NAA was consistent across different plant populations” should be moderated. A non-significant interaction indicates insufficient evidence of differential responses; it does not prove identical responses. Report exact interaction PP-values and, </w:t>
            </w:r>
            <w:r w:rsidRPr="009570B0">
              <w:rPr>
                <w:rFonts w:ascii="Arial" w:hAnsi="Arial" w:cs="Arial"/>
                <w:sz w:val="20"/>
                <w:szCs w:val="20"/>
                <w:lang w:val="en-IN" w:eastAsia="en-IN"/>
              </w:rPr>
              <w:lastRenderedPageBreak/>
              <w:t>preferably, confidence intervals or interaction plots.</w:t>
            </w:r>
          </w:p>
          <w:p w14:paraId="5400C219" w14:textId="77777777" w:rsidR="00D77E27" w:rsidRPr="009570B0" w:rsidRDefault="00D77E27">
            <w:pPr>
              <w:contextualSpacing/>
              <w:rPr>
                <w:rFonts w:ascii="Arial" w:hAnsi="Arial" w:cs="Arial"/>
                <w:bCs/>
                <w:sz w:val="20"/>
                <w:szCs w:val="20"/>
                <w:lang w:val="en-GB"/>
              </w:rPr>
            </w:pPr>
          </w:p>
        </w:tc>
        <w:tc>
          <w:tcPr>
            <w:tcW w:w="1384" w:type="pct"/>
          </w:tcPr>
          <w:p w14:paraId="3C231A31"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4DBFB09B" w14:textId="77777777" w:rsidTr="001466BC">
        <w:trPr>
          <w:trHeight w:val="20"/>
          <w:jc w:val="center"/>
        </w:trPr>
        <w:tc>
          <w:tcPr>
            <w:tcW w:w="1666" w:type="pct"/>
            <w:noWrap/>
          </w:tcPr>
          <w:p w14:paraId="7518C390" w14:textId="77777777" w:rsidR="00D77E27" w:rsidRPr="009570B0" w:rsidRDefault="00000000">
            <w:pPr>
              <w:rPr>
                <w:rFonts w:ascii="Arial" w:hAnsi="Arial" w:cs="Arial"/>
                <w:b/>
                <w:bCs/>
                <w:sz w:val="20"/>
                <w:szCs w:val="20"/>
                <w:lang w:val="en-GB"/>
              </w:rPr>
            </w:pPr>
            <w:r w:rsidRPr="009570B0">
              <w:rPr>
                <w:rFonts w:ascii="Arial" w:hAnsi="Arial" w:cs="Arial"/>
                <w:b/>
                <w:bCs/>
                <w:sz w:val="20"/>
                <w:szCs w:val="20"/>
                <w:lang w:val="en-GB"/>
              </w:rPr>
              <w:t xml:space="preserve">Are the references sufficient and recent? </w:t>
            </w:r>
          </w:p>
          <w:p w14:paraId="52135DE1" w14:textId="77777777" w:rsidR="00D77E27" w:rsidRPr="009570B0" w:rsidRDefault="00000000">
            <w:pPr>
              <w:rPr>
                <w:rFonts w:ascii="Arial" w:hAnsi="Arial" w:cs="Arial"/>
                <w:bCs/>
                <w:sz w:val="20"/>
                <w:szCs w:val="20"/>
                <w:lang w:val="en-GB"/>
              </w:rPr>
            </w:pPr>
            <w:r w:rsidRPr="009570B0">
              <w:rPr>
                <w:rFonts w:ascii="Arial" w:hAnsi="Arial" w:cs="Arial"/>
                <w:bCs/>
                <w:sz w:val="20"/>
                <w:szCs w:val="20"/>
                <w:lang w:val="en-GB"/>
              </w:rPr>
              <w:t>(YES or NO)</w:t>
            </w:r>
          </w:p>
          <w:p w14:paraId="4C05503D" w14:textId="77777777" w:rsidR="00D77E27" w:rsidRPr="009570B0" w:rsidRDefault="00D77E27">
            <w:pPr>
              <w:rPr>
                <w:rFonts w:ascii="Arial" w:hAnsi="Arial" w:cs="Arial"/>
                <w:bCs/>
                <w:sz w:val="20"/>
                <w:szCs w:val="20"/>
                <w:lang w:val="en-GB"/>
              </w:rPr>
            </w:pPr>
          </w:p>
          <w:p w14:paraId="02E4034A" w14:textId="77777777" w:rsidR="00D77E27" w:rsidRPr="009570B0" w:rsidRDefault="00000000">
            <w:pPr>
              <w:rPr>
                <w:rFonts w:ascii="Arial" w:hAnsi="Arial" w:cs="Arial"/>
                <w:bCs/>
                <w:sz w:val="20"/>
                <w:szCs w:val="20"/>
                <w:lang w:val="en-GB"/>
              </w:rPr>
            </w:pPr>
            <w:r w:rsidRPr="009570B0">
              <w:rPr>
                <w:rFonts w:ascii="Arial" w:hAnsi="Arial" w:cs="Arial"/>
                <w:bCs/>
                <w:sz w:val="20"/>
                <w:szCs w:val="20"/>
                <w:lang w:val="en-GB"/>
              </w:rPr>
              <w:t>If your answer is NO, please provide clear suggestion for improvement.</w:t>
            </w:r>
          </w:p>
          <w:p w14:paraId="005EDA2B" w14:textId="77777777" w:rsidR="00D77E27" w:rsidRPr="009570B0" w:rsidRDefault="00D77E27">
            <w:pPr>
              <w:rPr>
                <w:rFonts w:ascii="Arial" w:hAnsi="Arial" w:cs="Arial"/>
                <w:b/>
                <w:bCs/>
                <w:sz w:val="20"/>
                <w:szCs w:val="20"/>
                <w:lang w:val="en-GB"/>
              </w:rPr>
            </w:pPr>
          </w:p>
        </w:tc>
        <w:tc>
          <w:tcPr>
            <w:tcW w:w="1950" w:type="pct"/>
          </w:tcPr>
          <w:p w14:paraId="51E46483" w14:textId="77777777" w:rsidR="00D77E27" w:rsidRPr="009570B0" w:rsidRDefault="00D77E27">
            <w:pPr>
              <w:contextualSpacing/>
              <w:rPr>
                <w:rFonts w:ascii="Arial" w:hAnsi="Arial" w:cs="Arial"/>
                <w:bCs/>
                <w:sz w:val="20"/>
                <w:szCs w:val="20"/>
                <w:lang w:val="en-GB"/>
              </w:rPr>
            </w:pPr>
          </w:p>
        </w:tc>
        <w:tc>
          <w:tcPr>
            <w:tcW w:w="1384" w:type="pct"/>
          </w:tcPr>
          <w:p w14:paraId="41F0CB9A" w14:textId="77777777" w:rsidR="00D77E27" w:rsidRPr="009570B0" w:rsidRDefault="00D77E27">
            <w:pPr>
              <w:keepNext/>
              <w:outlineLvl w:val="1"/>
              <w:rPr>
                <w:rFonts w:ascii="Arial" w:eastAsia="MS Mincho" w:hAnsi="Arial" w:cs="Arial"/>
                <w:bCs/>
                <w:sz w:val="20"/>
                <w:szCs w:val="20"/>
                <w:lang w:val="en-GB"/>
              </w:rPr>
            </w:pPr>
          </w:p>
        </w:tc>
      </w:tr>
      <w:tr w:rsidR="00D77E27" w:rsidRPr="009570B0" w14:paraId="50C2DA23" w14:textId="77777777" w:rsidTr="001466BC">
        <w:trPr>
          <w:trHeight w:val="20"/>
          <w:jc w:val="center"/>
        </w:trPr>
        <w:tc>
          <w:tcPr>
            <w:tcW w:w="1666" w:type="pct"/>
            <w:noWrap/>
          </w:tcPr>
          <w:p w14:paraId="4DE70618" w14:textId="77777777" w:rsidR="00D77E27" w:rsidRPr="009570B0" w:rsidRDefault="00000000">
            <w:pPr>
              <w:rPr>
                <w:rFonts w:ascii="Arial" w:hAnsi="Arial" w:cs="Arial"/>
                <w:b/>
                <w:bCs/>
                <w:sz w:val="20"/>
                <w:szCs w:val="20"/>
                <w:lang w:val="en-GB"/>
              </w:rPr>
            </w:pPr>
            <w:r w:rsidRPr="009570B0">
              <w:rPr>
                <w:rFonts w:ascii="Arial" w:hAnsi="Arial" w:cs="Arial"/>
                <w:b/>
                <w:bCs/>
                <w:sz w:val="20"/>
                <w:szCs w:val="20"/>
                <w:lang w:val="en-GB"/>
              </w:rPr>
              <w:t>Are there ethical issues in this manuscript?</w:t>
            </w:r>
          </w:p>
          <w:p w14:paraId="32E1B41D" w14:textId="77777777" w:rsidR="00D77E27" w:rsidRPr="009570B0" w:rsidRDefault="00000000">
            <w:pPr>
              <w:rPr>
                <w:rFonts w:ascii="Arial" w:hAnsi="Arial" w:cs="Arial"/>
                <w:bCs/>
                <w:sz w:val="20"/>
                <w:szCs w:val="20"/>
                <w:lang w:val="en-GB"/>
              </w:rPr>
            </w:pPr>
            <w:r w:rsidRPr="009570B0">
              <w:rPr>
                <w:rFonts w:ascii="Arial" w:hAnsi="Arial" w:cs="Arial"/>
                <w:bCs/>
                <w:sz w:val="20"/>
                <w:szCs w:val="20"/>
                <w:lang w:val="en-GB"/>
              </w:rPr>
              <w:t>(YES or NO)</w:t>
            </w:r>
          </w:p>
          <w:p w14:paraId="17C79DDF" w14:textId="77777777" w:rsidR="00D77E27" w:rsidRPr="009570B0" w:rsidRDefault="00D77E27">
            <w:pPr>
              <w:rPr>
                <w:rFonts w:ascii="Arial" w:hAnsi="Arial" w:cs="Arial"/>
                <w:bCs/>
                <w:sz w:val="20"/>
                <w:szCs w:val="20"/>
                <w:lang w:val="en-GB"/>
              </w:rPr>
            </w:pPr>
          </w:p>
          <w:p w14:paraId="6000259D" w14:textId="77777777" w:rsidR="00D77E27" w:rsidRPr="009570B0" w:rsidRDefault="00000000">
            <w:pPr>
              <w:rPr>
                <w:rFonts w:ascii="Arial" w:hAnsi="Arial" w:cs="Arial"/>
                <w:bCs/>
                <w:sz w:val="20"/>
                <w:szCs w:val="20"/>
                <w:lang w:val="en-GB"/>
              </w:rPr>
            </w:pPr>
            <w:r w:rsidRPr="009570B0">
              <w:rPr>
                <w:rFonts w:ascii="Arial" w:hAnsi="Arial" w:cs="Arial"/>
                <w:bCs/>
                <w:sz w:val="20"/>
                <w:szCs w:val="20"/>
                <w:lang w:val="en-GB"/>
              </w:rPr>
              <w:t>(If yes, kindly please write down the ethical issues here in details)</w:t>
            </w:r>
          </w:p>
          <w:p w14:paraId="00AFDB52" w14:textId="77777777" w:rsidR="00D77E27" w:rsidRPr="009570B0" w:rsidRDefault="00D77E27">
            <w:pPr>
              <w:rPr>
                <w:rFonts w:ascii="Arial" w:hAnsi="Arial" w:cs="Arial"/>
                <w:bCs/>
                <w:sz w:val="20"/>
                <w:szCs w:val="20"/>
                <w:lang w:val="en-GB"/>
              </w:rPr>
            </w:pPr>
          </w:p>
        </w:tc>
        <w:tc>
          <w:tcPr>
            <w:tcW w:w="1950" w:type="pct"/>
          </w:tcPr>
          <w:p w14:paraId="757D7FC0" w14:textId="77777777" w:rsidR="00D77E27" w:rsidRPr="009570B0" w:rsidRDefault="00D77E27">
            <w:pPr>
              <w:contextualSpacing/>
              <w:rPr>
                <w:rFonts w:ascii="Arial" w:hAnsi="Arial" w:cs="Arial"/>
                <w:bCs/>
                <w:sz w:val="20"/>
                <w:szCs w:val="20"/>
                <w:lang w:val="en-GB"/>
              </w:rPr>
            </w:pPr>
          </w:p>
        </w:tc>
        <w:tc>
          <w:tcPr>
            <w:tcW w:w="1384" w:type="pct"/>
          </w:tcPr>
          <w:p w14:paraId="6A9AD3F9" w14:textId="77777777" w:rsidR="00D77E27" w:rsidRPr="009570B0" w:rsidRDefault="00D77E27">
            <w:pPr>
              <w:keepNext/>
              <w:outlineLvl w:val="1"/>
              <w:rPr>
                <w:rFonts w:ascii="Arial" w:eastAsia="MS Mincho" w:hAnsi="Arial" w:cs="Arial"/>
                <w:bCs/>
                <w:sz w:val="20"/>
                <w:szCs w:val="20"/>
                <w:lang w:val="en-GB"/>
              </w:rPr>
            </w:pPr>
          </w:p>
        </w:tc>
      </w:tr>
    </w:tbl>
    <w:p w14:paraId="6DFB08EC" w14:textId="77777777" w:rsidR="009570B0" w:rsidRPr="009570B0" w:rsidRDefault="009570B0" w:rsidP="009570B0">
      <w:pPr>
        <w:pStyle w:val="Affiliation"/>
        <w:spacing w:after="0" w:line="240" w:lineRule="auto"/>
        <w:jc w:val="left"/>
        <w:rPr>
          <w:rFonts w:ascii="Arial" w:hAnsi="Arial" w:cs="Arial"/>
          <w:b/>
        </w:rPr>
      </w:pPr>
    </w:p>
    <w:p w14:paraId="52922C89" w14:textId="77777777" w:rsidR="009570B0" w:rsidRPr="009570B0" w:rsidRDefault="009570B0" w:rsidP="009570B0">
      <w:pPr>
        <w:pStyle w:val="Affiliation"/>
        <w:spacing w:after="0" w:line="240" w:lineRule="auto"/>
        <w:jc w:val="left"/>
        <w:rPr>
          <w:rFonts w:ascii="Arial" w:hAnsi="Arial" w:cs="Arial"/>
          <w:b/>
          <w:u w:val="single"/>
        </w:rPr>
      </w:pPr>
      <w:r w:rsidRPr="009570B0">
        <w:rPr>
          <w:rFonts w:ascii="Arial" w:hAnsi="Arial" w:cs="Arial"/>
          <w:b/>
          <w:u w:val="single"/>
        </w:rPr>
        <w:t>Reviewer details:</w:t>
      </w:r>
    </w:p>
    <w:p w14:paraId="4CC365B3" w14:textId="77777777" w:rsidR="009570B0" w:rsidRPr="009570B0" w:rsidRDefault="009570B0" w:rsidP="009570B0">
      <w:pPr>
        <w:rPr>
          <w:rFonts w:ascii="Arial" w:hAnsi="Arial" w:cs="Arial"/>
          <w:sz w:val="20"/>
          <w:szCs w:val="20"/>
        </w:rPr>
      </w:pPr>
      <w:r w:rsidRPr="009570B0">
        <w:rPr>
          <w:rFonts w:ascii="Arial" w:hAnsi="Arial" w:cs="Arial"/>
          <w:color w:val="000000"/>
          <w:sz w:val="20"/>
          <w:szCs w:val="20"/>
        </w:rPr>
        <w:t>Ranjan Kumar Jena , Tamil Nadu Agricultural University</w:t>
      </w:r>
      <w:r w:rsidRPr="009570B0">
        <w:rPr>
          <w:rFonts w:ascii="Arial" w:hAnsi="Arial" w:cs="Arial"/>
          <w:sz w:val="20"/>
          <w:szCs w:val="20"/>
        </w:rPr>
        <w:t xml:space="preserve">, </w:t>
      </w:r>
      <w:r w:rsidRPr="009570B0">
        <w:rPr>
          <w:rFonts w:ascii="Arial" w:hAnsi="Arial" w:cs="Arial"/>
          <w:color w:val="000000"/>
          <w:sz w:val="20"/>
          <w:szCs w:val="20"/>
        </w:rPr>
        <w:t>India</w:t>
      </w:r>
    </w:p>
    <w:p w14:paraId="5E375305" w14:textId="77777777" w:rsidR="00D77E27" w:rsidRPr="009570B0" w:rsidRDefault="00D77E27">
      <w:pPr>
        <w:keepNext/>
        <w:outlineLvl w:val="1"/>
        <w:rPr>
          <w:rFonts w:ascii="Arial" w:eastAsia="MS Mincho" w:hAnsi="Arial" w:cs="Arial"/>
          <w:b/>
          <w:bCs/>
          <w:sz w:val="20"/>
          <w:szCs w:val="20"/>
          <w:highlight w:val="yellow"/>
          <w:lang w:val="en-GB"/>
        </w:rPr>
      </w:pPr>
    </w:p>
    <w:p w14:paraId="4106393C" w14:textId="77777777" w:rsidR="009570B0" w:rsidRPr="009570B0" w:rsidRDefault="009570B0">
      <w:pPr>
        <w:keepNext/>
        <w:outlineLvl w:val="1"/>
        <w:rPr>
          <w:rFonts w:ascii="Arial" w:eastAsia="MS Mincho" w:hAnsi="Arial" w:cs="Arial"/>
          <w:b/>
          <w:bCs/>
          <w:sz w:val="20"/>
          <w:szCs w:val="20"/>
          <w:lang w:val="en-GB"/>
        </w:rPr>
      </w:pPr>
    </w:p>
    <w:sectPr w:rsidR="009570B0" w:rsidRPr="009570B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ECF03" w14:textId="77777777" w:rsidR="000B4722" w:rsidRDefault="000B4722">
      <w:r>
        <w:separator/>
      </w:r>
    </w:p>
  </w:endnote>
  <w:endnote w:type="continuationSeparator" w:id="0">
    <w:p w14:paraId="58B9D614" w14:textId="77777777" w:rsidR="000B4722" w:rsidRDefault="000B4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794D299" w14:textId="77777777" w:rsidR="00D77E27" w:rsidRDefault="00000000">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D0640" w14:textId="77777777" w:rsidR="000B4722" w:rsidRDefault="000B4722">
      <w:r>
        <w:separator/>
      </w:r>
    </w:p>
  </w:footnote>
  <w:footnote w:type="continuationSeparator" w:id="0">
    <w:p w14:paraId="03BEDB77" w14:textId="77777777" w:rsidR="000B4722" w:rsidRDefault="000B4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940D89"/>
    <w:multiLevelType w:val="multilevel"/>
    <w:tmpl w:val="F1AA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8893307">
    <w:abstractNumId w:val="4"/>
  </w:num>
  <w:num w:numId="2" w16cid:durableId="327172131">
    <w:abstractNumId w:val="8"/>
  </w:num>
  <w:num w:numId="3" w16cid:durableId="157888164">
    <w:abstractNumId w:val="7"/>
  </w:num>
  <w:num w:numId="4" w16cid:durableId="776410478">
    <w:abstractNumId w:val="9"/>
  </w:num>
  <w:num w:numId="5" w16cid:durableId="92015748">
    <w:abstractNumId w:val="6"/>
  </w:num>
  <w:num w:numId="6" w16cid:durableId="272058864">
    <w:abstractNumId w:val="0"/>
  </w:num>
  <w:num w:numId="7" w16cid:durableId="2078358472">
    <w:abstractNumId w:val="3"/>
  </w:num>
  <w:num w:numId="8" w16cid:durableId="351494655">
    <w:abstractNumId w:val="12"/>
  </w:num>
  <w:num w:numId="9" w16cid:durableId="147865902">
    <w:abstractNumId w:val="11"/>
  </w:num>
  <w:num w:numId="10" w16cid:durableId="689183561">
    <w:abstractNumId w:val="2"/>
  </w:num>
  <w:num w:numId="11" w16cid:durableId="494298985">
    <w:abstractNumId w:val="1"/>
  </w:num>
  <w:num w:numId="12" w16cid:durableId="134370433">
    <w:abstractNumId w:val="5"/>
  </w:num>
  <w:num w:numId="13" w16cid:durableId="2156992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0B4722"/>
    <w:rsid w:val="00103D58"/>
    <w:rsid w:val="001466BC"/>
    <w:rsid w:val="00205491"/>
    <w:rsid w:val="002431D0"/>
    <w:rsid w:val="00246A9F"/>
    <w:rsid w:val="002A21E6"/>
    <w:rsid w:val="003B0569"/>
    <w:rsid w:val="003D72E9"/>
    <w:rsid w:val="00530E95"/>
    <w:rsid w:val="00643DC3"/>
    <w:rsid w:val="006B1ED2"/>
    <w:rsid w:val="008141E4"/>
    <w:rsid w:val="008E08D8"/>
    <w:rsid w:val="009570B0"/>
    <w:rsid w:val="00AC0FF4"/>
    <w:rsid w:val="00BA1AA9"/>
    <w:rsid w:val="00C56BD2"/>
    <w:rsid w:val="00C623C1"/>
    <w:rsid w:val="00D439EC"/>
    <w:rsid w:val="00D77E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Strong">
    <w:name w:val="Strong"/>
    <w:uiPriority w:val="22"/>
    <w:qFormat/>
    <w:rsid w:val="001466BC"/>
    <w:rPr>
      <w:b/>
      <w:bCs/>
    </w:rPr>
  </w:style>
  <w:style w:type="paragraph" w:customStyle="1" w:styleId="Affiliation">
    <w:name w:val="Affiliation"/>
    <w:basedOn w:val="Normal"/>
    <w:rsid w:val="009570B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1100</Words>
  <Characters>6274</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7360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2026-03-24T06:15:00Z</dcterms:created>
  <dcterms:modified xsi:type="dcterms:W3CDTF">2026-09-11T08:17:00Z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