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BE1132" w:rsidRPr="001868A4" w14:paraId="2D35534B" w14:textId="77777777">
        <w:trPr>
          <w:trHeight w:val="20"/>
          <w:jc w:val="center"/>
        </w:trPr>
        <w:tc>
          <w:tcPr>
            <w:tcW w:w="1186" w:type="pct"/>
          </w:tcPr>
          <w:p w14:paraId="07788201" w14:textId="77777777" w:rsidR="00BE1132" w:rsidRPr="001868A4" w:rsidRDefault="00000000">
            <w:pPr>
              <w:pStyle w:val="BodyText"/>
              <w:ind w:left="90"/>
              <w:jc w:val="left"/>
              <w:rPr>
                <w:rFonts w:ascii="Arial" w:hAnsi="Arial" w:cs="Arial"/>
                <w:bCs/>
                <w:sz w:val="20"/>
                <w:szCs w:val="20"/>
                <w:lang w:val="en-GB" w:eastAsia="en-US"/>
              </w:rPr>
            </w:pPr>
            <w:r w:rsidRPr="001868A4">
              <w:rPr>
                <w:rFonts w:ascii="Arial" w:hAnsi="Arial" w:cs="Arial"/>
                <w:bCs/>
                <w:sz w:val="20"/>
                <w:szCs w:val="20"/>
                <w:lang w:val="en-GB" w:eastAsia="en-US"/>
              </w:rPr>
              <w:t>Journal Name:</w:t>
            </w:r>
          </w:p>
        </w:tc>
        <w:tc>
          <w:tcPr>
            <w:tcW w:w="3814" w:type="pct"/>
          </w:tcPr>
          <w:p w14:paraId="352024EC" w14:textId="77777777" w:rsidR="00BE1132" w:rsidRPr="001868A4" w:rsidRDefault="00BE1132">
            <w:pPr>
              <w:rPr>
                <w:rFonts w:ascii="Arial" w:hAnsi="Arial" w:cs="Arial"/>
                <w:b/>
                <w:bCs/>
                <w:color w:val="0000FF"/>
                <w:sz w:val="20"/>
                <w:szCs w:val="20"/>
                <w:lang w:val="en-GB"/>
              </w:rPr>
            </w:pPr>
            <w:hyperlink r:id="rId7" w:history="1">
              <w:r w:rsidRPr="001868A4">
                <w:rPr>
                  <w:rFonts w:ascii="Arial" w:hAnsi="Arial" w:cs="Arial"/>
                  <w:color w:val="0000FF"/>
                  <w:sz w:val="20"/>
                  <w:szCs w:val="20"/>
                  <w:u w:val="single"/>
                </w:rPr>
                <w:t>Asian Journal of Research and Review in Agriculture</w:t>
              </w:r>
            </w:hyperlink>
          </w:p>
        </w:tc>
      </w:tr>
      <w:tr w:rsidR="00BE1132" w:rsidRPr="001868A4" w14:paraId="5D1FD25B" w14:textId="77777777">
        <w:trPr>
          <w:trHeight w:val="20"/>
          <w:jc w:val="center"/>
        </w:trPr>
        <w:tc>
          <w:tcPr>
            <w:tcW w:w="1186" w:type="pct"/>
          </w:tcPr>
          <w:p w14:paraId="71C92AC0" w14:textId="77777777" w:rsidR="00BE1132" w:rsidRPr="001868A4" w:rsidRDefault="00000000">
            <w:pPr>
              <w:pStyle w:val="BodyText"/>
              <w:ind w:left="90"/>
              <w:jc w:val="left"/>
              <w:rPr>
                <w:rFonts w:ascii="Arial" w:hAnsi="Arial" w:cs="Arial"/>
                <w:bCs/>
                <w:sz w:val="20"/>
                <w:szCs w:val="20"/>
                <w:lang w:val="en-GB" w:eastAsia="en-US"/>
              </w:rPr>
            </w:pPr>
            <w:r w:rsidRPr="001868A4">
              <w:rPr>
                <w:rFonts w:ascii="Arial" w:hAnsi="Arial" w:cs="Arial"/>
                <w:bCs/>
                <w:sz w:val="20"/>
                <w:szCs w:val="20"/>
                <w:lang w:val="en-GB" w:eastAsia="en-US"/>
              </w:rPr>
              <w:t>Manuscript Number:</w:t>
            </w:r>
          </w:p>
        </w:tc>
        <w:tc>
          <w:tcPr>
            <w:tcW w:w="3814" w:type="pct"/>
          </w:tcPr>
          <w:p w14:paraId="4D7A0508" w14:textId="37FD7942" w:rsidR="00BE1132" w:rsidRPr="001868A4" w:rsidRDefault="002046E2">
            <w:pPr>
              <w:pStyle w:val="NormalWeb"/>
              <w:spacing w:before="0" w:beforeAutospacing="0" w:after="0" w:afterAutospacing="0"/>
              <w:rPr>
                <w:rFonts w:ascii="Arial" w:hAnsi="Arial" w:cs="Arial"/>
                <w:b/>
                <w:bCs/>
                <w:sz w:val="20"/>
                <w:szCs w:val="20"/>
                <w:lang w:val="en-GB"/>
              </w:rPr>
            </w:pPr>
            <w:r w:rsidRPr="001868A4">
              <w:rPr>
                <w:rFonts w:ascii="Arial" w:hAnsi="Arial" w:cs="Arial"/>
                <w:b/>
                <w:bCs/>
                <w:sz w:val="20"/>
                <w:szCs w:val="20"/>
                <w:lang w:val="en-GB"/>
              </w:rPr>
              <w:t>Ms_AJRRA_2818</w:t>
            </w:r>
          </w:p>
        </w:tc>
      </w:tr>
      <w:tr w:rsidR="00BE1132" w:rsidRPr="001868A4" w14:paraId="50272982" w14:textId="77777777">
        <w:trPr>
          <w:trHeight w:val="20"/>
          <w:jc w:val="center"/>
        </w:trPr>
        <w:tc>
          <w:tcPr>
            <w:tcW w:w="1186" w:type="pct"/>
          </w:tcPr>
          <w:p w14:paraId="28D5CDB8" w14:textId="77777777" w:rsidR="00BE1132" w:rsidRPr="001868A4" w:rsidRDefault="00000000">
            <w:pPr>
              <w:pStyle w:val="BodyText"/>
              <w:ind w:left="90"/>
              <w:jc w:val="left"/>
              <w:rPr>
                <w:rFonts w:ascii="Arial" w:hAnsi="Arial" w:cs="Arial"/>
                <w:bCs/>
                <w:sz w:val="20"/>
                <w:szCs w:val="20"/>
                <w:lang w:val="en-GB" w:eastAsia="en-US"/>
              </w:rPr>
            </w:pPr>
            <w:r w:rsidRPr="001868A4">
              <w:rPr>
                <w:rFonts w:ascii="Arial" w:hAnsi="Arial" w:cs="Arial"/>
                <w:bCs/>
                <w:sz w:val="20"/>
                <w:szCs w:val="20"/>
                <w:lang w:val="en-GB" w:eastAsia="en-US"/>
              </w:rPr>
              <w:t xml:space="preserve">Title of the Manuscript: </w:t>
            </w:r>
          </w:p>
        </w:tc>
        <w:tc>
          <w:tcPr>
            <w:tcW w:w="3814" w:type="pct"/>
          </w:tcPr>
          <w:p w14:paraId="2D41CB76" w14:textId="6C6752F5" w:rsidR="00BE1132" w:rsidRPr="001868A4" w:rsidRDefault="002046E2">
            <w:pPr>
              <w:pStyle w:val="NormalWeb"/>
              <w:spacing w:before="0" w:beforeAutospacing="0" w:after="0" w:afterAutospacing="0"/>
              <w:rPr>
                <w:rFonts w:ascii="Arial" w:hAnsi="Arial" w:cs="Arial"/>
                <w:b/>
                <w:sz w:val="20"/>
                <w:szCs w:val="20"/>
                <w:lang w:val="en-GB"/>
              </w:rPr>
            </w:pPr>
            <w:r w:rsidRPr="001868A4">
              <w:rPr>
                <w:rFonts w:ascii="Arial" w:hAnsi="Arial" w:cs="Arial"/>
                <w:b/>
                <w:sz w:val="20"/>
                <w:szCs w:val="20"/>
                <w:lang w:val="en-GB"/>
              </w:rPr>
              <w:t>KNOWLEDGE, ATTITUDE AND READINESS FOR ARTIFICIAL INTELLIGENCE APPLICATION IN LIVESTOCK FARMING INSTRUCTION AMONG AGRICULTURAL SCIENCE TEACHERS IN DELTA STATE</w:t>
            </w:r>
          </w:p>
        </w:tc>
      </w:tr>
      <w:tr w:rsidR="00BE1132" w:rsidRPr="001868A4" w14:paraId="382CA2C3" w14:textId="77777777">
        <w:trPr>
          <w:trHeight w:val="20"/>
          <w:jc w:val="center"/>
        </w:trPr>
        <w:tc>
          <w:tcPr>
            <w:tcW w:w="1186" w:type="pct"/>
          </w:tcPr>
          <w:p w14:paraId="0970508C" w14:textId="77777777" w:rsidR="00BE1132" w:rsidRPr="001868A4" w:rsidRDefault="00000000">
            <w:pPr>
              <w:pStyle w:val="BodyText"/>
              <w:ind w:left="90"/>
              <w:jc w:val="left"/>
              <w:rPr>
                <w:rFonts w:ascii="Arial" w:hAnsi="Arial" w:cs="Arial"/>
                <w:bCs/>
                <w:sz w:val="20"/>
                <w:szCs w:val="20"/>
                <w:lang w:val="en-GB" w:eastAsia="en-US"/>
              </w:rPr>
            </w:pPr>
            <w:r w:rsidRPr="001868A4">
              <w:rPr>
                <w:rFonts w:ascii="Arial" w:hAnsi="Arial" w:cs="Arial"/>
                <w:bCs/>
                <w:sz w:val="20"/>
                <w:szCs w:val="20"/>
                <w:lang w:val="en-GB" w:eastAsia="en-US"/>
              </w:rPr>
              <w:t>Type of the Article</w:t>
            </w:r>
          </w:p>
        </w:tc>
        <w:tc>
          <w:tcPr>
            <w:tcW w:w="3814" w:type="pct"/>
          </w:tcPr>
          <w:p w14:paraId="34CEC90D" w14:textId="60FFE68B" w:rsidR="00BE1132" w:rsidRPr="001868A4" w:rsidRDefault="00DB5B68">
            <w:pPr>
              <w:pStyle w:val="NormalWeb"/>
              <w:spacing w:before="0" w:beforeAutospacing="0" w:after="0" w:afterAutospacing="0"/>
              <w:rPr>
                <w:rFonts w:ascii="Arial" w:hAnsi="Arial" w:cs="Arial"/>
                <w:b/>
                <w:sz w:val="20"/>
                <w:szCs w:val="20"/>
                <w:lang w:val="en-GB"/>
              </w:rPr>
            </w:pPr>
            <w:r w:rsidRPr="001868A4">
              <w:rPr>
                <w:rFonts w:ascii="Arial" w:hAnsi="Arial" w:cs="Arial"/>
                <w:b/>
                <w:sz w:val="20"/>
                <w:szCs w:val="20"/>
                <w:lang w:val="en-GB"/>
              </w:rPr>
              <w:t>Research article / Short Communication/ Case Report / Case Study</w:t>
            </w:r>
          </w:p>
          <w:p w14:paraId="7C03C86B" w14:textId="77777777" w:rsidR="00BE1132" w:rsidRPr="001868A4" w:rsidRDefault="00BE1132">
            <w:pPr>
              <w:pStyle w:val="NormalWeb"/>
              <w:spacing w:before="0" w:beforeAutospacing="0" w:after="0" w:afterAutospacing="0"/>
              <w:rPr>
                <w:rFonts w:ascii="Arial" w:hAnsi="Arial" w:cs="Arial"/>
                <w:b/>
                <w:sz w:val="20"/>
                <w:szCs w:val="20"/>
                <w:lang w:val="en-GB"/>
              </w:rPr>
            </w:pPr>
          </w:p>
        </w:tc>
      </w:tr>
    </w:tbl>
    <w:p w14:paraId="236CF047" w14:textId="77777777" w:rsidR="00BE1132" w:rsidRPr="001868A4" w:rsidRDefault="00BE1132">
      <w:pPr>
        <w:pStyle w:val="BodyText"/>
        <w:rPr>
          <w:rFonts w:ascii="Arial" w:hAnsi="Arial" w:cs="Arial"/>
          <w:i/>
          <w:sz w:val="20"/>
          <w:szCs w:val="20"/>
          <w:u w:val="single"/>
          <w:lang w:val="en-GB"/>
        </w:rPr>
      </w:pPr>
    </w:p>
    <w:p w14:paraId="188BBC32" w14:textId="77777777" w:rsidR="00BE1132" w:rsidRPr="001868A4" w:rsidRDefault="00000000">
      <w:pPr>
        <w:jc w:val="both"/>
        <w:rPr>
          <w:rFonts w:ascii="Arial" w:eastAsia="MS Mincho" w:hAnsi="Arial" w:cs="Arial"/>
          <w:b/>
          <w:sz w:val="20"/>
          <w:szCs w:val="20"/>
          <w:u w:val="single"/>
          <w:lang w:val="en-GB" w:eastAsia="x-none"/>
        </w:rPr>
      </w:pPr>
      <w:r w:rsidRPr="001868A4">
        <w:rPr>
          <w:rFonts w:ascii="Arial" w:eastAsia="MS Mincho" w:hAnsi="Arial" w:cs="Arial"/>
          <w:b/>
          <w:sz w:val="20"/>
          <w:szCs w:val="20"/>
          <w:highlight w:val="yellow"/>
          <w:u w:val="single"/>
          <w:lang w:val="en-GB" w:eastAsia="x-none"/>
        </w:rPr>
        <w:t>PART 1 (Importance of the manuscript)</w:t>
      </w:r>
      <w:r w:rsidRPr="001868A4">
        <w:rPr>
          <w:rFonts w:ascii="Arial" w:eastAsia="MS Mincho" w:hAnsi="Arial" w:cs="Arial"/>
          <w:b/>
          <w:sz w:val="20"/>
          <w:szCs w:val="20"/>
          <w:u w:val="single"/>
          <w:lang w:val="en-GB" w:eastAsia="x-none"/>
        </w:rPr>
        <w:t xml:space="preserve"> </w:t>
      </w:r>
    </w:p>
    <w:p w14:paraId="43BF9911" w14:textId="77777777" w:rsidR="00BE1132" w:rsidRPr="001868A4" w:rsidRDefault="00BE1132">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BE1132" w:rsidRPr="001868A4" w14:paraId="3475A3DF" w14:textId="77777777">
        <w:trPr>
          <w:trHeight w:val="20"/>
          <w:jc w:val="center"/>
        </w:trPr>
        <w:tc>
          <w:tcPr>
            <w:tcW w:w="1666" w:type="pct"/>
            <w:noWrap/>
          </w:tcPr>
          <w:p w14:paraId="285FF5EC" w14:textId="77777777" w:rsidR="00BE1132" w:rsidRPr="001868A4" w:rsidRDefault="00BE1132">
            <w:pPr>
              <w:keepNext/>
              <w:outlineLvl w:val="1"/>
              <w:rPr>
                <w:rFonts w:ascii="Arial" w:eastAsia="MS Mincho" w:hAnsi="Arial" w:cs="Arial"/>
                <w:b/>
                <w:bCs/>
                <w:sz w:val="20"/>
                <w:szCs w:val="20"/>
                <w:lang w:val="en-GB"/>
              </w:rPr>
            </w:pPr>
          </w:p>
        </w:tc>
        <w:tc>
          <w:tcPr>
            <w:tcW w:w="1667" w:type="pct"/>
            <w:hideMark/>
          </w:tcPr>
          <w:p w14:paraId="046A22EC" w14:textId="77777777" w:rsidR="00BE1132" w:rsidRPr="001868A4" w:rsidRDefault="00000000">
            <w:pPr>
              <w:keepNext/>
              <w:outlineLvl w:val="1"/>
              <w:rPr>
                <w:rFonts w:ascii="Arial" w:eastAsia="MS Mincho" w:hAnsi="Arial" w:cs="Arial"/>
                <w:b/>
                <w:bCs/>
                <w:sz w:val="20"/>
                <w:szCs w:val="20"/>
                <w:lang w:val="en-GB"/>
              </w:rPr>
            </w:pPr>
            <w:r w:rsidRPr="001868A4">
              <w:rPr>
                <w:rFonts w:ascii="Arial" w:eastAsia="MS Mincho" w:hAnsi="Arial" w:cs="Arial"/>
                <w:b/>
                <w:bCs/>
                <w:sz w:val="20"/>
                <w:szCs w:val="20"/>
                <w:lang w:val="en-GB"/>
              </w:rPr>
              <w:t>Comments of the Reviewers</w:t>
            </w:r>
          </w:p>
        </w:tc>
        <w:tc>
          <w:tcPr>
            <w:tcW w:w="1667" w:type="pct"/>
          </w:tcPr>
          <w:p w14:paraId="76CA7672" w14:textId="77777777" w:rsidR="00BE1132" w:rsidRPr="001868A4" w:rsidRDefault="00000000">
            <w:pPr>
              <w:spacing w:after="160" w:line="256" w:lineRule="auto"/>
              <w:rPr>
                <w:rFonts w:ascii="Arial" w:eastAsia="Calibri" w:hAnsi="Arial" w:cs="Arial"/>
                <w:kern w:val="2"/>
                <w:sz w:val="20"/>
                <w:szCs w:val="20"/>
                <w:lang w:val="en-GB"/>
              </w:rPr>
            </w:pPr>
            <w:r w:rsidRPr="001868A4">
              <w:rPr>
                <w:rFonts w:ascii="Arial" w:eastAsia="Calibri" w:hAnsi="Arial" w:cs="Arial"/>
                <w:b/>
                <w:kern w:val="2"/>
                <w:sz w:val="20"/>
                <w:szCs w:val="20"/>
                <w:lang w:val="en-GB"/>
              </w:rPr>
              <w:t>Author’s Feedback</w:t>
            </w:r>
            <w:r w:rsidRPr="001868A4">
              <w:rPr>
                <w:rFonts w:ascii="Arial" w:eastAsia="Calibri" w:hAnsi="Arial" w:cs="Arial"/>
                <w:kern w:val="2"/>
                <w:sz w:val="20"/>
                <w:szCs w:val="20"/>
                <w:lang w:val="en-GB"/>
              </w:rPr>
              <w:t xml:space="preserve"> </w:t>
            </w:r>
          </w:p>
          <w:p w14:paraId="502EF4E4"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4BD000EA" w14:textId="77777777">
        <w:trPr>
          <w:trHeight w:val="20"/>
          <w:jc w:val="center"/>
        </w:trPr>
        <w:tc>
          <w:tcPr>
            <w:tcW w:w="1666" w:type="pct"/>
            <w:noWrap/>
            <w:hideMark/>
          </w:tcPr>
          <w:p w14:paraId="201C8212" w14:textId="77777777" w:rsidR="00BE1132" w:rsidRPr="001868A4" w:rsidRDefault="00000000">
            <w:pPr>
              <w:rPr>
                <w:rFonts w:ascii="Arial" w:hAnsi="Arial" w:cs="Arial"/>
                <w:bCs/>
                <w:sz w:val="20"/>
                <w:szCs w:val="20"/>
                <w:lang w:val="en-GB"/>
              </w:rPr>
            </w:pPr>
            <w:r w:rsidRPr="001868A4">
              <w:rPr>
                <w:rFonts w:ascii="Arial" w:hAnsi="Arial" w:cs="Arial"/>
                <w:b/>
                <w:bCs/>
                <w:sz w:val="20"/>
                <w:szCs w:val="20"/>
                <w:lang w:val="en-GB"/>
              </w:rPr>
              <w:t>Please write a few sentences regarding the importance of this manuscript for the scientific community.</w:t>
            </w:r>
            <w:r w:rsidRPr="001868A4">
              <w:rPr>
                <w:rFonts w:ascii="Arial" w:hAnsi="Arial" w:cs="Arial"/>
                <w:bCs/>
                <w:sz w:val="20"/>
                <w:szCs w:val="20"/>
                <w:lang w:val="en-GB"/>
              </w:rPr>
              <w:t xml:space="preserve"> A minimum of 3-4 sentences may </w:t>
            </w:r>
          </w:p>
          <w:p w14:paraId="00B6C123" w14:textId="77777777" w:rsidR="00BE1132" w:rsidRPr="001868A4" w:rsidRDefault="00000000">
            <w:pPr>
              <w:rPr>
                <w:rFonts w:ascii="Arial" w:eastAsia="MS Mincho" w:hAnsi="Arial" w:cs="Arial"/>
                <w:bCs/>
                <w:sz w:val="20"/>
                <w:szCs w:val="20"/>
                <w:lang w:val="en-GB"/>
              </w:rPr>
            </w:pPr>
            <w:r w:rsidRPr="001868A4">
              <w:rPr>
                <w:rFonts w:ascii="Arial" w:hAnsi="Arial" w:cs="Arial"/>
                <w:bCs/>
                <w:sz w:val="20"/>
                <w:szCs w:val="20"/>
                <w:lang w:val="en-GB"/>
              </w:rPr>
              <w:t>be required for this part.</w:t>
            </w:r>
          </w:p>
        </w:tc>
        <w:tc>
          <w:tcPr>
            <w:tcW w:w="1667" w:type="pct"/>
          </w:tcPr>
          <w:p w14:paraId="3AF3560F" w14:textId="77777777" w:rsidR="00C52321" w:rsidRPr="001868A4" w:rsidRDefault="00C52321" w:rsidP="00C52321">
            <w:pPr>
              <w:contextualSpacing/>
              <w:rPr>
                <w:rFonts w:ascii="Arial" w:hAnsi="Arial" w:cs="Arial"/>
                <w:b/>
                <w:bCs/>
                <w:sz w:val="20"/>
                <w:szCs w:val="20"/>
                <w:lang w:val="en-GB"/>
              </w:rPr>
            </w:pPr>
            <w:r w:rsidRPr="001868A4">
              <w:rPr>
                <w:rFonts w:ascii="Arial" w:hAnsi="Arial" w:cs="Arial"/>
                <w:b/>
                <w:bCs/>
                <w:sz w:val="20"/>
                <w:szCs w:val="20"/>
                <w:lang w:val="en-GB"/>
              </w:rPr>
              <w:t>The manuscript addresses a relevant and emerging issue in agricultural education: teachers' preparedness to use artificial intelligence in livestock-farming instruction. The subject is timely because AI is increasingly being discussed in precision livestock production, animal health monitoring, data interpretation, and agricultural education. The focus on Agricultural Science teachers in Delta State gives the study a useful geographical and educational context, and the attempt to examine knowledge, attitude and readiness together is potentially valuable for teacher professional development.</w:t>
            </w:r>
          </w:p>
          <w:p w14:paraId="243949A7" w14:textId="77777777" w:rsidR="00C52321" w:rsidRPr="001868A4" w:rsidRDefault="00C52321" w:rsidP="00C52321">
            <w:pPr>
              <w:contextualSpacing/>
              <w:rPr>
                <w:rFonts w:ascii="Arial" w:hAnsi="Arial" w:cs="Arial"/>
                <w:b/>
                <w:bCs/>
                <w:sz w:val="20"/>
                <w:szCs w:val="20"/>
                <w:lang w:val="en-GB"/>
              </w:rPr>
            </w:pPr>
            <w:r w:rsidRPr="001868A4">
              <w:rPr>
                <w:rFonts w:ascii="Arial" w:hAnsi="Arial" w:cs="Arial"/>
                <w:b/>
                <w:bCs/>
                <w:sz w:val="20"/>
                <w:szCs w:val="20"/>
                <w:lang w:val="en-GB"/>
              </w:rPr>
              <w:t>However, the contribution in its present form is weakened by several methodological and analytical shortcomings. Most importantly, the manuscript does not adequately distinguish knowledge, perceived knowledge, attitude, readiness, confidence and actual ability. In addition, a number of important statements in the Results and Discussion sections do not correspond to the numerical results in the tables. These are not merely editorial issues; they affect the credibility and interpretation of the study.</w:t>
            </w:r>
          </w:p>
          <w:p w14:paraId="7E1C11F6" w14:textId="44CB5B18" w:rsidR="00BE1132" w:rsidRPr="001868A4" w:rsidRDefault="00C52321" w:rsidP="00C52321">
            <w:pPr>
              <w:contextualSpacing/>
              <w:rPr>
                <w:rFonts w:ascii="Arial" w:hAnsi="Arial" w:cs="Arial"/>
                <w:b/>
                <w:bCs/>
                <w:sz w:val="20"/>
                <w:szCs w:val="20"/>
                <w:lang w:val="en-GB"/>
              </w:rPr>
            </w:pPr>
            <w:r w:rsidRPr="001868A4">
              <w:rPr>
                <w:rFonts w:ascii="Arial" w:hAnsi="Arial" w:cs="Arial"/>
                <w:b/>
                <w:bCs/>
                <w:sz w:val="20"/>
                <w:szCs w:val="20"/>
                <w:lang w:val="en-GB"/>
              </w:rPr>
              <w:t>The manuscript therefore has potential, but it requires major revision, particularly in the areas of instrument development, construct validity, statistical interpretation, consistency of reporting, and the distinction between what the data actually establish and what the authors infer from them.</w:t>
            </w:r>
          </w:p>
        </w:tc>
        <w:tc>
          <w:tcPr>
            <w:tcW w:w="1667" w:type="pct"/>
          </w:tcPr>
          <w:p w14:paraId="15E9F7B1" w14:textId="77777777" w:rsidR="00BE1132" w:rsidRPr="001868A4" w:rsidRDefault="00BE1132">
            <w:pPr>
              <w:keepNext/>
              <w:outlineLvl w:val="1"/>
              <w:rPr>
                <w:rFonts w:ascii="Arial" w:eastAsia="MS Mincho" w:hAnsi="Arial" w:cs="Arial"/>
                <w:bCs/>
                <w:sz w:val="20"/>
                <w:szCs w:val="20"/>
                <w:lang w:val="en-GB"/>
              </w:rPr>
            </w:pPr>
          </w:p>
        </w:tc>
      </w:tr>
    </w:tbl>
    <w:p w14:paraId="05BFF305" w14:textId="77777777" w:rsidR="00BE1132" w:rsidRPr="001868A4" w:rsidRDefault="00BE1132">
      <w:pPr>
        <w:rPr>
          <w:rFonts w:ascii="Arial" w:hAnsi="Arial" w:cs="Arial"/>
          <w:sz w:val="20"/>
          <w:szCs w:val="20"/>
          <w:lang w:val="en-GB"/>
        </w:rPr>
      </w:pPr>
    </w:p>
    <w:p w14:paraId="72C83C55" w14:textId="77777777" w:rsidR="00BE1132" w:rsidRPr="001868A4" w:rsidRDefault="00000000">
      <w:pPr>
        <w:keepNext/>
        <w:outlineLvl w:val="1"/>
        <w:rPr>
          <w:rFonts w:ascii="Arial" w:eastAsia="MS Mincho" w:hAnsi="Arial" w:cs="Arial"/>
          <w:b/>
          <w:bCs/>
          <w:sz w:val="20"/>
          <w:szCs w:val="20"/>
          <w:highlight w:val="yellow"/>
          <w:u w:val="single"/>
          <w:lang w:val="en-GB"/>
        </w:rPr>
      </w:pPr>
      <w:r w:rsidRPr="001868A4">
        <w:rPr>
          <w:rFonts w:ascii="Arial" w:eastAsia="MS Mincho" w:hAnsi="Arial" w:cs="Arial"/>
          <w:b/>
          <w:bCs/>
          <w:sz w:val="20"/>
          <w:szCs w:val="20"/>
          <w:highlight w:val="yellow"/>
          <w:u w:val="single"/>
          <w:lang w:val="en-GB"/>
        </w:rPr>
        <w:t>PART 2.1 (Objective Evaluation)</w:t>
      </w:r>
    </w:p>
    <w:p w14:paraId="06BF7FF2" w14:textId="77777777" w:rsidR="00BE1132" w:rsidRPr="001868A4" w:rsidRDefault="00BE113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E1132" w:rsidRPr="001868A4" w14:paraId="32A05907" w14:textId="77777777">
        <w:trPr>
          <w:trHeight w:val="20"/>
          <w:jc w:val="center"/>
        </w:trPr>
        <w:tc>
          <w:tcPr>
            <w:tcW w:w="1666" w:type="pct"/>
            <w:noWrap/>
          </w:tcPr>
          <w:p w14:paraId="7B9C0C26" w14:textId="77777777" w:rsidR="00BE1132" w:rsidRPr="001868A4" w:rsidRDefault="00BE1132">
            <w:pPr>
              <w:keepNext/>
              <w:outlineLvl w:val="1"/>
              <w:rPr>
                <w:rFonts w:ascii="Arial" w:eastAsia="MS Mincho" w:hAnsi="Arial" w:cs="Arial"/>
                <w:b/>
                <w:bCs/>
                <w:sz w:val="20"/>
                <w:szCs w:val="20"/>
                <w:lang w:val="en-GB"/>
              </w:rPr>
            </w:pPr>
          </w:p>
        </w:tc>
        <w:tc>
          <w:tcPr>
            <w:tcW w:w="1667" w:type="pct"/>
            <w:hideMark/>
          </w:tcPr>
          <w:p w14:paraId="2C8B1893" w14:textId="77777777" w:rsidR="00BE1132" w:rsidRPr="001868A4" w:rsidRDefault="00000000">
            <w:pPr>
              <w:keepNext/>
              <w:outlineLvl w:val="1"/>
              <w:rPr>
                <w:rFonts w:ascii="Arial" w:eastAsia="MS Mincho" w:hAnsi="Arial" w:cs="Arial"/>
                <w:b/>
                <w:bCs/>
                <w:sz w:val="20"/>
                <w:szCs w:val="20"/>
                <w:lang w:val="en-GB"/>
              </w:rPr>
            </w:pPr>
            <w:r w:rsidRPr="001868A4">
              <w:rPr>
                <w:rFonts w:ascii="Arial" w:eastAsia="MS Mincho" w:hAnsi="Arial" w:cs="Arial"/>
                <w:b/>
                <w:bCs/>
                <w:sz w:val="20"/>
                <w:szCs w:val="20"/>
                <w:lang w:val="en-GB"/>
              </w:rPr>
              <w:t>Rating of the Reviewers</w:t>
            </w:r>
          </w:p>
        </w:tc>
        <w:tc>
          <w:tcPr>
            <w:tcW w:w="1667" w:type="pct"/>
            <w:hideMark/>
          </w:tcPr>
          <w:p w14:paraId="6F3A8229" w14:textId="386678A6" w:rsidR="00BE1132" w:rsidRPr="001868A4" w:rsidRDefault="00000000">
            <w:pPr>
              <w:spacing w:after="160" w:line="256" w:lineRule="auto"/>
              <w:rPr>
                <w:rFonts w:ascii="Arial" w:hAnsi="Arial" w:cs="Arial"/>
                <w:b/>
                <w:sz w:val="20"/>
                <w:szCs w:val="20"/>
                <w:lang w:val="en-GB"/>
              </w:rPr>
            </w:pPr>
            <w:r w:rsidRPr="001868A4">
              <w:rPr>
                <w:rFonts w:ascii="Arial" w:eastAsia="Calibri" w:hAnsi="Arial" w:cs="Arial"/>
                <w:b/>
                <w:kern w:val="2"/>
                <w:sz w:val="20"/>
                <w:szCs w:val="20"/>
                <w:lang w:val="en-GB"/>
              </w:rPr>
              <w:t>Author’s Feedback</w:t>
            </w:r>
            <w:r w:rsidRPr="001868A4">
              <w:rPr>
                <w:rFonts w:ascii="Arial" w:eastAsia="Calibri" w:hAnsi="Arial" w:cs="Arial"/>
                <w:kern w:val="2"/>
                <w:sz w:val="20"/>
                <w:szCs w:val="20"/>
                <w:lang w:val="en-GB"/>
              </w:rPr>
              <w:t xml:space="preserve"> </w:t>
            </w:r>
            <w:r w:rsidR="000806F4" w:rsidRPr="001868A4">
              <w:rPr>
                <w:rFonts w:ascii="Arial" w:hAnsi="Arial" w:cs="Arial"/>
                <w:b/>
                <w:kern w:val="2"/>
                <w:sz w:val="20"/>
                <w:szCs w:val="20"/>
                <w:highlight w:val="yellow"/>
                <w:lang w:val="en-GB"/>
              </w:rPr>
              <w:t>(</w:t>
            </w:r>
            <w:r w:rsidR="000806F4" w:rsidRPr="001868A4">
              <w:rPr>
                <w:rFonts w:ascii="Arial" w:hAnsi="Arial" w:cs="Arial"/>
                <w:bCs/>
                <w:kern w:val="2"/>
                <w:sz w:val="20"/>
                <w:szCs w:val="20"/>
                <w:highlight w:val="yellow"/>
                <w:lang w:val="en-GB"/>
              </w:rPr>
              <w:t>Revision of the Manuscript and Feedback of Authors are mandatory for Rating of 2 and 1)</w:t>
            </w:r>
          </w:p>
        </w:tc>
      </w:tr>
      <w:tr w:rsidR="00BE1132" w:rsidRPr="001868A4" w14:paraId="5DF95AFD" w14:textId="77777777">
        <w:trPr>
          <w:trHeight w:val="20"/>
          <w:jc w:val="center"/>
        </w:trPr>
        <w:tc>
          <w:tcPr>
            <w:tcW w:w="1666" w:type="pct"/>
            <w:noWrap/>
            <w:hideMark/>
          </w:tcPr>
          <w:p w14:paraId="4C843E61" w14:textId="77777777" w:rsidR="00BE1132" w:rsidRPr="001868A4" w:rsidRDefault="00000000">
            <w:pPr>
              <w:rPr>
                <w:rFonts w:ascii="Arial" w:hAnsi="Arial" w:cs="Arial"/>
                <w:b/>
                <w:bCs/>
                <w:sz w:val="20"/>
                <w:szCs w:val="20"/>
                <w:lang w:val="en-GB"/>
              </w:rPr>
            </w:pPr>
            <w:r w:rsidRPr="001868A4">
              <w:rPr>
                <w:rFonts w:ascii="Arial" w:hAnsi="Arial" w:cs="Arial"/>
                <w:b/>
                <w:bCs/>
                <w:sz w:val="20"/>
                <w:szCs w:val="20"/>
                <w:lang w:val="en-GB"/>
              </w:rPr>
              <w:t xml:space="preserve">1. Is the title clear and appropriate for the study? </w:t>
            </w:r>
          </w:p>
          <w:p w14:paraId="0859EB1B"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7C9D1271" w14:textId="77777777" w:rsidR="00BE1132" w:rsidRPr="001868A4" w:rsidRDefault="00000000">
            <w:pPr>
              <w:rPr>
                <w:rFonts w:ascii="Arial" w:hAnsi="Arial" w:cs="Arial"/>
                <w:sz w:val="20"/>
                <w:szCs w:val="20"/>
                <w:u w:val="single"/>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D97CA0" w14:textId="48726FE0"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4</w:t>
            </w:r>
          </w:p>
        </w:tc>
        <w:tc>
          <w:tcPr>
            <w:tcW w:w="1667" w:type="pct"/>
          </w:tcPr>
          <w:p w14:paraId="228EDE78"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41202F2" w14:textId="77777777">
        <w:trPr>
          <w:trHeight w:val="20"/>
          <w:jc w:val="center"/>
        </w:trPr>
        <w:tc>
          <w:tcPr>
            <w:tcW w:w="1666" w:type="pct"/>
            <w:noWrap/>
            <w:hideMark/>
          </w:tcPr>
          <w:p w14:paraId="42247AFF" w14:textId="77777777" w:rsidR="00BE1132" w:rsidRPr="001868A4" w:rsidRDefault="00000000">
            <w:pPr>
              <w:keepNext/>
              <w:outlineLvl w:val="1"/>
              <w:rPr>
                <w:rFonts w:ascii="Arial" w:eastAsia="MS Mincho" w:hAnsi="Arial" w:cs="Arial"/>
                <w:b/>
                <w:bCs/>
                <w:sz w:val="20"/>
                <w:szCs w:val="20"/>
                <w:lang w:val="en-GB"/>
              </w:rPr>
            </w:pPr>
            <w:r w:rsidRPr="001868A4">
              <w:rPr>
                <w:rFonts w:ascii="Arial" w:eastAsia="MS Mincho" w:hAnsi="Arial" w:cs="Arial"/>
                <w:b/>
                <w:bCs/>
                <w:sz w:val="20"/>
                <w:szCs w:val="20"/>
                <w:lang w:val="en-GB"/>
              </w:rPr>
              <w:lastRenderedPageBreak/>
              <w:t xml:space="preserve">2. Is the abstract of the article comprehensive? </w:t>
            </w:r>
          </w:p>
          <w:p w14:paraId="0C8F4F5F"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70E4B4F8"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FF768C" w14:textId="693ABB24"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3</w:t>
            </w:r>
          </w:p>
        </w:tc>
        <w:tc>
          <w:tcPr>
            <w:tcW w:w="1667" w:type="pct"/>
          </w:tcPr>
          <w:p w14:paraId="3373946E"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604355BA" w14:textId="77777777">
        <w:trPr>
          <w:trHeight w:val="20"/>
          <w:jc w:val="center"/>
        </w:trPr>
        <w:tc>
          <w:tcPr>
            <w:tcW w:w="1666" w:type="pct"/>
            <w:noWrap/>
            <w:hideMark/>
          </w:tcPr>
          <w:p w14:paraId="7207E696"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3. Are the keywords appropriate and useful?</w:t>
            </w:r>
          </w:p>
          <w:p w14:paraId="3425FF41"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30BE36B5" w14:textId="77777777" w:rsidR="00BE1132" w:rsidRPr="001868A4" w:rsidRDefault="00000000">
            <w:pPr>
              <w:rPr>
                <w:rFonts w:ascii="Arial" w:hAnsi="Arial" w:cs="Arial"/>
                <w:sz w:val="20"/>
                <w:szCs w:val="20"/>
                <w:lang w:val="en-GB" w:eastAsia="x-none"/>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458C48" w14:textId="0D2A3AF5"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4</w:t>
            </w:r>
          </w:p>
        </w:tc>
        <w:tc>
          <w:tcPr>
            <w:tcW w:w="1667" w:type="pct"/>
          </w:tcPr>
          <w:p w14:paraId="6323676B"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1AC3CF8C" w14:textId="77777777">
        <w:trPr>
          <w:trHeight w:val="20"/>
          <w:jc w:val="center"/>
        </w:trPr>
        <w:tc>
          <w:tcPr>
            <w:tcW w:w="1666" w:type="pct"/>
            <w:noWrap/>
            <w:hideMark/>
          </w:tcPr>
          <w:p w14:paraId="123CA2F4"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4. Is the background information of the paper sufficient and well organized?</w:t>
            </w:r>
          </w:p>
          <w:p w14:paraId="3B443113"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421B75DA" w14:textId="77777777" w:rsidR="00BE1132" w:rsidRPr="001868A4" w:rsidRDefault="00000000">
            <w:pPr>
              <w:rPr>
                <w:rFonts w:ascii="Arial" w:hAnsi="Arial" w:cs="Arial"/>
                <w:sz w:val="20"/>
                <w:szCs w:val="20"/>
                <w:lang w:val="en-GB" w:eastAsia="x-none"/>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84FEC4" w14:textId="28248B8B"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3</w:t>
            </w:r>
          </w:p>
        </w:tc>
        <w:tc>
          <w:tcPr>
            <w:tcW w:w="1667" w:type="pct"/>
          </w:tcPr>
          <w:p w14:paraId="332E857D"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53FF7F96" w14:textId="77777777">
        <w:trPr>
          <w:trHeight w:val="20"/>
          <w:jc w:val="center"/>
        </w:trPr>
        <w:tc>
          <w:tcPr>
            <w:tcW w:w="1666" w:type="pct"/>
            <w:noWrap/>
            <w:hideMark/>
          </w:tcPr>
          <w:p w14:paraId="64FDFE1B"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5. Are the research objectives/hypotheses clearly stated?</w:t>
            </w:r>
          </w:p>
          <w:p w14:paraId="7F0A4040"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474FCD69" w14:textId="77777777" w:rsidR="00BE1132" w:rsidRPr="001868A4" w:rsidRDefault="00000000">
            <w:pPr>
              <w:rPr>
                <w:rFonts w:ascii="Arial" w:hAnsi="Arial" w:cs="Arial"/>
                <w:sz w:val="20"/>
                <w:szCs w:val="20"/>
                <w:lang w:val="en-GB" w:eastAsia="x-none"/>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82037" w14:textId="1D0A125D"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3</w:t>
            </w:r>
          </w:p>
        </w:tc>
        <w:tc>
          <w:tcPr>
            <w:tcW w:w="1667" w:type="pct"/>
          </w:tcPr>
          <w:p w14:paraId="1048CD7A"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68534668" w14:textId="77777777">
        <w:trPr>
          <w:trHeight w:val="20"/>
          <w:jc w:val="center"/>
        </w:trPr>
        <w:tc>
          <w:tcPr>
            <w:tcW w:w="1666" w:type="pct"/>
            <w:noWrap/>
            <w:hideMark/>
          </w:tcPr>
          <w:p w14:paraId="0BCE7529"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6. Is the literature review relevant and up to date?</w:t>
            </w:r>
          </w:p>
          <w:p w14:paraId="0A716D4E"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3C7B00C9" w14:textId="77777777" w:rsidR="00BE1132" w:rsidRPr="001868A4" w:rsidRDefault="00000000">
            <w:pPr>
              <w:rPr>
                <w:rFonts w:ascii="Arial" w:hAnsi="Arial" w:cs="Arial"/>
                <w:sz w:val="20"/>
                <w:szCs w:val="20"/>
                <w:lang w:val="en-GB" w:eastAsia="x-none"/>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D9E261" w14:textId="266F3C79"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3</w:t>
            </w:r>
          </w:p>
        </w:tc>
        <w:tc>
          <w:tcPr>
            <w:tcW w:w="1667" w:type="pct"/>
          </w:tcPr>
          <w:p w14:paraId="22CE8865"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1B89B6F" w14:textId="77777777">
        <w:trPr>
          <w:trHeight w:val="20"/>
          <w:jc w:val="center"/>
        </w:trPr>
        <w:tc>
          <w:tcPr>
            <w:tcW w:w="1666" w:type="pct"/>
            <w:noWrap/>
            <w:hideMark/>
          </w:tcPr>
          <w:p w14:paraId="5DC0FB11"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7. Is the research methodology appropriate for the study?</w:t>
            </w:r>
          </w:p>
          <w:p w14:paraId="4F6C9B9C"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149A80BF"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49E766" w14:textId="146FBAC3"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2</w:t>
            </w:r>
          </w:p>
        </w:tc>
        <w:tc>
          <w:tcPr>
            <w:tcW w:w="1667" w:type="pct"/>
          </w:tcPr>
          <w:p w14:paraId="5C3ED685"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5EE77CC1" w14:textId="77777777">
        <w:trPr>
          <w:trHeight w:val="20"/>
          <w:jc w:val="center"/>
        </w:trPr>
        <w:tc>
          <w:tcPr>
            <w:tcW w:w="1666" w:type="pct"/>
            <w:noWrap/>
            <w:hideMark/>
          </w:tcPr>
          <w:p w14:paraId="522FD979" w14:textId="77777777" w:rsidR="00BE1132" w:rsidRPr="001868A4" w:rsidRDefault="00000000">
            <w:pPr>
              <w:keepNext/>
              <w:outlineLvl w:val="1"/>
              <w:rPr>
                <w:rFonts w:ascii="Arial" w:eastAsia="MS Mincho" w:hAnsi="Arial" w:cs="Arial"/>
                <w:b/>
                <w:bCs/>
                <w:sz w:val="20"/>
                <w:szCs w:val="20"/>
                <w:lang w:val="en-GB" w:eastAsia="x-none"/>
              </w:rPr>
            </w:pPr>
            <w:r w:rsidRPr="001868A4">
              <w:rPr>
                <w:rFonts w:ascii="Arial" w:eastAsia="MS Mincho" w:hAnsi="Arial" w:cs="Arial"/>
                <w:b/>
                <w:bCs/>
                <w:sz w:val="20"/>
                <w:szCs w:val="20"/>
                <w:lang w:val="en-GB" w:eastAsia="x-none"/>
              </w:rPr>
              <w:t>8. Were ethical issues properly addressed (if applicable)?</w:t>
            </w:r>
          </w:p>
          <w:p w14:paraId="10B6E362"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533DD3B5" w14:textId="77777777" w:rsidR="00BE1132" w:rsidRPr="001868A4" w:rsidRDefault="00000000">
            <w:pPr>
              <w:rPr>
                <w:rFonts w:ascii="Arial" w:hAnsi="Arial" w:cs="Arial"/>
                <w:sz w:val="20"/>
                <w:szCs w:val="20"/>
                <w:lang w:val="en-GB" w:eastAsia="x-none"/>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EFADEF" w14:textId="0FB8FF4E" w:rsidR="00BE1132" w:rsidRPr="001868A4" w:rsidRDefault="00C52321">
            <w:pPr>
              <w:ind w:left="360"/>
              <w:rPr>
                <w:rFonts w:ascii="Arial" w:hAnsi="Arial" w:cs="Arial"/>
                <w:b/>
                <w:bCs/>
                <w:sz w:val="20"/>
                <w:szCs w:val="20"/>
                <w:lang w:val="en-GB"/>
              </w:rPr>
            </w:pPr>
            <w:r w:rsidRPr="001868A4">
              <w:rPr>
                <w:rFonts w:ascii="Arial" w:hAnsi="Arial" w:cs="Arial"/>
                <w:b/>
                <w:bCs/>
                <w:sz w:val="20"/>
                <w:szCs w:val="20"/>
                <w:lang w:val="en-GB"/>
              </w:rPr>
              <w:t>2</w:t>
            </w:r>
          </w:p>
        </w:tc>
        <w:tc>
          <w:tcPr>
            <w:tcW w:w="1667" w:type="pct"/>
          </w:tcPr>
          <w:p w14:paraId="56F061DF"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09FB1C3D" w14:textId="77777777">
        <w:trPr>
          <w:trHeight w:val="20"/>
          <w:jc w:val="center"/>
        </w:trPr>
        <w:tc>
          <w:tcPr>
            <w:tcW w:w="1666" w:type="pct"/>
            <w:noWrap/>
            <w:hideMark/>
          </w:tcPr>
          <w:p w14:paraId="71A9E2A9"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 xml:space="preserve">9. Are the results presented clearly? </w:t>
            </w:r>
          </w:p>
          <w:p w14:paraId="1D69527A"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6C8DC724" w14:textId="77777777" w:rsidR="00BE1132" w:rsidRPr="001868A4" w:rsidRDefault="00000000">
            <w:pPr>
              <w:rPr>
                <w:rFonts w:ascii="Arial" w:hAnsi="Arial" w:cs="Arial"/>
                <w:bCs/>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1DB275" w14:textId="47271E0A"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2</w:t>
            </w:r>
          </w:p>
        </w:tc>
        <w:tc>
          <w:tcPr>
            <w:tcW w:w="1667" w:type="pct"/>
          </w:tcPr>
          <w:p w14:paraId="0C53E815"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2A232436" w14:textId="77777777">
        <w:trPr>
          <w:trHeight w:val="20"/>
          <w:jc w:val="center"/>
        </w:trPr>
        <w:tc>
          <w:tcPr>
            <w:tcW w:w="1666" w:type="pct"/>
            <w:noWrap/>
            <w:hideMark/>
          </w:tcPr>
          <w:p w14:paraId="017702E4"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10. Are tables and figures clear, relevant, and necessary?</w:t>
            </w:r>
          </w:p>
          <w:p w14:paraId="4DB6972E"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70D29BF2"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p w14:paraId="5AB58F38" w14:textId="77777777" w:rsidR="00BE1132" w:rsidRPr="001868A4" w:rsidRDefault="00BE1132">
            <w:pPr>
              <w:rPr>
                <w:rFonts w:ascii="Arial" w:hAnsi="Arial" w:cs="Arial"/>
                <w:color w:val="404040"/>
                <w:sz w:val="20"/>
                <w:szCs w:val="20"/>
                <w:shd w:val="clear" w:color="auto" w:fill="FFFFFF"/>
                <w:lang w:val="en-GB"/>
              </w:rPr>
            </w:pPr>
          </w:p>
          <w:p w14:paraId="02443E60" w14:textId="77777777" w:rsidR="00BE1132" w:rsidRPr="001868A4" w:rsidRDefault="00BE1132">
            <w:pPr>
              <w:rPr>
                <w:rFonts w:ascii="Arial" w:hAnsi="Arial" w:cs="Arial"/>
                <w:sz w:val="20"/>
                <w:szCs w:val="20"/>
                <w:lang w:val="en-GB"/>
              </w:rPr>
            </w:pPr>
          </w:p>
        </w:tc>
        <w:tc>
          <w:tcPr>
            <w:tcW w:w="1667" w:type="pct"/>
          </w:tcPr>
          <w:p w14:paraId="0F1992FD" w14:textId="42B84EA5"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3</w:t>
            </w:r>
          </w:p>
        </w:tc>
        <w:tc>
          <w:tcPr>
            <w:tcW w:w="1667" w:type="pct"/>
          </w:tcPr>
          <w:p w14:paraId="6328AA89"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EE243B6" w14:textId="77777777">
        <w:trPr>
          <w:trHeight w:val="20"/>
          <w:jc w:val="center"/>
        </w:trPr>
        <w:tc>
          <w:tcPr>
            <w:tcW w:w="1666" w:type="pct"/>
            <w:noWrap/>
            <w:hideMark/>
          </w:tcPr>
          <w:p w14:paraId="2130E850"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11. Does the discussion relate findings to existing literature?</w:t>
            </w:r>
          </w:p>
          <w:p w14:paraId="6C4CFD7B"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60A54F44"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DEE002" w14:textId="33ADEC67"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3</w:t>
            </w:r>
          </w:p>
        </w:tc>
        <w:tc>
          <w:tcPr>
            <w:tcW w:w="1667" w:type="pct"/>
          </w:tcPr>
          <w:p w14:paraId="414493AE"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2B4D2BD8" w14:textId="77777777">
        <w:trPr>
          <w:trHeight w:val="20"/>
          <w:jc w:val="center"/>
        </w:trPr>
        <w:tc>
          <w:tcPr>
            <w:tcW w:w="1666" w:type="pct"/>
            <w:noWrap/>
            <w:hideMark/>
          </w:tcPr>
          <w:p w14:paraId="494CA496"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12. Are the conclusions supported by the data?</w:t>
            </w:r>
          </w:p>
          <w:p w14:paraId="1C52F7EB"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35FDBBA7"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14C1DE" w14:textId="32530ACE"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2</w:t>
            </w:r>
          </w:p>
        </w:tc>
        <w:tc>
          <w:tcPr>
            <w:tcW w:w="1667" w:type="pct"/>
          </w:tcPr>
          <w:p w14:paraId="515E576F"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3C5D95FA" w14:textId="77777777">
        <w:trPr>
          <w:trHeight w:val="20"/>
          <w:jc w:val="center"/>
        </w:trPr>
        <w:tc>
          <w:tcPr>
            <w:tcW w:w="1666" w:type="pct"/>
            <w:noWrap/>
            <w:hideMark/>
          </w:tcPr>
          <w:p w14:paraId="4A97D43C"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13. Are the limitations of the study discussed?</w:t>
            </w:r>
          </w:p>
          <w:p w14:paraId="3DB5E8AD"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06ABF763"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3E4FD5" w14:textId="36D23D14"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1</w:t>
            </w:r>
          </w:p>
        </w:tc>
        <w:tc>
          <w:tcPr>
            <w:tcW w:w="1667" w:type="pct"/>
          </w:tcPr>
          <w:p w14:paraId="07896112"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3772EB44" w14:textId="77777777">
        <w:trPr>
          <w:trHeight w:val="20"/>
          <w:jc w:val="center"/>
        </w:trPr>
        <w:tc>
          <w:tcPr>
            <w:tcW w:w="1666" w:type="pct"/>
            <w:noWrap/>
            <w:hideMark/>
          </w:tcPr>
          <w:p w14:paraId="6D4F78A0"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14. Are the references relevant and sufficient (in number)?</w:t>
            </w:r>
          </w:p>
          <w:p w14:paraId="1CD3860B"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79CA0778"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5 = Excellent 4 = Good 3 = Satisfactory 2 = Needs Improvement 1 = Poor </w:t>
            </w:r>
          </w:p>
          <w:p w14:paraId="568D7EA1"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N/A = Not Applicable</w:t>
            </w:r>
          </w:p>
        </w:tc>
        <w:tc>
          <w:tcPr>
            <w:tcW w:w="1667" w:type="pct"/>
          </w:tcPr>
          <w:p w14:paraId="0D3FC008" w14:textId="3A7E039B"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3</w:t>
            </w:r>
          </w:p>
        </w:tc>
        <w:tc>
          <w:tcPr>
            <w:tcW w:w="1667" w:type="pct"/>
          </w:tcPr>
          <w:p w14:paraId="61B6A8B4"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279DEBCB" w14:textId="77777777">
        <w:trPr>
          <w:trHeight w:val="20"/>
          <w:jc w:val="center"/>
        </w:trPr>
        <w:tc>
          <w:tcPr>
            <w:tcW w:w="1666" w:type="pct"/>
            <w:noWrap/>
            <w:hideMark/>
          </w:tcPr>
          <w:p w14:paraId="4EB85C6E" w14:textId="77777777" w:rsidR="00BE1132" w:rsidRPr="001868A4" w:rsidRDefault="00000000">
            <w:pPr>
              <w:rPr>
                <w:rFonts w:ascii="Arial" w:hAnsi="Arial" w:cs="Arial"/>
                <w:b/>
                <w:sz w:val="20"/>
                <w:szCs w:val="20"/>
                <w:lang w:val="en-GB"/>
              </w:rPr>
            </w:pPr>
            <w:r w:rsidRPr="001868A4">
              <w:rPr>
                <w:rFonts w:ascii="Arial" w:hAnsi="Arial" w:cs="Arial"/>
                <w:b/>
                <w:sz w:val="20"/>
                <w:szCs w:val="20"/>
                <w:lang w:val="en-GB"/>
              </w:rPr>
              <w:t>15. Is the manuscript written in clear and understandable language?</w:t>
            </w:r>
          </w:p>
          <w:p w14:paraId="11BEC1CE"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Rating Scale: </w:t>
            </w:r>
          </w:p>
          <w:p w14:paraId="5E1DA725" w14:textId="77777777" w:rsidR="00BE1132" w:rsidRPr="001868A4" w:rsidRDefault="00000000">
            <w:pPr>
              <w:rPr>
                <w:rFonts w:ascii="Arial" w:hAnsi="Arial" w:cs="Arial"/>
                <w:color w:val="404040"/>
                <w:sz w:val="20"/>
                <w:szCs w:val="20"/>
                <w:shd w:val="clear" w:color="auto" w:fill="FFFFFF"/>
                <w:lang w:val="en-GB"/>
              </w:rPr>
            </w:pPr>
            <w:r w:rsidRPr="001868A4">
              <w:rPr>
                <w:rFonts w:ascii="Arial" w:hAnsi="Arial" w:cs="Arial"/>
                <w:color w:val="404040"/>
                <w:sz w:val="20"/>
                <w:szCs w:val="20"/>
                <w:shd w:val="clear" w:color="auto" w:fill="FFFFFF"/>
                <w:lang w:val="en-GB"/>
              </w:rPr>
              <w:t xml:space="preserve">5 = Excellent 4 = Good 3 = Satisfactory 2 = Needs Improvement 1 = Poor </w:t>
            </w:r>
          </w:p>
          <w:p w14:paraId="32A20FD5" w14:textId="77777777" w:rsidR="00BE1132" w:rsidRPr="001868A4" w:rsidRDefault="00000000">
            <w:pPr>
              <w:rPr>
                <w:rFonts w:ascii="Arial" w:hAnsi="Arial" w:cs="Arial"/>
                <w:sz w:val="20"/>
                <w:szCs w:val="20"/>
                <w:lang w:val="en-GB"/>
              </w:rPr>
            </w:pPr>
            <w:r w:rsidRPr="001868A4">
              <w:rPr>
                <w:rFonts w:ascii="Arial" w:hAnsi="Arial" w:cs="Arial"/>
                <w:color w:val="404040"/>
                <w:sz w:val="20"/>
                <w:szCs w:val="20"/>
                <w:shd w:val="clear" w:color="auto" w:fill="FFFFFF"/>
                <w:lang w:val="en-GB"/>
              </w:rPr>
              <w:t>N/A = Not Applicable</w:t>
            </w:r>
          </w:p>
        </w:tc>
        <w:tc>
          <w:tcPr>
            <w:tcW w:w="1667" w:type="pct"/>
          </w:tcPr>
          <w:p w14:paraId="0E462C9B" w14:textId="0F5D14E6"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2</w:t>
            </w:r>
          </w:p>
        </w:tc>
        <w:tc>
          <w:tcPr>
            <w:tcW w:w="1667" w:type="pct"/>
          </w:tcPr>
          <w:p w14:paraId="352A0210" w14:textId="77777777" w:rsidR="00BE1132" w:rsidRPr="001868A4" w:rsidRDefault="00BE1132">
            <w:pPr>
              <w:keepNext/>
              <w:outlineLvl w:val="1"/>
              <w:rPr>
                <w:rFonts w:ascii="Arial" w:eastAsia="MS Mincho" w:hAnsi="Arial" w:cs="Arial"/>
                <w:bCs/>
                <w:sz w:val="20"/>
                <w:szCs w:val="20"/>
                <w:lang w:val="en-GB"/>
              </w:rPr>
            </w:pPr>
          </w:p>
        </w:tc>
      </w:tr>
    </w:tbl>
    <w:p w14:paraId="67E45638" w14:textId="77777777" w:rsidR="00BE1132" w:rsidRPr="001868A4" w:rsidRDefault="00BE1132">
      <w:pPr>
        <w:jc w:val="both"/>
        <w:rPr>
          <w:rFonts w:ascii="Arial" w:eastAsia="MS Mincho" w:hAnsi="Arial" w:cs="Arial"/>
          <w:b/>
          <w:bCs/>
          <w:sz w:val="20"/>
          <w:szCs w:val="20"/>
          <w:u w:val="single"/>
          <w:lang w:val="en-GB" w:eastAsia="x-none"/>
        </w:rPr>
      </w:pPr>
    </w:p>
    <w:p w14:paraId="3DCC9E5A" w14:textId="77777777" w:rsidR="00BE1132" w:rsidRPr="001868A4" w:rsidRDefault="00000000">
      <w:pPr>
        <w:keepNext/>
        <w:outlineLvl w:val="1"/>
        <w:rPr>
          <w:rFonts w:ascii="Arial" w:eastAsia="MS Mincho" w:hAnsi="Arial" w:cs="Arial"/>
          <w:b/>
          <w:bCs/>
          <w:sz w:val="20"/>
          <w:szCs w:val="20"/>
          <w:u w:val="single"/>
          <w:lang w:val="en-GB"/>
        </w:rPr>
      </w:pPr>
      <w:r w:rsidRPr="001868A4">
        <w:rPr>
          <w:rFonts w:ascii="Arial" w:eastAsia="MS Mincho" w:hAnsi="Arial" w:cs="Arial"/>
          <w:b/>
          <w:bCs/>
          <w:sz w:val="20"/>
          <w:szCs w:val="20"/>
          <w:highlight w:val="yellow"/>
          <w:u w:val="single"/>
          <w:lang w:val="en-GB"/>
        </w:rPr>
        <w:t>PART 2.2 (Subjective Evaluation)</w:t>
      </w:r>
    </w:p>
    <w:p w14:paraId="6DE3ADC5" w14:textId="77777777" w:rsidR="00BE1132" w:rsidRPr="001868A4" w:rsidRDefault="00BE113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E1132" w:rsidRPr="001868A4" w14:paraId="5F15BAB7" w14:textId="77777777">
        <w:trPr>
          <w:trHeight w:val="20"/>
          <w:jc w:val="center"/>
        </w:trPr>
        <w:tc>
          <w:tcPr>
            <w:tcW w:w="1666" w:type="pct"/>
            <w:noWrap/>
          </w:tcPr>
          <w:p w14:paraId="528E5EEB" w14:textId="77777777" w:rsidR="00BE1132" w:rsidRPr="001868A4" w:rsidRDefault="00BE1132">
            <w:pPr>
              <w:keepNext/>
              <w:outlineLvl w:val="1"/>
              <w:rPr>
                <w:rFonts w:ascii="Arial" w:eastAsia="MS Mincho" w:hAnsi="Arial" w:cs="Arial"/>
                <w:b/>
                <w:bCs/>
                <w:sz w:val="20"/>
                <w:szCs w:val="20"/>
                <w:lang w:val="en-GB"/>
              </w:rPr>
            </w:pPr>
          </w:p>
        </w:tc>
        <w:tc>
          <w:tcPr>
            <w:tcW w:w="1667" w:type="pct"/>
          </w:tcPr>
          <w:p w14:paraId="3ADC3D0E" w14:textId="77777777" w:rsidR="00BE1132" w:rsidRPr="001868A4" w:rsidRDefault="00000000">
            <w:pPr>
              <w:keepNext/>
              <w:outlineLvl w:val="1"/>
              <w:rPr>
                <w:rFonts w:ascii="Arial" w:eastAsia="MS Mincho" w:hAnsi="Arial" w:cs="Arial"/>
                <w:b/>
                <w:bCs/>
                <w:sz w:val="20"/>
                <w:szCs w:val="20"/>
                <w:lang w:val="en-GB"/>
              </w:rPr>
            </w:pPr>
            <w:r w:rsidRPr="001868A4">
              <w:rPr>
                <w:rFonts w:ascii="Arial" w:eastAsia="MS Mincho" w:hAnsi="Arial" w:cs="Arial"/>
                <w:b/>
                <w:bCs/>
                <w:sz w:val="20"/>
                <w:szCs w:val="20"/>
                <w:lang w:val="en-GB"/>
              </w:rPr>
              <w:t>Reviewer’s comment</w:t>
            </w:r>
          </w:p>
          <w:p w14:paraId="2E1F1A34" w14:textId="77777777" w:rsidR="00BE1132" w:rsidRPr="001868A4" w:rsidRDefault="00BE1132">
            <w:pPr>
              <w:rPr>
                <w:rFonts w:ascii="Arial" w:hAnsi="Arial" w:cs="Arial"/>
                <w:sz w:val="20"/>
                <w:szCs w:val="20"/>
                <w:lang w:val="en-GB"/>
              </w:rPr>
            </w:pPr>
          </w:p>
        </w:tc>
        <w:tc>
          <w:tcPr>
            <w:tcW w:w="1667" w:type="pct"/>
          </w:tcPr>
          <w:p w14:paraId="7A3D07BE" w14:textId="77777777" w:rsidR="00BE1132" w:rsidRPr="001868A4" w:rsidRDefault="00000000">
            <w:pPr>
              <w:spacing w:after="160" w:line="256" w:lineRule="auto"/>
              <w:rPr>
                <w:rFonts w:ascii="Arial" w:eastAsia="Calibri" w:hAnsi="Arial" w:cs="Arial"/>
                <w:kern w:val="2"/>
                <w:sz w:val="20"/>
                <w:szCs w:val="20"/>
                <w:lang w:val="en-IN"/>
              </w:rPr>
            </w:pPr>
            <w:r w:rsidRPr="001868A4">
              <w:rPr>
                <w:rFonts w:ascii="Arial" w:eastAsia="Calibri" w:hAnsi="Arial" w:cs="Arial"/>
                <w:b/>
                <w:kern w:val="2"/>
                <w:sz w:val="20"/>
                <w:szCs w:val="20"/>
                <w:lang w:val="en-IN"/>
              </w:rPr>
              <w:t>Author’s Feedback</w:t>
            </w:r>
            <w:r w:rsidRPr="001868A4">
              <w:rPr>
                <w:rFonts w:ascii="Arial" w:eastAsia="Calibri" w:hAnsi="Arial" w:cs="Arial"/>
                <w:kern w:val="2"/>
                <w:sz w:val="20"/>
                <w:szCs w:val="20"/>
                <w:lang w:val="en-IN"/>
              </w:rPr>
              <w:t xml:space="preserve"> </w:t>
            </w:r>
            <w:r w:rsidRPr="001868A4">
              <w:rPr>
                <w:rFonts w:ascii="Arial" w:eastAsia="Calibri" w:hAnsi="Arial" w:cs="Arial"/>
                <w:kern w:val="2"/>
                <w:sz w:val="20"/>
                <w:szCs w:val="20"/>
                <w:highlight w:val="yellow"/>
                <w:lang w:val="en-IN"/>
              </w:rPr>
              <w:t>(It is mandatory that authors should write his/her feedback here)</w:t>
            </w:r>
          </w:p>
          <w:p w14:paraId="125EEF79"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5F27D090" w14:textId="77777777">
        <w:trPr>
          <w:trHeight w:val="20"/>
          <w:jc w:val="center"/>
        </w:trPr>
        <w:tc>
          <w:tcPr>
            <w:tcW w:w="1666" w:type="pct"/>
            <w:noWrap/>
          </w:tcPr>
          <w:p w14:paraId="5FA8DC70" w14:textId="77777777" w:rsidR="00BE1132" w:rsidRPr="001868A4" w:rsidRDefault="00000000">
            <w:pPr>
              <w:rPr>
                <w:rFonts w:ascii="Arial" w:hAnsi="Arial" w:cs="Arial"/>
                <w:b/>
                <w:bCs/>
                <w:sz w:val="20"/>
                <w:szCs w:val="20"/>
                <w:lang w:val="en-GB"/>
              </w:rPr>
            </w:pPr>
            <w:r w:rsidRPr="001868A4">
              <w:rPr>
                <w:rFonts w:ascii="Arial" w:hAnsi="Arial" w:cs="Arial"/>
                <w:b/>
                <w:bCs/>
                <w:sz w:val="20"/>
                <w:szCs w:val="20"/>
                <w:lang w:val="en-GB"/>
              </w:rPr>
              <w:t>Is the title of the article suitable?</w:t>
            </w:r>
          </w:p>
          <w:p w14:paraId="6C1DAC58" w14:textId="77777777" w:rsidR="00BE1132" w:rsidRPr="001868A4" w:rsidRDefault="00BE1132">
            <w:pPr>
              <w:rPr>
                <w:rFonts w:ascii="Arial" w:hAnsi="Arial" w:cs="Arial"/>
                <w:bCs/>
                <w:sz w:val="20"/>
                <w:szCs w:val="20"/>
                <w:lang w:val="en-GB"/>
              </w:rPr>
            </w:pPr>
          </w:p>
          <w:p w14:paraId="4969AF3E"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If your answer is NO, please provide a brief, clear suggestion for improvement.</w:t>
            </w:r>
          </w:p>
          <w:p w14:paraId="7674C05A" w14:textId="77777777" w:rsidR="00BE1132" w:rsidRPr="001868A4" w:rsidRDefault="00BE1132">
            <w:pPr>
              <w:rPr>
                <w:rFonts w:ascii="Arial" w:hAnsi="Arial" w:cs="Arial"/>
                <w:sz w:val="20"/>
                <w:szCs w:val="20"/>
                <w:u w:val="single"/>
                <w:lang w:val="en-GB"/>
              </w:rPr>
            </w:pPr>
          </w:p>
        </w:tc>
        <w:tc>
          <w:tcPr>
            <w:tcW w:w="1667" w:type="pct"/>
          </w:tcPr>
          <w:p w14:paraId="7776F0DA"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Yes, with revision recommended.</w:t>
            </w:r>
          </w:p>
          <w:p w14:paraId="2902D794" w14:textId="77777777" w:rsidR="00C52321" w:rsidRPr="001868A4" w:rsidRDefault="00C52321" w:rsidP="00C52321">
            <w:pPr>
              <w:ind w:left="360"/>
              <w:rPr>
                <w:rFonts w:ascii="Arial" w:hAnsi="Arial" w:cs="Arial"/>
                <w:b/>
                <w:bCs/>
                <w:sz w:val="20"/>
                <w:szCs w:val="20"/>
                <w:lang w:val="en-GB"/>
              </w:rPr>
            </w:pPr>
          </w:p>
          <w:p w14:paraId="6D151052"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title communicates the three principal constructs and the population, but the phrase “Knowledge, Attitude and Readiness for Artificial Intelligence Application” is grammatically awkward.</w:t>
            </w:r>
          </w:p>
          <w:p w14:paraId="5C200589" w14:textId="77777777" w:rsidR="00C52321" w:rsidRPr="001868A4" w:rsidRDefault="00C52321" w:rsidP="00C52321">
            <w:pPr>
              <w:ind w:left="360"/>
              <w:rPr>
                <w:rFonts w:ascii="Arial" w:hAnsi="Arial" w:cs="Arial"/>
                <w:b/>
                <w:bCs/>
                <w:sz w:val="20"/>
                <w:szCs w:val="20"/>
                <w:lang w:val="en-GB"/>
              </w:rPr>
            </w:pPr>
          </w:p>
          <w:p w14:paraId="53813A66"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A more precise title could be:</w:t>
            </w:r>
          </w:p>
          <w:p w14:paraId="1FAA4EE5" w14:textId="77777777" w:rsidR="00C52321" w:rsidRPr="001868A4" w:rsidRDefault="00C52321" w:rsidP="00C52321">
            <w:pPr>
              <w:ind w:left="360"/>
              <w:rPr>
                <w:rFonts w:ascii="Arial" w:hAnsi="Arial" w:cs="Arial"/>
                <w:b/>
                <w:bCs/>
                <w:sz w:val="20"/>
                <w:szCs w:val="20"/>
                <w:lang w:val="en-GB"/>
              </w:rPr>
            </w:pPr>
          </w:p>
          <w:p w14:paraId="78042CEF" w14:textId="63A179FC" w:rsidR="00BE1132"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“Knowledge, Attitudes and Readiness of Agricultural Science Teachers for AI Applications in Livestock Farming Instruction in Delta State, Nigeria”</w:t>
            </w:r>
          </w:p>
        </w:tc>
        <w:tc>
          <w:tcPr>
            <w:tcW w:w="1667" w:type="pct"/>
          </w:tcPr>
          <w:p w14:paraId="533CD0EC"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2A8B7FA" w14:textId="77777777">
        <w:trPr>
          <w:trHeight w:val="20"/>
          <w:jc w:val="center"/>
        </w:trPr>
        <w:tc>
          <w:tcPr>
            <w:tcW w:w="1666" w:type="pct"/>
            <w:noWrap/>
          </w:tcPr>
          <w:p w14:paraId="1579148F" w14:textId="77777777" w:rsidR="00BE1132" w:rsidRPr="001868A4" w:rsidRDefault="00000000">
            <w:pPr>
              <w:keepNext/>
              <w:outlineLvl w:val="1"/>
              <w:rPr>
                <w:rFonts w:ascii="Arial" w:eastAsia="MS Mincho" w:hAnsi="Arial" w:cs="Arial"/>
                <w:b/>
                <w:bCs/>
                <w:sz w:val="20"/>
                <w:szCs w:val="20"/>
                <w:lang w:val="en-GB"/>
              </w:rPr>
            </w:pPr>
            <w:r w:rsidRPr="001868A4">
              <w:rPr>
                <w:rFonts w:ascii="Arial" w:eastAsia="MS Mincho" w:hAnsi="Arial" w:cs="Arial"/>
                <w:b/>
                <w:bCs/>
                <w:sz w:val="20"/>
                <w:szCs w:val="20"/>
                <w:lang w:val="en-GB"/>
              </w:rPr>
              <w:lastRenderedPageBreak/>
              <w:t xml:space="preserve">Is the abstract of the article comprehensive? </w:t>
            </w:r>
          </w:p>
          <w:p w14:paraId="6116692B"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s</w:t>
            </w:r>
          </w:p>
          <w:p w14:paraId="33CD91CE"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If your answer is NO, please provide a brief, clear suggestion for improvement.</w:t>
            </w:r>
          </w:p>
          <w:p w14:paraId="705F56FD" w14:textId="77777777" w:rsidR="00BE1132" w:rsidRPr="001868A4" w:rsidRDefault="00BE1132">
            <w:pPr>
              <w:rPr>
                <w:rFonts w:ascii="Arial" w:hAnsi="Arial" w:cs="Arial"/>
                <w:sz w:val="20"/>
                <w:szCs w:val="20"/>
                <w:lang w:val="en-GB"/>
              </w:rPr>
            </w:pPr>
          </w:p>
        </w:tc>
        <w:tc>
          <w:tcPr>
            <w:tcW w:w="1667" w:type="pct"/>
          </w:tcPr>
          <w:p w14:paraId="3F821594"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abstract is structurally complete, but several statements require reconsideration.</w:t>
            </w:r>
          </w:p>
          <w:p w14:paraId="7C82A06F" w14:textId="77777777" w:rsidR="00C52321" w:rsidRPr="001868A4" w:rsidRDefault="00C52321" w:rsidP="00C52321">
            <w:pPr>
              <w:ind w:left="360"/>
              <w:rPr>
                <w:rFonts w:ascii="Arial" w:hAnsi="Arial" w:cs="Arial"/>
                <w:b/>
                <w:bCs/>
                <w:sz w:val="20"/>
                <w:szCs w:val="20"/>
                <w:lang w:val="en-GB"/>
              </w:rPr>
            </w:pPr>
          </w:p>
          <w:p w14:paraId="3A51C214"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abstract states:</w:t>
            </w:r>
          </w:p>
          <w:p w14:paraId="6D8F4790" w14:textId="77777777" w:rsidR="00C52321" w:rsidRPr="001868A4" w:rsidRDefault="00C52321" w:rsidP="00C52321">
            <w:pPr>
              <w:ind w:left="360"/>
              <w:rPr>
                <w:rFonts w:ascii="Arial" w:hAnsi="Arial" w:cs="Arial"/>
                <w:b/>
                <w:bCs/>
                <w:sz w:val="20"/>
                <w:szCs w:val="20"/>
                <w:lang w:val="en-GB"/>
              </w:rPr>
            </w:pPr>
          </w:p>
          <w:p w14:paraId="2CB95866"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results revealed moderate levels of teachers' knowledge … positive attitudes … and low readiness…”</w:t>
            </w:r>
          </w:p>
          <w:p w14:paraId="5D8108E9" w14:textId="77777777" w:rsidR="00C52321" w:rsidRPr="001868A4" w:rsidRDefault="00C52321" w:rsidP="00C52321">
            <w:pPr>
              <w:ind w:left="360"/>
              <w:rPr>
                <w:rFonts w:ascii="Arial" w:hAnsi="Arial" w:cs="Arial"/>
                <w:b/>
                <w:bCs/>
                <w:sz w:val="20"/>
                <w:szCs w:val="20"/>
                <w:lang w:val="en-GB"/>
              </w:rPr>
            </w:pPr>
          </w:p>
          <w:p w14:paraId="3A3FB3E7"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This broad summary is plausible from the reported findings, but the manuscript needs to establish exactly how the overall category “moderate knowledge” and “low readiness” was derived. The methods only state a 3.00 item-level cut-off; no explicit criterion for an overall composite classification is presented.</w:t>
            </w:r>
          </w:p>
          <w:p w14:paraId="38E575EB" w14:textId="77777777" w:rsidR="00C52321" w:rsidRPr="001868A4" w:rsidRDefault="00C52321" w:rsidP="00C52321">
            <w:pPr>
              <w:ind w:left="360"/>
              <w:rPr>
                <w:rFonts w:ascii="Arial" w:hAnsi="Arial" w:cs="Arial"/>
                <w:b/>
                <w:bCs/>
                <w:sz w:val="20"/>
                <w:szCs w:val="20"/>
                <w:lang w:val="en-GB"/>
              </w:rPr>
            </w:pPr>
          </w:p>
          <w:p w14:paraId="55E97968"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More importantly, the abstract states:</w:t>
            </w:r>
          </w:p>
          <w:p w14:paraId="78E37E18" w14:textId="77777777" w:rsidR="00C52321" w:rsidRPr="001868A4" w:rsidRDefault="00C52321" w:rsidP="00C52321">
            <w:pPr>
              <w:ind w:left="360"/>
              <w:rPr>
                <w:rFonts w:ascii="Arial" w:hAnsi="Arial" w:cs="Arial"/>
                <w:b/>
                <w:bCs/>
                <w:sz w:val="20"/>
                <w:szCs w:val="20"/>
                <w:lang w:val="en-GB"/>
              </w:rPr>
            </w:pPr>
          </w:p>
          <w:p w14:paraId="4A694D76"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findings of this study showed that agricultural science teachers are ready and willing to embrace AI…”</w:t>
            </w:r>
          </w:p>
          <w:p w14:paraId="44CD93B0" w14:textId="77777777" w:rsidR="00C52321" w:rsidRPr="001868A4" w:rsidRDefault="00C52321" w:rsidP="00C52321">
            <w:pPr>
              <w:ind w:left="360"/>
              <w:rPr>
                <w:rFonts w:ascii="Arial" w:hAnsi="Arial" w:cs="Arial"/>
                <w:b/>
                <w:bCs/>
                <w:sz w:val="20"/>
                <w:szCs w:val="20"/>
                <w:lang w:val="en-GB"/>
              </w:rPr>
            </w:pPr>
          </w:p>
          <w:p w14:paraId="1DA7AF64"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This sits uneasily beside the earlier statement that readiness is low. Positive attitude is not equivalent to readiness. The paper should distinguish:</w:t>
            </w:r>
          </w:p>
          <w:p w14:paraId="45004ABF" w14:textId="77777777" w:rsidR="00C52321" w:rsidRPr="001868A4" w:rsidRDefault="00C52321" w:rsidP="00C52321">
            <w:pPr>
              <w:ind w:left="360"/>
              <w:rPr>
                <w:rFonts w:ascii="Arial" w:hAnsi="Arial" w:cs="Arial"/>
                <w:b/>
                <w:bCs/>
                <w:sz w:val="20"/>
                <w:szCs w:val="20"/>
                <w:lang w:val="en-GB"/>
              </w:rPr>
            </w:pPr>
          </w:p>
          <w:p w14:paraId="5612355F" w14:textId="77777777" w:rsidR="00BE1132"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positive disposition toward AI ≠ practical readiness to implement AI.</w:t>
            </w:r>
          </w:p>
          <w:p w14:paraId="4028924E" w14:textId="77777777"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That distinction is actually one of the more interesting findings of the paper and should be made explicit rather than using “ready and willing” together.</w:t>
            </w:r>
          </w:p>
          <w:p w14:paraId="6F81A0AF" w14:textId="77777777" w:rsidR="00C52321" w:rsidRPr="001868A4" w:rsidRDefault="00C52321" w:rsidP="00C52321">
            <w:pPr>
              <w:ind w:left="360"/>
              <w:rPr>
                <w:rFonts w:ascii="Arial" w:hAnsi="Arial" w:cs="Arial"/>
                <w:b/>
                <w:bCs/>
                <w:sz w:val="20"/>
                <w:szCs w:val="20"/>
                <w:lang w:val="en-GB"/>
              </w:rPr>
            </w:pPr>
          </w:p>
          <w:p w14:paraId="149908DF" w14:textId="5AFE5E6C" w:rsidR="00C52321" w:rsidRPr="001868A4" w:rsidRDefault="00C52321" w:rsidP="00C52321">
            <w:pPr>
              <w:ind w:left="360"/>
              <w:rPr>
                <w:rFonts w:ascii="Arial" w:hAnsi="Arial" w:cs="Arial"/>
                <w:b/>
                <w:bCs/>
                <w:sz w:val="20"/>
                <w:szCs w:val="20"/>
                <w:lang w:val="en-GB"/>
              </w:rPr>
            </w:pPr>
            <w:r w:rsidRPr="001868A4">
              <w:rPr>
                <w:rFonts w:ascii="Arial" w:hAnsi="Arial" w:cs="Arial"/>
                <w:b/>
                <w:bCs/>
                <w:sz w:val="20"/>
                <w:szCs w:val="20"/>
                <w:lang w:val="en-GB"/>
              </w:rPr>
              <w:t>The abstract should also state that knowledge, attitude and readiness were measured through self-reported questionnaire responses, because a reader could otherwise interpret “knowledge” as objectively tested knowledge.</w:t>
            </w:r>
          </w:p>
        </w:tc>
        <w:tc>
          <w:tcPr>
            <w:tcW w:w="1667" w:type="pct"/>
          </w:tcPr>
          <w:p w14:paraId="4DF60849"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EB8562E" w14:textId="77777777">
        <w:trPr>
          <w:trHeight w:val="20"/>
          <w:jc w:val="center"/>
        </w:trPr>
        <w:tc>
          <w:tcPr>
            <w:tcW w:w="1666" w:type="pct"/>
            <w:noWrap/>
            <w:hideMark/>
          </w:tcPr>
          <w:p w14:paraId="4DA6DB65" w14:textId="77777777" w:rsidR="00BE1132" w:rsidRPr="001868A4" w:rsidRDefault="00000000">
            <w:pPr>
              <w:keepNext/>
              <w:outlineLvl w:val="1"/>
              <w:rPr>
                <w:rFonts w:ascii="Arial" w:eastAsia="MS Mincho" w:hAnsi="Arial" w:cs="Arial"/>
                <w:bCs/>
                <w:sz w:val="20"/>
                <w:szCs w:val="20"/>
                <w:lang w:val="en-GB"/>
              </w:rPr>
            </w:pPr>
            <w:r w:rsidRPr="001868A4">
              <w:rPr>
                <w:rFonts w:ascii="Arial" w:eastAsia="MS Mincho" w:hAnsi="Arial" w:cs="Arial"/>
                <w:b/>
                <w:bCs/>
                <w:sz w:val="20"/>
                <w:szCs w:val="20"/>
                <w:lang w:val="en-GB"/>
              </w:rPr>
              <w:t xml:space="preserve">Is the manuscript scientifically correct? </w:t>
            </w:r>
            <w:r w:rsidRPr="001868A4">
              <w:rPr>
                <w:rFonts w:ascii="Arial" w:eastAsia="MS Mincho" w:hAnsi="Arial" w:cs="Arial"/>
                <w:b/>
                <w:bCs/>
                <w:sz w:val="20"/>
                <w:szCs w:val="20"/>
                <w:lang w:val="en-GB"/>
              </w:rPr>
              <w:br/>
            </w:r>
          </w:p>
          <w:p w14:paraId="153B88FC"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If your answer is NO, please provide a brief, clear suggestion for improvement</w:t>
            </w:r>
          </w:p>
          <w:p w14:paraId="2802F67A" w14:textId="77777777" w:rsidR="00BE1132" w:rsidRPr="001868A4" w:rsidRDefault="00000000">
            <w:pPr>
              <w:rPr>
                <w:rFonts w:ascii="Arial" w:hAnsi="Arial" w:cs="Arial"/>
                <w:b/>
                <w:sz w:val="20"/>
                <w:szCs w:val="20"/>
                <w:lang w:val="en-GB"/>
              </w:rPr>
            </w:pPr>
            <w:r w:rsidRPr="001868A4">
              <w:rPr>
                <w:rFonts w:ascii="Arial" w:hAnsi="Arial" w:cs="Arial"/>
                <w:bCs/>
                <w:sz w:val="20"/>
                <w:szCs w:val="20"/>
                <w:lang w:val="en-GB"/>
              </w:rPr>
              <w:t>.</w:t>
            </w:r>
          </w:p>
        </w:tc>
        <w:tc>
          <w:tcPr>
            <w:tcW w:w="1667" w:type="pct"/>
          </w:tcPr>
          <w:p w14:paraId="62352292" w14:textId="2C3C9936"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No, a major revision required.</w:t>
            </w:r>
          </w:p>
          <w:p w14:paraId="2B7C14CE" w14:textId="77777777" w:rsidR="00C52321" w:rsidRPr="001868A4" w:rsidRDefault="00C52321" w:rsidP="00C52321">
            <w:pPr>
              <w:contextualSpacing/>
              <w:rPr>
                <w:rFonts w:ascii="Arial" w:hAnsi="Arial" w:cs="Arial"/>
                <w:bCs/>
                <w:sz w:val="20"/>
                <w:szCs w:val="20"/>
                <w:lang w:val="en-GB"/>
              </w:rPr>
            </w:pPr>
          </w:p>
          <w:p w14:paraId="5236ED8A"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Study setting and population inconsistency</w:t>
            </w:r>
          </w:p>
          <w:p w14:paraId="2043A4A5"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Sampling procedure and sample-size justification</w:t>
            </w:r>
          </w:p>
          <w:p w14:paraId="5E101BCA"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Instrument validity and reliability</w:t>
            </w:r>
          </w:p>
          <w:p w14:paraId="2B070A06"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Operational definition of knowledge, attitude and readiness</w:t>
            </w:r>
          </w:p>
          <w:p w14:paraId="48184266"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Justification of the 3.00 cut-off</w:t>
            </w:r>
          </w:p>
          <w:p w14:paraId="65B82210"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Serious inconsistency in Table 5 and its interpretation</w:t>
            </w:r>
          </w:p>
          <w:p w14:paraId="63FFA5F0"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Mismatch between item-wise and overall readiness conclusions</w:t>
            </w:r>
          </w:p>
          <w:p w14:paraId="618DD821"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Incorrect interpretation of standard deviation as correlation</w:t>
            </w:r>
          </w:p>
          <w:p w14:paraId="19A95211"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Statistical assumptions for the t-test not reported</w:t>
            </w:r>
          </w:p>
          <w:p w14:paraId="0FBE151E"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Incorrect hypothesis numbering</w:t>
            </w:r>
          </w:p>
          <w:p w14:paraId="0A3CE98E"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Incomplete statistical reporting</w:t>
            </w:r>
          </w:p>
          <w:p w14:paraId="5DD8B544"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Overinterpretation of non-significant findings</w:t>
            </w:r>
          </w:p>
          <w:p w14:paraId="5DAED2E2"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Discussion extending beyond variables actually measured</w:t>
            </w:r>
          </w:p>
          <w:p w14:paraId="16DD187F"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Need to distinguish perceived knowledge from actual knowledge</w:t>
            </w:r>
          </w:p>
          <w:p w14:paraId="3B01854C"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Limited justification that the instrument specifically measures AI in livestock instruction</w:t>
            </w:r>
          </w:p>
          <w:p w14:paraId="44638130"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Conclusion not fully aligned with the reported data</w:t>
            </w:r>
          </w:p>
          <w:p w14:paraId="14B67260" w14:textId="385FDA57" w:rsidR="00BE1132"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Limited generalizability of findings</w:t>
            </w:r>
          </w:p>
        </w:tc>
        <w:tc>
          <w:tcPr>
            <w:tcW w:w="1667" w:type="pct"/>
          </w:tcPr>
          <w:p w14:paraId="364E8E5D"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13E2BBB9" w14:textId="77777777">
        <w:trPr>
          <w:trHeight w:val="20"/>
          <w:jc w:val="center"/>
        </w:trPr>
        <w:tc>
          <w:tcPr>
            <w:tcW w:w="1666" w:type="pct"/>
            <w:noWrap/>
          </w:tcPr>
          <w:p w14:paraId="00CF1F19" w14:textId="77777777" w:rsidR="00BE1132" w:rsidRPr="001868A4" w:rsidRDefault="00000000">
            <w:pPr>
              <w:rPr>
                <w:rFonts w:ascii="Arial" w:hAnsi="Arial" w:cs="Arial"/>
                <w:b/>
                <w:bCs/>
                <w:sz w:val="20"/>
                <w:szCs w:val="20"/>
                <w:lang w:val="en-GB"/>
              </w:rPr>
            </w:pPr>
            <w:r w:rsidRPr="001868A4">
              <w:rPr>
                <w:rFonts w:ascii="Arial" w:hAnsi="Arial" w:cs="Arial"/>
                <w:b/>
                <w:bCs/>
                <w:sz w:val="20"/>
                <w:szCs w:val="20"/>
                <w:lang w:val="en-GB"/>
              </w:rPr>
              <w:t xml:space="preserve">Are the references sufficient and recent? </w:t>
            </w:r>
          </w:p>
          <w:p w14:paraId="24E8A347"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(YES or NO)</w:t>
            </w:r>
          </w:p>
          <w:p w14:paraId="0BCCA02E" w14:textId="77777777" w:rsidR="00BE1132" w:rsidRPr="001868A4" w:rsidRDefault="00BE1132">
            <w:pPr>
              <w:rPr>
                <w:rFonts w:ascii="Arial" w:hAnsi="Arial" w:cs="Arial"/>
                <w:bCs/>
                <w:sz w:val="20"/>
                <w:szCs w:val="20"/>
                <w:lang w:val="en-GB"/>
              </w:rPr>
            </w:pPr>
          </w:p>
          <w:p w14:paraId="4429CB55"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If your answer is NO, please provide clear suggestion for improvement.</w:t>
            </w:r>
          </w:p>
          <w:p w14:paraId="126A4A12" w14:textId="77777777" w:rsidR="00BE1132" w:rsidRPr="001868A4" w:rsidRDefault="00BE1132">
            <w:pPr>
              <w:rPr>
                <w:rFonts w:ascii="Arial" w:hAnsi="Arial" w:cs="Arial"/>
                <w:b/>
                <w:bCs/>
                <w:sz w:val="20"/>
                <w:szCs w:val="20"/>
                <w:lang w:val="en-GB"/>
              </w:rPr>
            </w:pPr>
          </w:p>
        </w:tc>
        <w:tc>
          <w:tcPr>
            <w:tcW w:w="1667" w:type="pct"/>
          </w:tcPr>
          <w:p w14:paraId="3825DB65" w14:textId="77777777" w:rsidR="00BE1132" w:rsidRPr="001868A4" w:rsidRDefault="00C52321">
            <w:pPr>
              <w:contextualSpacing/>
              <w:rPr>
                <w:rFonts w:ascii="Arial" w:hAnsi="Arial" w:cs="Arial"/>
                <w:bCs/>
                <w:sz w:val="20"/>
                <w:szCs w:val="20"/>
                <w:lang w:val="en-GB"/>
              </w:rPr>
            </w:pPr>
            <w:r w:rsidRPr="001868A4">
              <w:rPr>
                <w:rFonts w:ascii="Arial" w:hAnsi="Arial" w:cs="Arial"/>
                <w:bCs/>
                <w:sz w:val="20"/>
                <w:szCs w:val="20"/>
                <w:lang w:val="en-GB"/>
              </w:rPr>
              <w:t>The bibliography contains a healthy number of recent references, including several from 2024–2026. However, relevance and source quality should be checked more carefully.</w:t>
            </w:r>
          </w:p>
          <w:p w14:paraId="073E9E8E" w14:textId="77777777" w:rsidR="00C52321" w:rsidRPr="001868A4" w:rsidRDefault="00C52321">
            <w:pPr>
              <w:contextualSpacing/>
              <w:rPr>
                <w:rFonts w:ascii="Arial" w:hAnsi="Arial" w:cs="Arial"/>
                <w:bCs/>
                <w:sz w:val="20"/>
                <w:szCs w:val="20"/>
                <w:lang w:val="en-GB"/>
              </w:rPr>
            </w:pPr>
          </w:p>
          <w:p w14:paraId="229C34B1"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some references are used as generic support for claims that would ideally be supported by literature specifically dealing with:</w:t>
            </w:r>
          </w:p>
          <w:p w14:paraId="5D9E1CCD" w14:textId="77777777" w:rsidR="00C52321" w:rsidRPr="001868A4" w:rsidRDefault="00C52321" w:rsidP="00C52321">
            <w:pPr>
              <w:contextualSpacing/>
              <w:rPr>
                <w:rFonts w:ascii="Arial" w:hAnsi="Arial" w:cs="Arial"/>
                <w:bCs/>
                <w:sz w:val="20"/>
                <w:szCs w:val="20"/>
                <w:lang w:val="en-GB"/>
              </w:rPr>
            </w:pPr>
          </w:p>
          <w:p w14:paraId="15C3CEA6"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AI literacy among teachers;</w:t>
            </w:r>
          </w:p>
          <w:p w14:paraId="13DB788B"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teacher AI readiness;</w:t>
            </w:r>
          </w:p>
          <w:p w14:paraId="65AC35D9"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agricultural education;</w:t>
            </w:r>
          </w:p>
          <w:p w14:paraId="1A9ABF5E"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precision livestock farming;</w:t>
            </w:r>
          </w:p>
          <w:p w14:paraId="3DAC4474"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digital competence;</w:t>
            </w:r>
          </w:p>
          <w:p w14:paraId="14CADEAD"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technology acceptance;</w:t>
            </w:r>
          </w:p>
          <w:p w14:paraId="45CD3FBB" w14:textId="77777777"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professional development.</w:t>
            </w:r>
          </w:p>
          <w:p w14:paraId="6E12BB34" w14:textId="77777777" w:rsidR="00C52321" w:rsidRPr="001868A4" w:rsidRDefault="00C52321" w:rsidP="00C52321">
            <w:pPr>
              <w:contextualSpacing/>
              <w:rPr>
                <w:rFonts w:ascii="Arial" w:hAnsi="Arial" w:cs="Arial"/>
                <w:bCs/>
                <w:sz w:val="20"/>
                <w:szCs w:val="20"/>
                <w:lang w:val="en-GB"/>
              </w:rPr>
            </w:pPr>
          </w:p>
          <w:p w14:paraId="12A84997" w14:textId="5FA4A4A9" w:rsidR="00C52321" w:rsidRPr="001868A4" w:rsidRDefault="00C52321" w:rsidP="00C52321">
            <w:pPr>
              <w:contextualSpacing/>
              <w:rPr>
                <w:rFonts w:ascii="Arial" w:hAnsi="Arial" w:cs="Arial"/>
                <w:bCs/>
                <w:sz w:val="20"/>
                <w:szCs w:val="20"/>
                <w:lang w:val="en-GB"/>
              </w:rPr>
            </w:pPr>
            <w:r w:rsidRPr="001868A4">
              <w:rPr>
                <w:rFonts w:ascii="Arial" w:hAnsi="Arial" w:cs="Arial"/>
                <w:bCs/>
                <w:sz w:val="20"/>
                <w:szCs w:val="20"/>
                <w:lang w:val="en-GB"/>
              </w:rPr>
              <w:t>The authors should also check bibliographic consistency. For example, “Rian Novita” is formatted differently from the other author entries, and some journal/reference details should be standardized</w:t>
            </w:r>
          </w:p>
        </w:tc>
        <w:tc>
          <w:tcPr>
            <w:tcW w:w="1667" w:type="pct"/>
          </w:tcPr>
          <w:p w14:paraId="5D1BF068" w14:textId="77777777" w:rsidR="00BE1132" w:rsidRPr="001868A4" w:rsidRDefault="00BE1132">
            <w:pPr>
              <w:keepNext/>
              <w:outlineLvl w:val="1"/>
              <w:rPr>
                <w:rFonts w:ascii="Arial" w:eastAsia="MS Mincho" w:hAnsi="Arial" w:cs="Arial"/>
                <w:bCs/>
                <w:sz w:val="20"/>
                <w:szCs w:val="20"/>
                <w:lang w:val="en-GB"/>
              </w:rPr>
            </w:pPr>
          </w:p>
        </w:tc>
      </w:tr>
      <w:tr w:rsidR="00BE1132" w:rsidRPr="001868A4" w14:paraId="78C898C1" w14:textId="77777777">
        <w:trPr>
          <w:trHeight w:val="20"/>
          <w:jc w:val="center"/>
        </w:trPr>
        <w:tc>
          <w:tcPr>
            <w:tcW w:w="1666" w:type="pct"/>
            <w:noWrap/>
          </w:tcPr>
          <w:p w14:paraId="7C4857EF" w14:textId="77777777" w:rsidR="00BE1132" w:rsidRPr="001868A4" w:rsidRDefault="00000000">
            <w:pPr>
              <w:rPr>
                <w:rFonts w:ascii="Arial" w:hAnsi="Arial" w:cs="Arial"/>
                <w:b/>
                <w:bCs/>
                <w:sz w:val="20"/>
                <w:szCs w:val="20"/>
                <w:lang w:val="en-GB"/>
              </w:rPr>
            </w:pPr>
            <w:r w:rsidRPr="001868A4">
              <w:rPr>
                <w:rFonts w:ascii="Arial" w:hAnsi="Arial" w:cs="Arial"/>
                <w:b/>
                <w:bCs/>
                <w:sz w:val="20"/>
                <w:szCs w:val="20"/>
                <w:lang w:val="en-GB"/>
              </w:rPr>
              <w:t>Are there ethical issues in this manuscript?</w:t>
            </w:r>
          </w:p>
          <w:p w14:paraId="7E6260B5"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(YES or NO)</w:t>
            </w:r>
          </w:p>
          <w:p w14:paraId="1F250DBF" w14:textId="77777777" w:rsidR="00BE1132" w:rsidRPr="001868A4" w:rsidRDefault="00BE1132">
            <w:pPr>
              <w:rPr>
                <w:rFonts w:ascii="Arial" w:hAnsi="Arial" w:cs="Arial"/>
                <w:bCs/>
                <w:sz w:val="20"/>
                <w:szCs w:val="20"/>
                <w:lang w:val="en-GB"/>
              </w:rPr>
            </w:pPr>
          </w:p>
          <w:p w14:paraId="6B8D13F4" w14:textId="77777777" w:rsidR="00BE1132" w:rsidRPr="001868A4" w:rsidRDefault="00000000">
            <w:pPr>
              <w:rPr>
                <w:rFonts w:ascii="Arial" w:hAnsi="Arial" w:cs="Arial"/>
                <w:bCs/>
                <w:sz w:val="20"/>
                <w:szCs w:val="20"/>
                <w:lang w:val="en-GB"/>
              </w:rPr>
            </w:pPr>
            <w:r w:rsidRPr="001868A4">
              <w:rPr>
                <w:rFonts w:ascii="Arial" w:hAnsi="Arial" w:cs="Arial"/>
                <w:bCs/>
                <w:sz w:val="20"/>
                <w:szCs w:val="20"/>
                <w:lang w:val="en-GB"/>
              </w:rPr>
              <w:t>(If yes, kindly please write down the ethical issues here in details)</w:t>
            </w:r>
          </w:p>
          <w:p w14:paraId="1E4360FE" w14:textId="77777777" w:rsidR="00BE1132" w:rsidRPr="001868A4" w:rsidRDefault="00BE1132">
            <w:pPr>
              <w:rPr>
                <w:rFonts w:ascii="Arial" w:hAnsi="Arial" w:cs="Arial"/>
                <w:bCs/>
                <w:sz w:val="20"/>
                <w:szCs w:val="20"/>
                <w:lang w:val="en-GB"/>
              </w:rPr>
            </w:pPr>
          </w:p>
        </w:tc>
        <w:tc>
          <w:tcPr>
            <w:tcW w:w="1667" w:type="pct"/>
          </w:tcPr>
          <w:p w14:paraId="11ACC760"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Yes — reporting is incomplete, rather than a clear ethical violation.</w:t>
            </w:r>
          </w:p>
          <w:p w14:paraId="2C695763" w14:textId="77777777" w:rsidR="003E7E94" w:rsidRPr="001868A4" w:rsidRDefault="003E7E94" w:rsidP="003E7E94">
            <w:pPr>
              <w:contextualSpacing/>
              <w:rPr>
                <w:rFonts w:ascii="Arial" w:hAnsi="Arial" w:cs="Arial"/>
                <w:bCs/>
                <w:sz w:val="20"/>
                <w:szCs w:val="20"/>
                <w:lang w:val="en-GB"/>
              </w:rPr>
            </w:pPr>
          </w:p>
          <w:p w14:paraId="604A3C91"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No statement of ethical approval/clearance</w:t>
            </w:r>
          </w:p>
          <w:p w14:paraId="1B026B15"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No information on informed consent from participating teachers</w:t>
            </w:r>
          </w:p>
          <w:p w14:paraId="46D2C764"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No statement regarding voluntary participation and the right to withdraw</w:t>
            </w:r>
          </w:p>
          <w:p w14:paraId="1F381B1A"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Confidentiality/anonymity of respondents is not addressed</w:t>
            </w:r>
          </w:p>
          <w:p w14:paraId="46746AC5" w14:textId="77777777" w:rsidR="003E7E94"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Permission from schools/educational authorities for data collection is not reported</w:t>
            </w:r>
          </w:p>
          <w:p w14:paraId="19ECB2BD" w14:textId="7B30D57D" w:rsidR="00BE1132" w:rsidRPr="001868A4" w:rsidRDefault="003E7E94" w:rsidP="003E7E94">
            <w:pPr>
              <w:contextualSpacing/>
              <w:rPr>
                <w:rFonts w:ascii="Arial" w:hAnsi="Arial" w:cs="Arial"/>
                <w:bCs/>
                <w:sz w:val="20"/>
                <w:szCs w:val="20"/>
                <w:lang w:val="en-GB"/>
              </w:rPr>
            </w:pPr>
            <w:r w:rsidRPr="001868A4">
              <w:rPr>
                <w:rFonts w:ascii="Arial" w:hAnsi="Arial" w:cs="Arial"/>
                <w:bCs/>
                <w:sz w:val="20"/>
                <w:szCs w:val="20"/>
                <w:lang w:val="en-GB"/>
              </w:rPr>
              <w:t>The authors should add an Ethics Statement explaining these procedures before publication.</w:t>
            </w:r>
          </w:p>
        </w:tc>
        <w:tc>
          <w:tcPr>
            <w:tcW w:w="1667" w:type="pct"/>
          </w:tcPr>
          <w:p w14:paraId="2891B48F" w14:textId="77777777" w:rsidR="00BE1132" w:rsidRPr="001868A4" w:rsidRDefault="00BE1132">
            <w:pPr>
              <w:keepNext/>
              <w:outlineLvl w:val="1"/>
              <w:rPr>
                <w:rFonts w:ascii="Arial" w:eastAsia="MS Mincho" w:hAnsi="Arial" w:cs="Arial"/>
                <w:bCs/>
                <w:sz w:val="20"/>
                <w:szCs w:val="20"/>
                <w:lang w:val="en-GB"/>
              </w:rPr>
            </w:pPr>
          </w:p>
        </w:tc>
      </w:tr>
    </w:tbl>
    <w:p w14:paraId="429916E7" w14:textId="77777777" w:rsidR="00BE1132" w:rsidRPr="001868A4" w:rsidRDefault="00BE1132">
      <w:pPr>
        <w:keepNext/>
        <w:outlineLvl w:val="1"/>
        <w:rPr>
          <w:rFonts w:ascii="Arial" w:eastAsia="MS Mincho" w:hAnsi="Arial" w:cs="Arial"/>
          <w:b/>
          <w:bCs/>
          <w:sz w:val="20"/>
          <w:szCs w:val="20"/>
          <w:highlight w:val="yellow"/>
          <w:lang w:val="en-GB"/>
        </w:rPr>
      </w:pPr>
    </w:p>
    <w:p w14:paraId="6A7DDA6D" w14:textId="77777777" w:rsidR="001868A4" w:rsidRPr="001868A4" w:rsidRDefault="001868A4" w:rsidP="001868A4">
      <w:pPr>
        <w:pStyle w:val="Affiliation"/>
        <w:spacing w:after="0" w:line="240" w:lineRule="auto"/>
        <w:jc w:val="left"/>
        <w:rPr>
          <w:rFonts w:ascii="Arial" w:hAnsi="Arial" w:cs="Arial"/>
          <w:b/>
        </w:rPr>
      </w:pPr>
    </w:p>
    <w:p w14:paraId="793172D1" w14:textId="77777777" w:rsidR="001868A4" w:rsidRPr="001868A4" w:rsidRDefault="001868A4" w:rsidP="001868A4">
      <w:pPr>
        <w:pStyle w:val="Affiliation"/>
        <w:spacing w:after="0" w:line="240" w:lineRule="auto"/>
        <w:jc w:val="left"/>
        <w:rPr>
          <w:rFonts w:ascii="Arial" w:hAnsi="Arial" w:cs="Arial"/>
          <w:b/>
          <w:u w:val="single"/>
        </w:rPr>
      </w:pPr>
      <w:r w:rsidRPr="001868A4">
        <w:rPr>
          <w:rFonts w:ascii="Arial" w:hAnsi="Arial" w:cs="Arial"/>
          <w:b/>
          <w:u w:val="single"/>
        </w:rPr>
        <w:t>Reviewer details:</w:t>
      </w:r>
    </w:p>
    <w:p w14:paraId="790EB95A" w14:textId="77777777" w:rsidR="001868A4" w:rsidRPr="001868A4" w:rsidRDefault="001868A4" w:rsidP="001868A4">
      <w:pPr>
        <w:pStyle w:val="Affiliation"/>
        <w:spacing w:after="0" w:line="240" w:lineRule="auto"/>
        <w:jc w:val="left"/>
        <w:rPr>
          <w:rFonts w:ascii="Arial" w:hAnsi="Arial" w:cs="Arial"/>
        </w:rPr>
      </w:pPr>
    </w:p>
    <w:p w14:paraId="44E9B498" w14:textId="77777777" w:rsidR="001868A4" w:rsidRPr="001868A4" w:rsidRDefault="001868A4" w:rsidP="001868A4">
      <w:pPr>
        <w:rPr>
          <w:rFonts w:ascii="Arial" w:hAnsi="Arial" w:cs="Arial"/>
          <w:sz w:val="20"/>
          <w:szCs w:val="20"/>
        </w:rPr>
      </w:pPr>
      <w:r w:rsidRPr="001868A4">
        <w:rPr>
          <w:rFonts w:ascii="Arial" w:hAnsi="Arial" w:cs="Arial"/>
          <w:color w:val="000000"/>
          <w:sz w:val="20"/>
          <w:szCs w:val="20"/>
        </w:rPr>
        <w:t>Rishabh Malik, Govt. Boys Sr. Sec. School</w:t>
      </w:r>
      <w:r w:rsidRPr="001868A4">
        <w:rPr>
          <w:rFonts w:ascii="Arial" w:hAnsi="Arial" w:cs="Arial"/>
          <w:sz w:val="20"/>
          <w:szCs w:val="20"/>
        </w:rPr>
        <w:t xml:space="preserve">, </w:t>
      </w:r>
      <w:r w:rsidRPr="001868A4">
        <w:rPr>
          <w:rFonts w:ascii="Arial" w:hAnsi="Arial" w:cs="Arial"/>
          <w:color w:val="000000"/>
          <w:sz w:val="20"/>
          <w:szCs w:val="20"/>
        </w:rPr>
        <w:t>India</w:t>
      </w:r>
    </w:p>
    <w:p w14:paraId="39742442" w14:textId="77777777" w:rsidR="008530DA" w:rsidRPr="001868A4" w:rsidRDefault="008530DA">
      <w:pPr>
        <w:rPr>
          <w:rFonts w:ascii="Arial" w:hAnsi="Arial" w:cs="Arial"/>
          <w:sz w:val="20"/>
          <w:szCs w:val="20"/>
          <w:highlight w:val="yellow"/>
          <w:lang w:val="en-GB"/>
        </w:rPr>
      </w:pPr>
    </w:p>
    <w:sectPr w:rsidR="008530DA" w:rsidRPr="001868A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BEF19" w14:textId="77777777" w:rsidR="005B41B2" w:rsidRDefault="005B41B2">
      <w:r>
        <w:separator/>
      </w:r>
    </w:p>
  </w:endnote>
  <w:endnote w:type="continuationSeparator" w:id="0">
    <w:p w14:paraId="12A5CD1E" w14:textId="77777777" w:rsidR="005B41B2" w:rsidRDefault="005B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86CE" w14:textId="77777777" w:rsidR="00BE1132" w:rsidRDefault="00BE1132">
    <w:pPr>
      <w:pStyle w:val="Footer"/>
      <w:jc w:val="right"/>
    </w:pPr>
  </w:p>
  <w:p w14:paraId="68DE3B37" w14:textId="77777777" w:rsidR="00BE113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0929788" w14:textId="77777777" w:rsidR="00BE1132" w:rsidRDefault="00000000">
    <w:pPr>
      <w:pStyle w:val="Footer"/>
      <w:jc w:val="right"/>
      <w:rPr>
        <w:b/>
        <w:sz w:val="20"/>
      </w:rPr>
    </w:pPr>
    <w:r>
      <w:rPr>
        <w:b/>
        <w:sz w:val="20"/>
      </w:rPr>
      <w:t>V240326</w:t>
    </w:r>
  </w:p>
  <w:p w14:paraId="02CBFB20" w14:textId="77777777" w:rsidR="00BE1132" w:rsidRDefault="00BE1132">
    <w:pPr>
      <w:pStyle w:val="Footer"/>
      <w:jc w:val="right"/>
    </w:pPr>
  </w:p>
  <w:p w14:paraId="666DAF5F" w14:textId="77777777" w:rsidR="00BE1132" w:rsidRDefault="00BE113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A3B49" w14:textId="77777777" w:rsidR="005B41B2" w:rsidRDefault="005B41B2">
      <w:r>
        <w:separator/>
      </w:r>
    </w:p>
  </w:footnote>
  <w:footnote w:type="continuationSeparator" w:id="0">
    <w:p w14:paraId="3A3A98B0" w14:textId="77777777" w:rsidR="005B41B2" w:rsidRDefault="005B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8A53" w14:textId="77777777" w:rsidR="00BE1132" w:rsidRDefault="00BE1132">
    <w:pPr>
      <w:spacing w:before="100" w:beforeAutospacing="1" w:after="100" w:afterAutospacing="1"/>
      <w:jc w:val="center"/>
      <w:rPr>
        <w:b/>
        <w:bCs/>
        <w:color w:val="003399"/>
        <w:szCs w:val="20"/>
        <w:u w:val="single"/>
        <w:lang w:val="en-GB"/>
      </w:rPr>
    </w:pPr>
  </w:p>
  <w:p w14:paraId="4AD59547" w14:textId="77777777" w:rsidR="00BE1132"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26709580">
    <w:abstractNumId w:val="4"/>
  </w:num>
  <w:num w:numId="2" w16cid:durableId="712970492">
    <w:abstractNumId w:val="8"/>
  </w:num>
  <w:num w:numId="3" w16cid:durableId="1653674412">
    <w:abstractNumId w:val="7"/>
  </w:num>
  <w:num w:numId="4" w16cid:durableId="145823282">
    <w:abstractNumId w:val="9"/>
  </w:num>
  <w:num w:numId="5" w16cid:durableId="558132582">
    <w:abstractNumId w:val="6"/>
  </w:num>
  <w:num w:numId="6" w16cid:durableId="401877276">
    <w:abstractNumId w:val="0"/>
  </w:num>
  <w:num w:numId="7" w16cid:durableId="1153984734">
    <w:abstractNumId w:val="3"/>
  </w:num>
  <w:num w:numId="8" w16cid:durableId="727219040">
    <w:abstractNumId w:val="11"/>
  </w:num>
  <w:num w:numId="9" w16cid:durableId="1221400290">
    <w:abstractNumId w:val="10"/>
  </w:num>
  <w:num w:numId="10" w16cid:durableId="630552566">
    <w:abstractNumId w:val="2"/>
  </w:num>
  <w:num w:numId="11" w16cid:durableId="1417098051">
    <w:abstractNumId w:val="1"/>
  </w:num>
  <w:num w:numId="12" w16cid:durableId="2090426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1132"/>
    <w:rsid w:val="0000140B"/>
    <w:rsid w:val="000806F4"/>
    <w:rsid w:val="00096B00"/>
    <w:rsid w:val="00165AEF"/>
    <w:rsid w:val="001868A4"/>
    <w:rsid w:val="001F5E34"/>
    <w:rsid w:val="002046E2"/>
    <w:rsid w:val="0038638D"/>
    <w:rsid w:val="003D7C99"/>
    <w:rsid w:val="003E7E94"/>
    <w:rsid w:val="004B7100"/>
    <w:rsid w:val="005B41B2"/>
    <w:rsid w:val="0060141F"/>
    <w:rsid w:val="00641456"/>
    <w:rsid w:val="006F5FF9"/>
    <w:rsid w:val="007E3C08"/>
    <w:rsid w:val="008530DA"/>
    <w:rsid w:val="008D7AEF"/>
    <w:rsid w:val="009238C4"/>
    <w:rsid w:val="00986614"/>
    <w:rsid w:val="00A46EA5"/>
    <w:rsid w:val="00A74847"/>
    <w:rsid w:val="00BE1132"/>
    <w:rsid w:val="00C52321"/>
    <w:rsid w:val="00DB5B68"/>
    <w:rsid w:val="00FE0E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B31A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0DA"/>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868A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ra/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1393</Words>
  <Characters>7946</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9321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