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5"/>
        <w:gridCol w:w="10590"/>
      </w:tblGrid>
      <w:tr w:rsidR="00E970F6" w:rsidRPr="00B55DC6" w14:paraId="1353BEA6" w14:textId="77777777" w:rsidTr="00E970F6">
        <w:trPr>
          <w:trHeight w:val="15"/>
        </w:trPr>
        <w:tc>
          <w:tcPr>
            <w:tcW w:w="3285" w:type="dxa"/>
            <w:tcBorders>
              <w:top w:val="single" w:sz="6" w:space="0" w:color="000000"/>
              <w:left w:val="single" w:sz="6" w:space="0" w:color="000000"/>
              <w:bottom w:val="single" w:sz="6" w:space="0" w:color="000000"/>
              <w:right w:val="single" w:sz="6" w:space="0" w:color="000000"/>
            </w:tcBorders>
            <w:shd w:val="clear" w:color="auto" w:fill="FFFFFF"/>
            <w:hideMark/>
          </w:tcPr>
          <w:p w14:paraId="5639E7C5" w14:textId="77777777" w:rsidR="00E970F6" w:rsidRPr="00B55DC6" w:rsidRDefault="00E970F6" w:rsidP="00E970F6">
            <w:pPr>
              <w:ind w:left="90"/>
              <w:textAlignment w:val="baseline"/>
              <w:rPr>
                <w:rFonts w:ascii="Arial" w:hAnsi="Arial" w:cs="Arial"/>
                <w:sz w:val="20"/>
                <w:szCs w:val="20"/>
              </w:rPr>
            </w:pPr>
            <w:r w:rsidRPr="00B55DC6">
              <w:rPr>
                <w:rFonts w:ascii="Arial" w:hAnsi="Arial" w:cs="Arial"/>
                <w:sz w:val="20"/>
                <w:szCs w:val="20"/>
                <w:lang w:val="en-GB"/>
              </w:rPr>
              <w:t>Journal Name:</w:t>
            </w:r>
            <w:r w:rsidRPr="00B55DC6">
              <w:rPr>
                <w:rFonts w:ascii="Arial" w:hAnsi="Arial" w:cs="Arial"/>
                <w:sz w:val="20"/>
                <w:szCs w:val="20"/>
              </w:rPr>
              <w:t> </w:t>
            </w:r>
          </w:p>
        </w:tc>
        <w:tc>
          <w:tcPr>
            <w:tcW w:w="10590" w:type="dxa"/>
            <w:tcBorders>
              <w:top w:val="single" w:sz="6" w:space="0" w:color="000000"/>
              <w:left w:val="single" w:sz="6" w:space="0" w:color="000000"/>
              <w:bottom w:val="single" w:sz="6" w:space="0" w:color="000000"/>
              <w:right w:val="single" w:sz="6" w:space="0" w:color="000000"/>
            </w:tcBorders>
            <w:shd w:val="clear" w:color="auto" w:fill="FFFFFF"/>
            <w:hideMark/>
          </w:tcPr>
          <w:p w14:paraId="067D6336" w14:textId="77777777" w:rsidR="00E970F6" w:rsidRPr="00B55DC6" w:rsidRDefault="00E970F6" w:rsidP="00E970F6">
            <w:pPr>
              <w:textAlignment w:val="baseline"/>
              <w:rPr>
                <w:rFonts w:ascii="Arial" w:hAnsi="Arial" w:cs="Arial"/>
                <w:sz w:val="20"/>
                <w:szCs w:val="20"/>
              </w:rPr>
            </w:pPr>
            <w:hyperlink r:id="rId7" w:tgtFrame="_blank" w:history="1">
              <w:r w:rsidRPr="00B55DC6">
                <w:rPr>
                  <w:rFonts w:ascii="Arial" w:hAnsi="Arial" w:cs="Arial"/>
                  <w:color w:val="0000FF"/>
                  <w:sz w:val="20"/>
                  <w:szCs w:val="20"/>
                  <w:u w:val="single"/>
                </w:rPr>
                <w:t>Asian Journal of Economics, Finance and Management</w:t>
              </w:r>
            </w:hyperlink>
            <w:r w:rsidRPr="00B55DC6">
              <w:rPr>
                <w:rFonts w:ascii="Arial" w:hAnsi="Arial" w:cs="Arial"/>
                <w:color w:val="0000FF"/>
                <w:sz w:val="20"/>
                <w:szCs w:val="20"/>
              </w:rPr>
              <w:t> </w:t>
            </w:r>
          </w:p>
        </w:tc>
      </w:tr>
      <w:tr w:rsidR="00E970F6" w:rsidRPr="00B55DC6" w14:paraId="28845CBE" w14:textId="77777777" w:rsidTr="00E970F6">
        <w:trPr>
          <w:trHeight w:val="15"/>
        </w:trPr>
        <w:tc>
          <w:tcPr>
            <w:tcW w:w="3285" w:type="dxa"/>
            <w:tcBorders>
              <w:top w:val="single" w:sz="6" w:space="0" w:color="000000"/>
              <w:left w:val="single" w:sz="6" w:space="0" w:color="000000"/>
              <w:bottom w:val="single" w:sz="6" w:space="0" w:color="000000"/>
              <w:right w:val="single" w:sz="6" w:space="0" w:color="000000"/>
            </w:tcBorders>
            <w:shd w:val="clear" w:color="auto" w:fill="FFFFFF"/>
            <w:hideMark/>
          </w:tcPr>
          <w:p w14:paraId="0EC5AA58" w14:textId="77777777" w:rsidR="00E970F6" w:rsidRPr="00B55DC6" w:rsidRDefault="00E970F6" w:rsidP="00E970F6">
            <w:pPr>
              <w:ind w:left="90"/>
              <w:textAlignment w:val="baseline"/>
              <w:rPr>
                <w:rFonts w:ascii="Arial" w:hAnsi="Arial" w:cs="Arial"/>
                <w:sz w:val="20"/>
                <w:szCs w:val="20"/>
              </w:rPr>
            </w:pPr>
            <w:r w:rsidRPr="00B55DC6">
              <w:rPr>
                <w:rFonts w:ascii="Arial" w:hAnsi="Arial" w:cs="Arial"/>
                <w:sz w:val="20"/>
                <w:szCs w:val="20"/>
                <w:lang w:val="en-GB"/>
              </w:rPr>
              <w:t>Manuscript Number:</w:t>
            </w:r>
            <w:r w:rsidRPr="00B55DC6">
              <w:rPr>
                <w:rFonts w:ascii="Arial" w:hAnsi="Arial" w:cs="Arial"/>
                <w:sz w:val="20"/>
                <w:szCs w:val="20"/>
              </w:rPr>
              <w:t> </w:t>
            </w:r>
          </w:p>
        </w:tc>
        <w:tc>
          <w:tcPr>
            <w:tcW w:w="10590" w:type="dxa"/>
            <w:tcBorders>
              <w:top w:val="single" w:sz="6" w:space="0" w:color="000000"/>
              <w:left w:val="single" w:sz="6" w:space="0" w:color="000000"/>
              <w:bottom w:val="single" w:sz="6" w:space="0" w:color="000000"/>
              <w:right w:val="single" w:sz="6" w:space="0" w:color="000000"/>
            </w:tcBorders>
            <w:shd w:val="clear" w:color="auto" w:fill="FFFFFF"/>
            <w:hideMark/>
          </w:tcPr>
          <w:p w14:paraId="5024A2BF"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Ms_AJEFM_2806</w:t>
            </w:r>
            <w:r w:rsidRPr="00B55DC6">
              <w:rPr>
                <w:rFonts w:ascii="Arial" w:hAnsi="Arial" w:cs="Arial"/>
                <w:sz w:val="20"/>
                <w:szCs w:val="20"/>
              </w:rPr>
              <w:t> </w:t>
            </w:r>
          </w:p>
        </w:tc>
      </w:tr>
      <w:tr w:rsidR="00E970F6" w:rsidRPr="00B55DC6" w14:paraId="7571F57B" w14:textId="77777777" w:rsidTr="00E970F6">
        <w:trPr>
          <w:trHeight w:val="15"/>
        </w:trPr>
        <w:tc>
          <w:tcPr>
            <w:tcW w:w="3285" w:type="dxa"/>
            <w:tcBorders>
              <w:top w:val="single" w:sz="6" w:space="0" w:color="000000"/>
              <w:left w:val="single" w:sz="6" w:space="0" w:color="000000"/>
              <w:bottom w:val="single" w:sz="6" w:space="0" w:color="000000"/>
              <w:right w:val="single" w:sz="6" w:space="0" w:color="000000"/>
            </w:tcBorders>
            <w:shd w:val="clear" w:color="auto" w:fill="FFFFFF"/>
            <w:hideMark/>
          </w:tcPr>
          <w:p w14:paraId="78E6B951" w14:textId="77777777" w:rsidR="00E970F6" w:rsidRPr="00B55DC6" w:rsidRDefault="00E970F6" w:rsidP="00E970F6">
            <w:pPr>
              <w:ind w:left="90"/>
              <w:textAlignment w:val="baseline"/>
              <w:rPr>
                <w:rFonts w:ascii="Arial" w:hAnsi="Arial" w:cs="Arial"/>
                <w:sz w:val="20"/>
                <w:szCs w:val="20"/>
              </w:rPr>
            </w:pPr>
            <w:r w:rsidRPr="00B55DC6">
              <w:rPr>
                <w:rFonts w:ascii="Arial" w:hAnsi="Arial" w:cs="Arial"/>
                <w:sz w:val="20"/>
                <w:szCs w:val="20"/>
                <w:lang w:val="en-GB"/>
              </w:rPr>
              <w:t>Title of the Manuscript: </w:t>
            </w:r>
            <w:r w:rsidRPr="00B55DC6">
              <w:rPr>
                <w:rFonts w:ascii="Arial" w:hAnsi="Arial" w:cs="Arial"/>
                <w:sz w:val="20"/>
                <w:szCs w:val="20"/>
              </w:rPr>
              <w:t> </w:t>
            </w:r>
          </w:p>
        </w:tc>
        <w:tc>
          <w:tcPr>
            <w:tcW w:w="10590" w:type="dxa"/>
            <w:tcBorders>
              <w:top w:val="single" w:sz="6" w:space="0" w:color="000000"/>
              <w:left w:val="single" w:sz="6" w:space="0" w:color="000000"/>
              <w:bottom w:val="single" w:sz="6" w:space="0" w:color="000000"/>
              <w:right w:val="single" w:sz="6" w:space="0" w:color="000000"/>
            </w:tcBorders>
            <w:shd w:val="clear" w:color="auto" w:fill="FFFFFF"/>
            <w:hideMark/>
          </w:tcPr>
          <w:p w14:paraId="46603F87"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Artificial Intelligence and Machine Learning in Banking: A Critical Narrative Synthesis of Application Domains, Methods and Emerging Research Gaps, 2015–2024</w:t>
            </w:r>
            <w:r w:rsidRPr="00B55DC6">
              <w:rPr>
                <w:rFonts w:ascii="Arial" w:hAnsi="Arial" w:cs="Arial"/>
                <w:sz w:val="20"/>
                <w:szCs w:val="20"/>
              </w:rPr>
              <w:t> </w:t>
            </w:r>
          </w:p>
        </w:tc>
      </w:tr>
      <w:tr w:rsidR="00E970F6" w:rsidRPr="00B55DC6" w14:paraId="02CD842F" w14:textId="77777777" w:rsidTr="00E970F6">
        <w:trPr>
          <w:trHeight w:val="15"/>
        </w:trPr>
        <w:tc>
          <w:tcPr>
            <w:tcW w:w="3285" w:type="dxa"/>
            <w:tcBorders>
              <w:top w:val="single" w:sz="6" w:space="0" w:color="000000"/>
              <w:left w:val="single" w:sz="6" w:space="0" w:color="000000"/>
              <w:bottom w:val="single" w:sz="6" w:space="0" w:color="000000"/>
              <w:right w:val="single" w:sz="6" w:space="0" w:color="000000"/>
            </w:tcBorders>
            <w:shd w:val="clear" w:color="auto" w:fill="FFFFFF"/>
            <w:hideMark/>
          </w:tcPr>
          <w:p w14:paraId="2FE36EEA" w14:textId="77777777" w:rsidR="00E970F6" w:rsidRPr="00B55DC6" w:rsidRDefault="00E970F6" w:rsidP="00E970F6">
            <w:pPr>
              <w:ind w:left="90"/>
              <w:textAlignment w:val="baseline"/>
              <w:rPr>
                <w:rFonts w:ascii="Arial" w:hAnsi="Arial" w:cs="Arial"/>
                <w:sz w:val="20"/>
                <w:szCs w:val="20"/>
              </w:rPr>
            </w:pPr>
            <w:r w:rsidRPr="00B55DC6">
              <w:rPr>
                <w:rFonts w:ascii="Arial" w:hAnsi="Arial" w:cs="Arial"/>
                <w:sz w:val="20"/>
                <w:szCs w:val="20"/>
                <w:lang w:val="en-GB"/>
              </w:rPr>
              <w:t>Type of the Article</w:t>
            </w:r>
            <w:r w:rsidRPr="00B55DC6">
              <w:rPr>
                <w:rFonts w:ascii="Arial" w:hAnsi="Arial" w:cs="Arial"/>
                <w:sz w:val="20"/>
                <w:szCs w:val="20"/>
              </w:rPr>
              <w:t> </w:t>
            </w:r>
          </w:p>
        </w:tc>
        <w:tc>
          <w:tcPr>
            <w:tcW w:w="10590" w:type="dxa"/>
            <w:tcBorders>
              <w:top w:val="single" w:sz="6" w:space="0" w:color="000000"/>
              <w:left w:val="single" w:sz="6" w:space="0" w:color="000000"/>
              <w:bottom w:val="single" w:sz="6" w:space="0" w:color="000000"/>
              <w:right w:val="single" w:sz="6" w:space="0" w:color="000000"/>
            </w:tcBorders>
            <w:shd w:val="clear" w:color="auto" w:fill="FFFFFF"/>
            <w:hideMark/>
          </w:tcPr>
          <w:p w14:paraId="4322CAF8"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REVIEW ARTICLE</w:t>
            </w:r>
            <w:r w:rsidRPr="00B55DC6">
              <w:rPr>
                <w:rFonts w:ascii="Arial" w:hAnsi="Arial" w:cs="Arial"/>
                <w:sz w:val="20"/>
                <w:szCs w:val="20"/>
              </w:rPr>
              <w:t> </w:t>
            </w:r>
          </w:p>
          <w:p w14:paraId="28D15C45"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bl>
    <w:p w14:paraId="2154ACA2" w14:textId="77777777" w:rsidR="00E970F6" w:rsidRPr="00B55DC6" w:rsidRDefault="00E970F6" w:rsidP="00E970F6">
      <w:pPr>
        <w:jc w:val="both"/>
        <w:textAlignment w:val="baseline"/>
        <w:rPr>
          <w:rFonts w:ascii="Arial" w:hAnsi="Arial" w:cs="Arial"/>
          <w:sz w:val="20"/>
          <w:szCs w:val="20"/>
        </w:rPr>
      </w:pPr>
      <w:r w:rsidRPr="00B55DC6">
        <w:rPr>
          <w:rFonts w:ascii="Arial" w:hAnsi="Arial" w:cs="Arial"/>
          <w:sz w:val="20"/>
          <w:szCs w:val="20"/>
        </w:rPr>
        <w:t> </w:t>
      </w:r>
    </w:p>
    <w:p w14:paraId="17851D3E" w14:textId="3DF672A6" w:rsidR="00E970F6" w:rsidRPr="00B55DC6" w:rsidRDefault="00E970F6" w:rsidP="00E970F6">
      <w:pPr>
        <w:jc w:val="both"/>
        <w:textAlignment w:val="baseline"/>
        <w:rPr>
          <w:rFonts w:ascii="Arial" w:hAnsi="Arial" w:cs="Arial"/>
          <w:sz w:val="20"/>
          <w:szCs w:val="20"/>
        </w:rPr>
      </w:pPr>
      <w:r w:rsidRPr="00B55DC6">
        <w:rPr>
          <w:rFonts w:ascii="Arial" w:hAnsi="Arial" w:cs="Arial"/>
          <w:sz w:val="20"/>
          <w:szCs w:val="20"/>
        </w:rPr>
        <w:t> </w:t>
      </w:r>
    </w:p>
    <w:p w14:paraId="68BF989B" w14:textId="77777777" w:rsidR="00E970F6" w:rsidRPr="00B55DC6" w:rsidRDefault="00E970F6" w:rsidP="00E970F6">
      <w:pPr>
        <w:jc w:val="both"/>
        <w:textAlignment w:val="baseline"/>
        <w:rPr>
          <w:rFonts w:ascii="Arial" w:hAnsi="Arial" w:cs="Arial"/>
          <w:sz w:val="20"/>
          <w:szCs w:val="20"/>
        </w:rPr>
      </w:pPr>
      <w:r w:rsidRPr="00B55DC6">
        <w:rPr>
          <w:rFonts w:ascii="Arial" w:hAnsi="Arial" w:cs="Arial"/>
          <w:b/>
          <w:bCs/>
          <w:sz w:val="20"/>
          <w:szCs w:val="20"/>
          <w:u w:val="single"/>
          <w:shd w:val="clear" w:color="auto" w:fill="FFFF00"/>
          <w:lang w:val="en-GB"/>
        </w:rPr>
        <w:t>PART 1 (Importance of the manuscript)</w:t>
      </w:r>
      <w:r w:rsidRPr="00B55DC6">
        <w:rPr>
          <w:rFonts w:ascii="Arial" w:hAnsi="Arial" w:cs="Arial"/>
          <w:sz w:val="20"/>
          <w:szCs w:val="20"/>
        </w:rPr>
        <w:t> </w:t>
      </w:r>
    </w:p>
    <w:p w14:paraId="194E6CA7" w14:textId="77777777" w:rsidR="00E970F6" w:rsidRPr="00B55DC6" w:rsidRDefault="00E970F6" w:rsidP="00E970F6">
      <w:pPr>
        <w:ind w:left="1440"/>
        <w:jc w:val="both"/>
        <w:textAlignment w:val="baseline"/>
        <w:rPr>
          <w:rFonts w:ascii="Arial" w:hAnsi="Arial" w:cs="Arial"/>
          <w:sz w:val="20"/>
          <w:szCs w:val="20"/>
        </w:rPr>
      </w:pPr>
      <w:r w:rsidRPr="00B55DC6">
        <w:rPr>
          <w:rFonts w:ascii="Arial" w:hAnsi="Arial" w:cs="Arial"/>
          <w:sz w:val="20"/>
          <w:szCs w:val="20"/>
        </w:rPr>
        <w:t> </w:t>
      </w:r>
    </w:p>
    <w:p w14:paraId="70AAEF66" w14:textId="77777777" w:rsidR="00E970F6" w:rsidRPr="00B55DC6" w:rsidRDefault="00E970F6" w:rsidP="00E970F6">
      <w:pPr>
        <w:ind w:left="1440"/>
        <w:jc w:val="both"/>
        <w:textAlignment w:val="baseline"/>
        <w:rPr>
          <w:rFonts w:ascii="Arial" w:hAnsi="Arial" w:cs="Arial"/>
          <w:sz w:val="20"/>
          <w:szCs w:val="20"/>
        </w:rPr>
      </w:pPr>
      <w:r w:rsidRPr="00B55DC6">
        <w:rPr>
          <w:rFonts w:ascii="Arial" w:hAnsi="Arial" w:cs="Arial"/>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4620"/>
        <w:gridCol w:w="4620"/>
      </w:tblGrid>
      <w:tr w:rsidR="00E970F6" w:rsidRPr="00B55DC6" w14:paraId="76977BAD"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8AF06C0"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DA2E6C4"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Comments of the Reviewers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D7BC014"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Author’s Feedback</w:t>
            </w:r>
            <w:r w:rsidRPr="00B55DC6">
              <w:rPr>
                <w:rFonts w:ascii="Arial" w:hAnsi="Arial" w:cs="Arial"/>
                <w:sz w:val="20"/>
                <w:szCs w:val="20"/>
                <w:lang w:val="en-GB"/>
              </w:rPr>
              <w:t> </w:t>
            </w:r>
            <w:r w:rsidRPr="00B55DC6">
              <w:rPr>
                <w:rFonts w:ascii="Arial" w:hAnsi="Arial" w:cs="Arial"/>
                <w:sz w:val="20"/>
                <w:szCs w:val="20"/>
              </w:rPr>
              <w:t> </w:t>
            </w:r>
          </w:p>
          <w:p w14:paraId="5F846EB2"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2EA42468"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C7093F6"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Please write a few sentences regarding the importance of this manuscript for the scientific community.</w:t>
            </w:r>
            <w:r w:rsidRPr="00B55DC6">
              <w:rPr>
                <w:rFonts w:ascii="Arial" w:hAnsi="Arial" w:cs="Arial"/>
                <w:sz w:val="20"/>
                <w:szCs w:val="20"/>
                <w:lang w:val="en-GB"/>
              </w:rPr>
              <w:t> A minimum of 3-4 sentences may be required for this part.</w:t>
            </w:r>
            <w:r w:rsidRPr="00B55DC6">
              <w:rPr>
                <w:rFonts w:ascii="Arial" w:hAnsi="Arial" w:cs="Arial"/>
                <w:sz w:val="20"/>
                <w:szCs w:val="20"/>
              </w:rPr>
              <w:t> </w:t>
            </w:r>
          </w:p>
          <w:p w14:paraId="75E8FE6F"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675DFC4"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This manuscript makes a meaningful contribution to the scientific community by providing a comprehensive and critically structured synthesis of artificial intelligence and machine learning applications in the banking sector over nearly a decade. It brings clarity to an area where evidence has been fragmented, unevenly distributed, and often methodologically inconsistent. By comparing evidentiary maturity across domains and highlighting recurrent weaknesses in existing studies, the manuscript offers researchers, practitioners, and regulators a clearer understanding of what current AI systems can reliably achieve and where further work is urgently needed. Importantly, it also establishes a forward</w:t>
            </w:r>
            <w:r w:rsidRPr="00B55DC6">
              <w:rPr>
                <w:rFonts w:ascii="Arial" w:hAnsi="Arial" w:cs="Arial"/>
                <w:sz w:val="20"/>
                <w:szCs w:val="20"/>
              </w:rPr>
              <w:noBreakHyphen/>
            </w:r>
            <w:r w:rsidRPr="00B55DC6">
              <w:rPr>
                <w:rFonts w:ascii="Arial" w:hAnsi="Arial" w:cs="Arial"/>
                <w:sz w:val="20"/>
                <w:szCs w:val="20"/>
                <w:lang w:val="en-GB"/>
              </w:rPr>
              <w:t>looking research agenda that can guide future scholarly inquiry and support more robust, transparent, and economically grounded AI development within financial institutions.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31603FE" w14:textId="0739263C" w:rsidR="00E970F6" w:rsidRPr="00B55DC6" w:rsidRDefault="00E970F6" w:rsidP="00E970F6">
            <w:pPr>
              <w:textAlignment w:val="baseline"/>
              <w:rPr>
                <w:rFonts w:ascii="Arial" w:hAnsi="Arial" w:cs="Arial"/>
                <w:sz w:val="20"/>
                <w:szCs w:val="20"/>
              </w:rPr>
            </w:pPr>
          </w:p>
        </w:tc>
      </w:tr>
    </w:tbl>
    <w:p w14:paraId="6A156A71"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52A167E3"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151B4C74"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u w:val="single"/>
          <w:shd w:val="clear" w:color="auto" w:fill="FFFF00"/>
          <w:lang w:val="en-GB"/>
        </w:rPr>
        <w:t>PART 2.1 (Objective Evaluation)</w:t>
      </w:r>
      <w:r w:rsidRPr="00B55DC6">
        <w:rPr>
          <w:rFonts w:ascii="Arial" w:hAnsi="Arial" w:cs="Arial"/>
          <w:sz w:val="20"/>
          <w:szCs w:val="20"/>
        </w:rPr>
        <w:t> </w:t>
      </w:r>
    </w:p>
    <w:p w14:paraId="5350C193"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4620"/>
        <w:gridCol w:w="4620"/>
      </w:tblGrid>
      <w:tr w:rsidR="00E970F6" w:rsidRPr="00B55DC6" w14:paraId="733F1449"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C1F1086"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EC9C2A4"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Rating of the Reviewers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D3CDEE1"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Author’s Feedback</w:t>
            </w:r>
            <w:r w:rsidRPr="00B55DC6">
              <w:rPr>
                <w:rFonts w:ascii="Arial" w:hAnsi="Arial" w:cs="Arial"/>
                <w:sz w:val="20"/>
                <w:szCs w:val="20"/>
                <w:lang w:val="en-GB"/>
              </w:rPr>
              <w:t> </w:t>
            </w:r>
            <w:r w:rsidRPr="00B55DC6">
              <w:rPr>
                <w:rFonts w:ascii="Arial" w:hAnsi="Arial" w:cs="Arial"/>
                <w:b/>
                <w:bCs/>
                <w:sz w:val="20"/>
                <w:szCs w:val="20"/>
                <w:shd w:val="clear" w:color="auto" w:fill="FFFF00"/>
                <w:lang w:val="en-GB"/>
              </w:rPr>
              <w:t>(</w:t>
            </w:r>
            <w:r w:rsidRPr="00B55DC6">
              <w:rPr>
                <w:rFonts w:ascii="Arial" w:hAnsi="Arial" w:cs="Arial"/>
                <w:sz w:val="20"/>
                <w:szCs w:val="20"/>
                <w:shd w:val="clear" w:color="auto" w:fill="FFFF00"/>
                <w:lang w:val="en-GB"/>
              </w:rPr>
              <w:t>Revision of the Manuscript and Feedback of Authors are mandatory for Rating of 2 and 1)</w:t>
            </w:r>
            <w:r w:rsidRPr="00B55DC6">
              <w:rPr>
                <w:rFonts w:ascii="Arial" w:hAnsi="Arial" w:cs="Arial"/>
                <w:sz w:val="20"/>
                <w:szCs w:val="20"/>
              </w:rPr>
              <w:t> </w:t>
            </w:r>
          </w:p>
        </w:tc>
      </w:tr>
      <w:tr w:rsidR="00E970F6" w:rsidRPr="00B55DC6" w14:paraId="0A0BD841"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5FA1759"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1. Is the title clear and appropriate for the paper? </w:t>
            </w:r>
            <w:r w:rsidRPr="00B55DC6">
              <w:rPr>
                <w:rFonts w:ascii="Arial" w:hAnsi="Arial" w:cs="Arial"/>
                <w:sz w:val="20"/>
                <w:szCs w:val="20"/>
              </w:rPr>
              <w:t> </w:t>
            </w:r>
          </w:p>
          <w:p w14:paraId="765EA1A6"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276C41DC"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A98DA6A"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5</w:t>
            </w:r>
            <w:r w:rsidRPr="00B55DC6">
              <w:rPr>
                <w:rFonts w:ascii="Arial" w:hAnsi="Arial" w:cs="Arial"/>
                <w:sz w:val="20"/>
                <w:szCs w:val="20"/>
              </w:rPr>
              <w:t> </w:t>
            </w:r>
          </w:p>
          <w:p w14:paraId="7F2765C4" w14:textId="24FFBC39"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title accurately reflects the scope and purpose of the manuscript. It clearly communicates the focus on AI and machine learning applications in banking and aligns well with the content presented.</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5781008" w14:textId="5E8230C0"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54B79D93"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373E4D2"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2. Is the abstract of the article comprehensive? </w:t>
            </w:r>
            <w:r w:rsidRPr="00B55DC6">
              <w:rPr>
                <w:rFonts w:ascii="Arial" w:hAnsi="Arial" w:cs="Arial"/>
                <w:sz w:val="20"/>
                <w:szCs w:val="20"/>
              </w:rPr>
              <w:t> </w:t>
            </w:r>
          </w:p>
          <w:p w14:paraId="101E1067"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6C67F72A"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FB9F9E0"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4</w:t>
            </w:r>
            <w:r w:rsidRPr="00B55DC6">
              <w:rPr>
                <w:rFonts w:ascii="Arial" w:hAnsi="Arial" w:cs="Arial"/>
                <w:sz w:val="20"/>
                <w:szCs w:val="20"/>
              </w:rPr>
              <w:t> </w:t>
            </w:r>
          </w:p>
          <w:p w14:paraId="6B81E57D" w14:textId="2CB3E6A9"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abstract provides a complete overview of the study, including the motivation, methods, main findings, and key conclusions. It gives readers a clear understanding of what the manuscript covers and why the topic is important.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14DE784" w14:textId="3DEB7E08" w:rsidR="00E970F6" w:rsidRPr="00B55DC6" w:rsidRDefault="00E970F6" w:rsidP="00E970F6">
            <w:pPr>
              <w:textAlignment w:val="baseline"/>
              <w:rPr>
                <w:rFonts w:ascii="Arial" w:hAnsi="Arial" w:cs="Arial"/>
                <w:sz w:val="20"/>
                <w:szCs w:val="20"/>
              </w:rPr>
            </w:pPr>
          </w:p>
        </w:tc>
      </w:tr>
      <w:tr w:rsidR="00E970F6" w:rsidRPr="00B55DC6" w14:paraId="782A1DA5"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324FC87"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3. Are the keywords appropriate and useful?</w:t>
            </w:r>
            <w:r w:rsidRPr="00B55DC6">
              <w:rPr>
                <w:rFonts w:ascii="Arial" w:hAnsi="Arial" w:cs="Arial"/>
                <w:sz w:val="20"/>
                <w:szCs w:val="20"/>
              </w:rPr>
              <w:t> </w:t>
            </w:r>
          </w:p>
          <w:p w14:paraId="5CF87EA3"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441F2AE0"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92FEB8A"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5</w:t>
            </w:r>
            <w:r w:rsidRPr="00B55DC6">
              <w:rPr>
                <w:rFonts w:ascii="Arial" w:hAnsi="Arial" w:cs="Arial"/>
                <w:sz w:val="20"/>
                <w:szCs w:val="20"/>
              </w:rPr>
              <w:t> </w:t>
            </w:r>
          </w:p>
          <w:p w14:paraId="7ABCB048" w14:textId="09C5EB17"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 xml:space="preserve"> The keywords accurately represent the main themes of the manuscript and help improve discoverability. They reflect the core concepts discussed, such as credit scoring, AI, fairness, and banking supervision.</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3C3C35A" w14:textId="7EA3A5DF" w:rsidR="00E970F6" w:rsidRPr="00B55DC6" w:rsidRDefault="00E970F6" w:rsidP="00E970F6">
            <w:pPr>
              <w:textAlignment w:val="baseline"/>
              <w:rPr>
                <w:rFonts w:ascii="Arial" w:hAnsi="Arial" w:cs="Arial"/>
                <w:sz w:val="20"/>
                <w:szCs w:val="20"/>
              </w:rPr>
            </w:pPr>
          </w:p>
        </w:tc>
      </w:tr>
      <w:tr w:rsidR="00E970F6" w:rsidRPr="00B55DC6" w14:paraId="5FA1550D"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2C04DDD"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4. Is the background information of the paper sufficient and well organized?</w:t>
            </w:r>
            <w:r w:rsidRPr="00B55DC6">
              <w:rPr>
                <w:rFonts w:ascii="Arial" w:hAnsi="Arial" w:cs="Arial"/>
                <w:sz w:val="20"/>
                <w:szCs w:val="20"/>
              </w:rPr>
              <w:t> </w:t>
            </w:r>
          </w:p>
          <w:p w14:paraId="2677C1C5"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5B517C08"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B0A7713"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4</w:t>
            </w:r>
            <w:r w:rsidRPr="00B55DC6">
              <w:rPr>
                <w:rFonts w:ascii="Arial" w:hAnsi="Arial" w:cs="Arial"/>
                <w:sz w:val="20"/>
                <w:szCs w:val="20"/>
              </w:rPr>
              <w:t> </w:t>
            </w:r>
          </w:p>
          <w:p w14:paraId="60102B1A" w14:textId="1B86F516"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background section is detailed and well structured. It explains the evolution of AI and machine learning in banking and provides the necessary context for understanding the gaps and challenges addressed in the review.</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752695F" w14:textId="3A84226D" w:rsidR="00E970F6" w:rsidRPr="00B55DC6" w:rsidRDefault="00E970F6" w:rsidP="00E970F6">
            <w:pPr>
              <w:textAlignment w:val="baseline"/>
              <w:rPr>
                <w:rFonts w:ascii="Arial" w:hAnsi="Arial" w:cs="Arial"/>
                <w:sz w:val="20"/>
                <w:szCs w:val="20"/>
              </w:rPr>
            </w:pPr>
          </w:p>
        </w:tc>
      </w:tr>
      <w:tr w:rsidR="00E970F6" w:rsidRPr="00B55DC6" w14:paraId="795A6916"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B48B102"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5. Are the objectives clearly stated?</w:t>
            </w:r>
            <w:r w:rsidRPr="00B55DC6">
              <w:rPr>
                <w:rFonts w:ascii="Arial" w:hAnsi="Arial" w:cs="Arial"/>
                <w:sz w:val="20"/>
                <w:szCs w:val="20"/>
              </w:rPr>
              <w:t> </w:t>
            </w:r>
          </w:p>
          <w:p w14:paraId="3EBB7909"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391F29E8"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54E7B33"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5</w:t>
            </w:r>
            <w:r w:rsidRPr="00B55DC6">
              <w:rPr>
                <w:rFonts w:ascii="Arial" w:hAnsi="Arial" w:cs="Arial"/>
                <w:sz w:val="20"/>
                <w:szCs w:val="20"/>
              </w:rPr>
              <w:t> </w:t>
            </w:r>
          </w:p>
          <w:p w14:paraId="7B9788BD" w14:textId="0ED9402D"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objectives are clearly outlined and easy to follow. They explain exactly what the review aims to accomplish and how the analysis is organized, making the purpose of the manuscript straightforward for readers.</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F65A43B" w14:textId="407A4D8F"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43109030"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C7E625C"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6. Is the literature review relevant?</w:t>
            </w:r>
            <w:r w:rsidRPr="00B55DC6">
              <w:rPr>
                <w:rFonts w:ascii="Arial" w:hAnsi="Arial" w:cs="Arial"/>
                <w:sz w:val="20"/>
                <w:szCs w:val="20"/>
              </w:rPr>
              <w:t> </w:t>
            </w:r>
          </w:p>
          <w:p w14:paraId="37903685"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328850A7"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1B24844"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5</w:t>
            </w:r>
            <w:r w:rsidRPr="00B55DC6">
              <w:rPr>
                <w:rFonts w:ascii="Arial" w:hAnsi="Arial" w:cs="Arial"/>
                <w:sz w:val="20"/>
                <w:szCs w:val="20"/>
              </w:rPr>
              <w:t> </w:t>
            </w:r>
          </w:p>
          <w:p w14:paraId="328AE352" w14:textId="6F8B32D7"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literature review focuses directly on studies and reports that relate to AI and machine learning in banking. It includes the most important and influential work in the field, ensuring that the review is grounded in relevant and meaningful sources.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53F93AA" w14:textId="14A1BB45" w:rsidR="00E970F6" w:rsidRPr="00B55DC6" w:rsidRDefault="00E970F6" w:rsidP="00E970F6">
            <w:pPr>
              <w:textAlignment w:val="baseline"/>
              <w:rPr>
                <w:rFonts w:ascii="Arial" w:hAnsi="Arial" w:cs="Arial"/>
                <w:sz w:val="20"/>
                <w:szCs w:val="20"/>
              </w:rPr>
            </w:pPr>
          </w:p>
        </w:tc>
      </w:tr>
      <w:tr w:rsidR="00E970F6" w:rsidRPr="00B55DC6" w14:paraId="10FA0A0C"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D785A73"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7. Is the literature review recent?</w:t>
            </w:r>
            <w:r w:rsidRPr="00B55DC6">
              <w:rPr>
                <w:rFonts w:ascii="Arial" w:hAnsi="Arial" w:cs="Arial"/>
                <w:sz w:val="20"/>
                <w:szCs w:val="20"/>
              </w:rPr>
              <w:t> </w:t>
            </w:r>
          </w:p>
          <w:p w14:paraId="3D32E5E3"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64AA15E5" w14:textId="77777777" w:rsidR="00E970F6" w:rsidRPr="00B55DC6" w:rsidRDefault="00E970F6" w:rsidP="00E970F6">
            <w:pPr>
              <w:textAlignment w:val="baseline"/>
              <w:rPr>
                <w:rFonts w:ascii="Arial" w:hAnsi="Arial" w:cs="Arial"/>
                <w:sz w:val="20"/>
                <w:szCs w:val="20"/>
              </w:rPr>
            </w:pPr>
            <w:r w:rsidRPr="00B55DC6">
              <w:rPr>
                <w:rFonts w:ascii="Arial" w:hAnsi="Arial" w:cs="Arial"/>
                <w:b/>
                <w:bCs/>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EB6EFA5"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5</w:t>
            </w:r>
            <w:r w:rsidRPr="00B55DC6">
              <w:rPr>
                <w:rFonts w:ascii="Arial" w:hAnsi="Arial" w:cs="Arial"/>
                <w:sz w:val="20"/>
                <w:szCs w:val="20"/>
              </w:rPr>
              <w:t> </w:t>
            </w:r>
          </w:p>
          <w:p w14:paraId="6C16E9A0" w14:textId="6B144536"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review covers publications from 2015 to 2024 and includes the latest developments in AI, machine learning, and banking supervision. This ensures that the manuscript reflects current research trends and incorporates the most up</w:t>
            </w:r>
            <w:r w:rsidRPr="00B55DC6">
              <w:rPr>
                <w:rFonts w:ascii="Arial" w:hAnsi="Arial" w:cs="Arial"/>
                <w:sz w:val="20"/>
                <w:szCs w:val="20"/>
              </w:rPr>
              <w:noBreakHyphen/>
            </w:r>
            <w:r w:rsidRPr="00B55DC6">
              <w:rPr>
                <w:rFonts w:ascii="Arial" w:hAnsi="Arial" w:cs="Arial"/>
                <w:sz w:val="20"/>
                <w:szCs w:val="20"/>
                <w:lang w:val="en-GB"/>
              </w:rPr>
              <w:t>to</w:t>
            </w:r>
            <w:r w:rsidRPr="00B55DC6">
              <w:rPr>
                <w:rFonts w:ascii="Arial" w:hAnsi="Arial" w:cs="Arial"/>
                <w:sz w:val="20"/>
                <w:szCs w:val="20"/>
              </w:rPr>
              <w:noBreakHyphen/>
            </w:r>
            <w:r w:rsidRPr="00B55DC6">
              <w:rPr>
                <w:rFonts w:ascii="Arial" w:hAnsi="Arial" w:cs="Arial"/>
                <w:sz w:val="20"/>
                <w:szCs w:val="20"/>
                <w:lang w:val="en-GB"/>
              </w:rPr>
              <w:t>date evidence.</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60D8D7F" w14:textId="20AA9B66" w:rsidR="00E970F6" w:rsidRPr="00B55DC6" w:rsidRDefault="00E970F6" w:rsidP="00E970F6">
            <w:pPr>
              <w:textAlignment w:val="baseline"/>
              <w:rPr>
                <w:rFonts w:ascii="Arial" w:hAnsi="Arial" w:cs="Arial"/>
                <w:sz w:val="20"/>
                <w:szCs w:val="20"/>
              </w:rPr>
            </w:pPr>
          </w:p>
        </w:tc>
      </w:tr>
      <w:tr w:rsidR="00E970F6" w:rsidRPr="00B55DC6" w14:paraId="7A47FB88"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36017B8"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8. Is the literature search methodology explained properly? </w:t>
            </w:r>
            <w:r w:rsidRPr="00B55DC6">
              <w:rPr>
                <w:rFonts w:ascii="Arial" w:hAnsi="Arial" w:cs="Arial"/>
                <w:sz w:val="20"/>
                <w:szCs w:val="20"/>
              </w:rPr>
              <w:t> </w:t>
            </w:r>
          </w:p>
          <w:p w14:paraId="787AD1DF"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1AD244A9"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lastRenderedPageBreak/>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858FA1F"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lastRenderedPageBreak/>
              <w:t>4</w:t>
            </w:r>
            <w:r w:rsidRPr="00B55DC6">
              <w:rPr>
                <w:rFonts w:ascii="Arial" w:hAnsi="Arial" w:cs="Arial"/>
                <w:sz w:val="20"/>
                <w:szCs w:val="20"/>
              </w:rPr>
              <w:t> </w:t>
            </w:r>
          </w:p>
          <w:p w14:paraId="0FA0C98F" w14:textId="28803A19"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 xml:space="preserve">The search methodology is explained clearly, including the databases used, the search terms </w:t>
            </w:r>
            <w:r w:rsidRPr="00B55DC6">
              <w:rPr>
                <w:rFonts w:ascii="Arial" w:hAnsi="Arial" w:cs="Arial"/>
                <w:sz w:val="20"/>
                <w:szCs w:val="20"/>
                <w:lang w:val="en-GB"/>
              </w:rPr>
              <w:lastRenderedPageBreak/>
              <w:t>applied, and the criteria for selecting studies. This transparency helps readers understand how the evidence was gathered and why certain sources were included.</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6613556" w14:textId="77324F05" w:rsidR="00E970F6" w:rsidRPr="00B55DC6" w:rsidRDefault="00E970F6" w:rsidP="00E970F6">
            <w:pPr>
              <w:textAlignment w:val="baseline"/>
              <w:rPr>
                <w:rFonts w:ascii="Arial" w:hAnsi="Arial" w:cs="Arial"/>
                <w:sz w:val="20"/>
                <w:szCs w:val="20"/>
              </w:rPr>
            </w:pPr>
          </w:p>
        </w:tc>
      </w:tr>
      <w:tr w:rsidR="00E970F6" w:rsidRPr="00B55DC6" w14:paraId="7F7642E9"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68981B3"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9. Is the Critical analysis of literature done?</w:t>
            </w:r>
            <w:r w:rsidRPr="00B55DC6">
              <w:rPr>
                <w:rFonts w:ascii="Arial" w:hAnsi="Arial" w:cs="Arial"/>
                <w:sz w:val="20"/>
                <w:szCs w:val="20"/>
              </w:rPr>
              <w:t> </w:t>
            </w:r>
          </w:p>
          <w:p w14:paraId="54417C14"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6F41F31D"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B230E7A"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b/>
                <w:bCs/>
                <w:sz w:val="20"/>
                <w:szCs w:val="20"/>
                <w:lang w:val="en-GB"/>
              </w:rPr>
              <w:t>4</w:t>
            </w:r>
            <w:r w:rsidRPr="00B55DC6">
              <w:rPr>
                <w:rFonts w:ascii="Arial" w:hAnsi="Arial" w:cs="Arial"/>
                <w:sz w:val="20"/>
                <w:szCs w:val="20"/>
              </w:rPr>
              <w:t> </w:t>
            </w:r>
          </w:p>
          <w:p w14:paraId="5018964C" w14:textId="7AEF1730" w:rsidR="00593D3A" w:rsidRPr="00B55DC6" w:rsidRDefault="00593D3A" w:rsidP="00E970F6">
            <w:pPr>
              <w:ind w:left="360"/>
              <w:textAlignment w:val="baseline"/>
              <w:rPr>
                <w:rFonts w:ascii="Arial" w:hAnsi="Arial" w:cs="Arial"/>
                <w:sz w:val="20"/>
                <w:szCs w:val="20"/>
              </w:rPr>
            </w:pPr>
            <w:r w:rsidRPr="00B55DC6">
              <w:rPr>
                <w:rFonts w:ascii="Arial" w:hAnsi="Arial" w:cs="Arial"/>
                <w:sz w:val="20"/>
                <w:szCs w:val="20"/>
                <w:lang w:val="en-GB"/>
              </w:rPr>
              <w:t>The manuscript provides a thorough and balanced critical analysis. It highlights strengths, weaknesses, and methodological issues in existing studies, helping readers see where the evidence is strong and where caution is needed.</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A4AB7B3" w14:textId="39D52629" w:rsidR="00E970F6" w:rsidRPr="00B55DC6" w:rsidRDefault="00E970F6" w:rsidP="00E970F6">
            <w:pPr>
              <w:textAlignment w:val="baseline"/>
              <w:rPr>
                <w:rFonts w:ascii="Arial" w:hAnsi="Arial" w:cs="Arial"/>
                <w:sz w:val="20"/>
                <w:szCs w:val="20"/>
              </w:rPr>
            </w:pPr>
          </w:p>
        </w:tc>
      </w:tr>
      <w:tr w:rsidR="00E970F6" w:rsidRPr="00B55DC6" w14:paraId="6A10E821"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6F1F2A1"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10. Is </w:t>
            </w:r>
            <w:r w:rsidRPr="00B55DC6">
              <w:rPr>
                <w:rFonts w:ascii="Arial" w:hAnsi="Arial" w:cs="Arial"/>
                <w:sz w:val="20"/>
                <w:szCs w:val="20"/>
                <w:lang w:val="en-GB"/>
              </w:rPr>
              <w:t xml:space="preserve">Identification of research gaps/future directions </w:t>
            </w:r>
            <w:proofErr w:type="gramStart"/>
            <w:r w:rsidRPr="00B55DC6">
              <w:rPr>
                <w:rFonts w:ascii="Arial" w:hAnsi="Arial" w:cs="Arial"/>
                <w:sz w:val="20"/>
                <w:szCs w:val="20"/>
                <w:lang w:val="en-GB"/>
              </w:rPr>
              <w:t>done </w:t>
            </w:r>
            <w:r w:rsidRPr="00B55DC6">
              <w:rPr>
                <w:rFonts w:ascii="Arial" w:hAnsi="Arial" w:cs="Arial"/>
                <w:b/>
                <w:bCs/>
                <w:sz w:val="20"/>
                <w:szCs w:val="20"/>
                <w:lang w:val="en-GB"/>
              </w:rPr>
              <w:t>?</w:t>
            </w:r>
            <w:proofErr w:type="gramEnd"/>
            <w:r w:rsidRPr="00B55DC6">
              <w:rPr>
                <w:rFonts w:ascii="Arial" w:hAnsi="Arial" w:cs="Arial"/>
                <w:sz w:val="20"/>
                <w:szCs w:val="20"/>
              </w:rPr>
              <w:t> </w:t>
            </w:r>
          </w:p>
          <w:p w14:paraId="3AF612C9"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0D3B6C15"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p w14:paraId="3BAE2AE9"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452F72A"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5</w:t>
            </w:r>
            <w:r w:rsidRPr="00B55DC6">
              <w:rPr>
                <w:rFonts w:ascii="Arial" w:hAnsi="Arial" w:cs="Arial"/>
                <w:sz w:val="20"/>
                <w:szCs w:val="20"/>
              </w:rPr>
              <w:t> </w:t>
            </w:r>
          </w:p>
          <w:p w14:paraId="23B0F8D9" w14:textId="2DE0F12F" w:rsidR="00593D3A" w:rsidRPr="00B55DC6" w:rsidRDefault="00593D3A" w:rsidP="00E970F6">
            <w:pPr>
              <w:textAlignment w:val="baseline"/>
              <w:rPr>
                <w:rFonts w:ascii="Arial" w:hAnsi="Arial" w:cs="Arial"/>
                <w:sz w:val="20"/>
                <w:szCs w:val="20"/>
              </w:rPr>
            </w:pPr>
            <w:r w:rsidRPr="00B55DC6">
              <w:rPr>
                <w:rFonts w:ascii="Arial" w:hAnsi="Arial" w:cs="Arial"/>
                <w:sz w:val="20"/>
                <w:szCs w:val="20"/>
                <w:lang w:val="en-GB"/>
              </w:rPr>
              <w:t>The review clearly identifies important research gaps and outlines practical future directions. These suggestions help guide researchers toward areas where new work is needed and where current evidence is insufficient.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7476C41" w14:textId="469100A4" w:rsidR="00E970F6" w:rsidRPr="00B55DC6" w:rsidRDefault="00E970F6" w:rsidP="00E970F6">
            <w:pPr>
              <w:textAlignment w:val="baseline"/>
              <w:rPr>
                <w:rFonts w:ascii="Arial" w:hAnsi="Arial" w:cs="Arial"/>
                <w:sz w:val="20"/>
                <w:szCs w:val="20"/>
              </w:rPr>
            </w:pPr>
          </w:p>
        </w:tc>
      </w:tr>
      <w:tr w:rsidR="00E970F6" w:rsidRPr="00B55DC6" w14:paraId="30E91935"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5A6371F"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11. Are the conclusions logically arrived?</w:t>
            </w:r>
            <w:r w:rsidRPr="00B55DC6">
              <w:rPr>
                <w:rFonts w:ascii="Arial" w:hAnsi="Arial" w:cs="Arial"/>
                <w:sz w:val="20"/>
                <w:szCs w:val="20"/>
              </w:rPr>
              <w:t> </w:t>
            </w:r>
          </w:p>
          <w:p w14:paraId="749D60C6"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549674D4"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45C7E58"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5</w:t>
            </w:r>
            <w:r w:rsidRPr="00B55DC6">
              <w:rPr>
                <w:rFonts w:ascii="Arial" w:hAnsi="Arial" w:cs="Arial"/>
                <w:sz w:val="20"/>
                <w:szCs w:val="20"/>
              </w:rPr>
              <w:t> </w:t>
            </w:r>
          </w:p>
          <w:p w14:paraId="2B0CCE3F" w14:textId="5B67B4E8" w:rsidR="00593D3A" w:rsidRPr="00B55DC6" w:rsidRDefault="00593D3A" w:rsidP="00E970F6">
            <w:pPr>
              <w:textAlignment w:val="baseline"/>
              <w:rPr>
                <w:rFonts w:ascii="Arial" w:hAnsi="Arial" w:cs="Arial"/>
                <w:sz w:val="20"/>
                <w:szCs w:val="20"/>
              </w:rPr>
            </w:pPr>
            <w:r w:rsidRPr="00B55DC6">
              <w:rPr>
                <w:rFonts w:ascii="Arial" w:hAnsi="Arial" w:cs="Arial"/>
                <w:sz w:val="20"/>
                <w:szCs w:val="20"/>
                <w:lang w:val="en-GB"/>
              </w:rPr>
              <w:t>The conclusions follow logically from the evidence presented. They summarize the main findings clearly and connect them back to the objectives and analysis in a way that is easy for readers to follow.</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5510993" w14:textId="6398F2B3" w:rsidR="00E970F6" w:rsidRPr="00B55DC6" w:rsidRDefault="00E970F6" w:rsidP="00E970F6">
            <w:pPr>
              <w:textAlignment w:val="baseline"/>
              <w:rPr>
                <w:rFonts w:ascii="Arial" w:hAnsi="Arial" w:cs="Arial"/>
                <w:sz w:val="20"/>
                <w:szCs w:val="20"/>
              </w:rPr>
            </w:pPr>
          </w:p>
        </w:tc>
      </w:tr>
      <w:tr w:rsidR="00E970F6" w:rsidRPr="00B55DC6" w14:paraId="0311D9A2"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978C0B2"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12. Are the limitations of the paper discussed?</w:t>
            </w:r>
            <w:r w:rsidRPr="00B55DC6">
              <w:rPr>
                <w:rFonts w:ascii="Arial" w:hAnsi="Arial" w:cs="Arial"/>
                <w:sz w:val="20"/>
                <w:szCs w:val="20"/>
              </w:rPr>
              <w:t> </w:t>
            </w:r>
          </w:p>
          <w:p w14:paraId="28856094"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1FD6E79B"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21EBA876"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5</w:t>
            </w:r>
            <w:r w:rsidRPr="00B55DC6">
              <w:rPr>
                <w:rFonts w:ascii="Arial" w:hAnsi="Arial" w:cs="Arial"/>
                <w:sz w:val="20"/>
                <w:szCs w:val="20"/>
              </w:rPr>
              <w:t> </w:t>
            </w:r>
          </w:p>
          <w:p w14:paraId="127FF6FC" w14:textId="68AA73EE" w:rsidR="00593D3A" w:rsidRPr="00B55DC6" w:rsidRDefault="00593D3A" w:rsidP="00E970F6">
            <w:pPr>
              <w:textAlignment w:val="baseline"/>
              <w:rPr>
                <w:rFonts w:ascii="Arial" w:hAnsi="Arial" w:cs="Arial"/>
                <w:sz w:val="20"/>
                <w:szCs w:val="20"/>
              </w:rPr>
            </w:pPr>
            <w:r w:rsidRPr="00B55DC6">
              <w:rPr>
                <w:rFonts w:ascii="Arial" w:hAnsi="Arial" w:cs="Arial"/>
                <w:sz w:val="20"/>
                <w:szCs w:val="20"/>
                <w:lang w:val="en-GB"/>
              </w:rPr>
              <w:t>The manuscript openly discusses its limitations, including data availability and differences across research designs. This honesty strengthens the credibility of the review and helps readers interpret the findings appropriately.</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232D492" w14:textId="3C1167DA" w:rsidR="00E970F6" w:rsidRPr="00B55DC6" w:rsidRDefault="00E970F6" w:rsidP="00E970F6">
            <w:pPr>
              <w:textAlignment w:val="baseline"/>
              <w:rPr>
                <w:rFonts w:ascii="Arial" w:hAnsi="Arial" w:cs="Arial"/>
                <w:sz w:val="20"/>
                <w:szCs w:val="20"/>
              </w:rPr>
            </w:pPr>
          </w:p>
        </w:tc>
      </w:tr>
      <w:tr w:rsidR="00E970F6" w:rsidRPr="00B55DC6" w14:paraId="2D90706F"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ED6C13D"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13. What is the </w:t>
            </w:r>
            <w:r w:rsidRPr="00B55DC6">
              <w:rPr>
                <w:rFonts w:ascii="Arial" w:hAnsi="Arial" w:cs="Arial"/>
                <w:sz w:val="20"/>
                <w:szCs w:val="20"/>
                <w:lang w:val="en-GB"/>
              </w:rPr>
              <w:t>Quality of references (i.e. from peer reviewed authentic sources)</w:t>
            </w:r>
            <w:r w:rsidRPr="00B55DC6">
              <w:rPr>
                <w:rFonts w:ascii="Arial" w:hAnsi="Arial" w:cs="Arial"/>
                <w:sz w:val="20"/>
                <w:szCs w:val="20"/>
              </w:rPr>
              <w:t> </w:t>
            </w:r>
          </w:p>
          <w:p w14:paraId="6FC03380"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3B84AD63"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w:t>
            </w:r>
            <w:r w:rsidRPr="00B55DC6">
              <w:rPr>
                <w:rFonts w:ascii="Arial" w:hAnsi="Arial" w:cs="Arial"/>
                <w:color w:val="404040"/>
                <w:sz w:val="20"/>
                <w:szCs w:val="20"/>
              </w:rPr>
              <w:t> </w:t>
            </w:r>
          </w:p>
          <w:p w14:paraId="6BFC7A6A"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23EC010"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5</w:t>
            </w:r>
            <w:r w:rsidRPr="00B55DC6">
              <w:rPr>
                <w:rFonts w:ascii="Arial" w:hAnsi="Arial" w:cs="Arial"/>
                <w:sz w:val="20"/>
                <w:szCs w:val="20"/>
              </w:rPr>
              <w:t> </w:t>
            </w:r>
          </w:p>
          <w:p w14:paraId="4FF13156" w14:textId="4C5B0426" w:rsidR="00593D3A" w:rsidRPr="00B55DC6" w:rsidRDefault="00593D3A" w:rsidP="00E970F6">
            <w:pPr>
              <w:textAlignment w:val="baseline"/>
              <w:rPr>
                <w:rFonts w:ascii="Arial" w:hAnsi="Arial" w:cs="Arial"/>
                <w:sz w:val="20"/>
                <w:szCs w:val="20"/>
              </w:rPr>
            </w:pPr>
            <w:r w:rsidRPr="00B55DC6">
              <w:rPr>
                <w:rFonts w:ascii="Arial" w:hAnsi="Arial" w:cs="Arial"/>
                <w:sz w:val="20"/>
                <w:szCs w:val="20"/>
                <w:lang w:val="en-GB"/>
              </w:rPr>
              <w:t>The references come from reputable, peer</w:t>
            </w:r>
            <w:r w:rsidRPr="00B55DC6">
              <w:rPr>
                <w:rFonts w:ascii="Arial" w:hAnsi="Arial" w:cs="Arial"/>
                <w:sz w:val="20"/>
                <w:szCs w:val="20"/>
              </w:rPr>
              <w:noBreakHyphen/>
            </w:r>
            <w:r w:rsidRPr="00B55DC6">
              <w:rPr>
                <w:rFonts w:ascii="Arial" w:hAnsi="Arial" w:cs="Arial"/>
                <w:sz w:val="20"/>
                <w:szCs w:val="20"/>
                <w:lang w:val="en-GB"/>
              </w:rPr>
              <w:t>reviewed journals and recognized supervisory and intergovernmental bodies. They provide a strong and reliable foundation for the review’s analysis.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2FEA1C1" w14:textId="67AB3170" w:rsidR="00E970F6" w:rsidRPr="00B55DC6" w:rsidRDefault="00E970F6" w:rsidP="00E970F6">
            <w:pPr>
              <w:textAlignment w:val="baseline"/>
              <w:rPr>
                <w:rFonts w:ascii="Arial" w:hAnsi="Arial" w:cs="Arial"/>
                <w:sz w:val="20"/>
                <w:szCs w:val="20"/>
              </w:rPr>
            </w:pPr>
          </w:p>
        </w:tc>
      </w:tr>
      <w:tr w:rsidR="00E970F6" w:rsidRPr="00B55DC6" w14:paraId="19C37C0F"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9362DF7"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14. Is the manuscript written in clear and understandable language?</w:t>
            </w:r>
            <w:r w:rsidRPr="00B55DC6">
              <w:rPr>
                <w:rFonts w:ascii="Arial" w:hAnsi="Arial" w:cs="Arial"/>
                <w:sz w:val="20"/>
                <w:szCs w:val="20"/>
              </w:rPr>
              <w:t> </w:t>
            </w:r>
          </w:p>
          <w:p w14:paraId="4E8E15D3"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Rating Scale: </w:t>
            </w:r>
            <w:r w:rsidRPr="00B55DC6">
              <w:rPr>
                <w:rFonts w:ascii="Arial" w:hAnsi="Arial" w:cs="Arial"/>
                <w:color w:val="404040"/>
                <w:sz w:val="20"/>
                <w:szCs w:val="20"/>
              </w:rPr>
              <w:t> </w:t>
            </w:r>
          </w:p>
          <w:p w14:paraId="3BE8293A"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5 = Excellent 4 = Good 3 = Satisfactory 2 = Needs Improvement 1 = Poor </w:t>
            </w:r>
            <w:r w:rsidRPr="00B55DC6">
              <w:rPr>
                <w:rFonts w:ascii="Arial" w:hAnsi="Arial" w:cs="Arial"/>
                <w:color w:val="404040"/>
                <w:sz w:val="20"/>
                <w:szCs w:val="20"/>
              </w:rPr>
              <w:t> </w:t>
            </w:r>
          </w:p>
          <w:p w14:paraId="54826D49" w14:textId="77777777" w:rsidR="00E970F6" w:rsidRPr="00B55DC6" w:rsidRDefault="00E970F6" w:rsidP="00E970F6">
            <w:pPr>
              <w:textAlignment w:val="baseline"/>
              <w:rPr>
                <w:rFonts w:ascii="Arial" w:hAnsi="Arial" w:cs="Arial"/>
                <w:sz w:val="20"/>
                <w:szCs w:val="20"/>
              </w:rPr>
            </w:pPr>
            <w:r w:rsidRPr="00B55DC6">
              <w:rPr>
                <w:rFonts w:ascii="Arial" w:hAnsi="Arial" w:cs="Arial"/>
                <w:color w:val="404040"/>
                <w:sz w:val="20"/>
                <w:szCs w:val="20"/>
                <w:shd w:val="clear" w:color="auto" w:fill="FFFFFF"/>
                <w:lang w:val="en-GB"/>
              </w:rPr>
              <w:t>N/A = Not Applicable</w:t>
            </w:r>
            <w:r w:rsidRPr="00B55DC6">
              <w:rPr>
                <w:rFonts w:ascii="Arial" w:hAnsi="Arial" w:cs="Arial"/>
                <w:color w:val="404040"/>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2736ECE"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5</w:t>
            </w:r>
            <w:r w:rsidRPr="00B55DC6">
              <w:rPr>
                <w:rFonts w:ascii="Arial" w:hAnsi="Arial" w:cs="Arial"/>
                <w:sz w:val="20"/>
                <w:szCs w:val="20"/>
              </w:rPr>
              <w:t> </w:t>
            </w:r>
          </w:p>
          <w:p w14:paraId="2AA773D8" w14:textId="216E7488" w:rsidR="00593D3A" w:rsidRPr="00B55DC6" w:rsidRDefault="00593D3A" w:rsidP="00E970F6">
            <w:pPr>
              <w:textAlignment w:val="baseline"/>
              <w:rPr>
                <w:rFonts w:ascii="Arial" w:hAnsi="Arial" w:cs="Arial"/>
                <w:sz w:val="20"/>
                <w:szCs w:val="20"/>
              </w:rPr>
            </w:pPr>
            <w:r w:rsidRPr="00B55DC6">
              <w:rPr>
                <w:rFonts w:ascii="Arial" w:hAnsi="Arial" w:cs="Arial"/>
                <w:sz w:val="20"/>
                <w:szCs w:val="20"/>
                <w:lang w:val="en-GB"/>
              </w:rPr>
              <w:t xml:space="preserve">The manuscript is written in clear, straightforward language. Complex ideas are explained in a way that is easy to follow, making the review accessible to both technical and </w:t>
            </w:r>
            <w:proofErr w:type="spellStart"/>
            <w:r w:rsidRPr="00B55DC6">
              <w:rPr>
                <w:rFonts w:ascii="Arial" w:hAnsi="Arial" w:cs="Arial"/>
                <w:sz w:val="20"/>
                <w:szCs w:val="20"/>
                <w:lang w:val="en-GB"/>
              </w:rPr>
              <w:t>non</w:t>
            </w:r>
            <w:r w:rsidRPr="00B55DC6">
              <w:rPr>
                <w:rFonts w:ascii="Arial" w:hAnsi="Arial" w:cs="Arial"/>
                <w:sz w:val="20"/>
                <w:szCs w:val="20"/>
              </w:rPr>
              <w:noBreakHyphen/>
            </w:r>
            <w:r w:rsidRPr="00B55DC6">
              <w:rPr>
                <w:rFonts w:ascii="Arial" w:hAnsi="Arial" w:cs="Arial"/>
                <w:sz w:val="20"/>
                <w:szCs w:val="20"/>
                <w:lang w:val="en-GB"/>
              </w:rPr>
              <w:t>technical</w:t>
            </w:r>
            <w:proofErr w:type="spellEnd"/>
            <w:r w:rsidRPr="00B55DC6">
              <w:rPr>
                <w:rFonts w:ascii="Arial" w:hAnsi="Arial" w:cs="Arial"/>
                <w:sz w:val="20"/>
                <w:szCs w:val="20"/>
                <w:lang w:val="en-GB"/>
              </w:rPr>
              <w:t xml:space="preserve"> readers.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513F5A4" w14:textId="67333415" w:rsidR="00E970F6" w:rsidRPr="00B55DC6" w:rsidRDefault="00E970F6" w:rsidP="00E970F6">
            <w:pPr>
              <w:textAlignment w:val="baseline"/>
              <w:rPr>
                <w:rFonts w:ascii="Arial" w:hAnsi="Arial" w:cs="Arial"/>
                <w:sz w:val="20"/>
                <w:szCs w:val="20"/>
              </w:rPr>
            </w:pPr>
          </w:p>
        </w:tc>
      </w:tr>
    </w:tbl>
    <w:p w14:paraId="7B7AF914" w14:textId="77777777" w:rsidR="00E970F6" w:rsidRPr="00B55DC6" w:rsidRDefault="00E970F6" w:rsidP="00E970F6">
      <w:pPr>
        <w:jc w:val="both"/>
        <w:textAlignment w:val="baseline"/>
        <w:rPr>
          <w:rFonts w:ascii="Arial" w:hAnsi="Arial" w:cs="Arial"/>
          <w:sz w:val="20"/>
          <w:szCs w:val="20"/>
        </w:rPr>
      </w:pPr>
      <w:r w:rsidRPr="00B55DC6">
        <w:rPr>
          <w:rFonts w:ascii="Arial" w:hAnsi="Arial" w:cs="Arial"/>
          <w:sz w:val="20"/>
          <w:szCs w:val="20"/>
        </w:rPr>
        <w:t> </w:t>
      </w:r>
    </w:p>
    <w:p w14:paraId="37B265DC" w14:textId="77777777" w:rsidR="00E970F6" w:rsidRPr="00B55DC6" w:rsidRDefault="00E970F6" w:rsidP="00E970F6">
      <w:pPr>
        <w:jc w:val="both"/>
        <w:textAlignment w:val="baseline"/>
        <w:rPr>
          <w:rFonts w:ascii="Arial" w:hAnsi="Arial" w:cs="Arial"/>
          <w:sz w:val="20"/>
          <w:szCs w:val="20"/>
        </w:rPr>
      </w:pPr>
      <w:r w:rsidRPr="00B55DC6">
        <w:rPr>
          <w:rFonts w:ascii="Arial" w:hAnsi="Arial" w:cs="Arial"/>
          <w:sz w:val="20"/>
          <w:szCs w:val="20"/>
        </w:rPr>
        <w:t> </w:t>
      </w:r>
    </w:p>
    <w:p w14:paraId="51FA6A7C"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u w:val="single"/>
          <w:shd w:val="clear" w:color="auto" w:fill="FFFF00"/>
          <w:lang w:val="en-GB"/>
        </w:rPr>
        <w:t>PART 2.2 (Subjective Evaluation)</w:t>
      </w:r>
      <w:r w:rsidRPr="00B55DC6">
        <w:rPr>
          <w:rFonts w:ascii="Arial" w:hAnsi="Arial" w:cs="Arial"/>
          <w:sz w:val="20"/>
          <w:szCs w:val="20"/>
        </w:rPr>
        <w:t> </w:t>
      </w:r>
    </w:p>
    <w:p w14:paraId="0ED3EE6B"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4620"/>
        <w:gridCol w:w="4620"/>
      </w:tblGrid>
      <w:tr w:rsidR="00E970F6" w:rsidRPr="00B55DC6" w14:paraId="7E85F921"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36E2A67"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45D9FB6"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Reviewer’s comment</w:t>
            </w:r>
            <w:r w:rsidRPr="00B55DC6">
              <w:rPr>
                <w:rFonts w:ascii="Arial" w:hAnsi="Arial" w:cs="Arial"/>
                <w:sz w:val="20"/>
                <w:szCs w:val="20"/>
              </w:rPr>
              <w:t> </w:t>
            </w:r>
          </w:p>
          <w:p w14:paraId="76C4F157"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C6B89D8"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IN"/>
              </w:rPr>
              <w:t>Author’s Feedback</w:t>
            </w:r>
            <w:r w:rsidRPr="00B55DC6">
              <w:rPr>
                <w:rFonts w:ascii="Arial" w:hAnsi="Arial" w:cs="Arial"/>
                <w:sz w:val="20"/>
                <w:szCs w:val="20"/>
                <w:lang w:val="en-IN"/>
              </w:rPr>
              <w:t> </w:t>
            </w:r>
            <w:r w:rsidRPr="00B55DC6">
              <w:rPr>
                <w:rFonts w:ascii="Arial" w:hAnsi="Arial" w:cs="Arial"/>
                <w:sz w:val="20"/>
                <w:szCs w:val="20"/>
                <w:shd w:val="clear" w:color="auto" w:fill="FFFF00"/>
                <w:lang w:val="en-IN"/>
              </w:rPr>
              <w:t>(It is mandatory that authors should write his/her feedback here)</w:t>
            </w:r>
            <w:r w:rsidRPr="00B55DC6">
              <w:rPr>
                <w:rFonts w:ascii="Arial" w:hAnsi="Arial" w:cs="Arial"/>
                <w:sz w:val="20"/>
                <w:szCs w:val="20"/>
              </w:rPr>
              <w:t> </w:t>
            </w:r>
          </w:p>
          <w:p w14:paraId="44940B65"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1EE51287"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4B36637"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Is the title of the article suitable?</w:t>
            </w:r>
            <w:r w:rsidRPr="00B55DC6">
              <w:rPr>
                <w:rFonts w:ascii="Arial" w:hAnsi="Arial" w:cs="Arial"/>
                <w:sz w:val="20"/>
                <w:szCs w:val="20"/>
              </w:rPr>
              <w:t> </w:t>
            </w:r>
          </w:p>
          <w:p w14:paraId="2165364E"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42E11E96"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If your answer is NO, please provide a brief, clear suggestion for improvement.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15F2893"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sz w:val="20"/>
                <w:szCs w:val="20"/>
                <w:lang w:val="en-GB"/>
              </w:rPr>
              <w:t>Yes, the title is suitable. It clearly reflects the main focus of the manuscript and helps readers understand what the paper is about.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AA45F33"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78B26DCB"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5048734"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Is the abstract of the article comprehensive? </w:t>
            </w:r>
            <w:r w:rsidRPr="00B55DC6">
              <w:rPr>
                <w:rFonts w:ascii="Arial" w:hAnsi="Arial" w:cs="Arial"/>
                <w:sz w:val="20"/>
                <w:szCs w:val="20"/>
              </w:rPr>
              <w:t> </w:t>
            </w:r>
          </w:p>
          <w:p w14:paraId="29C3BEA4"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557570DE"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If your answer is NO, please provide a brief, clear suggestion for improvement.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1577E5F1" w14:textId="77777777" w:rsidR="00E970F6" w:rsidRPr="00B55DC6" w:rsidRDefault="00E970F6" w:rsidP="00E970F6">
            <w:pPr>
              <w:ind w:left="360"/>
              <w:textAlignment w:val="baseline"/>
              <w:rPr>
                <w:rFonts w:ascii="Arial" w:hAnsi="Arial" w:cs="Arial"/>
                <w:sz w:val="20"/>
                <w:szCs w:val="20"/>
              </w:rPr>
            </w:pPr>
            <w:r w:rsidRPr="00B55DC6">
              <w:rPr>
                <w:rFonts w:ascii="Arial" w:hAnsi="Arial" w:cs="Arial"/>
                <w:sz w:val="20"/>
                <w:szCs w:val="20"/>
                <w:lang w:val="en-GB"/>
              </w:rPr>
              <w:t>Yes, the abstract is comprehensive. It summarizes the purpose, methods, key findings, and conclusions in a clear and balanced way.</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3BD1A9B"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10B9D7B0"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702AFB81"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Is the manuscript scientifically correct? </w:t>
            </w:r>
            <w:r w:rsidRPr="00B55DC6">
              <w:rPr>
                <w:rFonts w:ascii="Arial" w:hAnsi="Arial" w:cs="Arial"/>
                <w:sz w:val="20"/>
                <w:szCs w:val="20"/>
              </w:rPr>
              <w:t> </w:t>
            </w:r>
            <w:r w:rsidRPr="00B55DC6">
              <w:rPr>
                <w:rFonts w:ascii="Arial" w:hAnsi="Arial" w:cs="Arial"/>
                <w:sz w:val="20"/>
                <w:szCs w:val="20"/>
              </w:rPr>
              <w:br/>
              <w:t> </w:t>
            </w:r>
          </w:p>
          <w:p w14:paraId="3BFF8052"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If your answer is NO, please provide a brief, clear suggestion for improvement.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3EA9863"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Yes, the manuscript is scientifically correct. The arguments are supported by evidence, and the analysis follows accepted research practices.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69E4FC8F"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4A35DF01"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4943754"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Are the references sufficient and recent? </w:t>
            </w:r>
            <w:r w:rsidRPr="00B55DC6">
              <w:rPr>
                <w:rFonts w:ascii="Arial" w:hAnsi="Arial" w:cs="Arial"/>
                <w:sz w:val="20"/>
                <w:szCs w:val="20"/>
              </w:rPr>
              <w:t> </w:t>
            </w:r>
          </w:p>
          <w:p w14:paraId="051B7ACB"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0A427918"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If your answer is NO, please provide clear suggestion for improvement.</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32C3BCD"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Yes, the references are both sufficient and recent. They include peer</w:t>
            </w:r>
            <w:r w:rsidRPr="00B55DC6">
              <w:rPr>
                <w:rFonts w:ascii="Arial" w:hAnsi="Arial" w:cs="Arial"/>
                <w:sz w:val="20"/>
                <w:szCs w:val="20"/>
              </w:rPr>
              <w:noBreakHyphen/>
            </w:r>
            <w:r w:rsidRPr="00B55DC6">
              <w:rPr>
                <w:rFonts w:ascii="Arial" w:hAnsi="Arial" w:cs="Arial"/>
                <w:sz w:val="20"/>
                <w:szCs w:val="20"/>
                <w:lang w:val="en-GB"/>
              </w:rPr>
              <w:t>reviewed studies and authoritative reports that support the review’s analysis.</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42FEF626"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r w:rsidR="00E970F6" w:rsidRPr="00B55DC6" w14:paraId="48EB75E7" w14:textId="77777777" w:rsidTr="00E970F6">
        <w:trPr>
          <w:trHeight w:val="15"/>
        </w:trPr>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0FB902FB" w14:textId="77777777" w:rsidR="00E970F6" w:rsidRPr="00B55DC6" w:rsidRDefault="00E970F6" w:rsidP="00E970F6">
            <w:pPr>
              <w:textAlignment w:val="baseline"/>
              <w:rPr>
                <w:rFonts w:ascii="Arial" w:hAnsi="Arial" w:cs="Arial"/>
                <w:sz w:val="20"/>
                <w:szCs w:val="20"/>
              </w:rPr>
            </w:pPr>
            <w:r w:rsidRPr="00B55DC6">
              <w:rPr>
                <w:rFonts w:ascii="Arial" w:hAnsi="Arial" w:cs="Arial"/>
                <w:b/>
                <w:bCs/>
                <w:sz w:val="20"/>
                <w:szCs w:val="20"/>
                <w:lang w:val="en-GB"/>
              </w:rPr>
              <w:t>Are there ethical issues in this manuscript?</w:t>
            </w:r>
            <w:r w:rsidRPr="00B55DC6">
              <w:rPr>
                <w:rFonts w:ascii="Arial" w:hAnsi="Arial" w:cs="Arial"/>
                <w:sz w:val="20"/>
                <w:szCs w:val="20"/>
              </w:rPr>
              <w:t> </w:t>
            </w:r>
          </w:p>
          <w:p w14:paraId="47B413F3"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(YES or NO)</w:t>
            </w:r>
            <w:r w:rsidRPr="00B55DC6">
              <w:rPr>
                <w:rFonts w:ascii="Arial" w:hAnsi="Arial" w:cs="Arial"/>
                <w:sz w:val="20"/>
                <w:szCs w:val="20"/>
              </w:rPr>
              <w:t> </w:t>
            </w:r>
          </w:p>
          <w:p w14:paraId="626E3707"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3941FB02"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(If yes, kindly please write down the ethical issues here in details)</w:t>
            </w:r>
            <w:r w:rsidRPr="00B55DC6">
              <w:rPr>
                <w:rFonts w:ascii="Arial" w:hAnsi="Arial" w:cs="Arial"/>
                <w:sz w:val="20"/>
                <w:szCs w:val="20"/>
              </w:rPr>
              <w:t> </w:t>
            </w:r>
          </w:p>
          <w:p w14:paraId="3347520C"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5223536D"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lang w:val="en-GB"/>
              </w:rPr>
              <w:t>No, there are no ethical issues in this manuscript. The review uses publicly available research and does not involve human subjects, personal data, or any procedures requiring ethical approval.</w:t>
            </w:r>
            <w:r w:rsidRPr="00B55DC6">
              <w:rPr>
                <w:rFonts w:ascii="Arial" w:hAnsi="Arial" w:cs="Arial"/>
                <w:sz w:val="20"/>
                <w:szCs w:val="20"/>
              </w:rPr>
              <w:t> </w:t>
            </w:r>
          </w:p>
        </w:tc>
        <w:tc>
          <w:tcPr>
            <w:tcW w:w="4620" w:type="dxa"/>
            <w:tcBorders>
              <w:top w:val="single" w:sz="6" w:space="0" w:color="000000"/>
              <w:left w:val="single" w:sz="6" w:space="0" w:color="000000"/>
              <w:bottom w:val="single" w:sz="6" w:space="0" w:color="000000"/>
              <w:right w:val="single" w:sz="6" w:space="0" w:color="000000"/>
            </w:tcBorders>
            <w:shd w:val="clear" w:color="auto" w:fill="FFFFFF"/>
            <w:hideMark/>
          </w:tcPr>
          <w:p w14:paraId="304457DD"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tc>
      </w:tr>
    </w:tbl>
    <w:p w14:paraId="0C16F6BD" w14:textId="77777777" w:rsidR="00E970F6" w:rsidRPr="00B55DC6" w:rsidRDefault="00E970F6" w:rsidP="00E970F6">
      <w:pPr>
        <w:textAlignment w:val="baseline"/>
        <w:rPr>
          <w:rFonts w:ascii="Arial" w:hAnsi="Arial" w:cs="Arial"/>
          <w:sz w:val="20"/>
          <w:szCs w:val="20"/>
        </w:rPr>
      </w:pPr>
      <w:r w:rsidRPr="00B55DC6">
        <w:rPr>
          <w:rFonts w:ascii="Arial" w:hAnsi="Arial" w:cs="Arial"/>
          <w:sz w:val="20"/>
          <w:szCs w:val="20"/>
        </w:rPr>
        <w:t> </w:t>
      </w:r>
    </w:p>
    <w:p w14:paraId="27FDDE9F" w14:textId="329928F1" w:rsidR="00E970F6" w:rsidRPr="00B55DC6" w:rsidRDefault="00E970F6" w:rsidP="00B55DC6">
      <w:pPr>
        <w:jc w:val="both"/>
        <w:textAlignment w:val="baseline"/>
        <w:rPr>
          <w:rFonts w:ascii="Arial" w:hAnsi="Arial" w:cs="Arial"/>
          <w:sz w:val="20"/>
          <w:szCs w:val="20"/>
        </w:rPr>
      </w:pPr>
      <w:r w:rsidRPr="00B55DC6">
        <w:rPr>
          <w:rFonts w:ascii="Arial" w:hAnsi="Arial" w:cs="Arial"/>
          <w:sz w:val="20"/>
          <w:szCs w:val="20"/>
        </w:rPr>
        <w:t> </w:t>
      </w:r>
    </w:p>
    <w:p w14:paraId="451F885A" w14:textId="77777777" w:rsidR="00B55DC6" w:rsidRPr="00B55DC6" w:rsidRDefault="00B55DC6" w:rsidP="00B55DC6">
      <w:pPr>
        <w:rPr>
          <w:rFonts w:ascii="Arial" w:hAnsi="Arial" w:cs="Arial"/>
          <w:b/>
          <w:sz w:val="20"/>
          <w:szCs w:val="20"/>
          <w:u w:val="single"/>
        </w:rPr>
      </w:pPr>
      <w:r w:rsidRPr="00B55DC6">
        <w:rPr>
          <w:rFonts w:ascii="Arial" w:hAnsi="Arial" w:cs="Arial"/>
          <w:b/>
          <w:sz w:val="20"/>
          <w:szCs w:val="20"/>
          <w:u w:val="single"/>
        </w:rPr>
        <w:t>Reviewer details:</w:t>
      </w:r>
    </w:p>
    <w:p w14:paraId="61F6B7ED" w14:textId="77777777" w:rsidR="00B55DC6" w:rsidRPr="00B55DC6" w:rsidRDefault="00B55DC6" w:rsidP="00B55DC6">
      <w:pPr>
        <w:jc w:val="both"/>
        <w:textAlignment w:val="baseline"/>
        <w:rPr>
          <w:rFonts w:ascii="Arial" w:hAnsi="Arial" w:cs="Arial"/>
          <w:sz w:val="20"/>
          <w:szCs w:val="20"/>
        </w:rPr>
      </w:pPr>
    </w:p>
    <w:p w14:paraId="4AC04569" w14:textId="5BEA9A01" w:rsidR="00B55DC6" w:rsidRPr="00B55DC6" w:rsidRDefault="00B55DC6" w:rsidP="00B55DC6">
      <w:pPr>
        <w:jc w:val="both"/>
        <w:textAlignment w:val="baseline"/>
        <w:rPr>
          <w:rFonts w:ascii="Arial" w:hAnsi="Arial" w:cs="Arial"/>
          <w:sz w:val="20"/>
          <w:szCs w:val="20"/>
        </w:rPr>
      </w:pPr>
      <w:r w:rsidRPr="00B55DC6">
        <w:rPr>
          <w:rFonts w:ascii="Arial" w:hAnsi="Arial" w:cs="Arial"/>
          <w:sz w:val="20"/>
          <w:szCs w:val="20"/>
        </w:rPr>
        <w:t>Rithin Gopal Goriparthi</w:t>
      </w:r>
      <w:r w:rsidRPr="00B55DC6">
        <w:rPr>
          <w:rFonts w:ascii="Arial" w:hAnsi="Arial" w:cs="Arial"/>
          <w:sz w:val="20"/>
          <w:szCs w:val="20"/>
        </w:rPr>
        <w:t xml:space="preserve">, </w:t>
      </w:r>
      <w:r w:rsidRPr="00B55DC6">
        <w:rPr>
          <w:rFonts w:ascii="Arial" w:hAnsi="Arial" w:cs="Arial"/>
          <w:sz w:val="20"/>
          <w:szCs w:val="20"/>
        </w:rPr>
        <w:t>San Francisco Bay University</w:t>
      </w:r>
      <w:r w:rsidRPr="00B55DC6">
        <w:rPr>
          <w:rFonts w:ascii="Arial" w:hAnsi="Arial" w:cs="Arial"/>
          <w:sz w:val="20"/>
          <w:szCs w:val="20"/>
        </w:rPr>
        <w:t xml:space="preserve">, </w:t>
      </w:r>
      <w:r w:rsidRPr="00B55DC6">
        <w:rPr>
          <w:rFonts w:ascii="Arial" w:hAnsi="Arial" w:cs="Arial"/>
          <w:sz w:val="20"/>
          <w:szCs w:val="20"/>
        </w:rPr>
        <w:t>United States</w:t>
      </w:r>
    </w:p>
    <w:p w14:paraId="591485F4" w14:textId="77777777" w:rsidR="00C8698A" w:rsidRPr="00B55DC6" w:rsidRDefault="00C8698A" w:rsidP="00E970F6">
      <w:pPr>
        <w:rPr>
          <w:rFonts w:ascii="Arial" w:hAnsi="Arial" w:cs="Arial"/>
          <w:sz w:val="20"/>
          <w:szCs w:val="20"/>
        </w:rPr>
      </w:pPr>
    </w:p>
    <w:sectPr w:rsidR="00C8698A" w:rsidRPr="00B55DC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A0CE2" w14:textId="77777777" w:rsidR="006A2D65" w:rsidRDefault="006A2D65">
      <w:r>
        <w:separator/>
      </w:r>
    </w:p>
  </w:endnote>
  <w:endnote w:type="continuationSeparator" w:id="0">
    <w:p w14:paraId="5E91296C" w14:textId="77777777" w:rsidR="006A2D65" w:rsidRDefault="006A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CF60D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970F6">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970F6">
      <w:rPr>
        <w:b/>
        <w:noProof/>
        <w:sz w:val="20"/>
      </w:rPr>
      <w:t>3</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E53B0" w14:textId="77777777" w:rsidR="006A2D65" w:rsidRDefault="006A2D65">
      <w:r>
        <w:separator/>
      </w:r>
    </w:p>
  </w:footnote>
  <w:footnote w:type="continuationSeparator" w:id="0">
    <w:p w14:paraId="64F7C957" w14:textId="77777777" w:rsidR="006A2D65" w:rsidRDefault="006A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CF60D2">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24699342">
    <w:abstractNumId w:val="4"/>
  </w:num>
  <w:num w:numId="2" w16cid:durableId="363604358">
    <w:abstractNumId w:val="8"/>
  </w:num>
  <w:num w:numId="3" w16cid:durableId="1195001521">
    <w:abstractNumId w:val="7"/>
  </w:num>
  <w:num w:numId="4" w16cid:durableId="488405405">
    <w:abstractNumId w:val="9"/>
  </w:num>
  <w:num w:numId="5" w16cid:durableId="2125153490">
    <w:abstractNumId w:val="6"/>
  </w:num>
  <w:num w:numId="6" w16cid:durableId="946621488">
    <w:abstractNumId w:val="0"/>
  </w:num>
  <w:num w:numId="7" w16cid:durableId="1061055339">
    <w:abstractNumId w:val="3"/>
  </w:num>
  <w:num w:numId="8" w16cid:durableId="2028675881">
    <w:abstractNumId w:val="11"/>
  </w:num>
  <w:num w:numId="9" w16cid:durableId="1456406646">
    <w:abstractNumId w:val="10"/>
  </w:num>
  <w:num w:numId="10" w16cid:durableId="121657897">
    <w:abstractNumId w:val="2"/>
  </w:num>
  <w:num w:numId="11" w16cid:durableId="294140986">
    <w:abstractNumId w:val="1"/>
  </w:num>
  <w:num w:numId="12" w16cid:durableId="11303681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98A"/>
    <w:rsid w:val="000A11E8"/>
    <w:rsid w:val="0019792D"/>
    <w:rsid w:val="00373FD7"/>
    <w:rsid w:val="00593D3A"/>
    <w:rsid w:val="006A2D65"/>
    <w:rsid w:val="00766B33"/>
    <w:rsid w:val="00777CBF"/>
    <w:rsid w:val="00990E90"/>
    <w:rsid w:val="00B01890"/>
    <w:rsid w:val="00B55DC6"/>
    <w:rsid w:val="00B8231B"/>
    <w:rsid w:val="00BF4448"/>
    <w:rsid w:val="00C373AE"/>
    <w:rsid w:val="00C8698A"/>
    <w:rsid w:val="00CD4114"/>
    <w:rsid w:val="00CF60D2"/>
    <w:rsid w:val="00D115C0"/>
    <w:rsid w:val="00E73BDF"/>
    <w:rsid w:val="00E970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paragraph">
    <w:name w:val="paragraph"/>
    <w:basedOn w:val="Normal"/>
    <w:rsid w:val="00E970F6"/>
    <w:pPr>
      <w:spacing w:before="100" w:beforeAutospacing="1" w:after="100" w:afterAutospacing="1"/>
    </w:pPr>
  </w:style>
  <w:style w:type="character" w:customStyle="1" w:styleId="normaltextrun">
    <w:name w:val="normaltextrun"/>
    <w:rsid w:val="00E970F6"/>
  </w:style>
  <w:style w:type="character" w:customStyle="1" w:styleId="eop">
    <w:name w:val="eop"/>
    <w:rsid w:val="00E970F6"/>
  </w:style>
  <w:style w:type="character" w:customStyle="1" w:styleId="scxw193170015">
    <w:name w:val="scxw193170015"/>
    <w:rsid w:val="00E970F6"/>
  </w:style>
  <w:style w:type="character" w:customStyle="1" w:styleId="nobreakhyphenblob">
    <w:name w:val="nobreakhyphenblob"/>
    <w:rsid w:val="00E97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15418588">
      <w:bodyDiv w:val="1"/>
      <w:marLeft w:val="0"/>
      <w:marRight w:val="0"/>
      <w:marTop w:val="0"/>
      <w:marBottom w:val="0"/>
      <w:divBdr>
        <w:top w:val="none" w:sz="0" w:space="0" w:color="auto"/>
        <w:left w:val="none" w:sz="0" w:space="0" w:color="auto"/>
        <w:bottom w:val="none" w:sz="0" w:space="0" w:color="auto"/>
        <w:right w:val="none" w:sz="0" w:space="0" w:color="auto"/>
      </w:divBdr>
      <w:divsChild>
        <w:div w:id="1715958295">
          <w:marLeft w:val="0"/>
          <w:marRight w:val="0"/>
          <w:marTop w:val="0"/>
          <w:marBottom w:val="0"/>
          <w:divBdr>
            <w:top w:val="none" w:sz="0" w:space="0" w:color="auto"/>
            <w:left w:val="none" w:sz="0" w:space="0" w:color="auto"/>
            <w:bottom w:val="none" w:sz="0" w:space="0" w:color="auto"/>
            <w:right w:val="none" w:sz="0" w:space="0" w:color="auto"/>
          </w:divBdr>
          <w:divsChild>
            <w:div w:id="2131433346">
              <w:marLeft w:val="-75"/>
              <w:marRight w:val="0"/>
              <w:marTop w:val="30"/>
              <w:marBottom w:val="30"/>
              <w:divBdr>
                <w:top w:val="none" w:sz="0" w:space="0" w:color="auto"/>
                <w:left w:val="none" w:sz="0" w:space="0" w:color="auto"/>
                <w:bottom w:val="none" w:sz="0" w:space="0" w:color="auto"/>
                <w:right w:val="none" w:sz="0" w:space="0" w:color="auto"/>
              </w:divBdr>
              <w:divsChild>
                <w:div w:id="1362169319">
                  <w:marLeft w:val="0"/>
                  <w:marRight w:val="0"/>
                  <w:marTop w:val="0"/>
                  <w:marBottom w:val="0"/>
                  <w:divBdr>
                    <w:top w:val="none" w:sz="0" w:space="0" w:color="auto"/>
                    <w:left w:val="none" w:sz="0" w:space="0" w:color="auto"/>
                    <w:bottom w:val="none" w:sz="0" w:space="0" w:color="auto"/>
                    <w:right w:val="none" w:sz="0" w:space="0" w:color="auto"/>
                  </w:divBdr>
                  <w:divsChild>
                    <w:div w:id="1299188045">
                      <w:marLeft w:val="0"/>
                      <w:marRight w:val="0"/>
                      <w:marTop w:val="0"/>
                      <w:marBottom w:val="0"/>
                      <w:divBdr>
                        <w:top w:val="none" w:sz="0" w:space="0" w:color="auto"/>
                        <w:left w:val="none" w:sz="0" w:space="0" w:color="auto"/>
                        <w:bottom w:val="none" w:sz="0" w:space="0" w:color="auto"/>
                        <w:right w:val="none" w:sz="0" w:space="0" w:color="auto"/>
                      </w:divBdr>
                    </w:div>
                  </w:divsChild>
                </w:div>
                <w:div w:id="1894922530">
                  <w:marLeft w:val="0"/>
                  <w:marRight w:val="0"/>
                  <w:marTop w:val="0"/>
                  <w:marBottom w:val="0"/>
                  <w:divBdr>
                    <w:top w:val="none" w:sz="0" w:space="0" w:color="auto"/>
                    <w:left w:val="none" w:sz="0" w:space="0" w:color="auto"/>
                    <w:bottom w:val="none" w:sz="0" w:space="0" w:color="auto"/>
                    <w:right w:val="none" w:sz="0" w:space="0" w:color="auto"/>
                  </w:divBdr>
                  <w:divsChild>
                    <w:div w:id="1553732959">
                      <w:marLeft w:val="0"/>
                      <w:marRight w:val="0"/>
                      <w:marTop w:val="0"/>
                      <w:marBottom w:val="0"/>
                      <w:divBdr>
                        <w:top w:val="none" w:sz="0" w:space="0" w:color="auto"/>
                        <w:left w:val="none" w:sz="0" w:space="0" w:color="auto"/>
                        <w:bottom w:val="none" w:sz="0" w:space="0" w:color="auto"/>
                        <w:right w:val="none" w:sz="0" w:space="0" w:color="auto"/>
                      </w:divBdr>
                    </w:div>
                  </w:divsChild>
                </w:div>
                <w:div w:id="1144275251">
                  <w:marLeft w:val="0"/>
                  <w:marRight w:val="0"/>
                  <w:marTop w:val="0"/>
                  <w:marBottom w:val="0"/>
                  <w:divBdr>
                    <w:top w:val="none" w:sz="0" w:space="0" w:color="auto"/>
                    <w:left w:val="none" w:sz="0" w:space="0" w:color="auto"/>
                    <w:bottom w:val="none" w:sz="0" w:space="0" w:color="auto"/>
                    <w:right w:val="none" w:sz="0" w:space="0" w:color="auto"/>
                  </w:divBdr>
                  <w:divsChild>
                    <w:div w:id="1530560509">
                      <w:marLeft w:val="0"/>
                      <w:marRight w:val="0"/>
                      <w:marTop w:val="0"/>
                      <w:marBottom w:val="0"/>
                      <w:divBdr>
                        <w:top w:val="none" w:sz="0" w:space="0" w:color="auto"/>
                        <w:left w:val="none" w:sz="0" w:space="0" w:color="auto"/>
                        <w:bottom w:val="none" w:sz="0" w:space="0" w:color="auto"/>
                        <w:right w:val="none" w:sz="0" w:space="0" w:color="auto"/>
                      </w:divBdr>
                    </w:div>
                  </w:divsChild>
                </w:div>
                <w:div w:id="290016152">
                  <w:marLeft w:val="0"/>
                  <w:marRight w:val="0"/>
                  <w:marTop w:val="0"/>
                  <w:marBottom w:val="0"/>
                  <w:divBdr>
                    <w:top w:val="none" w:sz="0" w:space="0" w:color="auto"/>
                    <w:left w:val="none" w:sz="0" w:space="0" w:color="auto"/>
                    <w:bottom w:val="none" w:sz="0" w:space="0" w:color="auto"/>
                    <w:right w:val="none" w:sz="0" w:space="0" w:color="auto"/>
                  </w:divBdr>
                  <w:divsChild>
                    <w:div w:id="1328439623">
                      <w:marLeft w:val="0"/>
                      <w:marRight w:val="0"/>
                      <w:marTop w:val="0"/>
                      <w:marBottom w:val="0"/>
                      <w:divBdr>
                        <w:top w:val="none" w:sz="0" w:space="0" w:color="auto"/>
                        <w:left w:val="none" w:sz="0" w:space="0" w:color="auto"/>
                        <w:bottom w:val="none" w:sz="0" w:space="0" w:color="auto"/>
                        <w:right w:val="none" w:sz="0" w:space="0" w:color="auto"/>
                      </w:divBdr>
                    </w:div>
                  </w:divsChild>
                </w:div>
                <w:div w:id="1836677760">
                  <w:marLeft w:val="0"/>
                  <w:marRight w:val="0"/>
                  <w:marTop w:val="0"/>
                  <w:marBottom w:val="0"/>
                  <w:divBdr>
                    <w:top w:val="none" w:sz="0" w:space="0" w:color="auto"/>
                    <w:left w:val="none" w:sz="0" w:space="0" w:color="auto"/>
                    <w:bottom w:val="none" w:sz="0" w:space="0" w:color="auto"/>
                    <w:right w:val="none" w:sz="0" w:space="0" w:color="auto"/>
                  </w:divBdr>
                  <w:divsChild>
                    <w:div w:id="811485919">
                      <w:marLeft w:val="0"/>
                      <w:marRight w:val="0"/>
                      <w:marTop w:val="0"/>
                      <w:marBottom w:val="0"/>
                      <w:divBdr>
                        <w:top w:val="none" w:sz="0" w:space="0" w:color="auto"/>
                        <w:left w:val="none" w:sz="0" w:space="0" w:color="auto"/>
                        <w:bottom w:val="none" w:sz="0" w:space="0" w:color="auto"/>
                        <w:right w:val="none" w:sz="0" w:space="0" w:color="auto"/>
                      </w:divBdr>
                    </w:div>
                  </w:divsChild>
                </w:div>
                <w:div w:id="199753802">
                  <w:marLeft w:val="0"/>
                  <w:marRight w:val="0"/>
                  <w:marTop w:val="0"/>
                  <w:marBottom w:val="0"/>
                  <w:divBdr>
                    <w:top w:val="none" w:sz="0" w:space="0" w:color="auto"/>
                    <w:left w:val="none" w:sz="0" w:space="0" w:color="auto"/>
                    <w:bottom w:val="none" w:sz="0" w:space="0" w:color="auto"/>
                    <w:right w:val="none" w:sz="0" w:space="0" w:color="auto"/>
                  </w:divBdr>
                  <w:divsChild>
                    <w:div w:id="843546513">
                      <w:marLeft w:val="0"/>
                      <w:marRight w:val="0"/>
                      <w:marTop w:val="0"/>
                      <w:marBottom w:val="0"/>
                      <w:divBdr>
                        <w:top w:val="none" w:sz="0" w:space="0" w:color="auto"/>
                        <w:left w:val="none" w:sz="0" w:space="0" w:color="auto"/>
                        <w:bottom w:val="none" w:sz="0" w:space="0" w:color="auto"/>
                        <w:right w:val="none" w:sz="0" w:space="0" w:color="auto"/>
                      </w:divBdr>
                    </w:div>
                  </w:divsChild>
                </w:div>
                <w:div w:id="1680428989">
                  <w:marLeft w:val="0"/>
                  <w:marRight w:val="0"/>
                  <w:marTop w:val="0"/>
                  <w:marBottom w:val="0"/>
                  <w:divBdr>
                    <w:top w:val="none" w:sz="0" w:space="0" w:color="auto"/>
                    <w:left w:val="none" w:sz="0" w:space="0" w:color="auto"/>
                    <w:bottom w:val="none" w:sz="0" w:space="0" w:color="auto"/>
                    <w:right w:val="none" w:sz="0" w:space="0" w:color="auto"/>
                  </w:divBdr>
                  <w:divsChild>
                    <w:div w:id="402144036">
                      <w:marLeft w:val="0"/>
                      <w:marRight w:val="0"/>
                      <w:marTop w:val="0"/>
                      <w:marBottom w:val="0"/>
                      <w:divBdr>
                        <w:top w:val="none" w:sz="0" w:space="0" w:color="auto"/>
                        <w:left w:val="none" w:sz="0" w:space="0" w:color="auto"/>
                        <w:bottom w:val="none" w:sz="0" w:space="0" w:color="auto"/>
                        <w:right w:val="none" w:sz="0" w:space="0" w:color="auto"/>
                      </w:divBdr>
                    </w:div>
                  </w:divsChild>
                </w:div>
                <w:div w:id="1288896558">
                  <w:marLeft w:val="0"/>
                  <w:marRight w:val="0"/>
                  <w:marTop w:val="0"/>
                  <w:marBottom w:val="0"/>
                  <w:divBdr>
                    <w:top w:val="none" w:sz="0" w:space="0" w:color="auto"/>
                    <w:left w:val="none" w:sz="0" w:space="0" w:color="auto"/>
                    <w:bottom w:val="none" w:sz="0" w:space="0" w:color="auto"/>
                    <w:right w:val="none" w:sz="0" w:space="0" w:color="auto"/>
                  </w:divBdr>
                  <w:divsChild>
                    <w:div w:id="660697331">
                      <w:marLeft w:val="0"/>
                      <w:marRight w:val="0"/>
                      <w:marTop w:val="0"/>
                      <w:marBottom w:val="0"/>
                      <w:divBdr>
                        <w:top w:val="none" w:sz="0" w:space="0" w:color="auto"/>
                        <w:left w:val="none" w:sz="0" w:space="0" w:color="auto"/>
                        <w:bottom w:val="none" w:sz="0" w:space="0" w:color="auto"/>
                        <w:right w:val="none" w:sz="0" w:space="0" w:color="auto"/>
                      </w:divBdr>
                    </w:div>
                    <w:div w:id="110345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2111">
          <w:marLeft w:val="0"/>
          <w:marRight w:val="0"/>
          <w:marTop w:val="0"/>
          <w:marBottom w:val="0"/>
          <w:divBdr>
            <w:top w:val="none" w:sz="0" w:space="0" w:color="auto"/>
            <w:left w:val="none" w:sz="0" w:space="0" w:color="auto"/>
            <w:bottom w:val="none" w:sz="0" w:space="0" w:color="auto"/>
            <w:right w:val="none" w:sz="0" w:space="0" w:color="auto"/>
          </w:divBdr>
        </w:div>
        <w:div w:id="1024942584">
          <w:marLeft w:val="0"/>
          <w:marRight w:val="0"/>
          <w:marTop w:val="0"/>
          <w:marBottom w:val="0"/>
          <w:divBdr>
            <w:top w:val="none" w:sz="0" w:space="0" w:color="auto"/>
            <w:left w:val="none" w:sz="0" w:space="0" w:color="auto"/>
            <w:bottom w:val="none" w:sz="0" w:space="0" w:color="auto"/>
            <w:right w:val="none" w:sz="0" w:space="0" w:color="auto"/>
          </w:divBdr>
        </w:div>
        <w:div w:id="2033340422">
          <w:marLeft w:val="0"/>
          <w:marRight w:val="0"/>
          <w:marTop w:val="0"/>
          <w:marBottom w:val="0"/>
          <w:divBdr>
            <w:top w:val="none" w:sz="0" w:space="0" w:color="auto"/>
            <w:left w:val="none" w:sz="0" w:space="0" w:color="auto"/>
            <w:bottom w:val="none" w:sz="0" w:space="0" w:color="auto"/>
            <w:right w:val="none" w:sz="0" w:space="0" w:color="auto"/>
          </w:divBdr>
        </w:div>
        <w:div w:id="631636846">
          <w:marLeft w:val="0"/>
          <w:marRight w:val="0"/>
          <w:marTop w:val="0"/>
          <w:marBottom w:val="0"/>
          <w:divBdr>
            <w:top w:val="none" w:sz="0" w:space="0" w:color="auto"/>
            <w:left w:val="none" w:sz="0" w:space="0" w:color="auto"/>
            <w:bottom w:val="none" w:sz="0" w:space="0" w:color="auto"/>
            <w:right w:val="none" w:sz="0" w:space="0" w:color="auto"/>
          </w:divBdr>
        </w:div>
        <w:div w:id="158814024">
          <w:marLeft w:val="0"/>
          <w:marRight w:val="0"/>
          <w:marTop w:val="0"/>
          <w:marBottom w:val="0"/>
          <w:divBdr>
            <w:top w:val="none" w:sz="0" w:space="0" w:color="auto"/>
            <w:left w:val="none" w:sz="0" w:space="0" w:color="auto"/>
            <w:bottom w:val="none" w:sz="0" w:space="0" w:color="auto"/>
            <w:right w:val="none" w:sz="0" w:space="0" w:color="auto"/>
          </w:divBdr>
        </w:div>
        <w:div w:id="313023529">
          <w:marLeft w:val="0"/>
          <w:marRight w:val="0"/>
          <w:marTop w:val="0"/>
          <w:marBottom w:val="0"/>
          <w:divBdr>
            <w:top w:val="none" w:sz="0" w:space="0" w:color="auto"/>
            <w:left w:val="none" w:sz="0" w:space="0" w:color="auto"/>
            <w:bottom w:val="none" w:sz="0" w:space="0" w:color="auto"/>
            <w:right w:val="none" w:sz="0" w:space="0" w:color="auto"/>
          </w:divBdr>
        </w:div>
        <w:div w:id="1090392230">
          <w:marLeft w:val="0"/>
          <w:marRight w:val="0"/>
          <w:marTop w:val="0"/>
          <w:marBottom w:val="0"/>
          <w:divBdr>
            <w:top w:val="none" w:sz="0" w:space="0" w:color="auto"/>
            <w:left w:val="none" w:sz="0" w:space="0" w:color="auto"/>
            <w:bottom w:val="none" w:sz="0" w:space="0" w:color="auto"/>
            <w:right w:val="none" w:sz="0" w:space="0" w:color="auto"/>
          </w:divBdr>
        </w:div>
        <w:div w:id="1116756286">
          <w:marLeft w:val="0"/>
          <w:marRight w:val="0"/>
          <w:marTop w:val="0"/>
          <w:marBottom w:val="0"/>
          <w:divBdr>
            <w:top w:val="none" w:sz="0" w:space="0" w:color="auto"/>
            <w:left w:val="none" w:sz="0" w:space="0" w:color="auto"/>
            <w:bottom w:val="none" w:sz="0" w:space="0" w:color="auto"/>
            <w:right w:val="none" w:sz="0" w:space="0" w:color="auto"/>
          </w:divBdr>
        </w:div>
        <w:div w:id="933902792">
          <w:marLeft w:val="0"/>
          <w:marRight w:val="0"/>
          <w:marTop w:val="0"/>
          <w:marBottom w:val="0"/>
          <w:divBdr>
            <w:top w:val="none" w:sz="0" w:space="0" w:color="auto"/>
            <w:left w:val="none" w:sz="0" w:space="0" w:color="auto"/>
            <w:bottom w:val="none" w:sz="0" w:space="0" w:color="auto"/>
            <w:right w:val="none" w:sz="0" w:space="0" w:color="auto"/>
          </w:divBdr>
        </w:div>
        <w:div w:id="757487199">
          <w:marLeft w:val="0"/>
          <w:marRight w:val="0"/>
          <w:marTop w:val="0"/>
          <w:marBottom w:val="0"/>
          <w:divBdr>
            <w:top w:val="none" w:sz="0" w:space="0" w:color="auto"/>
            <w:left w:val="none" w:sz="0" w:space="0" w:color="auto"/>
            <w:bottom w:val="none" w:sz="0" w:space="0" w:color="auto"/>
            <w:right w:val="none" w:sz="0" w:space="0" w:color="auto"/>
          </w:divBdr>
          <w:divsChild>
            <w:div w:id="543179528">
              <w:marLeft w:val="-75"/>
              <w:marRight w:val="0"/>
              <w:marTop w:val="30"/>
              <w:marBottom w:val="30"/>
              <w:divBdr>
                <w:top w:val="none" w:sz="0" w:space="0" w:color="auto"/>
                <w:left w:val="none" w:sz="0" w:space="0" w:color="auto"/>
                <w:bottom w:val="none" w:sz="0" w:space="0" w:color="auto"/>
                <w:right w:val="none" w:sz="0" w:space="0" w:color="auto"/>
              </w:divBdr>
              <w:divsChild>
                <w:div w:id="1580090615">
                  <w:marLeft w:val="0"/>
                  <w:marRight w:val="0"/>
                  <w:marTop w:val="0"/>
                  <w:marBottom w:val="0"/>
                  <w:divBdr>
                    <w:top w:val="none" w:sz="0" w:space="0" w:color="auto"/>
                    <w:left w:val="none" w:sz="0" w:space="0" w:color="auto"/>
                    <w:bottom w:val="none" w:sz="0" w:space="0" w:color="auto"/>
                    <w:right w:val="none" w:sz="0" w:space="0" w:color="auto"/>
                  </w:divBdr>
                  <w:divsChild>
                    <w:div w:id="956568736">
                      <w:marLeft w:val="0"/>
                      <w:marRight w:val="0"/>
                      <w:marTop w:val="0"/>
                      <w:marBottom w:val="0"/>
                      <w:divBdr>
                        <w:top w:val="none" w:sz="0" w:space="0" w:color="auto"/>
                        <w:left w:val="none" w:sz="0" w:space="0" w:color="auto"/>
                        <w:bottom w:val="none" w:sz="0" w:space="0" w:color="auto"/>
                        <w:right w:val="none" w:sz="0" w:space="0" w:color="auto"/>
                      </w:divBdr>
                    </w:div>
                    <w:div w:id="1332639401">
                      <w:marLeft w:val="0"/>
                      <w:marRight w:val="0"/>
                      <w:marTop w:val="0"/>
                      <w:marBottom w:val="0"/>
                      <w:divBdr>
                        <w:top w:val="none" w:sz="0" w:space="0" w:color="auto"/>
                        <w:left w:val="none" w:sz="0" w:space="0" w:color="auto"/>
                        <w:bottom w:val="none" w:sz="0" w:space="0" w:color="auto"/>
                        <w:right w:val="none" w:sz="0" w:space="0" w:color="auto"/>
                      </w:divBdr>
                    </w:div>
                  </w:divsChild>
                </w:div>
                <w:div w:id="430976905">
                  <w:marLeft w:val="0"/>
                  <w:marRight w:val="0"/>
                  <w:marTop w:val="0"/>
                  <w:marBottom w:val="0"/>
                  <w:divBdr>
                    <w:top w:val="none" w:sz="0" w:space="0" w:color="auto"/>
                    <w:left w:val="none" w:sz="0" w:space="0" w:color="auto"/>
                    <w:bottom w:val="none" w:sz="0" w:space="0" w:color="auto"/>
                    <w:right w:val="none" w:sz="0" w:space="0" w:color="auto"/>
                  </w:divBdr>
                  <w:divsChild>
                    <w:div w:id="1672295108">
                      <w:marLeft w:val="0"/>
                      <w:marRight w:val="0"/>
                      <w:marTop w:val="0"/>
                      <w:marBottom w:val="0"/>
                      <w:divBdr>
                        <w:top w:val="none" w:sz="0" w:space="0" w:color="auto"/>
                        <w:left w:val="none" w:sz="0" w:space="0" w:color="auto"/>
                        <w:bottom w:val="none" w:sz="0" w:space="0" w:color="auto"/>
                        <w:right w:val="none" w:sz="0" w:space="0" w:color="auto"/>
                      </w:divBdr>
                    </w:div>
                  </w:divsChild>
                </w:div>
                <w:div w:id="221212165">
                  <w:marLeft w:val="0"/>
                  <w:marRight w:val="0"/>
                  <w:marTop w:val="0"/>
                  <w:marBottom w:val="0"/>
                  <w:divBdr>
                    <w:top w:val="none" w:sz="0" w:space="0" w:color="auto"/>
                    <w:left w:val="none" w:sz="0" w:space="0" w:color="auto"/>
                    <w:bottom w:val="none" w:sz="0" w:space="0" w:color="auto"/>
                    <w:right w:val="none" w:sz="0" w:space="0" w:color="auto"/>
                  </w:divBdr>
                  <w:divsChild>
                    <w:div w:id="99040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834839">
          <w:marLeft w:val="0"/>
          <w:marRight w:val="0"/>
          <w:marTop w:val="0"/>
          <w:marBottom w:val="0"/>
          <w:divBdr>
            <w:top w:val="none" w:sz="0" w:space="0" w:color="auto"/>
            <w:left w:val="none" w:sz="0" w:space="0" w:color="auto"/>
            <w:bottom w:val="none" w:sz="0" w:space="0" w:color="auto"/>
            <w:right w:val="none" w:sz="0" w:space="0" w:color="auto"/>
          </w:divBdr>
        </w:div>
        <w:div w:id="1905682600">
          <w:marLeft w:val="0"/>
          <w:marRight w:val="0"/>
          <w:marTop w:val="0"/>
          <w:marBottom w:val="0"/>
          <w:divBdr>
            <w:top w:val="none" w:sz="0" w:space="0" w:color="auto"/>
            <w:left w:val="none" w:sz="0" w:space="0" w:color="auto"/>
            <w:bottom w:val="none" w:sz="0" w:space="0" w:color="auto"/>
            <w:right w:val="none" w:sz="0" w:space="0" w:color="auto"/>
          </w:divBdr>
        </w:div>
        <w:div w:id="572543093">
          <w:marLeft w:val="0"/>
          <w:marRight w:val="0"/>
          <w:marTop w:val="0"/>
          <w:marBottom w:val="0"/>
          <w:divBdr>
            <w:top w:val="none" w:sz="0" w:space="0" w:color="auto"/>
            <w:left w:val="none" w:sz="0" w:space="0" w:color="auto"/>
            <w:bottom w:val="none" w:sz="0" w:space="0" w:color="auto"/>
            <w:right w:val="none" w:sz="0" w:space="0" w:color="auto"/>
          </w:divBdr>
        </w:div>
        <w:div w:id="1206259592">
          <w:marLeft w:val="0"/>
          <w:marRight w:val="0"/>
          <w:marTop w:val="0"/>
          <w:marBottom w:val="0"/>
          <w:divBdr>
            <w:top w:val="none" w:sz="0" w:space="0" w:color="auto"/>
            <w:left w:val="none" w:sz="0" w:space="0" w:color="auto"/>
            <w:bottom w:val="none" w:sz="0" w:space="0" w:color="auto"/>
            <w:right w:val="none" w:sz="0" w:space="0" w:color="auto"/>
          </w:divBdr>
        </w:div>
        <w:div w:id="1311985810">
          <w:marLeft w:val="0"/>
          <w:marRight w:val="0"/>
          <w:marTop w:val="0"/>
          <w:marBottom w:val="0"/>
          <w:divBdr>
            <w:top w:val="none" w:sz="0" w:space="0" w:color="auto"/>
            <w:left w:val="none" w:sz="0" w:space="0" w:color="auto"/>
            <w:bottom w:val="none" w:sz="0" w:space="0" w:color="auto"/>
            <w:right w:val="none" w:sz="0" w:space="0" w:color="auto"/>
          </w:divBdr>
        </w:div>
        <w:div w:id="577906500">
          <w:marLeft w:val="0"/>
          <w:marRight w:val="0"/>
          <w:marTop w:val="0"/>
          <w:marBottom w:val="0"/>
          <w:divBdr>
            <w:top w:val="none" w:sz="0" w:space="0" w:color="auto"/>
            <w:left w:val="none" w:sz="0" w:space="0" w:color="auto"/>
            <w:bottom w:val="none" w:sz="0" w:space="0" w:color="auto"/>
            <w:right w:val="none" w:sz="0" w:space="0" w:color="auto"/>
          </w:divBdr>
        </w:div>
        <w:div w:id="1796634103">
          <w:marLeft w:val="0"/>
          <w:marRight w:val="0"/>
          <w:marTop w:val="0"/>
          <w:marBottom w:val="0"/>
          <w:divBdr>
            <w:top w:val="none" w:sz="0" w:space="0" w:color="auto"/>
            <w:left w:val="none" w:sz="0" w:space="0" w:color="auto"/>
            <w:bottom w:val="none" w:sz="0" w:space="0" w:color="auto"/>
            <w:right w:val="none" w:sz="0" w:space="0" w:color="auto"/>
          </w:divBdr>
        </w:div>
        <w:div w:id="536313186">
          <w:marLeft w:val="0"/>
          <w:marRight w:val="0"/>
          <w:marTop w:val="0"/>
          <w:marBottom w:val="0"/>
          <w:divBdr>
            <w:top w:val="none" w:sz="0" w:space="0" w:color="auto"/>
            <w:left w:val="none" w:sz="0" w:space="0" w:color="auto"/>
            <w:bottom w:val="none" w:sz="0" w:space="0" w:color="auto"/>
            <w:right w:val="none" w:sz="0" w:space="0" w:color="auto"/>
          </w:divBdr>
        </w:div>
        <w:div w:id="1348873014">
          <w:marLeft w:val="0"/>
          <w:marRight w:val="0"/>
          <w:marTop w:val="0"/>
          <w:marBottom w:val="0"/>
          <w:divBdr>
            <w:top w:val="none" w:sz="0" w:space="0" w:color="auto"/>
            <w:left w:val="none" w:sz="0" w:space="0" w:color="auto"/>
            <w:bottom w:val="none" w:sz="0" w:space="0" w:color="auto"/>
            <w:right w:val="none" w:sz="0" w:space="0" w:color="auto"/>
          </w:divBdr>
        </w:div>
        <w:div w:id="1472866890">
          <w:marLeft w:val="0"/>
          <w:marRight w:val="0"/>
          <w:marTop w:val="0"/>
          <w:marBottom w:val="0"/>
          <w:divBdr>
            <w:top w:val="none" w:sz="0" w:space="0" w:color="auto"/>
            <w:left w:val="none" w:sz="0" w:space="0" w:color="auto"/>
            <w:bottom w:val="none" w:sz="0" w:space="0" w:color="auto"/>
            <w:right w:val="none" w:sz="0" w:space="0" w:color="auto"/>
          </w:divBdr>
        </w:div>
        <w:div w:id="1169710318">
          <w:marLeft w:val="0"/>
          <w:marRight w:val="0"/>
          <w:marTop w:val="0"/>
          <w:marBottom w:val="0"/>
          <w:divBdr>
            <w:top w:val="none" w:sz="0" w:space="0" w:color="auto"/>
            <w:left w:val="none" w:sz="0" w:space="0" w:color="auto"/>
            <w:bottom w:val="none" w:sz="0" w:space="0" w:color="auto"/>
            <w:right w:val="none" w:sz="0" w:space="0" w:color="auto"/>
          </w:divBdr>
          <w:divsChild>
            <w:div w:id="1173490670">
              <w:marLeft w:val="-75"/>
              <w:marRight w:val="0"/>
              <w:marTop w:val="30"/>
              <w:marBottom w:val="30"/>
              <w:divBdr>
                <w:top w:val="none" w:sz="0" w:space="0" w:color="auto"/>
                <w:left w:val="none" w:sz="0" w:space="0" w:color="auto"/>
                <w:bottom w:val="none" w:sz="0" w:space="0" w:color="auto"/>
                <w:right w:val="none" w:sz="0" w:space="0" w:color="auto"/>
              </w:divBdr>
              <w:divsChild>
                <w:div w:id="531308429">
                  <w:marLeft w:val="0"/>
                  <w:marRight w:val="0"/>
                  <w:marTop w:val="0"/>
                  <w:marBottom w:val="0"/>
                  <w:divBdr>
                    <w:top w:val="none" w:sz="0" w:space="0" w:color="auto"/>
                    <w:left w:val="none" w:sz="0" w:space="0" w:color="auto"/>
                    <w:bottom w:val="none" w:sz="0" w:space="0" w:color="auto"/>
                    <w:right w:val="none" w:sz="0" w:space="0" w:color="auto"/>
                  </w:divBdr>
                  <w:divsChild>
                    <w:div w:id="1941837523">
                      <w:marLeft w:val="0"/>
                      <w:marRight w:val="0"/>
                      <w:marTop w:val="0"/>
                      <w:marBottom w:val="0"/>
                      <w:divBdr>
                        <w:top w:val="none" w:sz="0" w:space="0" w:color="auto"/>
                        <w:left w:val="none" w:sz="0" w:space="0" w:color="auto"/>
                        <w:bottom w:val="none" w:sz="0" w:space="0" w:color="auto"/>
                        <w:right w:val="none" w:sz="0" w:space="0" w:color="auto"/>
                      </w:divBdr>
                    </w:div>
                  </w:divsChild>
                </w:div>
                <w:div w:id="1476872588">
                  <w:marLeft w:val="0"/>
                  <w:marRight w:val="0"/>
                  <w:marTop w:val="0"/>
                  <w:marBottom w:val="0"/>
                  <w:divBdr>
                    <w:top w:val="none" w:sz="0" w:space="0" w:color="auto"/>
                    <w:left w:val="none" w:sz="0" w:space="0" w:color="auto"/>
                    <w:bottom w:val="none" w:sz="0" w:space="0" w:color="auto"/>
                    <w:right w:val="none" w:sz="0" w:space="0" w:color="auto"/>
                  </w:divBdr>
                  <w:divsChild>
                    <w:div w:id="1916627507">
                      <w:marLeft w:val="0"/>
                      <w:marRight w:val="0"/>
                      <w:marTop w:val="0"/>
                      <w:marBottom w:val="0"/>
                      <w:divBdr>
                        <w:top w:val="none" w:sz="0" w:space="0" w:color="auto"/>
                        <w:left w:val="none" w:sz="0" w:space="0" w:color="auto"/>
                        <w:bottom w:val="none" w:sz="0" w:space="0" w:color="auto"/>
                        <w:right w:val="none" w:sz="0" w:space="0" w:color="auto"/>
                      </w:divBdr>
                    </w:div>
                  </w:divsChild>
                </w:div>
                <w:div w:id="680544074">
                  <w:marLeft w:val="0"/>
                  <w:marRight w:val="0"/>
                  <w:marTop w:val="0"/>
                  <w:marBottom w:val="0"/>
                  <w:divBdr>
                    <w:top w:val="none" w:sz="0" w:space="0" w:color="auto"/>
                    <w:left w:val="none" w:sz="0" w:space="0" w:color="auto"/>
                    <w:bottom w:val="none" w:sz="0" w:space="0" w:color="auto"/>
                    <w:right w:val="none" w:sz="0" w:space="0" w:color="auto"/>
                  </w:divBdr>
                  <w:divsChild>
                    <w:div w:id="728311881">
                      <w:marLeft w:val="0"/>
                      <w:marRight w:val="0"/>
                      <w:marTop w:val="0"/>
                      <w:marBottom w:val="0"/>
                      <w:divBdr>
                        <w:top w:val="none" w:sz="0" w:space="0" w:color="auto"/>
                        <w:left w:val="none" w:sz="0" w:space="0" w:color="auto"/>
                        <w:bottom w:val="none" w:sz="0" w:space="0" w:color="auto"/>
                        <w:right w:val="none" w:sz="0" w:space="0" w:color="auto"/>
                      </w:divBdr>
                    </w:div>
                    <w:div w:id="9839883">
                      <w:marLeft w:val="0"/>
                      <w:marRight w:val="0"/>
                      <w:marTop w:val="0"/>
                      <w:marBottom w:val="0"/>
                      <w:divBdr>
                        <w:top w:val="none" w:sz="0" w:space="0" w:color="auto"/>
                        <w:left w:val="none" w:sz="0" w:space="0" w:color="auto"/>
                        <w:bottom w:val="none" w:sz="0" w:space="0" w:color="auto"/>
                        <w:right w:val="none" w:sz="0" w:space="0" w:color="auto"/>
                      </w:divBdr>
                    </w:div>
                  </w:divsChild>
                </w:div>
                <w:div w:id="1354261015">
                  <w:marLeft w:val="0"/>
                  <w:marRight w:val="0"/>
                  <w:marTop w:val="0"/>
                  <w:marBottom w:val="0"/>
                  <w:divBdr>
                    <w:top w:val="none" w:sz="0" w:space="0" w:color="auto"/>
                    <w:left w:val="none" w:sz="0" w:space="0" w:color="auto"/>
                    <w:bottom w:val="none" w:sz="0" w:space="0" w:color="auto"/>
                    <w:right w:val="none" w:sz="0" w:space="0" w:color="auto"/>
                  </w:divBdr>
                  <w:divsChild>
                    <w:div w:id="2036728422">
                      <w:marLeft w:val="0"/>
                      <w:marRight w:val="0"/>
                      <w:marTop w:val="0"/>
                      <w:marBottom w:val="0"/>
                      <w:divBdr>
                        <w:top w:val="none" w:sz="0" w:space="0" w:color="auto"/>
                        <w:left w:val="none" w:sz="0" w:space="0" w:color="auto"/>
                        <w:bottom w:val="none" w:sz="0" w:space="0" w:color="auto"/>
                        <w:right w:val="none" w:sz="0" w:space="0" w:color="auto"/>
                      </w:divBdr>
                    </w:div>
                    <w:div w:id="404374151">
                      <w:marLeft w:val="0"/>
                      <w:marRight w:val="0"/>
                      <w:marTop w:val="0"/>
                      <w:marBottom w:val="0"/>
                      <w:divBdr>
                        <w:top w:val="none" w:sz="0" w:space="0" w:color="auto"/>
                        <w:left w:val="none" w:sz="0" w:space="0" w:color="auto"/>
                        <w:bottom w:val="none" w:sz="0" w:space="0" w:color="auto"/>
                        <w:right w:val="none" w:sz="0" w:space="0" w:color="auto"/>
                      </w:divBdr>
                    </w:div>
                  </w:divsChild>
                </w:div>
                <w:div w:id="1923835920">
                  <w:marLeft w:val="0"/>
                  <w:marRight w:val="0"/>
                  <w:marTop w:val="0"/>
                  <w:marBottom w:val="0"/>
                  <w:divBdr>
                    <w:top w:val="none" w:sz="0" w:space="0" w:color="auto"/>
                    <w:left w:val="none" w:sz="0" w:space="0" w:color="auto"/>
                    <w:bottom w:val="none" w:sz="0" w:space="0" w:color="auto"/>
                    <w:right w:val="none" w:sz="0" w:space="0" w:color="auto"/>
                  </w:divBdr>
                  <w:divsChild>
                    <w:div w:id="789933654">
                      <w:marLeft w:val="0"/>
                      <w:marRight w:val="0"/>
                      <w:marTop w:val="0"/>
                      <w:marBottom w:val="0"/>
                      <w:divBdr>
                        <w:top w:val="none" w:sz="0" w:space="0" w:color="auto"/>
                        <w:left w:val="none" w:sz="0" w:space="0" w:color="auto"/>
                        <w:bottom w:val="none" w:sz="0" w:space="0" w:color="auto"/>
                        <w:right w:val="none" w:sz="0" w:space="0" w:color="auto"/>
                      </w:divBdr>
                    </w:div>
                  </w:divsChild>
                </w:div>
                <w:div w:id="1171292089">
                  <w:marLeft w:val="0"/>
                  <w:marRight w:val="0"/>
                  <w:marTop w:val="0"/>
                  <w:marBottom w:val="0"/>
                  <w:divBdr>
                    <w:top w:val="none" w:sz="0" w:space="0" w:color="auto"/>
                    <w:left w:val="none" w:sz="0" w:space="0" w:color="auto"/>
                    <w:bottom w:val="none" w:sz="0" w:space="0" w:color="auto"/>
                    <w:right w:val="none" w:sz="0" w:space="0" w:color="auto"/>
                  </w:divBdr>
                  <w:divsChild>
                    <w:div w:id="15393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12190">
          <w:marLeft w:val="0"/>
          <w:marRight w:val="0"/>
          <w:marTop w:val="0"/>
          <w:marBottom w:val="0"/>
          <w:divBdr>
            <w:top w:val="none" w:sz="0" w:space="0" w:color="auto"/>
            <w:left w:val="none" w:sz="0" w:space="0" w:color="auto"/>
            <w:bottom w:val="none" w:sz="0" w:space="0" w:color="auto"/>
            <w:right w:val="none" w:sz="0" w:space="0" w:color="auto"/>
          </w:divBdr>
        </w:div>
        <w:div w:id="609053110">
          <w:marLeft w:val="0"/>
          <w:marRight w:val="0"/>
          <w:marTop w:val="0"/>
          <w:marBottom w:val="0"/>
          <w:divBdr>
            <w:top w:val="none" w:sz="0" w:space="0" w:color="auto"/>
            <w:left w:val="none" w:sz="0" w:space="0" w:color="auto"/>
            <w:bottom w:val="none" w:sz="0" w:space="0" w:color="auto"/>
            <w:right w:val="none" w:sz="0" w:space="0" w:color="auto"/>
          </w:divBdr>
        </w:div>
        <w:div w:id="213660208">
          <w:marLeft w:val="0"/>
          <w:marRight w:val="0"/>
          <w:marTop w:val="0"/>
          <w:marBottom w:val="0"/>
          <w:divBdr>
            <w:top w:val="none" w:sz="0" w:space="0" w:color="auto"/>
            <w:left w:val="none" w:sz="0" w:space="0" w:color="auto"/>
            <w:bottom w:val="none" w:sz="0" w:space="0" w:color="auto"/>
            <w:right w:val="none" w:sz="0" w:space="0" w:color="auto"/>
          </w:divBdr>
        </w:div>
        <w:div w:id="1696418186">
          <w:marLeft w:val="0"/>
          <w:marRight w:val="0"/>
          <w:marTop w:val="0"/>
          <w:marBottom w:val="0"/>
          <w:divBdr>
            <w:top w:val="none" w:sz="0" w:space="0" w:color="auto"/>
            <w:left w:val="none" w:sz="0" w:space="0" w:color="auto"/>
            <w:bottom w:val="none" w:sz="0" w:space="0" w:color="auto"/>
            <w:right w:val="none" w:sz="0" w:space="0" w:color="auto"/>
          </w:divBdr>
        </w:div>
        <w:div w:id="1480686398">
          <w:marLeft w:val="0"/>
          <w:marRight w:val="0"/>
          <w:marTop w:val="0"/>
          <w:marBottom w:val="0"/>
          <w:divBdr>
            <w:top w:val="none" w:sz="0" w:space="0" w:color="auto"/>
            <w:left w:val="none" w:sz="0" w:space="0" w:color="auto"/>
            <w:bottom w:val="none" w:sz="0" w:space="0" w:color="auto"/>
            <w:right w:val="none" w:sz="0" w:space="0" w:color="auto"/>
          </w:divBdr>
          <w:divsChild>
            <w:div w:id="1157529194">
              <w:marLeft w:val="-75"/>
              <w:marRight w:val="0"/>
              <w:marTop w:val="30"/>
              <w:marBottom w:val="30"/>
              <w:divBdr>
                <w:top w:val="none" w:sz="0" w:space="0" w:color="auto"/>
                <w:left w:val="none" w:sz="0" w:space="0" w:color="auto"/>
                <w:bottom w:val="none" w:sz="0" w:space="0" w:color="auto"/>
                <w:right w:val="none" w:sz="0" w:space="0" w:color="auto"/>
              </w:divBdr>
              <w:divsChild>
                <w:div w:id="2071030615">
                  <w:marLeft w:val="0"/>
                  <w:marRight w:val="0"/>
                  <w:marTop w:val="0"/>
                  <w:marBottom w:val="0"/>
                  <w:divBdr>
                    <w:top w:val="none" w:sz="0" w:space="0" w:color="auto"/>
                    <w:left w:val="none" w:sz="0" w:space="0" w:color="auto"/>
                    <w:bottom w:val="none" w:sz="0" w:space="0" w:color="auto"/>
                    <w:right w:val="none" w:sz="0" w:space="0" w:color="auto"/>
                  </w:divBdr>
                  <w:divsChild>
                    <w:div w:id="1264996618">
                      <w:marLeft w:val="0"/>
                      <w:marRight w:val="0"/>
                      <w:marTop w:val="0"/>
                      <w:marBottom w:val="0"/>
                      <w:divBdr>
                        <w:top w:val="none" w:sz="0" w:space="0" w:color="auto"/>
                        <w:left w:val="none" w:sz="0" w:space="0" w:color="auto"/>
                        <w:bottom w:val="none" w:sz="0" w:space="0" w:color="auto"/>
                        <w:right w:val="none" w:sz="0" w:space="0" w:color="auto"/>
                      </w:divBdr>
                    </w:div>
                  </w:divsChild>
                </w:div>
                <w:div w:id="2132093762">
                  <w:marLeft w:val="0"/>
                  <w:marRight w:val="0"/>
                  <w:marTop w:val="0"/>
                  <w:marBottom w:val="0"/>
                  <w:divBdr>
                    <w:top w:val="none" w:sz="0" w:space="0" w:color="auto"/>
                    <w:left w:val="none" w:sz="0" w:space="0" w:color="auto"/>
                    <w:bottom w:val="none" w:sz="0" w:space="0" w:color="auto"/>
                    <w:right w:val="none" w:sz="0" w:space="0" w:color="auto"/>
                  </w:divBdr>
                  <w:divsChild>
                    <w:div w:id="2126345287">
                      <w:marLeft w:val="0"/>
                      <w:marRight w:val="0"/>
                      <w:marTop w:val="0"/>
                      <w:marBottom w:val="0"/>
                      <w:divBdr>
                        <w:top w:val="none" w:sz="0" w:space="0" w:color="auto"/>
                        <w:left w:val="none" w:sz="0" w:space="0" w:color="auto"/>
                        <w:bottom w:val="none" w:sz="0" w:space="0" w:color="auto"/>
                        <w:right w:val="none" w:sz="0" w:space="0" w:color="auto"/>
                      </w:divBdr>
                    </w:div>
                  </w:divsChild>
                </w:div>
                <w:div w:id="302850870">
                  <w:marLeft w:val="0"/>
                  <w:marRight w:val="0"/>
                  <w:marTop w:val="0"/>
                  <w:marBottom w:val="0"/>
                  <w:divBdr>
                    <w:top w:val="none" w:sz="0" w:space="0" w:color="auto"/>
                    <w:left w:val="none" w:sz="0" w:space="0" w:color="auto"/>
                    <w:bottom w:val="none" w:sz="0" w:space="0" w:color="auto"/>
                    <w:right w:val="none" w:sz="0" w:space="0" w:color="auto"/>
                  </w:divBdr>
                  <w:divsChild>
                    <w:div w:id="614869332">
                      <w:marLeft w:val="0"/>
                      <w:marRight w:val="0"/>
                      <w:marTop w:val="0"/>
                      <w:marBottom w:val="0"/>
                      <w:divBdr>
                        <w:top w:val="none" w:sz="0" w:space="0" w:color="auto"/>
                        <w:left w:val="none" w:sz="0" w:space="0" w:color="auto"/>
                        <w:bottom w:val="none" w:sz="0" w:space="0" w:color="auto"/>
                        <w:right w:val="none" w:sz="0" w:space="0" w:color="auto"/>
                      </w:divBdr>
                    </w:div>
                  </w:divsChild>
                </w:div>
                <w:div w:id="1326779467">
                  <w:marLeft w:val="0"/>
                  <w:marRight w:val="0"/>
                  <w:marTop w:val="0"/>
                  <w:marBottom w:val="0"/>
                  <w:divBdr>
                    <w:top w:val="none" w:sz="0" w:space="0" w:color="auto"/>
                    <w:left w:val="none" w:sz="0" w:space="0" w:color="auto"/>
                    <w:bottom w:val="none" w:sz="0" w:space="0" w:color="auto"/>
                    <w:right w:val="none" w:sz="0" w:space="0" w:color="auto"/>
                  </w:divBdr>
                  <w:divsChild>
                    <w:div w:id="1836410590">
                      <w:marLeft w:val="0"/>
                      <w:marRight w:val="0"/>
                      <w:marTop w:val="0"/>
                      <w:marBottom w:val="0"/>
                      <w:divBdr>
                        <w:top w:val="none" w:sz="0" w:space="0" w:color="auto"/>
                        <w:left w:val="none" w:sz="0" w:space="0" w:color="auto"/>
                        <w:bottom w:val="none" w:sz="0" w:space="0" w:color="auto"/>
                        <w:right w:val="none" w:sz="0" w:space="0" w:color="auto"/>
                      </w:divBdr>
                    </w:div>
                    <w:div w:id="1836341764">
                      <w:marLeft w:val="0"/>
                      <w:marRight w:val="0"/>
                      <w:marTop w:val="0"/>
                      <w:marBottom w:val="0"/>
                      <w:divBdr>
                        <w:top w:val="none" w:sz="0" w:space="0" w:color="auto"/>
                        <w:left w:val="none" w:sz="0" w:space="0" w:color="auto"/>
                        <w:bottom w:val="none" w:sz="0" w:space="0" w:color="auto"/>
                        <w:right w:val="none" w:sz="0" w:space="0" w:color="auto"/>
                      </w:divBdr>
                    </w:div>
                    <w:div w:id="1912154384">
                      <w:marLeft w:val="0"/>
                      <w:marRight w:val="0"/>
                      <w:marTop w:val="0"/>
                      <w:marBottom w:val="0"/>
                      <w:divBdr>
                        <w:top w:val="none" w:sz="0" w:space="0" w:color="auto"/>
                        <w:left w:val="none" w:sz="0" w:space="0" w:color="auto"/>
                        <w:bottom w:val="none" w:sz="0" w:space="0" w:color="auto"/>
                        <w:right w:val="none" w:sz="0" w:space="0" w:color="auto"/>
                      </w:divBdr>
                    </w:div>
                  </w:divsChild>
                </w:div>
                <w:div w:id="127212327">
                  <w:marLeft w:val="0"/>
                  <w:marRight w:val="0"/>
                  <w:marTop w:val="0"/>
                  <w:marBottom w:val="0"/>
                  <w:divBdr>
                    <w:top w:val="none" w:sz="0" w:space="0" w:color="auto"/>
                    <w:left w:val="none" w:sz="0" w:space="0" w:color="auto"/>
                    <w:bottom w:val="none" w:sz="0" w:space="0" w:color="auto"/>
                    <w:right w:val="none" w:sz="0" w:space="0" w:color="auto"/>
                  </w:divBdr>
                  <w:divsChild>
                    <w:div w:id="562178505">
                      <w:marLeft w:val="0"/>
                      <w:marRight w:val="0"/>
                      <w:marTop w:val="0"/>
                      <w:marBottom w:val="0"/>
                      <w:divBdr>
                        <w:top w:val="none" w:sz="0" w:space="0" w:color="auto"/>
                        <w:left w:val="none" w:sz="0" w:space="0" w:color="auto"/>
                        <w:bottom w:val="none" w:sz="0" w:space="0" w:color="auto"/>
                        <w:right w:val="none" w:sz="0" w:space="0" w:color="auto"/>
                      </w:divBdr>
                    </w:div>
                  </w:divsChild>
                </w:div>
                <w:div w:id="1133401020">
                  <w:marLeft w:val="0"/>
                  <w:marRight w:val="0"/>
                  <w:marTop w:val="0"/>
                  <w:marBottom w:val="0"/>
                  <w:divBdr>
                    <w:top w:val="none" w:sz="0" w:space="0" w:color="auto"/>
                    <w:left w:val="none" w:sz="0" w:space="0" w:color="auto"/>
                    <w:bottom w:val="none" w:sz="0" w:space="0" w:color="auto"/>
                    <w:right w:val="none" w:sz="0" w:space="0" w:color="auto"/>
                  </w:divBdr>
                  <w:divsChild>
                    <w:div w:id="1136214045">
                      <w:marLeft w:val="0"/>
                      <w:marRight w:val="0"/>
                      <w:marTop w:val="0"/>
                      <w:marBottom w:val="0"/>
                      <w:divBdr>
                        <w:top w:val="none" w:sz="0" w:space="0" w:color="auto"/>
                        <w:left w:val="none" w:sz="0" w:space="0" w:color="auto"/>
                        <w:bottom w:val="none" w:sz="0" w:space="0" w:color="auto"/>
                        <w:right w:val="none" w:sz="0" w:space="0" w:color="auto"/>
                      </w:divBdr>
                    </w:div>
                  </w:divsChild>
                </w:div>
                <w:div w:id="1058286464">
                  <w:marLeft w:val="0"/>
                  <w:marRight w:val="0"/>
                  <w:marTop w:val="0"/>
                  <w:marBottom w:val="0"/>
                  <w:divBdr>
                    <w:top w:val="none" w:sz="0" w:space="0" w:color="auto"/>
                    <w:left w:val="none" w:sz="0" w:space="0" w:color="auto"/>
                    <w:bottom w:val="none" w:sz="0" w:space="0" w:color="auto"/>
                    <w:right w:val="none" w:sz="0" w:space="0" w:color="auto"/>
                  </w:divBdr>
                  <w:divsChild>
                    <w:div w:id="70548400">
                      <w:marLeft w:val="0"/>
                      <w:marRight w:val="0"/>
                      <w:marTop w:val="0"/>
                      <w:marBottom w:val="0"/>
                      <w:divBdr>
                        <w:top w:val="none" w:sz="0" w:space="0" w:color="auto"/>
                        <w:left w:val="none" w:sz="0" w:space="0" w:color="auto"/>
                        <w:bottom w:val="none" w:sz="0" w:space="0" w:color="auto"/>
                        <w:right w:val="none" w:sz="0" w:space="0" w:color="auto"/>
                      </w:divBdr>
                    </w:div>
                    <w:div w:id="1284078248">
                      <w:marLeft w:val="0"/>
                      <w:marRight w:val="0"/>
                      <w:marTop w:val="0"/>
                      <w:marBottom w:val="0"/>
                      <w:divBdr>
                        <w:top w:val="none" w:sz="0" w:space="0" w:color="auto"/>
                        <w:left w:val="none" w:sz="0" w:space="0" w:color="auto"/>
                        <w:bottom w:val="none" w:sz="0" w:space="0" w:color="auto"/>
                        <w:right w:val="none" w:sz="0" w:space="0" w:color="auto"/>
                      </w:divBdr>
                    </w:div>
                    <w:div w:id="899941825">
                      <w:marLeft w:val="0"/>
                      <w:marRight w:val="0"/>
                      <w:marTop w:val="0"/>
                      <w:marBottom w:val="0"/>
                      <w:divBdr>
                        <w:top w:val="none" w:sz="0" w:space="0" w:color="auto"/>
                        <w:left w:val="none" w:sz="0" w:space="0" w:color="auto"/>
                        <w:bottom w:val="none" w:sz="0" w:space="0" w:color="auto"/>
                        <w:right w:val="none" w:sz="0" w:space="0" w:color="auto"/>
                      </w:divBdr>
                    </w:div>
                  </w:divsChild>
                </w:div>
                <w:div w:id="615597550">
                  <w:marLeft w:val="0"/>
                  <w:marRight w:val="0"/>
                  <w:marTop w:val="0"/>
                  <w:marBottom w:val="0"/>
                  <w:divBdr>
                    <w:top w:val="none" w:sz="0" w:space="0" w:color="auto"/>
                    <w:left w:val="none" w:sz="0" w:space="0" w:color="auto"/>
                    <w:bottom w:val="none" w:sz="0" w:space="0" w:color="auto"/>
                    <w:right w:val="none" w:sz="0" w:space="0" w:color="auto"/>
                  </w:divBdr>
                  <w:divsChild>
                    <w:div w:id="1755278635">
                      <w:marLeft w:val="0"/>
                      <w:marRight w:val="0"/>
                      <w:marTop w:val="0"/>
                      <w:marBottom w:val="0"/>
                      <w:divBdr>
                        <w:top w:val="none" w:sz="0" w:space="0" w:color="auto"/>
                        <w:left w:val="none" w:sz="0" w:space="0" w:color="auto"/>
                        <w:bottom w:val="none" w:sz="0" w:space="0" w:color="auto"/>
                        <w:right w:val="none" w:sz="0" w:space="0" w:color="auto"/>
                      </w:divBdr>
                    </w:div>
                  </w:divsChild>
                </w:div>
                <w:div w:id="1601336523">
                  <w:marLeft w:val="0"/>
                  <w:marRight w:val="0"/>
                  <w:marTop w:val="0"/>
                  <w:marBottom w:val="0"/>
                  <w:divBdr>
                    <w:top w:val="none" w:sz="0" w:space="0" w:color="auto"/>
                    <w:left w:val="none" w:sz="0" w:space="0" w:color="auto"/>
                    <w:bottom w:val="none" w:sz="0" w:space="0" w:color="auto"/>
                    <w:right w:val="none" w:sz="0" w:space="0" w:color="auto"/>
                  </w:divBdr>
                  <w:divsChild>
                    <w:div w:id="1269510864">
                      <w:marLeft w:val="0"/>
                      <w:marRight w:val="0"/>
                      <w:marTop w:val="0"/>
                      <w:marBottom w:val="0"/>
                      <w:divBdr>
                        <w:top w:val="none" w:sz="0" w:space="0" w:color="auto"/>
                        <w:left w:val="none" w:sz="0" w:space="0" w:color="auto"/>
                        <w:bottom w:val="none" w:sz="0" w:space="0" w:color="auto"/>
                        <w:right w:val="none" w:sz="0" w:space="0" w:color="auto"/>
                      </w:divBdr>
                    </w:div>
                  </w:divsChild>
                </w:div>
                <w:div w:id="936912889">
                  <w:marLeft w:val="0"/>
                  <w:marRight w:val="0"/>
                  <w:marTop w:val="0"/>
                  <w:marBottom w:val="0"/>
                  <w:divBdr>
                    <w:top w:val="none" w:sz="0" w:space="0" w:color="auto"/>
                    <w:left w:val="none" w:sz="0" w:space="0" w:color="auto"/>
                    <w:bottom w:val="none" w:sz="0" w:space="0" w:color="auto"/>
                    <w:right w:val="none" w:sz="0" w:space="0" w:color="auto"/>
                  </w:divBdr>
                  <w:divsChild>
                    <w:div w:id="909845937">
                      <w:marLeft w:val="0"/>
                      <w:marRight w:val="0"/>
                      <w:marTop w:val="0"/>
                      <w:marBottom w:val="0"/>
                      <w:divBdr>
                        <w:top w:val="none" w:sz="0" w:space="0" w:color="auto"/>
                        <w:left w:val="none" w:sz="0" w:space="0" w:color="auto"/>
                        <w:bottom w:val="none" w:sz="0" w:space="0" w:color="auto"/>
                        <w:right w:val="none" w:sz="0" w:space="0" w:color="auto"/>
                      </w:divBdr>
                    </w:div>
                    <w:div w:id="2002276064">
                      <w:marLeft w:val="0"/>
                      <w:marRight w:val="0"/>
                      <w:marTop w:val="0"/>
                      <w:marBottom w:val="0"/>
                      <w:divBdr>
                        <w:top w:val="none" w:sz="0" w:space="0" w:color="auto"/>
                        <w:left w:val="none" w:sz="0" w:space="0" w:color="auto"/>
                        <w:bottom w:val="none" w:sz="0" w:space="0" w:color="auto"/>
                        <w:right w:val="none" w:sz="0" w:space="0" w:color="auto"/>
                      </w:divBdr>
                    </w:div>
                    <w:div w:id="35352028">
                      <w:marLeft w:val="0"/>
                      <w:marRight w:val="0"/>
                      <w:marTop w:val="0"/>
                      <w:marBottom w:val="0"/>
                      <w:divBdr>
                        <w:top w:val="none" w:sz="0" w:space="0" w:color="auto"/>
                        <w:left w:val="none" w:sz="0" w:space="0" w:color="auto"/>
                        <w:bottom w:val="none" w:sz="0" w:space="0" w:color="auto"/>
                        <w:right w:val="none" w:sz="0" w:space="0" w:color="auto"/>
                      </w:divBdr>
                    </w:div>
                  </w:divsChild>
                </w:div>
                <w:div w:id="1992444578">
                  <w:marLeft w:val="0"/>
                  <w:marRight w:val="0"/>
                  <w:marTop w:val="0"/>
                  <w:marBottom w:val="0"/>
                  <w:divBdr>
                    <w:top w:val="none" w:sz="0" w:space="0" w:color="auto"/>
                    <w:left w:val="none" w:sz="0" w:space="0" w:color="auto"/>
                    <w:bottom w:val="none" w:sz="0" w:space="0" w:color="auto"/>
                    <w:right w:val="none" w:sz="0" w:space="0" w:color="auto"/>
                  </w:divBdr>
                  <w:divsChild>
                    <w:div w:id="112554729">
                      <w:marLeft w:val="0"/>
                      <w:marRight w:val="0"/>
                      <w:marTop w:val="0"/>
                      <w:marBottom w:val="0"/>
                      <w:divBdr>
                        <w:top w:val="none" w:sz="0" w:space="0" w:color="auto"/>
                        <w:left w:val="none" w:sz="0" w:space="0" w:color="auto"/>
                        <w:bottom w:val="none" w:sz="0" w:space="0" w:color="auto"/>
                        <w:right w:val="none" w:sz="0" w:space="0" w:color="auto"/>
                      </w:divBdr>
                    </w:div>
                  </w:divsChild>
                </w:div>
                <w:div w:id="703411468">
                  <w:marLeft w:val="0"/>
                  <w:marRight w:val="0"/>
                  <w:marTop w:val="0"/>
                  <w:marBottom w:val="0"/>
                  <w:divBdr>
                    <w:top w:val="none" w:sz="0" w:space="0" w:color="auto"/>
                    <w:left w:val="none" w:sz="0" w:space="0" w:color="auto"/>
                    <w:bottom w:val="none" w:sz="0" w:space="0" w:color="auto"/>
                    <w:right w:val="none" w:sz="0" w:space="0" w:color="auto"/>
                  </w:divBdr>
                  <w:divsChild>
                    <w:div w:id="1332096952">
                      <w:marLeft w:val="0"/>
                      <w:marRight w:val="0"/>
                      <w:marTop w:val="0"/>
                      <w:marBottom w:val="0"/>
                      <w:divBdr>
                        <w:top w:val="none" w:sz="0" w:space="0" w:color="auto"/>
                        <w:left w:val="none" w:sz="0" w:space="0" w:color="auto"/>
                        <w:bottom w:val="none" w:sz="0" w:space="0" w:color="auto"/>
                        <w:right w:val="none" w:sz="0" w:space="0" w:color="auto"/>
                      </w:divBdr>
                    </w:div>
                  </w:divsChild>
                </w:div>
                <w:div w:id="1829401103">
                  <w:marLeft w:val="0"/>
                  <w:marRight w:val="0"/>
                  <w:marTop w:val="0"/>
                  <w:marBottom w:val="0"/>
                  <w:divBdr>
                    <w:top w:val="none" w:sz="0" w:space="0" w:color="auto"/>
                    <w:left w:val="none" w:sz="0" w:space="0" w:color="auto"/>
                    <w:bottom w:val="none" w:sz="0" w:space="0" w:color="auto"/>
                    <w:right w:val="none" w:sz="0" w:space="0" w:color="auto"/>
                  </w:divBdr>
                  <w:divsChild>
                    <w:div w:id="366100587">
                      <w:marLeft w:val="0"/>
                      <w:marRight w:val="0"/>
                      <w:marTop w:val="0"/>
                      <w:marBottom w:val="0"/>
                      <w:divBdr>
                        <w:top w:val="none" w:sz="0" w:space="0" w:color="auto"/>
                        <w:left w:val="none" w:sz="0" w:space="0" w:color="auto"/>
                        <w:bottom w:val="none" w:sz="0" w:space="0" w:color="auto"/>
                        <w:right w:val="none" w:sz="0" w:space="0" w:color="auto"/>
                      </w:divBdr>
                    </w:div>
                    <w:div w:id="1728605083">
                      <w:marLeft w:val="0"/>
                      <w:marRight w:val="0"/>
                      <w:marTop w:val="0"/>
                      <w:marBottom w:val="0"/>
                      <w:divBdr>
                        <w:top w:val="none" w:sz="0" w:space="0" w:color="auto"/>
                        <w:left w:val="none" w:sz="0" w:space="0" w:color="auto"/>
                        <w:bottom w:val="none" w:sz="0" w:space="0" w:color="auto"/>
                        <w:right w:val="none" w:sz="0" w:space="0" w:color="auto"/>
                      </w:divBdr>
                    </w:div>
                    <w:div w:id="1001860172">
                      <w:marLeft w:val="0"/>
                      <w:marRight w:val="0"/>
                      <w:marTop w:val="0"/>
                      <w:marBottom w:val="0"/>
                      <w:divBdr>
                        <w:top w:val="none" w:sz="0" w:space="0" w:color="auto"/>
                        <w:left w:val="none" w:sz="0" w:space="0" w:color="auto"/>
                        <w:bottom w:val="none" w:sz="0" w:space="0" w:color="auto"/>
                        <w:right w:val="none" w:sz="0" w:space="0" w:color="auto"/>
                      </w:divBdr>
                    </w:div>
                  </w:divsChild>
                </w:div>
                <w:div w:id="1605575935">
                  <w:marLeft w:val="0"/>
                  <w:marRight w:val="0"/>
                  <w:marTop w:val="0"/>
                  <w:marBottom w:val="0"/>
                  <w:divBdr>
                    <w:top w:val="none" w:sz="0" w:space="0" w:color="auto"/>
                    <w:left w:val="none" w:sz="0" w:space="0" w:color="auto"/>
                    <w:bottom w:val="none" w:sz="0" w:space="0" w:color="auto"/>
                    <w:right w:val="none" w:sz="0" w:space="0" w:color="auto"/>
                  </w:divBdr>
                  <w:divsChild>
                    <w:div w:id="1134561123">
                      <w:marLeft w:val="0"/>
                      <w:marRight w:val="0"/>
                      <w:marTop w:val="0"/>
                      <w:marBottom w:val="0"/>
                      <w:divBdr>
                        <w:top w:val="none" w:sz="0" w:space="0" w:color="auto"/>
                        <w:left w:val="none" w:sz="0" w:space="0" w:color="auto"/>
                        <w:bottom w:val="none" w:sz="0" w:space="0" w:color="auto"/>
                        <w:right w:val="none" w:sz="0" w:space="0" w:color="auto"/>
                      </w:divBdr>
                    </w:div>
                  </w:divsChild>
                </w:div>
                <w:div w:id="2074354060">
                  <w:marLeft w:val="0"/>
                  <w:marRight w:val="0"/>
                  <w:marTop w:val="0"/>
                  <w:marBottom w:val="0"/>
                  <w:divBdr>
                    <w:top w:val="none" w:sz="0" w:space="0" w:color="auto"/>
                    <w:left w:val="none" w:sz="0" w:space="0" w:color="auto"/>
                    <w:bottom w:val="none" w:sz="0" w:space="0" w:color="auto"/>
                    <w:right w:val="none" w:sz="0" w:space="0" w:color="auto"/>
                  </w:divBdr>
                  <w:divsChild>
                    <w:div w:id="1314794485">
                      <w:marLeft w:val="0"/>
                      <w:marRight w:val="0"/>
                      <w:marTop w:val="0"/>
                      <w:marBottom w:val="0"/>
                      <w:divBdr>
                        <w:top w:val="none" w:sz="0" w:space="0" w:color="auto"/>
                        <w:left w:val="none" w:sz="0" w:space="0" w:color="auto"/>
                        <w:bottom w:val="none" w:sz="0" w:space="0" w:color="auto"/>
                        <w:right w:val="none" w:sz="0" w:space="0" w:color="auto"/>
                      </w:divBdr>
                    </w:div>
                  </w:divsChild>
                </w:div>
                <w:div w:id="1168710377">
                  <w:marLeft w:val="0"/>
                  <w:marRight w:val="0"/>
                  <w:marTop w:val="0"/>
                  <w:marBottom w:val="0"/>
                  <w:divBdr>
                    <w:top w:val="none" w:sz="0" w:space="0" w:color="auto"/>
                    <w:left w:val="none" w:sz="0" w:space="0" w:color="auto"/>
                    <w:bottom w:val="none" w:sz="0" w:space="0" w:color="auto"/>
                    <w:right w:val="none" w:sz="0" w:space="0" w:color="auto"/>
                  </w:divBdr>
                  <w:divsChild>
                    <w:div w:id="307517612">
                      <w:marLeft w:val="0"/>
                      <w:marRight w:val="0"/>
                      <w:marTop w:val="0"/>
                      <w:marBottom w:val="0"/>
                      <w:divBdr>
                        <w:top w:val="none" w:sz="0" w:space="0" w:color="auto"/>
                        <w:left w:val="none" w:sz="0" w:space="0" w:color="auto"/>
                        <w:bottom w:val="none" w:sz="0" w:space="0" w:color="auto"/>
                        <w:right w:val="none" w:sz="0" w:space="0" w:color="auto"/>
                      </w:divBdr>
                    </w:div>
                    <w:div w:id="1487091066">
                      <w:marLeft w:val="0"/>
                      <w:marRight w:val="0"/>
                      <w:marTop w:val="0"/>
                      <w:marBottom w:val="0"/>
                      <w:divBdr>
                        <w:top w:val="none" w:sz="0" w:space="0" w:color="auto"/>
                        <w:left w:val="none" w:sz="0" w:space="0" w:color="auto"/>
                        <w:bottom w:val="none" w:sz="0" w:space="0" w:color="auto"/>
                        <w:right w:val="none" w:sz="0" w:space="0" w:color="auto"/>
                      </w:divBdr>
                    </w:div>
                    <w:div w:id="254829380">
                      <w:marLeft w:val="0"/>
                      <w:marRight w:val="0"/>
                      <w:marTop w:val="0"/>
                      <w:marBottom w:val="0"/>
                      <w:divBdr>
                        <w:top w:val="none" w:sz="0" w:space="0" w:color="auto"/>
                        <w:left w:val="none" w:sz="0" w:space="0" w:color="auto"/>
                        <w:bottom w:val="none" w:sz="0" w:space="0" w:color="auto"/>
                        <w:right w:val="none" w:sz="0" w:space="0" w:color="auto"/>
                      </w:divBdr>
                    </w:div>
                  </w:divsChild>
                </w:div>
                <w:div w:id="323701027">
                  <w:marLeft w:val="0"/>
                  <w:marRight w:val="0"/>
                  <w:marTop w:val="0"/>
                  <w:marBottom w:val="0"/>
                  <w:divBdr>
                    <w:top w:val="none" w:sz="0" w:space="0" w:color="auto"/>
                    <w:left w:val="none" w:sz="0" w:space="0" w:color="auto"/>
                    <w:bottom w:val="none" w:sz="0" w:space="0" w:color="auto"/>
                    <w:right w:val="none" w:sz="0" w:space="0" w:color="auto"/>
                  </w:divBdr>
                  <w:divsChild>
                    <w:div w:id="1999533505">
                      <w:marLeft w:val="0"/>
                      <w:marRight w:val="0"/>
                      <w:marTop w:val="0"/>
                      <w:marBottom w:val="0"/>
                      <w:divBdr>
                        <w:top w:val="none" w:sz="0" w:space="0" w:color="auto"/>
                        <w:left w:val="none" w:sz="0" w:space="0" w:color="auto"/>
                        <w:bottom w:val="none" w:sz="0" w:space="0" w:color="auto"/>
                        <w:right w:val="none" w:sz="0" w:space="0" w:color="auto"/>
                      </w:divBdr>
                    </w:div>
                  </w:divsChild>
                </w:div>
                <w:div w:id="1368530259">
                  <w:marLeft w:val="0"/>
                  <w:marRight w:val="0"/>
                  <w:marTop w:val="0"/>
                  <w:marBottom w:val="0"/>
                  <w:divBdr>
                    <w:top w:val="none" w:sz="0" w:space="0" w:color="auto"/>
                    <w:left w:val="none" w:sz="0" w:space="0" w:color="auto"/>
                    <w:bottom w:val="none" w:sz="0" w:space="0" w:color="auto"/>
                    <w:right w:val="none" w:sz="0" w:space="0" w:color="auto"/>
                  </w:divBdr>
                  <w:divsChild>
                    <w:div w:id="1467435756">
                      <w:marLeft w:val="0"/>
                      <w:marRight w:val="0"/>
                      <w:marTop w:val="0"/>
                      <w:marBottom w:val="0"/>
                      <w:divBdr>
                        <w:top w:val="none" w:sz="0" w:space="0" w:color="auto"/>
                        <w:left w:val="none" w:sz="0" w:space="0" w:color="auto"/>
                        <w:bottom w:val="none" w:sz="0" w:space="0" w:color="auto"/>
                        <w:right w:val="none" w:sz="0" w:space="0" w:color="auto"/>
                      </w:divBdr>
                    </w:div>
                  </w:divsChild>
                </w:div>
                <w:div w:id="712189582">
                  <w:marLeft w:val="0"/>
                  <w:marRight w:val="0"/>
                  <w:marTop w:val="0"/>
                  <w:marBottom w:val="0"/>
                  <w:divBdr>
                    <w:top w:val="none" w:sz="0" w:space="0" w:color="auto"/>
                    <w:left w:val="none" w:sz="0" w:space="0" w:color="auto"/>
                    <w:bottom w:val="none" w:sz="0" w:space="0" w:color="auto"/>
                    <w:right w:val="none" w:sz="0" w:space="0" w:color="auto"/>
                  </w:divBdr>
                  <w:divsChild>
                    <w:div w:id="184952633">
                      <w:marLeft w:val="0"/>
                      <w:marRight w:val="0"/>
                      <w:marTop w:val="0"/>
                      <w:marBottom w:val="0"/>
                      <w:divBdr>
                        <w:top w:val="none" w:sz="0" w:space="0" w:color="auto"/>
                        <w:left w:val="none" w:sz="0" w:space="0" w:color="auto"/>
                        <w:bottom w:val="none" w:sz="0" w:space="0" w:color="auto"/>
                        <w:right w:val="none" w:sz="0" w:space="0" w:color="auto"/>
                      </w:divBdr>
                    </w:div>
                    <w:div w:id="1079792407">
                      <w:marLeft w:val="0"/>
                      <w:marRight w:val="0"/>
                      <w:marTop w:val="0"/>
                      <w:marBottom w:val="0"/>
                      <w:divBdr>
                        <w:top w:val="none" w:sz="0" w:space="0" w:color="auto"/>
                        <w:left w:val="none" w:sz="0" w:space="0" w:color="auto"/>
                        <w:bottom w:val="none" w:sz="0" w:space="0" w:color="auto"/>
                        <w:right w:val="none" w:sz="0" w:space="0" w:color="auto"/>
                      </w:divBdr>
                    </w:div>
                    <w:div w:id="1277444899">
                      <w:marLeft w:val="0"/>
                      <w:marRight w:val="0"/>
                      <w:marTop w:val="0"/>
                      <w:marBottom w:val="0"/>
                      <w:divBdr>
                        <w:top w:val="none" w:sz="0" w:space="0" w:color="auto"/>
                        <w:left w:val="none" w:sz="0" w:space="0" w:color="auto"/>
                        <w:bottom w:val="none" w:sz="0" w:space="0" w:color="auto"/>
                        <w:right w:val="none" w:sz="0" w:space="0" w:color="auto"/>
                      </w:divBdr>
                    </w:div>
                  </w:divsChild>
                </w:div>
                <w:div w:id="1075275911">
                  <w:marLeft w:val="0"/>
                  <w:marRight w:val="0"/>
                  <w:marTop w:val="0"/>
                  <w:marBottom w:val="0"/>
                  <w:divBdr>
                    <w:top w:val="none" w:sz="0" w:space="0" w:color="auto"/>
                    <w:left w:val="none" w:sz="0" w:space="0" w:color="auto"/>
                    <w:bottom w:val="none" w:sz="0" w:space="0" w:color="auto"/>
                    <w:right w:val="none" w:sz="0" w:space="0" w:color="auto"/>
                  </w:divBdr>
                  <w:divsChild>
                    <w:div w:id="690301509">
                      <w:marLeft w:val="0"/>
                      <w:marRight w:val="0"/>
                      <w:marTop w:val="0"/>
                      <w:marBottom w:val="0"/>
                      <w:divBdr>
                        <w:top w:val="none" w:sz="0" w:space="0" w:color="auto"/>
                        <w:left w:val="none" w:sz="0" w:space="0" w:color="auto"/>
                        <w:bottom w:val="none" w:sz="0" w:space="0" w:color="auto"/>
                        <w:right w:val="none" w:sz="0" w:space="0" w:color="auto"/>
                      </w:divBdr>
                    </w:div>
                  </w:divsChild>
                </w:div>
                <w:div w:id="1944146193">
                  <w:marLeft w:val="0"/>
                  <w:marRight w:val="0"/>
                  <w:marTop w:val="0"/>
                  <w:marBottom w:val="0"/>
                  <w:divBdr>
                    <w:top w:val="none" w:sz="0" w:space="0" w:color="auto"/>
                    <w:left w:val="none" w:sz="0" w:space="0" w:color="auto"/>
                    <w:bottom w:val="none" w:sz="0" w:space="0" w:color="auto"/>
                    <w:right w:val="none" w:sz="0" w:space="0" w:color="auto"/>
                  </w:divBdr>
                  <w:divsChild>
                    <w:div w:id="885869293">
                      <w:marLeft w:val="0"/>
                      <w:marRight w:val="0"/>
                      <w:marTop w:val="0"/>
                      <w:marBottom w:val="0"/>
                      <w:divBdr>
                        <w:top w:val="none" w:sz="0" w:space="0" w:color="auto"/>
                        <w:left w:val="none" w:sz="0" w:space="0" w:color="auto"/>
                        <w:bottom w:val="none" w:sz="0" w:space="0" w:color="auto"/>
                        <w:right w:val="none" w:sz="0" w:space="0" w:color="auto"/>
                      </w:divBdr>
                    </w:div>
                  </w:divsChild>
                </w:div>
                <w:div w:id="174227398">
                  <w:marLeft w:val="0"/>
                  <w:marRight w:val="0"/>
                  <w:marTop w:val="0"/>
                  <w:marBottom w:val="0"/>
                  <w:divBdr>
                    <w:top w:val="none" w:sz="0" w:space="0" w:color="auto"/>
                    <w:left w:val="none" w:sz="0" w:space="0" w:color="auto"/>
                    <w:bottom w:val="none" w:sz="0" w:space="0" w:color="auto"/>
                    <w:right w:val="none" w:sz="0" w:space="0" w:color="auto"/>
                  </w:divBdr>
                  <w:divsChild>
                    <w:div w:id="472526085">
                      <w:marLeft w:val="0"/>
                      <w:marRight w:val="0"/>
                      <w:marTop w:val="0"/>
                      <w:marBottom w:val="0"/>
                      <w:divBdr>
                        <w:top w:val="none" w:sz="0" w:space="0" w:color="auto"/>
                        <w:left w:val="none" w:sz="0" w:space="0" w:color="auto"/>
                        <w:bottom w:val="none" w:sz="0" w:space="0" w:color="auto"/>
                        <w:right w:val="none" w:sz="0" w:space="0" w:color="auto"/>
                      </w:divBdr>
                    </w:div>
                    <w:div w:id="669796108">
                      <w:marLeft w:val="0"/>
                      <w:marRight w:val="0"/>
                      <w:marTop w:val="0"/>
                      <w:marBottom w:val="0"/>
                      <w:divBdr>
                        <w:top w:val="none" w:sz="0" w:space="0" w:color="auto"/>
                        <w:left w:val="none" w:sz="0" w:space="0" w:color="auto"/>
                        <w:bottom w:val="none" w:sz="0" w:space="0" w:color="auto"/>
                        <w:right w:val="none" w:sz="0" w:space="0" w:color="auto"/>
                      </w:divBdr>
                    </w:div>
                    <w:div w:id="1083842679">
                      <w:marLeft w:val="0"/>
                      <w:marRight w:val="0"/>
                      <w:marTop w:val="0"/>
                      <w:marBottom w:val="0"/>
                      <w:divBdr>
                        <w:top w:val="none" w:sz="0" w:space="0" w:color="auto"/>
                        <w:left w:val="none" w:sz="0" w:space="0" w:color="auto"/>
                        <w:bottom w:val="none" w:sz="0" w:space="0" w:color="auto"/>
                        <w:right w:val="none" w:sz="0" w:space="0" w:color="auto"/>
                      </w:divBdr>
                    </w:div>
                  </w:divsChild>
                </w:div>
                <w:div w:id="829713550">
                  <w:marLeft w:val="0"/>
                  <w:marRight w:val="0"/>
                  <w:marTop w:val="0"/>
                  <w:marBottom w:val="0"/>
                  <w:divBdr>
                    <w:top w:val="none" w:sz="0" w:space="0" w:color="auto"/>
                    <w:left w:val="none" w:sz="0" w:space="0" w:color="auto"/>
                    <w:bottom w:val="none" w:sz="0" w:space="0" w:color="auto"/>
                    <w:right w:val="none" w:sz="0" w:space="0" w:color="auto"/>
                  </w:divBdr>
                  <w:divsChild>
                    <w:div w:id="116728832">
                      <w:marLeft w:val="0"/>
                      <w:marRight w:val="0"/>
                      <w:marTop w:val="0"/>
                      <w:marBottom w:val="0"/>
                      <w:divBdr>
                        <w:top w:val="none" w:sz="0" w:space="0" w:color="auto"/>
                        <w:left w:val="none" w:sz="0" w:space="0" w:color="auto"/>
                        <w:bottom w:val="none" w:sz="0" w:space="0" w:color="auto"/>
                        <w:right w:val="none" w:sz="0" w:space="0" w:color="auto"/>
                      </w:divBdr>
                    </w:div>
                  </w:divsChild>
                </w:div>
                <w:div w:id="1771462410">
                  <w:marLeft w:val="0"/>
                  <w:marRight w:val="0"/>
                  <w:marTop w:val="0"/>
                  <w:marBottom w:val="0"/>
                  <w:divBdr>
                    <w:top w:val="none" w:sz="0" w:space="0" w:color="auto"/>
                    <w:left w:val="none" w:sz="0" w:space="0" w:color="auto"/>
                    <w:bottom w:val="none" w:sz="0" w:space="0" w:color="auto"/>
                    <w:right w:val="none" w:sz="0" w:space="0" w:color="auto"/>
                  </w:divBdr>
                  <w:divsChild>
                    <w:div w:id="645739753">
                      <w:marLeft w:val="0"/>
                      <w:marRight w:val="0"/>
                      <w:marTop w:val="0"/>
                      <w:marBottom w:val="0"/>
                      <w:divBdr>
                        <w:top w:val="none" w:sz="0" w:space="0" w:color="auto"/>
                        <w:left w:val="none" w:sz="0" w:space="0" w:color="auto"/>
                        <w:bottom w:val="none" w:sz="0" w:space="0" w:color="auto"/>
                        <w:right w:val="none" w:sz="0" w:space="0" w:color="auto"/>
                      </w:divBdr>
                    </w:div>
                  </w:divsChild>
                </w:div>
                <w:div w:id="1667902837">
                  <w:marLeft w:val="0"/>
                  <w:marRight w:val="0"/>
                  <w:marTop w:val="0"/>
                  <w:marBottom w:val="0"/>
                  <w:divBdr>
                    <w:top w:val="none" w:sz="0" w:space="0" w:color="auto"/>
                    <w:left w:val="none" w:sz="0" w:space="0" w:color="auto"/>
                    <w:bottom w:val="none" w:sz="0" w:space="0" w:color="auto"/>
                    <w:right w:val="none" w:sz="0" w:space="0" w:color="auto"/>
                  </w:divBdr>
                  <w:divsChild>
                    <w:div w:id="770666822">
                      <w:marLeft w:val="0"/>
                      <w:marRight w:val="0"/>
                      <w:marTop w:val="0"/>
                      <w:marBottom w:val="0"/>
                      <w:divBdr>
                        <w:top w:val="none" w:sz="0" w:space="0" w:color="auto"/>
                        <w:left w:val="none" w:sz="0" w:space="0" w:color="auto"/>
                        <w:bottom w:val="none" w:sz="0" w:space="0" w:color="auto"/>
                        <w:right w:val="none" w:sz="0" w:space="0" w:color="auto"/>
                      </w:divBdr>
                    </w:div>
                    <w:div w:id="853887461">
                      <w:marLeft w:val="0"/>
                      <w:marRight w:val="0"/>
                      <w:marTop w:val="0"/>
                      <w:marBottom w:val="0"/>
                      <w:divBdr>
                        <w:top w:val="none" w:sz="0" w:space="0" w:color="auto"/>
                        <w:left w:val="none" w:sz="0" w:space="0" w:color="auto"/>
                        <w:bottom w:val="none" w:sz="0" w:space="0" w:color="auto"/>
                        <w:right w:val="none" w:sz="0" w:space="0" w:color="auto"/>
                      </w:divBdr>
                    </w:div>
                    <w:div w:id="1801148478">
                      <w:marLeft w:val="0"/>
                      <w:marRight w:val="0"/>
                      <w:marTop w:val="0"/>
                      <w:marBottom w:val="0"/>
                      <w:divBdr>
                        <w:top w:val="none" w:sz="0" w:space="0" w:color="auto"/>
                        <w:left w:val="none" w:sz="0" w:space="0" w:color="auto"/>
                        <w:bottom w:val="none" w:sz="0" w:space="0" w:color="auto"/>
                        <w:right w:val="none" w:sz="0" w:space="0" w:color="auto"/>
                      </w:divBdr>
                    </w:div>
                  </w:divsChild>
                </w:div>
                <w:div w:id="410741162">
                  <w:marLeft w:val="0"/>
                  <w:marRight w:val="0"/>
                  <w:marTop w:val="0"/>
                  <w:marBottom w:val="0"/>
                  <w:divBdr>
                    <w:top w:val="none" w:sz="0" w:space="0" w:color="auto"/>
                    <w:left w:val="none" w:sz="0" w:space="0" w:color="auto"/>
                    <w:bottom w:val="none" w:sz="0" w:space="0" w:color="auto"/>
                    <w:right w:val="none" w:sz="0" w:space="0" w:color="auto"/>
                  </w:divBdr>
                  <w:divsChild>
                    <w:div w:id="1729258250">
                      <w:marLeft w:val="0"/>
                      <w:marRight w:val="0"/>
                      <w:marTop w:val="0"/>
                      <w:marBottom w:val="0"/>
                      <w:divBdr>
                        <w:top w:val="none" w:sz="0" w:space="0" w:color="auto"/>
                        <w:left w:val="none" w:sz="0" w:space="0" w:color="auto"/>
                        <w:bottom w:val="none" w:sz="0" w:space="0" w:color="auto"/>
                        <w:right w:val="none" w:sz="0" w:space="0" w:color="auto"/>
                      </w:divBdr>
                    </w:div>
                  </w:divsChild>
                </w:div>
                <w:div w:id="1739858293">
                  <w:marLeft w:val="0"/>
                  <w:marRight w:val="0"/>
                  <w:marTop w:val="0"/>
                  <w:marBottom w:val="0"/>
                  <w:divBdr>
                    <w:top w:val="none" w:sz="0" w:space="0" w:color="auto"/>
                    <w:left w:val="none" w:sz="0" w:space="0" w:color="auto"/>
                    <w:bottom w:val="none" w:sz="0" w:space="0" w:color="auto"/>
                    <w:right w:val="none" w:sz="0" w:space="0" w:color="auto"/>
                  </w:divBdr>
                  <w:divsChild>
                    <w:div w:id="863398355">
                      <w:marLeft w:val="0"/>
                      <w:marRight w:val="0"/>
                      <w:marTop w:val="0"/>
                      <w:marBottom w:val="0"/>
                      <w:divBdr>
                        <w:top w:val="none" w:sz="0" w:space="0" w:color="auto"/>
                        <w:left w:val="none" w:sz="0" w:space="0" w:color="auto"/>
                        <w:bottom w:val="none" w:sz="0" w:space="0" w:color="auto"/>
                        <w:right w:val="none" w:sz="0" w:space="0" w:color="auto"/>
                      </w:divBdr>
                    </w:div>
                  </w:divsChild>
                </w:div>
                <w:div w:id="1549876377">
                  <w:marLeft w:val="0"/>
                  <w:marRight w:val="0"/>
                  <w:marTop w:val="0"/>
                  <w:marBottom w:val="0"/>
                  <w:divBdr>
                    <w:top w:val="none" w:sz="0" w:space="0" w:color="auto"/>
                    <w:left w:val="none" w:sz="0" w:space="0" w:color="auto"/>
                    <w:bottom w:val="none" w:sz="0" w:space="0" w:color="auto"/>
                    <w:right w:val="none" w:sz="0" w:space="0" w:color="auto"/>
                  </w:divBdr>
                  <w:divsChild>
                    <w:div w:id="635796269">
                      <w:marLeft w:val="0"/>
                      <w:marRight w:val="0"/>
                      <w:marTop w:val="0"/>
                      <w:marBottom w:val="0"/>
                      <w:divBdr>
                        <w:top w:val="none" w:sz="0" w:space="0" w:color="auto"/>
                        <w:left w:val="none" w:sz="0" w:space="0" w:color="auto"/>
                        <w:bottom w:val="none" w:sz="0" w:space="0" w:color="auto"/>
                        <w:right w:val="none" w:sz="0" w:space="0" w:color="auto"/>
                      </w:divBdr>
                    </w:div>
                    <w:div w:id="353580583">
                      <w:marLeft w:val="0"/>
                      <w:marRight w:val="0"/>
                      <w:marTop w:val="0"/>
                      <w:marBottom w:val="0"/>
                      <w:divBdr>
                        <w:top w:val="none" w:sz="0" w:space="0" w:color="auto"/>
                        <w:left w:val="none" w:sz="0" w:space="0" w:color="auto"/>
                        <w:bottom w:val="none" w:sz="0" w:space="0" w:color="auto"/>
                        <w:right w:val="none" w:sz="0" w:space="0" w:color="auto"/>
                      </w:divBdr>
                    </w:div>
                    <w:div w:id="2123962896">
                      <w:marLeft w:val="0"/>
                      <w:marRight w:val="0"/>
                      <w:marTop w:val="0"/>
                      <w:marBottom w:val="0"/>
                      <w:divBdr>
                        <w:top w:val="none" w:sz="0" w:space="0" w:color="auto"/>
                        <w:left w:val="none" w:sz="0" w:space="0" w:color="auto"/>
                        <w:bottom w:val="none" w:sz="0" w:space="0" w:color="auto"/>
                        <w:right w:val="none" w:sz="0" w:space="0" w:color="auto"/>
                      </w:divBdr>
                    </w:div>
                  </w:divsChild>
                </w:div>
                <w:div w:id="682249465">
                  <w:marLeft w:val="0"/>
                  <w:marRight w:val="0"/>
                  <w:marTop w:val="0"/>
                  <w:marBottom w:val="0"/>
                  <w:divBdr>
                    <w:top w:val="none" w:sz="0" w:space="0" w:color="auto"/>
                    <w:left w:val="none" w:sz="0" w:space="0" w:color="auto"/>
                    <w:bottom w:val="none" w:sz="0" w:space="0" w:color="auto"/>
                    <w:right w:val="none" w:sz="0" w:space="0" w:color="auto"/>
                  </w:divBdr>
                  <w:divsChild>
                    <w:div w:id="1708411540">
                      <w:marLeft w:val="0"/>
                      <w:marRight w:val="0"/>
                      <w:marTop w:val="0"/>
                      <w:marBottom w:val="0"/>
                      <w:divBdr>
                        <w:top w:val="none" w:sz="0" w:space="0" w:color="auto"/>
                        <w:left w:val="none" w:sz="0" w:space="0" w:color="auto"/>
                        <w:bottom w:val="none" w:sz="0" w:space="0" w:color="auto"/>
                        <w:right w:val="none" w:sz="0" w:space="0" w:color="auto"/>
                      </w:divBdr>
                    </w:div>
                  </w:divsChild>
                </w:div>
                <w:div w:id="1066493334">
                  <w:marLeft w:val="0"/>
                  <w:marRight w:val="0"/>
                  <w:marTop w:val="0"/>
                  <w:marBottom w:val="0"/>
                  <w:divBdr>
                    <w:top w:val="none" w:sz="0" w:space="0" w:color="auto"/>
                    <w:left w:val="none" w:sz="0" w:space="0" w:color="auto"/>
                    <w:bottom w:val="none" w:sz="0" w:space="0" w:color="auto"/>
                    <w:right w:val="none" w:sz="0" w:space="0" w:color="auto"/>
                  </w:divBdr>
                  <w:divsChild>
                    <w:div w:id="106238011">
                      <w:marLeft w:val="0"/>
                      <w:marRight w:val="0"/>
                      <w:marTop w:val="0"/>
                      <w:marBottom w:val="0"/>
                      <w:divBdr>
                        <w:top w:val="none" w:sz="0" w:space="0" w:color="auto"/>
                        <w:left w:val="none" w:sz="0" w:space="0" w:color="auto"/>
                        <w:bottom w:val="none" w:sz="0" w:space="0" w:color="auto"/>
                        <w:right w:val="none" w:sz="0" w:space="0" w:color="auto"/>
                      </w:divBdr>
                    </w:div>
                  </w:divsChild>
                </w:div>
                <w:div w:id="150408465">
                  <w:marLeft w:val="0"/>
                  <w:marRight w:val="0"/>
                  <w:marTop w:val="0"/>
                  <w:marBottom w:val="0"/>
                  <w:divBdr>
                    <w:top w:val="none" w:sz="0" w:space="0" w:color="auto"/>
                    <w:left w:val="none" w:sz="0" w:space="0" w:color="auto"/>
                    <w:bottom w:val="none" w:sz="0" w:space="0" w:color="auto"/>
                    <w:right w:val="none" w:sz="0" w:space="0" w:color="auto"/>
                  </w:divBdr>
                  <w:divsChild>
                    <w:div w:id="1127549921">
                      <w:marLeft w:val="0"/>
                      <w:marRight w:val="0"/>
                      <w:marTop w:val="0"/>
                      <w:marBottom w:val="0"/>
                      <w:divBdr>
                        <w:top w:val="none" w:sz="0" w:space="0" w:color="auto"/>
                        <w:left w:val="none" w:sz="0" w:space="0" w:color="auto"/>
                        <w:bottom w:val="none" w:sz="0" w:space="0" w:color="auto"/>
                        <w:right w:val="none" w:sz="0" w:space="0" w:color="auto"/>
                      </w:divBdr>
                    </w:div>
                    <w:div w:id="1074471560">
                      <w:marLeft w:val="0"/>
                      <w:marRight w:val="0"/>
                      <w:marTop w:val="0"/>
                      <w:marBottom w:val="0"/>
                      <w:divBdr>
                        <w:top w:val="none" w:sz="0" w:space="0" w:color="auto"/>
                        <w:left w:val="none" w:sz="0" w:space="0" w:color="auto"/>
                        <w:bottom w:val="none" w:sz="0" w:space="0" w:color="auto"/>
                        <w:right w:val="none" w:sz="0" w:space="0" w:color="auto"/>
                      </w:divBdr>
                    </w:div>
                    <w:div w:id="1323773803">
                      <w:marLeft w:val="0"/>
                      <w:marRight w:val="0"/>
                      <w:marTop w:val="0"/>
                      <w:marBottom w:val="0"/>
                      <w:divBdr>
                        <w:top w:val="none" w:sz="0" w:space="0" w:color="auto"/>
                        <w:left w:val="none" w:sz="0" w:space="0" w:color="auto"/>
                        <w:bottom w:val="none" w:sz="0" w:space="0" w:color="auto"/>
                        <w:right w:val="none" w:sz="0" w:space="0" w:color="auto"/>
                      </w:divBdr>
                    </w:div>
                    <w:div w:id="585456430">
                      <w:marLeft w:val="0"/>
                      <w:marRight w:val="0"/>
                      <w:marTop w:val="0"/>
                      <w:marBottom w:val="0"/>
                      <w:divBdr>
                        <w:top w:val="none" w:sz="0" w:space="0" w:color="auto"/>
                        <w:left w:val="none" w:sz="0" w:space="0" w:color="auto"/>
                        <w:bottom w:val="none" w:sz="0" w:space="0" w:color="auto"/>
                        <w:right w:val="none" w:sz="0" w:space="0" w:color="auto"/>
                      </w:divBdr>
                    </w:div>
                  </w:divsChild>
                </w:div>
                <w:div w:id="1443266012">
                  <w:marLeft w:val="0"/>
                  <w:marRight w:val="0"/>
                  <w:marTop w:val="0"/>
                  <w:marBottom w:val="0"/>
                  <w:divBdr>
                    <w:top w:val="none" w:sz="0" w:space="0" w:color="auto"/>
                    <w:left w:val="none" w:sz="0" w:space="0" w:color="auto"/>
                    <w:bottom w:val="none" w:sz="0" w:space="0" w:color="auto"/>
                    <w:right w:val="none" w:sz="0" w:space="0" w:color="auto"/>
                  </w:divBdr>
                  <w:divsChild>
                    <w:div w:id="1265068055">
                      <w:marLeft w:val="0"/>
                      <w:marRight w:val="0"/>
                      <w:marTop w:val="0"/>
                      <w:marBottom w:val="0"/>
                      <w:divBdr>
                        <w:top w:val="none" w:sz="0" w:space="0" w:color="auto"/>
                        <w:left w:val="none" w:sz="0" w:space="0" w:color="auto"/>
                        <w:bottom w:val="none" w:sz="0" w:space="0" w:color="auto"/>
                        <w:right w:val="none" w:sz="0" w:space="0" w:color="auto"/>
                      </w:divBdr>
                    </w:div>
                  </w:divsChild>
                </w:div>
                <w:div w:id="15158330">
                  <w:marLeft w:val="0"/>
                  <w:marRight w:val="0"/>
                  <w:marTop w:val="0"/>
                  <w:marBottom w:val="0"/>
                  <w:divBdr>
                    <w:top w:val="none" w:sz="0" w:space="0" w:color="auto"/>
                    <w:left w:val="none" w:sz="0" w:space="0" w:color="auto"/>
                    <w:bottom w:val="none" w:sz="0" w:space="0" w:color="auto"/>
                    <w:right w:val="none" w:sz="0" w:space="0" w:color="auto"/>
                  </w:divBdr>
                  <w:divsChild>
                    <w:div w:id="149836983">
                      <w:marLeft w:val="0"/>
                      <w:marRight w:val="0"/>
                      <w:marTop w:val="0"/>
                      <w:marBottom w:val="0"/>
                      <w:divBdr>
                        <w:top w:val="none" w:sz="0" w:space="0" w:color="auto"/>
                        <w:left w:val="none" w:sz="0" w:space="0" w:color="auto"/>
                        <w:bottom w:val="none" w:sz="0" w:space="0" w:color="auto"/>
                        <w:right w:val="none" w:sz="0" w:space="0" w:color="auto"/>
                      </w:divBdr>
                    </w:div>
                  </w:divsChild>
                </w:div>
                <w:div w:id="975993812">
                  <w:marLeft w:val="0"/>
                  <w:marRight w:val="0"/>
                  <w:marTop w:val="0"/>
                  <w:marBottom w:val="0"/>
                  <w:divBdr>
                    <w:top w:val="none" w:sz="0" w:space="0" w:color="auto"/>
                    <w:left w:val="none" w:sz="0" w:space="0" w:color="auto"/>
                    <w:bottom w:val="none" w:sz="0" w:space="0" w:color="auto"/>
                    <w:right w:val="none" w:sz="0" w:space="0" w:color="auto"/>
                  </w:divBdr>
                  <w:divsChild>
                    <w:div w:id="1942908457">
                      <w:marLeft w:val="0"/>
                      <w:marRight w:val="0"/>
                      <w:marTop w:val="0"/>
                      <w:marBottom w:val="0"/>
                      <w:divBdr>
                        <w:top w:val="none" w:sz="0" w:space="0" w:color="auto"/>
                        <w:left w:val="none" w:sz="0" w:space="0" w:color="auto"/>
                        <w:bottom w:val="none" w:sz="0" w:space="0" w:color="auto"/>
                        <w:right w:val="none" w:sz="0" w:space="0" w:color="auto"/>
                      </w:divBdr>
                    </w:div>
                    <w:div w:id="933172489">
                      <w:marLeft w:val="0"/>
                      <w:marRight w:val="0"/>
                      <w:marTop w:val="0"/>
                      <w:marBottom w:val="0"/>
                      <w:divBdr>
                        <w:top w:val="none" w:sz="0" w:space="0" w:color="auto"/>
                        <w:left w:val="none" w:sz="0" w:space="0" w:color="auto"/>
                        <w:bottom w:val="none" w:sz="0" w:space="0" w:color="auto"/>
                        <w:right w:val="none" w:sz="0" w:space="0" w:color="auto"/>
                      </w:divBdr>
                    </w:div>
                    <w:div w:id="2000959910">
                      <w:marLeft w:val="0"/>
                      <w:marRight w:val="0"/>
                      <w:marTop w:val="0"/>
                      <w:marBottom w:val="0"/>
                      <w:divBdr>
                        <w:top w:val="none" w:sz="0" w:space="0" w:color="auto"/>
                        <w:left w:val="none" w:sz="0" w:space="0" w:color="auto"/>
                        <w:bottom w:val="none" w:sz="0" w:space="0" w:color="auto"/>
                        <w:right w:val="none" w:sz="0" w:space="0" w:color="auto"/>
                      </w:divBdr>
                    </w:div>
                  </w:divsChild>
                </w:div>
                <w:div w:id="1512143948">
                  <w:marLeft w:val="0"/>
                  <w:marRight w:val="0"/>
                  <w:marTop w:val="0"/>
                  <w:marBottom w:val="0"/>
                  <w:divBdr>
                    <w:top w:val="none" w:sz="0" w:space="0" w:color="auto"/>
                    <w:left w:val="none" w:sz="0" w:space="0" w:color="auto"/>
                    <w:bottom w:val="none" w:sz="0" w:space="0" w:color="auto"/>
                    <w:right w:val="none" w:sz="0" w:space="0" w:color="auto"/>
                  </w:divBdr>
                  <w:divsChild>
                    <w:div w:id="556163668">
                      <w:marLeft w:val="0"/>
                      <w:marRight w:val="0"/>
                      <w:marTop w:val="0"/>
                      <w:marBottom w:val="0"/>
                      <w:divBdr>
                        <w:top w:val="none" w:sz="0" w:space="0" w:color="auto"/>
                        <w:left w:val="none" w:sz="0" w:space="0" w:color="auto"/>
                        <w:bottom w:val="none" w:sz="0" w:space="0" w:color="auto"/>
                        <w:right w:val="none" w:sz="0" w:space="0" w:color="auto"/>
                      </w:divBdr>
                    </w:div>
                  </w:divsChild>
                </w:div>
                <w:div w:id="899022970">
                  <w:marLeft w:val="0"/>
                  <w:marRight w:val="0"/>
                  <w:marTop w:val="0"/>
                  <w:marBottom w:val="0"/>
                  <w:divBdr>
                    <w:top w:val="none" w:sz="0" w:space="0" w:color="auto"/>
                    <w:left w:val="none" w:sz="0" w:space="0" w:color="auto"/>
                    <w:bottom w:val="none" w:sz="0" w:space="0" w:color="auto"/>
                    <w:right w:val="none" w:sz="0" w:space="0" w:color="auto"/>
                  </w:divBdr>
                  <w:divsChild>
                    <w:div w:id="160390035">
                      <w:marLeft w:val="0"/>
                      <w:marRight w:val="0"/>
                      <w:marTop w:val="0"/>
                      <w:marBottom w:val="0"/>
                      <w:divBdr>
                        <w:top w:val="none" w:sz="0" w:space="0" w:color="auto"/>
                        <w:left w:val="none" w:sz="0" w:space="0" w:color="auto"/>
                        <w:bottom w:val="none" w:sz="0" w:space="0" w:color="auto"/>
                        <w:right w:val="none" w:sz="0" w:space="0" w:color="auto"/>
                      </w:divBdr>
                    </w:div>
                  </w:divsChild>
                </w:div>
                <w:div w:id="1627931264">
                  <w:marLeft w:val="0"/>
                  <w:marRight w:val="0"/>
                  <w:marTop w:val="0"/>
                  <w:marBottom w:val="0"/>
                  <w:divBdr>
                    <w:top w:val="none" w:sz="0" w:space="0" w:color="auto"/>
                    <w:left w:val="none" w:sz="0" w:space="0" w:color="auto"/>
                    <w:bottom w:val="none" w:sz="0" w:space="0" w:color="auto"/>
                    <w:right w:val="none" w:sz="0" w:space="0" w:color="auto"/>
                  </w:divBdr>
                  <w:divsChild>
                    <w:div w:id="1505120887">
                      <w:marLeft w:val="0"/>
                      <w:marRight w:val="0"/>
                      <w:marTop w:val="0"/>
                      <w:marBottom w:val="0"/>
                      <w:divBdr>
                        <w:top w:val="none" w:sz="0" w:space="0" w:color="auto"/>
                        <w:left w:val="none" w:sz="0" w:space="0" w:color="auto"/>
                        <w:bottom w:val="none" w:sz="0" w:space="0" w:color="auto"/>
                        <w:right w:val="none" w:sz="0" w:space="0" w:color="auto"/>
                      </w:divBdr>
                    </w:div>
                    <w:div w:id="1364600122">
                      <w:marLeft w:val="0"/>
                      <w:marRight w:val="0"/>
                      <w:marTop w:val="0"/>
                      <w:marBottom w:val="0"/>
                      <w:divBdr>
                        <w:top w:val="none" w:sz="0" w:space="0" w:color="auto"/>
                        <w:left w:val="none" w:sz="0" w:space="0" w:color="auto"/>
                        <w:bottom w:val="none" w:sz="0" w:space="0" w:color="auto"/>
                        <w:right w:val="none" w:sz="0" w:space="0" w:color="auto"/>
                      </w:divBdr>
                    </w:div>
                    <w:div w:id="820777234">
                      <w:marLeft w:val="0"/>
                      <w:marRight w:val="0"/>
                      <w:marTop w:val="0"/>
                      <w:marBottom w:val="0"/>
                      <w:divBdr>
                        <w:top w:val="none" w:sz="0" w:space="0" w:color="auto"/>
                        <w:left w:val="none" w:sz="0" w:space="0" w:color="auto"/>
                        <w:bottom w:val="none" w:sz="0" w:space="0" w:color="auto"/>
                        <w:right w:val="none" w:sz="0" w:space="0" w:color="auto"/>
                      </w:divBdr>
                    </w:div>
                  </w:divsChild>
                </w:div>
                <w:div w:id="1366831689">
                  <w:marLeft w:val="0"/>
                  <w:marRight w:val="0"/>
                  <w:marTop w:val="0"/>
                  <w:marBottom w:val="0"/>
                  <w:divBdr>
                    <w:top w:val="none" w:sz="0" w:space="0" w:color="auto"/>
                    <w:left w:val="none" w:sz="0" w:space="0" w:color="auto"/>
                    <w:bottom w:val="none" w:sz="0" w:space="0" w:color="auto"/>
                    <w:right w:val="none" w:sz="0" w:space="0" w:color="auto"/>
                  </w:divBdr>
                  <w:divsChild>
                    <w:div w:id="1327200303">
                      <w:marLeft w:val="0"/>
                      <w:marRight w:val="0"/>
                      <w:marTop w:val="0"/>
                      <w:marBottom w:val="0"/>
                      <w:divBdr>
                        <w:top w:val="none" w:sz="0" w:space="0" w:color="auto"/>
                        <w:left w:val="none" w:sz="0" w:space="0" w:color="auto"/>
                        <w:bottom w:val="none" w:sz="0" w:space="0" w:color="auto"/>
                        <w:right w:val="none" w:sz="0" w:space="0" w:color="auto"/>
                      </w:divBdr>
                    </w:div>
                  </w:divsChild>
                </w:div>
                <w:div w:id="1055129630">
                  <w:marLeft w:val="0"/>
                  <w:marRight w:val="0"/>
                  <w:marTop w:val="0"/>
                  <w:marBottom w:val="0"/>
                  <w:divBdr>
                    <w:top w:val="none" w:sz="0" w:space="0" w:color="auto"/>
                    <w:left w:val="none" w:sz="0" w:space="0" w:color="auto"/>
                    <w:bottom w:val="none" w:sz="0" w:space="0" w:color="auto"/>
                    <w:right w:val="none" w:sz="0" w:space="0" w:color="auto"/>
                  </w:divBdr>
                  <w:divsChild>
                    <w:div w:id="825390730">
                      <w:marLeft w:val="0"/>
                      <w:marRight w:val="0"/>
                      <w:marTop w:val="0"/>
                      <w:marBottom w:val="0"/>
                      <w:divBdr>
                        <w:top w:val="none" w:sz="0" w:space="0" w:color="auto"/>
                        <w:left w:val="none" w:sz="0" w:space="0" w:color="auto"/>
                        <w:bottom w:val="none" w:sz="0" w:space="0" w:color="auto"/>
                        <w:right w:val="none" w:sz="0" w:space="0" w:color="auto"/>
                      </w:divBdr>
                    </w:div>
                  </w:divsChild>
                </w:div>
                <w:div w:id="865943425">
                  <w:marLeft w:val="0"/>
                  <w:marRight w:val="0"/>
                  <w:marTop w:val="0"/>
                  <w:marBottom w:val="0"/>
                  <w:divBdr>
                    <w:top w:val="none" w:sz="0" w:space="0" w:color="auto"/>
                    <w:left w:val="none" w:sz="0" w:space="0" w:color="auto"/>
                    <w:bottom w:val="none" w:sz="0" w:space="0" w:color="auto"/>
                    <w:right w:val="none" w:sz="0" w:space="0" w:color="auto"/>
                  </w:divBdr>
                  <w:divsChild>
                    <w:div w:id="160001093">
                      <w:marLeft w:val="0"/>
                      <w:marRight w:val="0"/>
                      <w:marTop w:val="0"/>
                      <w:marBottom w:val="0"/>
                      <w:divBdr>
                        <w:top w:val="none" w:sz="0" w:space="0" w:color="auto"/>
                        <w:left w:val="none" w:sz="0" w:space="0" w:color="auto"/>
                        <w:bottom w:val="none" w:sz="0" w:space="0" w:color="auto"/>
                        <w:right w:val="none" w:sz="0" w:space="0" w:color="auto"/>
                      </w:divBdr>
                    </w:div>
                    <w:div w:id="883099590">
                      <w:marLeft w:val="0"/>
                      <w:marRight w:val="0"/>
                      <w:marTop w:val="0"/>
                      <w:marBottom w:val="0"/>
                      <w:divBdr>
                        <w:top w:val="none" w:sz="0" w:space="0" w:color="auto"/>
                        <w:left w:val="none" w:sz="0" w:space="0" w:color="auto"/>
                        <w:bottom w:val="none" w:sz="0" w:space="0" w:color="auto"/>
                        <w:right w:val="none" w:sz="0" w:space="0" w:color="auto"/>
                      </w:divBdr>
                    </w:div>
                    <w:div w:id="863904147">
                      <w:marLeft w:val="0"/>
                      <w:marRight w:val="0"/>
                      <w:marTop w:val="0"/>
                      <w:marBottom w:val="0"/>
                      <w:divBdr>
                        <w:top w:val="none" w:sz="0" w:space="0" w:color="auto"/>
                        <w:left w:val="none" w:sz="0" w:space="0" w:color="auto"/>
                        <w:bottom w:val="none" w:sz="0" w:space="0" w:color="auto"/>
                        <w:right w:val="none" w:sz="0" w:space="0" w:color="auto"/>
                      </w:divBdr>
                    </w:div>
                    <w:div w:id="233509867">
                      <w:marLeft w:val="0"/>
                      <w:marRight w:val="0"/>
                      <w:marTop w:val="0"/>
                      <w:marBottom w:val="0"/>
                      <w:divBdr>
                        <w:top w:val="none" w:sz="0" w:space="0" w:color="auto"/>
                        <w:left w:val="none" w:sz="0" w:space="0" w:color="auto"/>
                        <w:bottom w:val="none" w:sz="0" w:space="0" w:color="auto"/>
                        <w:right w:val="none" w:sz="0" w:space="0" w:color="auto"/>
                      </w:divBdr>
                    </w:div>
                  </w:divsChild>
                </w:div>
                <w:div w:id="2045325284">
                  <w:marLeft w:val="0"/>
                  <w:marRight w:val="0"/>
                  <w:marTop w:val="0"/>
                  <w:marBottom w:val="0"/>
                  <w:divBdr>
                    <w:top w:val="none" w:sz="0" w:space="0" w:color="auto"/>
                    <w:left w:val="none" w:sz="0" w:space="0" w:color="auto"/>
                    <w:bottom w:val="none" w:sz="0" w:space="0" w:color="auto"/>
                    <w:right w:val="none" w:sz="0" w:space="0" w:color="auto"/>
                  </w:divBdr>
                  <w:divsChild>
                    <w:div w:id="1091320639">
                      <w:marLeft w:val="0"/>
                      <w:marRight w:val="0"/>
                      <w:marTop w:val="0"/>
                      <w:marBottom w:val="0"/>
                      <w:divBdr>
                        <w:top w:val="none" w:sz="0" w:space="0" w:color="auto"/>
                        <w:left w:val="none" w:sz="0" w:space="0" w:color="auto"/>
                        <w:bottom w:val="none" w:sz="0" w:space="0" w:color="auto"/>
                        <w:right w:val="none" w:sz="0" w:space="0" w:color="auto"/>
                      </w:divBdr>
                    </w:div>
                  </w:divsChild>
                </w:div>
                <w:div w:id="627054599">
                  <w:marLeft w:val="0"/>
                  <w:marRight w:val="0"/>
                  <w:marTop w:val="0"/>
                  <w:marBottom w:val="0"/>
                  <w:divBdr>
                    <w:top w:val="none" w:sz="0" w:space="0" w:color="auto"/>
                    <w:left w:val="none" w:sz="0" w:space="0" w:color="auto"/>
                    <w:bottom w:val="none" w:sz="0" w:space="0" w:color="auto"/>
                    <w:right w:val="none" w:sz="0" w:space="0" w:color="auto"/>
                  </w:divBdr>
                  <w:divsChild>
                    <w:div w:id="1511289074">
                      <w:marLeft w:val="0"/>
                      <w:marRight w:val="0"/>
                      <w:marTop w:val="0"/>
                      <w:marBottom w:val="0"/>
                      <w:divBdr>
                        <w:top w:val="none" w:sz="0" w:space="0" w:color="auto"/>
                        <w:left w:val="none" w:sz="0" w:space="0" w:color="auto"/>
                        <w:bottom w:val="none" w:sz="0" w:space="0" w:color="auto"/>
                        <w:right w:val="none" w:sz="0" w:space="0" w:color="auto"/>
                      </w:divBdr>
                    </w:div>
                  </w:divsChild>
                </w:div>
                <w:div w:id="1556503924">
                  <w:marLeft w:val="0"/>
                  <w:marRight w:val="0"/>
                  <w:marTop w:val="0"/>
                  <w:marBottom w:val="0"/>
                  <w:divBdr>
                    <w:top w:val="none" w:sz="0" w:space="0" w:color="auto"/>
                    <w:left w:val="none" w:sz="0" w:space="0" w:color="auto"/>
                    <w:bottom w:val="none" w:sz="0" w:space="0" w:color="auto"/>
                    <w:right w:val="none" w:sz="0" w:space="0" w:color="auto"/>
                  </w:divBdr>
                  <w:divsChild>
                    <w:div w:id="1590119422">
                      <w:marLeft w:val="0"/>
                      <w:marRight w:val="0"/>
                      <w:marTop w:val="0"/>
                      <w:marBottom w:val="0"/>
                      <w:divBdr>
                        <w:top w:val="none" w:sz="0" w:space="0" w:color="auto"/>
                        <w:left w:val="none" w:sz="0" w:space="0" w:color="auto"/>
                        <w:bottom w:val="none" w:sz="0" w:space="0" w:color="auto"/>
                        <w:right w:val="none" w:sz="0" w:space="0" w:color="auto"/>
                      </w:divBdr>
                    </w:div>
                    <w:div w:id="1894581778">
                      <w:marLeft w:val="0"/>
                      <w:marRight w:val="0"/>
                      <w:marTop w:val="0"/>
                      <w:marBottom w:val="0"/>
                      <w:divBdr>
                        <w:top w:val="none" w:sz="0" w:space="0" w:color="auto"/>
                        <w:left w:val="none" w:sz="0" w:space="0" w:color="auto"/>
                        <w:bottom w:val="none" w:sz="0" w:space="0" w:color="auto"/>
                        <w:right w:val="none" w:sz="0" w:space="0" w:color="auto"/>
                      </w:divBdr>
                    </w:div>
                    <w:div w:id="1645355465">
                      <w:marLeft w:val="0"/>
                      <w:marRight w:val="0"/>
                      <w:marTop w:val="0"/>
                      <w:marBottom w:val="0"/>
                      <w:divBdr>
                        <w:top w:val="none" w:sz="0" w:space="0" w:color="auto"/>
                        <w:left w:val="none" w:sz="0" w:space="0" w:color="auto"/>
                        <w:bottom w:val="none" w:sz="0" w:space="0" w:color="auto"/>
                        <w:right w:val="none" w:sz="0" w:space="0" w:color="auto"/>
                      </w:divBdr>
                    </w:div>
                    <w:div w:id="712847969">
                      <w:marLeft w:val="0"/>
                      <w:marRight w:val="0"/>
                      <w:marTop w:val="0"/>
                      <w:marBottom w:val="0"/>
                      <w:divBdr>
                        <w:top w:val="none" w:sz="0" w:space="0" w:color="auto"/>
                        <w:left w:val="none" w:sz="0" w:space="0" w:color="auto"/>
                        <w:bottom w:val="none" w:sz="0" w:space="0" w:color="auto"/>
                        <w:right w:val="none" w:sz="0" w:space="0" w:color="auto"/>
                      </w:divBdr>
                    </w:div>
                  </w:divsChild>
                </w:div>
                <w:div w:id="1349598633">
                  <w:marLeft w:val="0"/>
                  <w:marRight w:val="0"/>
                  <w:marTop w:val="0"/>
                  <w:marBottom w:val="0"/>
                  <w:divBdr>
                    <w:top w:val="none" w:sz="0" w:space="0" w:color="auto"/>
                    <w:left w:val="none" w:sz="0" w:space="0" w:color="auto"/>
                    <w:bottom w:val="none" w:sz="0" w:space="0" w:color="auto"/>
                    <w:right w:val="none" w:sz="0" w:space="0" w:color="auto"/>
                  </w:divBdr>
                  <w:divsChild>
                    <w:div w:id="1152716232">
                      <w:marLeft w:val="0"/>
                      <w:marRight w:val="0"/>
                      <w:marTop w:val="0"/>
                      <w:marBottom w:val="0"/>
                      <w:divBdr>
                        <w:top w:val="none" w:sz="0" w:space="0" w:color="auto"/>
                        <w:left w:val="none" w:sz="0" w:space="0" w:color="auto"/>
                        <w:bottom w:val="none" w:sz="0" w:space="0" w:color="auto"/>
                        <w:right w:val="none" w:sz="0" w:space="0" w:color="auto"/>
                      </w:divBdr>
                    </w:div>
                  </w:divsChild>
                </w:div>
                <w:div w:id="1814759253">
                  <w:marLeft w:val="0"/>
                  <w:marRight w:val="0"/>
                  <w:marTop w:val="0"/>
                  <w:marBottom w:val="0"/>
                  <w:divBdr>
                    <w:top w:val="none" w:sz="0" w:space="0" w:color="auto"/>
                    <w:left w:val="none" w:sz="0" w:space="0" w:color="auto"/>
                    <w:bottom w:val="none" w:sz="0" w:space="0" w:color="auto"/>
                    <w:right w:val="none" w:sz="0" w:space="0" w:color="auto"/>
                  </w:divBdr>
                  <w:divsChild>
                    <w:div w:id="2076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225088">
          <w:marLeft w:val="0"/>
          <w:marRight w:val="0"/>
          <w:marTop w:val="0"/>
          <w:marBottom w:val="0"/>
          <w:divBdr>
            <w:top w:val="none" w:sz="0" w:space="0" w:color="auto"/>
            <w:left w:val="none" w:sz="0" w:space="0" w:color="auto"/>
            <w:bottom w:val="none" w:sz="0" w:space="0" w:color="auto"/>
            <w:right w:val="none" w:sz="0" w:space="0" w:color="auto"/>
          </w:divBdr>
        </w:div>
        <w:div w:id="1022051491">
          <w:marLeft w:val="0"/>
          <w:marRight w:val="0"/>
          <w:marTop w:val="0"/>
          <w:marBottom w:val="0"/>
          <w:divBdr>
            <w:top w:val="none" w:sz="0" w:space="0" w:color="auto"/>
            <w:left w:val="none" w:sz="0" w:space="0" w:color="auto"/>
            <w:bottom w:val="none" w:sz="0" w:space="0" w:color="auto"/>
            <w:right w:val="none" w:sz="0" w:space="0" w:color="auto"/>
          </w:divBdr>
        </w:div>
        <w:div w:id="1126586678">
          <w:marLeft w:val="0"/>
          <w:marRight w:val="0"/>
          <w:marTop w:val="0"/>
          <w:marBottom w:val="0"/>
          <w:divBdr>
            <w:top w:val="none" w:sz="0" w:space="0" w:color="auto"/>
            <w:left w:val="none" w:sz="0" w:space="0" w:color="auto"/>
            <w:bottom w:val="none" w:sz="0" w:space="0" w:color="auto"/>
            <w:right w:val="none" w:sz="0" w:space="0" w:color="auto"/>
          </w:divBdr>
        </w:div>
        <w:div w:id="214658267">
          <w:marLeft w:val="0"/>
          <w:marRight w:val="0"/>
          <w:marTop w:val="0"/>
          <w:marBottom w:val="0"/>
          <w:divBdr>
            <w:top w:val="none" w:sz="0" w:space="0" w:color="auto"/>
            <w:left w:val="none" w:sz="0" w:space="0" w:color="auto"/>
            <w:bottom w:val="none" w:sz="0" w:space="0" w:color="auto"/>
            <w:right w:val="none" w:sz="0" w:space="0" w:color="auto"/>
          </w:divBdr>
        </w:div>
        <w:div w:id="194389398">
          <w:marLeft w:val="0"/>
          <w:marRight w:val="0"/>
          <w:marTop w:val="0"/>
          <w:marBottom w:val="0"/>
          <w:divBdr>
            <w:top w:val="none" w:sz="0" w:space="0" w:color="auto"/>
            <w:left w:val="none" w:sz="0" w:space="0" w:color="auto"/>
            <w:bottom w:val="none" w:sz="0" w:space="0" w:color="auto"/>
            <w:right w:val="none" w:sz="0" w:space="0" w:color="auto"/>
          </w:divBdr>
          <w:divsChild>
            <w:div w:id="1479685684">
              <w:marLeft w:val="-75"/>
              <w:marRight w:val="0"/>
              <w:marTop w:val="30"/>
              <w:marBottom w:val="30"/>
              <w:divBdr>
                <w:top w:val="none" w:sz="0" w:space="0" w:color="auto"/>
                <w:left w:val="none" w:sz="0" w:space="0" w:color="auto"/>
                <w:bottom w:val="none" w:sz="0" w:space="0" w:color="auto"/>
                <w:right w:val="none" w:sz="0" w:space="0" w:color="auto"/>
              </w:divBdr>
              <w:divsChild>
                <w:div w:id="521238454">
                  <w:marLeft w:val="0"/>
                  <w:marRight w:val="0"/>
                  <w:marTop w:val="0"/>
                  <w:marBottom w:val="0"/>
                  <w:divBdr>
                    <w:top w:val="none" w:sz="0" w:space="0" w:color="auto"/>
                    <w:left w:val="none" w:sz="0" w:space="0" w:color="auto"/>
                    <w:bottom w:val="none" w:sz="0" w:space="0" w:color="auto"/>
                    <w:right w:val="none" w:sz="0" w:space="0" w:color="auto"/>
                  </w:divBdr>
                  <w:divsChild>
                    <w:div w:id="1021978738">
                      <w:marLeft w:val="0"/>
                      <w:marRight w:val="0"/>
                      <w:marTop w:val="0"/>
                      <w:marBottom w:val="0"/>
                      <w:divBdr>
                        <w:top w:val="none" w:sz="0" w:space="0" w:color="auto"/>
                        <w:left w:val="none" w:sz="0" w:space="0" w:color="auto"/>
                        <w:bottom w:val="none" w:sz="0" w:space="0" w:color="auto"/>
                        <w:right w:val="none" w:sz="0" w:space="0" w:color="auto"/>
                      </w:divBdr>
                    </w:div>
                  </w:divsChild>
                </w:div>
                <w:div w:id="469253313">
                  <w:marLeft w:val="0"/>
                  <w:marRight w:val="0"/>
                  <w:marTop w:val="0"/>
                  <w:marBottom w:val="0"/>
                  <w:divBdr>
                    <w:top w:val="none" w:sz="0" w:space="0" w:color="auto"/>
                    <w:left w:val="none" w:sz="0" w:space="0" w:color="auto"/>
                    <w:bottom w:val="none" w:sz="0" w:space="0" w:color="auto"/>
                    <w:right w:val="none" w:sz="0" w:space="0" w:color="auto"/>
                  </w:divBdr>
                  <w:divsChild>
                    <w:div w:id="828251100">
                      <w:marLeft w:val="0"/>
                      <w:marRight w:val="0"/>
                      <w:marTop w:val="0"/>
                      <w:marBottom w:val="0"/>
                      <w:divBdr>
                        <w:top w:val="none" w:sz="0" w:space="0" w:color="auto"/>
                        <w:left w:val="none" w:sz="0" w:space="0" w:color="auto"/>
                        <w:bottom w:val="none" w:sz="0" w:space="0" w:color="auto"/>
                        <w:right w:val="none" w:sz="0" w:space="0" w:color="auto"/>
                      </w:divBdr>
                    </w:div>
                    <w:div w:id="1757507282">
                      <w:marLeft w:val="0"/>
                      <w:marRight w:val="0"/>
                      <w:marTop w:val="0"/>
                      <w:marBottom w:val="0"/>
                      <w:divBdr>
                        <w:top w:val="none" w:sz="0" w:space="0" w:color="auto"/>
                        <w:left w:val="none" w:sz="0" w:space="0" w:color="auto"/>
                        <w:bottom w:val="none" w:sz="0" w:space="0" w:color="auto"/>
                        <w:right w:val="none" w:sz="0" w:space="0" w:color="auto"/>
                      </w:divBdr>
                    </w:div>
                  </w:divsChild>
                </w:div>
                <w:div w:id="1359504135">
                  <w:marLeft w:val="0"/>
                  <w:marRight w:val="0"/>
                  <w:marTop w:val="0"/>
                  <w:marBottom w:val="0"/>
                  <w:divBdr>
                    <w:top w:val="none" w:sz="0" w:space="0" w:color="auto"/>
                    <w:left w:val="none" w:sz="0" w:space="0" w:color="auto"/>
                    <w:bottom w:val="none" w:sz="0" w:space="0" w:color="auto"/>
                    <w:right w:val="none" w:sz="0" w:space="0" w:color="auto"/>
                  </w:divBdr>
                  <w:divsChild>
                    <w:div w:id="1323924624">
                      <w:marLeft w:val="0"/>
                      <w:marRight w:val="0"/>
                      <w:marTop w:val="0"/>
                      <w:marBottom w:val="0"/>
                      <w:divBdr>
                        <w:top w:val="none" w:sz="0" w:space="0" w:color="auto"/>
                        <w:left w:val="none" w:sz="0" w:space="0" w:color="auto"/>
                        <w:bottom w:val="none" w:sz="0" w:space="0" w:color="auto"/>
                        <w:right w:val="none" w:sz="0" w:space="0" w:color="auto"/>
                      </w:divBdr>
                    </w:div>
                    <w:div w:id="1554535505">
                      <w:marLeft w:val="0"/>
                      <w:marRight w:val="0"/>
                      <w:marTop w:val="0"/>
                      <w:marBottom w:val="0"/>
                      <w:divBdr>
                        <w:top w:val="none" w:sz="0" w:space="0" w:color="auto"/>
                        <w:left w:val="none" w:sz="0" w:space="0" w:color="auto"/>
                        <w:bottom w:val="none" w:sz="0" w:space="0" w:color="auto"/>
                        <w:right w:val="none" w:sz="0" w:space="0" w:color="auto"/>
                      </w:divBdr>
                    </w:div>
                  </w:divsChild>
                </w:div>
                <w:div w:id="1435245666">
                  <w:marLeft w:val="0"/>
                  <w:marRight w:val="0"/>
                  <w:marTop w:val="0"/>
                  <w:marBottom w:val="0"/>
                  <w:divBdr>
                    <w:top w:val="none" w:sz="0" w:space="0" w:color="auto"/>
                    <w:left w:val="none" w:sz="0" w:space="0" w:color="auto"/>
                    <w:bottom w:val="none" w:sz="0" w:space="0" w:color="auto"/>
                    <w:right w:val="none" w:sz="0" w:space="0" w:color="auto"/>
                  </w:divBdr>
                  <w:divsChild>
                    <w:div w:id="755588788">
                      <w:marLeft w:val="0"/>
                      <w:marRight w:val="0"/>
                      <w:marTop w:val="0"/>
                      <w:marBottom w:val="0"/>
                      <w:divBdr>
                        <w:top w:val="none" w:sz="0" w:space="0" w:color="auto"/>
                        <w:left w:val="none" w:sz="0" w:space="0" w:color="auto"/>
                        <w:bottom w:val="none" w:sz="0" w:space="0" w:color="auto"/>
                        <w:right w:val="none" w:sz="0" w:space="0" w:color="auto"/>
                      </w:divBdr>
                    </w:div>
                    <w:div w:id="1109858024">
                      <w:marLeft w:val="0"/>
                      <w:marRight w:val="0"/>
                      <w:marTop w:val="0"/>
                      <w:marBottom w:val="0"/>
                      <w:divBdr>
                        <w:top w:val="none" w:sz="0" w:space="0" w:color="auto"/>
                        <w:left w:val="none" w:sz="0" w:space="0" w:color="auto"/>
                        <w:bottom w:val="none" w:sz="0" w:space="0" w:color="auto"/>
                        <w:right w:val="none" w:sz="0" w:space="0" w:color="auto"/>
                      </w:divBdr>
                    </w:div>
                    <w:div w:id="1403335842">
                      <w:marLeft w:val="0"/>
                      <w:marRight w:val="0"/>
                      <w:marTop w:val="0"/>
                      <w:marBottom w:val="0"/>
                      <w:divBdr>
                        <w:top w:val="none" w:sz="0" w:space="0" w:color="auto"/>
                        <w:left w:val="none" w:sz="0" w:space="0" w:color="auto"/>
                        <w:bottom w:val="none" w:sz="0" w:space="0" w:color="auto"/>
                        <w:right w:val="none" w:sz="0" w:space="0" w:color="auto"/>
                      </w:divBdr>
                    </w:div>
                  </w:divsChild>
                </w:div>
                <w:div w:id="1039473330">
                  <w:marLeft w:val="0"/>
                  <w:marRight w:val="0"/>
                  <w:marTop w:val="0"/>
                  <w:marBottom w:val="0"/>
                  <w:divBdr>
                    <w:top w:val="none" w:sz="0" w:space="0" w:color="auto"/>
                    <w:left w:val="none" w:sz="0" w:space="0" w:color="auto"/>
                    <w:bottom w:val="none" w:sz="0" w:space="0" w:color="auto"/>
                    <w:right w:val="none" w:sz="0" w:space="0" w:color="auto"/>
                  </w:divBdr>
                  <w:divsChild>
                    <w:div w:id="1952466940">
                      <w:marLeft w:val="0"/>
                      <w:marRight w:val="0"/>
                      <w:marTop w:val="0"/>
                      <w:marBottom w:val="0"/>
                      <w:divBdr>
                        <w:top w:val="none" w:sz="0" w:space="0" w:color="auto"/>
                        <w:left w:val="none" w:sz="0" w:space="0" w:color="auto"/>
                        <w:bottom w:val="none" w:sz="0" w:space="0" w:color="auto"/>
                        <w:right w:val="none" w:sz="0" w:space="0" w:color="auto"/>
                      </w:divBdr>
                    </w:div>
                  </w:divsChild>
                </w:div>
                <w:div w:id="498891808">
                  <w:marLeft w:val="0"/>
                  <w:marRight w:val="0"/>
                  <w:marTop w:val="0"/>
                  <w:marBottom w:val="0"/>
                  <w:divBdr>
                    <w:top w:val="none" w:sz="0" w:space="0" w:color="auto"/>
                    <w:left w:val="none" w:sz="0" w:space="0" w:color="auto"/>
                    <w:bottom w:val="none" w:sz="0" w:space="0" w:color="auto"/>
                    <w:right w:val="none" w:sz="0" w:space="0" w:color="auto"/>
                  </w:divBdr>
                  <w:divsChild>
                    <w:div w:id="518933837">
                      <w:marLeft w:val="0"/>
                      <w:marRight w:val="0"/>
                      <w:marTop w:val="0"/>
                      <w:marBottom w:val="0"/>
                      <w:divBdr>
                        <w:top w:val="none" w:sz="0" w:space="0" w:color="auto"/>
                        <w:left w:val="none" w:sz="0" w:space="0" w:color="auto"/>
                        <w:bottom w:val="none" w:sz="0" w:space="0" w:color="auto"/>
                        <w:right w:val="none" w:sz="0" w:space="0" w:color="auto"/>
                      </w:divBdr>
                    </w:div>
                  </w:divsChild>
                </w:div>
                <w:div w:id="1235816770">
                  <w:marLeft w:val="0"/>
                  <w:marRight w:val="0"/>
                  <w:marTop w:val="0"/>
                  <w:marBottom w:val="0"/>
                  <w:divBdr>
                    <w:top w:val="none" w:sz="0" w:space="0" w:color="auto"/>
                    <w:left w:val="none" w:sz="0" w:space="0" w:color="auto"/>
                    <w:bottom w:val="none" w:sz="0" w:space="0" w:color="auto"/>
                    <w:right w:val="none" w:sz="0" w:space="0" w:color="auto"/>
                  </w:divBdr>
                  <w:divsChild>
                    <w:div w:id="334310652">
                      <w:marLeft w:val="0"/>
                      <w:marRight w:val="0"/>
                      <w:marTop w:val="0"/>
                      <w:marBottom w:val="0"/>
                      <w:divBdr>
                        <w:top w:val="none" w:sz="0" w:space="0" w:color="auto"/>
                        <w:left w:val="none" w:sz="0" w:space="0" w:color="auto"/>
                        <w:bottom w:val="none" w:sz="0" w:space="0" w:color="auto"/>
                        <w:right w:val="none" w:sz="0" w:space="0" w:color="auto"/>
                      </w:divBdr>
                    </w:div>
                    <w:div w:id="1161971891">
                      <w:marLeft w:val="0"/>
                      <w:marRight w:val="0"/>
                      <w:marTop w:val="0"/>
                      <w:marBottom w:val="0"/>
                      <w:divBdr>
                        <w:top w:val="none" w:sz="0" w:space="0" w:color="auto"/>
                        <w:left w:val="none" w:sz="0" w:space="0" w:color="auto"/>
                        <w:bottom w:val="none" w:sz="0" w:space="0" w:color="auto"/>
                        <w:right w:val="none" w:sz="0" w:space="0" w:color="auto"/>
                      </w:divBdr>
                    </w:div>
                    <w:div w:id="724715630">
                      <w:marLeft w:val="0"/>
                      <w:marRight w:val="0"/>
                      <w:marTop w:val="0"/>
                      <w:marBottom w:val="0"/>
                      <w:divBdr>
                        <w:top w:val="none" w:sz="0" w:space="0" w:color="auto"/>
                        <w:left w:val="none" w:sz="0" w:space="0" w:color="auto"/>
                        <w:bottom w:val="none" w:sz="0" w:space="0" w:color="auto"/>
                        <w:right w:val="none" w:sz="0" w:space="0" w:color="auto"/>
                      </w:divBdr>
                    </w:div>
                  </w:divsChild>
                </w:div>
                <w:div w:id="669059847">
                  <w:marLeft w:val="0"/>
                  <w:marRight w:val="0"/>
                  <w:marTop w:val="0"/>
                  <w:marBottom w:val="0"/>
                  <w:divBdr>
                    <w:top w:val="none" w:sz="0" w:space="0" w:color="auto"/>
                    <w:left w:val="none" w:sz="0" w:space="0" w:color="auto"/>
                    <w:bottom w:val="none" w:sz="0" w:space="0" w:color="auto"/>
                    <w:right w:val="none" w:sz="0" w:space="0" w:color="auto"/>
                  </w:divBdr>
                  <w:divsChild>
                    <w:div w:id="792285841">
                      <w:marLeft w:val="0"/>
                      <w:marRight w:val="0"/>
                      <w:marTop w:val="0"/>
                      <w:marBottom w:val="0"/>
                      <w:divBdr>
                        <w:top w:val="none" w:sz="0" w:space="0" w:color="auto"/>
                        <w:left w:val="none" w:sz="0" w:space="0" w:color="auto"/>
                        <w:bottom w:val="none" w:sz="0" w:space="0" w:color="auto"/>
                        <w:right w:val="none" w:sz="0" w:space="0" w:color="auto"/>
                      </w:divBdr>
                    </w:div>
                  </w:divsChild>
                </w:div>
                <w:div w:id="2001806859">
                  <w:marLeft w:val="0"/>
                  <w:marRight w:val="0"/>
                  <w:marTop w:val="0"/>
                  <w:marBottom w:val="0"/>
                  <w:divBdr>
                    <w:top w:val="none" w:sz="0" w:space="0" w:color="auto"/>
                    <w:left w:val="none" w:sz="0" w:space="0" w:color="auto"/>
                    <w:bottom w:val="none" w:sz="0" w:space="0" w:color="auto"/>
                    <w:right w:val="none" w:sz="0" w:space="0" w:color="auto"/>
                  </w:divBdr>
                  <w:divsChild>
                    <w:div w:id="158430840">
                      <w:marLeft w:val="0"/>
                      <w:marRight w:val="0"/>
                      <w:marTop w:val="0"/>
                      <w:marBottom w:val="0"/>
                      <w:divBdr>
                        <w:top w:val="none" w:sz="0" w:space="0" w:color="auto"/>
                        <w:left w:val="none" w:sz="0" w:space="0" w:color="auto"/>
                        <w:bottom w:val="none" w:sz="0" w:space="0" w:color="auto"/>
                        <w:right w:val="none" w:sz="0" w:space="0" w:color="auto"/>
                      </w:divBdr>
                    </w:div>
                  </w:divsChild>
                </w:div>
                <w:div w:id="1222716422">
                  <w:marLeft w:val="0"/>
                  <w:marRight w:val="0"/>
                  <w:marTop w:val="0"/>
                  <w:marBottom w:val="0"/>
                  <w:divBdr>
                    <w:top w:val="none" w:sz="0" w:space="0" w:color="auto"/>
                    <w:left w:val="none" w:sz="0" w:space="0" w:color="auto"/>
                    <w:bottom w:val="none" w:sz="0" w:space="0" w:color="auto"/>
                    <w:right w:val="none" w:sz="0" w:space="0" w:color="auto"/>
                  </w:divBdr>
                  <w:divsChild>
                    <w:div w:id="189345066">
                      <w:marLeft w:val="0"/>
                      <w:marRight w:val="0"/>
                      <w:marTop w:val="0"/>
                      <w:marBottom w:val="0"/>
                      <w:divBdr>
                        <w:top w:val="none" w:sz="0" w:space="0" w:color="auto"/>
                        <w:left w:val="none" w:sz="0" w:space="0" w:color="auto"/>
                        <w:bottom w:val="none" w:sz="0" w:space="0" w:color="auto"/>
                        <w:right w:val="none" w:sz="0" w:space="0" w:color="auto"/>
                      </w:divBdr>
                    </w:div>
                    <w:div w:id="862594429">
                      <w:marLeft w:val="0"/>
                      <w:marRight w:val="0"/>
                      <w:marTop w:val="0"/>
                      <w:marBottom w:val="0"/>
                      <w:divBdr>
                        <w:top w:val="none" w:sz="0" w:space="0" w:color="auto"/>
                        <w:left w:val="none" w:sz="0" w:space="0" w:color="auto"/>
                        <w:bottom w:val="none" w:sz="0" w:space="0" w:color="auto"/>
                        <w:right w:val="none" w:sz="0" w:space="0" w:color="auto"/>
                      </w:divBdr>
                    </w:div>
                  </w:divsChild>
                </w:div>
                <w:div w:id="73209403">
                  <w:marLeft w:val="0"/>
                  <w:marRight w:val="0"/>
                  <w:marTop w:val="0"/>
                  <w:marBottom w:val="0"/>
                  <w:divBdr>
                    <w:top w:val="none" w:sz="0" w:space="0" w:color="auto"/>
                    <w:left w:val="none" w:sz="0" w:space="0" w:color="auto"/>
                    <w:bottom w:val="none" w:sz="0" w:space="0" w:color="auto"/>
                    <w:right w:val="none" w:sz="0" w:space="0" w:color="auto"/>
                  </w:divBdr>
                  <w:divsChild>
                    <w:div w:id="2011827878">
                      <w:marLeft w:val="0"/>
                      <w:marRight w:val="0"/>
                      <w:marTop w:val="0"/>
                      <w:marBottom w:val="0"/>
                      <w:divBdr>
                        <w:top w:val="none" w:sz="0" w:space="0" w:color="auto"/>
                        <w:left w:val="none" w:sz="0" w:space="0" w:color="auto"/>
                        <w:bottom w:val="none" w:sz="0" w:space="0" w:color="auto"/>
                        <w:right w:val="none" w:sz="0" w:space="0" w:color="auto"/>
                      </w:divBdr>
                    </w:div>
                  </w:divsChild>
                </w:div>
                <w:div w:id="178544275">
                  <w:marLeft w:val="0"/>
                  <w:marRight w:val="0"/>
                  <w:marTop w:val="0"/>
                  <w:marBottom w:val="0"/>
                  <w:divBdr>
                    <w:top w:val="none" w:sz="0" w:space="0" w:color="auto"/>
                    <w:left w:val="none" w:sz="0" w:space="0" w:color="auto"/>
                    <w:bottom w:val="none" w:sz="0" w:space="0" w:color="auto"/>
                    <w:right w:val="none" w:sz="0" w:space="0" w:color="auto"/>
                  </w:divBdr>
                  <w:divsChild>
                    <w:div w:id="1707409652">
                      <w:marLeft w:val="0"/>
                      <w:marRight w:val="0"/>
                      <w:marTop w:val="0"/>
                      <w:marBottom w:val="0"/>
                      <w:divBdr>
                        <w:top w:val="none" w:sz="0" w:space="0" w:color="auto"/>
                        <w:left w:val="none" w:sz="0" w:space="0" w:color="auto"/>
                        <w:bottom w:val="none" w:sz="0" w:space="0" w:color="auto"/>
                        <w:right w:val="none" w:sz="0" w:space="0" w:color="auto"/>
                      </w:divBdr>
                    </w:div>
                  </w:divsChild>
                </w:div>
                <w:div w:id="1643390534">
                  <w:marLeft w:val="0"/>
                  <w:marRight w:val="0"/>
                  <w:marTop w:val="0"/>
                  <w:marBottom w:val="0"/>
                  <w:divBdr>
                    <w:top w:val="none" w:sz="0" w:space="0" w:color="auto"/>
                    <w:left w:val="none" w:sz="0" w:space="0" w:color="auto"/>
                    <w:bottom w:val="none" w:sz="0" w:space="0" w:color="auto"/>
                    <w:right w:val="none" w:sz="0" w:space="0" w:color="auto"/>
                  </w:divBdr>
                  <w:divsChild>
                    <w:div w:id="1622108651">
                      <w:marLeft w:val="0"/>
                      <w:marRight w:val="0"/>
                      <w:marTop w:val="0"/>
                      <w:marBottom w:val="0"/>
                      <w:divBdr>
                        <w:top w:val="none" w:sz="0" w:space="0" w:color="auto"/>
                        <w:left w:val="none" w:sz="0" w:space="0" w:color="auto"/>
                        <w:bottom w:val="none" w:sz="0" w:space="0" w:color="auto"/>
                        <w:right w:val="none" w:sz="0" w:space="0" w:color="auto"/>
                      </w:divBdr>
                    </w:div>
                    <w:div w:id="1957717557">
                      <w:marLeft w:val="0"/>
                      <w:marRight w:val="0"/>
                      <w:marTop w:val="0"/>
                      <w:marBottom w:val="0"/>
                      <w:divBdr>
                        <w:top w:val="none" w:sz="0" w:space="0" w:color="auto"/>
                        <w:left w:val="none" w:sz="0" w:space="0" w:color="auto"/>
                        <w:bottom w:val="none" w:sz="0" w:space="0" w:color="auto"/>
                        <w:right w:val="none" w:sz="0" w:space="0" w:color="auto"/>
                      </w:divBdr>
                    </w:div>
                    <w:div w:id="830872891">
                      <w:marLeft w:val="0"/>
                      <w:marRight w:val="0"/>
                      <w:marTop w:val="0"/>
                      <w:marBottom w:val="0"/>
                      <w:divBdr>
                        <w:top w:val="none" w:sz="0" w:space="0" w:color="auto"/>
                        <w:left w:val="none" w:sz="0" w:space="0" w:color="auto"/>
                        <w:bottom w:val="none" w:sz="0" w:space="0" w:color="auto"/>
                        <w:right w:val="none" w:sz="0" w:space="0" w:color="auto"/>
                      </w:divBdr>
                    </w:div>
                  </w:divsChild>
                </w:div>
                <w:div w:id="1468664491">
                  <w:marLeft w:val="0"/>
                  <w:marRight w:val="0"/>
                  <w:marTop w:val="0"/>
                  <w:marBottom w:val="0"/>
                  <w:divBdr>
                    <w:top w:val="none" w:sz="0" w:space="0" w:color="auto"/>
                    <w:left w:val="none" w:sz="0" w:space="0" w:color="auto"/>
                    <w:bottom w:val="none" w:sz="0" w:space="0" w:color="auto"/>
                    <w:right w:val="none" w:sz="0" w:space="0" w:color="auto"/>
                  </w:divBdr>
                  <w:divsChild>
                    <w:div w:id="1846440029">
                      <w:marLeft w:val="0"/>
                      <w:marRight w:val="0"/>
                      <w:marTop w:val="0"/>
                      <w:marBottom w:val="0"/>
                      <w:divBdr>
                        <w:top w:val="none" w:sz="0" w:space="0" w:color="auto"/>
                        <w:left w:val="none" w:sz="0" w:space="0" w:color="auto"/>
                        <w:bottom w:val="none" w:sz="0" w:space="0" w:color="auto"/>
                        <w:right w:val="none" w:sz="0" w:space="0" w:color="auto"/>
                      </w:divBdr>
                    </w:div>
                  </w:divsChild>
                </w:div>
                <w:div w:id="1309822633">
                  <w:marLeft w:val="0"/>
                  <w:marRight w:val="0"/>
                  <w:marTop w:val="0"/>
                  <w:marBottom w:val="0"/>
                  <w:divBdr>
                    <w:top w:val="none" w:sz="0" w:space="0" w:color="auto"/>
                    <w:left w:val="none" w:sz="0" w:space="0" w:color="auto"/>
                    <w:bottom w:val="none" w:sz="0" w:space="0" w:color="auto"/>
                    <w:right w:val="none" w:sz="0" w:space="0" w:color="auto"/>
                  </w:divBdr>
                  <w:divsChild>
                    <w:div w:id="1413895756">
                      <w:marLeft w:val="0"/>
                      <w:marRight w:val="0"/>
                      <w:marTop w:val="0"/>
                      <w:marBottom w:val="0"/>
                      <w:divBdr>
                        <w:top w:val="none" w:sz="0" w:space="0" w:color="auto"/>
                        <w:left w:val="none" w:sz="0" w:space="0" w:color="auto"/>
                        <w:bottom w:val="none" w:sz="0" w:space="0" w:color="auto"/>
                        <w:right w:val="none" w:sz="0" w:space="0" w:color="auto"/>
                      </w:divBdr>
                    </w:div>
                  </w:divsChild>
                </w:div>
                <w:div w:id="387415552">
                  <w:marLeft w:val="0"/>
                  <w:marRight w:val="0"/>
                  <w:marTop w:val="0"/>
                  <w:marBottom w:val="0"/>
                  <w:divBdr>
                    <w:top w:val="none" w:sz="0" w:space="0" w:color="auto"/>
                    <w:left w:val="none" w:sz="0" w:space="0" w:color="auto"/>
                    <w:bottom w:val="none" w:sz="0" w:space="0" w:color="auto"/>
                    <w:right w:val="none" w:sz="0" w:space="0" w:color="auto"/>
                  </w:divBdr>
                  <w:divsChild>
                    <w:div w:id="1334257509">
                      <w:marLeft w:val="0"/>
                      <w:marRight w:val="0"/>
                      <w:marTop w:val="0"/>
                      <w:marBottom w:val="0"/>
                      <w:divBdr>
                        <w:top w:val="none" w:sz="0" w:space="0" w:color="auto"/>
                        <w:left w:val="none" w:sz="0" w:space="0" w:color="auto"/>
                        <w:bottom w:val="none" w:sz="0" w:space="0" w:color="auto"/>
                        <w:right w:val="none" w:sz="0" w:space="0" w:color="auto"/>
                      </w:divBdr>
                    </w:div>
                    <w:div w:id="1580863600">
                      <w:marLeft w:val="0"/>
                      <w:marRight w:val="0"/>
                      <w:marTop w:val="0"/>
                      <w:marBottom w:val="0"/>
                      <w:divBdr>
                        <w:top w:val="none" w:sz="0" w:space="0" w:color="auto"/>
                        <w:left w:val="none" w:sz="0" w:space="0" w:color="auto"/>
                        <w:bottom w:val="none" w:sz="0" w:space="0" w:color="auto"/>
                        <w:right w:val="none" w:sz="0" w:space="0" w:color="auto"/>
                      </w:divBdr>
                    </w:div>
                    <w:div w:id="548346821">
                      <w:marLeft w:val="0"/>
                      <w:marRight w:val="0"/>
                      <w:marTop w:val="0"/>
                      <w:marBottom w:val="0"/>
                      <w:divBdr>
                        <w:top w:val="none" w:sz="0" w:space="0" w:color="auto"/>
                        <w:left w:val="none" w:sz="0" w:space="0" w:color="auto"/>
                        <w:bottom w:val="none" w:sz="0" w:space="0" w:color="auto"/>
                        <w:right w:val="none" w:sz="0" w:space="0" w:color="auto"/>
                      </w:divBdr>
                    </w:div>
                    <w:div w:id="1796559909">
                      <w:marLeft w:val="0"/>
                      <w:marRight w:val="0"/>
                      <w:marTop w:val="0"/>
                      <w:marBottom w:val="0"/>
                      <w:divBdr>
                        <w:top w:val="none" w:sz="0" w:space="0" w:color="auto"/>
                        <w:left w:val="none" w:sz="0" w:space="0" w:color="auto"/>
                        <w:bottom w:val="none" w:sz="0" w:space="0" w:color="auto"/>
                        <w:right w:val="none" w:sz="0" w:space="0" w:color="auto"/>
                      </w:divBdr>
                    </w:div>
                    <w:div w:id="1039747575">
                      <w:marLeft w:val="0"/>
                      <w:marRight w:val="0"/>
                      <w:marTop w:val="0"/>
                      <w:marBottom w:val="0"/>
                      <w:divBdr>
                        <w:top w:val="none" w:sz="0" w:space="0" w:color="auto"/>
                        <w:left w:val="none" w:sz="0" w:space="0" w:color="auto"/>
                        <w:bottom w:val="none" w:sz="0" w:space="0" w:color="auto"/>
                        <w:right w:val="none" w:sz="0" w:space="0" w:color="auto"/>
                      </w:divBdr>
                    </w:div>
                  </w:divsChild>
                </w:div>
                <w:div w:id="1483233425">
                  <w:marLeft w:val="0"/>
                  <w:marRight w:val="0"/>
                  <w:marTop w:val="0"/>
                  <w:marBottom w:val="0"/>
                  <w:divBdr>
                    <w:top w:val="none" w:sz="0" w:space="0" w:color="auto"/>
                    <w:left w:val="none" w:sz="0" w:space="0" w:color="auto"/>
                    <w:bottom w:val="none" w:sz="0" w:space="0" w:color="auto"/>
                    <w:right w:val="none" w:sz="0" w:space="0" w:color="auto"/>
                  </w:divBdr>
                  <w:divsChild>
                    <w:div w:id="1724792478">
                      <w:marLeft w:val="0"/>
                      <w:marRight w:val="0"/>
                      <w:marTop w:val="0"/>
                      <w:marBottom w:val="0"/>
                      <w:divBdr>
                        <w:top w:val="none" w:sz="0" w:space="0" w:color="auto"/>
                        <w:left w:val="none" w:sz="0" w:space="0" w:color="auto"/>
                        <w:bottom w:val="none" w:sz="0" w:space="0" w:color="auto"/>
                        <w:right w:val="none" w:sz="0" w:space="0" w:color="auto"/>
                      </w:divBdr>
                    </w:div>
                  </w:divsChild>
                </w:div>
                <w:div w:id="1819952017">
                  <w:marLeft w:val="0"/>
                  <w:marRight w:val="0"/>
                  <w:marTop w:val="0"/>
                  <w:marBottom w:val="0"/>
                  <w:divBdr>
                    <w:top w:val="none" w:sz="0" w:space="0" w:color="auto"/>
                    <w:left w:val="none" w:sz="0" w:space="0" w:color="auto"/>
                    <w:bottom w:val="none" w:sz="0" w:space="0" w:color="auto"/>
                    <w:right w:val="none" w:sz="0" w:space="0" w:color="auto"/>
                  </w:divBdr>
                  <w:divsChild>
                    <w:div w:id="16439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425698">
          <w:marLeft w:val="0"/>
          <w:marRight w:val="0"/>
          <w:marTop w:val="0"/>
          <w:marBottom w:val="0"/>
          <w:divBdr>
            <w:top w:val="none" w:sz="0" w:space="0" w:color="auto"/>
            <w:left w:val="none" w:sz="0" w:space="0" w:color="auto"/>
            <w:bottom w:val="none" w:sz="0" w:space="0" w:color="auto"/>
            <w:right w:val="none" w:sz="0" w:space="0" w:color="auto"/>
          </w:divBdr>
        </w:div>
        <w:div w:id="701903296">
          <w:marLeft w:val="0"/>
          <w:marRight w:val="0"/>
          <w:marTop w:val="0"/>
          <w:marBottom w:val="0"/>
          <w:divBdr>
            <w:top w:val="none" w:sz="0" w:space="0" w:color="auto"/>
            <w:left w:val="none" w:sz="0" w:space="0" w:color="auto"/>
            <w:bottom w:val="none" w:sz="0" w:space="0" w:color="auto"/>
            <w:right w:val="none" w:sz="0" w:space="0" w:color="auto"/>
          </w:divBdr>
        </w:div>
        <w:div w:id="831333422">
          <w:marLeft w:val="0"/>
          <w:marRight w:val="0"/>
          <w:marTop w:val="0"/>
          <w:marBottom w:val="0"/>
          <w:divBdr>
            <w:top w:val="none" w:sz="0" w:space="0" w:color="auto"/>
            <w:left w:val="none" w:sz="0" w:space="0" w:color="auto"/>
            <w:bottom w:val="none" w:sz="0" w:space="0" w:color="auto"/>
            <w:right w:val="none" w:sz="0" w:space="0" w:color="auto"/>
          </w:divBdr>
        </w:div>
        <w:div w:id="458188498">
          <w:marLeft w:val="0"/>
          <w:marRight w:val="0"/>
          <w:marTop w:val="0"/>
          <w:marBottom w:val="0"/>
          <w:divBdr>
            <w:top w:val="none" w:sz="0" w:space="0" w:color="auto"/>
            <w:left w:val="none" w:sz="0" w:space="0" w:color="auto"/>
            <w:bottom w:val="none" w:sz="0" w:space="0" w:color="auto"/>
            <w:right w:val="none" w:sz="0" w:space="0" w:color="auto"/>
          </w:divBdr>
        </w:div>
        <w:div w:id="1013991945">
          <w:marLeft w:val="0"/>
          <w:marRight w:val="0"/>
          <w:marTop w:val="0"/>
          <w:marBottom w:val="0"/>
          <w:divBdr>
            <w:top w:val="none" w:sz="0" w:space="0" w:color="auto"/>
            <w:left w:val="none" w:sz="0" w:space="0" w:color="auto"/>
            <w:bottom w:val="none" w:sz="0" w:space="0" w:color="auto"/>
            <w:right w:val="none" w:sz="0" w:space="0" w:color="auto"/>
          </w:divBdr>
          <w:divsChild>
            <w:div w:id="1069770591">
              <w:marLeft w:val="-75"/>
              <w:marRight w:val="0"/>
              <w:marTop w:val="30"/>
              <w:marBottom w:val="30"/>
              <w:divBdr>
                <w:top w:val="none" w:sz="0" w:space="0" w:color="auto"/>
                <w:left w:val="none" w:sz="0" w:space="0" w:color="auto"/>
                <w:bottom w:val="none" w:sz="0" w:space="0" w:color="auto"/>
                <w:right w:val="none" w:sz="0" w:space="0" w:color="auto"/>
              </w:divBdr>
              <w:divsChild>
                <w:div w:id="987171415">
                  <w:marLeft w:val="0"/>
                  <w:marRight w:val="0"/>
                  <w:marTop w:val="0"/>
                  <w:marBottom w:val="0"/>
                  <w:divBdr>
                    <w:top w:val="none" w:sz="0" w:space="0" w:color="auto"/>
                    <w:left w:val="none" w:sz="0" w:space="0" w:color="auto"/>
                    <w:bottom w:val="none" w:sz="0" w:space="0" w:color="auto"/>
                    <w:right w:val="none" w:sz="0" w:space="0" w:color="auto"/>
                  </w:divBdr>
                  <w:divsChild>
                    <w:div w:id="1059400183">
                      <w:marLeft w:val="0"/>
                      <w:marRight w:val="0"/>
                      <w:marTop w:val="0"/>
                      <w:marBottom w:val="0"/>
                      <w:divBdr>
                        <w:top w:val="none" w:sz="0" w:space="0" w:color="auto"/>
                        <w:left w:val="none" w:sz="0" w:space="0" w:color="auto"/>
                        <w:bottom w:val="none" w:sz="0" w:space="0" w:color="auto"/>
                        <w:right w:val="none" w:sz="0" w:space="0" w:color="auto"/>
                      </w:divBdr>
                    </w:div>
                    <w:div w:id="100533143">
                      <w:marLeft w:val="0"/>
                      <w:marRight w:val="0"/>
                      <w:marTop w:val="0"/>
                      <w:marBottom w:val="0"/>
                      <w:divBdr>
                        <w:top w:val="none" w:sz="0" w:space="0" w:color="auto"/>
                        <w:left w:val="none" w:sz="0" w:space="0" w:color="auto"/>
                        <w:bottom w:val="none" w:sz="0" w:space="0" w:color="auto"/>
                        <w:right w:val="none" w:sz="0" w:space="0" w:color="auto"/>
                      </w:divBdr>
                    </w:div>
                  </w:divsChild>
                </w:div>
                <w:div w:id="1661150034">
                  <w:marLeft w:val="0"/>
                  <w:marRight w:val="0"/>
                  <w:marTop w:val="0"/>
                  <w:marBottom w:val="0"/>
                  <w:divBdr>
                    <w:top w:val="none" w:sz="0" w:space="0" w:color="auto"/>
                    <w:left w:val="none" w:sz="0" w:space="0" w:color="auto"/>
                    <w:bottom w:val="none" w:sz="0" w:space="0" w:color="auto"/>
                    <w:right w:val="none" w:sz="0" w:space="0" w:color="auto"/>
                  </w:divBdr>
                  <w:divsChild>
                    <w:div w:id="893930838">
                      <w:marLeft w:val="0"/>
                      <w:marRight w:val="0"/>
                      <w:marTop w:val="0"/>
                      <w:marBottom w:val="0"/>
                      <w:divBdr>
                        <w:top w:val="none" w:sz="0" w:space="0" w:color="auto"/>
                        <w:left w:val="none" w:sz="0" w:space="0" w:color="auto"/>
                        <w:bottom w:val="none" w:sz="0" w:space="0" w:color="auto"/>
                        <w:right w:val="none" w:sz="0" w:space="0" w:color="auto"/>
                      </w:divBdr>
                    </w:div>
                    <w:div w:id="226916789">
                      <w:marLeft w:val="0"/>
                      <w:marRight w:val="0"/>
                      <w:marTop w:val="0"/>
                      <w:marBottom w:val="0"/>
                      <w:divBdr>
                        <w:top w:val="none" w:sz="0" w:space="0" w:color="auto"/>
                        <w:left w:val="none" w:sz="0" w:space="0" w:color="auto"/>
                        <w:bottom w:val="none" w:sz="0" w:space="0" w:color="auto"/>
                        <w:right w:val="none" w:sz="0" w:space="0" w:color="auto"/>
                      </w:divBdr>
                    </w:div>
                    <w:div w:id="1097864357">
                      <w:marLeft w:val="0"/>
                      <w:marRight w:val="0"/>
                      <w:marTop w:val="0"/>
                      <w:marBottom w:val="0"/>
                      <w:divBdr>
                        <w:top w:val="none" w:sz="0" w:space="0" w:color="auto"/>
                        <w:left w:val="none" w:sz="0" w:space="0" w:color="auto"/>
                        <w:bottom w:val="none" w:sz="0" w:space="0" w:color="auto"/>
                        <w:right w:val="none" w:sz="0" w:space="0" w:color="auto"/>
                      </w:divBdr>
                    </w:div>
                    <w:div w:id="145628406">
                      <w:marLeft w:val="0"/>
                      <w:marRight w:val="0"/>
                      <w:marTop w:val="0"/>
                      <w:marBottom w:val="0"/>
                      <w:divBdr>
                        <w:top w:val="none" w:sz="0" w:space="0" w:color="auto"/>
                        <w:left w:val="none" w:sz="0" w:space="0" w:color="auto"/>
                        <w:bottom w:val="none" w:sz="0" w:space="0" w:color="auto"/>
                        <w:right w:val="none" w:sz="0" w:space="0" w:color="auto"/>
                      </w:divBdr>
                    </w:div>
                    <w:div w:id="7351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75422">
          <w:marLeft w:val="0"/>
          <w:marRight w:val="0"/>
          <w:marTop w:val="0"/>
          <w:marBottom w:val="0"/>
          <w:divBdr>
            <w:top w:val="none" w:sz="0" w:space="0" w:color="auto"/>
            <w:left w:val="none" w:sz="0" w:space="0" w:color="auto"/>
            <w:bottom w:val="none" w:sz="0" w:space="0" w:color="auto"/>
            <w:right w:val="none" w:sz="0" w:space="0" w:color="auto"/>
          </w:divBdr>
        </w:div>
        <w:div w:id="2023429201">
          <w:marLeft w:val="0"/>
          <w:marRight w:val="0"/>
          <w:marTop w:val="0"/>
          <w:marBottom w:val="0"/>
          <w:divBdr>
            <w:top w:val="none" w:sz="0" w:space="0" w:color="auto"/>
            <w:left w:val="none" w:sz="0" w:space="0" w:color="auto"/>
            <w:bottom w:val="none" w:sz="0" w:space="0" w:color="auto"/>
            <w:right w:val="none" w:sz="0" w:space="0" w:color="auto"/>
          </w:divBdr>
        </w:div>
        <w:div w:id="1703045972">
          <w:marLeft w:val="0"/>
          <w:marRight w:val="0"/>
          <w:marTop w:val="0"/>
          <w:marBottom w:val="0"/>
          <w:divBdr>
            <w:top w:val="none" w:sz="0" w:space="0" w:color="auto"/>
            <w:left w:val="none" w:sz="0" w:space="0" w:color="auto"/>
            <w:bottom w:val="none" w:sz="0" w:space="0" w:color="auto"/>
            <w:right w:val="none" w:sz="0" w:space="0" w:color="auto"/>
          </w:divBdr>
        </w:div>
        <w:div w:id="581795128">
          <w:marLeft w:val="0"/>
          <w:marRight w:val="0"/>
          <w:marTop w:val="0"/>
          <w:marBottom w:val="0"/>
          <w:divBdr>
            <w:top w:val="none" w:sz="0" w:space="0" w:color="auto"/>
            <w:left w:val="none" w:sz="0" w:space="0" w:color="auto"/>
            <w:bottom w:val="none" w:sz="0" w:space="0" w:color="auto"/>
            <w:right w:val="none" w:sz="0" w:space="0" w:color="auto"/>
          </w:divBdr>
        </w:div>
        <w:div w:id="2124304015">
          <w:marLeft w:val="0"/>
          <w:marRight w:val="0"/>
          <w:marTop w:val="0"/>
          <w:marBottom w:val="0"/>
          <w:divBdr>
            <w:top w:val="none" w:sz="0" w:space="0" w:color="auto"/>
            <w:left w:val="none" w:sz="0" w:space="0" w:color="auto"/>
            <w:bottom w:val="none" w:sz="0" w:space="0" w:color="auto"/>
            <w:right w:val="none" w:sz="0" w:space="0" w:color="auto"/>
          </w:divBdr>
          <w:divsChild>
            <w:div w:id="30302835">
              <w:marLeft w:val="-75"/>
              <w:marRight w:val="0"/>
              <w:marTop w:val="30"/>
              <w:marBottom w:val="30"/>
              <w:divBdr>
                <w:top w:val="none" w:sz="0" w:space="0" w:color="auto"/>
                <w:left w:val="none" w:sz="0" w:space="0" w:color="auto"/>
                <w:bottom w:val="none" w:sz="0" w:space="0" w:color="auto"/>
                <w:right w:val="none" w:sz="0" w:space="0" w:color="auto"/>
              </w:divBdr>
              <w:divsChild>
                <w:div w:id="2114788370">
                  <w:marLeft w:val="0"/>
                  <w:marRight w:val="0"/>
                  <w:marTop w:val="0"/>
                  <w:marBottom w:val="0"/>
                  <w:divBdr>
                    <w:top w:val="none" w:sz="0" w:space="0" w:color="auto"/>
                    <w:left w:val="none" w:sz="0" w:space="0" w:color="auto"/>
                    <w:bottom w:val="none" w:sz="0" w:space="0" w:color="auto"/>
                    <w:right w:val="none" w:sz="0" w:space="0" w:color="auto"/>
                  </w:divBdr>
                  <w:divsChild>
                    <w:div w:id="195847896">
                      <w:marLeft w:val="0"/>
                      <w:marRight w:val="0"/>
                      <w:marTop w:val="0"/>
                      <w:marBottom w:val="0"/>
                      <w:divBdr>
                        <w:top w:val="none" w:sz="0" w:space="0" w:color="auto"/>
                        <w:left w:val="none" w:sz="0" w:space="0" w:color="auto"/>
                        <w:bottom w:val="none" w:sz="0" w:space="0" w:color="auto"/>
                        <w:right w:val="none" w:sz="0" w:space="0" w:color="auto"/>
                      </w:divBdr>
                    </w:div>
                    <w:div w:id="280839676">
                      <w:marLeft w:val="0"/>
                      <w:marRight w:val="0"/>
                      <w:marTop w:val="0"/>
                      <w:marBottom w:val="0"/>
                      <w:divBdr>
                        <w:top w:val="none" w:sz="0" w:space="0" w:color="auto"/>
                        <w:left w:val="none" w:sz="0" w:space="0" w:color="auto"/>
                        <w:bottom w:val="none" w:sz="0" w:space="0" w:color="auto"/>
                        <w:right w:val="none" w:sz="0" w:space="0" w:color="auto"/>
                      </w:divBdr>
                    </w:div>
                    <w:div w:id="1883010550">
                      <w:marLeft w:val="0"/>
                      <w:marRight w:val="0"/>
                      <w:marTop w:val="0"/>
                      <w:marBottom w:val="0"/>
                      <w:divBdr>
                        <w:top w:val="none" w:sz="0" w:space="0" w:color="auto"/>
                        <w:left w:val="none" w:sz="0" w:space="0" w:color="auto"/>
                        <w:bottom w:val="none" w:sz="0" w:space="0" w:color="auto"/>
                        <w:right w:val="none" w:sz="0" w:space="0" w:color="auto"/>
                      </w:divBdr>
                    </w:div>
                  </w:divsChild>
                </w:div>
                <w:div w:id="46102120">
                  <w:marLeft w:val="0"/>
                  <w:marRight w:val="0"/>
                  <w:marTop w:val="0"/>
                  <w:marBottom w:val="0"/>
                  <w:divBdr>
                    <w:top w:val="none" w:sz="0" w:space="0" w:color="auto"/>
                    <w:left w:val="none" w:sz="0" w:space="0" w:color="auto"/>
                    <w:bottom w:val="none" w:sz="0" w:space="0" w:color="auto"/>
                    <w:right w:val="none" w:sz="0" w:space="0" w:color="auto"/>
                  </w:divBdr>
                  <w:divsChild>
                    <w:div w:id="193050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77016">
          <w:marLeft w:val="0"/>
          <w:marRight w:val="0"/>
          <w:marTop w:val="0"/>
          <w:marBottom w:val="0"/>
          <w:divBdr>
            <w:top w:val="none" w:sz="0" w:space="0" w:color="auto"/>
            <w:left w:val="none" w:sz="0" w:space="0" w:color="auto"/>
            <w:bottom w:val="none" w:sz="0" w:space="0" w:color="auto"/>
            <w:right w:val="none" w:sz="0" w:space="0" w:color="auto"/>
          </w:divBdr>
        </w:div>
        <w:div w:id="522941113">
          <w:marLeft w:val="0"/>
          <w:marRight w:val="0"/>
          <w:marTop w:val="0"/>
          <w:marBottom w:val="0"/>
          <w:divBdr>
            <w:top w:val="none" w:sz="0" w:space="0" w:color="auto"/>
            <w:left w:val="none" w:sz="0" w:space="0" w:color="auto"/>
            <w:bottom w:val="none" w:sz="0" w:space="0" w:color="auto"/>
            <w:right w:val="none" w:sz="0" w:space="0" w:color="auto"/>
          </w:divBdr>
        </w:div>
        <w:div w:id="1443958250">
          <w:marLeft w:val="0"/>
          <w:marRight w:val="0"/>
          <w:marTop w:val="0"/>
          <w:marBottom w:val="0"/>
          <w:divBdr>
            <w:top w:val="none" w:sz="0" w:space="0" w:color="auto"/>
            <w:left w:val="none" w:sz="0" w:space="0" w:color="auto"/>
            <w:bottom w:val="none" w:sz="0" w:space="0" w:color="auto"/>
            <w:right w:val="none" w:sz="0" w:space="0" w:color="auto"/>
          </w:divBdr>
        </w:div>
        <w:div w:id="1593201890">
          <w:marLeft w:val="0"/>
          <w:marRight w:val="0"/>
          <w:marTop w:val="0"/>
          <w:marBottom w:val="0"/>
          <w:divBdr>
            <w:top w:val="none" w:sz="0" w:space="0" w:color="auto"/>
            <w:left w:val="none" w:sz="0" w:space="0" w:color="auto"/>
            <w:bottom w:val="none" w:sz="0" w:space="0" w:color="auto"/>
            <w:right w:val="none" w:sz="0" w:space="0" w:color="auto"/>
          </w:divBdr>
        </w:div>
        <w:div w:id="1113285282">
          <w:marLeft w:val="0"/>
          <w:marRight w:val="0"/>
          <w:marTop w:val="0"/>
          <w:marBottom w:val="0"/>
          <w:divBdr>
            <w:top w:val="none" w:sz="0" w:space="0" w:color="auto"/>
            <w:left w:val="none" w:sz="0" w:space="0" w:color="auto"/>
            <w:bottom w:val="none" w:sz="0" w:space="0" w:color="auto"/>
            <w:right w:val="none" w:sz="0" w:space="0" w:color="auto"/>
          </w:divBdr>
          <w:divsChild>
            <w:div w:id="1475295308">
              <w:marLeft w:val="-75"/>
              <w:marRight w:val="0"/>
              <w:marTop w:val="30"/>
              <w:marBottom w:val="30"/>
              <w:divBdr>
                <w:top w:val="none" w:sz="0" w:space="0" w:color="auto"/>
                <w:left w:val="none" w:sz="0" w:space="0" w:color="auto"/>
                <w:bottom w:val="none" w:sz="0" w:space="0" w:color="auto"/>
                <w:right w:val="none" w:sz="0" w:space="0" w:color="auto"/>
              </w:divBdr>
              <w:divsChild>
                <w:div w:id="1807813524">
                  <w:marLeft w:val="0"/>
                  <w:marRight w:val="0"/>
                  <w:marTop w:val="0"/>
                  <w:marBottom w:val="0"/>
                  <w:divBdr>
                    <w:top w:val="none" w:sz="0" w:space="0" w:color="auto"/>
                    <w:left w:val="none" w:sz="0" w:space="0" w:color="auto"/>
                    <w:bottom w:val="none" w:sz="0" w:space="0" w:color="auto"/>
                    <w:right w:val="none" w:sz="0" w:space="0" w:color="auto"/>
                  </w:divBdr>
                  <w:divsChild>
                    <w:div w:id="316569211">
                      <w:marLeft w:val="0"/>
                      <w:marRight w:val="0"/>
                      <w:marTop w:val="0"/>
                      <w:marBottom w:val="0"/>
                      <w:divBdr>
                        <w:top w:val="none" w:sz="0" w:space="0" w:color="auto"/>
                        <w:left w:val="none" w:sz="0" w:space="0" w:color="auto"/>
                        <w:bottom w:val="none" w:sz="0" w:space="0" w:color="auto"/>
                        <w:right w:val="none" w:sz="0" w:space="0" w:color="auto"/>
                      </w:divBdr>
                    </w:div>
                  </w:divsChild>
                </w:div>
                <w:div w:id="1049573631">
                  <w:marLeft w:val="0"/>
                  <w:marRight w:val="0"/>
                  <w:marTop w:val="0"/>
                  <w:marBottom w:val="0"/>
                  <w:divBdr>
                    <w:top w:val="none" w:sz="0" w:space="0" w:color="auto"/>
                    <w:left w:val="none" w:sz="0" w:space="0" w:color="auto"/>
                    <w:bottom w:val="none" w:sz="0" w:space="0" w:color="auto"/>
                    <w:right w:val="none" w:sz="0" w:space="0" w:color="auto"/>
                  </w:divBdr>
                  <w:divsChild>
                    <w:div w:id="886919776">
                      <w:marLeft w:val="0"/>
                      <w:marRight w:val="0"/>
                      <w:marTop w:val="0"/>
                      <w:marBottom w:val="0"/>
                      <w:divBdr>
                        <w:top w:val="none" w:sz="0" w:space="0" w:color="auto"/>
                        <w:left w:val="none" w:sz="0" w:space="0" w:color="auto"/>
                        <w:bottom w:val="none" w:sz="0" w:space="0" w:color="auto"/>
                        <w:right w:val="none" w:sz="0" w:space="0" w:color="auto"/>
                      </w:divBdr>
                    </w:div>
                  </w:divsChild>
                </w:div>
                <w:div w:id="940256431">
                  <w:marLeft w:val="0"/>
                  <w:marRight w:val="0"/>
                  <w:marTop w:val="0"/>
                  <w:marBottom w:val="0"/>
                  <w:divBdr>
                    <w:top w:val="none" w:sz="0" w:space="0" w:color="auto"/>
                    <w:left w:val="none" w:sz="0" w:space="0" w:color="auto"/>
                    <w:bottom w:val="none" w:sz="0" w:space="0" w:color="auto"/>
                    <w:right w:val="none" w:sz="0" w:space="0" w:color="auto"/>
                  </w:divBdr>
                  <w:divsChild>
                    <w:div w:id="963314506">
                      <w:marLeft w:val="0"/>
                      <w:marRight w:val="0"/>
                      <w:marTop w:val="0"/>
                      <w:marBottom w:val="0"/>
                      <w:divBdr>
                        <w:top w:val="none" w:sz="0" w:space="0" w:color="auto"/>
                        <w:left w:val="none" w:sz="0" w:space="0" w:color="auto"/>
                        <w:bottom w:val="none" w:sz="0" w:space="0" w:color="auto"/>
                        <w:right w:val="none" w:sz="0" w:space="0" w:color="auto"/>
                      </w:divBdr>
                    </w:div>
                    <w:div w:id="981352059">
                      <w:marLeft w:val="0"/>
                      <w:marRight w:val="0"/>
                      <w:marTop w:val="0"/>
                      <w:marBottom w:val="0"/>
                      <w:divBdr>
                        <w:top w:val="none" w:sz="0" w:space="0" w:color="auto"/>
                        <w:left w:val="none" w:sz="0" w:space="0" w:color="auto"/>
                        <w:bottom w:val="none" w:sz="0" w:space="0" w:color="auto"/>
                        <w:right w:val="none" w:sz="0" w:space="0" w:color="auto"/>
                      </w:divBdr>
                    </w:div>
                    <w:div w:id="86006442">
                      <w:marLeft w:val="0"/>
                      <w:marRight w:val="0"/>
                      <w:marTop w:val="0"/>
                      <w:marBottom w:val="0"/>
                      <w:divBdr>
                        <w:top w:val="none" w:sz="0" w:space="0" w:color="auto"/>
                        <w:left w:val="none" w:sz="0" w:space="0" w:color="auto"/>
                        <w:bottom w:val="none" w:sz="0" w:space="0" w:color="auto"/>
                        <w:right w:val="none" w:sz="0" w:space="0" w:color="auto"/>
                      </w:divBdr>
                    </w:div>
                    <w:div w:id="1488471356">
                      <w:marLeft w:val="0"/>
                      <w:marRight w:val="0"/>
                      <w:marTop w:val="0"/>
                      <w:marBottom w:val="0"/>
                      <w:divBdr>
                        <w:top w:val="none" w:sz="0" w:space="0" w:color="auto"/>
                        <w:left w:val="none" w:sz="0" w:space="0" w:color="auto"/>
                        <w:bottom w:val="none" w:sz="0" w:space="0" w:color="auto"/>
                        <w:right w:val="none" w:sz="0" w:space="0" w:color="auto"/>
                      </w:divBdr>
                    </w:div>
                    <w:div w:id="630864046">
                      <w:marLeft w:val="0"/>
                      <w:marRight w:val="0"/>
                      <w:marTop w:val="0"/>
                      <w:marBottom w:val="0"/>
                      <w:divBdr>
                        <w:top w:val="none" w:sz="0" w:space="0" w:color="auto"/>
                        <w:left w:val="none" w:sz="0" w:space="0" w:color="auto"/>
                        <w:bottom w:val="none" w:sz="0" w:space="0" w:color="auto"/>
                        <w:right w:val="none" w:sz="0" w:space="0" w:color="auto"/>
                      </w:divBdr>
                    </w:div>
                    <w:div w:id="2113626452">
                      <w:marLeft w:val="0"/>
                      <w:marRight w:val="0"/>
                      <w:marTop w:val="0"/>
                      <w:marBottom w:val="0"/>
                      <w:divBdr>
                        <w:top w:val="none" w:sz="0" w:space="0" w:color="auto"/>
                        <w:left w:val="none" w:sz="0" w:space="0" w:color="auto"/>
                        <w:bottom w:val="none" w:sz="0" w:space="0" w:color="auto"/>
                        <w:right w:val="none" w:sz="0" w:space="0" w:color="auto"/>
                      </w:divBdr>
                    </w:div>
                    <w:div w:id="167210328">
                      <w:marLeft w:val="0"/>
                      <w:marRight w:val="0"/>
                      <w:marTop w:val="0"/>
                      <w:marBottom w:val="0"/>
                      <w:divBdr>
                        <w:top w:val="none" w:sz="0" w:space="0" w:color="auto"/>
                        <w:left w:val="none" w:sz="0" w:space="0" w:color="auto"/>
                        <w:bottom w:val="none" w:sz="0" w:space="0" w:color="auto"/>
                        <w:right w:val="none" w:sz="0" w:space="0" w:color="auto"/>
                      </w:divBdr>
                    </w:div>
                    <w:div w:id="2032876831">
                      <w:marLeft w:val="0"/>
                      <w:marRight w:val="0"/>
                      <w:marTop w:val="0"/>
                      <w:marBottom w:val="0"/>
                      <w:divBdr>
                        <w:top w:val="none" w:sz="0" w:space="0" w:color="auto"/>
                        <w:left w:val="none" w:sz="0" w:space="0" w:color="auto"/>
                        <w:bottom w:val="none" w:sz="0" w:space="0" w:color="auto"/>
                        <w:right w:val="none" w:sz="0" w:space="0" w:color="auto"/>
                      </w:divBdr>
                    </w:div>
                    <w:div w:id="1541474782">
                      <w:marLeft w:val="0"/>
                      <w:marRight w:val="0"/>
                      <w:marTop w:val="0"/>
                      <w:marBottom w:val="0"/>
                      <w:divBdr>
                        <w:top w:val="none" w:sz="0" w:space="0" w:color="auto"/>
                        <w:left w:val="none" w:sz="0" w:space="0" w:color="auto"/>
                        <w:bottom w:val="none" w:sz="0" w:space="0" w:color="auto"/>
                        <w:right w:val="none" w:sz="0" w:space="0" w:color="auto"/>
                      </w:divBdr>
                    </w:div>
                    <w:div w:id="459694315">
                      <w:marLeft w:val="0"/>
                      <w:marRight w:val="0"/>
                      <w:marTop w:val="0"/>
                      <w:marBottom w:val="0"/>
                      <w:divBdr>
                        <w:top w:val="none" w:sz="0" w:space="0" w:color="auto"/>
                        <w:left w:val="none" w:sz="0" w:space="0" w:color="auto"/>
                        <w:bottom w:val="none" w:sz="0" w:space="0" w:color="auto"/>
                        <w:right w:val="none" w:sz="0" w:space="0" w:color="auto"/>
                      </w:divBdr>
                    </w:div>
                  </w:divsChild>
                </w:div>
                <w:div w:id="1472744402">
                  <w:marLeft w:val="0"/>
                  <w:marRight w:val="0"/>
                  <w:marTop w:val="0"/>
                  <w:marBottom w:val="0"/>
                  <w:divBdr>
                    <w:top w:val="none" w:sz="0" w:space="0" w:color="auto"/>
                    <w:left w:val="none" w:sz="0" w:space="0" w:color="auto"/>
                    <w:bottom w:val="none" w:sz="0" w:space="0" w:color="auto"/>
                    <w:right w:val="none" w:sz="0" w:space="0" w:color="auto"/>
                  </w:divBdr>
                  <w:divsChild>
                    <w:div w:id="1206018801">
                      <w:marLeft w:val="0"/>
                      <w:marRight w:val="0"/>
                      <w:marTop w:val="0"/>
                      <w:marBottom w:val="0"/>
                      <w:divBdr>
                        <w:top w:val="none" w:sz="0" w:space="0" w:color="auto"/>
                        <w:left w:val="none" w:sz="0" w:space="0" w:color="auto"/>
                        <w:bottom w:val="none" w:sz="0" w:space="0" w:color="auto"/>
                        <w:right w:val="none" w:sz="0" w:space="0" w:color="auto"/>
                      </w:divBdr>
                    </w:div>
                    <w:div w:id="1710840007">
                      <w:marLeft w:val="0"/>
                      <w:marRight w:val="0"/>
                      <w:marTop w:val="0"/>
                      <w:marBottom w:val="0"/>
                      <w:divBdr>
                        <w:top w:val="none" w:sz="0" w:space="0" w:color="auto"/>
                        <w:left w:val="none" w:sz="0" w:space="0" w:color="auto"/>
                        <w:bottom w:val="none" w:sz="0" w:space="0" w:color="auto"/>
                        <w:right w:val="none" w:sz="0" w:space="0" w:color="auto"/>
                      </w:divBdr>
                    </w:div>
                    <w:div w:id="1661960159">
                      <w:marLeft w:val="0"/>
                      <w:marRight w:val="0"/>
                      <w:marTop w:val="0"/>
                      <w:marBottom w:val="0"/>
                      <w:divBdr>
                        <w:top w:val="none" w:sz="0" w:space="0" w:color="auto"/>
                        <w:left w:val="none" w:sz="0" w:space="0" w:color="auto"/>
                        <w:bottom w:val="none" w:sz="0" w:space="0" w:color="auto"/>
                        <w:right w:val="none" w:sz="0" w:space="0" w:color="auto"/>
                      </w:divBdr>
                    </w:div>
                    <w:div w:id="839388371">
                      <w:marLeft w:val="0"/>
                      <w:marRight w:val="0"/>
                      <w:marTop w:val="0"/>
                      <w:marBottom w:val="0"/>
                      <w:divBdr>
                        <w:top w:val="none" w:sz="0" w:space="0" w:color="auto"/>
                        <w:left w:val="none" w:sz="0" w:space="0" w:color="auto"/>
                        <w:bottom w:val="none" w:sz="0" w:space="0" w:color="auto"/>
                        <w:right w:val="none" w:sz="0" w:space="0" w:color="auto"/>
                      </w:divBdr>
                    </w:div>
                    <w:div w:id="67503166">
                      <w:marLeft w:val="0"/>
                      <w:marRight w:val="0"/>
                      <w:marTop w:val="0"/>
                      <w:marBottom w:val="0"/>
                      <w:divBdr>
                        <w:top w:val="none" w:sz="0" w:space="0" w:color="auto"/>
                        <w:left w:val="none" w:sz="0" w:space="0" w:color="auto"/>
                        <w:bottom w:val="none" w:sz="0" w:space="0" w:color="auto"/>
                        <w:right w:val="none" w:sz="0" w:space="0" w:color="auto"/>
                      </w:divBdr>
                    </w:div>
                    <w:div w:id="1288661449">
                      <w:marLeft w:val="0"/>
                      <w:marRight w:val="0"/>
                      <w:marTop w:val="0"/>
                      <w:marBottom w:val="0"/>
                      <w:divBdr>
                        <w:top w:val="none" w:sz="0" w:space="0" w:color="auto"/>
                        <w:left w:val="none" w:sz="0" w:space="0" w:color="auto"/>
                        <w:bottom w:val="none" w:sz="0" w:space="0" w:color="auto"/>
                        <w:right w:val="none" w:sz="0" w:space="0" w:color="auto"/>
                      </w:divBdr>
                    </w:div>
                    <w:div w:id="2072382220">
                      <w:marLeft w:val="0"/>
                      <w:marRight w:val="0"/>
                      <w:marTop w:val="0"/>
                      <w:marBottom w:val="0"/>
                      <w:divBdr>
                        <w:top w:val="none" w:sz="0" w:space="0" w:color="auto"/>
                        <w:left w:val="none" w:sz="0" w:space="0" w:color="auto"/>
                        <w:bottom w:val="none" w:sz="0" w:space="0" w:color="auto"/>
                        <w:right w:val="none" w:sz="0" w:space="0" w:color="auto"/>
                      </w:divBdr>
                    </w:div>
                    <w:div w:id="16178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12638">
          <w:marLeft w:val="0"/>
          <w:marRight w:val="0"/>
          <w:marTop w:val="0"/>
          <w:marBottom w:val="0"/>
          <w:divBdr>
            <w:top w:val="none" w:sz="0" w:space="0" w:color="auto"/>
            <w:left w:val="none" w:sz="0" w:space="0" w:color="auto"/>
            <w:bottom w:val="none" w:sz="0" w:space="0" w:color="auto"/>
            <w:right w:val="none" w:sz="0" w:space="0" w:color="auto"/>
          </w:divBdr>
        </w:div>
        <w:div w:id="1054282240">
          <w:marLeft w:val="0"/>
          <w:marRight w:val="0"/>
          <w:marTop w:val="0"/>
          <w:marBottom w:val="0"/>
          <w:divBdr>
            <w:top w:val="none" w:sz="0" w:space="0" w:color="auto"/>
            <w:left w:val="none" w:sz="0" w:space="0" w:color="auto"/>
            <w:bottom w:val="none" w:sz="0" w:space="0" w:color="auto"/>
            <w:right w:val="none" w:sz="0" w:space="0" w:color="auto"/>
          </w:divBdr>
        </w:div>
        <w:div w:id="480193391">
          <w:marLeft w:val="0"/>
          <w:marRight w:val="0"/>
          <w:marTop w:val="0"/>
          <w:marBottom w:val="0"/>
          <w:divBdr>
            <w:top w:val="none" w:sz="0" w:space="0" w:color="auto"/>
            <w:left w:val="none" w:sz="0" w:space="0" w:color="auto"/>
            <w:bottom w:val="none" w:sz="0" w:space="0" w:color="auto"/>
            <w:right w:val="none" w:sz="0" w:space="0" w:color="auto"/>
          </w:divBdr>
        </w:div>
        <w:div w:id="1429420916">
          <w:marLeft w:val="0"/>
          <w:marRight w:val="0"/>
          <w:marTop w:val="0"/>
          <w:marBottom w:val="0"/>
          <w:divBdr>
            <w:top w:val="none" w:sz="0" w:space="0" w:color="auto"/>
            <w:left w:val="none" w:sz="0" w:space="0" w:color="auto"/>
            <w:bottom w:val="none" w:sz="0" w:space="0" w:color="auto"/>
            <w:right w:val="none" w:sz="0" w:space="0" w:color="auto"/>
          </w:divBdr>
        </w:div>
        <w:div w:id="1851870165">
          <w:marLeft w:val="0"/>
          <w:marRight w:val="0"/>
          <w:marTop w:val="0"/>
          <w:marBottom w:val="0"/>
          <w:divBdr>
            <w:top w:val="none" w:sz="0" w:space="0" w:color="auto"/>
            <w:left w:val="none" w:sz="0" w:space="0" w:color="auto"/>
            <w:bottom w:val="none" w:sz="0" w:space="0" w:color="auto"/>
            <w:right w:val="none" w:sz="0" w:space="0" w:color="auto"/>
          </w:divBdr>
        </w:div>
        <w:div w:id="1535772161">
          <w:marLeft w:val="0"/>
          <w:marRight w:val="0"/>
          <w:marTop w:val="0"/>
          <w:marBottom w:val="0"/>
          <w:divBdr>
            <w:top w:val="none" w:sz="0" w:space="0" w:color="auto"/>
            <w:left w:val="none" w:sz="0" w:space="0" w:color="auto"/>
            <w:bottom w:val="none" w:sz="0" w:space="0" w:color="auto"/>
            <w:right w:val="none" w:sz="0" w:space="0" w:color="auto"/>
          </w:divBdr>
        </w:div>
        <w:div w:id="1816331779">
          <w:marLeft w:val="0"/>
          <w:marRight w:val="0"/>
          <w:marTop w:val="0"/>
          <w:marBottom w:val="0"/>
          <w:divBdr>
            <w:top w:val="none" w:sz="0" w:space="0" w:color="auto"/>
            <w:left w:val="none" w:sz="0" w:space="0" w:color="auto"/>
            <w:bottom w:val="none" w:sz="0" w:space="0" w:color="auto"/>
            <w:right w:val="none" w:sz="0" w:space="0" w:color="auto"/>
          </w:divBdr>
        </w:div>
        <w:div w:id="425617065">
          <w:marLeft w:val="0"/>
          <w:marRight w:val="0"/>
          <w:marTop w:val="0"/>
          <w:marBottom w:val="0"/>
          <w:divBdr>
            <w:top w:val="none" w:sz="0" w:space="0" w:color="auto"/>
            <w:left w:val="none" w:sz="0" w:space="0" w:color="auto"/>
            <w:bottom w:val="none" w:sz="0" w:space="0" w:color="auto"/>
            <w:right w:val="none" w:sz="0" w:space="0" w:color="auto"/>
          </w:divBdr>
        </w:div>
        <w:div w:id="2063822409">
          <w:marLeft w:val="0"/>
          <w:marRight w:val="0"/>
          <w:marTop w:val="0"/>
          <w:marBottom w:val="0"/>
          <w:divBdr>
            <w:top w:val="none" w:sz="0" w:space="0" w:color="auto"/>
            <w:left w:val="none" w:sz="0" w:space="0" w:color="auto"/>
            <w:bottom w:val="none" w:sz="0" w:space="0" w:color="auto"/>
            <w:right w:val="none" w:sz="0" w:space="0" w:color="auto"/>
          </w:divBdr>
        </w:div>
        <w:div w:id="407381404">
          <w:marLeft w:val="0"/>
          <w:marRight w:val="0"/>
          <w:marTop w:val="0"/>
          <w:marBottom w:val="0"/>
          <w:divBdr>
            <w:top w:val="none" w:sz="0" w:space="0" w:color="auto"/>
            <w:left w:val="none" w:sz="0" w:space="0" w:color="auto"/>
            <w:bottom w:val="none" w:sz="0" w:space="0" w:color="auto"/>
            <w:right w:val="none" w:sz="0" w:space="0" w:color="auto"/>
          </w:divBdr>
        </w:div>
        <w:div w:id="1694262833">
          <w:marLeft w:val="0"/>
          <w:marRight w:val="0"/>
          <w:marTop w:val="0"/>
          <w:marBottom w:val="0"/>
          <w:divBdr>
            <w:top w:val="none" w:sz="0" w:space="0" w:color="auto"/>
            <w:left w:val="none" w:sz="0" w:space="0" w:color="auto"/>
            <w:bottom w:val="none" w:sz="0" w:space="0" w:color="auto"/>
            <w:right w:val="none" w:sz="0" w:space="0" w:color="auto"/>
          </w:divBdr>
        </w:div>
        <w:div w:id="87234832">
          <w:marLeft w:val="0"/>
          <w:marRight w:val="0"/>
          <w:marTop w:val="0"/>
          <w:marBottom w:val="0"/>
          <w:divBdr>
            <w:top w:val="none" w:sz="0" w:space="0" w:color="auto"/>
            <w:left w:val="none" w:sz="0" w:space="0" w:color="auto"/>
            <w:bottom w:val="none" w:sz="0" w:space="0" w:color="auto"/>
            <w:right w:val="none" w:sz="0" w:space="0" w:color="auto"/>
          </w:divBdr>
        </w:div>
        <w:div w:id="857619148">
          <w:marLeft w:val="0"/>
          <w:marRight w:val="0"/>
          <w:marTop w:val="0"/>
          <w:marBottom w:val="0"/>
          <w:divBdr>
            <w:top w:val="none" w:sz="0" w:space="0" w:color="auto"/>
            <w:left w:val="none" w:sz="0" w:space="0" w:color="auto"/>
            <w:bottom w:val="none" w:sz="0" w:space="0" w:color="auto"/>
            <w:right w:val="none" w:sz="0" w:space="0" w:color="auto"/>
          </w:divBdr>
          <w:divsChild>
            <w:div w:id="1334800266">
              <w:marLeft w:val="-75"/>
              <w:marRight w:val="0"/>
              <w:marTop w:val="30"/>
              <w:marBottom w:val="30"/>
              <w:divBdr>
                <w:top w:val="none" w:sz="0" w:space="0" w:color="auto"/>
                <w:left w:val="none" w:sz="0" w:space="0" w:color="auto"/>
                <w:bottom w:val="none" w:sz="0" w:space="0" w:color="auto"/>
                <w:right w:val="none" w:sz="0" w:space="0" w:color="auto"/>
              </w:divBdr>
              <w:divsChild>
                <w:div w:id="1897549409">
                  <w:marLeft w:val="0"/>
                  <w:marRight w:val="0"/>
                  <w:marTop w:val="0"/>
                  <w:marBottom w:val="0"/>
                  <w:divBdr>
                    <w:top w:val="none" w:sz="0" w:space="0" w:color="auto"/>
                    <w:left w:val="none" w:sz="0" w:space="0" w:color="auto"/>
                    <w:bottom w:val="none" w:sz="0" w:space="0" w:color="auto"/>
                    <w:right w:val="none" w:sz="0" w:space="0" w:color="auto"/>
                  </w:divBdr>
                  <w:divsChild>
                    <w:div w:id="92215824">
                      <w:marLeft w:val="0"/>
                      <w:marRight w:val="0"/>
                      <w:marTop w:val="0"/>
                      <w:marBottom w:val="0"/>
                      <w:divBdr>
                        <w:top w:val="none" w:sz="0" w:space="0" w:color="auto"/>
                        <w:left w:val="none" w:sz="0" w:space="0" w:color="auto"/>
                        <w:bottom w:val="none" w:sz="0" w:space="0" w:color="auto"/>
                        <w:right w:val="none" w:sz="0" w:space="0" w:color="auto"/>
                      </w:divBdr>
                    </w:div>
                  </w:divsChild>
                </w:div>
                <w:div w:id="225576390">
                  <w:marLeft w:val="0"/>
                  <w:marRight w:val="0"/>
                  <w:marTop w:val="0"/>
                  <w:marBottom w:val="0"/>
                  <w:divBdr>
                    <w:top w:val="none" w:sz="0" w:space="0" w:color="auto"/>
                    <w:left w:val="none" w:sz="0" w:space="0" w:color="auto"/>
                    <w:bottom w:val="none" w:sz="0" w:space="0" w:color="auto"/>
                    <w:right w:val="none" w:sz="0" w:space="0" w:color="auto"/>
                  </w:divBdr>
                  <w:divsChild>
                    <w:div w:id="2046833608">
                      <w:marLeft w:val="0"/>
                      <w:marRight w:val="0"/>
                      <w:marTop w:val="0"/>
                      <w:marBottom w:val="0"/>
                      <w:divBdr>
                        <w:top w:val="none" w:sz="0" w:space="0" w:color="auto"/>
                        <w:left w:val="none" w:sz="0" w:space="0" w:color="auto"/>
                        <w:bottom w:val="none" w:sz="0" w:space="0" w:color="auto"/>
                        <w:right w:val="none" w:sz="0" w:space="0" w:color="auto"/>
                      </w:divBdr>
                    </w:div>
                  </w:divsChild>
                </w:div>
                <w:div w:id="1515459363">
                  <w:marLeft w:val="0"/>
                  <w:marRight w:val="0"/>
                  <w:marTop w:val="0"/>
                  <w:marBottom w:val="0"/>
                  <w:divBdr>
                    <w:top w:val="none" w:sz="0" w:space="0" w:color="auto"/>
                    <w:left w:val="none" w:sz="0" w:space="0" w:color="auto"/>
                    <w:bottom w:val="none" w:sz="0" w:space="0" w:color="auto"/>
                    <w:right w:val="none" w:sz="0" w:space="0" w:color="auto"/>
                  </w:divBdr>
                  <w:divsChild>
                    <w:div w:id="1966308013">
                      <w:marLeft w:val="0"/>
                      <w:marRight w:val="0"/>
                      <w:marTop w:val="0"/>
                      <w:marBottom w:val="0"/>
                      <w:divBdr>
                        <w:top w:val="none" w:sz="0" w:space="0" w:color="auto"/>
                        <w:left w:val="none" w:sz="0" w:space="0" w:color="auto"/>
                        <w:bottom w:val="none" w:sz="0" w:space="0" w:color="auto"/>
                        <w:right w:val="none" w:sz="0" w:space="0" w:color="auto"/>
                      </w:divBdr>
                    </w:div>
                  </w:divsChild>
                </w:div>
                <w:div w:id="2104838035">
                  <w:marLeft w:val="0"/>
                  <w:marRight w:val="0"/>
                  <w:marTop w:val="0"/>
                  <w:marBottom w:val="0"/>
                  <w:divBdr>
                    <w:top w:val="none" w:sz="0" w:space="0" w:color="auto"/>
                    <w:left w:val="none" w:sz="0" w:space="0" w:color="auto"/>
                    <w:bottom w:val="none" w:sz="0" w:space="0" w:color="auto"/>
                    <w:right w:val="none" w:sz="0" w:space="0" w:color="auto"/>
                  </w:divBdr>
                  <w:divsChild>
                    <w:div w:id="1159541860">
                      <w:marLeft w:val="0"/>
                      <w:marRight w:val="0"/>
                      <w:marTop w:val="0"/>
                      <w:marBottom w:val="0"/>
                      <w:divBdr>
                        <w:top w:val="none" w:sz="0" w:space="0" w:color="auto"/>
                        <w:left w:val="none" w:sz="0" w:space="0" w:color="auto"/>
                        <w:bottom w:val="none" w:sz="0" w:space="0" w:color="auto"/>
                        <w:right w:val="none" w:sz="0" w:space="0" w:color="auto"/>
                      </w:divBdr>
                    </w:div>
                  </w:divsChild>
                </w:div>
                <w:div w:id="2080209848">
                  <w:marLeft w:val="0"/>
                  <w:marRight w:val="0"/>
                  <w:marTop w:val="0"/>
                  <w:marBottom w:val="0"/>
                  <w:divBdr>
                    <w:top w:val="none" w:sz="0" w:space="0" w:color="auto"/>
                    <w:left w:val="none" w:sz="0" w:space="0" w:color="auto"/>
                    <w:bottom w:val="none" w:sz="0" w:space="0" w:color="auto"/>
                    <w:right w:val="none" w:sz="0" w:space="0" w:color="auto"/>
                  </w:divBdr>
                  <w:divsChild>
                    <w:div w:id="1902524653">
                      <w:marLeft w:val="0"/>
                      <w:marRight w:val="0"/>
                      <w:marTop w:val="0"/>
                      <w:marBottom w:val="0"/>
                      <w:divBdr>
                        <w:top w:val="none" w:sz="0" w:space="0" w:color="auto"/>
                        <w:left w:val="none" w:sz="0" w:space="0" w:color="auto"/>
                        <w:bottom w:val="none" w:sz="0" w:space="0" w:color="auto"/>
                        <w:right w:val="none" w:sz="0" w:space="0" w:color="auto"/>
                      </w:divBdr>
                    </w:div>
                  </w:divsChild>
                </w:div>
                <w:div w:id="206722616">
                  <w:marLeft w:val="0"/>
                  <w:marRight w:val="0"/>
                  <w:marTop w:val="0"/>
                  <w:marBottom w:val="0"/>
                  <w:divBdr>
                    <w:top w:val="none" w:sz="0" w:space="0" w:color="auto"/>
                    <w:left w:val="none" w:sz="0" w:space="0" w:color="auto"/>
                    <w:bottom w:val="none" w:sz="0" w:space="0" w:color="auto"/>
                    <w:right w:val="none" w:sz="0" w:space="0" w:color="auto"/>
                  </w:divBdr>
                  <w:divsChild>
                    <w:div w:id="1800568704">
                      <w:marLeft w:val="0"/>
                      <w:marRight w:val="0"/>
                      <w:marTop w:val="0"/>
                      <w:marBottom w:val="0"/>
                      <w:divBdr>
                        <w:top w:val="none" w:sz="0" w:space="0" w:color="auto"/>
                        <w:left w:val="none" w:sz="0" w:space="0" w:color="auto"/>
                        <w:bottom w:val="none" w:sz="0" w:space="0" w:color="auto"/>
                        <w:right w:val="none" w:sz="0" w:space="0" w:color="auto"/>
                      </w:divBdr>
                    </w:div>
                  </w:divsChild>
                </w:div>
                <w:div w:id="198785164">
                  <w:marLeft w:val="0"/>
                  <w:marRight w:val="0"/>
                  <w:marTop w:val="0"/>
                  <w:marBottom w:val="0"/>
                  <w:divBdr>
                    <w:top w:val="none" w:sz="0" w:space="0" w:color="auto"/>
                    <w:left w:val="none" w:sz="0" w:space="0" w:color="auto"/>
                    <w:bottom w:val="none" w:sz="0" w:space="0" w:color="auto"/>
                    <w:right w:val="none" w:sz="0" w:space="0" w:color="auto"/>
                  </w:divBdr>
                  <w:divsChild>
                    <w:div w:id="1114524437">
                      <w:marLeft w:val="0"/>
                      <w:marRight w:val="0"/>
                      <w:marTop w:val="0"/>
                      <w:marBottom w:val="0"/>
                      <w:divBdr>
                        <w:top w:val="none" w:sz="0" w:space="0" w:color="auto"/>
                        <w:left w:val="none" w:sz="0" w:space="0" w:color="auto"/>
                        <w:bottom w:val="none" w:sz="0" w:space="0" w:color="auto"/>
                        <w:right w:val="none" w:sz="0" w:space="0" w:color="auto"/>
                      </w:divBdr>
                    </w:div>
                  </w:divsChild>
                </w:div>
                <w:div w:id="1290354926">
                  <w:marLeft w:val="0"/>
                  <w:marRight w:val="0"/>
                  <w:marTop w:val="0"/>
                  <w:marBottom w:val="0"/>
                  <w:divBdr>
                    <w:top w:val="none" w:sz="0" w:space="0" w:color="auto"/>
                    <w:left w:val="none" w:sz="0" w:space="0" w:color="auto"/>
                    <w:bottom w:val="none" w:sz="0" w:space="0" w:color="auto"/>
                    <w:right w:val="none" w:sz="0" w:space="0" w:color="auto"/>
                  </w:divBdr>
                  <w:divsChild>
                    <w:div w:id="1752460851">
                      <w:marLeft w:val="0"/>
                      <w:marRight w:val="0"/>
                      <w:marTop w:val="0"/>
                      <w:marBottom w:val="0"/>
                      <w:divBdr>
                        <w:top w:val="none" w:sz="0" w:space="0" w:color="auto"/>
                        <w:left w:val="none" w:sz="0" w:space="0" w:color="auto"/>
                        <w:bottom w:val="none" w:sz="0" w:space="0" w:color="auto"/>
                        <w:right w:val="none" w:sz="0" w:space="0" w:color="auto"/>
                      </w:divBdr>
                    </w:div>
                  </w:divsChild>
                </w:div>
                <w:div w:id="1460801068">
                  <w:marLeft w:val="0"/>
                  <w:marRight w:val="0"/>
                  <w:marTop w:val="0"/>
                  <w:marBottom w:val="0"/>
                  <w:divBdr>
                    <w:top w:val="none" w:sz="0" w:space="0" w:color="auto"/>
                    <w:left w:val="none" w:sz="0" w:space="0" w:color="auto"/>
                    <w:bottom w:val="none" w:sz="0" w:space="0" w:color="auto"/>
                    <w:right w:val="none" w:sz="0" w:space="0" w:color="auto"/>
                  </w:divBdr>
                  <w:divsChild>
                    <w:div w:id="229271598">
                      <w:marLeft w:val="0"/>
                      <w:marRight w:val="0"/>
                      <w:marTop w:val="0"/>
                      <w:marBottom w:val="0"/>
                      <w:divBdr>
                        <w:top w:val="none" w:sz="0" w:space="0" w:color="auto"/>
                        <w:left w:val="none" w:sz="0" w:space="0" w:color="auto"/>
                        <w:bottom w:val="none" w:sz="0" w:space="0" w:color="auto"/>
                        <w:right w:val="none" w:sz="0" w:space="0" w:color="auto"/>
                      </w:divBdr>
                    </w:div>
                  </w:divsChild>
                </w:div>
                <w:div w:id="1354767176">
                  <w:marLeft w:val="0"/>
                  <w:marRight w:val="0"/>
                  <w:marTop w:val="0"/>
                  <w:marBottom w:val="0"/>
                  <w:divBdr>
                    <w:top w:val="none" w:sz="0" w:space="0" w:color="auto"/>
                    <w:left w:val="none" w:sz="0" w:space="0" w:color="auto"/>
                    <w:bottom w:val="none" w:sz="0" w:space="0" w:color="auto"/>
                    <w:right w:val="none" w:sz="0" w:space="0" w:color="auto"/>
                  </w:divBdr>
                  <w:divsChild>
                    <w:div w:id="981688445">
                      <w:marLeft w:val="0"/>
                      <w:marRight w:val="0"/>
                      <w:marTop w:val="0"/>
                      <w:marBottom w:val="0"/>
                      <w:divBdr>
                        <w:top w:val="none" w:sz="0" w:space="0" w:color="auto"/>
                        <w:left w:val="none" w:sz="0" w:space="0" w:color="auto"/>
                        <w:bottom w:val="none" w:sz="0" w:space="0" w:color="auto"/>
                        <w:right w:val="none" w:sz="0" w:space="0" w:color="auto"/>
                      </w:divBdr>
                    </w:div>
                  </w:divsChild>
                </w:div>
                <w:div w:id="1969119566">
                  <w:marLeft w:val="0"/>
                  <w:marRight w:val="0"/>
                  <w:marTop w:val="0"/>
                  <w:marBottom w:val="0"/>
                  <w:divBdr>
                    <w:top w:val="none" w:sz="0" w:space="0" w:color="auto"/>
                    <w:left w:val="none" w:sz="0" w:space="0" w:color="auto"/>
                    <w:bottom w:val="none" w:sz="0" w:space="0" w:color="auto"/>
                    <w:right w:val="none" w:sz="0" w:space="0" w:color="auto"/>
                  </w:divBdr>
                  <w:divsChild>
                    <w:div w:id="958336995">
                      <w:marLeft w:val="0"/>
                      <w:marRight w:val="0"/>
                      <w:marTop w:val="0"/>
                      <w:marBottom w:val="0"/>
                      <w:divBdr>
                        <w:top w:val="none" w:sz="0" w:space="0" w:color="auto"/>
                        <w:left w:val="none" w:sz="0" w:space="0" w:color="auto"/>
                        <w:bottom w:val="none" w:sz="0" w:space="0" w:color="auto"/>
                        <w:right w:val="none" w:sz="0" w:space="0" w:color="auto"/>
                      </w:divBdr>
                    </w:div>
                  </w:divsChild>
                </w:div>
                <w:div w:id="1492722204">
                  <w:marLeft w:val="0"/>
                  <w:marRight w:val="0"/>
                  <w:marTop w:val="0"/>
                  <w:marBottom w:val="0"/>
                  <w:divBdr>
                    <w:top w:val="none" w:sz="0" w:space="0" w:color="auto"/>
                    <w:left w:val="none" w:sz="0" w:space="0" w:color="auto"/>
                    <w:bottom w:val="none" w:sz="0" w:space="0" w:color="auto"/>
                    <w:right w:val="none" w:sz="0" w:space="0" w:color="auto"/>
                  </w:divBdr>
                  <w:divsChild>
                    <w:div w:id="620496809">
                      <w:marLeft w:val="0"/>
                      <w:marRight w:val="0"/>
                      <w:marTop w:val="0"/>
                      <w:marBottom w:val="0"/>
                      <w:divBdr>
                        <w:top w:val="none" w:sz="0" w:space="0" w:color="auto"/>
                        <w:left w:val="none" w:sz="0" w:space="0" w:color="auto"/>
                        <w:bottom w:val="none" w:sz="0" w:space="0" w:color="auto"/>
                        <w:right w:val="none" w:sz="0" w:space="0" w:color="auto"/>
                      </w:divBdr>
                    </w:div>
                  </w:divsChild>
                </w:div>
                <w:div w:id="2126390345">
                  <w:marLeft w:val="0"/>
                  <w:marRight w:val="0"/>
                  <w:marTop w:val="0"/>
                  <w:marBottom w:val="0"/>
                  <w:divBdr>
                    <w:top w:val="none" w:sz="0" w:space="0" w:color="auto"/>
                    <w:left w:val="none" w:sz="0" w:space="0" w:color="auto"/>
                    <w:bottom w:val="none" w:sz="0" w:space="0" w:color="auto"/>
                    <w:right w:val="none" w:sz="0" w:space="0" w:color="auto"/>
                  </w:divBdr>
                  <w:divsChild>
                    <w:div w:id="815923807">
                      <w:marLeft w:val="0"/>
                      <w:marRight w:val="0"/>
                      <w:marTop w:val="0"/>
                      <w:marBottom w:val="0"/>
                      <w:divBdr>
                        <w:top w:val="none" w:sz="0" w:space="0" w:color="auto"/>
                        <w:left w:val="none" w:sz="0" w:space="0" w:color="auto"/>
                        <w:bottom w:val="none" w:sz="0" w:space="0" w:color="auto"/>
                        <w:right w:val="none" w:sz="0" w:space="0" w:color="auto"/>
                      </w:divBdr>
                    </w:div>
                  </w:divsChild>
                </w:div>
                <w:div w:id="2034452734">
                  <w:marLeft w:val="0"/>
                  <w:marRight w:val="0"/>
                  <w:marTop w:val="0"/>
                  <w:marBottom w:val="0"/>
                  <w:divBdr>
                    <w:top w:val="none" w:sz="0" w:space="0" w:color="auto"/>
                    <w:left w:val="none" w:sz="0" w:space="0" w:color="auto"/>
                    <w:bottom w:val="none" w:sz="0" w:space="0" w:color="auto"/>
                    <w:right w:val="none" w:sz="0" w:space="0" w:color="auto"/>
                  </w:divBdr>
                  <w:divsChild>
                    <w:div w:id="445661632">
                      <w:marLeft w:val="0"/>
                      <w:marRight w:val="0"/>
                      <w:marTop w:val="0"/>
                      <w:marBottom w:val="0"/>
                      <w:divBdr>
                        <w:top w:val="none" w:sz="0" w:space="0" w:color="auto"/>
                        <w:left w:val="none" w:sz="0" w:space="0" w:color="auto"/>
                        <w:bottom w:val="none" w:sz="0" w:space="0" w:color="auto"/>
                        <w:right w:val="none" w:sz="0" w:space="0" w:color="auto"/>
                      </w:divBdr>
                    </w:div>
                  </w:divsChild>
                </w:div>
                <w:div w:id="578563809">
                  <w:marLeft w:val="0"/>
                  <w:marRight w:val="0"/>
                  <w:marTop w:val="0"/>
                  <w:marBottom w:val="0"/>
                  <w:divBdr>
                    <w:top w:val="none" w:sz="0" w:space="0" w:color="auto"/>
                    <w:left w:val="none" w:sz="0" w:space="0" w:color="auto"/>
                    <w:bottom w:val="none" w:sz="0" w:space="0" w:color="auto"/>
                    <w:right w:val="none" w:sz="0" w:space="0" w:color="auto"/>
                  </w:divBdr>
                  <w:divsChild>
                    <w:div w:id="1316030889">
                      <w:marLeft w:val="0"/>
                      <w:marRight w:val="0"/>
                      <w:marTop w:val="0"/>
                      <w:marBottom w:val="0"/>
                      <w:divBdr>
                        <w:top w:val="none" w:sz="0" w:space="0" w:color="auto"/>
                        <w:left w:val="none" w:sz="0" w:space="0" w:color="auto"/>
                        <w:bottom w:val="none" w:sz="0" w:space="0" w:color="auto"/>
                        <w:right w:val="none" w:sz="0" w:space="0" w:color="auto"/>
                      </w:divBdr>
                    </w:div>
                    <w:div w:id="694035136">
                      <w:marLeft w:val="0"/>
                      <w:marRight w:val="0"/>
                      <w:marTop w:val="0"/>
                      <w:marBottom w:val="0"/>
                      <w:divBdr>
                        <w:top w:val="none" w:sz="0" w:space="0" w:color="auto"/>
                        <w:left w:val="none" w:sz="0" w:space="0" w:color="auto"/>
                        <w:bottom w:val="none" w:sz="0" w:space="0" w:color="auto"/>
                        <w:right w:val="none" w:sz="0" w:space="0" w:color="auto"/>
                      </w:divBdr>
                    </w:div>
                  </w:divsChild>
                </w:div>
                <w:div w:id="159859701">
                  <w:marLeft w:val="0"/>
                  <w:marRight w:val="0"/>
                  <w:marTop w:val="0"/>
                  <w:marBottom w:val="0"/>
                  <w:divBdr>
                    <w:top w:val="none" w:sz="0" w:space="0" w:color="auto"/>
                    <w:left w:val="none" w:sz="0" w:space="0" w:color="auto"/>
                    <w:bottom w:val="none" w:sz="0" w:space="0" w:color="auto"/>
                    <w:right w:val="none" w:sz="0" w:space="0" w:color="auto"/>
                  </w:divBdr>
                  <w:divsChild>
                    <w:div w:id="32690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392718">
          <w:marLeft w:val="0"/>
          <w:marRight w:val="0"/>
          <w:marTop w:val="0"/>
          <w:marBottom w:val="0"/>
          <w:divBdr>
            <w:top w:val="none" w:sz="0" w:space="0" w:color="auto"/>
            <w:left w:val="none" w:sz="0" w:space="0" w:color="auto"/>
            <w:bottom w:val="none" w:sz="0" w:space="0" w:color="auto"/>
            <w:right w:val="none" w:sz="0" w:space="0" w:color="auto"/>
          </w:divBdr>
        </w:div>
        <w:div w:id="1995912728">
          <w:marLeft w:val="0"/>
          <w:marRight w:val="0"/>
          <w:marTop w:val="0"/>
          <w:marBottom w:val="0"/>
          <w:divBdr>
            <w:top w:val="none" w:sz="0" w:space="0" w:color="auto"/>
            <w:left w:val="none" w:sz="0" w:space="0" w:color="auto"/>
            <w:bottom w:val="none" w:sz="0" w:space="0" w:color="auto"/>
            <w:right w:val="none" w:sz="0" w:space="0" w:color="auto"/>
          </w:divBdr>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1318</Words>
  <Characters>7519</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8820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39</cp:revision>
  <dcterms:created xsi:type="dcterms:W3CDTF">2026-03-24T06:32:00Z</dcterms:created>
  <dcterms:modified xsi:type="dcterms:W3CDTF">2026-08-31T11:36:00Z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