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D60BA1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D60BA1" w:rsidRDefault="00BD7C8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D60BA1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60BA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D60BA1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D60BA1" w:rsidRDefault="00BD7C8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224D0394" w:rsidR="00174AA3" w:rsidRPr="00D60BA1" w:rsidRDefault="007E003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Ms_ABAARJ_2798</w:t>
            </w:r>
          </w:p>
        </w:tc>
      </w:tr>
      <w:tr w:rsidR="00174AA3" w:rsidRPr="00D60BA1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D60BA1" w:rsidRDefault="00BD7C8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512B4B8A" w:rsidR="00174AA3" w:rsidRPr="00D60BA1" w:rsidRDefault="007E003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sz w:val="20"/>
                <w:szCs w:val="20"/>
                <w:lang w:val="en-GB"/>
              </w:rPr>
              <w:t>ROGUE WAVE DYNAMICS IN INSECURITY PROPAGATION IN SOUTH-EAST NIGERIA: A MACHINE-LEARNING ASSISTED NONLINEAR OPTIMAL CONTROLFRAMEWORK FOR NON-KINETIC INTERVENTION</w:t>
            </w:r>
          </w:p>
        </w:tc>
      </w:tr>
      <w:tr w:rsidR="00174AA3" w:rsidRPr="00D60BA1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D60BA1" w:rsidRDefault="00BD7C8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D60BA1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D60BA1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A347461" w14:textId="77777777" w:rsidR="00174AA3" w:rsidRPr="00D60BA1" w:rsidRDefault="00174AA3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877E8FA" w14:textId="77777777" w:rsidR="00174AA3" w:rsidRPr="00D60BA1" w:rsidRDefault="00BD7C8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60BA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60BA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D60BA1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D60BA1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D60BA1" w:rsidRDefault="00BD7C8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60B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60BA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D60BA1" w:rsidRDefault="00BD7C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D60BA1" w:rsidRDefault="00BD7C8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297F451" w14:textId="06AE1E46" w:rsidR="00BF663A" w:rsidRPr="00D60BA1" w:rsidRDefault="00BF663A" w:rsidP="002D4F9A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sz w:val="20"/>
                <w:szCs w:val="20"/>
                <w:lang w:val="en-GB"/>
              </w:rPr>
              <w:t>This Manuscript proposes a nonlinear</w:t>
            </w:r>
          </w:p>
          <w:p w14:paraId="6115409E" w14:textId="59E951BF" w:rsidR="00174AA3" w:rsidRPr="00D60BA1" w:rsidRDefault="00BF663A" w:rsidP="002D4F9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sz w:val="20"/>
                <w:szCs w:val="20"/>
                <w:lang w:val="en-GB"/>
              </w:rPr>
              <w:t>rogue-wave framework that captures these abrupt spikes through modulation instability arising</w:t>
            </w:r>
            <w:r w:rsidR="002D4F9A" w:rsidRPr="00D60BA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60BA1">
              <w:rPr>
                <w:rFonts w:ascii="Arial" w:hAnsi="Arial" w:cs="Arial"/>
                <w:sz w:val="20"/>
                <w:szCs w:val="20"/>
                <w:lang w:val="en-GB"/>
              </w:rPr>
              <w:t>from nonlinear interactions among armed groups, socio-economic stressors, and state responses. The Manuscript needs revision and references are to be written correctly as per the format.</w:t>
            </w:r>
          </w:p>
        </w:tc>
        <w:tc>
          <w:tcPr>
            <w:tcW w:w="1667" w:type="pct"/>
          </w:tcPr>
          <w:p w14:paraId="075CE2AA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174AA3" w:rsidRPr="00D60BA1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D60BA1" w:rsidRDefault="00BD7C8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60BA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D60BA1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D60BA1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D60BA1" w:rsidRDefault="00BD7C8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60BA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D60BA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D60BA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D60BA1" w14:paraId="5F150093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D60BA1" w:rsidRDefault="00BD7C8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821709F" w14:textId="1257FFC8" w:rsidR="00174AA3" w:rsidRPr="00D60BA1" w:rsidRDefault="00BF663A" w:rsidP="002D4F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A7847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51DE9967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AF2BF45" w14:textId="54FC57F9" w:rsidR="00174AA3" w:rsidRPr="00D60BA1" w:rsidRDefault="00BF663A" w:rsidP="002D4F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DA0836C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7E8EB63E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F71C372" w14:textId="6FC7CDC3" w:rsidR="00174AA3" w:rsidRPr="00D60BA1" w:rsidRDefault="00BF663A" w:rsidP="002D4F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63B7CB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40FC2194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D67CA3D" w14:textId="5F2D97AA" w:rsidR="00174AA3" w:rsidRPr="00D60BA1" w:rsidRDefault="00BF663A" w:rsidP="002D4F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1C656C8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364DF7DD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760AF83" w14:textId="73204F43" w:rsidR="00174AA3" w:rsidRPr="00D60BA1" w:rsidRDefault="00BF663A" w:rsidP="002D4F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3A1540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5BB9C66E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5D1E154" w14:textId="398DBCDE" w:rsidR="00174AA3" w:rsidRPr="00D60BA1" w:rsidRDefault="00BF663A" w:rsidP="002D4F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BE1F0C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4C6C3FD4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448E695" w14:textId="0D93707C" w:rsidR="00174AA3" w:rsidRPr="00D60BA1" w:rsidRDefault="00BF663A" w:rsidP="002D4F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2D4D9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753F6338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1DCDE89" w14:textId="6C4F04BC" w:rsidR="00174AA3" w:rsidRPr="00D60BA1" w:rsidRDefault="00BF663A" w:rsidP="002D4F9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5216BE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01033B0B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D60BA1" w:rsidRDefault="00BD7C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D60BA1" w:rsidRDefault="00BD7C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AE2C56B" w14:textId="2E758946" w:rsidR="00174AA3" w:rsidRPr="00D60BA1" w:rsidRDefault="00BF663A" w:rsidP="002D4F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BC75E2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4A92314F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D60BA1" w:rsidRDefault="00BD7C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D60BA1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D60BA1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7A1BBB46" w14:textId="6E200856" w:rsidR="00174AA3" w:rsidRPr="00D60BA1" w:rsidRDefault="00BF663A" w:rsidP="002D4F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C5C00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2D57DFEC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D60BA1" w:rsidRDefault="00BD7C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748C7A4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2125120" w14:textId="5DECB723" w:rsidR="00174AA3" w:rsidRPr="00D60BA1" w:rsidRDefault="00BF663A" w:rsidP="002D4F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3BEE4AE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2365B24E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D60BA1" w:rsidRDefault="00BD7C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E9FC155" w14:textId="5D3AA922" w:rsidR="00174AA3" w:rsidRPr="00D60BA1" w:rsidRDefault="00BF663A" w:rsidP="002D4F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8E77E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6455F5AC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D60BA1" w:rsidRDefault="00BD7C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07DBD70" w14:textId="2E775B03" w:rsidR="00174AA3" w:rsidRPr="00D60BA1" w:rsidRDefault="00BF663A" w:rsidP="002D4F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2D945C3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2A0D4A2C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D60BA1" w:rsidRDefault="00BD7C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40D27AC9" w14:textId="33EB5DE1" w:rsidR="00174AA3" w:rsidRPr="00D60BA1" w:rsidRDefault="00BF663A" w:rsidP="002D4F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BD4BAE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57BA588F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D60BA1" w:rsidRDefault="00BD7C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D60BA1" w:rsidRDefault="00BD7C8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D60BA1" w:rsidRDefault="00BD7C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6652596D" w14:textId="677D47C5" w:rsidR="00174AA3" w:rsidRPr="00D60BA1" w:rsidRDefault="00BF663A" w:rsidP="002D4F9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3DA39C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2AB487" w14:textId="77777777" w:rsidR="00174AA3" w:rsidRPr="00D60BA1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D60BA1" w:rsidRDefault="00BD7C8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60BA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D60BA1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D60BA1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D60BA1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D60BA1" w:rsidRDefault="00BD7C8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60BA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60BA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60BA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1AB783BC" w14:textId="77777777" w:rsidTr="002D4F9A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D60BA1" w:rsidRDefault="00BD7C8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D60BA1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D60BA1" w:rsidRDefault="00BD7C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D60BA1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47F8EB07" w14:textId="1FDCDA4E" w:rsidR="00174AA3" w:rsidRPr="00D60BA1" w:rsidRDefault="00BF663A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1252E85A" w14:textId="77777777" w:rsidTr="002D4F9A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77777777" w:rsidR="00174AA3" w:rsidRPr="00D60BA1" w:rsidRDefault="00BD7C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4D2CEE5" w14:textId="77777777" w:rsidR="00174AA3" w:rsidRPr="00D60BA1" w:rsidRDefault="00BD7C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D60BA1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344719F7" w14:textId="20ABE618" w:rsidR="00174AA3" w:rsidRPr="00D60BA1" w:rsidRDefault="00BF663A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4EB3564D" w14:textId="77777777" w:rsidTr="002D4F9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D60BA1" w:rsidRDefault="00BD7C8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60BA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D60BA1" w:rsidRDefault="00BD7C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D60BA1" w:rsidRDefault="00BD7C8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  <w:vAlign w:val="center"/>
          </w:tcPr>
          <w:p w14:paraId="1455FEFC" w14:textId="77777777" w:rsidR="00174AA3" w:rsidRPr="00D60BA1" w:rsidRDefault="00BF663A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sz w:val="20"/>
                <w:szCs w:val="20"/>
                <w:lang w:val="en-GB"/>
              </w:rPr>
              <w:t xml:space="preserve">     Yes</w:t>
            </w:r>
          </w:p>
          <w:p w14:paraId="4223D5E6" w14:textId="77777777" w:rsidR="00D53406" w:rsidRPr="00D60BA1" w:rsidRDefault="00D53406" w:rsidP="00D5340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sz w:val="20"/>
                <w:szCs w:val="20"/>
                <w:lang w:val="en-GB"/>
              </w:rPr>
              <w:t>This Manuscript may be accepted after a revision.</w:t>
            </w:r>
          </w:p>
          <w:p w14:paraId="3CC73897" w14:textId="5E2B73B7" w:rsidR="00D53406" w:rsidRPr="00D60BA1" w:rsidRDefault="00D53406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D2CA9A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76C24D8B" w14:textId="77777777" w:rsidTr="002D4F9A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D60BA1" w:rsidRDefault="00BD7C8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D60BA1" w:rsidRDefault="00BD7C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D60BA1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D60BA1" w:rsidRDefault="00BD7C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D60BA1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DE9DA5A" w14:textId="45BA9A78" w:rsidR="00BF663A" w:rsidRPr="00D60BA1" w:rsidRDefault="00BF663A" w:rsidP="002D4F9A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sz w:val="20"/>
                <w:szCs w:val="20"/>
                <w:lang w:val="en-GB"/>
              </w:rPr>
              <w:t xml:space="preserve">   No</w:t>
            </w:r>
            <w:r w:rsidR="002D4F9A" w:rsidRPr="00D60BA1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 w:rsidRPr="00D60BA1">
              <w:rPr>
                <w:rFonts w:ascii="Arial" w:hAnsi="Arial" w:cs="Arial"/>
                <w:sz w:val="20"/>
                <w:szCs w:val="20"/>
                <w:lang w:val="en-GB"/>
              </w:rPr>
              <w:t>The references are to be written correctly as per the format.</w:t>
            </w:r>
          </w:p>
        </w:tc>
        <w:tc>
          <w:tcPr>
            <w:tcW w:w="1667" w:type="pct"/>
          </w:tcPr>
          <w:p w14:paraId="3F6A9426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D60BA1" w14:paraId="0C1BC15F" w14:textId="77777777" w:rsidTr="002D4F9A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D60BA1" w:rsidRDefault="00BD7C8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D60BA1" w:rsidRDefault="00BD7C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D60BA1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D60BA1" w:rsidRDefault="00BD7C8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D60BA1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93B69A5" w14:textId="5CF42621" w:rsidR="00174AA3" w:rsidRPr="00D60BA1" w:rsidRDefault="00BF663A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BA1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750A6CD" w14:textId="77777777" w:rsidR="00174AA3" w:rsidRPr="00D60BA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09DB7F" w14:textId="77777777" w:rsidR="00D60BA1" w:rsidRPr="00D60BA1" w:rsidRDefault="00D60BA1" w:rsidP="00D60BA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2365D0C" w14:textId="77777777" w:rsidR="00D60BA1" w:rsidRPr="00D60BA1" w:rsidRDefault="00D60BA1" w:rsidP="00D60BA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60BA1">
        <w:rPr>
          <w:rFonts w:ascii="Arial" w:hAnsi="Arial" w:cs="Arial"/>
          <w:b/>
          <w:u w:val="single"/>
        </w:rPr>
        <w:t>Reviewer details:</w:t>
      </w:r>
    </w:p>
    <w:p w14:paraId="3A9C5AE5" w14:textId="77777777" w:rsidR="00D60BA1" w:rsidRPr="00D60BA1" w:rsidRDefault="00D60BA1" w:rsidP="00D60BA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B57CC40" w14:textId="77777777" w:rsidR="00D60BA1" w:rsidRPr="00D60BA1" w:rsidRDefault="00D60BA1" w:rsidP="00D60BA1">
      <w:pPr>
        <w:rPr>
          <w:rFonts w:ascii="Arial" w:hAnsi="Arial" w:cs="Arial"/>
          <w:sz w:val="20"/>
          <w:szCs w:val="20"/>
        </w:rPr>
      </w:pPr>
      <w:r w:rsidRPr="00D60BA1">
        <w:rPr>
          <w:rFonts w:ascii="Arial" w:hAnsi="Arial" w:cs="Arial"/>
          <w:color w:val="000000"/>
          <w:sz w:val="20"/>
          <w:szCs w:val="20"/>
        </w:rPr>
        <w:t xml:space="preserve">Basavaraj Hoogar, Visvesvaraya Technological University’s </w:t>
      </w:r>
      <w:r w:rsidRPr="00D60BA1">
        <w:rPr>
          <w:rFonts w:ascii="Arial" w:hAnsi="Arial" w:cs="Arial"/>
          <w:sz w:val="20"/>
          <w:szCs w:val="20"/>
        </w:rPr>
        <w:t xml:space="preserve">, </w:t>
      </w:r>
      <w:r w:rsidRPr="00D60BA1">
        <w:rPr>
          <w:rFonts w:ascii="Arial" w:hAnsi="Arial" w:cs="Arial"/>
          <w:color w:val="000000"/>
          <w:sz w:val="20"/>
          <w:szCs w:val="20"/>
        </w:rPr>
        <w:t>India</w:t>
      </w:r>
    </w:p>
    <w:p w14:paraId="1FD60426" w14:textId="77777777" w:rsidR="00174AA3" w:rsidRPr="00D60BA1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174AA3" w:rsidRPr="00D60BA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02323" w14:textId="77777777" w:rsidR="004B09AD" w:rsidRDefault="004B09AD">
      <w:r>
        <w:separator/>
      </w:r>
    </w:p>
  </w:endnote>
  <w:endnote w:type="continuationSeparator" w:id="0">
    <w:p w14:paraId="4BED0199" w14:textId="77777777" w:rsidR="004B09AD" w:rsidRDefault="004B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BD7C8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BD7C8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8F8D7" w14:textId="77777777" w:rsidR="004B09AD" w:rsidRDefault="004B09AD">
      <w:r>
        <w:separator/>
      </w:r>
    </w:p>
  </w:footnote>
  <w:footnote w:type="continuationSeparator" w:id="0">
    <w:p w14:paraId="7C46612E" w14:textId="77777777" w:rsidR="004B09AD" w:rsidRDefault="004B0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BD7C8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508507">
    <w:abstractNumId w:val="4"/>
  </w:num>
  <w:num w:numId="2" w16cid:durableId="2023510943">
    <w:abstractNumId w:val="8"/>
  </w:num>
  <w:num w:numId="3" w16cid:durableId="482241881">
    <w:abstractNumId w:val="7"/>
  </w:num>
  <w:num w:numId="4" w16cid:durableId="1105535263">
    <w:abstractNumId w:val="9"/>
  </w:num>
  <w:num w:numId="5" w16cid:durableId="647395792">
    <w:abstractNumId w:val="6"/>
  </w:num>
  <w:num w:numId="6" w16cid:durableId="1913932360">
    <w:abstractNumId w:val="0"/>
  </w:num>
  <w:num w:numId="7" w16cid:durableId="807818845">
    <w:abstractNumId w:val="3"/>
  </w:num>
  <w:num w:numId="8" w16cid:durableId="2077629670">
    <w:abstractNumId w:val="11"/>
  </w:num>
  <w:num w:numId="9" w16cid:durableId="308025291">
    <w:abstractNumId w:val="10"/>
  </w:num>
  <w:num w:numId="10" w16cid:durableId="1576475084">
    <w:abstractNumId w:val="2"/>
  </w:num>
  <w:num w:numId="11" w16cid:durableId="70205672">
    <w:abstractNumId w:val="1"/>
  </w:num>
  <w:num w:numId="12" w16cid:durableId="789319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057968"/>
    <w:rsid w:val="00111745"/>
    <w:rsid w:val="00174AA3"/>
    <w:rsid w:val="002D4F9A"/>
    <w:rsid w:val="00366B9F"/>
    <w:rsid w:val="003B6B2C"/>
    <w:rsid w:val="003E3FDE"/>
    <w:rsid w:val="00416C34"/>
    <w:rsid w:val="004B09AD"/>
    <w:rsid w:val="005C488C"/>
    <w:rsid w:val="005E0F95"/>
    <w:rsid w:val="00603313"/>
    <w:rsid w:val="0065285B"/>
    <w:rsid w:val="007D6224"/>
    <w:rsid w:val="007E0037"/>
    <w:rsid w:val="007E47B1"/>
    <w:rsid w:val="00970862"/>
    <w:rsid w:val="00B77A98"/>
    <w:rsid w:val="00BD7C83"/>
    <w:rsid w:val="00BF663A"/>
    <w:rsid w:val="00D24928"/>
    <w:rsid w:val="00D53406"/>
    <w:rsid w:val="00D60BA1"/>
    <w:rsid w:val="00D84252"/>
    <w:rsid w:val="00E40507"/>
    <w:rsid w:val="00F4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60BA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2026-08-29T07:40:00Z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