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D1D57" w:rsidRPr="007111EE" w14:paraId="23A9C56B" w14:textId="77777777">
        <w:trPr>
          <w:trHeight w:val="20"/>
          <w:jc w:val="center"/>
        </w:trPr>
        <w:tc>
          <w:tcPr>
            <w:tcW w:w="1186" w:type="pct"/>
          </w:tcPr>
          <w:p w14:paraId="65CDD39B" w14:textId="77777777" w:rsidR="00CD1D57" w:rsidRPr="007111E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43BC2B8" w14:textId="77777777" w:rsidR="00CD1D57" w:rsidRPr="007111EE" w:rsidRDefault="00CD1D57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111E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Economics, Finance and Management</w:t>
              </w:r>
            </w:hyperlink>
          </w:p>
        </w:tc>
      </w:tr>
      <w:tr w:rsidR="00CD1D57" w:rsidRPr="007111EE" w14:paraId="62995AFD" w14:textId="77777777">
        <w:trPr>
          <w:trHeight w:val="20"/>
          <w:jc w:val="center"/>
        </w:trPr>
        <w:tc>
          <w:tcPr>
            <w:tcW w:w="1186" w:type="pct"/>
          </w:tcPr>
          <w:p w14:paraId="430752AB" w14:textId="77777777" w:rsidR="00CD1D57" w:rsidRPr="007111E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AFB37D3" w14:textId="573E9F28" w:rsidR="00CD1D57" w:rsidRPr="007111EE" w:rsidRDefault="00CD5E2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Ms_AJEFM_2785</w:t>
            </w:r>
          </w:p>
        </w:tc>
      </w:tr>
      <w:tr w:rsidR="00CD1D57" w:rsidRPr="007111EE" w14:paraId="07C67AC3" w14:textId="77777777">
        <w:trPr>
          <w:trHeight w:val="20"/>
          <w:jc w:val="center"/>
        </w:trPr>
        <w:tc>
          <w:tcPr>
            <w:tcW w:w="1186" w:type="pct"/>
          </w:tcPr>
          <w:p w14:paraId="304484BC" w14:textId="77777777" w:rsidR="00CD1D57" w:rsidRPr="007111E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FA4FE8E" w14:textId="02121CFC" w:rsidR="00CD1D57" w:rsidRPr="007111EE" w:rsidRDefault="00CD5E2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sz w:val="20"/>
                <w:szCs w:val="20"/>
                <w:lang w:val="en-GB"/>
              </w:rPr>
              <w:t>Blockchains Adoption and Market Efficiency: Evidence from African Capital Markets</w:t>
            </w:r>
          </w:p>
        </w:tc>
      </w:tr>
      <w:tr w:rsidR="00CD1D57" w:rsidRPr="007111EE" w14:paraId="5724A6E3" w14:textId="77777777">
        <w:trPr>
          <w:trHeight w:val="20"/>
          <w:jc w:val="center"/>
        </w:trPr>
        <w:tc>
          <w:tcPr>
            <w:tcW w:w="1186" w:type="pct"/>
          </w:tcPr>
          <w:p w14:paraId="646030E7" w14:textId="77777777" w:rsidR="00CD1D57" w:rsidRPr="007111E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2B9A3D0B" w14:textId="3F5A7943" w:rsidR="00CD1D57" w:rsidRPr="007111EE" w:rsidRDefault="00EF7A3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</w:t>
            </w:r>
          </w:p>
        </w:tc>
      </w:tr>
    </w:tbl>
    <w:p w14:paraId="47921A13" w14:textId="77777777" w:rsidR="00CD1D57" w:rsidRPr="007111EE" w:rsidRDefault="00CD1D57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4AFF13F5" w14:textId="77777777" w:rsidR="00CD1D57" w:rsidRPr="007111EE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111E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111E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36AD7BAA" w14:textId="77777777" w:rsidR="00CD1D57" w:rsidRPr="007111EE" w:rsidRDefault="00CD1D57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CD1D57" w:rsidRPr="007111EE" w14:paraId="1928BC26" w14:textId="77777777">
        <w:trPr>
          <w:trHeight w:val="20"/>
          <w:jc w:val="center"/>
        </w:trPr>
        <w:tc>
          <w:tcPr>
            <w:tcW w:w="1666" w:type="pct"/>
            <w:noWrap/>
          </w:tcPr>
          <w:p w14:paraId="386E048C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FB135E4" w14:textId="77777777" w:rsidR="00CD1D57" w:rsidRPr="007111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C6D4D28" w14:textId="77777777" w:rsidR="00CD1D57" w:rsidRPr="007111E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111E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111E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0835F5F0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7111EE" w14:paraId="158138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AC6CDFA" w14:textId="77777777" w:rsidR="00CD1D57" w:rsidRPr="007111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47D8D74C" w14:textId="77777777" w:rsidR="00CD1D57" w:rsidRPr="007111EE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4C85287" w14:textId="78BD6769" w:rsidR="00CD1D57" w:rsidRPr="007111EE" w:rsidRDefault="008227B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study contributes to knowledge in four major ways. First, it develops a multidimensional Blockchain Adoption Index that captures blockchain infrastructure, settlement digitization, fintech ecosystem development, regulatory innovation, and securities-market digitalization.</w:t>
            </w:r>
          </w:p>
        </w:tc>
        <w:tc>
          <w:tcPr>
            <w:tcW w:w="1667" w:type="pct"/>
          </w:tcPr>
          <w:p w14:paraId="7412EFAA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96D0DFB" w14:textId="77777777" w:rsidR="00CD1D57" w:rsidRPr="007111EE" w:rsidRDefault="00CD1D57">
      <w:pPr>
        <w:rPr>
          <w:rFonts w:ascii="Arial" w:hAnsi="Arial" w:cs="Arial"/>
          <w:sz w:val="20"/>
          <w:szCs w:val="20"/>
          <w:lang w:val="en-GB"/>
        </w:rPr>
      </w:pPr>
    </w:p>
    <w:p w14:paraId="21F279A5" w14:textId="77777777" w:rsidR="00CD1D57" w:rsidRPr="007111E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111E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E316FAD" w14:textId="77777777" w:rsidR="00CD1D57" w:rsidRPr="007111EE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D1D57" w:rsidRPr="007111EE" w14:paraId="039CE7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963DA6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3C8089C" w14:textId="77777777" w:rsidR="00CD1D57" w:rsidRPr="007111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BFF1386" w14:textId="6D538AF3" w:rsidR="00CD1D57" w:rsidRPr="007111EE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11E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111E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991F13" w:rsidRPr="007111E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991F13" w:rsidRPr="007111E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D1D57" w:rsidRPr="007111EE" w14:paraId="6A91DC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55BA2BF" w14:textId="77777777" w:rsidR="00CD1D57" w:rsidRPr="007111E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77F5759" w14:textId="77777777" w:rsidR="00CD1D57" w:rsidRPr="00711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46C2A2" w14:textId="77777777" w:rsidR="00CD1D57" w:rsidRPr="007111EE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A57766" w14:textId="18AD7417" w:rsidR="00CD1D57" w:rsidRPr="007111EE" w:rsidRDefault="00975D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E266E2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7111EE" w14:paraId="28549A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BEF98D" w14:textId="77777777" w:rsidR="00CD1D57" w:rsidRPr="007111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51789167" w14:textId="77777777" w:rsidR="00CD1D57" w:rsidRPr="00711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6F0DF0" w14:textId="77777777" w:rsidR="00CD1D57" w:rsidRPr="007111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4766AC8" w14:textId="514B5CF0" w:rsidR="00CD1D57" w:rsidRPr="007111EE" w:rsidRDefault="00975D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DEB5624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7111EE" w14:paraId="372A292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0C9C12F" w14:textId="77777777" w:rsidR="00CD1D57" w:rsidRPr="007111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1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6704FE8A" w14:textId="77777777" w:rsidR="00CD1D57" w:rsidRPr="00711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A5E580" w14:textId="77777777" w:rsidR="00CD1D57" w:rsidRPr="007111E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623286" w14:textId="53394112" w:rsidR="00CD1D57" w:rsidRPr="007111EE" w:rsidRDefault="00975D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A38FC0C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7111EE" w14:paraId="636B8C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778CFD8" w14:textId="77777777" w:rsidR="00CD1D57" w:rsidRPr="007111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1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0CA9126" w14:textId="77777777" w:rsidR="00CD1D57" w:rsidRPr="00711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2F2610" w14:textId="77777777" w:rsidR="00CD1D57" w:rsidRPr="007111E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9D403B0" w14:textId="5682403B" w:rsidR="00CD1D57" w:rsidRPr="007111EE" w:rsidRDefault="00975D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9E428A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7111EE" w14:paraId="77B7DF5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FB4CE5" w14:textId="77777777" w:rsidR="00CD1D57" w:rsidRPr="007111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1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56C1C0F6" w14:textId="77777777" w:rsidR="00CD1D57" w:rsidRPr="00711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2147A0D" w14:textId="77777777" w:rsidR="00CD1D57" w:rsidRPr="007111E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9B3903" w14:textId="5DE6F877" w:rsidR="00CD1D57" w:rsidRPr="007111EE" w:rsidRDefault="00975D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BE6FE55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7111EE" w14:paraId="662C32F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FFEBFD" w14:textId="77777777" w:rsidR="00CD1D57" w:rsidRPr="007111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1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6C0D2B97" w14:textId="77777777" w:rsidR="00CD1D57" w:rsidRPr="00711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4E2229" w14:textId="77777777" w:rsidR="00CD1D57" w:rsidRPr="007111E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08164B8" w14:textId="00D6CFB1" w:rsidR="00CD1D57" w:rsidRPr="007111EE" w:rsidRDefault="00975D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F01E146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7111EE" w14:paraId="19B0B2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ACF7B7" w14:textId="77777777" w:rsidR="00CD1D57" w:rsidRPr="007111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1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EA7FF39" w14:textId="77777777" w:rsidR="00CD1D57" w:rsidRPr="00711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F6FC14" w14:textId="77777777" w:rsidR="00CD1D57" w:rsidRPr="007111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318B52" w14:textId="4BEA6057" w:rsidR="00CD1D57" w:rsidRPr="007111EE" w:rsidRDefault="00975D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BA8C9A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7111EE" w14:paraId="60EE9C3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AB07E6E" w14:textId="77777777" w:rsidR="00CD1D57" w:rsidRPr="007111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11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FEF1521" w14:textId="77777777" w:rsidR="00CD1D57" w:rsidRPr="00711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0A84A8" w14:textId="77777777" w:rsidR="00CD1D57" w:rsidRPr="007111E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8FE991" w14:textId="797EB56E" w:rsidR="00CD1D57" w:rsidRPr="007111EE" w:rsidRDefault="00975D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000C90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7111EE" w14:paraId="08F757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EBFB1E" w14:textId="77777777" w:rsidR="00CD1D57" w:rsidRPr="007111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440D8185" w14:textId="77777777" w:rsidR="00CD1D57" w:rsidRPr="00711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2E9A11" w14:textId="77777777" w:rsidR="00CD1D57" w:rsidRPr="007111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7D95457" w14:textId="0D0341BD" w:rsidR="00CD1D57" w:rsidRPr="007111EE" w:rsidRDefault="00975D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858976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7111EE" w14:paraId="19CB0BF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3E2999E" w14:textId="77777777" w:rsidR="00CD1D57" w:rsidRPr="007111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72BF6C5" w14:textId="77777777" w:rsidR="00CD1D57" w:rsidRPr="00711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A6E27E" w14:textId="77777777" w:rsidR="00CD1D57" w:rsidRPr="00711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94BF096" w14:textId="77777777" w:rsidR="00CD1D57" w:rsidRPr="007111EE" w:rsidRDefault="00CD1D57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1598B39" w14:textId="77777777" w:rsidR="00CD1D57" w:rsidRPr="007111EE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EF6A6" w14:textId="50FD9E0A" w:rsidR="00CD1D57" w:rsidRPr="007111EE" w:rsidRDefault="00975D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189428D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7111EE" w14:paraId="47DFA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97D0EA" w14:textId="77777777" w:rsidR="00CD1D57" w:rsidRPr="007111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643658FA" w14:textId="77777777" w:rsidR="00CD1D57" w:rsidRPr="00711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0062F6" w14:textId="77777777" w:rsidR="00CD1D57" w:rsidRPr="007111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DE13FAC" w14:textId="2CA4D02F" w:rsidR="00CD1D57" w:rsidRPr="007111EE" w:rsidRDefault="00975D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75548E2F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7111EE" w14:paraId="4F2CC4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9F2EA43" w14:textId="77777777" w:rsidR="00CD1D57" w:rsidRPr="007111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2711F17F" w14:textId="77777777" w:rsidR="00CD1D57" w:rsidRPr="00711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6A50DA" w14:textId="77777777" w:rsidR="00CD1D57" w:rsidRPr="007111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ACB27B" w14:textId="49D359CA" w:rsidR="00CD1D57" w:rsidRPr="007111EE" w:rsidRDefault="00975D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747F91D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7111EE" w14:paraId="0D11DDA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38D4C78" w14:textId="77777777" w:rsidR="00CD1D57" w:rsidRPr="007111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EBB3A0F" w14:textId="77777777" w:rsidR="00CD1D57" w:rsidRPr="00711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AF4091" w14:textId="77777777" w:rsidR="00CD1D57" w:rsidRPr="007111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14CE2D4" w14:textId="4C28757F" w:rsidR="00CD1D57" w:rsidRPr="007111EE" w:rsidRDefault="00975D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DA6A4EC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7111EE" w14:paraId="6115F6F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058E9" w14:textId="77777777" w:rsidR="00CD1D57" w:rsidRPr="007111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4E0F99F1" w14:textId="77777777" w:rsidR="00CD1D57" w:rsidRPr="00711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7918E57" w14:textId="77777777" w:rsidR="00CD1D57" w:rsidRPr="00711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60E721A" w14:textId="77777777" w:rsidR="00CD1D57" w:rsidRPr="007111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33C28C2" w14:textId="47305E2E" w:rsidR="00CD1D57" w:rsidRPr="007111EE" w:rsidRDefault="00975D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F48819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7111EE" w14:paraId="5DE51D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AFE09C" w14:textId="77777777" w:rsidR="00CD1D57" w:rsidRPr="007111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50487EB6" w14:textId="77777777" w:rsidR="00CD1D57" w:rsidRPr="00711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31F53F" w14:textId="77777777" w:rsidR="00CD1D57" w:rsidRPr="007111E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F9A1F4A" w14:textId="77777777" w:rsidR="00CD1D57" w:rsidRPr="007111E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6AF5CEE" w14:textId="2599EAC5" w:rsidR="00CD1D57" w:rsidRPr="007111EE" w:rsidRDefault="00975D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8D0AD4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9B77FA0" w14:textId="77777777" w:rsidR="00CD1D57" w:rsidRPr="007111EE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4FA7FCE2" w14:textId="77777777" w:rsidR="00CD1D57" w:rsidRPr="007111EE" w:rsidRDefault="00CD1D57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A9D492F" w14:textId="77777777" w:rsidR="00CD1D57" w:rsidRPr="007111E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111E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F0D7D2B" w14:textId="77777777" w:rsidR="00CD1D57" w:rsidRPr="007111EE" w:rsidRDefault="00CD1D57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D1D57" w:rsidRPr="007111EE" w14:paraId="0F383F2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387C671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D4C593" w14:textId="77777777" w:rsidR="00CD1D57" w:rsidRPr="007111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FAC8127" w14:textId="77777777" w:rsidR="00CD1D57" w:rsidRPr="007111EE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7E38C75" w14:textId="77777777" w:rsidR="00CD1D57" w:rsidRPr="007111E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111E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111E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7111E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6F9055CB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7111EE" w14:paraId="4F6C732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DBEFD1" w14:textId="77777777" w:rsidR="00CD1D57" w:rsidRPr="007111E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F8C22A8" w14:textId="77777777" w:rsidR="00CD1D57" w:rsidRPr="007111EE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E1A5913" w14:textId="77777777" w:rsidR="00CD1D57" w:rsidRPr="007111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3D82A22" w14:textId="77777777" w:rsidR="00CD1D57" w:rsidRPr="007111EE" w:rsidRDefault="00CD1D57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26D53A7D" w14:textId="64400332" w:rsidR="00CD1D57" w:rsidRPr="007111EE" w:rsidRDefault="00975D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5D31829C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7111EE" w14:paraId="51C8A0F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E8AD998" w14:textId="77777777" w:rsidR="00CD1D57" w:rsidRPr="007111E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FCA4CB2" w14:textId="77777777" w:rsidR="00CD1D57" w:rsidRPr="007111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EED3683" w14:textId="77777777" w:rsidR="00CD1D57" w:rsidRPr="007111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D50FE28" w14:textId="77777777" w:rsidR="00CD1D57" w:rsidRPr="007111EE" w:rsidRDefault="00CD1D5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079FD83" w14:textId="04C9262E" w:rsidR="00CD1D57" w:rsidRPr="007111EE" w:rsidRDefault="00975D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673311B5" w14:textId="27C248D9" w:rsidR="00975DDC" w:rsidRPr="007111EE" w:rsidRDefault="00975DD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D3B2A0B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7111EE" w14:paraId="5FCABC3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8D31931" w14:textId="77777777" w:rsidR="00CD1D57" w:rsidRPr="007111EE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111E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57A25E5" w14:textId="77777777" w:rsidR="00CD1D57" w:rsidRPr="007111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A0CABC3" w14:textId="77777777" w:rsidR="00CD1D57" w:rsidRPr="007111E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C9044FF" w14:textId="4C9C4CF5" w:rsidR="00CD1D57" w:rsidRPr="007111EE" w:rsidRDefault="00975D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476AD52A" w14:textId="77777777" w:rsidR="00975DDC" w:rsidRPr="007111EE" w:rsidRDefault="00975D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1A117CE" w14:textId="77777777" w:rsidR="00086758" w:rsidRPr="007111EE" w:rsidRDefault="00086758" w:rsidP="0008675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Research Questions to be addressed in analysis and discussion</w:t>
            </w:r>
          </w:p>
          <w:p w14:paraId="03265580" w14:textId="5FFFACEF" w:rsidR="00086758" w:rsidRPr="007111EE" w:rsidRDefault="0008675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AAB410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7111EE" w14:paraId="7F7265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A3FBEC" w14:textId="77777777" w:rsidR="00CD1D57" w:rsidRPr="007111E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047A6E" w14:textId="77777777" w:rsidR="00CD1D57" w:rsidRPr="007111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3D9A4CE" w14:textId="77777777" w:rsidR="00CD1D57" w:rsidRPr="007111EE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F943A51" w14:textId="77777777" w:rsidR="00CD1D57" w:rsidRPr="007111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348E1A35" w14:textId="77777777" w:rsidR="00CD1D57" w:rsidRPr="007111EE" w:rsidRDefault="00CD1D5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0C5966" w14:textId="39317389" w:rsidR="00CD1D57" w:rsidRPr="007111EE" w:rsidRDefault="00975D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4A90227E" w14:textId="3D6B8740" w:rsidR="00975DDC" w:rsidRPr="007111EE" w:rsidRDefault="00975D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88214E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D1D57" w:rsidRPr="007111EE" w14:paraId="68EA74A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2ADF516" w14:textId="77777777" w:rsidR="00CD1D57" w:rsidRPr="007111E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6A02F5F" w14:textId="77777777" w:rsidR="00CD1D57" w:rsidRPr="007111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A463C50" w14:textId="77777777" w:rsidR="00CD1D57" w:rsidRPr="007111EE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8472A6" w14:textId="77777777" w:rsidR="00CD1D57" w:rsidRPr="007111E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B2F1CE0" w14:textId="77777777" w:rsidR="00CD1D57" w:rsidRPr="007111EE" w:rsidRDefault="00CD1D57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36CA9D6" w14:textId="77777777" w:rsidR="00CD1D57" w:rsidRPr="007111EE" w:rsidRDefault="00975D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111E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69739DA8" w14:textId="1EE976ED" w:rsidR="00975DDC" w:rsidRPr="007111EE" w:rsidRDefault="00975DD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3741F89" w14:textId="77777777" w:rsidR="00CD1D57" w:rsidRPr="007111EE" w:rsidRDefault="00CD1D57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021DA04" w14:textId="77777777" w:rsidR="007111EE" w:rsidRPr="007111EE" w:rsidRDefault="007111EE" w:rsidP="007111EE">
      <w:pPr>
        <w:rPr>
          <w:rFonts w:ascii="Arial" w:hAnsi="Arial" w:cs="Arial"/>
          <w:b/>
          <w:sz w:val="20"/>
          <w:szCs w:val="20"/>
          <w:u w:val="single"/>
        </w:rPr>
      </w:pPr>
      <w:r w:rsidRPr="007111EE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2DB589B8" w14:textId="77777777" w:rsidR="007111EE" w:rsidRPr="007111EE" w:rsidRDefault="007111EE" w:rsidP="007111EE">
      <w:pPr>
        <w:rPr>
          <w:rFonts w:ascii="Arial" w:hAnsi="Arial" w:cs="Arial"/>
          <w:sz w:val="20"/>
          <w:szCs w:val="20"/>
        </w:rPr>
      </w:pPr>
    </w:p>
    <w:p w14:paraId="28712F83" w14:textId="77777777" w:rsidR="007111EE" w:rsidRPr="007111EE" w:rsidRDefault="007111EE" w:rsidP="007111EE">
      <w:pPr>
        <w:rPr>
          <w:rFonts w:ascii="Arial" w:hAnsi="Arial" w:cs="Arial"/>
          <w:sz w:val="20"/>
          <w:szCs w:val="20"/>
        </w:rPr>
      </w:pPr>
      <w:r w:rsidRPr="007111EE">
        <w:rPr>
          <w:rFonts w:ascii="Arial" w:hAnsi="Arial" w:cs="Arial"/>
          <w:color w:val="000000"/>
          <w:sz w:val="20"/>
          <w:szCs w:val="20"/>
        </w:rPr>
        <w:t xml:space="preserve">Krishnamoorthi M, </w:t>
      </w:r>
      <w:proofErr w:type="spellStart"/>
      <w:r w:rsidRPr="007111EE">
        <w:rPr>
          <w:rFonts w:ascii="Arial" w:hAnsi="Arial" w:cs="Arial"/>
          <w:color w:val="000000"/>
          <w:sz w:val="20"/>
          <w:szCs w:val="20"/>
        </w:rPr>
        <w:t>Kristu</w:t>
      </w:r>
      <w:proofErr w:type="spellEnd"/>
      <w:r w:rsidRPr="007111EE">
        <w:rPr>
          <w:rFonts w:ascii="Arial" w:hAnsi="Arial" w:cs="Arial"/>
          <w:color w:val="000000"/>
          <w:sz w:val="20"/>
          <w:szCs w:val="20"/>
        </w:rPr>
        <w:t xml:space="preserve"> Jayanti </w:t>
      </w:r>
      <w:proofErr w:type="gramStart"/>
      <w:r w:rsidRPr="007111EE">
        <w:rPr>
          <w:rFonts w:ascii="Arial" w:hAnsi="Arial" w:cs="Arial"/>
          <w:color w:val="000000"/>
          <w:sz w:val="20"/>
          <w:szCs w:val="20"/>
        </w:rPr>
        <w:t>University ,</w:t>
      </w:r>
      <w:proofErr w:type="gramEnd"/>
      <w:r w:rsidRPr="007111EE">
        <w:rPr>
          <w:rFonts w:ascii="Arial" w:hAnsi="Arial" w:cs="Arial"/>
          <w:color w:val="000000"/>
          <w:sz w:val="20"/>
          <w:szCs w:val="20"/>
        </w:rPr>
        <w:t xml:space="preserve"> India</w:t>
      </w:r>
      <w:r w:rsidRPr="007111EE">
        <w:rPr>
          <w:rFonts w:ascii="Arial" w:hAnsi="Arial" w:cs="Arial"/>
          <w:color w:val="000000"/>
          <w:sz w:val="20"/>
          <w:szCs w:val="20"/>
        </w:rPr>
        <w:br/>
      </w:r>
    </w:p>
    <w:p w14:paraId="058A191E" w14:textId="77777777" w:rsidR="00CD1D57" w:rsidRPr="007111EE" w:rsidRDefault="00CD1D57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CD1D57" w:rsidRPr="007111E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D8A7D" w14:textId="77777777" w:rsidR="00701146" w:rsidRDefault="00701146">
      <w:r>
        <w:separator/>
      </w:r>
    </w:p>
  </w:endnote>
  <w:endnote w:type="continuationSeparator" w:id="0">
    <w:p w14:paraId="329E5F53" w14:textId="77777777" w:rsidR="00701146" w:rsidRDefault="00701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A9923" w14:textId="77777777" w:rsidR="00CD1D57" w:rsidRDefault="00CD1D57">
    <w:pPr>
      <w:pStyle w:val="Footer"/>
      <w:jc w:val="right"/>
    </w:pPr>
  </w:p>
  <w:p w14:paraId="20019594" w14:textId="77777777" w:rsidR="00CD1D57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7D41BA4" w14:textId="77777777" w:rsidR="00CD1D57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F35615C" w14:textId="77777777" w:rsidR="00CD1D57" w:rsidRDefault="00CD1D57">
    <w:pPr>
      <w:pStyle w:val="Footer"/>
      <w:jc w:val="right"/>
    </w:pPr>
  </w:p>
  <w:p w14:paraId="5DE4C6C9" w14:textId="77777777" w:rsidR="00CD1D57" w:rsidRDefault="00CD1D57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E221B" w14:textId="77777777" w:rsidR="00701146" w:rsidRDefault="00701146">
      <w:r>
        <w:separator/>
      </w:r>
    </w:p>
  </w:footnote>
  <w:footnote w:type="continuationSeparator" w:id="0">
    <w:p w14:paraId="75EEC1A2" w14:textId="77777777" w:rsidR="00701146" w:rsidRDefault="007011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6E508" w14:textId="77777777" w:rsidR="00CD1D57" w:rsidRDefault="00CD1D57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455D6276" w14:textId="77777777" w:rsidR="00CD1D57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06513820">
    <w:abstractNumId w:val="4"/>
  </w:num>
  <w:num w:numId="2" w16cid:durableId="1399130181">
    <w:abstractNumId w:val="8"/>
  </w:num>
  <w:num w:numId="3" w16cid:durableId="1843619599">
    <w:abstractNumId w:val="7"/>
  </w:num>
  <w:num w:numId="4" w16cid:durableId="917515048">
    <w:abstractNumId w:val="9"/>
  </w:num>
  <w:num w:numId="5" w16cid:durableId="540285191">
    <w:abstractNumId w:val="6"/>
  </w:num>
  <w:num w:numId="6" w16cid:durableId="1964269437">
    <w:abstractNumId w:val="0"/>
  </w:num>
  <w:num w:numId="7" w16cid:durableId="1750998097">
    <w:abstractNumId w:val="3"/>
  </w:num>
  <w:num w:numId="8" w16cid:durableId="2139760221">
    <w:abstractNumId w:val="11"/>
  </w:num>
  <w:num w:numId="9" w16cid:durableId="1794327031">
    <w:abstractNumId w:val="10"/>
  </w:num>
  <w:num w:numId="10" w16cid:durableId="1296371062">
    <w:abstractNumId w:val="2"/>
  </w:num>
  <w:num w:numId="11" w16cid:durableId="1159224754">
    <w:abstractNumId w:val="1"/>
  </w:num>
  <w:num w:numId="12" w16cid:durableId="17249394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1D57"/>
    <w:rsid w:val="00086758"/>
    <w:rsid w:val="00141077"/>
    <w:rsid w:val="00180332"/>
    <w:rsid w:val="00201199"/>
    <w:rsid w:val="002776E8"/>
    <w:rsid w:val="003B678B"/>
    <w:rsid w:val="00446A9E"/>
    <w:rsid w:val="00480350"/>
    <w:rsid w:val="00652E35"/>
    <w:rsid w:val="006A4C88"/>
    <w:rsid w:val="00701146"/>
    <w:rsid w:val="007111EE"/>
    <w:rsid w:val="007358F7"/>
    <w:rsid w:val="007462D9"/>
    <w:rsid w:val="00774E33"/>
    <w:rsid w:val="008227B1"/>
    <w:rsid w:val="00975DDC"/>
    <w:rsid w:val="00991F13"/>
    <w:rsid w:val="00A74466"/>
    <w:rsid w:val="00A87500"/>
    <w:rsid w:val="00B273B9"/>
    <w:rsid w:val="00CD1D57"/>
    <w:rsid w:val="00CD4114"/>
    <w:rsid w:val="00CD5E20"/>
    <w:rsid w:val="00E0496E"/>
    <w:rsid w:val="00E16A46"/>
    <w:rsid w:val="00EF7A3D"/>
    <w:rsid w:val="00F51C11"/>
    <w:rsid w:val="00F946EF"/>
    <w:rsid w:val="00FB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AC50F1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ef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664</Words>
  <Characters>3790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49</cp:revision>
  <dcterms:created xsi:type="dcterms:W3CDTF">2026-03-24T06:15:00Z</dcterms:created>
  <dcterms:modified xsi:type="dcterms:W3CDTF">2026-08-17T12:58:00Z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