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C7AF" w14:textId="77777777" w:rsidR="005E03C0" w:rsidRPr="005E03C0" w:rsidRDefault="005E03C0" w:rsidP="005E03C0">
      <w:pPr>
        <w:jc w:val="center"/>
        <w:rPr>
          <w:rFonts w:ascii="Cambria" w:hAnsi="Cambria" w:cs="Calibri"/>
          <w:color w:val="000000"/>
          <w:lang w:val="en-IN" w:eastAsia="en-IN"/>
        </w:rPr>
      </w:pPr>
      <w:r w:rsidRPr="005E03C0">
        <w:rPr>
          <w:rFonts w:ascii="Cambria" w:hAnsi="Cambria" w:cs="Calibri"/>
          <w:color w:val="000000"/>
          <w:lang w:val="en-IN" w:eastAsia="en-IN"/>
        </w:rPr>
        <w:t>Original Research Article</w:t>
      </w:r>
    </w:p>
    <w:p w14:paraId="1784BB3B" w14:textId="77777777" w:rsidR="005E03C0" w:rsidRDefault="005E03C0" w:rsidP="00E6353E">
      <w:pPr>
        <w:pStyle w:val="Author"/>
        <w:spacing w:line="240" w:lineRule="auto"/>
        <w:jc w:val="center"/>
        <w:rPr>
          <w:rFonts w:ascii="Arial" w:hAnsi="Arial" w:cs="Arial"/>
          <w:bCs/>
          <w:iCs/>
          <w:kern w:val="28"/>
          <w:sz w:val="36"/>
        </w:rPr>
      </w:pPr>
    </w:p>
    <w:p w14:paraId="11452937" w14:textId="204BD059" w:rsidR="000726A2" w:rsidRDefault="00EE3C3F" w:rsidP="00E6353E">
      <w:pPr>
        <w:pStyle w:val="Author"/>
        <w:spacing w:line="240" w:lineRule="auto"/>
        <w:jc w:val="center"/>
        <w:rPr>
          <w:rFonts w:ascii="Arial" w:hAnsi="Arial" w:cs="Arial"/>
          <w:bCs/>
          <w:iCs/>
          <w:kern w:val="28"/>
          <w:sz w:val="36"/>
        </w:rPr>
      </w:pPr>
      <w:r w:rsidRPr="00EE3C3F">
        <w:rPr>
          <w:rFonts w:ascii="Arial" w:hAnsi="Arial" w:cs="Arial"/>
          <w:bCs/>
          <w:iCs/>
          <w:kern w:val="28"/>
          <w:sz w:val="36"/>
        </w:rPr>
        <w:t xml:space="preserve">Effects of </w:t>
      </w:r>
      <w:r w:rsidR="009E752A">
        <w:rPr>
          <w:rFonts w:ascii="Arial" w:hAnsi="Arial" w:cs="Arial"/>
          <w:bCs/>
          <w:iCs/>
          <w:kern w:val="28"/>
          <w:sz w:val="36"/>
        </w:rPr>
        <w:t>M</w:t>
      </w:r>
      <w:r w:rsidRPr="00EE3C3F">
        <w:rPr>
          <w:rFonts w:ascii="Arial" w:hAnsi="Arial" w:cs="Arial"/>
          <w:bCs/>
          <w:iCs/>
          <w:kern w:val="28"/>
          <w:sz w:val="36"/>
        </w:rPr>
        <w:t xml:space="preserve">ulching and </w:t>
      </w:r>
      <w:r w:rsidR="009E752A">
        <w:rPr>
          <w:rFonts w:ascii="Arial" w:hAnsi="Arial" w:cs="Arial"/>
          <w:bCs/>
          <w:iCs/>
          <w:kern w:val="28"/>
          <w:sz w:val="36"/>
        </w:rPr>
        <w:t>C</w:t>
      </w:r>
      <w:r w:rsidRPr="00EE3C3F">
        <w:rPr>
          <w:rFonts w:ascii="Arial" w:hAnsi="Arial" w:cs="Arial"/>
          <w:bCs/>
          <w:iCs/>
          <w:kern w:val="28"/>
          <w:sz w:val="36"/>
        </w:rPr>
        <w:t xml:space="preserve">ombinations of </w:t>
      </w:r>
      <w:r w:rsidR="009E752A">
        <w:rPr>
          <w:rFonts w:ascii="Arial" w:hAnsi="Arial" w:cs="Arial"/>
          <w:bCs/>
          <w:iCs/>
          <w:kern w:val="28"/>
          <w:sz w:val="36"/>
        </w:rPr>
        <w:t>D</w:t>
      </w:r>
      <w:r w:rsidR="00AA0DA1" w:rsidRPr="00EE3C3F">
        <w:rPr>
          <w:rFonts w:ascii="Arial" w:hAnsi="Arial" w:cs="Arial"/>
          <w:bCs/>
          <w:iCs/>
          <w:kern w:val="28"/>
          <w:sz w:val="36"/>
        </w:rPr>
        <w:t xml:space="preserve">ifferent </w:t>
      </w:r>
      <w:r w:rsidR="009E752A">
        <w:rPr>
          <w:rFonts w:ascii="Arial" w:hAnsi="Arial" w:cs="Arial"/>
          <w:bCs/>
          <w:iCs/>
          <w:kern w:val="28"/>
          <w:sz w:val="36"/>
        </w:rPr>
        <w:t>U</w:t>
      </w:r>
      <w:r w:rsidR="00AA0DA1">
        <w:rPr>
          <w:rFonts w:ascii="Arial" w:hAnsi="Arial" w:cs="Arial"/>
          <w:bCs/>
          <w:iCs/>
          <w:kern w:val="28"/>
          <w:sz w:val="36"/>
        </w:rPr>
        <w:t>rea</w:t>
      </w:r>
      <w:r w:rsidRPr="00EE3C3F">
        <w:rPr>
          <w:rFonts w:ascii="Arial" w:hAnsi="Arial" w:cs="Arial"/>
          <w:bCs/>
          <w:iCs/>
          <w:kern w:val="28"/>
          <w:sz w:val="36"/>
        </w:rPr>
        <w:t xml:space="preserve"> </w:t>
      </w:r>
      <w:r w:rsidR="009E752A">
        <w:rPr>
          <w:rFonts w:ascii="Arial" w:hAnsi="Arial" w:cs="Arial"/>
          <w:bCs/>
          <w:iCs/>
          <w:kern w:val="28"/>
          <w:sz w:val="36"/>
        </w:rPr>
        <w:t>L</w:t>
      </w:r>
      <w:r w:rsidRPr="00EE3C3F">
        <w:rPr>
          <w:rFonts w:ascii="Arial" w:hAnsi="Arial" w:cs="Arial"/>
          <w:bCs/>
          <w:iCs/>
          <w:kern w:val="28"/>
          <w:sz w:val="36"/>
        </w:rPr>
        <w:t xml:space="preserve">evels with </w:t>
      </w:r>
      <w:r w:rsidR="009E752A">
        <w:rPr>
          <w:rFonts w:ascii="Arial" w:hAnsi="Arial" w:cs="Arial"/>
          <w:bCs/>
          <w:i/>
          <w:kern w:val="28"/>
          <w:sz w:val="36"/>
        </w:rPr>
        <w:t>R</w:t>
      </w:r>
      <w:r w:rsidRPr="00FE4B10">
        <w:rPr>
          <w:rFonts w:ascii="Arial" w:hAnsi="Arial" w:cs="Arial"/>
          <w:bCs/>
          <w:i/>
          <w:kern w:val="28"/>
          <w:sz w:val="36"/>
        </w:rPr>
        <w:t>hizobium</w:t>
      </w:r>
      <w:r w:rsidRPr="00EE3C3F">
        <w:rPr>
          <w:rFonts w:ascii="Arial" w:hAnsi="Arial" w:cs="Arial"/>
          <w:bCs/>
          <w:iCs/>
          <w:kern w:val="28"/>
          <w:sz w:val="36"/>
        </w:rPr>
        <w:t xml:space="preserve"> </w:t>
      </w:r>
      <w:r w:rsidR="009E752A">
        <w:rPr>
          <w:rFonts w:ascii="Arial" w:hAnsi="Arial" w:cs="Arial"/>
          <w:bCs/>
          <w:iCs/>
          <w:kern w:val="28"/>
          <w:sz w:val="36"/>
        </w:rPr>
        <w:t>I</w:t>
      </w:r>
      <w:r w:rsidRPr="00EE3C3F">
        <w:rPr>
          <w:rFonts w:ascii="Arial" w:hAnsi="Arial" w:cs="Arial"/>
          <w:bCs/>
          <w:iCs/>
          <w:kern w:val="28"/>
          <w:sz w:val="36"/>
        </w:rPr>
        <w:t xml:space="preserve">noculation on </w:t>
      </w:r>
      <w:r w:rsidR="009E752A">
        <w:rPr>
          <w:rFonts w:ascii="Arial" w:hAnsi="Arial" w:cs="Arial"/>
          <w:bCs/>
          <w:iCs/>
          <w:kern w:val="28"/>
          <w:sz w:val="36"/>
        </w:rPr>
        <w:t>G</w:t>
      </w:r>
      <w:r w:rsidRPr="00EE3C3F">
        <w:rPr>
          <w:rFonts w:ascii="Arial" w:hAnsi="Arial" w:cs="Arial"/>
          <w:bCs/>
          <w:iCs/>
          <w:kern w:val="28"/>
          <w:sz w:val="36"/>
        </w:rPr>
        <w:t xml:space="preserve">rowth and </w:t>
      </w:r>
      <w:r w:rsidR="009E752A">
        <w:rPr>
          <w:rFonts w:ascii="Arial" w:hAnsi="Arial" w:cs="Arial"/>
          <w:bCs/>
          <w:iCs/>
          <w:kern w:val="28"/>
          <w:sz w:val="36"/>
        </w:rPr>
        <w:t>Y</w:t>
      </w:r>
      <w:r w:rsidRPr="00EE3C3F">
        <w:rPr>
          <w:rFonts w:ascii="Arial" w:hAnsi="Arial" w:cs="Arial"/>
          <w:bCs/>
          <w:iCs/>
          <w:kern w:val="28"/>
          <w:sz w:val="36"/>
        </w:rPr>
        <w:t xml:space="preserve">ield of </w:t>
      </w:r>
      <w:r w:rsidR="009E752A">
        <w:rPr>
          <w:rFonts w:ascii="Arial" w:hAnsi="Arial" w:cs="Arial"/>
          <w:bCs/>
          <w:iCs/>
          <w:kern w:val="28"/>
          <w:sz w:val="36"/>
        </w:rPr>
        <w:t>G</w:t>
      </w:r>
      <w:r w:rsidRPr="00EE3C3F">
        <w:rPr>
          <w:rFonts w:ascii="Arial" w:hAnsi="Arial" w:cs="Arial"/>
          <w:bCs/>
          <w:iCs/>
          <w:kern w:val="28"/>
          <w:sz w:val="36"/>
        </w:rPr>
        <w:t xml:space="preserve">roundnut </w:t>
      </w:r>
    </w:p>
    <w:p w14:paraId="51D27A34" w14:textId="14E0DB2E" w:rsidR="00A258C3" w:rsidRDefault="00EE3C3F" w:rsidP="00E6353E">
      <w:pPr>
        <w:pStyle w:val="Author"/>
        <w:spacing w:line="240" w:lineRule="auto"/>
        <w:jc w:val="center"/>
        <w:rPr>
          <w:rFonts w:ascii="Arial" w:hAnsi="Arial" w:cs="Arial"/>
          <w:bCs/>
          <w:iCs/>
          <w:kern w:val="28"/>
          <w:sz w:val="36"/>
        </w:rPr>
      </w:pPr>
      <w:r w:rsidRPr="00EE3C3F">
        <w:rPr>
          <w:rFonts w:ascii="Arial" w:hAnsi="Arial" w:cs="Arial"/>
          <w:bCs/>
          <w:iCs/>
          <w:kern w:val="28"/>
          <w:sz w:val="36"/>
        </w:rPr>
        <w:t>(</w:t>
      </w:r>
      <w:r w:rsidRPr="002A266D">
        <w:rPr>
          <w:rFonts w:ascii="Arial" w:hAnsi="Arial" w:cs="Arial"/>
          <w:bCs/>
          <w:i/>
          <w:kern w:val="28"/>
          <w:sz w:val="36"/>
        </w:rPr>
        <w:t>Arachis</w:t>
      </w:r>
      <w:r w:rsidRPr="00EE3C3F">
        <w:rPr>
          <w:rFonts w:ascii="Arial" w:hAnsi="Arial" w:cs="Arial"/>
          <w:bCs/>
          <w:iCs/>
          <w:kern w:val="28"/>
          <w:sz w:val="36"/>
        </w:rPr>
        <w:t xml:space="preserve"> </w:t>
      </w:r>
      <w:r w:rsidRPr="002A266D">
        <w:rPr>
          <w:rFonts w:ascii="Arial" w:hAnsi="Arial" w:cs="Arial"/>
          <w:bCs/>
          <w:i/>
          <w:kern w:val="28"/>
          <w:sz w:val="36"/>
        </w:rPr>
        <w:t>hypogaea</w:t>
      </w:r>
      <w:r w:rsidRPr="00EE3C3F">
        <w:rPr>
          <w:rFonts w:ascii="Arial" w:hAnsi="Arial" w:cs="Arial"/>
          <w:bCs/>
          <w:iCs/>
          <w:kern w:val="28"/>
          <w:sz w:val="36"/>
        </w:rPr>
        <w:t xml:space="preserve"> L.)</w:t>
      </w:r>
    </w:p>
    <w:p w14:paraId="7A5FBE90" w14:textId="77777777" w:rsidR="00E6353E" w:rsidRDefault="00E6353E" w:rsidP="00441B6F">
      <w:pPr>
        <w:pStyle w:val="Author"/>
        <w:spacing w:line="240" w:lineRule="auto"/>
        <w:jc w:val="both"/>
        <w:rPr>
          <w:rFonts w:ascii="Arial" w:hAnsi="Arial" w:cs="Arial"/>
          <w:bCs/>
          <w:iCs/>
          <w:kern w:val="28"/>
          <w:sz w:val="36"/>
        </w:rPr>
      </w:pPr>
    </w:p>
    <w:p w14:paraId="7C0AAE8C" w14:textId="77777777" w:rsidR="00AD1EDA" w:rsidRDefault="00AD1EDA" w:rsidP="00AD1EDA">
      <w:pPr>
        <w:pStyle w:val="Footer"/>
      </w:pPr>
    </w:p>
    <w:p w14:paraId="2A2BF58F" w14:textId="77777777" w:rsidR="00AD1EDA" w:rsidRPr="002C2E30" w:rsidRDefault="00AD1EDA" w:rsidP="000726A2">
      <w:pPr>
        <w:pStyle w:val="Affiliation"/>
        <w:spacing w:after="0" w:line="240" w:lineRule="auto"/>
        <w:rPr>
          <w:rFonts w:ascii="Arial" w:hAnsi="Arial" w:cs="Arial"/>
          <w:vertAlign w:val="subscript"/>
        </w:rPr>
      </w:pPr>
    </w:p>
    <w:p w14:paraId="337939E7" w14:textId="77777777" w:rsidR="002C57D2" w:rsidRPr="00FB3A86" w:rsidRDefault="002C57D2" w:rsidP="00441B6F">
      <w:pPr>
        <w:pStyle w:val="Affiliation"/>
        <w:spacing w:after="0" w:line="240" w:lineRule="auto"/>
        <w:jc w:val="both"/>
        <w:rPr>
          <w:rFonts w:ascii="Arial" w:hAnsi="Arial" w:cs="Arial"/>
        </w:rPr>
      </w:pPr>
    </w:p>
    <w:p w14:paraId="4CAF2723" w14:textId="2B40DED8" w:rsidR="00B01FCD" w:rsidRPr="00FB3A86" w:rsidRDefault="00076430" w:rsidP="00441B6F">
      <w:pPr>
        <w:pStyle w:val="Copyright"/>
        <w:spacing w:after="0" w:line="240" w:lineRule="auto"/>
        <w:jc w:val="both"/>
        <w:rPr>
          <w:rFonts w:ascii="Arial" w:hAnsi="Arial" w:cs="Arial"/>
        </w:rPr>
        <w:sectPr w:rsidR="00B01FCD" w:rsidRPr="00FB3A86" w:rsidSect="00DA085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58EC5C0C" wp14:editId="1BD73CB6">
                <wp:extent cx="5303520" cy="0"/>
                <wp:effectExtent l="17145" t="17780" r="13335" b="10795"/>
                <wp:docPr id="1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4E47E8" id="_x0000_t32" coordsize="21600,21600" o:spt="32" o:oned="t" path="m,l21600,21600e" filled="f">
                <v:path arrowok="t" fillok="f" o:connecttype="none"/>
                <o:lock v:ext="edit" shapetype="t"/>
              </v:shapetype>
              <v:shape id="AutoShape 35"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" strokeweight="1.5pt">
                <w10:anchorlock/>
              </v:shape>
            </w:pict>
          </mc:Fallback>
        </mc:AlternateContent>
      </w:r>
      <w:r w:rsidR="00FB3A86">
        <w:rPr>
          <w:rFonts w:ascii="Arial" w:hAnsi="Arial" w:cs="Arial"/>
        </w:rPr>
        <w:t>.</w:t>
      </w:r>
    </w:p>
    <w:p w14:paraId="767D49D8" w14:textId="1F0B5D72"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3F86E565"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5F74AF" w14:paraId="50C85C11" w14:textId="77777777" w:rsidTr="00E6353E">
        <w:tc>
          <w:tcPr>
            <w:tcW w:w="8424" w:type="dxa"/>
            <w:shd w:val="clear" w:color="auto" w:fill="F2F2F2"/>
          </w:tcPr>
          <w:p w14:paraId="2104D0BB" w14:textId="53BC7D5A" w:rsidR="00903D73" w:rsidRPr="005F74AF" w:rsidRDefault="00903D73" w:rsidP="00E6353E">
            <w:pPr>
              <w:pStyle w:val="Body"/>
              <w:spacing w:after="0"/>
              <w:rPr>
                <w:rFonts w:ascii="Arial" w:hAnsi="Arial" w:cs="Arial"/>
              </w:rPr>
            </w:pPr>
            <w:r w:rsidRPr="005F74AF">
              <w:rPr>
                <w:rFonts w:ascii="Arial" w:hAnsi="Arial" w:cs="Arial"/>
              </w:rPr>
              <w:t xml:space="preserve">This study was conducted to investigate the effects of mulching and combinations of </w:t>
            </w:r>
            <w:r w:rsidR="0025552F" w:rsidRPr="0025552F">
              <w:rPr>
                <w:rFonts w:ascii="Arial" w:hAnsi="Arial" w:cs="Arial"/>
              </w:rPr>
              <w:t xml:space="preserve">different </w:t>
            </w:r>
            <w:r w:rsidRPr="005F74AF">
              <w:rPr>
                <w:rFonts w:ascii="Arial" w:hAnsi="Arial" w:cs="Arial"/>
              </w:rPr>
              <w:t xml:space="preserve">urea levels </w:t>
            </w:r>
            <w:r w:rsidR="0025552F">
              <w:rPr>
                <w:rFonts w:ascii="Arial" w:hAnsi="Arial" w:cs="Arial"/>
              </w:rPr>
              <w:t>with</w:t>
            </w:r>
            <w:r w:rsidRPr="005F74AF">
              <w:rPr>
                <w:rFonts w:ascii="Arial" w:hAnsi="Arial" w:cs="Arial"/>
              </w:rPr>
              <w:t xml:space="preserve"> </w:t>
            </w:r>
            <w:r w:rsidRPr="0025552F">
              <w:rPr>
                <w:rFonts w:ascii="Arial" w:hAnsi="Arial" w:cs="Arial"/>
                <w:i/>
                <w:iCs/>
              </w:rPr>
              <w:t>rhizobium</w:t>
            </w:r>
            <w:r w:rsidRPr="005F74AF">
              <w:rPr>
                <w:rFonts w:ascii="Arial" w:hAnsi="Arial" w:cs="Arial"/>
              </w:rPr>
              <w:t xml:space="preserve"> inoculation on the growth and yield of groundnut (</w:t>
            </w:r>
            <w:r w:rsidRPr="005F74AF">
              <w:rPr>
                <w:rStyle w:val="Emphasis"/>
                <w:rFonts w:ascii="Arial" w:hAnsi="Arial" w:cs="Arial"/>
              </w:rPr>
              <w:t>Arachis hypogaea</w:t>
            </w:r>
            <w:r w:rsidRPr="005F74AF">
              <w:rPr>
                <w:rFonts w:ascii="Arial" w:hAnsi="Arial" w:cs="Arial"/>
              </w:rPr>
              <w:t xml:space="preserve"> L.) at the Oil Seed Crops Research Section, Department of Agricultural Research (DAR), Myanmar, during the post-monsoon seasons of 2024</w:t>
            </w:r>
            <w:r w:rsidR="007C362A" w:rsidRPr="005F74AF">
              <w:rPr>
                <w:rFonts w:ascii="Arial" w:hAnsi="Arial" w:cs="Arial"/>
              </w:rPr>
              <w:t>-</w:t>
            </w:r>
            <w:r w:rsidRPr="005F74AF">
              <w:rPr>
                <w:rFonts w:ascii="Arial" w:hAnsi="Arial" w:cs="Arial"/>
              </w:rPr>
              <w:t>2025 and 2025</w:t>
            </w:r>
            <w:r w:rsidR="007C362A" w:rsidRPr="005F74AF">
              <w:rPr>
                <w:rFonts w:ascii="Arial" w:hAnsi="Arial" w:cs="Arial"/>
              </w:rPr>
              <w:t>-</w:t>
            </w:r>
            <w:r w:rsidRPr="005F74AF">
              <w:rPr>
                <w:rFonts w:ascii="Arial" w:hAnsi="Arial" w:cs="Arial"/>
              </w:rPr>
              <w:t xml:space="preserve">2026. Field experiments were conducted using a split-plot design with three replications. </w:t>
            </w:r>
            <w:r w:rsidR="00615744">
              <w:rPr>
                <w:rFonts w:ascii="Arial" w:hAnsi="Arial" w:cs="Arial"/>
              </w:rPr>
              <w:t>In m</w:t>
            </w:r>
            <w:r w:rsidRPr="005F74AF">
              <w:rPr>
                <w:rFonts w:ascii="Arial" w:hAnsi="Arial" w:cs="Arial"/>
              </w:rPr>
              <w:t>ulching, consisting of rice straw mulch at 6 t ha</w:t>
            </w:r>
            <w:r w:rsidRPr="005F74AF">
              <w:rPr>
                <w:rFonts w:ascii="Cambria Math" w:hAnsi="Cambria Math" w:cs="Cambria Math"/>
              </w:rPr>
              <w:t>⁻</w:t>
            </w:r>
            <w:r w:rsidRPr="005F74AF">
              <w:rPr>
                <w:rFonts w:ascii="Arial" w:hAnsi="Arial" w:cs="Arial"/>
              </w:rPr>
              <w:t>¹ and no mulch, were assigned to the main plot</w:t>
            </w:r>
            <w:r w:rsidR="00CC6D57">
              <w:rPr>
                <w:rFonts w:ascii="Arial" w:hAnsi="Arial" w:cs="Arial"/>
              </w:rPr>
              <w:t xml:space="preserve"> factor</w:t>
            </w:r>
            <w:r w:rsidRPr="005F74AF">
              <w:rPr>
                <w:rFonts w:ascii="Arial" w:hAnsi="Arial" w:cs="Arial"/>
              </w:rPr>
              <w:t xml:space="preserve">, while combinations of different urea levels and </w:t>
            </w:r>
            <w:r w:rsidRPr="005F74AF">
              <w:rPr>
                <w:rFonts w:ascii="Arial" w:hAnsi="Arial" w:cs="Arial"/>
                <w:i/>
                <w:iCs/>
              </w:rPr>
              <w:t>rhizobium</w:t>
            </w:r>
            <w:r w:rsidRPr="005F74AF">
              <w:rPr>
                <w:rFonts w:ascii="Arial" w:hAnsi="Arial" w:cs="Arial"/>
              </w:rPr>
              <w:t xml:space="preserve"> (</w:t>
            </w:r>
            <w:r w:rsidRPr="005F74AF">
              <w:rPr>
                <w:rFonts w:ascii="Arial" w:hAnsi="Arial" w:cs="Arial"/>
                <w:i/>
                <w:iCs/>
              </w:rPr>
              <w:t>Rh</w:t>
            </w:r>
            <w:r w:rsidRPr="005F74AF">
              <w:rPr>
                <w:rFonts w:ascii="Arial" w:hAnsi="Arial" w:cs="Arial"/>
              </w:rPr>
              <w:t xml:space="preserve">) inoculation (100% U without </w:t>
            </w:r>
            <w:r w:rsidRPr="005F74AF">
              <w:rPr>
                <w:rFonts w:ascii="Arial" w:hAnsi="Arial" w:cs="Arial"/>
                <w:i/>
                <w:iCs/>
              </w:rPr>
              <w:t>Rh</w:t>
            </w:r>
            <w:r w:rsidRPr="005F74AF">
              <w:rPr>
                <w:rFonts w:ascii="Arial" w:hAnsi="Arial" w:cs="Arial"/>
              </w:rPr>
              <w:t xml:space="preserve">, 100% U </w:t>
            </w:r>
            <w:r w:rsidR="00EA5C2D">
              <w:rPr>
                <w:rFonts w:ascii="Arial" w:hAnsi="Arial" w:cs="Arial"/>
              </w:rPr>
              <w:t>with</w:t>
            </w:r>
            <w:r w:rsidRPr="005F74AF">
              <w:rPr>
                <w:rFonts w:ascii="Arial" w:hAnsi="Arial" w:cs="Arial"/>
              </w:rPr>
              <w:t xml:space="preserve"> </w:t>
            </w:r>
            <w:r w:rsidRPr="005F74AF">
              <w:rPr>
                <w:rFonts w:ascii="Arial" w:hAnsi="Arial" w:cs="Arial"/>
                <w:i/>
                <w:iCs/>
              </w:rPr>
              <w:t>Rh</w:t>
            </w:r>
            <w:r w:rsidRPr="005F74AF">
              <w:rPr>
                <w:rFonts w:ascii="Arial" w:hAnsi="Arial" w:cs="Arial"/>
              </w:rPr>
              <w:t xml:space="preserve">, 75% U </w:t>
            </w:r>
            <w:r w:rsidR="00EA5C2D">
              <w:rPr>
                <w:rFonts w:ascii="Arial" w:hAnsi="Arial" w:cs="Arial"/>
              </w:rPr>
              <w:t>with</w:t>
            </w:r>
            <w:r w:rsidRPr="005F74AF">
              <w:rPr>
                <w:rFonts w:ascii="Arial" w:hAnsi="Arial" w:cs="Arial"/>
              </w:rPr>
              <w:t xml:space="preserve"> </w:t>
            </w:r>
            <w:r w:rsidRPr="005F74AF">
              <w:rPr>
                <w:rFonts w:ascii="Arial" w:hAnsi="Arial" w:cs="Arial"/>
                <w:i/>
                <w:iCs/>
              </w:rPr>
              <w:t>Rh</w:t>
            </w:r>
            <w:r w:rsidRPr="005F74AF">
              <w:rPr>
                <w:rFonts w:ascii="Arial" w:hAnsi="Arial" w:cs="Arial"/>
              </w:rPr>
              <w:t xml:space="preserve">, 50% U </w:t>
            </w:r>
            <w:r w:rsidR="00EA5C2D">
              <w:rPr>
                <w:rFonts w:ascii="Arial" w:hAnsi="Arial" w:cs="Arial"/>
              </w:rPr>
              <w:t>with</w:t>
            </w:r>
            <w:r w:rsidRPr="005F74AF">
              <w:rPr>
                <w:rFonts w:ascii="Arial" w:hAnsi="Arial" w:cs="Arial"/>
              </w:rPr>
              <w:t xml:space="preserve"> </w:t>
            </w:r>
            <w:r w:rsidRPr="005F74AF">
              <w:rPr>
                <w:rFonts w:ascii="Arial" w:hAnsi="Arial" w:cs="Arial"/>
                <w:i/>
                <w:iCs/>
              </w:rPr>
              <w:t>Rh</w:t>
            </w:r>
            <w:r w:rsidRPr="005F74AF">
              <w:rPr>
                <w:rFonts w:ascii="Arial" w:hAnsi="Arial" w:cs="Arial"/>
              </w:rPr>
              <w:t xml:space="preserve">, and 25% U </w:t>
            </w:r>
            <w:r w:rsidR="00EA5C2D">
              <w:rPr>
                <w:rFonts w:ascii="Arial" w:hAnsi="Arial" w:cs="Arial"/>
              </w:rPr>
              <w:t>with</w:t>
            </w:r>
            <w:r w:rsidRPr="005F74AF">
              <w:rPr>
                <w:rFonts w:ascii="Arial" w:hAnsi="Arial" w:cs="Arial"/>
              </w:rPr>
              <w:t xml:space="preserve"> </w:t>
            </w:r>
            <w:r w:rsidRPr="005F74AF">
              <w:rPr>
                <w:rFonts w:ascii="Arial" w:hAnsi="Arial" w:cs="Arial"/>
                <w:i/>
                <w:iCs/>
              </w:rPr>
              <w:t>Rh</w:t>
            </w:r>
            <w:r w:rsidR="00DA0261" w:rsidRPr="005F74AF">
              <w:rPr>
                <w:rFonts w:ascii="Arial" w:hAnsi="Arial" w:cs="Arial"/>
              </w:rPr>
              <w:t xml:space="preserve">, 0% U </w:t>
            </w:r>
            <w:r w:rsidR="00EA5C2D">
              <w:rPr>
                <w:rFonts w:ascii="Arial" w:hAnsi="Arial" w:cs="Arial"/>
              </w:rPr>
              <w:t>with</w:t>
            </w:r>
            <w:r w:rsidR="00DA0261" w:rsidRPr="005F74AF">
              <w:rPr>
                <w:rFonts w:ascii="Arial" w:hAnsi="Arial" w:cs="Arial"/>
              </w:rPr>
              <w:t xml:space="preserve"> </w:t>
            </w:r>
            <w:r w:rsidR="00DA0261" w:rsidRPr="005F74AF">
              <w:rPr>
                <w:rFonts w:ascii="Arial" w:hAnsi="Arial" w:cs="Arial"/>
                <w:i/>
                <w:iCs/>
              </w:rPr>
              <w:t>Rh</w:t>
            </w:r>
            <w:r w:rsidRPr="005F74AF">
              <w:rPr>
                <w:rFonts w:ascii="Arial" w:hAnsi="Arial" w:cs="Arial"/>
              </w:rPr>
              <w:t>) were assigned to the sub-plot</w:t>
            </w:r>
            <w:r w:rsidR="00291D85">
              <w:rPr>
                <w:rFonts w:ascii="Arial" w:hAnsi="Arial" w:cs="Arial"/>
              </w:rPr>
              <w:t xml:space="preserve"> factor</w:t>
            </w:r>
            <w:r w:rsidRPr="005F74AF">
              <w:rPr>
                <w:rFonts w:ascii="Arial" w:hAnsi="Arial" w:cs="Arial"/>
              </w:rPr>
              <w:t xml:space="preserve">. The groundnut variety Sinpadathar-11, with a growth duration of 105-110 days, was used as the tested variety. In both experiments, mulching significantly enhanced SPAD value, growth parameters, and pod yield compared with no mulch treatment. Reduced urea levels combined with </w:t>
            </w:r>
            <w:r w:rsidRPr="005F74AF">
              <w:rPr>
                <w:rFonts w:ascii="Arial" w:hAnsi="Arial" w:cs="Arial"/>
                <w:i/>
                <w:iCs/>
              </w:rPr>
              <w:t>Rh</w:t>
            </w:r>
            <w:r w:rsidRPr="005F74AF">
              <w:rPr>
                <w:rFonts w:ascii="Arial" w:hAnsi="Arial" w:cs="Arial"/>
              </w:rPr>
              <w:t xml:space="preserve"> inoculation significantly improved plant height, SPAD value, leaf area index (LAI), crop growth rate (CGR), and pod yield. No significant interaction was observed between mulching and the combinations of urea levels </w:t>
            </w:r>
            <w:r w:rsidR="00C13BB4">
              <w:rPr>
                <w:rFonts w:ascii="Arial" w:hAnsi="Arial" w:cs="Arial"/>
              </w:rPr>
              <w:t>with</w:t>
            </w:r>
            <w:r w:rsidRPr="005F74AF">
              <w:rPr>
                <w:rFonts w:ascii="Arial" w:hAnsi="Arial" w:cs="Arial"/>
              </w:rPr>
              <w:t xml:space="preserve"> </w:t>
            </w:r>
            <w:r w:rsidRPr="005F74AF">
              <w:rPr>
                <w:rFonts w:ascii="Arial" w:hAnsi="Arial" w:cs="Arial"/>
                <w:i/>
                <w:iCs/>
              </w:rPr>
              <w:t>Rh</w:t>
            </w:r>
            <w:r w:rsidRPr="005F74AF">
              <w:rPr>
                <w:rFonts w:ascii="Arial" w:hAnsi="Arial" w:cs="Arial"/>
              </w:rPr>
              <w:t xml:space="preserve"> inoculation. However, the highest pod yield was recorded in 50% U </w:t>
            </w:r>
            <w:r w:rsidR="00436ED1" w:rsidRPr="005F74AF">
              <w:rPr>
                <w:rFonts w:ascii="Arial" w:hAnsi="Arial" w:cs="Arial"/>
              </w:rPr>
              <w:t>with</w:t>
            </w:r>
            <w:r w:rsidRPr="005F74AF">
              <w:rPr>
                <w:rFonts w:ascii="Arial" w:hAnsi="Arial" w:cs="Arial"/>
              </w:rPr>
              <w:t xml:space="preserve"> </w:t>
            </w:r>
            <w:r w:rsidRPr="005F74AF">
              <w:rPr>
                <w:rFonts w:ascii="Arial" w:hAnsi="Arial" w:cs="Arial"/>
                <w:i/>
                <w:iCs/>
              </w:rPr>
              <w:t>Rh</w:t>
            </w:r>
            <w:r w:rsidRPr="005F74AF">
              <w:rPr>
                <w:rFonts w:ascii="Arial" w:hAnsi="Arial" w:cs="Arial"/>
              </w:rPr>
              <w:t xml:space="preserve">, followed by 25% U </w:t>
            </w:r>
            <w:r w:rsidR="00436ED1" w:rsidRPr="005F74AF">
              <w:rPr>
                <w:rFonts w:ascii="Arial" w:hAnsi="Arial" w:cs="Arial"/>
              </w:rPr>
              <w:t>with</w:t>
            </w:r>
            <w:r w:rsidRPr="005F74AF">
              <w:rPr>
                <w:rFonts w:ascii="Arial" w:hAnsi="Arial" w:cs="Arial"/>
              </w:rPr>
              <w:t xml:space="preserve"> </w:t>
            </w:r>
            <w:r w:rsidRPr="005F74AF">
              <w:rPr>
                <w:rFonts w:ascii="Arial" w:hAnsi="Arial" w:cs="Arial"/>
                <w:i/>
                <w:iCs/>
              </w:rPr>
              <w:t>Rh</w:t>
            </w:r>
            <w:r w:rsidR="00436ED1" w:rsidRPr="005F74AF">
              <w:rPr>
                <w:rFonts w:ascii="Arial" w:hAnsi="Arial" w:cs="Arial"/>
                <w:i/>
                <w:iCs/>
              </w:rPr>
              <w:t xml:space="preserve"> </w:t>
            </w:r>
            <w:r w:rsidRPr="005F74AF">
              <w:rPr>
                <w:rFonts w:ascii="Arial" w:hAnsi="Arial" w:cs="Arial"/>
              </w:rPr>
              <w:t xml:space="preserve">under mulching, whereas the lowest pod yield was observed in 0% U </w:t>
            </w:r>
            <w:r w:rsidR="00436ED1" w:rsidRPr="005F74AF">
              <w:rPr>
                <w:rFonts w:ascii="Arial" w:hAnsi="Arial" w:cs="Arial"/>
              </w:rPr>
              <w:t>with</w:t>
            </w:r>
            <w:r w:rsidRPr="005F74AF">
              <w:rPr>
                <w:rFonts w:ascii="Arial" w:hAnsi="Arial" w:cs="Arial"/>
              </w:rPr>
              <w:t xml:space="preserve"> </w:t>
            </w:r>
            <w:r w:rsidRPr="005F74AF">
              <w:rPr>
                <w:rFonts w:ascii="Arial" w:hAnsi="Arial" w:cs="Arial"/>
                <w:i/>
                <w:iCs/>
              </w:rPr>
              <w:t>Rh</w:t>
            </w:r>
            <w:r w:rsidRPr="005F74AF">
              <w:rPr>
                <w:rFonts w:ascii="Arial" w:hAnsi="Arial" w:cs="Arial"/>
              </w:rPr>
              <w:t xml:space="preserve">. Based on the improved growth performance and pod yield of groundnut, the application of 50% urea combined with </w:t>
            </w:r>
            <w:r w:rsidRPr="005F74AF">
              <w:rPr>
                <w:rFonts w:ascii="Arial" w:hAnsi="Arial" w:cs="Arial"/>
                <w:i/>
                <w:iCs/>
              </w:rPr>
              <w:t>Rh</w:t>
            </w:r>
            <w:r w:rsidRPr="005F74AF">
              <w:rPr>
                <w:rFonts w:ascii="Arial" w:hAnsi="Arial" w:cs="Arial"/>
              </w:rPr>
              <w:t xml:space="preserve"> inoculation under mulching </w:t>
            </w:r>
            <w:r w:rsidR="002E5A77">
              <w:rPr>
                <w:rFonts w:ascii="Arial" w:hAnsi="Arial" w:cs="Arial"/>
              </w:rPr>
              <w:t xml:space="preserve">gave the highest </w:t>
            </w:r>
            <w:r w:rsidR="006F5450">
              <w:rPr>
                <w:rFonts w:ascii="Arial" w:hAnsi="Arial" w:cs="Arial"/>
              </w:rPr>
              <w:t xml:space="preserve">pod </w:t>
            </w:r>
            <w:r w:rsidR="002E5A77">
              <w:rPr>
                <w:rFonts w:ascii="Arial" w:hAnsi="Arial" w:cs="Arial"/>
              </w:rPr>
              <w:t>yield</w:t>
            </w:r>
            <w:r w:rsidRPr="005F74AF">
              <w:rPr>
                <w:rFonts w:ascii="Arial" w:hAnsi="Arial" w:cs="Arial"/>
              </w:rPr>
              <w:t xml:space="preserve">. </w:t>
            </w:r>
            <w:r w:rsidR="0014187D" w:rsidRPr="0014187D">
              <w:rPr>
                <w:rFonts w:ascii="Arial" w:hAnsi="Arial" w:cs="Arial"/>
              </w:rPr>
              <w:t>In addition, the application of 25% urea with Rh inoculation under mulching is also suitable for the study area, as it maintained pod yield without a significant reduction compared to 50% urea with Rh, reduced dependence on synthetic fertilizers, and promoted environmentally friendly and sustainable agricultural practices.</w:t>
            </w:r>
          </w:p>
        </w:tc>
      </w:tr>
    </w:tbl>
    <w:p w14:paraId="3180D29E" w14:textId="77777777" w:rsidR="00636EB2" w:rsidRPr="005F74AF" w:rsidRDefault="00636EB2" w:rsidP="00441B6F">
      <w:pPr>
        <w:pStyle w:val="Body"/>
        <w:spacing w:after="0"/>
        <w:rPr>
          <w:rFonts w:ascii="Arial" w:hAnsi="Arial" w:cs="Arial"/>
          <w:i/>
        </w:rPr>
      </w:pPr>
    </w:p>
    <w:p w14:paraId="0B59254B" w14:textId="77777777" w:rsidR="00ED408D" w:rsidRDefault="00A24E7E" w:rsidP="00ED408D">
      <w:pPr>
        <w:pStyle w:val="Body"/>
        <w:spacing w:after="0"/>
        <w:ind w:left="993" w:hanging="993"/>
        <w:rPr>
          <w:rFonts w:ascii="Arial" w:hAnsi="Arial" w:cs="Arial"/>
          <w:i/>
        </w:rPr>
      </w:pPr>
      <w:r>
        <w:rPr>
          <w:rFonts w:ascii="Arial" w:hAnsi="Arial" w:cs="Arial"/>
          <w:i/>
        </w:rPr>
        <w:t>Keywords</w:t>
      </w:r>
      <w:r w:rsidR="00E6353E" w:rsidRPr="00E6353E">
        <w:rPr>
          <w:rFonts w:ascii="Arial" w:hAnsi="Arial" w:cs="Arial"/>
          <w:i/>
        </w:rPr>
        <w:t xml:space="preserve">: Groundnut; </w:t>
      </w:r>
      <w:r w:rsidR="00ED408D">
        <w:rPr>
          <w:rFonts w:ascii="Arial" w:hAnsi="Arial" w:cs="Arial"/>
          <w:i/>
        </w:rPr>
        <w:t>post-monsoon;</w:t>
      </w:r>
      <w:r w:rsidR="00ED408D" w:rsidRPr="00E6353E">
        <w:rPr>
          <w:rFonts w:ascii="Arial" w:hAnsi="Arial" w:cs="Arial"/>
          <w:i/>
        </w:rPr>
        <w:t xml:space="preserve"> </w:t>
      </w:r>
      <w:r w:rsidR="00E6353E" w:rsidRPr="00E6353E">
        <w:rPr>
          <w:rFonts w:ascii="Arial" w:hAnsi="Arial" w:cs="Arial"/>
          <w:i/>
        </w:rPr>
        <w:t xml:space="preserve">rice straw mulching; nitrogen; rhizobium; growth; </w:t>
      </w:r>
      <w:r w:rsidR="00ED408D">
        <w:rPr>
          <w:rFonts w:ascii="Arial" w:hAnsi="Arial" w:cs="Arial"/>
          <w:i/>
        </w:rPr>
        <w:t xml:space="preserve">    </w:t>
      </w:r>
    </w:p>
    <w:p w14:paraId="00238B41" w14:textId="20FAD638" w:rsidR="00E6353E" w:rsidRDefault="00ED408D" w:rsidP="00ED408D">
      <w:pPr>
        <w:pStyle w:val="Body"/>
        <w:spacing w:after="0"/>
        <w:ind w:left="993" w:hanging="993"/>
        <w:rPr>
          <w:rFonts w:ascii="Arial" w:hAnsi="Arial" w:cs="Arial"/>
          <w:i/>
        </w:rPr>
      </w:pPr>
      <w:r>
        <w:rPr>
          <w:rFonts w:ascii="Arial" w:hAnsi="Arial" w:cs="Arial"/>
          <w:i/>
        </w:rPr>
        <w:t xml:space="preserve">                  </w:t>
      </w:r>
      <w:r w:rsidR="00E6353E" w:rsidRPr="00E6353E">
        <w:rPr>
          <w:rFonts w:ascii="Arial" w:hAnsi="Arial" w:cs="Arial"/>
          <w:i/>
        </w:rPr>
        <w:t>yield</w:t>
      </w:r>
      <w:r w:rsidR="00314E0F">
        <w:rPr>
          <w:rFonts w:ascii="Arial" w:hAnsi="Arial" w:cs="Arial"/>
          <w:i/>
        </w:rPr>
        <w:t xml:space="preserve">; </w:t>
      </w:r>
    </w:p>
    <w:p w14:paraId="1504B4D6" w14:textId="77777777" w:rsidR="00E6353E" w:rsidRDefault="00E6353E" w:rsidP="00441B6F">
      <w:pPr>
        <w:pStyle w:val="Body"/>
        <w:spacing w:after="0"/>
        <w:rPr>
          <w:rFonts w:ascii="Arial" w:hAnsi="Arial" w:cs="Arial"/>
          <w:i/>
        </w:rPr>
      </w:pPr>
    </w:p>
    <w:p w14:paraId="3573601C" w14:textId="77777777" w:rsidR="00780D68" w:rsidRDefault="00780D68" w:rsidP="00441B6F">
      <w:pPr>
        <w:pStyle w:val="AbstHead"/>
        <w:spacing w:after="0"/>
        <w:jc w:val="both"/>
        <w:rPr>
          <w:rFonts w:ascii="Arial" w:hAnsi="Arial" w:cs="Arial"/>
        </w:rPr>
      </w:pPr>
    </w:p>
    <w:p w14:paraId="038D6754" w14:textId="3A463322"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0B7D1FFB" w14:textId="2F168B51" w:rsidR="007C4D46" w:rsidRPr="007C4D46" w:rsidRDefault="00E6353E" w:rsidP="007C4D46">
      <w:pPr>
        <w:ind w:firstLine="720"/>
        <w:jc w:val="both"/>
        <w:rPr>
          <w:rFonts w:ascii="Arial" w:hAnsi="Arial" w:cs="Arial"/>
          <w:color w:val="0070C0"/>
        </w:rPr>
      </w:pPr>
      <w:r w:rsidRPr="00454D92">
        <w:rPr>
          <w:rFonts w:ascii="Arial" w:hAnsi="Arial" w:cs="Arial"/>
        </w:rPr>
        <w:t>Groundnut (</w:t>
      </w:r>
      <w:r w:rsidRPr="00454D92">
        <w:rPr>
          <w:rFonts w:ascii="Arial" w:hAnsi="Arial" w:cs="Arial"/>
          <w:i/>
          <w:iCs/>
        </w:rPr>
        <w:t>Arachis hypogaea</w:t>
      </w:r>
      <w:r w:rsidRPr="00454D92">
        <w:rPr>
          <w:rFonts w:ascii="Arial" w:hAnsi="Arial" w:cs="Arial"/>
        </w:rPr>
        <w:t xml:space="preserve"> L.) </w:t>
      </w:r>
      <w:r w:rsidR="007C4D46" w:rsidRPr="00454D92">
        <w:rPr>
          <w:rFonts w:ascii="Arial" w:hAnsi="Arial" w:cs="Arial"/>
        </w:rPr>
        <w:t>is a major oilseed crop in the world. It is predominantly cultivated under rainfed condition in the tropical and sub-tropical regions of the world (Patel, Rangani, Kumari &amp; Parida, 2020). It ranks as the 13</w:t>
      </w:r>
      <w:r w:rsidR="007C4D46" w:rsidRPr="00454D92">
        <w:rPr>
          <w:rFonts w:ascii="Arial" w:hAnsi="Arial" w:cs="Arial"/>
          <w:vertAlign w:val="superscript"/>
        </w:rPr>
        <w:t>th</w:t>
      </w:r>
      <w:r w:rsidR="007C4D46" w:rsidRPr="00454D92">
        <w:rPr>
          <w:rFonts w:ascii="Arial" w:hAnsi="Arial" w:cs="Arial"/>
        </w:rPr>
        <w:t xml:space="preserve"> most important food crop and fourth most important oilseed crop globally. Among oilseed crops, the groundnut is considered to have the highest oil yielding per unit area (Weiss, 2000). In Myanmar, groundnut is an important oilseed crop widely cultivated in the Central Dry Zone, where it </w:t>
      </w:r>
      <w:r w:rsidR="007C4D46" w:rsidRPr="00454D92">
        <w:rPr>
          <w:rFonts w:ascii="Arial" w:hAnsi="Arial" w:cs="Arial"/>
        </w:rPr>
        <w:lastRenderedPageBreak/>
        <w:t>contributes significantly to food security, rural livelihoods, and household income (San Sint Wai, Thida Than &amp; Theingi Myint, 2020).</w:t>
      </w:r>
    </w:p>
    <w:p w14:paraId="3A7E53C5" w14:textId="448D221C" w:rsidR="00E4471E" w:rsidRDefault="00E6353E" w:rsidP="00AB1665">
      <w:pPr>
        <w:pStyle w:val="AbstHead"/>
        <w:spacing w:after="0"/>
        <w:ind w:firstLine="720"/>
        <w:jc w:val="both"/>
        <w:rPr>
          <w:rFonts w:ascii="Arial" w:hAnsi="Arial" w:cs="Arial"/>
          <w:b w:val="0"/>
          <w:caps w:val="0"/>
          <w:sz w:val="20"/>
        </w:rPr>
      </w:pPr>
      <w:r w:rsidRPr="00E6353E">
        <w:rPr>
          <w:rFonts w:ascii="Arial" w:hAnsi="Arial" w:cs="Arial"/>
          <w:b w:val="0"/>
          <w:caps w:val="0"/>
          <w:sz w:val="20"/>
        </w:rPr>
        <w:t xml:space="preserve">During the post-monsoon season, soil moisture is a critical limiting factor due to reduced rainfall and increased evaporative demand, leading to rapid soil water depletion and restricted crop growth (Sun, Meng &amp; Chen, 2024). Mulching is a water conservation practice to preserve soil moisture, control temperature, and minimize soil evaporation rates. Mulching minimizes direct exposure of the soil surface to solar radiation and wind, thereby maintaining higher soil moisture content for a longer period (Yasmin et al., 2020). </w:t>
      </w:r>
      <w:r w:rsidR="00AA37F7">
        <w:rPr>
          <w:rFonts w:ascii="Arial" w:hAnsi="Arial" w:cs="Arial"/>
          <w:b w:val="0"/>
          <w:caps w:val="0"/>
          <w:sz w:val="20"/>
        </w:rPr>
        <w:t>Furthermore,</w:t>
      </w:r>
      <w:r w:rsidR="00464BAE">
        <w:rPr>
          <w:rFonts w:ascii="Arial" w:hAnsi="Arial" w:cs="Arial"/>
          <w:b w:val="0"/>
          <w:caps w:val="0"/>
          <w:sz w:val="20"/>
        </w:rPr>
        <w:t xml:space="preserve"> </w:t>
      </w:r>
      <w:r w:rsidRPr="00E6353E">
        <w:rPr>
          <w:rFonts w:ascii="Arial" w:hAnsi="Arial" w:cs="Arial"/>
          <w:b w:val="0"/>
          <w:caps w:val="0"/>
          <w:sz w:val="20"/>
        </w:rPr>
        <w:t>Jain, Meena, and Bhaduri (2017) reported a 35.55% increase in pod yield in groundnut under mulched conditions compared to non-mulched plots. Ghosh, Dayal, Bandyopadhyay, and Mohanty (2006) demonstrated that organic mulches such as wheat or paddy straw resulted in higher groundnut yields compared to synthetic polyethylene mulch.</w:t>
      </w:r>
      <w:r w:rsidR="00F32F5C">
        <w:rPr>
          <w:rFonts w:ascii="Arial" w:hAnsi="Arial" w:cs="Arial"/>
          <w:b w:val="0"/>
          <w:caps w:val="0"/>
          <w:sz w:val="20"/>
        </w:rPr>
        <w:t xml:space="preserve"> </w:t>
      </w:r>
      <w:r w:rsidR="006F7A1D" w:rsidRPr="005C6D8D">
        <w:rPr>
          <w:rFonts w:ascii="Arial" w:hAnsi="Arial" w:cs="Arial"/>
          <w:b w:val="0"/>
          <w:caps w:val="0"/>
          <w:sz w:val="20"/>
        </w:rPr>
        <w:t>Moreover</w:t>
      </w:r>
      <w:r w:rsidR="00F25009" w:rsidRPr="005C6D8D">
        <w:rPr>
          <w:rFonts w:ascii="Arial" w:hAnsi="Arial" w:cs="Arial"/>
          <w:b w:val="0"/>
          <w:caps w:val="0"/>
          <w:sz w:val="20"/>
        </w:rPr>
        <w:t>,</w:t>
      </w:r>
      <w:r w:rsidR="00F25009">
        <w:rPr>
          <w:rFonts w:ascii="Arial" w:hAnsi="Arial" w:cs="Arial"/>
          <w:b w:val="0"/>
          <w:caps w:val="0"/>
          <w:sz w:val="20"/>
        </w:rPr>
        <w:t xml:space="preserve"> n</w:t>
      </w:r>
      <w:r w:rsidR="00F25009" w:rsidRPr="00F25009">
        <w:rPr>
          <w:rFonts w:ascii="Arial" w:hAnsi="Arial" w:cs="Arial"/>
          <w:b w:val="0"/>
          <w:caps w:val="0"/>
          <w:sz w:val="20"/>
        </w:rPr>
        <w:t>utrient management, particularly balancing macronutrients and supplying nitrogen efficiently despite the legume’s biological fixation ability, directly affects pod yield, and balanced nitrogen application has been shown to improve nitrogen accumulation and crop performance (Li et al., 2024).</w:t>
      </w:r>
    </w:p>
    <w:p w14:paraId="06675F61" w14:textId="1B9061E3" w:rsidR="00D27F94" w:rsidRDefault="00E6353E" w:rsidP="00AB1665">
      <w:pPr>
        <w:pStyle w:val="AbstHead"/>
        <w:spacing w:after="0"/>
        <w:ind w:firstLine="720"/>
        <w:jc w:val="both"/>
        <w:rPr>
          <w:rFonts w:ascii="Arial" w:hAnsi="Arial" w:cs="Arial"/>
          <w:b w:val="0"/>
          <w:caps w:val="0"/>
          <w:sz w:val="20"/>
        </w:rPr>
      </w:pPr>
      <w:r w:rsidRPr="00E6353E">
        <w:rPr>
          <w:rFonts w:ascii="Arial" w:hAnsi="Arial" w:cs="Arial"/>
          <w:b w:val="0"/>
          <w:caps w:val="0"/>
          <w:sz w:val="20"/>
        </w:rPr>
        <w:t xml:space="preserve">Nitrogen in soil is an essential nutrient that strongly </w:t>
      </w:r>
      <w:r w:rsidR="00252229" w:rsidRPr="00E6353E">
        <w:rPr>
          <w:rFonts w:ascii="Arial" w:hAnsi="Arial" w:cs="Arial"/>
          <w:b w:val="0"/>
          <w:caps w:val="0"/>
          <w:sz w:val="20"/>
        </w:rPr>
        <w:t>influences</w:t>
      </w:r>
      <w:r w:rsidRPr="00E6353E">
        <w:rPr>
          <w:rFonts w:ascii="Arial" w:hAnsi="Arial" w:cs="Arial"/>
          <w:b w:val="0"/>
          <w:caps w:val="0"/>
          <w:sz w:val="20"/>
        </w:rPr>
        <w:t xml:space="preserve"> soil fertility and plant productivity (Brady &amp; Weil, 2017). Soil nitrogen availability is often limited due to losses through leaching, volatilization, denitrification, and continuous cropping without adequate nutrient replenishment (Stevenson &amp; Cole, 1999). Available nitrogen in soil is at its highest level soon after fertilizer application, and it decreases thereafter. Biological nitrogen fixation (BNF) by symbiotic microorganisms such as </w:t>
      </w:r>
      <w:r w:rsidRPr="007F05E6">
        <w:rPr>
          <w:rFonts w:ascii="Arial" w:hAnsi="Arial" w:cs="Arial"/>
          <w:b w:val="0"/>
          <w:i/>
          <w:iCs/>
          <w:caps w:val="0"/>
          <w:sz w:val="20"/>
        </w:rPr>
        <w:t>rhizobium</w:t>
      </w:r>
      <w:r w:rsidRPr="00E6353E">
        <w:rPr>
          <w:rFonts w:ascii="Arial" w:hAnsi="Arial" w:cs="Arial"/>
          <w:b w:val="0"/>
          <w:caps w:val="0"/>
          <w:sz w:val="20"/>
        </w:rPr>
        <w:t xml:space="preserve"> plays a crucial role in supplying nitrogen to groundnut plants, reducing their dependence on synthetic nitrogen fertilizers and enhancing soil fertility by converting atmospheric nitrogen into plant-available forms (</w:t>
      </w:r>
      <w:proofErr w:type="spellStart"/>
      <w:r w:rsidR="001938C7" w:rsidRPr="00E6353E">
        <w:rPr>
          <w:rFonts w:ascii="Arial" w:hAnsi="Arial" w:cs="Arial"/>
          <w:b w:val="0"/>
          <w:caps w:val="0"/>
          <w:sz w:val="20"/>
        </w:rPr>
        <w:t>Dakora</w:t>
      </w:r>
      <w:proofErr w:type="spellEnd"/>
      <w:r w:rsidR="001938C7" w:rsidRPr="00E6353E">
        <w:rPr>
          <w:rFonts w:ascii="Arial" w:hAnsi="Arial" w:cs="Arial"/>
          <w:b w:val="0"/>
          <w:caps w:val="0"/>
          <w:sz w:val="20"/>
        </w:rPr>
        <w:t xml:space="preserve"> &amp; Keya, </w:t>
      </w:r>
      <w:r w:rsidR="005C795E" w:rsidRPr="00E6353E">
        <w:rPr>
          <w:rFonts w:ascii="Arial" w:hAnsi="Arial" w:cs="Arial"/>
          <w:b w:val="0"/>
          <w:caps w:val="0"/>
          <w:sz w:val="20"/>
        </w:rPr>
        <w:t>1997</w:t>
      </w:r>
      <w:r w:rsidR="005C795E">
        <w:rPr>
          <w:rFonts w:ascii="Arial" w:hAnsi="Arial" w:cs="Arial"/>
          <w:b w:val="0"/>
          <w:caps w:val="0"/>
          <w:sz w:val="20"/>
        </w:rPr>
        <w:t>;</w:t>
      </w:r>
      <w:r w:rsidR="005C795E" w:rsidRPr="00E6353E">
        <w:rPr>
          <w:rFonts w:ascii="Arial" w:hAnsi="Arial" w:cs="Arial"/>
          <w:b w:val="0"/>
          <w:caps w:val="0"/>
          <w:sz w:val="20"/>
        </w:rPr>
        <w:t xml:space="preserve"> Giller</w:t>
      </w:r>
      <w:r w:rsidRPr="00E6353E">
        <w:rPr>
          <w:rFonts w:ascii="Arial" w:hAnsi="Arial" w:cs="Arial"/>
          <w:b w:val="0"/>
          <w:caps w:val="0"/>
          <w:sz w:val="20"/>
        </w:rPr>
        <w:t>, 2001). The inoculation of legumes with rhizobia has been confirmed as an effective method to enhance both the quality and yield of groundnut (Chang et al., 2011; Mondal et al., 2020).</w:t>
      </w:r>
    </w:p>
    <w:p w14:paraId="3B707D3B" w14:textId="2EF6CC8D" w:rsidR="00CB3908" w:rsidRDefault="00E6353E" w:rsidP="00AB1665">
      <w:pPr>
        <w:pStyle w:val="AbstHead"/>
        <w:spacing w:after="0"/>
        <w:ind w:firstLine="720"/>
        <w:jc w:val="both"/>
        <w:rPr>
          <w:rFonts w:ascii="Arial" w:hAnsi="Arial" w:cs="Arial"/>
          <w:b w:val="0"/>
          <w:caps w:val="0"/>
          <w:sz w:val="20"/>
        </w:rPr>
      </w:pPr>
      <w:r>
        <w:rPr>
          <w:rFonts w:ascii="Arial" w:hAnsi="Arial" w:cs="Arial"/>
          <w:b w:val="0"/>
          <w:caps w:val="0"/>
          <w:sz w:val="20"/>
        </w:rPr>
        <w:t xml:space="preserve"> </w:t>
      </w:r>
      <w:r w:rsidRPr="00E6353E">
        <w:rPr>
          <w:rFonts w:ascii="Arial" w:hAnsi="Arial" w:cs="Arial"/>
          <w:b w:val="0"/>
          <w:caps w:val="0"/>
          <w:sz w:val="20"/>
        </w:rPr>
        <w:t>In Myanmar, groundnut is commonly cultivated during the post-monsoon season, and most farmers rely mainly on synthetic fertilizers</w:t>
      </w:r>
      <w:r w:rsidR="00CB3908">
        <w:rPr>
          <w:rFonts w:ascii="Arial" w:hAnsi="Arial" w:cs="Arial"/>
          <w:b w:val="0"/>
          <w:caps w:val="0"/>
          <w:sz w:val="20"/>
        </w:rPr>
        <w:t xml:space="preserve"> </w:t>
      </w:r>
      <w:r w:rsidR="00CB3908" w:rsidRPr="0065610C">
        <w:rPr>
          <w:rFonts w:ascii="Arial" w:hAnsi="Arial" w:cs="Arial"/>
          <w:b w:val="0"/>
          <w:caps w:val="0"/>
          <w:sz w:val="20"/>
        </w:rPr>
        <w:t>for crop production</w:t>
      </w:r>
      <w:r w:rsidRPr="0065610C">
        <w:rPr>
          <w:rFonts w:ascii="Arial" w:hAnsi="Arial" w:cs="Arial"/>
          <w:b w:val="0"/>
          <w:caps w:val="0"/>
          <w:sz w:val="20"/>
        </w:rPr>
        <w:t>.</w:t>
      </w:r>
      <w:r w:rsidRPr="00CB3908">
        <w:rPr>
          <w:rFonts w:ascii="Arial" w:hAnsi="Arial" w:cs="Arial"/>
          <w:b w:val="0"/>
          <w:caps w:val="0"/>
          <w:color w:val="FF0000"/>
          <w:sz w:val="20"/>
        </w:rPr>
        <w:t xml:space="preserve"> </w:t>
      </w:r>
      <w:r w:rsidRPr="00E6353E">
        <w:rPr>
          <w:rFonts w:ascii="Arial" w:hAnsi="Arial" w:cs="Arial"/>
          <w:b w:val="0"/>
          <w:caps w:val="0"/>
          <w:sz w:val="20"/>
        </w:rPr>
        <w:t xml:space="preserve">However, inadequate soil moisture and insufficient nitrogen availability </w:t>
      </w:r>
      <w:r w:rsidR="00CB3908" w:rsidRPr="0065610C">
        <w:rPr>
          <w:rFonts w:ascii="Arial" w:hAnsi="Arial" w:cs="Arial"/>
          <w:b w:val="0"/>
          <w:caps w:val="0"/>
          <w:sz w:val="20"/>
        </w:rPr>
        <w:t>during</w:t>
      </w:r>
      <w:r w:rsidRPr="00E6353E">
        <w:rPr>
          <w:rFonts w:ascii="Arial" w:hAnsi="Arial" w:cs="Arial"/>
          <w:b w:val="0"/>
          <w:caps w:val="0"/>
          <w:sz w:val="20"/>
        </w:rPr>
        <w:t xml:space="preserve"> the growing season </w:t>
      </w:r>
      <w:r w:rsidR="00CB3908" w:rsidRPr="0065610C">
        <w:rPr>
          <w:rFonts w:ascii="Arial" w:hAnsi="Arial" w:cs="Arial"/>
          <w:b w:val="0"/>
          <w:caps w:val="0"/>
          <w:sz w:val="20"/>
        </w:rPr>
        <w:t>often</w:t>
      </w:r>
      <w:r w:rsidR="00CB3908">
        <w:rPr>
          <w:rFonts w:ascii="Arial" w:hAnsi="Arial" w:cs="Arial"/>
          <w:b w:val="0"/>
          <w:caps w:val="0"/>
          <w:sz w:val="20"/>
        </w:rPr>
        <w:t xml:space="preserve"> </w:t>
      </w:r>
      <w:r w:rsidRPr="00E6353E">
        <w:rPr>
          <w:rFonts w:ascii="Arial" w:hAnsi="Arial" w:cs="Arial"/>
          <w:b w:val="0"/>
          <w:caps w:val="0"/>
          <w:sz w:val="20"/>
        </w:rPr>
        <w:t xml:space="preserve">limit groundnut productivity. Therefore, conserving soil moisture and optimizing nitrogen application are essential for improving yield components and </w:t>
      </w:r>
      <w:r w:rsidR="00CB3908" w:rsidRPr="0065610C">
        <w:rPr>
          <w:rFonts w:ascii="Arial" w:hAnsi="Arial" w:cs="Arial"/>
          <w:b w:val="0"/>
          <w:caps w:val="0"/>
          <w:sz w:val="20"/>
        </w:rPr>
        <w:t>increasing</w:t>
      </w:r>
      <w:r w:rsidRPr="0065610C">
        <w:rPr>
          <w:rFonts w:ascii="Arial" w:hAnsi="Arial" w:cs="Arial"/>
          <w:b w:val="0"/>
          <w:caps w:val="0"/>
          <w:sz w:val="20"/>
        </w:rPr>
        <w:t xml:space="preserve"> </w:t>
      </w:r>
      <w:r w:rsidRPr="00E6353E">
        <w:rPr>
          <w:rFonts w:ascii="Arial" w:hAnsi="Arial" w:cs="Arial"/>
          <w:b w:val="0"/>
          <w:caps w:val="0"/>
          <w:sz w:val="20"/>
        </w:rPr>
        <w:t xml:space="preserve">crop yields. </w:t>
      </w:r>
      <w:r w:rsidR="00CB3908" w:rsidRPr="0065610C">
        <w:rPr>
          <w:rFonts w:ascii="Arial" w:hAnsi="Arial" w:cs="Arial"/>
          <w:b w:val="0"/>
          <w:caps w:val="0"/>
          <w:sz w:val="20"/>
        </w:rPr>
        <w:t xml:space="preserve">Accordingly, this </w:t>
      </w:r>
      <w:r w:rsidRPr="0065610C">
        <w:rPr>
          <w:rFonts w:ascii="Arial" w:hAnsi="Arial" w:cs="Arial"/>
          <w:b w:val="0"/>
          <w:caps w:val="0"/>
          <w:sz w:val="20"/>
        </w:rPr>
        <w:t xml:space="preserve">study </w:t>
      </w:r>
      <w:r w:rsidR="00CB3908" w:rsidRPr="0065610C">
        <w:rPr>
          <w:rFonts w:ascii="Arial" w:hAnsi="Arial" w:cs="Arial"/>
          <w:b w:val="0"/>
          <w:caps w:val="0"/>
          <w:sz w:val="20"/>
        </w:rPr>
        <w:t>was conducted</w:t>
      </w:r>
      <w:r w:rsidRPr="0065610C">
        <w:rPr>
          <w:rFonts w:ascii="Arial" w:hAnsi="Arial" w:cs="Arial"/>
          <w:b w:val="0"/>
          <w:caps w:val="0"/>
          <w:sz w:val="20"/>
        </w:rPr>
        <w:t xml:space="preserve"> </w:t>
      </w:r>
      <w:r w:rsidRPr="00E6353E">
        <w:rPr>
          <w:rFonts w:ascii="Arial" w:hAnsi="Arial" w:cs="Arial"/>
          <w:b w:val="0"/>
          <w:caps w:val="0"/>
          <w:sz w:val="20"/>
        </w:rPr>
        <w:t xml:space="preserve">to determine the appropriate </w:t>
      </w:r>
      <w:r w:rsidR="00CB3908" w:rsidRPr="0065610C">
        <w:rPr>
          <w:rFonts w:ascii="Arial" w:hAnsi="Arial" w:cs="Arial"/>
          <w:b w:val="0"/>
          <w:caps w:val="0"/>
          <w:sz w:val="20"/>
        </w:rPr>
        <w:t xml:space="preserve">basal </w:t>
      </w:r>
      <w:r w:rsidRPr="0065610C">
        <w:rPr>
          <w:rFonts w:ascii="Arial" w:hAnsi="Arial" w:cs="Arial"/>
          <w:b w:val="0"/>
          <w:caps w:val="0"/>
          <w:sz w:val="20"/>
        </w:rPr>
        <w:t xml:space="preserve">nitrogen </w:t>
      </w:r>
      <w:r w:rsidR="00751E97" w:rsidRPr="0065610C">
        <w:rPr>
          <w:rFonts w:ascii="Arial" w:hAnsi="Arial" w:cs="Arial"/>
          <w:b w:val="0"/>
          <w:caps w:val="0"/>
          <w:sz w:val="20"/>
        </w:rPr>
        <w:t>level</w:t>
      </w:r>
      <w:r w:rsidRPr="0065610C">
        <w:rPr>
          <w:rFonts w:ascii="Arial" w:hAnsi="Arial" w:cs="Arial"/>
          <w:b w:val="0"/>
          <w:caps w:val="0"/>
          <w:sz w:val="20"/>
        </w:rPr>
        <w:t xml:space="preserve"> </w:t>
      </w:r>
      <w:r w:rsidRPr="00E6353E">
        <w:rPr>
          <w:rFonts w:ascii="Arial" w:hAnsi="Arial" w:cs="Arial"/>
          <w:b w:val="0"/>
          <w:caps w:val="0"/>
          <w:sz w:val="20"/>
        </w:rPr>
        <w:t xml:space="preserve">combined with </w:t>
      </w:r>
      <w:r w:rsidRPr="00D27F94">
        <w:rPr>
          <w:rFonts w:ascii="Arial" w:hAnsi="Arial" w:cs="Arial"/>
          <w:b w:val="0"/>
          <w:i/>
          <w:iCs/>
          <w:caps w:val="0"/>
          <w:sz w:val="20"/>
        </w:rPr>
        <w:t xml:space="preserve">rhizobium </w:t>
      </w:r>
      <w:r w:rsidR="00CB3908">
        <w:rPr>
          <w:rFonts w:ascii="Arial" w:hAnsi="Arial" w:cs="Arial"/>
          <w:b w:val="0"/>
          <w:caps w:val="0"/>
          <w:sz w:val="20"/>
        </w:rPr>
        <w:t>inocula</w:t>
      </w:r>
      <w:r w:rsidRPr="00E6353E">
        <w:rPr>
          <w:rFonts w:ascii="Arial" w:hAnsi="Arial" w:cs="Arial"/>
          <w:b w:val="0"/>
          <w:caps w:val="0"/>
          <w:sz w:val="20"/>
        </w:rPr>
        <w:t xml:space="preserve">tion under rice straw mulch </w:t>
      </w:r>
      <w:r w:rsidR="00CB3908">
        <w:rPr>
          <w:rFonts w:ascii="Arial" w:hAnsi="Arial" w:cs="Arial"/>
          <w:b w:val="0"/>
          <w:caps w:val="0"/>
          <w:sz w:val="20"/>
        </w:rPr>
        <w:t xml:space="preserve">for </w:t>
      </w:r>
      <w:r w:rsidR="00751E97" w:rsidRPr="0065610C">
        <w:rPr>
          <w:rFonts w:ascii="Arial" w:hAnsi="Arial" w:cs="Arial"/>
          <w:b w:val="0"/>
          <w:caps w:val="0"/>
          <w:sz w:val="20"/>
        </w:rPr>
        <w:t>improv</w:t>
      </w:r>
      <w:r w:rsidR="00CB3908" w:rsidRPr="0065610C">
        <w:rPr>
          <w:rFonts w:ascii="Arial" w:hAnsi="Arial" w:cs="Arial"/>
          <w:b w:val="0"/>
          <w:caps w:val="0"/>
          <w:sz w:val="20"/>
        </w:rPr>
        <w:t>ing</w:t>
      </w:r>
      <w:r w:rsidR="00CB3908">
        <w:rPr>
          <w:rFonts w:ascii="Arial" w:hAnsi="Arial" w:cs="Arial"/>
          <w:b w:val="0"/>
          <w:caps w:val="0"/>
          <w:sz w:val="20"/>
        </w:rPr>
        <w:t xml:space="preserve"> the </w:t>
      </w:r>
      <w:r w:rsidRPr="00E6353E">
        <w:rPr>
          <w:rFonts w:ascii="Arial" w:hAnsi="Arial" w:cs="Arial"/>
          <w:b w:val="0"/>
          <w:caps w:val="0"/>
          <w:sz w:val="20"/>
        </w:rPr>
        <w:t>growth and yield of groundnut.</w:t>
      </w:r>
      <w:r w:rsidR="00CB3908">
        <w:rPr>
          <w:rFonts w:ascii="Arial" w:hAnsi="Arial" w:cs="Arial"/>
          <w:b w:val="0"/>
          <w:caps w:val="0"/>
          <w:sz w:val="20"/>
        </w:rPr>
        <w:t xml:space="preserve"> </w:t>
      </w:r>
    </w:p>
    <w:p w14:paraId="3CCD50B4" w14:textId="77777777" w:rsidR="00E6353E" w:rsidRDefault="00E6353E" w:rsidP="00E6353E">
      <w:pPr>
        <w:pStyle w:val="AbstHead"/>
        <w:spacing w:after="0"/>
        <w:jc w:val="both"/>
        <w:rPr>
          <w:rFonts w:ascii="Arial" w:hAnsi="Arial" w:cs="Arial"/>
          <w:b w:val="0"/>
          <w:caps w:val="0"/>
          <w:sz w:val="20"/>
        </w:rPr>
      </w:pPr>
    </w:p>
    <w:p w14:paraId="0DF749D5" w14:textId="7D2C1AFB" w:rsidR="007F7B32" w:rsidRDefault="00902823" w:rsidP="009531C9">
      <w:pPr>
        <w:pStyle w:val="AbstHead"/>
        <w:spacing w:after="0"/>
        <w:jc w:val="both"/>
        <w:rPr>
          <w:rFonts w:ascii="Arial" w:hAnsi="Arial" w:cs="Arial"/>
        </w:rPr>
      </w:pPr>
      <w:r>
        <w:rPr>
          <w:rFonts w:ascii="Arial" w:hAnsi="Arial" w:cs="Arial"/>
        </w:rPr>
        <w:t>2. material</w:t>
      </w:r>
      <w:r w:rsidR="005C795E">
        <w:rPr>
          <w:rFonts w:ascii="Arial" w:hAnsi="Arial" w:cs="Arial"/>
        </w:rPr>
        <w:t>S</w:t>
      </w:r>
      <w:r>
        <w:rPr>
          <w:rFonts w:ascii="Arial" w:hAnsi="Arial" w:cs="Arial"/>
        </w:rPr>
        <w:t xml:space="preserve"> and method</w:t>
      </w:r>
      <w:r w:rsidR="00F45661">
        <w:rPr>
          <w:rFonts w:ascii="Arial" w:hAnsi="Arial" w:cs="Arial"/>
        </w:rPr>
        <w:t>S</w:t>
      </w:r>
      <w:r w:rsidR="00000F8F">
        <w:rPr>
          <w:rFonts w:ascii="Arial" w:hAnsi="Arial" w:cs="Arial"/>
        </w:rPr>
        <w:t xml:space="preserve"> </w:t>
      </w:r>
    </w:p>
    <w:p w14:paraId="0B979891" w14:textId="0B480E43" w:rsidR="00DB630D" w:rsidRDefault="009C33F8" w:rsidP="00860CE3">
      <w:pPr>
        <w:pStyle w:val="Body"/>
        <w:spacing w:after="0"/>
        <w:ind w:firstLine="720"/>
        <w:rPr>
          <w:rFonts w:ascii="Arial" w:hAnsi="Arial" w:cs="Arial"/>
        </w:rPr>
      </w:pPr>
      <w:r w:rsidRPr="009C33F8">
        <w:rPr>
          <w:rFonts w:ascii="Arial" w:hAnsi="Arial" w:cs="Arial"/>
        </w:rPr>
        <w:t xml:space="preserve">The experiments were conducted at Oilseed Crops Research Section, Department of Agricultural Research (DAR), Myanmar, during </w:t>
      </w:r>
      <w:r w:rsidR="00751E97" w:rsidRPr="0065610C">
        <w:rPr>
          <w:rFonts w:ascii="Arial" w:hAnsi="Arial" w:cs="Arial"/>
        </w:rPr>
        <w:t>the</w:t>
      </w:r>
      <w:r w:rsidR="00751E97">
        <w:rPr>
          <w:rFonts w:ascii="Arial" w:hAnsi="Arial" w:cs="Arial"/>
        </w:rPr>
        <w:t xml:space="preserve"> </w:t>
      </w:r>
      <w:r w:rsidRPr="009C33F8">
        <w:rPr>
          <w:rFonts w:ascii="Arial" w:hAnsi="Arial" w:cs="Arial"/>
        </w:rPr>
        <w:t>post-monsoon s</w:t>
      </w:r>
      <w:r w:rsidR="00D43E6A">
        <w:rPr>
          <w:rFonts w:ascii="Arial" w:hAnsi="Arial" w:cs="Arial"/>
        </w:rPr>
        <w:t>ea</w:t>
      </w:r>
      <w:r w:rsidRPr="009C33F8">
        <w:rPr>
          <w:rFonts w:ascii="Arial" w:hAnsi="Arial" w:cs="Arial"/>
        </w:rPr>
        <w:t>son</w:t>
      </w:r>
      <w:r w:rsidR="003D3D90">
        <w:rPr>
          <w:rFonts w:ascii="Arial" w:hAnsi="Arial" w:cs="Arial"/>
        </w:rPr>
        <w:t>s</w:t>
      </w:r>
      <w:r w:rsidRPr="009C33F8">
        <w:rPr>
          <w:rFonts w:ascii="Arial" w:hAnsi="Arial" w:cs="Arial"/>
        </w:rPr>
        <w:t xml:space="preserve">, </w:t>
      </w:r>
      <w:r w:rsidR="003D3D90">
        <w:rPr>
          <w:rFonts w:ascii="Arial" w:hAnsi="Arial" w:cs="Arial"/>
        </w:rPr>
        <w:t>2024-</w:t>
      </w:r>
      <w:r w:rsidRPr="009C33F8">
        <w:rPr>
          <w:rFonts w:ascii="Arial" w:hAnsi="Arial" w:cs="Arial"/>
        </w:rPr>
        <w:t xml:space="preserve">2025 and </w:t>
      </w:r>
      <w:r w:rsidR="003D3D90">
        <w:rPr>
          <w:rFonts w:ascii="Arial" w:hAnsi="Arial" w:cs="Arial"/>
        </w:rPr>
        <w:t>2025-</w:t>
      </w:r>
      <w:r w:rsidRPr="009C33F8">
        <w:rPr>
          <w:rFonts w:ascii="Arial" w:hAnsi="Arial" w:cs="Arial"/>
        </w:rPr>
        <w:t xml:space="preserve">2026. The experiments were laid out in a split-plot design with three replications. The groundnut variety Sinpadathar-11 (100-105 days), released by the Department of Agricultural Research (DAR), </w:t>
      </w:r>
      <w:proofErr w:type="spellStart"/>
      <w:r w:rsidRPr="009C33F8">
        <w:rPr>
          <w:rFonts w:ascii="Arial" w:hAnsi="Arial" w:cs="Arial"/>
        </w:rPr>
        <w:t>Yezin</w:t>
      </w:r>
      <w:proofErr w:type="spellEnd"/>
      <w:r w:rsidRPr="009C33F8">
        <w:rPr>
          <w:rFonts w:ascii="Arial" w:hAnsi="Arial" w:cs="Arial"/>
        </w:rPr>
        <w:t>,</w:t>
      </w:r>
      <w:r w:rsidR="00751E97">
        <w:rPr>
          <w:rFonts w:ascii="Arial" w:hAnsi="Arial" w:cs="Arial"/>
        </w:rPr>
        <w:t xml:space="preserve"> in 2009, was used as the </w:t>
      </w:r>
      <w:r w:rsidR="00751E97" w:rsidRPr="0065610C">
        <w:rPr>
          <w:rFonts w:ascii="Arial" w:hAnsi="Arial" w:cs="Arial"/>
        </w:rPr>
        <w:t>test</w:t>
      </w:r>
      <w:r w:rsidR="006D5DD1">
        <w:rPr>
          <w:rFonts w:ascii="Arial" w:hAnsi="Arial" w:cs="Arial"/>
        </w:rPr>
        <w:t>ed</w:t>
      </w:r>
      <w:r w:rsidRPr="0065610C">
        <w:rPr>
          <w:rFonts w:ascii="Arial" w:hAnsi="Arial" w:cs="Arial"/>
        </w:rPr>
        <w:t xml:space="preserve"> variety</w:t>
      </w:r>
      <w:r w:rsidRPr="009C33F8">
        <w:rPr>
          <w:rFonts w:ascii="Arial" w:hAnsi="Arial" w:cs="Arial"/>
        </w:rPr>
        <w:t>. The experimental area was (18.98 × 29) m², and each plot size was (2.</w:t>
      </w:r>
      <w:r w:rsidR="0065610C">
        <w:rPr>
          <w:rFonts w:ascii="Arial" w:hAnsi="Arial" w:cs="Arial"/>
        </w:rPr>
        <w:t>1</w:t>
      </w:r>
      <w:r w:rsidRPr="009C33F8">
        <w:rPr>
          <w:rFonts w:ascii="Arial" w:hAnsi="Arial" w:cs="Arial"/>
        </w:rPr>
        <w:t xml:space="preserve">3×4) m², consisting of seven rows with a spacing of 30 cm </w:t>
      </w:r>
      <w:r w:rsidR="00751E97">
        <w:rPr>
          <w:rFonts w:ascii="Arial" w:hAnsi="Arial" w:cs="Arial"/>
        </w:rPr>
        <w:t>between</w:t>
      </w:r>
      <w:r w:rsidRPr="009C33F8">
        <w:rPr>
          <w:rFonts w:ascii="Arial" w:hAnsi="Arial" w:cs="Arial"/>
        </w:rPr>
        <w:t xml:space="preserve"> rows and 10 cm </w:t>
      </w:r>
      <w:r w:rsidR="00751E97" w:rsidRPr="001B061A">
        <w:rPr>
          <w:rFonts w:ascii="Arial" w:hAnsi="Arial" w:cs="Arial"/>
        </w:rPr>
        <w:t>between</w:t>
      </w:r>
      <w:r w:rsidRPr="001B061A">
        <w:rPr>
          <w:rFonts w:ascii="Arial" w:hAnsi="Arial" w:cs="Arial"/>
        </w:rPr>
        <w:t xml:space="preserve"> plants</w:t>
      </w:r>
      <w:r w:rsidR="00751E97" w:rsidRPr="001B061A">
        <w:rPr>
          <w:rFonts w:ascii="Arial" w:hAnsi="Arial" w:cs="Arial"/>
        </w:rPr>
        <w:t xml:space="preserve"> within rows</w:t>
      </w:r>
      <w:r w:rsidRPr="001B061A">
        <w:rPr>
          <w:rFonts w:ascii="Arial" w:hAnsi="Arial" w:cs="Arial"/>
        </w:rPr>
        <w:t xml:space="preserve">. </w:t>
      </w:r>
      <w:r w:rsidR="003B78B0" w:rsidRPr="001B061A">
        <w:rPr>
          <w:rFonts w:ascii="Arial" w:hAnsi="Arial" w:cs="Arial"/>
        </w:rPr>
        <w:t xml:space="preserve">Each </w:t>
      </w:r>
      <w:r w:rsidR="00860CE3" w:rsidRPr="001B061A">
        <w:rPr>
          <w:rFonts w:ascii="Arial" w:hAnsi="Arial" w:cs="Arial"/>
        </w:rPr>
        <w:t>replication</w:t>
      </w:r>
      <w:r w:rsidR="003B78B0" w:rsidRPr="001B061A">
        <w:rPr>
          <w:rFonts w:ascii="Arial" w:hAnsi="Arial" w:cs="Arial"/>
        </w:rPr>
        <w:t xml:space="preserve"> </w:t>
      </w:r>
      <w:r w:rsidR="00860CE3" w:rsidRPr="001B061A">
        <w:rPr>
          <w:rFonts w:ascii="Arial" w:hAnsi="Arial" w:cs="Arial"/>
        </w:rPr>
        <w:t>consist</w:t>
      </w:r>
      <w:r w:rsidR="003B78B0" w:rsidRPr="001B061A">
        <w:rPr>
          <w:rFonts w:ascii="Arial" w:hAnsi="Arial" w:cs="Arial"/>
        </w:rPr>
        <w:t>ed</w:t>
      </w:r>
      <w:r w:rsidR="00860CE3" w:rsidRPr="001B061A">
        <w:rPr>
          <w:rFonts w:ascii="Arial" w:hAnsi="Arial" w:cs="Arial"/>
        </w:rPr>
        <w:t xml:space="preserve"> of</w:t>
      </w:r>
      <w:r w:rsidR="003B78B0" w:rsidRPr="001B061A">
        <w:rPr>
          <w:rFonts w:ascii="Arial" w:hAnsi="Arial" w:cs="Arial"/>
        </w:rPr>
        <w:t xml:space="preserve"> twelve treatment combinations. </w:t>
      </w:r>
      <w:r w:rsidRPr="009C33F8">
        <w:rPr>
          <w:rFonts w:ascii="Arial" w:hAnsi="Arial" w:cs="Arial"/>
        </w:rPr>
        <w:t xml:space="preserve">Main plot factor comprised </w:t>
      </w:r>
      <w:r w:rsidR="000032F1">
        <w:rPr>
          <w:rFonts w:ascii="Arial" w:hAnsi="Arial" w:cs="Arial"/>
        </w:rPr>
        <w:t>mulching</w:t>
      </w:r>
      <w:r w:rsidR="00127486">
        <w:rPr>
          <w:rFonts w:ascii="Arial" w:hAnsi="Arial" w:cs="Arial"/>
        </w:rPr>
        <w:t xml:space="preserve"> (M)</w:t>
      </w:r>
      <w:r w:rsidR="000032F1">
        <w:rPr>
          <w:rFonts w:ascii="Arial" w:hAnsi="Arial" w:cs="Arial"/>
        </w:rPr>
        <w:t xml:space="preserve"> (</w:t>
      </w:r>
      <w:r w:rsidRPr="009C33F8">
        <w:rPr>
          <w:rFonts w:ascii="Arial" w:hAnsi="Arial" w:cs="Arial"/>
        </w:rPr>
        <w:t>rice straw mulching</w:t>
      </w:r>
      <w:r w:rsidR="000032F1">
        <w:rPr>
          <w:rFonts w:ascii="Arial" w:hAnsi="Arial" w:cs="Arial"/>
        </w:rPr>
        <w:t xml:space="preserve">, </w:t>
      </w:r>
      <w:r w:rsidRPr="009C33F8">
        <w:rPr>
          <w:rFonts w:ascii="Arial" w:hAnsi="Arial" w:cs="Arial"/>
        </w:rPr>
        <w:t>6 t ha</w:t>
      </w:r>
      <w:r w:rsidRPr="00E31D00">
        <w:rPr>
          <w:rFonts w:ascii="Arial" w:hAnsi="Arial" w:cs="Arial"/>
          <w:vertAlign w:val="superscript"/>
        </w:rPr>
        <w:t>-1</w:t>
      </w:r>
      <w:r w:rsidR="00E31D00">
        <w:rPr>
          <w:rFonts w:ascii="Arial" w:hAnsi="Arial" w:cs="Arial"/>
        </w:rPr>
        <w:t>)</w:t>
      </w:r>
      <w:r w:rsidRPr="009C33F8">
        <w:rPr>
          <w:rFonts w:ascii="Arial" w:hAnsi="Arial" w:cs="Arial"/>
        </w:rPr>
        <w:t xml:space="preserve"> and no mulch, and the sub</w:t>
      </w:r>
      <w:r w:rsidR="00C34C2E">
        <w:rPr>
          <w:rFonts w:ascii="Arial" w:hAnsi="Arial" w:cs="Arial"/>
        </w:rPr>
        <w:t>-</w:t>
      </w:r>
      <w:r w:rsidRPr="009C33F8">
        <w:rPr>
          <w:rFonts w:ascii="Arial" w:hAnsi="Arial" w:cs="Arial"/>
        </w:rPr>
        <w:t xml:space="preserve">plot factor included </w:t>
      </w:r>
      <w:r w:rsidR="00C34C2E" w:rsidRPr="00E6353E">
        <w:rPr>
          <w:rFonts w:ascii="Arial" w:eastAsia="Calibri" w:hAnsi="Arial" w:cs="Arial"/>
          <w:szCs w:val="22"/>
        </w:rPr>
        <w:t>(</w:t>
      </w:r>
      <w:r w:rsidR="00127486">
        <w:rPr>
          <w:rFonts w:ascii="Arial" w:eastAsia="Calibri" w:hAnsi="Arial" w:cs="Arial"/>
          <w:szCs w:val="22"/>
        </w:rPr>
        <w:t>U</w:t>
      </w:r>
      <w:r w:rsidR="00127486" w:rsidRPr="00127486">
        <w:rPr>
          <w:rFonts w:ascii="Arial" w:eastAsia="Calibri" w:hAnsi="Arial" w:cs="Arial"/>
          <w:szCs w:val="22"/>
          <w:vertAlign w:val="subscript"/>
        </w:rPr>
        <w:t>1</w:t>
      </w:r>
      <w:r w:rsidR="00127486">
        <w:rPr>
          <w:rFonts w:ascii="Arial" w:eastAsia="Calibri" w:hAnsi="Arial" w:cs="Arial"/>
          <w:szCs w:val="22"/>
        </w:rPr>
        <w:t>-</w:t>
      </w:r>
      <w:r w:rsidR="00C34C2E" w:rsidRPr="00E6353E">
        <w:rPr>
          <w:rFonts w:ascii="Arial" w:eastAsia="Calibri" w:hAnsi="Arial" w:cs="Arial"/>
          <w:szCs w:val="22"/>
        </w:rPr>
        <w:t xml:space="preserve">100% </w:t>
      </w:r>
      <w:r w:rsidR="00C34C2E">
        <w:rPr>
          <w:rFonts w:ascii="Arial" w:eastAsia="Calibri" w:hAnsi="Arial" w:cs="Arial"/>
          <w:szCs w:val="22"/>
        </w:rPr>
        <w:t>U</w:t>
      </w:r>
      <w:r w:rsidR="00C34C2E" w:rsidRPr="00E6353E">
        <w:rPr>
          <w:rFonts w:ascii="Arial" w:eastAsia="Calibri" w:hAnsi="Arial" w:cs="Arial"/>
          <w:szCs w:val="22"/>
        </w:rPr>
        <w:t xml:space="preserve"> without </w:t>
      </w:r>
      <w:r w:rsidR="00C34C2E" w:rsidRPr="007E0FF5">
        <w:rPr>
          <w:rFonts w:ascii="Arial" w:eastAsia="Calibri" w:hAnsi="Arial" w:cs="Arial"/>
          <w:i/>
          <w:iCs/>
          <w:szCs w:val="22"/>
        </w:rPr>
        <w:t>Rh</w:t>
      </w:r>
      <w:r w:rsidR="00C34C2E" w:rsidRPr="00E6353E">
        <w:rPr>
          <w:rFonts w:ascii="Arial" w:eastAsia="Calibri" w:hAnsi="Arial" w:cs="Arial"/>
          <w:szCs w:val="22"/>
        </w:rPr>
        <w:t xml:space="preserve">, </w:t>
      </w:r>
      <w:r w:rsidR="0078339D">
        <w:rPr>
          <w:rFonts w:ascii="Arial" w:eastAsia="Calibri" w:hAnsi="Arial" w:cs="Arial"/>
          <w:szCs w:val="22"/>
        </w:rPr>
        <w:t>U</w:t>
      </w:r>
      <w:r w:rsidR="0078339D">
        <w:rPr>
          <w:rFonts w:ascii="Arial" w:eastAsia="Calibri" w:hAnsi="Arial" w:cs="Arial"/>
          <w:szCs w:val="22"/>
          <w:vertAlign w:val="subscript"/>
        </w:rPr>
        <w:t>2</w:t>
      </w:r>
      <w:r w:rsidR="0078339D">
        <w:rPr>
          <w:rFonts w:ascii="Arial" w:eastAsia="Calibri" w:hAnsi="Arial" w:cs="Arial"/>
          <w:szCs w:val="22"/>
        </w:rPr>
        <w:t xml:space="preserve">- </w:t>
      </w:r>
      <w:r w:rsidR="00C34C2E" w:rsidRPr="00E6353E">
        <w:rPr>
          <w:rFonts w:ascii="Arial" w:eastAsia="Calibri" w:hAnsi="Arial" w:cs="Arial"/>
          <w:szCs w:val="22"/>
        </w:rPr>
        <w:t xml:space="preserve">100% </w:t>
      </w:r>
      <w:r w:rsidR="00C34C2E">
        <w:rPr>
          <w:rFonts w:ascii="Arial" w:eastAsia="Calibri" w:hAnsi="Arial" w:cs="Arial"/>
          <w:szCs w:val="22"/>
        </w:rPr>
        <w:t>U</w:t>
      </w:r>
      <w:r w:rsidR="00C34C2E" w:rsidRPr="00E6353E">
        <w:rPr>
          <w:rFonts w:ascii="Arial" w:eastAsia="Calibri" w:hAnsi="Arial" w:cs="Arial"/>
          <w:szCs w:val="22"/>
        </w:rPr>
        <w:t xml:space="preserve"> with </w:t>
      </w:r>
      <w:r w:rsidR="00C34C2E" w:rsidRPr="007E0FF5">
        <w:rPr>
          <w:rFonts w:ascii="Arial" w:eastAsia="Calibri" w:hAnsi="Arial" w:cs="Arial"/>
          <w:i/>
          <w:iCs/>
          <w:szCs w:val="22"/>
        </w:rPr>
        <w:t>Rh</w:t>
      </w:r>
      <w:r w:rsidR="00C34C2E" w:rsidRPr="00E6353E">
        <w:rPr>
          <w:rFonts w:ascii="Arial" w:eastAsia="Calibri" w:hAnsi="Arial" w:cs="Arial"/>
          <w:szCs w:val="22"/>
        </w:rPr>
        <w:t xml:space="preserve">, </w:t>
      </w:r>
      <w:r w:rsidR="0078339D">
        <w:rPr>
          <w:rFonts w:ascii="Arial" w:eastAsia="Calibri" w:hAnsi="Arial" w:cs="Arial"/>
          <w:szCs w:val="22"/>
        </w:rPr>
        <w:t>U</w:t>
      </w:r>
      <w:r w:rsidR="0078339D">
        <w:rPr>
          <w:rFonts w:ascii="Arial" w:eastAsia="Calibri" w:hAnsi="Arial" w:cs="Arial"/>
          <w:szCs w:val="22"/>
          <w:vertAlign w:val="subscript"/>
        </w:rPr>
        <w:t>3</w:t>
      </w:r>
      <w:r w:rsidR="0078339D">
        <w:rPr>
          <w:rFonts w:ascii="Arial" w:eastAsia="Calibri" w:hAnsi="Arial" w:cs="Arial"/>
          <w:szCs w:val="22"/>
        </w:rPr>
        <w:t xml:space="preserve">- </w:t>
      </w:r>
      <w:r w:rsidR="00C34C2E" w:rsidRPr="00E6353E">
        <w:rPr>
          <w:rFonts w:ascii="Arial" w:eastAsia="Calibri" w:hAnsi="Arial" w:cs="Arial"/>
          <w:szCs w:val="22"/>
        </w:rPr>
        <w:t xml:space="preserve">75% </w:t>
      </w:r>
      <w:r w:rsidR="00C34C2E">
        <w:rPr>
          <w:rFonts w:ascii="Arial" w:eastAsia="Calibri" w:hAnsi="Arial" w:cs="Arial"/>
          <w:szCs w:val="22"/>
        </w:rPr>
        <w:t>U</w:t>
      </w:r>
      <w:r w:rsidR="00C34C2E" w:rsidRPr="00E6353E">
        <w:rPr>
          <w:rFonts w:ascii="Arial" w:eastAsia="Calibri" w:hAnsi="Arial" w:cs="Arial"/>
          <w:szCs w:val="22"/>
        </w:rPr>
        <w:t xml:space="preserve"> with </w:t>
      </w:r>
      <w:r w:rsidR="00C34C2E" w:rsidRPr="007E0FF5">
        <w:rPr>
          <w:rFonts w:ascii="Arial" w:eastAsia="Calibri" w:hAnsi="Arial" w:cs="Arial"/>
          <w:i/>
          <w:iCs/>
          <w:szCs w:val="22"/>
        </w:rPr>
        <w:t>Rh</w:t>
      </w:r>
      <w:r w:rsidR="00C34C2E" w:rsidRPr="00E6353E">
        <w:rPr>
          <w:rFonts w:ascii="Arial" w:eastAsia="Calibri" w:hAnsi="Arial" w:cs="Arial"/>
          <w:szCs w:val="22"/>
        </w:rPr>
        <w:t xml:space="preserve">, </w:t>
      </w:r>
      <w:r w:rsidR="0078339D">
        <w:rPr>
          <w:rFonts w:ascii="Arial" w:eastAsia="Calibri" w:hAnsi="Arial" w:cs="Arial"/>
          <w:szCs w:val="22"/>
        </w:rPr>
        <w:t>U</w:t>
      </w:r>
      <w:r w:rsidR="0078339D">
        <w:rPr>
          <w:rFonts w:ascii="Arial" w:eastAsia="Calibri" w:hAnsi="Arial" w:cs="Arial"/>
          <w:szCs w:val="22"/>
          <w:vertAlign w:val="subscript"/>
        </w:rPr>
        <w:t>4</w:t>
      </w:r>
      <w:r w:rsidR="0078339D">
        <w:rPr>
          <w:rFonts w:ascii="Arial" w:eastAsia="Calibri" w:hAnsi="Arial" w:cs="Arial"/>
          <w:szCs w:val="22"/>
        </w:rPr>
        <w:t xml:space="preserve">- </w:t>
      </w:r>
      <w:r w:rsidR="00C34C2E" w:rsidRPr="00E6353E">
        <w:rPr>
          <w:rFonts w:ascii="Arial" w:eastAsia="Calibri" w:hAnsi="Arial" w:cs="Arial"/>
          <w:szCs w:val="22"/>
        </w:rPr>
        <w:t xml:space="preserve">50% </w:t>
      </w:r>
      <w:r w:rsidR="00C34C2E">
        <w:rPr>
          <w:rFonts w:ascii="Arial" w:eastAsia="Calibri" w:hAnsi="Arial" w:cs="Arial"/>
          <w:szCs w:val="22"/>
        </w:rPr>
        <w:t>U</w:t>
      </w:r>
      <w:r w:rsidR="00C34C2E" w:rsidRPr="00E6353E">
        <w:rPr>
          <w:rFonts w:ascii="Arial" w:eastAsia="Calibri" w:hAnsi="Arial" w:cs="Arial"/>
          <w:szCs w:val="22"/>
        </w:rPr>
        <w:t xml:space="preserve"> with </w:t>
      </w:r>
      <w:r w:rsidR="00C34C2E" w:rsidRPr="007E0FF5">
        <w:rPr>
          <w:rFonts w:ascii="Arial" w:eastAsia="Calibri" w:hAnsi="Arial" w:cs="Arial"/>
          <w:i/>
          <w:iCs/>
          <w:szCs w:val="22"/>
        </w:rPr>
        <w:t>Rh</w:t>
      </w:r>
      <w:r w:rsidR="00C34C2E" w:rsidRPr="00E6353E">
        <w:rPr>
          <w:rFonts w:ascii="Arial" w:eastAsia="Calibri" w:hAnsi="Arial" w:cs="Arial"/>
          <w:szCs w:val="22"/>
        </w:rPr>
        <w:t xml:space="preserve">, </w:t>
      </w:r>
      <w:r w:rsidR="0078339D">
        <w:rPr>
          <w:rFonts w:ascii="Arial" w:eastAsia="Calibri" w:hAnsi="Arial" w:cs="Arial"/>
          <w:szCs w:val="22"/>
        </w:rPr>
        <w:t>U</w:t>
      </w:r>
      <w:r w:rsidR="0078339D">
        <w:rPr>
          <w:rFonts w:ascii="Arial" w:eastAsia="Calibri" w:hAnsi="Arial" w:cs="Arial"/>
          <w:szCs w:val="22"/>
          <w:vertAlign w:val="subscript"/>
        </w:rPr>
        <w:t>5</w:t>
      </w:r>
      <w:r w:rsidR="0078339D">
        <w:rPr>
          <w:rFonts w:ascii="Arial" w:eastAsia="Calibri" w:hAnsi="Arial" w:cs="Arial"/>
          <w:szCs w:val="22"/>
        </w:rPr>
        <w:t xml:space="preserve">- </w:t>
      </w:r>
      <w:r w:rsidR="00C34C2E" w:rsidRPr="00E6353E">
        <w:rPr>
          <w:rFonts w:ascii="Arial" w:eastAsia="Calibri" w:hAnsi="Arial" w:cs="Arial"/>
          <w:szCs w:val="22"/>
        </w:rPr>
        <w:t xml:space="preserve">25% </w:t>
      </w:r>
      <w:r w:rsidR="00C34C2E">
        <w:rPr>
          <w:rFonts w:ascii="Arial" w:eastAsia="Calibri" w:hAnsi="Arial" w:cs="Arial"/>
          <w:szCs w:val="22"/>
        </w:rPr>
        <w:t>U</w:t>
      </w:r>
      <w:r w:rsidR="00C34C2E" w:rsidRPr="00E6353E">
        <w:rPr>
          <w:rFonts w:ascii="Arial" w:eastAsia="Calibri" w:hAnsi="Arial" w:cs="Arial"/>
          <w:szCs w:val="22"/>
        </w:rPr>
        <w:t xml:space="preserve"> with </w:t>
      </w:r>
      <w:r w:rsidR="00C34C2E" w:rsidRPr="007E0FF5">
        <w:rPr>
          <w:rFonts w:ascii="Arial" w:eastAsia="Calibri" w:hAnsi="Arial" w:cs="Arial"/>
          <w:i/>
          <w:iCs/>
          <w:szCs w:val="22"/>
        </w:rPr>
        <w:t>Rh</w:t>
      </w:r>
      <w:r w:rsidR="00127486">
        <w:rPr>
          <w:rFonts w:ascii="Arial" w:eastAsia="Calibri" w:hAnsi="Arial" w:cs="Arial"/>
          <w:i/>
          <w:iCs/>
          <w:szCs w:val="22"/>
        </w:rPr>
        <w:t>,</w:t>
      </w:r>
      <w:r w:rsidR="0078339D" w:rsidRPr="0078339D">
        <w:rPr>
          <w:rFonts w:ascii="Arial" w:eastAsia="Calibri" w:hAnsi="Arial" w:cs="Arial"/>
          <w:szCs w:val="22"/>
        </w:rPr>
        <w:t xml:space="preserve"> </w:t>
      </w:r>
      <w:r w:rsidR="0078339D" w:rsidRPr="00E6353E">
        <w:rPr>
          <w:rFonts w:ascii="Arial" w:eastAsia="Calibri" w:hAnsi="Arial" w:cs="Arial"/>
          <w:szCs w:val="22"/>
        </w:rPr>
        <w:t>and</w:t>
      </w:r>
      <w:r w:rsidR="00127486">
        <w:rPr>
          <w:rFonts w:ascii="Arial" w:eastAsia="Calibri" w:hAnsi="Arial" w:cs="Arial"/>
          <w:i/>
          <w:iCs/>
          <w:szCs w:val="22"/>
        </w:rPr>
        <w:t xml:space="preserve"> </w:t>
      </w:r>
      <w:r w:rsidR="00127486">
        <w:rPr>
          <w:rFonts w:ascii="Arial" w:eastAsia="Calibri" w:hAnsi="Arial" w:cs="Arial"/>
          <w:szCs w:val="22"/>
        </w:rPr>
        <w:t>U</w:t>
      </w:r>
      <w:r w:rsidR="0078339D" w:rsidRPr="0078339D">
        <w:rPr>
          <w:rFonts w:ascii="Arial" w:eastAsia="Calibri" w:hAnsi="Arial" w:cs="Arial"/>
          <w:szCs w:val="22"/>
          <w:vertAlign w:val="subscript"/>
        </w:rPr>
        <w:t>6</w:t>
      </w:r>
      <w:r w:rsidR="00127486">
        <w:rPr>
          <w:rFonts w:ascii="Arial" w:eastAsia="Calibri" w:hAnsi="Arial" w:cs="Arial"/>
          <w:szCs w:val="22"/>
        </w:rPr>
        <w:t xml:space="preserve">- </w:t>
      </w:r>
      <w:r w:rsidR="00127486" w:rsidRPr="00E6353E">
        <w:rPr>
          <w:rFonts w:ascii="Arial" w:eastAsia="Calibri" w:hAnsi="Arial" w:cs="Arial"/>
          <w:szCs w:val="22"/>
        </w:rPr>
        <w:t xml:space="preserve">0% </w:t>
      </w:r>
      <w:r w:rsidR="00127486">
        <w:rPr>
          <w:rFonts w:ascii="Arial" w:eastAsia="Calibri" w:hAnsi="Arial" w:cs="Arial"/>
          <w:szCs w:val="22"/>
        </w:rPr>
        <w:t>U</w:t>
      </w:r>
      <w:r w:rsidR="00127486" w:rsidRPr="00E6353E">
        <w:rPr>
          <w:rFonts w:ascii="Arial" w:eastAsia="Calibri" w:hAnsi="Arial" w:cs="Arial"/>
          <w:szCs w:val="22"/>
        </w:rPr>
        <w:t xml:space="preserve"> with </w:t>
      </w:r>
      <w:r w:rsidR="00127486" w:rsidRPr="007E0FF5">
        <w:rPr>
          <w:rFonts w:ascii="Arial" w:eastAsia="Calibri" w:hAnsi="Arial" w:cs="Arial"/>
          <w:i/>
          <w:iCs/>
          <w:szCs w:val="22"/>
        </w:rPr>
        <w:t>Rh</w:t>
      </w:r>
      <w:r w:rsidR="00C34C2E" w:rsidRPr="00E6353E">
        <w:rPr>
          <w:rFonts w:ascii="Arial" w:eastAsia="Calibri" w:hAnsi="Arial" w:cs="Arial"/>
          <w:szCs w:val="22"/>
        </w:rPr>
        <w:t>)</w:t>
      </w:r>
      <w:r w:rsidRPr="009C33F8">
        <w:rPr>
          <w:rFonts w:ascii="Arial" w:hAnsi="Arial" w:cs="Arial"/>
        </w:rPr>
        <w:t xml:space="preserve">. </w:t>
      </w:r>
      <w:r w:rsidR="00453A8C" w:rsidRPr="009C33F8">
        <w:rPr>
          <w:rFonts w:ascii="Arial" w:hAnsi="Arial" w:cs="Arial"/>
        </w:rPr>
        <w:t xml:space="preserve">Land preparation was done by </w:t>
      </w:r>
      <w:r w:rsidR="00453A8C" w:rsidRPr="004109C4">
        <w:rPr>
          <w:rFonts w:ascii="Arial" w:hAnsi="Arial" w:cs="Arial"/>
        </w:rPr>
        <w:t xml:space="preserve">two ploughings </w:t>
      </w:r>
      <w:r w:rsidR="00453A8C" w:rsidRPr="009C33F8">
        <w:rPr>
          <w:rFonts w:ascii="Arial" w:hAnsi="Arial" w:cs="Arial"/>
        </w:rPr>
        <w:t xml:space="preserve">and harrowing, followed by leveling. </w:t>
      </w:r>
      <w:r w:rsidRPr="009C33F8">
        <w:rPr>
          <w:rFonts w:ascii="Arial" w:hAnsi="Arial" w:cs="Arial"/>
        </w:rPr>
        <w:t xml:space="preserve">Urea </w:t>
      </w:r>
      <w:r w:rsidR="00D73921" w:rsidRPr="009C33F8">
        <w:rPr>
          <w:rFonts w:ascii="Arial" w:hAnsi="Arial" w:cs="Arial"/>
        </w:rPr>
        <w:t>fertilizer at</w:t>
      </w:r>
      <w:r w:rsidR="00860CE3" w:rsidRPr="009C33F8">
        <w:rPr>
          <w:rFonts w:ascii="Arial" w:hAnsi="Arial" w:cs="Arial"/>
        </w:rPr>
        <w:t xml:space="preserve"> </w:t>
      </w:r>
      <w:r w:rsidR="00860CE3">
        <w:rPr>
          <w:rFonts w:ascii="Arial" w:hAnsi="Arial" w:cs="Arial"/>
        </w:rPr>
        <w:t>the recommended</w:t>
      </w:r>
      <w:r w:rsidR="00860CE3" w:rsidRPr="009C33F8">
        <w:rPr>
          <w:rFonts w:ascii="Arial" w:hAnsi="Arial" w:cs="Arial"/>
        </w:rPr>
        <w:t xml:space="preserve"> rate of 31.45 kg ha</w:t>
      </w:r>
      <w:r w:rsidR="00860CE3" w:rsidRPr="009C33F8">
        <w:rPr>
          <w:rFonts w:ascii="Cambria Math" w:hAnsi="Cambria Math" w:cs="Cambria Math"/>
        </w:rPr>
        <w:t>⁻</w:t>
      </w:r>
      <w:r w:rsidR="00860CE3">
        <w:rPr>
          <w:rFonts w:ascii="Arial" w:hAnsi="Arial" w:cs="Arial"/>
        </w:rPr>
        <w:t xml:space="preserve">¹ </w:t>
      </w:r>
      <w:r w:rsidRPr="009C33F8">
        <w:rPr>
          <w:rFonts w:ascii="Arial" w:hAnsi="Arial" w:cs="Arial"/>
        </w:rPr>
        <w:t xml:space="preserve">was applied </w:t>
      </w:r>
      <w:r w:rsidR="005A716B">
        <w:rPr>
          <w:rFonts w:ascii="Arial" w:hAnsi="Arial" w:cs="Arial"/>
        </w:rPr>
        <w:t xml:space="preserve">as basal </w:t>
      </w:r>
      <w:r w:rsidR="000227CE">
        <w:rPr>
          <w:rFonts w:ascii="Arial" w:hAnsi="Arial" w:cs="Arial"/>
        </w:rPr>
        <w:t xml:space="preserve">application </w:t>
      </w:r>
      <w:r w:rsidR="00860CE3">
        <w:rPr>
          <w:rFonts w:ascii="Arial" w:hAnsi="Arial" w:cs="Arial"/>
        </w:rPr>
        <w:t>for the</w:t>
      </w:r>
      <w:r w:rsidR="00860CE3">
        <w:t xml:space="preserve"> 100% urea treatment according to the recommendation of the Department of Agricultural Research (DAR), Myanmar. </w:t>
      </w:r>
      <w:r w:rsidR="008A4D28" w:rsidRPr="008A4D28">
        <w:rPr>
          <w:rFonts w:ascii="Arial" w:hAnsi="Arial" w:cs="Arial"/>
        </w:rPr>
        <w:t xml:space="preserve">Seeds were inoculated with a </w:t>
      </w:r>
      <w:r w:rsidR="008A4D28" w:rsidRPr="008A4D28">
        <w:rPr>
          <w:rFonts w:ascii="Arial" w:hAnsi="Arial" w:cs="Arial"/>
          <w:i/>
          <w:iCs/>
        </w:rPr>
        <w:t xml:space="preserve">Rh </w:t>
      </w:r>
      <w:r w:rsidR="008A4D28" w:rsidRPr="008A4D28">
        <w:rPr>
          <w:rFonts w:ascii="Arial" w:hAnsi="Arial" w:cs="Arial"/>
        </w:rPr>
        <w:t>inoculant supplied by the Department of Agricultural Research (DAR),</w:t>
      </w:r>
      <w:r w:rsidR="00B24E58">
        <w:rPr>
          <w:rFonts w:ascii="Arial" w:hAnsi="Arial" w:cs="Arial"/>
        </w:rPr>
        <w:t xml:space="preserve"> </w:t>
      </w:r>
      <w:proofErr w:type="spellStart"/>
      <w:r w:rsidR="008A4D28" w:rsidRPr="008A4D28">
        <w:rPr>
          <w:rFonts w:ascii="Arial" w:hAnsi="Arial" w:cs="Arial"/>
        </w:rPr>
        <w:t>Yezin</w:t>
      </w:r>
      <w:proofErr w:type="spellEnd"/>
      <w:r w:rsidR="008A4D28" w:rsidRPr="008A4D28">
        <w:rPr>
          <w:rFonts w:ascii="Arial" w:hAnsi="Arial" w:cs="Arial"/>
        </w:rPr>
        <w:t xml:space="preserve">, Myanmar, at the recommended application rate. </w:t>
      </w:r>
      <w:r w:rsidRPr="009C33F8">
        <w:rPr>
          <w:rFonts w:ascii="Arial" w:hAnsi="Arial" w:cs="Arial"/>
        </w:rPr>
        <w:t xml:space="preserve">According to the guidelines of Department of </w:t>
      </w:r>
      <w:r w:rsidRPr="009C33F8">
        <w:rPr>
          <w:rFonts w:ascii="Arial" w:hAnsi="Arial" w:cs="Arial"/>
        </w:rPr>
        <w:lastRenderedPageBreak/>
        <w:t>Agricultural Research (DAR), as basal, the fertilizer was applied with the rate of 62.89 P</w:t>
      </w:r>
      <w:r w:rsidRPr="00073DF9">
        <w:rPr>
          <w:rFonts w:ascii="Arial" w:hAnsi="Arial" w:cs="Arial"/>
          <w:vertAlign w:val="subscript"/>
        </w:rPr>
        <w:t>2</w:t>
      </w:r>
      <w:r w:rsidRPr="009C33F8">
        <w:rPr>
          <w:rFonts w:ascii="Arial" w:hAnsi="Arial" w:cs="Arial"/>
        </w:rPr>
        <w:t>O</w:t>
      </w:r>
      <w:r w:rsidRPr="00073DF9">
        <w:rPr>
          <w:rFonts w:ascii="Arial" w:hAnsi="Arial" w:cs="Arial"/>
          <w:vertAlign w:val="subscript"/>
        </w:rPr>
        <w:t>5</w:t>
      </w:r>
      <w:r w:rsidRPr="009C33F8">
        <w:rPr>
          <w:rFonts w:ascii="Arial" w:hAnsi="Arial" w:cs="Arial"/>
        </w:rPr>
        <w:t xml:space="preserve"> kg ha</w:t>
      </w:r>
      <w:r w:rsidRPr="008E3771">
        <w:rPr>
          <w:rFonts w:ascii="Arial" w:hAnsi="Arial" w:cs="Arial"/>
          <w:vertAlign w:val="superscript"/>
        </w:rPr>
        <w:t>-1</w:t>
      </w:r>
      <w:r w:rsidRPr="009C33F8">
        <w:rPr>
          <w:rFonts w:ascii="Arial" w:hAnsi="Arial" w:cs="Arial"/>
        </w:rPr>
        <w:t xml:space="preserve"> and 31.45 kg K</w:t>
      </w:r>
      <w:r w:rsidRPr="008E3771">
        <w:rPr>
          <w:rFonts w:ascii="Arial" w:hAnsi="Arial" w:cs="Arial"/>
          <w:vertAlign w:val="subscript"/>
        </w:rPr>
        <w:t>2</w:t>
      </w:r>
      <w:r w:rsidRPr="009C33F8">
        <w:rPr>
          <w:rFonts w:ascii="Arial" w:hAnsi="Arial" w:cs="Arial"/>
        </w:rPr>
        <w:t>O ha</w:t>
      </w:r>
      <w:r w:rsidRPr="008E3771">
        <w:rPr>
          <w:rFonts w:ascii="Arial" w:hAnsi="Arial" w:cs="Arial"/>
          <w:vertAlign w:val="superscript"/>
        </w:rPr>
        <w:t>-1</w:t>
      </w:r>
      <w:r w:rsidRPr="009C33F8">
        <w:rPr>
          <w:rFonts w:ascii="Arial" w:hAnsi="Arial" w:cs="Arial"/>
        </w:rPr>
        <w:t xml:space="preserve">. </w:t>
      </w:r>
      <w:r w:rsidR="00453A8C" w:rsidRPr="009C33F8">
        <w:rPr>
          <w:rFonts w:ascii="Arial" w:hAnsi="Arial" w:cs="Arial"/>
        </w:rPr>
        <w:t>Two seeds per hill were sown</w:t>
      </w:r>
      <w:r w:rsidR="007F003B">
        <w:rPr>
          <w:rFonts w:ascii="Arial" w:hAnsi="Arial" w:cs="Arial"/>
        </w:rPr>
        <w:t xml:space="preserve"> and</w:t>
      </w:r>
      <w:r w:rsidR="00453A8C" w:rsidRPr="009C33F8">
        <w:rPr>
          <w:rFonts w:ascii="Arial" w:hAnsi="Arial" w:cs="Arial"/>
        </w:rPr>
        <w:t xml:space="preserve"> </w:t>
      </w:r>
      <w:r w:rsidR="007F003B">
        <w:rPr>
          <w:rFonts w:ascii="Arial" w:hAnsi="Arial" w:cs="Arial"/>
        </w:rPr>
        <w:t>t</w:t>
      </w:r>
      <w:r w:rsidR="00453A8C" w:rsidRPr="009C33F8">
        <w:rPr>
          <w:rFonts w:ascii="Arial" w:hAnsi="Arial" w:cs="Arial"/>
        </w:rPr>
        <w:t xml:space="preserve">hinning was done at 14 DAS after sowing, and one healthy seedling was left per hole. </w:t>
      </w:r>
      <w:r w:rsidRPr="009C33F8">
        <w:rPr>
          <w:rFonts w:ascii="Arial" w:hAnsi="Arial" w:cs="Arial"/>
        </w:rPr>
        <w:t xml:space="preserve">At 21 days after sowing (DAS), rice straw mulching was covered according to treatments. </w:t>
      </w:r>
      <w:r w:rsidR="000C2AB9">
        <w:rPr>
          <w:rFonts w:ascii="Arial" w:hAnsi="Arial" w:cs="Arial"/>
        </w:rPr>
        <w:t>A</w:t>
      </w:r>
      <w:r w:rsidRPr="009C33F8">
        <w:rPr>
          <w:rFonts w:ascii="Arial" w:hAnsi="Arial" w:cs="Arial"/>
        </w:rPr>
        <w:t>gronomic practices, including weed control and pest and disease management, were maintained throughout the experiment as necessary to ensure optimum growth conditions.</w:t>
      </w:r>
      <w:r w:rsidR="003A70F2">
        <w:rPr>
          <w:rFonts w:ascii="Arial" w:hAnsi="Arial" w:cs="Arial"/>
        </w:rPr>
        <w:t xml:space="preserve"> </w:t>
      </w:r>
    </w:p>
    <w:p w14:paraId="5B45DC3F" w14:textId="77777777" w:rsidR="00860CE3" w:rsidRDefault="00860CE3" w:rsidP="00860CE3">
      <w:pPr>
        <w:pStyle w:val="Body"/>
        <w:spacing w:after="0"/>
        <w:ind w:firstLine="720"/>
        <w:rPr>
          <w:rFonts w:ascii="Arial" w:hAnsi="Arial" w:cs="Arial"/>
          <w:b/>
          <w:bCs/>
          <w:sz w:val="22"/>
          <w:szCs w:val="22"/>
        </w:rPr>
      </w:pPr>
    </w:p>
    <w:p w14:paraId="540C8CDC" w14:textId="5084A415" w:rsidR="003A70F2" w:rsidRPr="003A70F2" w:rsidRDefault="003A70F2" w:rsidP="002A6F2B">
      <w:pPr>
        <w:pStyle w:val="Body"/>
        <w:spacing w:after="0"/>
        <w:rPr>
          <w:rFonts w:ascii="Arial" w:hAnsi="Arial" w:cs="Arial"/>
          <w:b/>
          <w:bCs/>
          <w:sz w:val="22"/>
          <w:szCs w:val="22"/>
        </w:rPr>
      </w:pPr>
      <w:r w:rsidRPr="003A70F2">
        <w:rPr>
          <w:rFonts w:ascii="Arial" w:hAnsi="Arial" w:cs="Arial"/>
          <w:b/>
          <w:bCs/>
          <w:sz w:val="22"/>
          <w:szCs w:val="22"/>
        </w:rPr>
        <w:t xml:space="preserve">2.1 Data Collection </w:t>
      </w:r>
    </w:p>
    <w:p w14:paraId="0084A7FF" w14:textId="4F5B142D" w:rsidR="003A70F2" w:rsidRDefault="003A70F2" w:rsidP="002A6F2B">
      <w:pPr>
        <w:pStyle w:val="Body"/>
        <w:spacing w:after="0"/>
        <w:ind w:firstLine="720"/>
        <w:rPr>
          <w:rFonts w:ascii="Arial" w:hAnsi="Arial" w:cs="Arial"/>
        </w:rPr>
      </w:pPr>
      <w:r w:rsidRPr="003A70F2">
        <w:rPr>
          <w:rFonts w:ascii="Arial" w:hAnsi="Arial" w:cs="Arial"/>
        </w:rPr>
        <w:t xml:space="preserve">Plant height was recorded weekly from 14 to 84 DAS by measuring the distance from ground level to the tip of the middle trifoliate leaf. </w:t>
      </w:r>
      <w:r w:rsidR="00565A7F" w:rsidRPr="00565A7F">
        <w:rPr>
          <w:rFonts w:ascii="Arial" w:hAnsi="Arial" w:cs="Arial"/>
        </w:rPr>
        <w:t>Similarly, SPAD readings were recorded from each plot at 15-day intervals, commencing at 45 days after sowing (DAS) and continuing until 105 DAS. Leaf area index (LAI) was assessed from five sample plants per plot at 15-day intervals, commencing at 30 DAS and continuing until 105 DAS.</w:t>
      </w:r>
      <w:r w:rsidRPr="003A70F2">
        <w:rPr>
          <w:rFonts w:ascii="Arial" w:hAnsi="Arial" w:cs="Arial"/>
        </w:rPr>
        <w:t xml:space="preserve"> After leaf area measurement, the leaves, stem</w:t>
      </w:r>
      <w:r w:rsidR="0084606E">
        <w:rPr>
          <w:rFonts w:ascii="Arial" w:hAnsi="Arial" w:cs="Arial"/>
        </w:rPr>
        <w:t>s</w:t>
      </w:r>
      <w:r w:rsidRPr="003A70F2">
        <w:rPr>
          <w:rFonts w:ascii="Arial" w:hAnsi="Arial" w:cs="Arial"/>
        </w:rPr>
        <w:t>, and reproductive parts were oven-dried at 70°C for 72 hours, and their dry weights were recorded. The growth parameters like leaf area index (LAI) and crop growth rate (CGR) were calculated using the following formulae as described by Watson (1956) and Radford (1967).</w:t>
      </w:r>
    </w:p>
    <w:p w14:paraId="779038C6" w14:textId="7230D44A" w:rsidR="00A97E2A" w:rsidRDefault="00A97E2A" w:rsidP="002A6F2B">
      <w:pPr>
        <w:pStyle w:val="Body"/>
        <w:spacing w:after="0"/>
        <w:ind w:firstLine="720"/>
        <w:rPr>
          <w:rFonts w:ascii="Arial" w:hAnsi="Arial" w:cs="Arial"/>
        </w:rPr>
      </w:pPr>
    </w:p>
    <w:tbl>
      <w:tblPr>
        <w:tblStyle w:val="TableGrid"/>
        <w:tblpPr w:leftFromText="180" w:rightFromText="180"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2375"/>
      </w:tblGrid>
      <w:tr w:rsidR="00A97E2A" w14:paraId="5CD5D210" w14:textId="77777777" w:rsidTr="00226CAF">
        <w:trPr>
          <w:trHeight w:val="363"/>
        </w:trPr>
        <w:tc>
          <w:tcPr>
            <w:tcW w:w="870" w:type="dxa"/>
            <w:vMerge w:val="restart"/>
            <w:vAlign w:val="center"/>
          </w:tcPr>
          <w:p w14:paraId="0C95FBFC" w14:textId="2CDEDA9B"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LAI</w:t>
            </w:r>
            <w:r w:rsidR="00226CAF">
              <w:rPr>
                <w:rFonts w:ascii="Arial" w:hAnsi="Arial" w:cs="Arial"/>
                <w:sz w:val="20"/>
                <w:szCs w:val="20"/>
              </w:rPr>
              <w:t xml:space="preserve">    </w:t>
            </w:r>
            <w:r w:rsidRPr="00A97E2A">
              <w:rPr>
                <w:rFonts w:ascii="Arial" w:hAnsi="Arial" w:cs="Arial"/>
                <w:sz w:val="20"/>
                <w:szCs w:val="20"/>
              </w:rPr>
              <w:t>=</w:t>
            </w:r>
          </w:p>
        </w:tc>
        <w:tc>
          <w:tcPr>
            <w:tcW w:w="2375" w:type="dxa"/>
            <w:tcBorders>
              <w:bottom w:val="single" w:sz="4" w:space="0" w:color="auto"/>
            </w:tcBorders>
          </w:tcPr>
          <w:p w14:paraId="70F0B17C" w14:textId="77777777"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Leaf area (m</w:t>
            </w:r>
            <w:r w:rsidRPr="00A97E2A">
              <w:rPr>
                <w:rFonts w:ascii="Arial" w:hAnsi="Arial" w:cs="Arial"/>
                <w:sz w:val="20"/>
                <w:szCs w:val="20"/>
                <w:vertAlign w:val="superscript"/>
              </w:rPr>
              <w:t>2</w:t>
            </w:r>
            <w:r w:rsidRPr="00A97E2A">
              <w:rPr>
                <w:rFonts w:ascii="Arial" w:hAnsi="Arial" w:cs="Arial"/>
                <w:sz w:val="20"/>
                <w:szCs w:val="20"/>
              </w:rPr>
              <w:t>)</w:t>
            </w:r>
          </w:p>
        </w:tc>
      </w:tr>
      <w:tr w:rsidR="00A97E2A" w14:paraId="5FBF64F1" w14:textId="77777777" w:rsidTr="00226CAF">
        <w:trPr>
          <w:trHeight w:val="226"/>
        </w:trPr>
        <w:tc>
          <w:tcPr>
            <w:tcW w:w="870" w:type="dxa"/>
            <w:vMerge/>
          </w:tcPr>
          <w:p w14:paraId="11E89EEF" w14:textId="77777777" w:rsidR="00A97E2A" w:rsidRPr="00A97E2A" w:rsidRDefault="00A97E2A" w:rsidP="00A97E2A">
            <w:pPr>
              <w:pStyle w:val="Body"/>
              <w:spacing w:after="0"/>
              <w:rPr>
                <w:rFonts w:ascii="Arial" w:hAnsi="Arial" w:cs="Arial"/>
                <w:sz w:val="20"/>
                <w:szCs w:val="20"/>
              </w:rPr>
            </w:pPr>
          </w:p>
        </w:tc>
        <w:tc>
          <w:tcPr>
            <w:tcW w:w="2375" w:type="dxa"/>
            <w:tcBorders>
              <w:top w:val="single" w:sz="4" w:space="0" w:color="auto"/>
            </w:tcBorders>
          </w:tcPr>
          <w:p w14:paraId="2425F89D" w14:textId="77777777"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Ground area (m</w:t>
            </w:r>
            <w:r w:rsidRPr="00A97E2A">
              <w:rPr>
                <w:rFonts w:ascii="Arial" w:hAnsi="Arial" w:cs="Arial"/>
                <w:sz w:val="20"/>
                <w:szCs w:val="20"/>
                <w:vertAlign w:val="superscript"/>
              </w:rPr>
              <w:t>2</w:t>
            </w:r>
            <w:r w:rsidRPr="00A97E2A">
              <w:rPr>
                <w:rFonts w:ascii="Arial" w:hAnsi="Arial" w:cs="Arial"/>
                <w:sz w:val="20"/>
                <w:szCs w:val="20"/>
              </w:rPr>
              <w:t>)</w:t>
            </w:r>
          </w:p>
        </w:tc>
      </w:tr>
    </w:tbl>
    <w:p w14:paraId="564D0A3A" w14:textId="3BAD671E" w:rsidR="00A97E2A" w:rsidRDefault="00A97E2A" w:rsidP="002A6F2B">
      <w:pPr>
        <w:pStyle w:val="Body"/>
        <w:spacing w:after="0"/>
        <w:ind w:firstLine="720"/>
        <w:rPr>
          <w:rFonts w:ascii="Arial" w:hAnsi="Arial" w:cs="Arial"/>
        </w:rPr>
      </w:pPr>
    </w:p>
    <w:p w14:paraId="0659C3F7" w14:textId="57D83158" w:rsidR="00A97E2A" w:rsidRDefault="00A97E2A" w:rsidP="002A6F2B">
      <w:pPr>
        <w:pStyle w:val="Body"/>
        <w:spacing w:after="0"/>
        <w:ind w:firstLine="720"/>
        <w:rPr>
          <w:rFonts w:ascii="Arial" w:hAnsi="Arial" w:cs="Arial"/>
        </w:rPr>
      </w:pPr>
    </w:p>
    <w:p w14:paraId="1BE9E50C" w14:textId="0DA5C1F4" w:rsidR="00A97E2A" w:rsidRDefault="00A97E2A" w:rsidP="002A6F2B">
      <w:pPr>
        <w:pStyle w:val="Body"/>
        <w:spacing w:after="0"/>
        <w:ind w:firstLine="720"/>
        <w:rPr>
          <w:rFonts w:ascii="Arial" w:hAnsi="Arial" w:cs="Arial"/>
        </w:rPr>
      </w:pPr>
    </w:p>
    <w:tbl>
      <w:tblPr>
        <w:tblStyle w:val="TableGrid"/>
        <w:tblpPr w:leftFromText="180" w:rightFromText="180"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1154"/>
        <w:gridCol w:w="1542"/>
      </w:tblGrid>
      <w:tr w:rsidR="00A97E2A" w:rsidRPr="00A97E2A" w14:paraId="6C559252" w14:textId="57D9500E" w:rsidTr="00226CAF">
        <w:trPr>
          <w:trHeight w:val="313"/>
        </w:trPr>
        <w:tc>
          <w:tcPr>
            <w:tcW w:w="870" w:type="dxa"/>
            <w:vMerge w:val="restart"/>
            <w:vAlign w:val="center"/>
          </w:tcPr>
          <w:p w14:paraId="1FBD8F9D" w14:textId="24A53769" w:rsidR="00A97E2A" w:rsidRPr="00A97E2A" w:rsidRDefault="00A97E2A" w:rsidP="007C4D46">
            <w:pPr>
              <w:pStyle w:val="Body"/>
              <w:spacing w:after="0"/>
              <w:jc w:val="center"/>
              <w:rPr>
                <w:rFonts w:ascii="Arial" w:hAnsi="Arial" w:cs="Arial"/>
                <w:sz w:val="20"/>
                <w:szCs w:val="20"/>
              </w:rPr>
            </w:pPr>
            <w:r w:rsidRPr="00A97E2A">
              <w:rPr>
                <w:rFonts w:ascii="Arial" w:hAnsi="Arial" w:cs="Arial"/>
                <w:bCs/>
                <w:caps/>
                <w:sz w:val="20"/>
                <w:szCs w:val="20"/>
              </w:rPr>
              <w:t>CGR</w:t>
            </w:r>
            <w:r w:rsidR="00226CAF">
              <w:rPr>
                <w:rFonts w:ascii="Arial" w:hAnsi="Arial" w:cs="Arial"/>
                <w:bCs/>
                <w:caps/>
                <w:sz w:val="20"/>
                <w:szCs w:val="20"/>
              </w:rPr>
              <w:t xml:space="preserve"> </w:t>
            </w:r>
            <w:r w:rsidRPr="00A97E2A">
              <w:rPr>
                <w:rFonts w:ascii="Arial" w:hAnsi="Arial" w:cs="Arial"/>
                <w:sz w:val="20"/>
                <w:szCs w:val="20"/>
              </w:rPr>
              <w:t>=</w:t>
            </w:r>
          </w:p>
        </w:tc>
        <w:tc>
          <w:tcPr>
            <w:tcW w:w="1154" w:type="dxa"/>
            <w:tcBorders>
              <w:bottom w:val="single" w:sz="4" w:space="0" w:color="auto"/>
            </w:tcBorders>
          </w:tcPr>
          <w:p w14:paraId="463B4F14" w14:textId="7A118074"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W</w:t>
            </w:r>
            <w:r w:rsidRPr="00A97E2A">
              <w:rPr>
                <w:rFonts w:ascii="Arial" w:hAnsi="Arial" w:cs="Arial"/>
                <w:sz w:val="20"/>
                <w:szCs w:val="20"/>
                <w:vertAlign w:val="subscript"/>
              </w:rPr>
              <w:t>2</w:t>
            </w:r>
            <w:r w:rsidRPr="00A97E2A">
              <w:rPr>
                <w:rFonts w:ascii="Arial" w:hAnsi="Arial" w:cs="Arial"/>
                <w:sz w:val="20"/>
                <w:szCs w:val="20"/>
              </w:rPr>
              <w:t>-W</w:t>
            </w:r>
            <w:r w:rsidRPr="00A97E2A">
              <w:rPr>
                <w:rFonts w:ascii="Arial" w:hAnsi="Arial" w:cs="Arial"/>
                <w:sz w:val="20"/>
                <w:szCs w:val="20"/>
                <w:vertAlign w:val="subscript"/>
              </w:rPr>
              <w:t>1</w:t>
            </w:r>
          </w:p>
        </w:tc>
        <w:tc>
          <w:tcPr>
            <w:tcW w:w="1542" w:type="dxa"/>
            <w:vMerge w:val="restart"/>
            <w:vAlign w:val="center"/>
          </w:tcPr>
          <w:p w14:paraId="46E116B5" w14:textId="3292B108" w:rsidR="00A97E2A" w:rsidRPr="00A97E2A" w:rsidRDefault="00A97E2A" w:rsidP="00A97E2A">
            <w:pPr>
              <w:pStyle w:val="Body"/>
              <w:spacing w:after="0"/>
              <w:jc w:val="left"/>
              <w:rPr>
                <w:rFonts w:ascii="Arial" w:hAnsi="Arial" w:cs="Arial"/>
                <w:sz w:val="20"/>
                <w:szCs w:val="20"/>
              </w:rPr>
            </w:pPr>
            <w:r w:rsidRPr="00A97E2A">
              <w:rPr>
                <w:rFonts w:ascii="Arial" w:hAnsi="Arial" w:cs="Arial"/>
                <w:sz w:val="20"/>
                <w:szCs w:val="20"/>
              </w:rPr>
              <w:t>gm</w:t>
            </w:r>
            <w:r w:rsidRPr="00A97E2A">
              <w:rPr>
                <w:rFonts w:ascii="Arial" w:hAnsi="Arial" w:cs="Arial"/>
                <w:sz w:val="20"/>
                <w:szCs w:val="20"/>
                <w:vertAlign w:val="superscript"/>
              </w:rPr>
              <w:t>-2</w:t>
            </w:r>
            <w:r w:rsidRPr="00A97E2A">
              <w:rPr>
                <w:rFonts w:ascii="Arial" w:hAnsi="Arial" w:cs="Arial"/>
                <w:sz w:val="20"/>
                <w:szCs w:val="20"/>
              </w:rPr>
              <w:t>day</w:t>
            </w:r>
            <w:r w:rsidRPr="00A97E2A">
              <w:rPr>
                <w:rFonts w:ascii="Arial" w:hAnsi="Arial" w:cs="Arial"/>
                <w:sz w:val="20"/>
                <w:szCs w:val="20"/>
                <w:vertAlign w:val="superscript"/>
              </w:rPr>
              <w:t>-1</w:t>
            </w:r>
          </w:p>
        </w:tc>
      </w:tr>
      <w:tr w:rsidR="00A97E2A" w:rsidRPr="00A97E2A" w14:paraId="194FF0D5" w14:textId="4430EDA1" w:rsidTr="00226CAF">
        <w:trPr>
          <w:trHeight w:val="260"/>
        </w:trPr>
        <w:tc>
          <w:tcPr>
            <w:tcW w:w="870" w:type="dxa"/>
            <w:vMerge/>
          </w:tcPr>
          <w:p w14:paraId="29DB4EC0" w14:textId="77777777" w:rsidR="00A97E2A" w:rsidRPr="00A97E2A" w:rsidRDefault="00A97E2A" w:rsidP="007C4D46">
            <w:pPr>
              <w:pStyle w:val="Body"/>
              <w:spacing w:after="0"/>
              <w:rPr>
                <w:rFonts w:ascii="Arial" w:hAnsi="Arial" w:cs="Arial"/>
                <w:sz w:val="20"/>
                <w:szCs w:val="20"/>
              </w:rPr>
            </w:pPr>
          </w:p>
        </w:tc>
        <w:tc>
          <w:tcPr>
            <w:tcW w:w="1154" w:type="dxa"/>
            <w:tcBorders>
              <w:top w:val="single" w:sz="4" w:space="0" w:color="auto"/>
            </w:tcBorders>
          </w:tcPr>
          <w:p w14:paraId="5D68D212" w14:textId="7D3FD86F"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A (t</w:t>
            </w:r>
            <w:r w:rsidRPr="00A97E2A">
              <w:rPr>
                <w:rFonts w:ascii="Arial" w:hAnsi="Arial" w:cs="Arial"/>
                <w:sz w:val="20"/>
                <w:szCs w:val="20"/>
                <w:vertAlign w:val="subscript"/>
              </w:rPr>
              <w:t>2</w:t>
            </w:r>
            <w:r w:rsidRPr="00A97E2A">
              <w:rPr>
                <w:rFonts w:ascii="Arial" w:hAnsi="Arial" w:cs="Arial"/>
                <w:sz w:val="20"/>
                <w:szCs w:val="20"/>
              </w:rPr>
              <w:t>-t</w:t>
            </w:r>
            <w:r w:rsidRPr="00A97E2A">
              <w:rPr>
                <w:rFonts w:ascii="Arial" w:hAnsi="Arial" w:cs="Arial"/>
                <w:sz w:val="20"/>
                <w:szCs w:val="20"/>
                <w:vertAlign w:val="subscript"/>
              </w:rPr>
              <w:t>1</w:t>
            </w:r>
            <w:r w:rsidRPr="00A97E2A">
              <w:rPr>
                <w:rFonts w:ascii="Arial" w:hAnsi="Arial" w:cs="Arial"/>
                <w:sz w:val="20"/>
                <w:szCs w:val="20"/>
              </w:rPr>
              <w:t>)</w:t>
            </w:r>
          </w:p>
        </w:tc>
        <w:tc>
          <w:tcPr>
            <w:tcW w:w="1542" w:type="dxa"/>
            <w:vMerge/>
          </w:tcPr>
          <w:p w14:paraId="24190518" w14:textId="77777777" w:rsidR="00A97E2A" w:rsidRPr="00A97E2A" w:rsidRDefault="00A97E2A" w:rsidP="007C4D46">
            <w:pPr>
              <w:pStyle w:val="Body"/>
              <w:spacing w:after="0"/>
              <w:rPr>
                <w:rFonts w:ascii="Arial" w:hAnsi="Arial" w:cs="Arial"/>
                <w:sz w:val="20"/>
                <w:szCs w:val="20"/>
              </w:rPr>
            </w:pPr>
          </w:p>
        </w:tc>
      </w:tr>
    </w:tbl>
    <w:p w14:paraId="2B0E5A39" w14:textId="7D329504" w:rsidR="00A97E2A" w:rsidRPr="00A97E2A" w:rsidRDefault="00A97E2A" w:rsidP="002A6F2B">
      <w:pPr>
        <w:pStyle w:val="Body"/>
        <w:spacing w:after="0"/>
        <w:ind w:firstLine="720"/>
        <w:rPr>
          <w:rFonts w:ascii="Arial" w:hAnsi="Arial" w:cs="Arial"/>
        </w:rPr>
      </w:pPr>
    </w:p>
    <w:p w14:paraId="188BBD81" w14:textId="6BF96DAF" w:rsidR="00A97E2A" w:rsidRPr="00A97E2A" w:rsidRDefault="00A97E2A" w:rsidP="002A6F2B">
      <w:pPr>
        <w:pStyle w:val="Body"/>
        <w:spacing w:after="0"/>
        <w:ind w:firstLine="720"/>
        <w:rPr>
          <w:rFonts w:ascii="Arial" w:hAnsi="Arial" w:cs="Arial"/>
        </w:rPr>
      </w:pPr>
    </w:p>
    <w:p w14:paraId="148C13EE" w14:textId="1F426F56" w:rsidR="00821BFA" w:rsidRDefault="00821BFA" w:rsidP="003A70F2">
      <w:pPr>
        <w:pStyle w:val="Body"/>
        <w:rPr>
          <w:rFonts w:ascii="Arial" w:hAnsi="Arial" w:cs="Arial"/>
        </w:rPr>
      </w:pPr>
    </w:p>
    <w:p w14:paraId="25ACC8D7" w14:textId="5C5E885F" w:rsidR="00A4210B" w:rsidRPr="00F104F7" w:rsidRDefault="00A4210B" w:rsidP="000C2FFD">
      <w:pPr>
        <w:pStyle w:val="Body"/>
        <w:spacing w:after="0"/>
        <w:rPr>
          <w:rFonts w:ascii="Arial" w:hAnsi="Arial" w:cs="Arial"/>
        </w:rPr>
      </w:pPr>
      <w:r w:rsidRPr="00F104F7">
        <w:rPr>
          <w:rFonts w:ascii="Arial" w:hAnsi="Arial" w:cs="Arial"/>
        </w:rPr>
        <w:t>Where, W</w:t>
      </w:r>
      <w:r w:rsidRPr="00F104F7">
        <w:rPr>
          <w:rFonts w:ascii="Arial" w:hAnsi="Arial" w:cs="Arial"/>
          <w:vertAlign w:val="subscript"/>
        </w:rPr>
        <w:t>1</w:t>
      </w:r>
      <w:r w:rsidR="00226CAF" w:rsidRPr="00F104F7">
        <w:rPr>
          <w:rFonts w:ascii="Arial" w:hAnsi="Arial" w:cs="Arial"/>
        </w:rPr>
        <w:t xml:space="preserve"> </w:t>
      </w:r>
      <w:r w:rsidRPr="00F104F7">
        <w:rPr>
          <w:rFonts w:ascii="Arial" w:hAnsi="Arial" w:cs="Arial"/>
        </w:rPr>
        <w:t>= the plant dry weight at the beginning of the interval time (t</w:t>
      </w:r>
      <w:r w:rsidRPr="00F104F7">
        <w:rPr>
          <w:rFonts w:ascii="Arial" w:hAnsi="Arial" w:cs="Arial"/>
          <w:vertAlign w:val="subscript"/>
        </w:rPr>
        <w:t>1</w:t>
      </w:r>
      <w:r w:rsidRPr="00F104F7">
        <w:rPr>
          <w:rFonts w:ascii="Arial" w:hAnsi="Arial" w:cs="Arial"/>
        </w:rPr>
        <w:t>)</w:t>
      </w:r>
    </w:p>
    <w:p w14:paraId="70A19860" w14:textId="2707A8DC" w:rsidR="00A4210B" w:rsidRPr="00F104F7" w:rsidRDefault="00A4210B" w:rsidP="000C2FFD">
      <w:pPr>
        <w:pStyle w:val="Body"/>
        <w:spacing w:after="0"/>
        <w:rPr>
          <w:rFonts w:ascii="Arial" w:hAnsi="Arial" w:cs="Arial"/>
        </w:rPr>
      </w:pPr>
      <w:r w:rsidRPr="00F104F7">
        <w:rPr>
          <w:rFonts w:ascii="Arial" w:hAnsi="Arial" w:cs="Arial"/>
        </w:rPr>
        <w:t xml:space="preserve"> </w:t>
      </w:r>
      <w:r w:rsidRPr="00F104F7">
        <w:rPr>
          <w:rFonts w:ascii="Arial" w:hAnsi="Arial" w:cs="Arial"/>
        </w:rPr>
        <w:tab/>
        <w:t>W</w:t>
      </w:r>
      <w:r w:rsidRPr="00F104F7">
        <w:rPr>
          <w:rFonts w:ascii="Arial" w:hAnsi="Arial" w:cs="Arial"/>
          <w:vertAlign w:val="subscript"/>
        </w:rPr>
        <w:t>2</w:t>
      </w:r>
      <w:r w:rsidR="00226CAF" w:rsidRPr="00F104F7">
        <w:rPr>
          <w:rFonts w:ascii="Arial" w:hAnsi="Arial" w:cs="Arial"/>
        </w:rPr>
        <w:t xml:space="preserve"> </w:t>
      </w:r>
      <w:r w:rsidRPr="00F104F7">
        <w:rPr>
          <w:rFonts w:ascii="Arial" w:hAnsi="Arial" w:cs="Arial"/>
        </w:rPr>
        <w:t>= the plant dry weight at the end of the interval time (t</w:t>
      </w:r>
      <w:r w:rsidRPr="00F104F7">
        <w:rPr>
          <w:rFonts w:ascii="Arial" w:hAnsi="Arial" w:cs="Arial"/>
          <w:vertAlign w:val="subscript"/>
        </w:rPr>
        <w:t>2</w:t>
      </w:r>
      <w:r w:rsidRPr="00F104F7">
        <w:rPr>
          <w:rFonts w:ascii="Arial" w:hAnsi="Arial" w:cs="Arial"/>
        </w:rPr>
        <w:t>)</w:t>
      </w:r>
    </w:p>
    <w:p w14:paraId="025F8487" w14:textId="02A13EA8" w:rsidR="00A4210B" w:rsidRPr="00F104F7" w:rsidRDefault="00A4210B" w:rsidP="00EA00D2">
      <w:pPr>
        <w:pStyle w:val="Body"/>
        <w:spacing w:after="0"/>
        <w:ind w:left="180"/>
        <w:rPr>
          <w:rFonts w:ascii="Arial" w:hAnsi="Arial" w:cs="Arial"/>
        </w:rPr>
      </w:pPr>
      <w:r w:rsidRPr="00F104F7">
        <w:rPr>
          <w:rFonts w:ascii="Arial" w:hAnsi="Arial" w:cs="Arial"/>
        </w:rPr>
        <w:t xml:space="preserve">  </w:t>
      </w:r>
      <w:r w:rsidR="000C2FFD" w:rsidRPr="00F104F7">
        <w:rPr>
          <w:rFonts w:ascii="Arial" w:hAnsi="Arial" w:cs="Arial"/>
        </w:rPr>
        <w:tab/>
      </w:r>
      <w:r w:rsidRPr="00F104F7">
        <w:rPr>
          <w:rFonts w:ascii="Arial" w:hAnsi="Arial" w:cs="Arial"/>
        </w:rPr>
        <w:t xml:space="preserve">A </w:t>
      </w:r>
      <w:r w:rsidR="00226CAF" w:rsidRPr="00F104F7">
        <w:rPr>
          <w:rFonts w:ascii="Arial" w:hAnsi="Arial" w:cs="Arial"/>
        </w:rPr>
        <w:t xml:space="preserve">  </w:t>
      </w:r>
      <w:r w:rsidRPr="00F104F7">
        <w:rPr>
          <w:rFonts w:ascii="Arial" w:hAnsi="Arial" w:cs="Arial"/>
        </w:rPr>
        <w:t>= the soil area occupied by the plants</w:t>
      </w:r>
    </w:p>
    <w:p w14:paraId="256BE704" w14:textId="707C1473" w:rsidR="00A4210B" w:rsidRPr="00F104F7" w:rsidRDefault="00F104F7" w:rsidP="00F104F7">
      <w:pPr>
        <w:pStyle w:val="Body"/>
        <w:spacing w:after="0"/>
        <w:rPr>
          <w:rFonts w:ascii="Arial" w:hAnsi="Arial" w:cs="Arial"/>
        </w:rPr>
      </w:pPr>
      <w:r>
        <w:rPr>
          <w:rFonts w:ascii="Arial" w:hAnsi="Arial" w:cs="Arial"/>
        </w:rPr>
        <w:t xml:space="preserve">     </w:t>
      </w:r>
      <w:r w:rsidR="00226CAF" w:rsidRPr="00F104F7">
        <w:rPr>
          <w:rFonts w:ascii="Arial" w:hAnsi="Arial" w:cs="Arial"/>
        </w:rPr>
        <w:t>t</w:t>
      </w:r>
      <w:r w:rsidR="00226CAF" w:rsidRPr="00F104F7">
        <w:rPr>
          <w:rFonts w:ascii="Arial" w:hAnsi="Arial" w:cs="Arial"/>
          <w:vertAlign w:val="subscript"/>
        </w:rPr>
        <w:t>1</w:t>
      </w:r>
      <w:r w:rsidR="00A4210B" w:rsidRPr="00F104F7">
        <w:rPr>
          <w:rFonts w:ascii="Arial" w:hAnsi="Arial" w:cs="Arial"/>
        </w:rPr>
        <w:t xml:space="preserve"> and </w:t>
      </w:r>
      <w:r w:rsidR="00226CAF" w:rsidRPr="00F104F7">
        <w:rPr>
          <w:rFonts w:ascii="Arial" w:hAnsi="Arial" w:cs="Arial"/>
        </w:rPr>
        <w:t>t</w:t>
      </w:r>
      <w:r w:rsidR="00226CAF" w:rsidRPr="00F104F7">
        <w:rPr>
          <w:rFonts w:ascii="Arial" w:hAnsi="Arial" w:cs="Arial"/>
          <w:vertAlign w:val="subscript"/>
        </w:rPr>
        <w:t>2</w:t>
      </w:r>
      <w:r w:rsidR="00A4210B" w:rsidRPr="00F104F7">
        <w:rPr>
          <w:rFonts w:ascii="Arial" w:hAnsi="Arial" w:cs="Arial"/>
        </w:rPr>
        <w:t xml:space="preserve"> = sampling time interval in days</w:t>
      </w:r>
    </w:p>
    <w:p w14:paraId="764641DF" w14:textId="77777777" w:rsidR="000C2FFD" w:rsidRPr="00F104F7" w:rsidRDefault="000C2FFD" w:rsidP="000C2FFD">
      <w:pPr>
        <w:pStyle w:val="Body"/>
        <w:spacing w:after="0"/>
        <w:ind w:firstLine="720"/>
        <w:rPr>
          <w:rFonts w:ascii="Arial" w:hAnsi="Arial" w:cs="Arial"/>
        </w:rPr>
      </w:pPr>
    </w:p>
    <w:p w14:paraId="227D2BB8" w14:textId="748181C0" w:rsidR="00A4210B" w:rsidRDefault="00A4210B" w:rsidP="000C2FFD">
      <w:pPr>
        <w:pStyle w:val="Body"/>
        <w:rPr>
          <w:rFonts w:ascii="Arial" w:hAnsi="Arial" w:cs="Arial"/>
        </w:rPr>
      </w:pPr>
      <w:r w:rsidRPr="00A4210B">
        <w:rPr>
          <w:rFonts w:ascii="Arial" w:hAnsi="Arial" w:cs="Arial"/>
        </w:rPr>
        <w:t xml:space="preserve">At harvest, yield and yield components, including number of pods </w:t>
      </w:r>
      <w:r w:rsidR="000C2FFD" w:rsidRPr="00A4210B">
        <w:rPr>
          <w:rFonts w:ascii="Arial" w:hAnsi="Arial" w:cs="Arial"/>
        </w:rPr>
        <w:t>plant</w:t>
      </w:r>
      <w:r w:rsidR="000C2FFD" w:rsidRPr="000C2FFD">
        <w:rPr>
          <w:rFonts w:ascii="Arial" w:hAnsi="Arial" w:cs="Arial"/>
          <w:vertAlign w:val="superscript"/>
        </w:rPr>
        <w:t>-1</w:t>
      </w:r>
      <w:r w:rsidRPr="00A4210B">
        <w:rPr>
          <w:rFonts w:ascii="Arial" w:hAnsi="Arial" w:cs="Arial"/>
        </w:rPr>
        <w:t xml:space="preserve">, </w:t>
      </w:r>
      <w:r w:rsidR="0003708E">
        <w:rPr>
          <w:rFonts w:ascii="Arial" w:hAnsi="Arial" w:cs="Arial"/>
        </w:rPr>
        <w:t xml:space="preserve">number of </w:t>
      </w:r>
      <w:r w:rsidRPr="00A4210B">
        <w:rPr>
          <w:rFonts w:ascii="Arial" w:hAnsi="Arial" w:cs="Arial"/>
        </w:rPr>
        <w:t>seeds pods</w:t>
      </w:r>
      <w:r w:rsidR="000C2FFD" w:rsidRPr="000C2FFD">
        <w:rPr>
          <w:rFonts w:ascii="Arial" w:hAnsi="Arial" w:cs="Arial"/>
          <w:vertAlign w:val="superscript"/>
        </w:rPr>
        <w:t>-1</w:t>
      </w:r>
      <w:r w:rsidRPr="00A4210B">
        <w:rPr>
          <w:rFonts w:ascii="Arial" w:hAnsi="Arial" w:cs="Arial"/>
        </w:rPr>
        <w:t xml:space="preserve">, 100-seed weight, </w:t>
      </w:r>
      <w:r w:rsidR="0003708E">
        <w:rPr>
          <w:rFonts w:ascii="Arial" w:hAnsi="Arial" w:cs="Arial"/>
        </w:rPr>
        <w:t xml:space="preserve">shelling %, harvest index </w:t>
      </w:r>
      <w:r w:rsidRPr="00A4210B">
        <w:rPr>
          <w:rFonts w:ascii="Arial" w:hAnsi="Arial" w:cs="Arial"/>
        </w:rPr>
        <w:t>and pod yield</w:t>
      </w:r>
      <w:r w:rsidR="000C2FFD">
        <w:rPr>
          <w:rFonts w:ascii="Arial" w:hAnsi="Arial" w:cs="Arial"/>
        </w:rPr>
        <w:t xml:space="preserve"> (</w:t>
      </w:r>
      <w:r w:rsidR="00DD391D">
        <w:rPr>
          <w:rFonts w:ascii="Arial" w:hAnsi="Arial" w:cs="Arial"/>
        </w:rPr>
        <w:t>k</w:t>
      </w:r>
      <w:r w:rsidR="000C2FFD">
        <w:rPr>
          <w:rFonts w:ascii="Arial" w:hAnsi="Arial" w:cs="Arial"/>
        </w:rPr>
        <w:t>g ha</w:t>
      </w:r>
      <w:r w:rsidR="000C2FFD" w:rsidRPr="000C2FFD">
        <w:rPr>
          <w:rFonts w:ascii="Arial" w:hAnsi="Arial" w:cs="Arial"/>
          <w:vertAlign w:val="superscript"/>
        </w:rPr>
        <w:t>-1</w:t>
      </w:r>
      <w:r w:rsidR="000C2FFD">
        <w:rPr>
          <w:rFonts w:ascii="Arial" w:hAnsi="Arial" w:cs="Arial"/>
        </w:rPr>
        <w:t>)</w:t>
      </w:r>
      <w:r w:rsidRPr="00A4210B">
        <w:rPr>
          <w:rFonts w:ascii="Arial" w:hAnsi="Arial" w:cs="Arial"/>
        </w:rPr>
        <w:t xml:space="preserve"> were recorded.</w:t>
      </w:r>
    </w:p>
    <w:p w14:paraId="2F382522" w14:textId="10337E33" w:rsidR="003A70F2" w:rsidRPr="00A4210B" w:rsidRDefault="003A70F2" w:rsidP="0079526C">
      <w:pPr>
        <w:pStyle w:val="Body"/>
        <w:spacing w:after="0"/>
        <w:rPr>
          <w:rFonts w:ascii="Arial" w:hAnsi="Arial" w:cs="Arial"/>
          <w:b/>
          <w:bCs/>
        </w:rPr>
      </w:pPr>
      <w:r w:rsidRPr="00A4210B">
        <w:rPr>
          <w:rFonts w:ascii="Arial" w:hAnsi="Arial" w:cs="Arial"/>
          <w:b/>
          <w:bCs/>
        </w:rPr>
        <w:t>Statistical Analysis</w:t>
      </w:r>
    </w:p>
    <w:p w14:paraId="11C12443" w14:textId="599F6D06" w:rsidR="00A03B96" w:rsidRDefault="003A70F2" w:rsidP="0079526C">
      <w:pPr>
        <w:pStyle w:val="Body"/>
        <w:spacing w:after="0"/>
        <w:ind w:firstLine="720"/>
        <w:rPr>
          <w:rFonts w:ascii="Arial" w:hAnsi="Arial" w:cs="Arial"/>
        </w:rPr>
      </w:pPr>
      <w:r w:rsidRPr="003A70F2">
        <w:rPr>
          <w:rFonts w:ascii="Arial" w:hAnsi="Arial" w:cs="Arial"/>
        </w:rPr>
        <w:t xml:space="preserve">The data were subjected to analysis of variances by using </w:t>
      </w:r>
      <w:proofErr w:type="spellStart"/>
      <w:r w:rsidRPr="003A70F2">
        <w:rPr>
          <w:rFonts w:ascii="Arial" w:hAnsi="Arial" w:cs="Arial"/>
        </w:rPr>
        <w:t>Statistix</w:t>
      </w:r>
      <w:proofErr w:type="spellEnd"/>
      <w:r w:rsidRPr="003A70F2">
        <w:rPr>
          <w:rFonts w:ascii="Arial" w:hAnsi="Arial" w:cs="Arial"/>
        </w:rPr>
        <w:t xml:space="preserve"> (version 8) software and treatment means were compared by using Least Significant Difference (LSD) test at 5% level of significance (Gomez &amp; Gomez, 1984).</w:t>
      </w:r>
    </w:p>
    <w:p w14:paraId="54266E13" w14:textId="77777777" w:rsidR="001A11C0" w:rsidRDefault="001A11C0" w:rsidP="0079526C">
      <w:pPr>
        <w:pStyle w:val="Body"/>
        <w:spacing w:after="0"/>
        <w:ind w:firstLine="720"/>
        <w:rPr>
          <w:rFonts w:ascii="Arial" w:hAnsi="Arial" w:cs="Arial"/>
        </w:rPr>
      </w:pPr>
    </w:p>
    <w:p w14:paraId="6F86116B" w14:textId="73F29FF8" w:rsidR="00902823" w:rsidRDefault="00000F8F" w:rsidP="00F914E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741E810" w14:textId="77777777" w:rsidR="006C4E72" w:rsidRPr="00F914EF" w:rsidRDefault="006C4E72" w:rsidP="00F914EF">
      <w:pPr>
        <w:pStyle w:val="Body"/>
        <w:spacing w:after="0"/>
        <w:rPr>
          <w:rFonts w:ascii="Arial" w:hAnsi="Arial" w:cs="Arial"/>
          <w:b/>
          <w:bCs/>
        </w:rPr>
      </w:pPr>
      <w:r w:rsidRPr="00F914EF">
        <w:rPr>
          <w:rFonts w:ascii="Arial" w:hAnsi="Arial" w:cs="Arial"/>
          <w:b/>
          <w:bCs/>
        </w:rPr>
        <w:t xml:space="preserve">3.1 Plant Height (cm) </w:t>
      </w:r>
    </w:p>
    <w:p w14:paraId="0C1718AF" w14:textId="0F3BDB28" w:rsidR="00E22FEA" w:rsidRDefault="006C4E72" w:rsidP="009D47A8">
      <w:pPr>
        <w:pStyle w:val="Body"/>
        <w:spacing w:after="0"/>
        <w:ind w:firstLine="720"/>
        <w:rPr>
          <w:rFonts w:ascii="Arial" w:hAnsi="Arial" w:cs="Arial"/>
        </w:rPr>
      </w:pPr>
      <w:r w:rsidRPr="006C4E72">
        <w:rPr>
          <w:rFonts w:ascii="Arial" w:hAnsi="Arial" w:cs="Arial"/>
        </w:rPr>
        <w:t>In both experiments, plant height increased slowly during the early growth stages (14-35 DAS), followed by a rapid increase during the mid-growth stages (42-63 DAS), and finally showed a gradual stabilization towards 84 DAS (Fig</w:t>
      </w:r>
      <w:r w:rsidR="00A95485">
        <w:rPr>
          <w:rFonts w:ascii="Arial" w:hAnsi="Arial" w:cs="Arial"/>
        </w:rPr>
        <w:t>ure</w:t>
      </w:r>
      <w:r w:rsidRPr="006C4E72">
        <w:rPr>
          <w:rFonts w:ascii="Arial" w:hAnsi="Arial" w:cs="Arial"/>
        </w:rPr>
        <w:t>.1). There were significant differen</w:t>
      </w:r>
      <w:r w:rsidR="005D59FC">
        <w:rPr>
          <w:rFonts w:ascii="Arial" w:hAnsi="Arial" w:cs="Arial"/>
        </w:rPr>
        <w:t>t</w:t>
      </w:r>
      <w:r w:rsidRPr="006C4E72">
        <w:rPr>
          <w:rFonts w:ascii="Arial" w:hAnsi="Arial" w:cs="Arial"/>
        </w:rPr>
        <w:t xml:space="preserve"> in plant height across mulch</w:t>
      </w:r>
      <w:r w:rsidR="000E065F">
        <w:rPr>
          <w:rFonts w:ascii="Arial" w:hAnsi="Arial" w:cs="Arial"/>
        </w:rPr>
        <w:t>ing</w:t>
      </w:r>
      <w:r w:rsidRPr="006C4E72">
        <w:rPr>
          <w:rFonts w:ascii="Arial" w:hAnsi="Arial" w:cs="Arial"/>
        </w:rPr>
        <w:t xml:space="preserve"> and no mulch, particularly from 49 DAS onwards in both experiments. </w:t>
      </w:r>
      <w:r w:rsidR="000314A0" w:rsidRPr="000314A0">
        <w:rPr>
          <w:rFonts w:ascii="Arial" w:hAnsi="Arial" w:cs="Arial"/>
        </w:rPr>
        <w:t xml:space="preserve">In </w:t>
      </w:r>
      <w:r w:rsidR="00226CAF" w:rsidRPr="008B6C48">
        <w:rPr>
          <w:rFonts w:ascii="Arial" w:hAnsi="Arial" w:cs="Arial"/>
        </w:rPr>
        <w:t>the</w:t>
      </w:r>
      <w:r w:rsidR="00226CAF">
        <w:rPr>
          <w:rFonts w:ascii="Arial" w:hAnsi="Arial" w:cs="Arial"/>
        </w:rPr>
        <w:t xml:space="preserve"> </w:t>
      </w:r>
      <w:r w:rsidR="000314A0" w:rsidRPr="000314A0">
        <w:rPr>
          <w:rFonts w:ascii="Arial" w:hAnsi="Arial" w:cs="Arial"/>
        </w:rPr>
        <w:t xml:space="preserve">first experiment, </w:t>
      </w:r>
      <w:r w:rsidR="00DE3631" w:rsidRPr="006C4E72">
        <w:rPr>
          <w:rFonts w:ascii="Arial" w:hAnsi="Arial" w:cs="Arial"/>
        </w:rPr>
        <w:t>mulch</w:t>
      </w:r>
      <w:r w:rsidR="00DE3631">
        <w:rPr>
          <w:rFonts w:ascii="Arial" w:hAnsi="Arial" w:cs="Arial"/>
        </w:rPr>
        <w:t>ing</w:t>
      </w:r>
      <w:r w:rsidR="000314A0" w:rsidRPr="000314A0">
        <w:rPr>
          <w:rFonts w:ascii="Arial" w:hAnsi="Arial" w:cs="Arial"/>
        </w:rPr>
        <w:t xml:space="preserve"> showed significantly higher plant height (33.28 cm) than no mulch (30.72 cm) at 84 DAS.</w:t>
      </w:r>
      <w:r w:rsidR="000314A0">
        <w:rPr>
          <w:rFonts w:ascii="Arial" w:hAnsi="Arial" w:cs="Arial"/>
        </w:rPr>
        <w:t xml:space="preserve"> </w:t>
      </w:r>
    </w:p>
    <w:p w14:paraId="3D375020" w14:textId="77777777" w:rsidR="0036475E" w:rsidRPr="006C4E72" w:rsidRDefault="0036475E" w:rsidP="00E22FEA">
      <w:pPr>
        <w:pStyle w:val="Body"/>
        <w:spacing w:after="0"/>
        <w:ind w:firstLine="720"/>
        <w:rPr>
          <w:rFonts w:ascii="Arial" w:hAnsi="Arial" w:cs="Arial"/>
        </w:rPr>
      </w:pPr>
    </w:p>
    <w:p w14:paraId="2A077DEC" w14:textId="6F5AB629" w:rsidR="00063A06" w:rsidRDefault="005D3EF2" w:rsidP="00E81285">
      <w:pPr>
        <w:pStyle w:val="Body"/>
        <w:spacing w:after="0"/>
        <w:ind w:firstLine="720"/>
        <w:jc w:val="center"/>
        <w:rPr>
          <w:rFonts w:ascii="Arial" w:hAnsi="Arial" w:cs="Arial"/>
        </w:rPr>
      </w:pPr>
      <w:r w:rsidRPr="005D3EF2">
        <w:rPr>
          <w:rFonts w:ascii="Arial" w:hAnsi="Arial" w:cs="Arial"/>
          <w:noProof/>
        </w:rPr>
        <w:lastRenderedPageBreak/>
        <mc:AlternateContent>
          <mc:Choice Requires="wps">
            <w:drawing>
              <wp:anchor distT="45720" distB="45720" distL="114300" distR="114300" simplePos="0" relativeHeight="251658752" behindDoc="0" locked="0" layoutInCell="1" allowOverlap="1" wp14:anchorId="2C614D49" wp14:editId="7715EF01">
                <wp:simplePos x="0" y="0"/>
                <wp:positionH relativeFrom="column">
                  <wp:posOffset>1019810</wp:posOffset>
                </wp:positionH>
                <wp:positionV relativeFrom="paragraph">
                  <wp:posOffset>2024380</wp:posOffset>
                </wp:positionV>
                <wp:extent cx="376237" cy="1404620"/>
                <wp:effectExtent l="0" t="0" r="508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 cy="1404620"/>
                        </a:xfrm>
                        <a:prstGeom prst="rect">
                          <a:avLst/>
                        </a:prstGeom>
                        <a:solidFill>
                          <a:srgbClr val="FFFFFF"/>
                        </a:solidFill>
                        <a:ln w="9525">
                          <a:noFill/>
                          <a:miter lim="800000"/>
                          <a:headEnd/>
                          <a:tailEnd/>
                        </a:ln>
                      </wps:spPr>
                      <wps:txbx>
                        <w:txbxContent>
                          <w:p w14:paraId="0E7493D9" w14:textId="5713610D" w:rsidR="005D3EF2" w:rsidRPr="005D3EF2" w:rsidRDefault="005D3EF2" w:rsidP="005D3EF2">
                            <w:pPr>
                              <w:rPr>
                                <w:rFonts w:ascii="Arial" w:hAnsi="Arial" w:cs="Arial"/>
                              </w:rPr>
                            </w:pPr>
                            <w:r>
                              <w:rPr>
                                <w:rFonts w:ascii="Arial" w:hAnsi="Arial" w:cs="Arial"/>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14D49" id="_x0000_t202" coordsize="21600,21600" o:spt="202" path="m,l,21600r21600,l21600,xe">
                <v:stroke joinstyle="miter"/>
                <v:path gradientshapeok="t" o:connecttype="rect"/>
              </v:shapetype>
              <v:shape id="Text Box 2" o:spid="_x0000_s1026" type="#_x0000_t202" style="position:absolute;left:0;text-align:left;margin-left:80.3pt;margin-top:159.4pt;width:29.6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12DgIAAPY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" stroked="f">
                <v:textbox style="mso-fit-shape-to-text:t">
                  <w:txbxContent>
                    <w:p w14:paraId="0E7493D9" w14:textId="5713610D" w:rsidR="005D3EF2" w:rsidRPr="005D3EF2" w:rsidRDefault="005D3EF2" w:rsidP="005D3EF2">
                      <w:pPr>
                        <w:rPr>
                          <w:rFonts w:ascii="Arial" w:hAnsi="Arial" w:cs="Arial"/>
                        </w:rPr>
                      </w:pPr>
                      <w:r>
                        <w:rPr>
                          <w:rFonts w:ascii="Arial" w:hAnsi="Arial" w:cs="Arial"/>
                        </w:rPr>
                        <w:t>(B)</w:t>
                      </w:r>
                    </w:p>
                  </w:txbxContent>
                </v:textbox>
              </v:shape>
            </w:pict>
          </mc:Fallback>
        </mc:AlternateContent>
      </w:r>
      <w:r w:rsidRPr="005D3EF2">
        <w:rPr>
          <w:rFonts w:ascii="Arial" w:hAnsi="Arial" w:cs="Arial"/>
          <w:noProof/>
        </w:rPr>
        <mc:AlternateContent>
          <mc:Choice Requires="wps">
            <w:drawing>
              <wp:anchor distT="45720" distB="45720" distL="114300" distR="114300" simplePos="0" relativeHeight="251657728" behindDoc="0" locked="0" layoutInCell="1" allowOverlap="1" wp14:anchorId="79FD0574" wp14:editId="4BCF51E2">
                <wp:simplePos x="0" y="0"/>
                <wp:positionH relativeFrom="column">
                  <wp:posOffset>982028</wp:posOffset>
                </wp:positionH>
                <wp:positionV relativeFrom="paragraph">
                  <wp:posOffset>-61912</wp:posOffset>
                </wp:positionV>
                <wp:extent cx="376237" cy="1404620"/>
                <wp:effectExtent l="0" t="0" r="508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 cy="1404620"/>
                        </a:xfrm>
                        <a:prstGeom prst="rect">
                          <a:avLst/>
                        </a:prstGeom>
                        <a:solidFill>
                          <a:srgbClr val="FFFFFF"/>
                        </a:solidFill>
                        <a:ln w="9525">
                          <a:noFill/>
                          <a:miter lim="800000"/>
                          <a:headEnd/>
                          <a:tailEnd/>
                        </a:ln>
                      </wps:spPr>
                      <wps:txbx>
                        <w:txbxContent>
                          <w:p w14:paraId="53174E16" w14:textId="0A926F9E" w:rsidR="005D3EF2" w:rsidRPr="005D3EF2" w:rsidRDefault="005D3EF2">
                            <w:pPr>
                              <w:rPr>
                                <w:rFonts w:ascii="Arial" w:hAnsi="Arial" w:cs="Arial"/>
                              </w:rPr>
                            </w:pPr>
                            <w:r>
                              <w:rPr>
                                <w:rFonts w:ascii="Arial" w:hAnsi="Arial" w:cs="Arial"/>
                              </w:rPr>
                              <w:t>(</w:t>
                            </w:r>
                            <w:r w:rsidRPr="005D3EF2">
                              <w:rPr>
                                <w:rFonts w:ascii="Arial" w:hAnsi="Arial" w:cs="Arial"/>
                              </w:rPr>
                              <w:t>A</w:t>
                            </w:r>
                            <w:r>
                              <w:rPr>
                                <w:rFonts w:ascii="Arial" w:hAnsi="Arial" w:cs="Aria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FD0574" id="_x0000_s1027" type="#_x0000_t202" style="position:absolute;left:0;text-align:left;margin-left:77.35pt;margin-top:-4.85pt;width:29.6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" stroked="f">
                <v:textbox style="mso-fit-shape-to-text:t">
                  <w:txbxContent>
                    <w:p w14:paraId="53174E16" w14:textId="0A926F9E" w:rsidR="005D3EF2" w:rsidRPr="005D3EF2" w:rsidRDefault="005D3EF2">
                      <w:pPr>
                        <w:rPr>
                          <w:rFonts w:ascii="Arial" w:hAnsi="Arial" w:cs="Arial"/>
                        </w:rPr>
                      </w:pPr>
                      <w:r>
                        <w:rPr>
                          <w:rFonts w:ascii="Arial" w:hAnsi="Arial" w:cs="Arial"/>
                        </w:rPr>
                        <w:t>(</w:t>
                      </w:r>
                      <w:r w:rsidRPr="005D3EF2">
                        <w:rPr>
                          <w:rFonts w:ascii="Arial" w:hAnsi="Arial" w:cs="Arial"/>
                        </w:rPr>
                        <w:t>A</w:t>
                      </w:r>
                      <w:r>
                        <w:rPr>
                          <w:rFonts w:ascii="Arial" w:hAnsi="Arial" w:cs="Arial"/>
                        </w:rPr>
                        <w:t>)</w:t>
                      </w:r>
                    </w:p>
                  </w:txbxContent>
                </v:textbox>
              </v:shape>
            </w:pict>
          </mc:Fallback>
        </mc:AlternateContent>
      </w:r>
      <w:r w:rsidR="00E81285">
        <w:rPr>
          <w:rFonts w:ascii="Arial" w:hAnsi="Arial" w:cs="Arial"/>
          <w:noProof/>
        </w:rPr>
        <w:drawing>
          <wp:inline distT="0" distB="0" distL="0" distR="0" wp14:anchorId="0B8BA11A" wp14:editId="6B8571F5">
            <wp:extent cx="3024747" cy="2052000"/>
            <wp:effectExtent l="0" t="0" r="444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4747" cy="2052000"/>
                    </a:xfrm>
                    <a:prstGeom prst="rect">
                      <a:avLst/>
                    </a:prstGeom>
                    <a:noFill/>
                  </pic:spPr>
                </pic:pic>
              </a:graphicData>
            </a:graphic>
          </wp:inline>
        </w:drawing>
      </w:r>
    </w:p>
    <w:p w14:paraId="7595E845" w14:textId="060B35A7" w:rsidR="00B6111D" w:rsidRDefault="00F53193" w:rsidP="00E81285">
      <w:pPr>
        <w:pStyle w:val="Body"/>
        <w:spacing w:after="0"/>
        <w:ind w:firstLine="720"/>
        <w:jc w:val="center"/>
        <w:rPr>
          <w:rFonts w:ascii="Arial" w:hAnsi="Arial" w:cs="Arial"/>
        </w:rPr>
      </w:pPr>
      <w:r>
        <w:rPr>
          <w:rFonts w:ascii="Arial" w:hAnsi="Arial" w:cs="Arial"/>
          <w:noProof/>
        </w:rPr>
        <w:drawing>
          <wp:anchor distT="0" distB="0" distL="114300" distR="114300" simplePos="0" relativeHeight="251664896" behindDoc="0" locked="0" layoutInCell="1" allowOverlap="1" wp14:anchorId="4F2CA8C5" wp14:editId="717699CC">
            <wp:simplePos x="0" y="0"/>
            <wp:positionH relativeFrom="column">
              <wp:posOffset>1356995</wp:posOffset>
            </wp:positionH>
            <wp:positionV relativeFrom="paragraph">
              <wp:posOffset>58420</wp:posOffset>
            </wp:positionV>
            <wp:extent cx="3022600" cy="196913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2600" cy="1969135"/>
                    </a:xfrm>
                    <a:prstGeom prst="rect">
                      <a:avLst/>
                    </a:prstGeom>
                    <a:noFill/>
                  </pic:spPr>
                </pic:pic>
              </a:graphicData>
            </a:graphic>
            <wp14:sizeRelH relativeFrom="page">
              <wp14:pctWidth>0</wp14:pctWidth>
            </wp14:sizeRelH>
            <wp14:sizeRelV relativeFrom="page">
              <wp14:pctHeight>0</wp14:pctHeight>
            </wp14:sizeRelV>
          </wp:anchor>
        </w:drawing>
      </w:r>
    </w:p>
    <w:p w14:paraId="60EB9B6A" w14:textId="3D8ACDEE" w:rsidR="00AF0DEF" w:rsidRDefault="00AF0DEF" w:rsidP="00B54C8A">
      <w:pPr>
        <w:pStyle w:val="Body"/>
        <w:spacing w:after="0"/>
        <w:ind w:firstLine="720"/>
        <w:jc w:val="left"/>
        <w:rPr>
          <w:rFonts w:ascii="Arial" w:hAnsi="Arial" w:cs="Arial"/>
        </w:rPr>
      </w:pPr>
    </w:p>
    <w:p w14:paraId="7CA8C180" w14:textId="6D33EBF9" w:rsidR="00CF01DA" w:rsidRDefault="00882314" w:rsidP="004E14AF">
      <w:pPr>
        <w:pStyle w:val="Body"/>
        <w:ind w:firstLine="990"/>
        <w:rPr>
          <w:rFonts w:ascii="Arial" w:hAnsi="Arial" w:cs="Arial"/>
        </w:rPr>
      </w:pPr>
      <w:r>
        <w:rPr>
          <w:rFonts w:ascii="Arial" w:hAnsi="Arial" w:cs="Arial"/>
          <w:noProof/>
        </w:rPr>
        <w:drawing>
          <wp:anchor distT="0" distB="0" distL="114300" distR="114300" simplePos="0" relativeHeight="251662848" behindDoc="0" locked="0" layoutInCell="1" allowOverlap="1" wp14:anchorId="64926247" wp14:editId="449F0C5E">
            <wp:simplePos x="0" y="0"/>
            <wp:positionH relativeFrom="column">
              <wp:posOffset>629603</wp:posOffset>
            </wp:positionH>
            <wp:positionV relativeFrom="paragraph">
              <wp:posOffset>-7212330</wp:posOffset>
            </wp:positionV>
            <wp:extent cx="5121275" cy="3108960"/>
            <wp:effectExtent l="0" t="0" r="3175" b="0"/>
            <wp:wrapNone/>
            <wp:docPr id="16" name="Picture 1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1275" cy="3108960"/>
                    </a:xfrm>
                    <a:prstGeom prst="rect">
                      <a:avLst/>
                    </a:prstGeom>
                    <a:noFill/>
                  </pic:spPr>
                </pic:pic>
              </a:graphicData>
            </a:graphic>
          </wp:anchor>
        </w:drawing>
      </w:r>
    </w:p>
    <w:p w14:paraId="14CB5824" w14:textId="77777777" w:rsidR="00882314" w:rsidRDefault="00882314" w:rsidP="004E14AF">
      <w:pPr>
        <w:pStyle w:val="Body"/>
        <w:ind w:firstLine="990"/>
        <w:rPr>
          <w:rFonts w:ascii="Arial" w:hAnsi="Arial" w:cs="Arial"/>
        </w:rPr>
      </w:pPr>
    </w:p>
    <w:p w14:paraId="55E6C6B7" w14:textId="17857D84" w:rsidR="007032D3" w:rsidRDefault="007032D3" w:rsidP="00F73D58">
      <w:pPr>
        <w:pStyle w:val="Body"/>
        <w:spacing w:after="0"/>
        <w:jc w:val="left"/>
        <w:rPr>
          <w:rFonts w:ascii="Arial" w:hAnsi="Arial" w:cs="Arial"/>
          <w:vertAlign w:val="subscript"/>
        </w:rPr>
      </w:pPr>
    </w:p>
    <w:p w14:paraId="4592B36D" w14:textId="496A5A5C" w:rsidR="007032D3" w:rsidRDefault="007032D3" w:rsidP="00F73D58">
      <w:pPr>
        <w:pStyle w:val="Body"/>
        <w:spacing w:after="0"/>
        <w:jc w:val="left"/>
        <w:rPr>
          <w:rFonts w:ascii="Arial" w:hAnsi="Arial" w:cs="Arial"/>
          <w:vertAlign w:val="subscript"/>
        </w:rPr>
      </w:pPr>
    </w:p>
    <w:p w14:paraId="22932842" w14:textId="0D2F5341" w:rsidR="007032D3" w:rsidRDefault="007032D3" w:rsidP="00F73D58">
      <w:pPr>
        <w:pStyle w:val="Body"/>
        <w:spacing w:after="0"/>
        <w:jc w:val="left"/>
        <w:rPr>
          <w:rFonts w:ascii="Arial" w:hAnsi="Arial" w:cs="Arial"/>
          <w:vertAlign w:val="subscript"/>
        </w:rPr>
      </w:pPr>
    </w:p>
    <w:p w14:paraId="5CE99972" w14:textId="0DB43D5A" w:rsidR="007032D3" w:rsidRDefault="007032D3" w:rsidP="00F73D58">
      <w:pPr>
        <w:pStyle w:val="Body"/>
        <w:spacing w:after="0"/>
        <w:jc w:val="left"/>
        <w:rPr>
          <w:rFonts w:ascii="Arial" w:hAnsi="Arial" w:cs="Arial"/>
          <w:vertAlign w:val="subscript"/>
        </w:rPr>
      </w:pPr>
    </w:p>
    <w:p w14:paraId="57A43FA0" w14:textId="3848BCDC" w:rsidR="007032D3" w:rsidRDefault="007032D3" w:rsidP="00F73D58">
      <w:pPr>
        <w:pStyle w:val="Body"/>
        <w:spacing w:after="0"/>
        <w:jc w:val="left"/>
        <w:rPr>
          <w:rFonts w:ascii="Arial" w:hAnsi="Arial" w:cs="Arial"/>
          <w:vertAlign w:val="subscript"/>
        </w:rPr>
      </w:pPr>
    </w:p>
    <w:p w14:paraId="7D10DCF5" w14:textId="77777777" w:rsidR="007032D3" w:rsidRDefault="007032D3" w:rsidP="00F73D58">
      <w:pPr>
        <w:pStyle w:val="Body"/>
        <w:spacing w:after="0"/>
        <w:jc w:val="left"/>
        <w:rPr>
          <w:rFonts w:ascii="Arial" w:hAnsi="Arial" w:cs="Arial"/>
          <w:vertAlign w:val="subscript"/>
        </w:rPr>
      </w:pPr>
    </w:p>
    <w:p w14:paraId="27B07A5B" w14:textId="77777777" w:rsidR="007032D3" w:rsidRDefault="007032D3" w:rsidP="00B6111D">
      <w:pPr>
        <w:pStyle w:val="Body"/>
        <w:spacing w:after="0"/>
        <w:jc w:val="left"/>
        <w:rPr>
          <w:rFonts w:ascii="Arial" w:hAnsi="Arial" w:cs="Arial"/>
          <w:vertAlign w:val="subscript"/>
        </w:rPr>
      </w:pPr>
    </w:p>
    <w:p w14:paraId="5F1F68BF" w14:textId="77777777" w:rsidR="00B6111D" w:rsidRDefault="00B6111D" w:rsidP="00B6111D">
      <w:pPr>
        <w:pStyle w:val="Body"/>
        <w:spacing w:after="0"/>
        <w:jc w:val="left"/>
        <w:rPr>
          <w:rFonts w:ascii="Arial" w:hAnsi="Arial" w:cs="Arial"/>
          <w:vertAlign w:val="subscript"/>
        </w:rPr>
      </w:pPr>
    </w:p>
    <w:p w14:paraId="2579A924" w14:textId="77777777" w:rsidR="00F07F45" w:rsidRDefault="00F73D58" w:rsidP="00F73D58">
      <w:pPr>
        <w:pStyle w:val="Body"/>
        <w:spacing w:after="0"/>
        <w:jc w:val="left"/>
        <w:rPr>
          <w:rFonts w:ascii="Arial" w:hAnsi="Arial" w:cs="Arial"/>
          <w:vertAlign w:val="subscript"/>
        </w:rPr>
      </w:pPr>
      <w:r w:rsidRPr="00F07F45">
        <w:rPr>
          <w:rFonts w:ascii="Arial" w:hAnsi="Arial" w:cs="Arial"/>
          <w:vertAlign w:val="subscript"/>
        </w:rPr>
        <w:t>M1- no mulch, M2- rice straw</w:t>
      </w:r>
      <w:r w:rsidR="00B6111D" w:rsidRPr="00F07F45">
        <w:rPr>
          <w:rFonts w:ascii="Arial" w:hAnsi="Arial" w:cs="Arial"/>
          <w:vertAlign w:val="subscript"/>
        </w:rPr>
        <w:t xml:space="preserve"> m</w:t>
      </w:r>
      <w:r w:rsidRPr="00F07F45">
        <w:rPr>
          <w:rFonts w:ascii="Arial" w:hAnsi="Arial" w:cs="Arial"/>
          <w:vertAlign w:val="subscript"/>
        </w:rPr>
        <w:t>ulch, U</w:t>
      </w:r>
      <w:r w:rsidR="00B6111D" w:rsidRPr="00F07F45">
        <w:rPr>
          <w:rFonts w:ascii="Arial" w:hAnsi="Arial" w:cs="Arial"/>
          <w:vertAlign w:val="subscript"/>
        </w:rPr>
        <w:t>1</w:t>
      </w:r>
      <w:r w:rsidRPr="00F07F45">
        <w:rPr>
          <w:rFonts w:ascii="Arial" w:hAnsi="Arial" w:cs="Arial"/>
          <w:vertAlign w:val="subscript"/>
        </w:rPr>
        <w:t xml:space="preserve"> - 100% urea without </w:t>
      </w:r>
      <w:r w:rsidRPr="00F07F45">
        <w:rPr>
          <w:rFonts w:ascii="Arial" w:hAnsi="Arial" w:cs="Arial"/>
          <w:i/>
          <w:iCs/>
          <w:vertAlign w:val="subscript"/>
        </w:rPr>
        <w:t>Rh</w:t>
      </w:r>
      <w:r w:rsidRPr="00F07F45">
        <w:rPr>
          <w:rFonts w:ascii="Arial" w:hAnsi="Arial" w:cs="Arial"/>
          <w:vertAlign w:val="subscript"/>
        </w:rPr>
        <w:t>, U</w:t>
      </w:r>
      <w:r w:rsidR="00B6111D" w:rsidRPr="00F07F45">
        <w:rPr>
          <w:rFonts w:ascii="Arial" w:hAnsi="Arial" w:cs="Arial"/>
          <w:vertAlign w:val="subscript"/>
        </w:rPr>
        <w:t>2</w:t>
      </w:r>
      <w:r w:rsidRPr="00F07F45">
        <w:rPr>
          <w:rFonts w:ascii="Arial" w:hAnsi="Arial" w:cs="Arial"/>
          <w:vertAlign w:val="subscript"/>
        </w:rPr>
        <w:t xml:space="preserve"> - 100% urea with </w:t>
      </w:r>
      <w:r w:rsidRPr="00F07F45">
        <w:rPr>
          <w:rFonts w:ascii="Arial" w:hAnsi="Arial" w:cs="Arial"/>
          <w:i/>
          <w:iCs/>
          <w:vertAlign w:val="subscript"/>
        </w:rPr>
        <w:t>Rh</w:t>
      </w:r>
      <w:r w:rsidRPr="00F07F45">
        <w:rPr>
          <w:rFonts w:ascii="Arial" w:hAnsi="Arial" w:cs="Arial"/>
          <w:vertAlign w:val="subscript"/>
        </w:rPr>
        <w:t>, U</w:t>
      </w:r>
      <w:r w:rsidR="00B6111D" w:rsidRPr="00F07F45">
        <w:rPr>
          <w:rFonts w:ascii="Arial" w:hAnsi="Arial" w:cs="Arial"/>
          <w:vertAlign w:val="subscript"/>
        </w:rPr>
        <w:t>3</w:t>
      </w:r>
      <w:r w:rsidRPr="00F07F45">
        <w:rPr>
          <w:rFonts w:ascii="Arial" w:hAnsi="Arial" w:cs="Arial"/>
          <w:vertAlign w:val="subscript"/>
        </w:rPr>
        <w:t xml:space="preserve"> - 75% urea with </w:t>
      </w:r>
      <w:r w:rsidRPr="00F07F45">
        <w:rPr>
          <w:rFonts w:ascii="Arial" w:hAnsi="Arial" w:cs="Arial"/>
          <w:i/>
          <w:iCs/>
          <w:vertAlign w:val="subscript"/>
        </w:rPr>
        <w:t>Rh</w:t>
      </w:r>
      <w:r w:rsidRPr="00F07F45">
        <w:rPr>
          <w:rFonts w:ascii="Arial" w:hAnsi="Arial" w:cs="Arial"/>
          <w:vertAlign w:val="subscript"/>
        </w:rPr>
        <w:t>, U</w:t>
      </w:r>
      <w:r w:rsidR="00B6111D" w:rsidRPr="00F07F45">
        <w:rPr>
          <w:rFonts w:ascii="Arial" w:hAnsi="Arial" w:cs="Arial"/>
          <w:vertAlign w:val="subscript"/>
        </w:rPr>
        <w:t>4</w:t>
      </w:r>
      <w:r w:rsidRPr="00F07F45">
        <w:rPr>
          <w:rFonts w:ascii="Arial" w:hAnsi="Arial" w:cs="Arial"/>
          <w:vertAlign w:val="subscript"/>
        </w:rPr>
        <w:t xml:space="preserve"> - 50% urea with </w:t>
      </w:r>
      <w:r w:rsidRPr="00F07F45">
        <w:rPr>
          <w:rFonts w:ascii="Arial" w:hAnsi="Arial" w:cs="Arial"/>
          <w:i/>
          <w:iCs/>
          <w:vertAlign w:val="subscript"/>
        </w:rPr>
        <w:t>Rh</w:t>
      </w:r>
      <w:r w:rsidRPr="00F07F45">
        <w:rPr>
          <w:rFonts w:ascii="Arial" w:hAnsi="Arial" w:cs="Arial"/>
          <w:vertAlign w:val="subscript"/>
        </w:rPr>
        <w:t xml:space="preserve">, </w:t>
      </w:r>
    </w:p>
    <w:p w14:paraId="07941C0D" w14:textId="306B7524" w:rsidR="00F73D58" w:rsidRPr="00F07F45" w:rsidRDefault="00F73D58" w:rsidP="00F73D58">
      <w:pPr>
        <w:pStyle w:val="Body"/>
        <w:spacing w:after="0"/>
        <w:jc w:val="left"/>
        <w:rPr>
          <w:rFonts w:ascii="Arial" w:hAnsi="Arial" w:cs="Arial"/>
          <w:vertAlign w:val="subscript"/>
        </w:rPr>
      </w:pPr>
      <w:r w:rsidRPr="00F07F45">
        <w:rPr>
          <w:rFonts w:ascii="Arial" w:hAnsi="Arial" w:cs="Arial"/>
          <w:vertAlign w:val="subscript"/>
        </w:rPr>
        <w:t>U</w:t>
      </w:r>
      <w:r w:rsidR="00B6111D" w:rsidRPr="00F07F45">
        <w:rPr>
          <w:rFonts w:ascii="Arial" w:hAnsi="Arial" w:cs="Arial"/>
          <w:vertAlign w:val="subscript"/>
        </w:rPr>
        <w:t>5</w:t>
      </w:r>
      <w:r w:rsidRPr="00F07F45">
        <w:rPr>
          <w:rFonts w:ascii="Arial" w:hAnsi="Arial" w:cs="Arial"/>
          <w:vertAlign w:val="subscript"/>
        </w:rPr>
        <w:t xml:space="preserve"> - 25% urea with </w:t>
      </w:r>
      <w:r w:rsidRPr="00F07F45">
        <w:rPr>
          <w:rFonts w:ascii="Arial" w:hAnsi="Arial" w:cs="Arial"/>
          <w:i/>
          <w:iCs/>
          <w:vertAlign w:val="subscript"/>
        </w:rPr>
        <w:t>Rh</w:t>
      </w:r>
      <w:r w:rsidR="00B6111D" w:rsidRPr="00F07F45">
        <w:rPr>
          <w:rFonts w:ascii="Arial" w:hAnsi="Arial" w:cs="Arial"/>
          <w:vertAlign w:val="subscript"/>
        </w:rPr>
        <w:t xml:space="preserve">, U6 - 0% urea with </w:t>
      </w:r>
      <w:r w:rsidR="00B6111D" w:rsidRPr="00F07F45">
        <w:rPr>
          <w:rFonts w:ascii="Arial" w:hAnsi="Arial" w:cs="Arial"/>
          <w:i/>
          <w:iCs/>
          <w:vertAlign w:val="subscript"/>
        </w:rPr>
        <w:t>Rh</w:t>
      </w:r>
    </w:p>
    <w:p w14:paraId="7A82F01D" w14:textId="7E93A78D" w:rsidR="0065772D" w:rsidRDefault="0065772D" w:rsidP="00DB0137">
      <w:pPr>
        <w:pStyle w:val="Body"/>
        <w:ind w:left="851" w:hanging="851"/>
        <w:rPr>
          <w:rFonts w:ascii="Arial" w:hAnsi="Arial" w:cs="Arial"/>
        </w:rPr>
      </w:pPr>
      <w:r w:rsidRPr="00B77ED5">
        <w:rPr>
          <w:rFonts w:ascii="Arial" w:hAnsi="Arial" w:cs="Arial"/>
        </w:rPr>
        <w:t>Fig</w:t>
      </w:r>
      <w:r w:rsidR="00897B11">
        <w:rPr>
          <w:rFonts w:ascii="Arial" w:hAnsi="Arial" w:cs="Arial"/>
        </w:rPr>
        <w:t>ure</w:t>
      </w:r>
      <w:r w:rsidRPr="00B77ED5">
        <w:rPr>
          <w:rFonts w:ascii="Arial" w:hAnsi="Arial" w:cs="Arial"/>
        </w:rPr>
        <w:t>. 1 Mean values of plant height (cm) as influenced by the application of mulching and</w:t>
      </w:r>
      <w:r w:rsidR="007B7A7A">
        <w:rPr>
          <w:rFonts w:ascii="Arial" w:hAnsi="Arial" w:cs="Arial"/>
        </w:rPr>
        <w:t xml:space="preserve">      </w:t>
      </w:r>
      <w:r w:rsidRPr="00B77ED5">
        <w:rPr>
          <w:rFonts w:ascii="Arial" w:hAnsi="Arial" w:cs="Arial"/>
        </w:rPr>
        <w:t xml:space="preserve">combinations of </w:t>
      </w:r>
      <w:r w:rsidR="00E30210" w:rsidRPr="00B77ED5">
        <w:rPr>
          <w:rFonts w:ascii="Arial" w:hAnsi="Arial" w:cs="Arial"/>
        </w:rPr>
        <w:t xml:space="preserve">different </w:t>
      </w:r>
      <w:r w:rsidR="00E601DD">
        <w:rPr>
          <w:rFonts w:ascii="Arial" w:hAnsi="Arial" w:cs="Arial"/>
        </w:rPr>
        <w:t>urea</w:t>
      </w:r>
      <w:r w:rsidRPr="00B77ED5">
        <w:rPr>
          <w:rFonts w:ascii="Arial" w:hAnsi="Arial" w:cs="Arial"/>
        </w:rPr>
        <w:t xml:space="preserve"> levels with </w:t>
      </w:r>
      <w:r w:rsidR="00510C6B">
        <w:rPr>
          <w:rFonts w:ascii="Arial" w:hAnsi="Arial" w:cs="Arial"/>
          <w:i/>
          <w:iCs/>
        </w:rPr>
        <w:t>Rh</w:t>
      </w:r>
      <w:r w:rsidRPr="00B77ED5">
        <w:rPr>
          <w:rFonts w:ascii="Arial" w:hAnsi="Arial" w:cs="Arial"/>
        </w:rPr>
        <w:t xml:space="preserve"> inoculation </w:t>
      </w:r>
      <w:r w:rsidR="00E30210">
        <w:rPr>
          <w:rFonts w:ascii="Arial" w:hAnsi="Arial" w:cs="Arial"/>
        </w:rPr>
        <w:t>during post-monsoon seasons</w:t>
      </w:r>
      <w:r w:rsidRPr="00B77ED5">
        <w:rPr>
          <w:rFonts w:ascii="Arial" w:hAnsi="Arial" w:cs="Arial"/>
        </w:rPr>
        <w:t xml:space="preserve"> (a) 202</w:t>
      </w:r>
      <w:r w:rsidR="005E245D">
        <w:rPr>
          <w:rFonts w:ascii="Arial" w:hAnsi="Arial" w:cs="Arial"/>
        </w:rPr>
        <w:t>4-2025</w:t>
      </w:r>
      <w:r w:rsidRPr="00B77ED5">
        <w:rPr>
          <w:rFonts w:ascii="Arial" w:hAnsi="Arial" w:cs="Arial"/>
        </w:rPr>
        <w:t>, (b) 202</w:t>
      </w:r>
      <w:r w:rsidR="005E245D">
        <w:rPr>
          <w:rFonts w:ascii="Arial" w:hAnsi="Arial" w:cs="Arial"/>
        </w:rPr>
        <w:t>5-2026</w:t>
      </w:r>
    </w:p>
    <w:p w14:paraId="6D0AB6E2" w14:textId="65E781EF" w:rsidR="009D47A8" w:rsidRDefault="009D47A8" w:rsidP="00D0701E">
      <w:pPr>
        <w:pStyle w:val="Body"/>
        <w:spacing w:after="0"/>
        <w:ind w:firstLine="567"/>
        <w:rPr>
          <w:rFonts w:ascii="Arial" w:hAnsi="Arial" w:cs="Arial"/>
        </w:rPr>
      </w:pPr>
      <w:r w:rsidRPr="00AC38C6">
        <w:rPr>
          <w:rFonts w:ascii="Arial" w:hAnsi="Arial" w:cs="Arial"/>
        </w:rPr>
        <w:t xml:space="preserve">Similarly, </w:t>
      </w:r>
      <w:r w:rsidR="007454F3">
        <w:rPr>
          <w:rFonts w:ascii="Arial" w:hAnsi="Arial" w:cs="Arial"/>
        </w:rPr>
        <w:t>taller</w:t>
      </w:r>
      <w:r w:rsidRPr="00AC38C6">
        <w:rPr>
          <w:rFonts w:ascii="Arial" w:hAnsi="Arial" w:cs="Arial"/>
        </w:rPr>
        <w:t xml:space="preserve"> plant was attained in </w:t>
      </w:r>
      <w:r w:rsidR="00D60B7E">
        <w:rPr>
          <w:rFonts w:ascii="Arial" w:hAnsi="Arial" w:cs="Arial"/>
        </w:rPr>
        <w:t>mulching</w:t>
      </w:r>
      <w:r w:rsidRPr="00AC38C6">
        <w:rPr>
          <w:rFonts w:ascii="Arial" w:hAnsi="Arial" w:cs="Arial"/>
        </w:rPr>
        <w:t xml:space="preserve"> compared to the </w:t>
      </w:r>
      <w:r w:rsidR="00D60B7E">
        <w:rPr>
          <w:rFonts w:ascii="Arial" w:hAnsi="Arial" w:cs="Arial"/>
        </w:rPr>
        <w:t>no mulch</w:t>
      </w:r>
      <w:r w:rsidRPr="00AC38C6">
        <w:rPr>
          <w:rFonts w:ascii="Arial" w:hAnsi="Arial" w:cs="Arial"/>
        </w:rPr>
        <w:t xml:space="preserve"> in the second experiment.</w:t>
      </w:r>
      <w:r>
        <w:rPr>
          <w:rFonts w:ascii="Arial" w:hAnsi="Arial" w:cs="Arial"/>
        </w:rPr>
        <w:t xml:space="preserve"> </w:t>
      </w:r>
      <w:r w:rsidRPr="006C4E72">
        <w:rPr>
          <w:rFonts w:ascii="Arial" w:hAnsi="Arial" w:cs="Arial"/>
        </w:rPr>
        <w:t xml:space="preserve">This may be attributed to improved soil moisture retention and increased nutrient availability and uptake, which enhance vegetative growth and stem elongation. </w:t>
      </w:r>
      <w:r w:rsidR="00A31C94" w:rsidRPr="00A31C94">
        <w:rPr>
          <w:rFonts w:ascii="Arial" w:hAnsi="Arial" w:cs="Arial"/>
        </w:rPr>
        <w:t>These results agree with the findings of Jain, Meena, and Bhaduri (2017), who reported greater plant height under polythene mulch compared with no mulch.</w:t>
      </w:r>
      <w:r>
        <w:rPr>
          <w:rFonts w:ascii="Arial" w:hAnsi="Arial" w:cs="Arial"/>
        </w:rPr>
        <w:t xml:space="preserve"> </w:t>
      </w:r>
      <w:r w:rsidRPr="006C4E72">
        <w:rPr>
          <w:rFonts w:ascii="Arial" w:hAnsi="Arial" w:cs="Arial"/>
        </w:rPr>
        <w:t xml:space="preserve">Regarding to sub-plot factor, urea with </w:t>
      </w:r>
      <w:r>
        <w:rPr>
          <w:rFonts w:ascii="Arial" w:hAnsi="Arial" w:cs="Arial"/>
          <w:i/>
          <w:iCs/>
        </w:rPr>
        <w:t>Rh</w:t>
      </w:r>
      <w:r w:rsidRPr="006C4E72">
        <w:rPr>
          <w:rFonts w:ascii="Arial" w:hAnsi="Arial" w:cs="Arial"/>
        </w:rPr>
        <w:t xml:space="preserve"> inoculation significantly </w:t>
      </w:r>
      <w:r w:rsidR="0055011D">
        <w:rPr>
          <w:rFonts w:ascii="Arial" w:hAnsi="Arial" w:cs="Arial"/>
        </w:rPr>
        <w:t>different in</w:t>
      </w:r>
      <w:r w:rsidRPr="006C4E72">
        <w:rPr>
          <w:rFonts w:ascii="Arial" w:hAnsi="Arial" w:cs="Arial"/>
        </w:rPr>
        <w:t xml:space="preserve"> plant height </w:t>
      </w:r>
      <w:r w:rsidR="0055011D">
        <w:rPr>
          <w:rFonts w:ascii="Arial" w:hAnsi="Arial" w:cs="Arial"/>
        </w:rPr>
        <w:t>across</w:t>
      </w:r>
      <w:r w:rsidRPr="006C4E72">
        <w:rPr>
          <w:rFonts w:ascii="Arial" w:hAnsi="Arial" w:cs="Arial"/>
        </w:rPr>
        <w:t xml:space="preserve"> both experiments. Significant differences in plant height were observed at all </w:t>
      </w:r>
      <w:r>
        <w:rPr>
          <w:rFonts w:ascii="Arial" w:hAnsi="Arial" w:cs="Arial"/>
        </w:rPr>
        <w:t>sampling points</w:t>
      </w:r>
      <w:r w:rsidRPr="006C4E72">
        <w:rPr>
          <w:rFonts w:ascii="Arial" w:hAnsi="Arial" w:cs="Arial"/>
        </w:rPr>
        <w:t xml:space="preserve"> except at 14 and 21 DAS for first experiment. The highest value of plant height was recorded under U</w:t>
      </w:r>
      <w:r w:rsidR="00D0701E">
        <w:rPr>
          <w:rFonts w:ascii="Arial" w:hAnsi="Arial" w:cs="Arial"/>
          <w:vertAlign w:val="subscript"/>
        </w:rPr>
        <w:t>4</w:t>
      </w:r>
      <w:r w:rsidRPr="006C4E72">
        <w:rPr>
          <w:rFonts w:ascii="Arial" w:hAnsi="Arial" w:cs="Arial"/>
        </w:rPr>
        <w:t xml:space="preserve"> (34.38 cm) at 84 DAS, followed by U</w:t>
      </w:r>
      <w:r w:rsidR="00D0701E">
        <w:rPr>
          <w:rFonts w:ascii="Arial" w:hAnsi="Arial" w:cs="Arial"/>
          <w:vertAlign w:val="subscript"/>
        </w:rPr>
        <w:t>5</w:t>
      </w:r>
      <w:r w:rsidRPr="006C4E72">
        <w:rPr>
          <w:rFonts w:ascii="Arial" w:hAnsi="Arial" w:cs="Arial"/>
        </w:rPr>
        <w:t xml:space="preserve">. </w:t>
      </w:r>
      <w:r w:rsidR="00CD6C4F">
        <w:t>In</w:t>
      </w:r>
      <w:r>
        <w:t xml:space="preserve"> the second experiment, the same trend persisted, as significant differences were found urea levels with </w:t>
      </w:r>
      <w:r w:rsidRPr="00E95E3E">
        <w:rPr>
          <w:i/>
          <w:iCs/>
        </w:rPr>
        <w:t>Rh</w:t>
      </w:r>
      <w:r>
        <w:t xml:space="preserve">. </w:t>
      </w:r>
      <w:r w:rsidRPr="006C4E72">
        <w:rPr>
          <w:rFonts w:ascii="Arial" w:hAnsi="Arial" w:cs="Arial"/>
        </w:rPr>
        <w:t>Efficient nitrogen metabolism and accumulation under integrated nutrient management have been reported to significantly enhance plant height in groundnut (Li et al., 2024).</w:t>
      </w:r>
      <w:r>
        <w:rPr>
          <w:rFonts w:ascii="Arial" w:hAnsi="Arial" w:cs="Arial"/>
        </w:rPr>
        <w:t xml:space="preserve"> </w:t>
      </w:r>
      <w:r w:rsidRPr="006C4E72">
        <w:rPr>
          <w:rFonts w:ascii="Arial" w:hAnsi="Arial" w:cs="Arial"/>
        </w:rPr>
        <w:t xml:space="preserve">The interaction between mulching and urea with </w:t>
      </w:r>
      <w:r>
        <w:rPr>
          <w:rFonts w:ascii="Arial" w:hAnsi="Arial" w:cs="Arial"/>
          <w:i/>
          <w:iCs/>
        </w:rPr>
        <w:t>Rh</w:t>
      </w:r>
      <w:r w:rsidRPr="006C4E72">
        <w:rPr>
          <w:rFonts w:ascii="Arial" w:hAnsi="Arial" w:cs="Arial"/>
        </w:rPr>
        <w:t xml:space="preserve"> inoculation was non</w:t>
      </w:r>
      <w:r>
        <w:rPr>
          <w:rFonts w:ascii="Arial" w:hAnsi="Arial" w:cs="Arial"/>
        </w:rPr>
        <w:t xml:space="preserve"> </w:t>
      </w:r>
      <w:r w:rsidRPr="006C4E72">
        <w:rPr>
          <w:rFonts w:ascii="Arial" w:hAnsi="Arial" w:cs="Arial"/>
        </w:rPr>
        <w:t xml:space="preserve">significance at all </w:t>
      </w:r>
      <w:r>
        <w:rPr>
          <w:rFonts w:ascii="Arial" w:hAnsi="Arial" w:cs="Arial"/>
        </w:rPr>
        <w:t>sampling intervals</w:t>
      </w:r>
      <w:r w:rsidRPr="006C4E72">
        <w:rPr>
          <w:rFonts w:ascii="Arial" w:hAnsi="Arial" w:cs="Arial"/>
        </w:rPr>
        <w:t xml:space="preserve"> in both </w:t>
      </w:r>
      <w:r>
        <w:rPr>
          <w:rFonts w:ascii="Arial" w:hAnsi="Arial" w:cs="Arial"/>
        </w:rPr>
        <w:t>experiments</w:t>
      </w:r>
      <w:r w:rsidRPr="006C4E72">
        <w:rPr>
          <w:rFonts w:ascii="Arial" w:hAnsi="Arial" w:cs="Arial"/>
        </w:rPr>
        <w:t xml:space="preserve">. Mulching and urea with </w:t>
      </w:r>
      <w:r w:rsidRPr="00286B9F">
        <w:rPr>
          <w:rFonts w:ascii="Arial" w:hAnsi="Arial" w:cs="Arial"/>
          <w:i/>
          <w:iCs/>
        </w:rPr>
        <w:t>Rh</w:t>
      </w:r>
      <w:r w:rsidRPr="006C4E72">
        <w:rPr>
          <w:rFonts w:ascii="Arial" w:hAnsi="Arial" w:cs="Arial"/>
        </w:rPr>
        <w:t xml:space="preserve"> inoculation produced the </w:t>
      </w:r>
      <w:r w:rsidR="00B250A5">
        <w:rPr>
          <w:rFonts w:ascii="Arial" w:hAnsi="Arial" w:cs="Arial"/>
        </w:rPr>
        <w:t>highest</w:t>
      </w:r>
      <w:r w:rsidRPr="006C4E72">
        <w:rPr>
          <w:rFonts w:ascii="Arial" w:hAnsi="Arial" w:cs="Arial"/>
        </w:rPr>
        <w:t xml:space="preserve"> plant height compared to the urea with </w:t>
      </w:r>
      <w:r w:rsidRPr="004D2723">
        <w:rPr>
          <w:rFonts w:ascii="Arial" w:hAnsi="Arial" w:cs="Arial"/>
          <w:i/>
          <w:iCs/>
        </w:rPr>
        <w:t xml:space="preserve">Rh </w:t>
      </w:r>
      <w:r w:rsidRPr="006C4E72">
        <w:rPr>
          <w:rFonts w:ascii="Arial" w:hAnsi="Arial" w:cs="Arial"/>
        </w:rPr>
        <w:t xml:space="preserve">inoculation under no mulch. </w:t>
      </w:r>
      <w:r w:rsidR="002C14E2" w:rsidRPr="002C14E2">
        <w:rPr>
          <w:rFonts w:ascii="Arial" w:hAnsi="Arial" w:cs="Arial"/>
        </w:rPr>
        <w:t>Among all treatment combinations, M</w:t>
      </w:r>
      <w:r w:rsidR="002C14E2" w:rsidRPr="002C14E2">
        <w:rPr>
          <w:rFonts w:ascii="Cambria Math" w:hAnsi="Cambria Math" w:cs="Cambria Math"/>
        </w:rPr>
        <w:t>₂</w:t>
      </w:r>
      <w:r w:rsidR="002C14E2" w:rsidRPr="002C14E2">
        <w:rPr>
          <w:rFonts w:ascii="Arial" w:hAnsi="Arial" w:cs="Arial"/>
        </w:rPr>
        <w:t>U</w:t>
      </w:r>
      <w:r w:rsidR="00D0701E" w:rsidRPr="00D0701E">
        <w:rPr>
          <w:rFonts w:ascii="Cambria Math" w:hAnsi="Cambria Math" w:cs="Cambria Math"/>
          <w:vertAlign w:val="subscript"/>
        </w:rPr>
        <w:t>4</w:t>
      </w:r>
      <w:r w:rsidR="002C14E2" w:rsidRPr="002C14E2">
        <w:rPr>
          <w:rFonts w:ascii="Arial" w:hAnsi="Arial" w:cs="Arial"/>
        </w:rPr>
        <w:t xml:space="preserve"> (50% urea with </w:t>
      </w:r>
      <w:r w:rsidR="002C14E2" w:rsidRPr="00D81246">
        <w:rPr>
          <w:rFonts w:ascii="Arial" w:hAnsi="Arial" w:cs="Arial"/>
          <w:i/>
          <w:iCs/>
        </w:rPr>
        <w:t>Rh</w:t>
      </w:r>
      <w:r w:rsidR="002C14E2" w:rsidRPr="002C14E2">
        <w:rPr>
          <w:rFonts w:ascii="Arial" w:hAnsi="Arial" w:cs="Arial"/>
        </w:rPr>
        <w:t xml:space="preserve"> inoculation under rice straw mulching</w:t>
      </w:r>
      <w:r w:rsidR="00DE0937">
        <w:rPr>
          <w:rFonts w:ascii="Arial" w:hAnsi="Arial" w:cs="Arial"/>
        </w:rPr>
        <w:t>) was</w:t>
      </w:r>
      <w:r w:rsidR="002C14E2" w:rsidRPr="002C14E2">
        <w:rPr>
          <w:rFonts w:ascii="Arial" w:hAnsi="Arial" w:cs="Arial"/>
        </w:rPr>
        <w:t xml:space="preserve"> recorded the tallest across both experiments, particularly at 63 DAS, followed by M</w:t>
      </w:r>
      <w:r w:rsidR="002C14E2" w:rsidRPr="002C14E2">
        <w:rPr>
          <w:rFonts w:ascii="Cambria Math" w:hAnsi="Cambria Math" w:cs="Cambria Math"/>
        </w:rPr>
        <w:t>₂</w:t>
      </w:r>
      <w:r w:rsidR="002C14E2" w:rsidRPr="002C14E2">
        <w:rPr>
          <w:rFonts w:ascii="Arial" w:hAnsi="Arial" w:cs="Arial"/>
        </w:rPr>
        <w:t>U</w:t>
      </w:r>
      <w:r w:rsidR="00D0701E" w:rsidRPr="00D0701E">
        <w:rPr>
          <w:rFonts w:ascii="Cambria Math" w:hAnsi="Cambria Math" w:cs="Cambria Math"/>
          <w:vertAlign w:val="subscript"/>
        </w:rPr>
        <w:t>5</w:t>
      </w:r>
      <w:r w:rsidR="002C14E2" w:rsidRPr="002C14E2">
        <w:rPr>
          <w:rFonts w:ascii="Arial" w:hAnsi="Arial" w:cs="Arial"/>
        </w:rPr>
        <w:t xml:space="preserve">, whereas the </w:t>
      </w:r>
      <w:r w:rsidR="006D4E13">
        <w:rPr>
          <w:rFonts w:ascii="Arial" w:hAnsi="Arial" w:cs="Arial"/>
        </w:rPr>
        <w:t>shortest</w:t>
      </w:r>
      <w:r w:rsidR="002C14E2" w:rsidRPr="002C14E2">
        <w:rPr>
          <w:rFonts w:ascii="Arial" w:hAnsi="Arial" w:cs="Arial"/>
        </w:rPr>
        <w:t xml:space="preserve"> was observed under M</w:t>
      </w:r>
      <w:r w:rsidR="002C14E2" w:rsidRPr="002C14E2">
        <w:rPr>
          <w:rFonts w:ascii="Cambria Math" w:hAnsi="Cambria Math" w:cs="Cambria Math"/>
        </w:rPr>
        <w:t>₁</w:t>
      </w:r>
      <w:r w:rsidR="002C14E2" w:rsidRPr="002C14E2">
        <w:rPr>
          <w:rFonts w:ascii="Arial" w:hAnsi="Arial" w:cs="Arial"/>
        </w:rPr>
        <w:t>U</w:t>
      </w:r>
      <w:r w:rsidR="00D60BC7" w:rsidRPr="00D60BC7">
        <w:rPr>
          <w:rFonts w:ascii="Cambria Math" w:hAnsi="Cambria Math" w:cs="Cambria Math"/>
          <w:vertAlign w:val="subscript"/>
        </w:rPr>
        <w:t>6</w:t>
      </w:r>
      <w:r w:rsidR="002C14E2" w:rsidRPr="002C14E2">
        <w:rPr>
          <w:rFonts w:ascii="Arial" w:hAnsi="Arial" w:cs="Arial"/>
        </w:rPr>
        <w:t xml:space="preserve">, indicating that the combination of 50% urea with </w:t>
      </w:r>
      <w:r w:rsidR="002C14E2" w:rsidRPr="006132CE">
        <w:rPr>
          <w:rFonts w:ascii="Arial" w:hAnsi="Arial" w:cs="Arial"/>
          <w:i/>
          <w:iCs/>
        </w:rPr>
        <w:t>Rh</w:t>
      </w:r>
      <w:r w:rsidR="002C14E2" w:rsidRPr="002C14E2">
        <w:rPr>
          <w:rFonts w:ascii="Arial" w:hAnsi="Arial" w:cs="Arial"/>
        </w:rPr>
        <w:t xml:space="preserve"> inoculation under mulching was superior to </w:t>
      </w:r>
      <w:r w:rsidR="00F62D5F">
        <w:rPr>
          <w:rFonts w:ascii="Arial" w:hAnsi="Arial" w:cs="Arial"/>
        </w:rPr>
        <w:t xml:space="preserve">the </w:t>
      </w:r>
      <w:r w:rsidR="002C14E2" w:rsidRPr="002C14E2">
        <w:rPr>
          <w:rFonts w:ascii="Arial" w:hAnsi="Arial" w:cs="Arial"/>
        </w:rPr>
        <w:t>other</w:t>
      </w:r>
      <w:r w:rsidR="00F62D5F">
        <w:rPr>
          <w:rFonts w:ascii="Arial" w:hAnsi="Arial" w:cs="Arial"/>
        </w:rPr>
        <w:t xml:space="preserve"> treatments</w:t>
      </w:r>
      <w:r w:rsidR="002C14E2" w:rsidRPr="002C14E2">
        <w:rPr>
          <w:rFonts w:ascii="Arial" w:hAnsi="Arial" w:cs="Arial"/>
        </w:rPr>
        <w:t>.</w:t>
      </w:r>
      <w:r w:rsidR="002C14E2">
        <w:rPr>
          <w:rFonts w:ascii="Arial" w:hAnsi="Arial" w:cs="Arial"/>
        </w:rPr>
        <w:t xml:space="preserve"> </w:t>
      </w:r>
      <w:r w:rsidRPr="006C4E72">
        <w:rPr>
          <w:rFonts w:ascii="Arial" w:hAnsi="Arial" w:cs="Arial"/>
        </w:rPr>
        <w:t xml:space="preserve">This might be due to the combined application of urea </w:t>
      </w:r>
      <w:r>
        <w:rPr>
          <w:rFonts w:ascii="Arial" w:hAnsi="Arial" w:cs="Arial"/>
        </w:rPr>
        <w:lastRenderedPageBreak/>
        <w:t>with</w:t>
      </w:r>
      <w:r w:rsidRPr="006C4E72">
        <w:rPr>
          <w:rFonts w:ascii="Arial" w:hAnsi="Arial" w:cs="Arial"/>
        </w:rPr>
        <w:t xml:space="preserve"> </w:t>
      </w:r>
      <w:r w:rsidRPr="00361E23">
        <w:rPr>
          <w:rFonts w:ascii="Arial" w:hAnsi="Arial" w:cs="Arial"/>
          <w:i/>
          <w:iCs/>
        </w:rPr>
        <w:t>Rh</w:t>
      </w:r>
      <w:r w:rsidRPr="006C4E72">
        <w:rPr>
          <w:rFonts w:ascii="Arial" w:hAnsi="Arial" w:cs="Arial"/>
        </w:rPr>
        <w:t xml:space="preserve">, which likely enhanced plant height by increasing nitrogen availability throughout the growing season through both fertilizer input and biological nitrogen fixation, thereby promoting plant growth. Mishra, Kumar, Mishra and Prakash, (2010) demonstrated that the combined application of </w:t>
      </w:r>
      <w:r w:rsidRPr="00361E23">
        <w:rPr>
          <w:rFonts w:ascii="Arial" w:hAnsi="Arial" w:cs="Arial"/>
          <w:i/>
          <w:iCs/>
        </w:rPr>
        <w:t>Rh</w:t>
      </w:r>
      <w:r w:rsidRPr="006C4E72">
        <w:rPr>
          <w:rFonts w:ascii="Arial" w:hAnsi="Arial" w:cs="Arial"/>
        </w:rPr>
        <w:t xml:space="preserve"> as a seed inoculant and chemical fertilizer resulted in </w:t>
      </w:r>
      <w:r w:rsidR="002C14E2">
        <w:rPr>
          <w:rFonts w:ascii="Arial" w:hAnsi="Arial" w:cs="Arial"/>
        </w:rPr>
        <w:t>higher</w:t>
      </w:r>
      <w:r w:rsidRPr="006C4E72">
        <w:rPr>
          <w:rFonts w:ascii="Arial" w:hAnsi="Arial" w:cs="Arial"/>
        </w:rPr>
        <w:t xml:space="preserve"> plant height compared with without seed inoculation. </w:t>
      </w:r>
    </w:p>
    <w:p w14:paraId="54A34591" w14:textId="4763C6B2" w:rsidR="006C4E72" w:rsidRPr="007A042C" w:rsidRDefault="006C4E72" w:rsidP="000027A5">
      <w:pPr>
        <w:pStyle w:val="Body"/>
        <w:spacing w:after="0"/>
        <w:rPr>
          <w:rFonts w:ascii="Arial" w:hAnsi="Arial" w:cs="Arial"/>
          <w:b/>
          <w:bCs/>
        </w:rPr>
      </w:pPr>
      <w:r w:rsidRPr="007A042C">
        <w:rPr>
          <w:rFonts w:ascii="Arial" w:hAnsi="Arial" w:cs="Arial"/>
          <w:b/>
          <w:bCs/>
        </w:rPr>
        <w:t>3.2 SPAD value</w:t>
      </w:r>
    </w:p>
    <w:p w14:paraId="279F97C4" w14:textId="1352D25F" w:rsidR="008A594E" w:rsidRDefault="00CA21EA" w:rsidP="008A594E">
      <w:pPr>
        <w:pStyle w:val="Body"/>
        <w:spacing w:after="0"/>
        <w:ind w:firstLine="720"/>
        <w:rPr>
          <w:rFonts w:ascii="Arial" w:hAnsi="Arial" w:cs="Arial"/>
          <w:b/>
          <w:bCs/>
          <w:szCs w:val="22"/>
        </w:rPr>
      </w:pPr>
      <w:r>
        <w:t xml:space="preserve">Significant differences in SPAD values were observed among mulching and urea levels with </w:t>
      </w:r>
      <w:r w:rsidRPr="00CA21EA">
        <w:rPr>
          <w:i/>
          <w:iCs/>
        </w:rPr>
        <w:t>Rh</w:t>
      </w:r>
      <w:r>
        <w:t xml:space="preserve"> inoculation</w:t>
      </w:r>
      <w:r w:rsidR="00E40ECA">
        <w:t xml:space="preserve"> </w:t>
      </w:r>
      <w:r w:rsidR="006F3658">
        <w:t>in both experiments</w:t>
      </w:r>
      <w:r w:rsidR="00E40ECA">
        <w:t xml:space="preserve"> (Table.1 and Table.2)</w:t>
      </w:r>
      <w:r>
        <w:t>.</w:t>
      </w:r>
      <w:r w:rsidR="006F3658">
        <w:t xml:space="preserve"> </w:t>
      </w:r>
      <w:r w:rsidR="006C4E72" w:rsidRPr="006C4E72">
        <w:rPr>
          <w:rFonts w:ascii="Arial" w:hAnsi="Arial" w:cs="Arial"/>
        </w:rPr>
        <w:t>SPAD values increased from early growth stages, reached a peak around 60-75 DAS, and declined towards maturity, indicating the progressive accumulation and subsequent remobilization of chlorophyll during crop growth</w:t>
      </w:r>
      <w:r w:rsidR="006F3658">
        <w:rPr>
          <w:rFonts w:ascii="Arial" w:hAnsi="Arial" w:cs="Arial"/>
        </w:rPr>
        <w:t xml:space="preserve"> </w:t>
      </w:r>
      <w:r w:rsidR="00671750">
        <w:rPr>
          <w:rFonts w:ascii="Arial" w:hAnsi="Arial" w:cs="Arial"/>
        </w:rPr>
        <w:t>in both</w:t>
      </w:r>
      <w:r w:rsidR="006F3658">
        <w:rPr>
          <w:rFonts w:ascii="Arial" w:hAnsi="Arial" w:cs="Arial"/>
        </w:rPr>
        <w:t xml:space="preserve"> </w:t>
      </w:r>
      <w:r w:rsidR="006F3658" w:rsidRPr="006C4E72">
        <w:rPr>
          <w:rFonts w:ascii="Arial" w:hAnsi="Arial" w:cs="Arial"/>
        </w:rPr>
        <w:t>experiments</w:t>
      </w:r>
      <w:r w:rsidR="000123CB">
        <w:rPr>
          <w:rFonts w:ascii="Arial" w:hAnsi="Arial" w:cs="Arial"/>
        </w:rPr>
        <w:t xml:space="preserve">. </w:t>
      </w:r>
      <w:r w:rsidR="006C4E72" w:rsidRPr="006C4E72">
        <w:rPr>
          <w:rFonts w:ascii="Arial" w:hAnsi="Arial" w:cs="Arial"/>
        </w:rPr>
        <w:t xml:space="preserve">In the first experiment, mulching significantly </w:t>
      </w:r>
      <w:r w:rsidR="00A36749">
        <w:rPr>
          <w:rFonts w:ascii="Arial" w:hAnsi="Arial" w:cs="Arial"/>
        </w:rPr>
        <w:t>different</w:t>
      </w:r>
      <w:r w:rsidR="006C4E72" w:rsidRPr="006C4E72">
        <w:rPr>
          <w:rFonts w:ascii="Arial" w:hAnsi="Arial" w:cs="Arial"/>
        </w:rPr>
        <w:t xml:space="preserve"> SPAD values at 45, 60, and 75 DAS, whereas no significant differences were observed at 90 and 105 DAS</w:t>
      </w:r>
      <w:r w:rsidR="00470295">
        <w:rPr>
          <w:rFonts w:ascii="Arial" w:hAnsi="Arial" w:cs="Arial"/>
        </w:rPr>
        <w:t xml:space="preserve">. </w:t>
      </w:r>
      <w:r w:rsidR="00FF2EDA" w:rsidRPr="00FF2EDA">
        <w:rPr>
          <w:rFonts w:ascii="Arial" w:hAnsi="Arial" w:cs="Arial"/>
        </w:rPr>
        <w:t>In the second experiment, rice straw mulch resulted in significantly higher SPAD values than the no</w:t>
      </w:r>
      <w:r w:rsidR="00FF2EDA">
        <w:rPr>
          <w:rFonts w:ascii="Arial" w:hAnsi="Arial" w:cs="Arial"/>
        </w:rPr>
        <w:t xml:space="preserve"> </w:t>
      </w:r>
      <w:r w:rsidR="00FF2EDA" w:rsidRPr="00FF2EDA">
        <w:rPr>
          <w:rFonts w:ascii="Arial" w:hAnsi="Arial" w:cs="Arial"/>
        </w:rPr>
        <w:t>mulch at all sampling times except 105 DAS.</w:t>
      </w:r>
      <w:r w:rsidR="00FF2EDA">
        <w:rPr>
          <w:rFonts w:ascii="Arial" w:hAnsi="Arial" w:cs="Arial"/>
        </w:rPr>
        <w:t xml:space="preserve"> </w:t>
      </w:r>
      <w:r w:rsidR="009F1269" w:rsidRPr="009F1269">
        <w:rPr>
          <w:rFonts w:ascii="Arial" w:hAnsi="Arial" w:cs="Arial"/>
        </w:rPr>
        <w:t xml:space="preserve">Throughout the crop growth period, </w:t>
      </w:r>
      <w:r w:rsidR="009E73EC">
        <w:rPr>
          <w:rFonts w:ascii="Arial" w:hAnsi="Arial" w:cs="Arial"/>
        </w:rPr>
        <w:t>mulching</w:t>
      </w:r>
      <w:r w:rsidR="009F1269" w:rsidRPr="009F1269">
        <w:rPr>
          <w:rFonts w:ascii="Arial" w:hAnsi="Arial" w:cs="Arial"/>
        </w:rPr>
        <w:t xml:space="preserve"> produced higher SPAD values than no</w:t>
      </w:r>
      <w:r w:rsidR="00FF2EDA">
        <w:rPr>
          <w:rFonts w:ascii="Arial" w:hAnsi="Arial" w:cs="Arial"/>
        </w:rPr>
        <w:t xml:space="preserve"> </w:t>
      </w:r>
      <w:r w:rsidR="009F1269" w:rsidRPr="009F1269">
        <w:rPr>
          <w:rFonts w:ascii="Arial" w:hAnsi="Arial" w:cs="Arial"/>
        </w:rPr>
        <w:t>mulch</w:t>
      </w:r>
      <w:r w:rsidR="00FF2EDA">
        <w:rPr>
          <w:rFonts w:ascii="Arial" w:hAnsi="Arial" w:cs="Arial"/>
        </w:rPr>
        <w:t>.</w:t>
      </w:r>
      <w:r w:rsidR="00446412">
        <w:rPr>
          <w:rFonts w:ascii="Arial" w:hAnsi="Arial" w:cs="Arial"/>
        </w:rPr>
        <w:t xml:space="preserve"> </w:t>
      </w:r>
      <w:r w:rsidR="00446412" w:rsidRPr="00446412">
        <w:rPr>
          <w:rFonts w:ascii="Arial" w:hAnsi="Arial" w:cs="Arial"/>
        </w:rPr>
        <w:t>The increased SPAD values under mulching may be attributed to enhanced chlorophyll formation resulting from improved soil moisture conservation, reduced temperature fluctuations, and increased nutrient availability, particularly nitrogen.</w:t>
      </w:r>
      <w:r w:rsidR="00446412">
        <w:rPr>
          <w:rFonts w:ascii="Arial" w:hAnsi="Arial" w:cs="Arial"/>
        </w:rPr>
        <w:t xml:space="preserve"> </w:t>
      </w:r>
      <w:r w:rsidR="009661FA" w:rsidRPr="006C4E72">
        <w:rPr>
          <w:rFonts w:ascii="Arial" w:hAnsi="Arial" w:cs="Arial"/>
        </w:rPr>
        <w:t xml:space="preserve">According to Kader et al. (2017), mulching improves leaf chlorophyll content by improving soil hydrothermal conditions, conserving soil moisture, and reducing nutrient losses. </w:t>
      </w:r>
      <w:r w:rsidR="000961D2" w:rsidRPr="000961D2">
        <w:rPr>
          <w:rFonts w:ascii="Arial" w:hAnsi="Arial" w:cs="Arial"/>
        </w:rPr>
        <w:t xml:space="preserve">For the sub-plot factor, urea combined with </w:t>
      </w:r>
      <w:r w:rsidR="000961D2" w:rsidRPr="00C93212">
        <w:rPr>
          <w:rFonts w:ascii="Arial" w:hAnsi="Arial" w:cs="Arial"/>
          <w:i/>
          <w:iCs/>
        </w:rPr>
        <w:t>Rh</w:t>
      </w:r>
      <w:r w:rsidR="000961D2" w:rsidRPr="000961D2">
        <w:rPr>
          <w:rFonts w:ascii="Arial" w:hAnsi="Arial" w:cs="Arial"/>
        </w:rPr>
        <w:t xml:space="preserve"> inoculation, there was significant different in SPAD at all growing points in both experiments. At all sampling points, U</w:t>
      </w:r>
      <w:r w:rsidR="00D07442" w:rsidRPr="00D07442">
        <w:rPr>
          <w:rFonts w:ascii="Cambria Math" w:hAnsi="Cambria Math" w:cs="Cambria Math"/>
          <w:vertAlign w:val="subscript"/>
        </w:rPr>
        <w:t>4</w:t>
      </w:r>
      <w:r w:rsidR="000961D2" w:rsidRPr="000961D2">
        <w:rPr>
          <w:rFonts w:ascii="Arial" w:hAnsi="Arial" w:cs="Arial"/>
        </w:rPr>
        <w:t xml:space="preserve"> produced the highest SPAD values </w:t>
      </w:r>
      <w:r w:rsidR="00A14F5F">
        <w:rPr>
          <w:rFonts w:ascii="Arial" w:hAnsi="Arial" w:cs="Arial"/>
        </w:rPr>
        <w:t>followed by U</w:t>
      </w:r>
      <w:r w:rsidR="00D07442">
        <w:rPr>
          <w:rFonts w:ascii="Arial" w:hAnsi="Arial" w:cs="Arial"/>
          <w:vertAlign w:val="subscript"/>
        </w:rPr>
        <w:t>5</w:t>
      </w:r>
      <w:r w:rsidR="000961D2" w:rsidRPr="000961D2">
        <w:rPr>
          <w:rFonts w:ascii="Arial" w:hAnsi="Arial" w:cs="Arial"/>
        </w:rPr>
        <w:t>, while the lowest value</w:t>
      </w:r>
      <w:r w:rsidR="00067E68">
        <w:rPr>
          <w:rFonts w:ascii="Arial" w:hAnsi="Arial" w:cs="Arial"/>
        </w:rPr>
        <w:t>s</w:t>
      </w:r>
      <w:r w:rsidR="000961D2" w:rsidRPr="000961D2">
        <w:rPr>
          <w:rFonts w:ascii="Arial" w:hAnsi="Arial" w:cs="Arial"/>
        </w:rPr>
        <w:t xml:space="preserve"> w</w:t>
      </w:r>
      <w:r w:rsidR="00067E68">
        <w:rPr>
          <w:rFonts w:ascii="Arial" w:hAnsi="Arial" w:cs="Arial"/>
        </w:rPr>
        <w:t>ere</w:t>
      </w:r>
      <w:r w:rsidR="000961D2" w:rsidRPr="000961D2">
        <w:rPr>
          <w:rFonts w:ascii="Arial" w:hAnsi="Arial" w:cs="Arial"/>
        </w:rPr>
        <w:t xml:space="preserve"> recorded under U</w:t>
      </w:r>
      <w:r w:rsidR="00D07442" w:rsidRPr="00D07442">
        <w:rPr>
          <w:rFonts w:ascii="Cambria Math" w:hAnsi="Cambria Math" w:cs="Cambria Math"/>
          <w:vertAlign w:val="subscript"/>
        </w:rPr>
        <w:t>6</w:t>
      </w:r>
      <w:r w:rsidR="000961D2" w:rsidRPr="000961D2">
        <w:rPr>
          <w:rFonts w:ascii="Arial" w:hAnsi="Arial" w:cs="Arial"/>
        </w:rPr>
        <w:t xml:space="preserve">. This indicates that partial substitution of chemical nitrogen with biological nitrogen fixation enhanced chlorophyll content more effectively than others. This result agrees with the findings of Hungria et al. (2006), who reported that </w:t>
      </w:r>
      <w:r w:rsidR="000961D2" w:rsidRPr="00597AA9">
        <w:rPr>
          <w:rFonts w:ascii="Arial" w:hAnsi="Arial" w:cs="Arial"/>
          <w:i/>
          <w:iCs/>
        </w:rPr>
        <w:t>Rh</w:t>
      </w:r>
      <w:r w:rsidR="000961D2" w:rsidRPr="000961D2">
        <w:rPr>
          <w:rFonts w:ascii="Arial" w:hAnsi="Arial" w:cs="Arial"/>
        </w:rPr>
        <w:t xml:space="preserve"> inoculation improves nitrogen nutrition and chlorophyll content in legumes. </w:t>
      </w:r>
      <w:r w:rsidR="008A594E" w:rsidRPr="008A594E">
        <w:rPr>
          <w:rFonts w:ascii="Arial" w:hAnsi="Arial" w:cs="Arial"/>
        </w:rPr>
        <w:t xml:space="preserve">No significant interaction was observed between mulching and urea levels combined with </w:t>
      </w:r>
      <w:r w:rsidR="008A594E" w:rsidRPr="008A594E">
        <w:rPr>
          <w:rFonts w:ascii="Arial" w:hAnsi="Arial" w:cs="Arial"/>
          <w:i/>
          <w:iCs/>
        </w:rPr>
        <w:t xml:space="preserve">Rh </w:t>
      </w:r>
      <w:r w:rsidR="008A594E" w:rsidRPr="008A594E">
        <w:rPr>
          <w:rFonts w:ascii="Arial" w:hAnsi="Arial" w:cs="Arial"/>
        </w:rPr>
        <w:t>inoculation in both experiments.</w:t>
      </w:r>
    </w:p>
    <w:p w14:paraId="466CA151" w14:textId="77777777" w:rsidR="008A594E" w:rsidRDefault="008A594E" w:rsidP="00B33630">
      <w:pPr>
        <w:autoSpaceDE w:val="0"/>
        <w:autoSpaceDN w:val="0"/>
        <w:adjustRightInd w:val="0"/>
        <w:jc w:val="both"/>
        <w:rPr>
          <w:rFonts w:ascii="Arial" w:hAnsi="Arial" w:cs="Arial"/>
          <w:b/>
          <w:bCs/>
          <w:szCs w:val="22"/>
        </w:rPr>
      </w:pPr>
    </w:p>
    <w:p w14:paraId="7FC415A5" w14:textId="50FED506" w:rsidR="00EF0D38" w:rsidRDefault="00EF0D38" w:rsidP="00EF0D38">
      <w:pPr>
        <w:autoSpaceDE w:val="0"/>
        <w:autoSpaceDN w:val="0"/>
        <w:adjustRightInd w:val="0"/>
        <w:ind w:left="810" w:hanging="810"/>
        <w:jc w:val="both"/>
        <w:rPr>
          <w:rFonts w:ascii="Arial" w:hAnsi="Arial" w:cs="Arial"/>
          <w:b/>
          <w:bCs/>
          <w:szCs w:val="22"/>
        </w:rPr>
      </w:pPr>
      <w:r w:rsidRPr="0097463D">
        <w:rPr>
          <w:rFonts w:ascii="Arial" w:hAnsi="Arial" w:cs="Arial"/>
          <w:b/>
          <w:bCs/>
          <w:szCs w:val="22"/>
        </w:rPr>
        <w:t xml:space="preserve">Table 1. </w:t>
      </w:r>
      <w:r w:rsidR="00982F70" w:rsidRPr="00982F70">
        <w:rPr>
          <w:rFonts w:ascii="Arial" w:hAnsi="Arial" w:cs="Arial"/>
          <w:b/>
          <w:bCs/>
          <w:szCs w:val="22"/>
        </w:rPr>
        <w:t xml:space="preserve">Mean values of SPAD value </w:t>
      </w:r>
      <w:r w:rsidRPr="0097463D">
        <w:rPr>
          <w:rFonts w:ascii="Arial" w:hAnsi="Arial" w:cs="Arial"/>
          <w:b/>
          <w:bCs/>
          <w:szCs w:val="22"/>
        </w:rPr>
        <w:t>as affected by mulching and combination</w:t>
      </w:r>
      <w:r w:rsidR="000E7B77">
        <w:rPr>
          <w:rFonts w:ascii="Arial" w:hAnsi="Arial" w:cs="Arial"/>
          <w:b/>
          <w:bCs/>
          <w:szCs w:val="22"/>
        </w:rPr>
        <w:t>s</w:t>
      </w:r>
      <w:r w:rsidRPr="0097463D">
        <w:rPr>
          <w:rFonts w:ascii="Arial" w:hAnsi="Arial" w:cs="Arial"/>
          <w:b/>
          <w:bCs/>
          <w:szCs w:val="22"/>
        </w:rPr>
        <w:t xml:space="preserve"> of </w:t>
      </w:r>
      <w:r w:rsidR="005552BB" w:rsidRPr="0097463D">
        <w:rPr>
          <w:rFonts w:ascii="Arial" w:hAnsi="Arial" w:cs="Arial"/>
          <w:b/>
          <w:bCs/>
          <w:szCs w:val="22"/>
        </w:rPr>
        <w:t xml:space="preserve">different </w:t>
      </w:r>
      <w:r w:rsidRPr="0097463D">
        <w:rPr>
          <w:rFonts w:ascii="Arial" w:hAnsi="Arial" w:cs="Arial"/>
          <w:b/>
          <w:bCs/>
          <w:szCs w:val="22"/>
        </w:rPr>
        <w:t xml:space="preserve">urea levels with </w:t>
      </w:r>
      <w:r w:rsidR="00284997">
        <w:rPr>
          <w:rFonts w:ascii="Arial" w:hAnsi="Arial" w:cs="Arial"/>
          <w:b/>
          <w:bCs/>
          <w:i/>
          <w:iCs/>
          <w:szCs w:val="22"/>
        </w:rPr>
        <w:t>Rh</w:t>
      </w:r>
      <w:r w:rsidRPr="0097463D">
        <w:rPr>
          <w:rFonts w:ascii="Arial" w:hAnsi="Arial" w:cs="Arial"/>
          <w:b/>
          <w:bCs/>
          <w:szCs w:val="22"/>
        </w:rPr>
        <w:t xml:space="preserve"> inoculation</w:t>
      </w:r>
      <w:r w:rsidR="00116BBD">
        <w:rPr>
          <w:rFonts w:ascii="Arial" w:hAnsi="Arial" w:cs="Arial"/>
          <w:b/>
          <w:bCs/>
          <w:szCs w:val="22"/>
        </w:rPr>
        <w:t xml:space="preserve"> during the post-monsoon season</w:t>
      </w:r>
      <w:r w:rsidRPr="0097463D">
        <w:rPr>
          <w:rFonts w:ascii="Arial" w:hAnsi="Arial" w:cs="Arial"/>
          <w:b/>
          <w:bCs/>
          <w:szCs w:val="22"/>
        </w:rPr>
        <w:t>, 2024-2025</w:t>
      </w:r>
    </w:p>
    <w:tbl>
      <w:tblPr>
        <w:tblW w:w="8079" w:type="dxa"/>
        <w:jc w:val="center"/>
        <w:tblLook w:val="01E0" w:firstRow="1" w:lastRow="1" w:firstColumn="1" w:lastColumn="1" w:noHBand="0" w:noVBand="0"/>
      </w:tblPr>
      <w:tblGrid>
        <w:gridCol w:w="2636"/>
        <w:gridCol w:w="1170"/>
        <w:gridCol w:w="1125"/>
        <w:gridCol w:w="1035"/>
        <w:gridCol w:w="990"/>
        <w:gridCol w:w="1123"/>
      </w:tblGrid>
      <w:tr w:rsidR="00EF0D38" w:rsidRPr="003748BA" w14:paraId="08F2C9DD" w14:textId="77777777" w:rsidTr="002656F8">
        <w:trPr>
          <w:jc w:val="center"/>
        </w:trPr>
        <w:tc>
          <w:tcPr>
            <w:tcW w:w="2636" w:type="dxa"/>
            <w:vMerge w:val="restart"/>
            <w:tcBorders>
              <w:top w:val="single" w:sz="4" w:space="0" w:color="auto"/>
            </w:tcBorders>
          </w:tcPr>
          <w:p w14:paraId="5037736E" w14:textId="77777777" w:rsidR="00EF0D38" w:rsidRPr="00DC3180" w:rsidRDefault="00EF0D38" w:rsidP="006810DE">
            <w:pPr>
              <w:jc w:val="both"/>
              <w:rPr>
                <w:rFonts w:ascii="Arial" w:hAnsi="Arial"/>
                <w:b/>
                <w:bCs/>
              </w:rPr>
            </w:pPr>
            <w:r>
              <w:rPr>
                <w:rFonts w:ascii="Arial" w:hAnsi="Arial"/>
                <w:b/>
              </w:rPr>
              <w:t>Treatment</w:t>
            </w:r>
          </w:p>
        </w:tc>
        <w:tc>
          <w:tcPr>
            <w:tcW w:w="5443" w:type="dxa"/>
            <w:gridSpan w:val="5"/>
            <w:tcBorders>
              <w:top w:val="single" w:sz="4" w:space="0" w:color="auto"/>
              <w:bottom w:val="single" w:sz="4" w:space="0" w:color="auto"/>
            </w:tcBorders>
          </w:tcPr>
          <w:p w14:paraId="7A5423EA" w14:textId="77777777" w:rsidR="00EF0D38" w:rsidRPr="003748BA" w:rsidRDefault="00EF0D38" w:rsidP="006810DE">
            <w:pPr>
              <w:jc w:val="center"/>
              <w:rPr>
                <w:rFonts w:ascii="Arial" w:hAnsi="Arial" w:cs="Arial"/>
                <w:b/>
                <w:bCs/>
              </w:rPr>
            </w:pPr>
            <w:r w:rsidRPr="003748BA">
              <w:rPr>
                <w:rFonts w:ascii="Arial" w:hAnsi="Arial" w:cs="Arial"/>
                <w:b/>
                <w:bCs/>
              </w:rPr>
              <w:t>SPAD value</w:t>
            </w:r>
          </w:p>
        </w:tc>
      </w:tr>
      <w:tr w:rsidR="00EF0D38" w:rsidRPr="003748BA" w14:paraId="5DC8469F" w14:textId="77777777" w:rsidTr="002656F8">
        <w:trPr>
          <w:trHeight w:val="323"/>
          <w:jc w:val="center"/>
        </w:trPr>
        <w:tc>
          <w:tcPr>
            <w:tcW w:w="2636" w:type="dxa"/>
            <w:vMerge/>
            <w:tcBorders>
              <w:bottom w:val="single" w:sz="4" w:space="0" w:color="auto"/>
            </w:tcBorders>
          </w:tcPr>
          <w:p w14:paraId="6536CE84" w14:textId="77777777" w:rsidR="00EF0D38" w:rsidRPr="00DC3180" w:rsidRDefault="00EF0D38" w:rsidP="006810DE">
            <w:pPr>
              <w:jc w:val="both"/>
              <w:rPr>
                <w:rFonts w:ascii="Arial" w:hAnsi="Arial"/>
                <w:b/>
                <w:bCs/>
              </w:rPr>
            </w:pPr>
          </w:p>
        </w:tc>
        <w:tc>
          <w:tcPr>
            <w:tcW w:w="1170" w:type="dxa"/>
            <w:tcBorders>
              <w:top w:val="single" w:sz="4" w:space="0" w:color="auto"/>
              <w:bottom w:val="single" w:sz="4" w:space="0" w:color="auto"/>
            </w:tcBorders>
            <w:vAlign w:val="center"/>
          </w:tcPr>
          <w:p w14:paraId="029D96BE" w14:textId="77777777" w:rsidR="00EF0D38" w:rsidRPr="003748BA" w:rsidRDefault="00EF0D38" w:rsidP="006810DE">
            <w:pPr>
              <w:jc w:val="center"/>
              <w:rPr>
                <w:rFonts w:ascii="Arial" w:hAnsi="Arial" w:cs="Arial"/>
                <w:b/>
                <w:bCs/>
              </w:rPr>
            </w:pPr>
            <w:r w:rsidRPr="003748BA">
              <w:rPr>
                <w:rFonts w:ascii="Arial" w:hAnsi="Arial" w:cs="Arial"/>
                <w:b/>
                <w:bCs/>
                <w:color w:val="000000"/>
              </w:rPr>
              <w:t>45 DAS</w:t>
            </w:r>
          </w:p>
        </w:tc>
        <w:tc>
          <w:tcPr>
            <w:tcW w:w="1125" w:type="dxa"/>
            <w:tcBorders>
              <w:top w:val="single" w:sz="4" w:space="0" w:color="auto"/>
              <w:bottom w:val="single" w:sz="4" w:space="0" w:color="auto"/>
            </w:tcBorders>
            <w:vAlign w:val="center"/>
          </w:tcPr>
          <w:p w14:paraId="72ACA301" w14:textId="2ED974B5" w:rsidR="00EF0D38" w:rsidRPr="003748BA" w:rsidRDefault="00595128" w:rsidP="006810DE">
            <w:pPr>
              <w:jc w:val="center"/>
              <w:rPr>
                <w:rFonts w:ascii="Arial" w:hAnsi="Arial" w:cs="Arial"/>
                <w:b/>
                <w:bCs/>
              </w:rPr>
            </w:pPr>
            <w:r>
              <w:rPr>
                <w:rFonts w:ascii="Arial" w:hAnsi="Arial" w:cs="Arial"/>
                <w:b/>
                <w:bCs/>
                <w:color w:val="000000"/>
              </w:rPr>
              <w:t>60</w:t>
            </w:r>
            <w:r w:rsidR="00EF0D38" w:rsidRPr="003748BA">
              <w:rPr>
                <w:rFonts w:ascii="Arial" w:hAnsi="Arial" w:cs="Arial"/>
                <w:b/>
                <w:bCs/>
                <w:color w:val="000000"/>
              </w:rPr>
              <w:t xml:space="preserve"> DAS</w:t>
            </w:r>
          </w:p>
        </w:tc>
        <w:tc>
          <w:tcPr>
            <w:tcW w:w="1035" w:type="dxa"/>
            <w:tcBorders>
              <w:top w:val="single" w:sz="4" w:space="0" w:color="auto"/>
              <w:bottom w:val="single" w:sz="4" w:space="0" w:color="auto"/>
            </w:tcBorders>
            <w:vAlign w:val="center"/>
          </w:tcPr>
          <w:p w14:paraId="63F64F1B" w14:textId="2A0AAFF9" w:rsidR="00EF0D38" w:rsidRPr="003748BA" w:rsidRDefault="00595128" w:rsidP="006810DE">
            <w:pPr>
              <w:jc w:val="center"/>
              <w:rPr>
                <w:rFonts w:ascii="Arial" w:hAnsi="Arial" w:cs="Arial"/>
              </w:rPr>
            </w:pPr>
            <w:r>
              <w:rPr>
                <w:rFonts w:ascii="Arial" w:hAnsi="Arial" w:cs="Arial"/>
                <w:b/>
                <w:bCs/>
                <w:color w:val="000000"/>
              </w:rPr>
              <w:t xml:space="preserve">75 </w:t>
            </w:r>
            <w:r w:rsidR="00EF0D38" w:rsidRPr="003748BA">
              <w:rPr>
                <w:rFonts w:ascii="Arial" w:hAnsi="Arial" w:cs="Arial"/>
                <w:b/>
                <w:bCs/>
                <w:color w:val="000000"/>
              </w:rPr>
              <w:t>DAS</w:t>
            </w:r>
          </w:p>
        </w:tc>
        <w:tc>
          <w:tcPr>
            <w:tcW w:w="990" w:type="dxa"/>
            <w:tcBorders>
              <w:top w:val="single" w:sz="4" w:space="0" w:color="auto"/>
              <w:bottom w:val="single" w:sz="4" w:space="0" w:color="auto"/>
            </w:tcBorders>
            <w:vAlign w:val="center"/>
          </w:tcPr>
          <w:p w14:paraId="7B45A562" w14:textId="1A78D0B2" w:rsidR="00EF0D38" w:rsidRPr="003748BA" w:rsidRDefault="00595128" w:rsidP="006810DE">
            <w:pPr>
              <w:jc w:val="center"/>
              <w:rPr>
                <w:rFonts w:ascii="Arial" w:hAnsi="Arial" w:cs="Arial"/>
              </w:rPr>
            </w:pPr>
            <w:r>
              <w:rPr>
                <w:rFonts w:ascii="Arial" w:hAnsi="Arial" w:cs="Arial"/>
                <w:b/>
                <w:bCs/>
                <w:color w:val="000000"/>
              </w:rPr>
              <w:t>90</w:t>
            </w:r>
            <w:r w:rsidR="00EF0D38" w:rsidRPr="003748BA">
              <w:rPr>
                <w:rFonts w:ascii="Arial" w:hAnsi="Arial" w:cs="Arial"/>
                <w:b/>
                <w:bCs/>
                <w:color w:val="000000"/>
              </w:rPr>
              <w:t xml:space="preserve"> DAS</w:t>
            </w:r>
          </w:p>
        </w:tc>
        <w:tc>
          <w:tcPr>
            <w:tcW w:w="1123" w:type="dxa"/>
            <w:tcBorders>
              <w:top w:val="single" w:sz="4" w:space="0" w:color="auto"/>
              <w:bottom w:val="single" w:sz="4" w:space="0" w:color="auto"/>
            </w:tcBorders>
            <w:vAlign w:val="center"/>
          </w:tcPr>
          <w:p w14:paraId="39E693FE" w14:textId="2685E986" w:rsidR="00EF0D38" w:rsidRPr="003748BA" w:rsidRDefault="00595128" w:rsidP="006810DE">
            <w:pPr>
              <w:jc w:val="center"/>
              <w:rPr>
                <w:rFonts w:ascii="Arial" w:hAnsi="Arial" w:cs="Arial"/>
              </w:rPr>
            </w:pPr>
            <w:r>
              <w:rPr>
                <w:rFonts w:ascii="Arial" w:hAnsi="Arial" w:cs="Arial"/>
                <w:b/>
                <w:bCs/>
                <w:color w:val="000000"/>
              </w:rPr>
              <w:t>105</w:t>
            </w:r>
            <w:r w:rsidR="00EF0D38" w:rsidRPr="003748BA">
              <w:rPr>
                <w:rFonts w:ascii="Arial" w:hAnsi="Arial" w:cs="Arial"/>
                <w:b/>
                <w:bCs/>
                <w:color w:val="000000"/>
              </w:rPr>
              <w:t xml:space="preserve"> DAS</w:t>
            </w:r>
          </w:p>
        </w:tc>
      </w:tr>
      <w:tr w:rsidR="00EF0D38" w:rsidRPr="00DC3180" w14:paraId="0354368E" w14:textId="77777777" w:rsidTr="006810DE">
        <w:trPr>
          <w:jc w:val="center"/>
        </w:trPr>
        <w:tc>
          <w:tcPr>
            <w:tcW w:w="2636" w:type="dxa"/>
            <w:tcBorders>
              <w:top w:val="single" w:sz="4" w:space="0" w:color="auto"/>
            </w:tcBorders>
          </w:tcPr>
          <w:p w14:paraId="674A294F" w14:textId="10CB68AC" w:rsidR="00EF0D38" w:rsidRPr="005113C4" w:rsidRDefault="00EF0D38" w:rsidP="006810DE">
            <w:pPr>
              <w:jc w:val="both"/>
              <w:rPr>
                <w:rFonts w:ascii="Arial" w:hAnsi="Arial" w:cs="Arial"/>
                <w:b/>
                <w:bCs/>
              </w:rPr>
            </w:pPr>
            <w:r w:rsidRPr="005113C4">
              <w:rPr>
                <w:rFonts w:ascii="Arial" w:hAnsi="Arial" w:cs="Arial"/>
                <w:b/>
                <w:bCs/>
              </w:rPr>
              <w:t>Mulching</w:t>
            </w:r>
            <w:r w:rsidR="00580C8F">
              <w:rPr>
                <w:rFonts w:ascii="Arial" w:hAnsi="Arial" w:cs="Arial"/>
                <w:b/>
                <w:bCs/>
              </w:rPr>
              <w:t xml:space="preserve"> (M)</w:t>
            </w:r>
          </w:p>
        </w:tc>
        <w:tc>
          <w:tcPr>
            <w:tcW w:w="1170" w:type="dxa"/>
            <w:tcBorders>
              <w:top w:val="single" w:sz="4" w:space="0" w:color="auto"/>
            </w:tcBorders>
          </w:tcPr>
          <w:p w14:paraId="231FBCF4" w14:textId="77777777" w:rsidR="00EF0D38" w:rsidRPr="00AC584F" w:rsidRDefault="00EF0D38" w:rsidP="006810DE">
            <w:pPr>
              <w:jc w:val="center"/>
              <w:rPr>
                <w:rFonts w:ascii="Arial" w:hAnsi="Arial" w:cs="Arial"/>
              </w:rPr>
            </w:pPr>
          </w:p>
        </w:tc>
        <w:tc>
          <w:tcPr>
            <w:tcW w:w="1125" w:type="dxa"/>
            <w:tcBorders>
              <w:top w:val="single" w:sz="4" w:space="0" w:color="auto"/>
            </w:tcBorders>
          </w:tcPr>
          <w:p w14:paraId="13A09CC8" w14:textId="77777777" w:rsidR="00EF0D38" w:rsidRPr="00AC584F" w:rsidRDefault="00EF0D38" w:rsidP="006810DE">
            <w:pPr>
              <w:jc w:val="center"/>
              <w:rPr>
                <w:rFonts w:ascii="Arial" w:hAnsi="Arial" w:cs="Arial"/>
              </w:rPr>
            </w:pPr>
          </w:p>
        </w:tc>
        <w:tc>
          <w:tcPr>
            <w:tcW w:w="1035" w:type="dxa"/>
            <w:tcBorders>
              <w:top w:val="single" w:sz="4" w:space="0" w:color="auto"/>
            </w:tcBorders>
          </w:tcPr>
          <w:p w14:paraId="13AB6AB8" w14:textId="77777777" w:rsidR="00EF0D38" w:rsidRPr="00AC584F" w:rsidRDefault="00EF0D38" w:rsidP="006810DE">
            <w:pPr>
              <w:jc w:val="center"/>
              <w:rPr>
                <w:rFonts w:ascii="Arial" w:hAnsi="Arial" w:cs="Arial"/>
              </w:rPr>
            </w:pPr>
          </w:p>
        </w:tc>
        <w:tc>
          <w:tcPr>
            <w:tcW w:w="990" w:type="dxa"/>
            <w:tcBorders>
              <w:top w:val="single" w:sz="4" w:space="0" w:color="auto"/>
            </w:tcBorders>
          </w:tcPr>
          <w:p w14:paraId="3229C1F4" w14:textId="77777777" w:rsidR="00EF0D38" w:rsidRPr="00AC584F" w:rsidRDefault="00EF0D38" w:rsidP="006810DE">
            <w:pPr>
              <w:jc w:val="center"/>
              <w:rPr>
                <w:rFonts w:ascii="Arial" w:hAnsi="Arial" w:cs="Arial"/>
              </w:rPr>
            </w:pPr>
          </w:p>
        </w:tc>
        <w:tc>
          <w:tcPr>
            <w:tcW w:w="1123" w:type="dxa"/>
            <w:tcBorders>
              <w:top w:val="single" w:sz="4" w:space="0" w:color="auto"/>
            </w:tcBorders>
          </w:tcPr>
          <w:p w14:paraId="07026E75" w14:textId="77777777" w:rsidR="00EF0D38" w:rsidRPr="00AC584F" w:rsidRDefault="00EF0D38" w:rsidP="006810DE">
            <w:pPr>
              <w:jc w:val="center"/>
              <w:rPr>
                <w:rFonts w:ascii="Arial" w:hAnsi="Arial" w:cs="Arial"/>
              </w:rPr>
            </w:pPr>
          </w:p>
        </w:tc>
      </w:tr>
      <w:tr w:rsidR="00EF0D38" w:rsidRPr="00DC3180" w14:paraId="0FA9A0A1" w14:textId="77777777" w:rsidTr="006810DE">
        <w:trPr>
          <w:jc w:val="center"/>
        </w:trPr>
        <w:tc>
          <w:tcPr>
            <w:tcW w:w="2636" w:type="dxa"/>
          </w:tcPr>
          <w:p w14:paraId="50BD93F7" w14:textId="12F23B10" w:rsidR="00EF0D38" w:rsidRPr="00DB6F82" w:rsidRDefault="00A57A37" w:rsidP="006810DE">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w:t>
            </w:r>
            <w:r w:rsidR="009E3933">
              <w:rPr>
                <w:rFonts w:ascii="Arial" w:hAnsi="Arial" w:cs="Arial"/>
              </w:rPr>
              <w:t>No</w:t>
            </w:r>
            <w:r w:rsidR="00EF0D38" w:rsidRPr="00DB6F82">
              <w:rPr>
                <w:rFonts w:ascii="Arial" w:hAnsi="Arial" w:cs="Arial"/>
              </w:rPr>
              <w:t xml:space="preserve"> mulch</w:t>
            </w:r>
          </w:p>
        </w:tc>
        <w:tc>
          <w:tcPr>
            <w:tcW w:w="1170" w:type="dxa"/>
          </w:tcPr>
          <w:p w14:paraId="13E25549" w14:textId="77777777" w:rsidR="00EF0D38" w:rsidRPr="00E9075C" w:rsidRDefault="00EF0D38" w:rsidP="00830681">
            <w:pPr>
              <w:rPr>
                <w:rFonts w:ascii="Arial" w:hAnsi="Arial" w:cs="Arial"/>
              </w:rPr>
            </w:pPr>
            <w:r w:rsidRPr="00E9075C">
              <w:rPr>
                <w:rFonts w:ascii="Arial" w:hAnsi="Arial" w:cs="Arial"/>
              </w:rPr>
              <w:t>34.76 b</w:t>
            </w:r>
          </w:p>
        </w:tc>
        <w:tc>
          <w:tcPr>
            <w:tcW w:w="1125" w:type="dxa"/>
          </w:tcPr>
          <w:p w14:paraId="6CEE80DF" w14:textId="77777777" w:rsidR="00EF0D38" w:rsidRPr="00E9075C" w:rsidRDefault="00EF0D38" w:rsidP="00830681">
            <w:pPr>
              <w:rPr>
                <w:rFonts w:ascii="Arial" w:hAnsi="Arial" w:cs="Arial"/>
              </w:rPr>
            </w:pPr>
            <w:r w:rsidRPr="00E9075C">
              <w:rPr>
                <w:rFonts w:ascii="Arial" w:hAnsi="Arial" w:cs="Arial"/>
              </w:rPr>
              <w:t>37.71 b</w:t>
            </w:r>
          </w:p>
        </w:tc>
        <w:tc>
          <w:tcPr>
            <w:tcW w:w="1035" w:type="dxa"/>
          </w:tcPr>
          <w:p w14:paraId="14D2E36D" w14:textId="77777777" w:rsidR="00EF0D38" w:rsidRPr="00E9075C" w:rsidRDefault="00EF0D38" w:rsidP="00830681">
            <w:pPr>
              <w:rPr>
                <w:rFonts w:ascii="Arial" w:hAnsi="Arial" w:cs="Arial"/>
              </w:rPr>
            </w:pPr>
            <w:r w:rsidRPr="00E9075C">
              <w:rPr>
                <w:rFonts w:ascii="Arial" w:hAnsi="Arial" w:cs="Arial"/>
              </w:rPr>
              <w:t>36.04 b</w:t>
            </w:r>
          </w:p>
        </w:tc>
        <w:tc>
          <w:tcPr>
            <w:tcW w:w="990" w:type="dxa"/>
          </w:tcPr>
          <w:p w14:paraId="796B7C2D" w14:textId="77777777" w:rsidR="00EF0D38" w:rsidRPr="00E9075C" w:rsidRDefault="00EF0D38" w:rsidP="00830681">
            <w:pPr>
              <w:rPr>
                <w:rFonts w:ascii="Arial" w:hAnsi="Arial" w:cs="Arial"/>
              </w:rPr>
            </w:pPr>
            <w:r w:rsidRPr="00E9075C">
              <w:rPr>
                <w:rFonts w:ascii="Arial" w:hAnsi="Arial" w:cs="Arial"/>
              </w:rPr>
              <w:t xml:space="preserve">32.74 </w:t>
            </w:r>
          </w:p>
        </w:tc>
        <w:tc>
          <w:tcPr>
            <w:tcW w:w="1123" w:type="dxa"/>
          </w:tcPr>
          <w:p w14:paraId="2B87B14D" w14:textId="77777777" w:rsidR="00EF0D38" w:rsidRPr="00E9075C" w:rsidRDefault="00EF0D38" w:rsidP="00830681">
            <w:pPr>
              <w:rPr>
                <w:rFonts w:ascii="Arial" w:hAnsi="Arial" w:cs="Arial"/>
              </w:rPr>
            </w:pPr>
            <w:r w:rsidRPr="00E9075C">
              <w:rPr>
                <w:rFonts w:ascii="Arial" w:hAnsi="Arial" w:cs="Arial"/>
              </w:rPr>
              <w:t xml:space="preserve">31.52 </w:t>
            </w:r>
          </w:p>
        </w:tc>
      </w:tr>
      <w:tr w:rsidR="00EF0D38" w:rsidRPr="00DC3180" w14:paraId="69D2CE72" w14:textId="77777777" w:rsidTr="006810DE">
        <w:trPr>
          <w:jc w:val="center"/>
        </w:trPr>
        <w:tc>
          <w:tcPr>
            <w:tcW w:w="2636" w:type="dxa"/>
            <w:tcBorders>
              <w:bottom w:val="single" w:sz="4" w:space="0" w:color="auto"/>
            </w:tcBorders>
          </w:tcPr>
          <w:p w14:paraId="7984092A" w14:textId="49EDBDCB" w:rsidR="00EF0D38" w:rsidRPr="00DB6F82" w:rsidRDefault="00A57A37" w:rsidP="006810DE">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w:t>
            </w:r>
            <w:r w:rsidR="009E3933">
              <w:rPr>
                <w:rFonts w:ascii="Arial" w:hAnsi="Arial" w:cs="Arial"/>
              </w:rPr>
              <w:t>R</w:t>
            </w:r>
            <w:r w:rsidR="00EF0D38" w:rsidRPr="00DB6F82">
              <w:rPr>
                <w:rFonts w:ascii="Arial" w:hAnsi="Arial" w:cs="Arial"/>
              </w:rPr>
              <w:t xml:space="preserve">ice straw </w:t>
            </w:r>
          </w:p>
        </w:tc>
        <w:tc>
          <w:tcPr>
            <w:tcW w:w="1170" w:type="dxa"/>
            <w:tcBorders>
              <w:bottom w:val="single" w:sz="4" w:space="0" w:color="auto"/>
            </w:tcBorders>
          </w:tcPr>
          <w:p w14:paraId="596097CD" w14:textId="77777777" w:rsidR="00EF0D38" w:rsidRPr="00E9075C" w:rsidRDefault="00EF0D38" w:rsidP="00830681">
            <w:pPr>
              <w:rPr>
                <w:rFonts w:ascii="Arial" w:hAnsi="Arial" w:cs="Arial"/>
              </w:rPr>
            </w:pPr>
            <w:r w:rsidRPr="00E9075C">
              <w:rPr>
                <w:rFonts w:ascii="Arial" w:hAnsi="Arial" w:cs="Arial"/>
              </w:rPr>
              <w:t>38.15 a</w:t>
            </w:r>
          </w:p>
        </w:tc>
        <w:tc>
          <w:tcPr>
            <w:tcW w:w="1125" w:type="dxa"/>
            <w:tcBorders>
              <w:bottom w:val="single" w:sz="4" w:space="0" w:color="auto"/>
            </w:tcBorders>
          </w:tcPr>
          <w:p w14:paraId="69AC83F0" w14:textId="77777777" w:rsidR="00EF0D38" w:rsidRPr="00E9075C" w:rsidRDefault="00EF0D38" w:rsidP="00830681">
            <w:pPr>
              <w:rPr>
                <w:rFonts w:ascii="Arial" w:hAnsi="Arial" w:cs="Arial"/>
              </w:rPr>
            </w:pPr>
            <w:r w:rsidRPr="00E9075C">
              <w:rPr>
                <w:rFonts w:ascii="Arial" w:hAnsi="Arial" w:cs="Arial"/>
              </w:rPr>
              <w:t>40.80 a</w:t>
            </w:r>
          </w:p>
        </w:tc>
        <w:tc>
          <w:tcPr>
            <w:tcW w:w="1035" w:type="dxa"/>
            <w:tcBorders>
              <w:bottom w:val="single" w:sz="4" w:space="0" w:color="auto"/>
            </w:tcBorders>
          </w:tcPr>
          <w:p w14:paraId="1A4E80AE" w14:textId="77777777" w:rsidR="00EF0D38" w:rsidRPr="00E9075C" w:rsidRDefault="00EF0D38" w:rsidP="00830681">
            <w:pPr>
              <w:rPr>
                <w:rFonts w:ascii="Arial" w:hAnsi="Arial" w:cs="Arial"/>
              </w:rPr>
            </w:pPr>
            <w:r w:rsidRPr="00E9075C">
              <w:rPr>
                <w:rFonts w:ascii="Arial" w:hAnsi="Arial" w:cs="Arial"/>
              </w:rPr>
              <w:t>38.90 a</w:t>
            </w:r>
          </w:p>
        </w:tc>
        <w:tc>
          <w:tcPr>
            <w:tcW w:w="990" w:type="dxa"/>
            <w:tcBorders>
              <w:bottom w:val="single" w:sz="4" w:space="0" w:color="auto"/>
            </w:tcBorders>
          </w:tcPr>
          <w:p w14:paraId="50AB5BAA" w14:textId="77777777" w:rsidR="00EF0D38" w:rsidRPr="00E9075C" w:rsidRDefault="00EF0D38" w:rsidP="00830681">
            <w:pPr>
              <w:rPr>
                <w:rFonts w:ascii="Arial" w:hAnsi="Arial" w:cs="Arial"/>
              </w:rPr>
            </w:pPr>
            <w:r w:rsidRPr="00E9075C">
              <w:rPr>
                <w:rFonts w:ascii="Arial" w:hAnsi="Arial" w:cs="Arial"/>
              </w:rPr>
              <w:t xml:space="preserve">34.87 </w:t>
            </w:r>
          </w:p>
        </w:tc>
        <w:tc>
          <w:tcPr>
            <w:tcW w:w="1123" w:type="dxa"/>
            <w:tcBorders>
              <w:bottom w:val="single" w:sz="4" w:space="0" w:color="auto"/>
            </w:tcBorders>
          </w:tcPr>
          <w:p w14:paraId="58E87B66" w14:textId="77777777" w:rsidR="00EF0D38" w:rsidRPr="00E9075C" w:rsidRDefault="00EF0D38" w:rsidP="00830681">
            <w:pPr>
              <w:rPr>
                <w:rFonts w:ascii="Arial" w:hAnsi="Arial" w:cs="Arial"/>
              </w:rPr>
            </w:pPr>
            <w:r w:rsidRPr="00E9075C">
              <w:rPr>
                <w:rFonts w:ascii="Arial" w:hAnsi="Arial" w:cs="Arial"/>
              </w:rPr>
              <w:t xml:space="preserve">33.49 </w:t>
            </w:r>
          </w:p>
        </w:tc>
      </w:tr>
      <w:tr w:rsidR="00EF0D38" w:rsidRPr="00DC3180" w14:paraId="39AFFDCE" w14:textId="77777777" w:rsidTr="006810DE">
        <w:trPr>
          <w:jc w:val="center"/>
        </w:trPr>
        <w:tc>
          <w:tcPr>
            <w:tcW w:w="2636" w:type="dxa"/>
            <w:tcBorders>
              <w:top w:val="single" w:sz="4" w:space="0" w:color="auto"/>
              <w:bottom w:val="single" w:sz="4" w:space="0" w:color="auto"/>
            </w:tcBorders>
          </w:tcPr>
          <w:p w14:paraId="5746D5D0" w14:textId="77777777" w:rsidR="00EF0D38" w:rsidRPr="00DB6F82" w:rsidRDefault="00EF0D38" w:rsidP="006810DE">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538563B4" w14:textId="77777777" w:rsidR="00EF0D38" w:rsidRPr="00E9075C" w:rsidRDefault="00EF0D38" w:rsidP="00830681">
            <w:pPr>
              <w:rPr>
                <w:rFonts w:ascii="Arial" w:hAnsi="Arial" w:cs="Arial"/>
              </w:rPr>
            </w:pPr>
            <w:r w:rsidRPr="00E9075C">
              <w:rPr>
                <w:rFonts w:ascii="Arial" w:hAnsi="Arial" w:cs="Arial"/>
              </w:rPr>
              <w:t>3.91</w:t>
            </w:r>
          </w:p>
        </w:tc>
        <w:tc>
          <w:tcPr>
            <w:tcW w:w="1125" w:type="dxa"/>
            <w:tcBorders>
              <w:top w:val="single" w:sz="4" w:space="0" w:color="auto"/>
              <w:bottom w:val="single" w:sz="4" w:space="0" w:color="auto"/>
            </w:tcBorders>
          </w:tcPr>
          <w:p w14:paraId="3F4ED3BF" w14:textId="77777777" w:rsidR="00EF0D38" w:rsidRPr="00E9075C" w:rsidRDefault="00EF0D38" w:rsidP="00830681">
            <w:pPr>
              <w:rPr>
                <w:rFonts w:ascii="Arial" w:hAnsi="Arial" w:cs="Arial"/>
              </w:rPr>
            </w:pPr>
            <w:r w:rsidRPr="00E9075C">
              <w:rPr>
                <w:rFonts w:ascii="Arial" w:hAnsi="Arial" w:cs="Arial"/>
              </w:rPr>
              <w:t>2.13</w:t>
            </w:r>
          </w:p>
        </w:tc>
        <w:tc>
          <w:tcPr>
            <w:tcW w:w="1035" w:type="dxa"/>
            <w:tcBorders>
              <w:top w:val="single" w:sz="4" w:space="0" w:color="auto"/>
              <w:bottom w:val="single" w:sz="4" w:space="0" w:color="auto"/>
            </w:tcBorders>
          </w:tcPr>
          <w:p w14:paraId="4E1E1AAE" w14:textId="77777777" w:rsidR="00EF0D38" w:rsidRPr="00E9075C" w:rsidRDefault="00EF0D38" w:rsidP="00830681">
            <w:pPr>
              <w:rPr>
                <w:rFonts w:ascii="Arial" w:hAnsi="Arial" w:cs="Arial"/>
              </w:rPr>
            </w:pPr>
            <w:r w:rsidRPr="00E9075C">
              <w:rPr>
                <w:rFonts w:ascii="Arial" w:hAnsi="Arial" w:cs="Arial"/>
              </w:rPr>
              <w:t>2.49</w:t>
            </w:r>
          </w:p>
        </w:tc>
        <w:tc>
          <w:tcPr>
            <w:tcW w:w="990" w:type="dxa"/>
            <w:tcBorders>
              <w:top w:val="single" w:sz="4" w:space="0" w:color="auto"/>
              <w:bottom w:val="single" w:sz="4" w:space="0" w:color="auto"/>
            </w:tcBorders>
          </w:tcPr>
          <w:p w14:paraId="73F26C4F" w14:textId="77777777" w:rsidR="00EF0D38" w:rsidRPr="00E9075C" w:rsidRDefault="00EF0D38" w:rsidP="00830681">
            <w:pPr>
              <w:rPr>
                <w:rFonts w:ascii="Arial" w:hAnsi="Arial" w:cs="Arial"/>
              </w:rPr>
            </w:pPr>
            <w:r w:rsidRPr="00E9075C">
              <w:rPr>
                <w:rFonts w:ascii="Arial" w:hAnsi="Arial" w:cs="Arial"/>
              </w:rPr>
              <w:t>4.23</w:t>
            </w:r>
          </w:p>
        </w:tc>
        <w:tc>
          <w:tcPr>
            <w:tcW w:w="1123" w:type="dxa"/>
            <w:tcBorders>
              <w:top w:val="single" w:sz="4" w:space="0" w:color="auto"/>
              <w:bottom w:val="single" w:sz="4" w:space="0" w:color="auto"/>
            </w:tcBorders>
          </w:tcPr>
          <w:p w14:paraId="36321081" w14:textId="77777777" w:rsidR="00EF0D38" w:rsidRPr="00E9075C" w:rsidRDefault="00EF0D38" w:rsidP="00830681">
            <w:pPr>
              <w:rPr>
                <w:rFonts w:ascii="Arial" w:hAnsi="Arial" w:cs="Arial"/>
              </w:rPr>
            </w:pPr>
            <w:r w:rsidRPr="00E9075C">
              <w:rPr>
                <w:rFonts w:ascii="Arial" w:hAnsi="Arial" w:cs="Arial"/>
              </w:rPr>
              <w:t>4.26</w:t>
            </w:r>
          </w:p>
        </w:tc>
      </w:tr>
      <w:tr w:rsidR="00EF0D38" w:rsidRPr="00DC3180" w14:paraId="0E3D832C" w14:textId="77777777" w:rsidTr="006810DE">
        <w:trPr>
          <w:jc w:val="center"/>
        </w:trPr>
        <w:tc>
          <w:tcPr>
            <w:tcW w:w="2636" w:type="dxa"/>
            <w:tcBorders>
              <w:top w:val="single" w:sz="4" w:space="0" w:color="auto"/>
            </w:tcBorders>
          </w:tcPr>
          <w:p w14:paraId="2FA8929E" w14:textId="5452EDCE" w:rsidR="00EF0D38" w:rsidRPr="005113C4" w:rsidRDefault="00EF0D38" w:rsidP="006810DE">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sidR="00580C8F">
              <w:rPr>
                <w:rFonts w:ascii="Arial" w:hAnsi="Arial" w:cs="Arial"/>
                <w:b/>
                <w:bCs/>
              </w:rPr>
              <w:t>(</w:t>
            </w:r>
            <w:proofErr w:type="spellStart"/>
            <w:r w:rsidR="00580C8F">
              <w:rPr>
                <w:rFonts w:ascii="Arial" w:hAnsi="Arial" w:cs="Arial"/>
                <w:b/>
                <w:bCs/>
              </w:rPr>
              <w:t>U+</w:t>
            </w:r>
            <w:r w:rsidR="00580C8F" w:rsidRPr="00580C8F">
              <w:rPr>
                <w:rFonts w:ascii="Arial" w:hAnsi="Arial" w:cs="Arial"/>
                <w:b/>
                <w:bCs/>
                <w:i/>
                <w:iCs/>
              </w:rPr>
              <w:t>Rh</w:t>
            </w:r>
            <w:proofErr w:type="spellEnd"/>
            <w:r w:rsidR="00580C8F">
              <w:rPr>
                <w:rFonts w:ascii="Arial" w:hAnsi="Arial" w:cs="Arial"/>
                <w:b/>
                <w:bCs/>
              </w:rPr>
              <w:t>)</w:t>
            </w:r>
          </w:p>
        </w:tc>
        <w:tc>
          <w:tcPr>
            <w:tcW w:w="1170" w:type="dxa"/>
            <w:tcBorders>
              <w:top w:val="single" w:sz="4" w:space="0" w:color="auto"/>
            </w:tcBorders>
          </w:tcPr>
          <w:p w14:paraId="710D7583" w14:textId="77777777" w:rsidR="00EF0D38" w:rsidRPr="00E9075C" w:rsidRDefault="00EF0D38" w:rsidP="00830681">
            <w:pPr>
              <w:rPr>
                <w:rFonts w:ascii="Arial" w:hAnsi="Arial" w:cs="Arial"/>
              </w:rPr>
            </w:pPr>
          </w:p>
        </w:tc>
        <w:tc>
          <w:tcPr>
            <w:tcW w:w="1125" w:type="dxa"/>
            <w:tcBorders>
              <w:top w:val="single" w:sz="4" w:space="0" w:color="auto"/>
            </w:tcBorders>
          </w:tcPr>
          <w:p w14:paraId="2C6212AF" w14:textId="77777777" w:rsidR="00EF0D38" w:rsidRPr="00E9075C" w:rsidRDefault="00EF0D38" w:rsidP="00830681">
            <w:pPr>
              <w:rPr>
                <w:rFonts w:ascii="Arial" w:hAnsi="Arial" w:cs="Arial"/>
              </w:rPr>
            </w:pPr>
          </w:p>
        </w:tc>
        <w:tc>
          <w:tcPr>
            <w:tcW w:w="1035" w:type="dxa"/>
            <w:tcBorders>
              <w:top w:val="single" w:sz="4" w:space="0" w:color="auto"/>
            </w:tcBorders>
          </w:tcPr>
          <w:p w14:paraId="49739339" w14:textId="77777777" w:rsidR="00EF0D38" w:rsidRPr="00E9075C" w:rsidRDefault="00EF0D38" w:rsidP="00830681">
            <w:pPr>
              <w:rPr>
                <w:rFonts w:ascii="Arial" w:hAnsi="Arial" w:cs="Arial"/>
              </w:rPr>
            </w:pPr>
          </w:p>
        </w:tc>
        <w:tc>
          <w:tcPr>
            <w:tcW w:w="990" w:type="dxa"/>
            <w:tcBorders>
              <w:top w:val="single" w:sz="4" w:space="0" w:color="auto"/>
            </w:tcBorders>
          </w:tcPr>
          <w:p w14:paraId="71E3CEC4" w14:textId="77777777" w:rsidR="00EF0D38" w:rsidRPr="00E9075C" w:rsidRDefault="00EF0D38" w:rsidP="00830681">
            <w:pPr>
              <w:rPr>
                <w:rFonts w:ascii="Arial" w:hAnsi="Arial" w:cs="Arial"/>
              </w:rPr>
            </w:pPr>
          </w:p>
        </w:tc>
        <w:tc>
          <w:tcPr>
            <w:tcW w:w="1123" w:type="dxa"/>
            <w:tcBorders>
              <w:top w:val="single" w:sz="4" w:space="0" w:color="auto"/>
            </w:tcBorders>
          </w:tcPr>
          <w:p w14:paraId="4B8025F8" w14:textId="77777777" w:rsidR="00EF0D38" w:rsidRPr="00E9075C" w:rsidRDefault="00EF0D38" w:rsidP="00830681">
            <w:pPr>
              <w:rPr>
                <w:rFonts w:ascii="Arial" w:hAnsi="Arial" w:cs="Arial"/>
              </w:rPr>
            </w:pPr>
          </w:p>
        </w:tc>
      </w:tr>
      <w:tr w:rsidR="00AB3472" w:rsidRPr="00DC3180" w14:paraId="7032DD66" w14:textId="77777777" w:rsidTr="006810DE">
        <w:trPr>
          <w:jc w:val="center"/>
        </w:trPr>
        <w:tc>
          <w:tcPr>
            <w:tcW w:w="2636" w:type="dxa"/>
          </w:tcPr>
          <w:p w14:paraId="68DDEDEC" w14:textId="0664379F"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tcPr>
          <w:p w14:paraId="24FD66C1" w14:textId="627917C8" w:rsidR="00AB3472" w:rsidRPr="00E9075C" w:rsidRDefault="00AB3472" w:rsidP="00830681">
            <w:pPr>
              <w:rPr>
                <w:rFonts w:ascii="Arial" w:hAnsi="Arial" w:cs="Arial"/>
              </w:rPr>
            </w:pPr>
            <w:r w:rsidRPr="00E9075C">
              <w:rPr>
                <w:rFonts w:ascii="Arial" w:hAnsi="Arial" w:cs="Arial"/>
              </w:rPr>
              <w:t>34.82 c</w:t>
            </w:r>
          </w:p>
        </w:tc>
        <w:tc>
          <w:tcPr>
            <w:tcW w:w="1125" w:type="dxa"/>
          </w:tcPr>
          <w:p w14:paraId="285BC2CC" w14:textId="5A9236A3" w:rsidR="00AB3472" w:rsidRPr="00E9075C" w:rsidRDefault="00AB3472" w:rsidP="00830681">
            <w:pPr>
              <w:rPr>
                <w:rFonts w:ascii="Arial" w:hAnsi="Arial" w:cs="Arial"/>
              </w:rPr>
            </w:pPr>
            <w:r w:rsidRPr="00E9075C">
              <w:rPr>
                <w:rFonts w:ascii="Arial" w:hAnsi="Arial" w:cs="Arial"/>
              </w:rPr>
              <w:t>37.94 c</w:t>
            </w:r>
          </w:p>
        </w:tc>
        <w:tc>
          <w:tcPr>
            <w:tcW w:w="1035" w:type="dxa"/>
          </w:tcPr>
          <w:p w14:paraId="634CC6ED" w14:textId="3646E308" w:rsidR="00AB3472" w:rsidRPr="00E9075C" w:rsidRDefault="00AB3472" w:rsidP="00830681">
            <w:pPr>
              <w:rPr>
                <w:rFonts w:ascii="Arial" w:hAnsi="Arial" w:cs="Arial"/>
              </w:rPr>
            </w:pPr>
            <w:r w:rsidRPr="00E9075C">
              <w:rPr>
                <w:rFonts w:ascii="Arial" w:hAnsi="Arial" w:cs="Arial"/>
              </w:rPr>
              <w:t>36.13 b</w:t>
            </w:r>
          </w:p>
        </w:tc>
        <w:tc>
          <w:tcPr>
            <w:tcW w:w="990" w:type="dxa"/>
          </w:tcPr>
          <w:p w14:paraId="1378627E" w14:textId="58807F40" w:rsidR="00AB3472" w:rsidRPr="00E9075C" w:rsidRDefault="00AB3472" w:rsidP="00830681">
            <w:pPr>
              <w:rPr>
                <w:rFonts w:ascii="Arial" w:hAnsi="Arial" w:cs="Arial"/>
              </w:rPr>
            </w:pPr>
            <w:r w:rsidRPr="00E9075C">
              <w:rPr>
                <w:rFonts w:ascii="Arial" w:hAnsi="Arial" w:cs="Arial"/>
              </w:rPr>
              <w:t>31.94 c</w:t>
            </w:r>
          </w:p>
        </w:tc>
        <w:tc>
          <w:tcPr>
            <w:tcW w:w="1123" w:type="dxa"/>
          </w:tcPr>
          <w:p w14:paraId="0C6740F0" w14:textId="549E8FD1" w:rsidR="00AB3472" w:rsidRPr="00E9075C" w:rsidRDefault="00AB3472" w:rsidP="00830681">
            <w:pPr>
              <w:rPr>
                <w:rFonts w:ascii="Arial" w:hAnsi="Arial" w:cs="Arial"/>
              </w:rPr>
            </w:pPr>
            <w:r w:rsidRPr="00E9075C">
              <w:rPr>
                <w:rFonts w:ascii="Arial" w:hAnsi="Arial" w:cs="Arial"/>
              </w:rPr>
              <w:t xml:space="preserve">31.01 </w:t>
            </w:r>
            <w:proofErr w:type="spellStart"/>
            <w:r w:rsidRPr="00E9075C">
              <w:rPr>
                <w:rFonts w:ascii="Arial" w:hAnsi="Arial" w:cs="Arial"/>
              </w:rPr>
              <w:t>bc</w:t>
            </w:r>
            <w:proofErr w:type="spellEnd"/>
          </w:p>
        </w:tc>
      </w:tr>
      <w:tr w:rsidR="00AB3472" w:rsidRPr="00DC3180" w14:paraId="361796DF" w14:textId="77777777" w:rsidTr="003C14B1">
        <w:trPr>
          <w:jc w:val="center"/>
        </w:trPr>
        <w:tc>
          <w:tcPr>
            <w:tcW w:w="2636" w:type="dxa"/>
          </w:tcPr>
          <w:p w14:paraId="6A648451" w14:textId="16C7BD6A"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2D3517C8" w14:textId="62002F66" w:rsidR="00AB3472" w:rsidRPr="00E9075C" w:rsidRDefault="00AB3472" w:rsidP="00830681">
            <w:pPr>
              <w:rPr>
                <w:rFonts w:ascii="Arial" w:hAnsi="Arial" w:cs="Arial"/>
              </w:rPr>
            </w:pPr>
            <w:r w:rsidRPr="00E9075C">
              <w:rPr>
                <w:rFonts w:ascii="Arial" w:hAnsi="Arial" w:cs="Arial"/>
              </w:rPr>
              <w:t xml:space="preserve">35.92 </w:t>
            </w:r>
            <w:proofErr w:type="spellStart"/>
            <w:r w:rsidRPr="00E9075C">
              <w:rPr>
                <w:rFonts w:ascii="Arial" w:hAnsi="Arial" w:cs="Arial"/>
              </w:rPr>
              <w:t>bc</w:t>
            </w:r>
            <w:proofErr w:type="spellEnd"/>
          </w:p>
        </w:tc>
        <w:tc>
          <w:tcPr>
            <w:tcW w:w="1125" w:type="dxa"/>
          </w:tcPr>
          <w:p w14:paraId="68DE0CE6" w14:textId="3C273A2A" w:rsidR="00AB3472" w:rsidRPr="00E9075C" w:rsidRDefault="00AB3472" w:rsidP="00830681">
            <w:pPr>
              <w:rPr>
                <w:rFonts w:ascii="Arial" w:hAnsi="Arial" w:cs="Arial"/>
              </w:rPr>
            </w:pPr>
            <w:r w:rsidRPr="00E9075C">
              <w:rPr>
                <w:rFonts w:ascii="Arial" w:hAnsi="Arial" w:cs="Arial"/>
              </w:rPr>
              <w:t xml:space="preserve">39.06 </w:t>
            </w:r>
            <w:proofErr w:type="spellStart"/>
            <w:r w:rsidRPr="00E9075C">
              <w:rPr>
                <w:rFonts w:ascii="Arial" w:hAnsi="Arial" w:cs="Arial"/>
              </w:rPr>
              <w:t>bc</w:t>
            </w:r>
            <w:proofErr w:type="spellEnd"/>
          </w:p>
        </w:tc>
        <w:tc>
          <w:tcPr>
            <w:tcW w:w="1035" w:type="dxa"/>
          </w:tcPr>
          <w:p w14:paraId="29A1CB11" w14:textId="47EF3C7E" w:rsidR="00AB3472" w:rsidRPr="00E9075C" w:rsidRDefault="00AB3472" w:rsidP="00830681">
            <w:pPr>
              <w:rPr>
                <w:rFonts w:ascii="Arial" w:hAnsi="Arial" w:cs="Arial"/>
              </w:rPr>
            </w:pPr>
            <w:r w:rsidRPr="00E9075C">
              <w:rPr>
                <w:rFonts w:ascii="Arial" w:hAnsi="Arial" w:cs="Arial"/>
              </w:rPr>
              <w:t>37.03 b</w:t>
            </w:r>
          </w:p>
        </w:tc>
        <w:tc>
          <w:tcPr>
            <w:tcW w:w="990" w:type="dxa"/>
          </w:tcPr>
          <w:p w14:paraId="3EF81A27" w14:textId="3FF08271" w:rsidR="00AB3472" w:rsidRPr="00E9075C" w:rsidRDefault="00AB3472" w:rsidP="00830681">
            <w:pPr>
              <w:rPr>
                <w:rFonts w:ascii="Arial" w:hAnsi="Arial" w:cs="Arial"/>
              </w:rPr>
            </w:pPr>
            <w:r w:rsidRPr="00E9075C">
              <w:rPr>
                <w:rFonts w:ascii="Arial" w:hAnsi="Arial" w:cs="Arial"/>
              </w:rPr>
              <w:t>32.21 c</w:t>
            </w:r>
          </w:p>
        </w:tc>
        <w:tc>
          <w:tcPr>
            <w:tcW w:w="1123" w:type="dxa"/>
          </w:tcPr>
          <w:p w14:paraId="4F100EE0" w14:textId="08C90CA2" w:rsidR="00AB3472" w:rsidRPr="00E9075C" w:rsidRDefault="00AB3472" w:rsidP="00830681">
            <w:pPr>
              <w:rPr>
                <w:rFonts w:ascii="Arial" w:hAnsi="Arial" w:cs="Arial"/>
              </w:rPr>
            </w:pPr>
            <w:r w:rsidRPr="00E9075C">
              <w:rPr>
                <w:rFonts w:ascii="Arial" w:hAnsi="Arial" w:cs="Arial"/>
              </w:rPr>
              <w:t xml:space="preserve">32.09 </w:t>
            </w:r>
            <w:proofErr w:type="spellStart"/>
            <w:r w:rsidRPr="00E9075C">
              <w:rPr>
                <w:rFonts w:ascii="Arial" w:hAnsi="Arial" w:cs="Arial"/>
              </w:rPr>
              <w:t>bc</w:t>
            </w:r>
            <w:proofErr w:type="spellEnd"/>
          </w:p>
        </w:tc>
      </w:tr>
      <w:tr w:rsidR="00AB3472" w:rsidRPr="00DC3180" w14:paraId="31EFF6B2" w14:textId="77777777" w:rsidTr="003C14B1">
        <w:trPr>
          <w:trHeight w:val="215"/>
          <w:jc w:val="center"/>
        </w:trPr>
        <w:tc>
          <w:tcPr>
            <w:tcW w:w="2636" w:type="dxa"/>
          </w:tcPr>
          <w:p w14:paraId="4203A747" w14:textId="4F167F55"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21352676" w14:textId="23F665B1" w:rsidR="00AB3472" w:rsidRPr="00E9075C" w:rsidRDefault="00AB3472" w:rsidP="00830681">
            <w:pPr>
              <w:rPr>
                <w:rFonts w:ascii="Arial" w:hAnsi="Arial" w:cs="Arial"/>
              </w:rPr>
            </w:pPr>
            <w:r w:rsidRPr="00E9075C">
              <w:rPr>
                <w:rFonts w:ascii="Arial" w:hAnsi="Arial" w:cs="Arial"/>
              </w:rPr>
              <w:t>36.89 b</w:t>
            </w:r>
          </w:p>
        </w:tc>
        <w:tc>
          <w:tcPr>
            <w:tcW w:w="1125" w:type="dxa"/>
          </w:tcPr>
          <w:p w14:paraId="0F114447" w14:textId="3EA7EBAD" w:rsidR="00AB3472" w:rsidRPr="00E9075C" w:rsidRDefault="00AB3472" w:rsidP="00830681">
            <w:pPr>
              <w:rPr>
                <w:rFonts w:ascii="Arial" w:hAnsi="Arial" w:cs="Arial"/>
              </w:rPr>
            </w:pPr>
            <w:r w:rsidRPr="00E9075C">
              <w:rPr>
                <w:rFonts w:ascii="Arial" w:hAnsi="Arial" w:cs="Arial"/>
              </w:rPr>
              <w:t xml:space="preserve">38.98 </w:t>
            </w:r>
            <w:proofErr w:type="spellStart"/>
            <w:r w:rsidRPr="00E9075C">
              <w:rPr>
                <w:rFonts w:ascii="Arial" w:hAnsi="Arial" w:cs="Arial"/>
              </w:rPr>
              <w:t>bc</w:t>
            </w:r>
            <w:proofErr w:type="spellEnd"/>
          </w:p>
        </w:tc>
        <w:tc>
          <w:tcPr>
            <w:tcW w:w="1035" w:type="dxa"/>
          </w:tcPr>
          <w:p w14:paraId="24750F3E" w14:textId="4B09246A" w:rsidR="00AB3472" w:rsidRPr="00E9075C" w:rsidRDefault="00AB3472" w:rsidP="00830681">
            <w:pPr>
              <w:rPr>
                <w:rFonts w:ascii="Arial" w:hAnsi="Arial" w:cs="Arial"/>
              </w:rPr>
            </w:pPr>
            <w:r w:rsidRPr="00E9075C">
              <w:rPr>
                <w:rFonts w:ascii="Arial" w:hAnsi="Arial" w:cs="Arial"/>
              </w:rPr>
              <w:t>37.99 b</w:t>
            </w:r>
          </w:p>
        </w:tc>
        <w:tc>
          <w:tcPr>
            <w:tcW w:w="990" w:type="dxa"/>
          </w:tcPr>
          <w:p w14:paraId="39D680E2" w14:textId="38C6C4CF" w:rsidR="00AB3472" w:rsidRPr="00E9075C" w:rsidRDefault="00AB3472" w:rsidP="00830681">
            <w:pPr>
              <w:rPr>
                <w:rFonts w:ascii="Arial" w:hAnsi="Arial" w:cs="Arial"/>
              </w:rPr>
            </w:pPr>
            <w:r w:rsidRPr="00E9075C">
              <w:rPr>
                <w:rFonts w:ascii="Arial" w:hAnsi="Arial" w:cs="Arial"/>
              </w:rPr>
              <w:t>33.21 c</w:t>
            </w:r>
          </w:p>
        </w:tc>
        <w:tc>
          <w:tcPr>
            <w:tcW w:w="1123" w:type="dxa"/>
          </w:tcPr>
          <w:p w14:paraId="751B4340" w14:textId="3C790BEC" w:rsidR="00AB3472" w:rsidRPr="00E9075C" w:rsidRDefault="00AB3472" w:rsidP="00830681">
            <w:pPr>
              <w:rPr>
                <w:rFonts w:ascii="Arial" w:hAnsi="Arial" w:cs="Arial"/>
              </w:rPr>
            </w:pPr>
            <w:r w:rsidRPr="00E9075C">
              <w:rPr>
                <w:rFonts w:ascii="Arial" w:hAnsi="Arial" w:cs="Arial"/>
              </w:rPr>
              <w:t>33.21 ab</w:t>
            </w:r>
          </w:p>
        </w:tc>
      </w:tr>
      <w:tr w:rsidR="00AB3472" w:rsidRPr="00DC3180" w14:paraId="0705969F" w14:textId="77777777" w:rsidTr="003C14B1">
        <w:trPr>
          <w:jc w:val="center"/>
        </w:trPr>
        <w:tc>
          <w:tcPr>
            <w:tcW w:w="2636" w:type="dxa"/>
          </w:tcPr>
          <w:p w14:paraId="5DD7DBA9" w14:textId="531B15BE"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3D12C9CC" w14:textId="0ACB2498" w:rsidR="00AB3472" w:rsidRPr="00E9075C" w:rsidRDefault="00AB3472" w:rsidP="00830681">
            <w:pPr>
              <w:rPr>
                <w:rFonts w:ascii="Arial" w:hAnsi="Arial" w:cs="Arial"/>
              </w:rPr>
            </w:pPr>
            <w:bookmarkStart w:id="0" w:name="_Hlk228789803"/>
            <w:r w:rsidRPr="00E9075C">
              <w:rPr>
                <w:rFonts w:ascii="Arial" w:hAnsi="Arial" w:cs="Arial"/>
              </w:rPr>
              <w:t xml:space="preserve">40.07 </w:t>
            </w:r>
            <w:bookmarkEnd w:id="0"/>
            <w:r w:rsidRPr="00E9075C">
              <w:rPr>
                <w:rFonts w:ascii="Arial" w:hAnsi="Arial" w:cs="Arial"/>
              </w:rPr>
              <w:t>a</w:t>
            </w:r>
          </w:p>
        </w:tc>
        <w:tc>
          <w:tcPr>
            <w:tcW w:w="1125" w:type="dxa"/>
          </w:tcPr>
          <w:p w14:paraId="14D46410" w14:textId="2E47961D" w:rsidR="00AB3472" w:rsidRPr="00E9075C" w:rsidRDefault="00AB3472" w:rsidP="00830681">
            <w:pPr>
              <w:rPr>
                <w:rFonts w:ascii="Arial" w:hAnsi="Arial" w:cs="Arial"/>
              </w:rPr>
            </w:pPr>
            <w:bookmarkStart w:id="1" w:name="_Hlk228789818"/>
            <w:r w:rsidRPr="00E9075C">
              <w:rPr>
                <w:rFonts w:ascii="Arial" w:hAnsi="Arial" w:cs="Arial"/>
              </w:rPr>
              <w:t xml:space="preserve">42.92 </w:t>
            </w:r>
            <w:bookmarkEnd w:id="1"/>
            <w:r w:rsidRPr="00E9075C">
              <w:rPr>
                <w:rFonts w:ascii="Arial" w:hAnsi="Arial" w:cs="Arial"/>
              </w:rPr>
              <w:t>a</w:t>
            </w:r>
          </w:p>
        </w:tc>
        <w:tc>
          <w:tcPr>
            <w:tcW w:w="1035" w:type="dxa"/>
          </w:tcPr>
          <w:p w14:paraId="330F8232" w14:textId="0B56A789" w:rsidR="00AB3472" w:rsidRPr="00E9075C" w:rsidRDefault="00AB3472" w:rsidP="00830681">
            <w:pPr>
              <w:rPr>
                <w:rFonts w:ascii="Arial" w:hAnsi="Arial" w:cs="Arial"/>
              </w:rPr>
            </w:pPr>
            <w:bookmarkStart w:id="2" w:name="_Hlk228789850"/>
            <w:r w:rsidRPr="00E9075C">
              <w:rPr>
                <w:rFonts w:ascii="Arial" w:hAnsi="Arial" w:cs="Arial"/>
              </w:rPr>
              <w:t xml:space="preserve">41.61 </w:t>
            </w:r>
            <w:bookmarkEnd w:id="2"/>
            <w:r w:rsidRPr="00E9075C">
              <w:rPr>
                <w:rFonts w:ascii="Arial" w:hAnsi="Arial" w:cs="Arial"/>
              </w:rPr>
              <w:t>a</w:t>
            </w:r>
          </w:p>
        </w:tc>
        <w:tc>
          <w:tcPr>
            <w:tcW w:w="990" w:type="dxa"/>
          </w:tcPr>
          <w:p w14:paraId="75027D78" w14:textId="1665F3CF" w:rsidR="00AB3472" w:rsidRPr="00E9075C" w:rsidRDefault="00AB3472" w:rsidP="00830681">
            <w:pPr>
              <w:rPr>
                <w:rFonts w:ascii="Arial" w:hAnsi="Arial" w:cs="Arial"/>
              </w:rPr>
            </w:pPr>
            <w:r w:rsidRPr="00E9075C">
              <w:rPr>
                <w:rFonts w:ascii="Arial" w:hAnsi="Arial" w:cs="Arial"/>
              </w:rPr>
              <w:t>40.42 a</w:t>
            </w:r>
          </w:p>
        </w:tc>
        <w:tc>
          <w:tcPr>
            <w:tcW w:w="1123" w:type="dxa"/>
          </w:tcPr>
          <w:p w14:paraId="7B946578" w14:textId="60471926" w:rsidR="00AB3472" w:rsidRPr="00E9075C" w:rsidRDefault="00AB3472" w:rsidP="00830681">
            <w:pPr>
              <w:rPr>
                <w:rFonts w:ascii="Arial" w:hAnsi="Arial" w:cs="Arial"/>
              </w:rPr>
            </w:pPr>
            <w:r w:rsidRPr="00E9075C">
              <w:rPr>
                <w:rFonts w:ascii="Arial" w:hAnsi="Arial" w:cs="Arial"/>
              </w:rPr>
              <w:t>35.31 a</w:t>
            </w:r>
          </w:p>
        </w:tc>
      </w:tr>
      <w:tr w:rsidR="00AB3472" w:rsidRPr="00DC3180" w14:paraId="04AF944C" w14:textId="77777777" w:rsidTr="003C14B1">
        <w:trPr>
          <w:jc w:val="center"/>
        </w:trPr>
        <w:tc>
          <w:tcPr>
            <w:tcW w:w="2636" w:type="dxa"/>
          </w:tcPr>
          <w:p w14:paraId="7C700622" w14:textId="60F6E3E4"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70A84547" w14:textId="229CB58D" w:rsidR="00AB3472" w:rsidRPr="00E9075C" w:rsidRDefault="00AB3472" w:rsidP="00830681">
            <w:pPr>
              <w:rPr>
                <w:rFonts w:ascii="Arial" w:hAnsi="Arial" w:cs="Arial"/>
              </w:rPr>
            </w:pPr>
            <w:r w:rsidRPr="00E9075C">
              <w:rPr>
                <w:rFonts w:ascii="Arial" w:hAnsi="Arial" w:cs="Arial"/>
              </w:rPr>
              <w:t>38.96 a</w:t>
            </w:r>
          </w:p>
        </w:tc>
        <w:tc>
          <w:tcPr>
            <w:tcW w:w="1125" w:type="dxa"/>
          </w:tcPr>
          <w:p w14:paraId="0276A99C" w14:textId="70EDA787" w:rsidR="00AB3472" w:rsidRPr="00E9075C" w:rsidRDefault="00AB3472" w:rsidP="00830681">
            <w:pPr>
              <w:rPr>
                <w:rFonts w:ascii="Arial" w:hAnsi="Arial" w:cs="Arial"/>
              </w:rPr>
            </w:pPr>
            <w:r w:rsidRPr="00E9075C">
              <w:rPr>
                <w:rFonts w:ascii="Arial" w:hAnsi="Arial" w:cs="Arial"/>
              </w:rPr>
              <w:t>41.23 ab</w:t>
            </w:r>
          </w:p>
        </w:tc>
        <w:tc>
          <w:tcPr>
            <w:tcW w:w="1035" w:type="dxa"/>
          </w:tcPr>
          <w:p w14:paraId="1D55800B" w14:textId="6840E6EB" w:rsidR="00AB3472" w:rsidRPr="00E9075C" w:rsidRDefault="00AB3472" w:rsidP="00830681">
            <w:pPr>
              <w:rPr>
                <w:rFonts w:ascii="Arial" w:hAnsi="Arial" w:cs="Arial"/>
              </w:rPr>
            </w:pPr>
            <w:r w:rsidRPr="00E9075C">
              <w:rPr>
                <w:rFonts w:ascii="Arial" w:hAnsi="Arial" w:cs="Arial"/>
              </w:rPr>
              <w:t>40.40 a</w:t>
            </w:r>
          </w:p>
        </w:tc>
        <w:tc>
          <w:tcPr>
            <w:tcW w:w="990" w:type="dxa"/>
          </w:tcPr>
          <w:p w14:paraId="741DEC94" w14:textId="1CE7AF66" w:rsidR="00AB3472" w:rsidRPr="00E9075C" w:rsidRDefault="00AB3472" w:rsidP="00830681">
            <w:pPr>
              <w:rPr>
                <w:rFonts w:ascii="Arial" w:hAnsi="Arial" w:cs="Arial"/>
              </w:rPr>
            </w:pPr>
            <w:r w:rsidRPr="00E9075C">
              <w:rPr>
                <w:rFonts w:ascii="Arial" w:hAnsi="Arial" w:cs="Arial"/>
              </w:rPr>
              <w:t>36.93 b</w:t>
            </w:r>
          </w:p>
        </w:tc>
        <w:tc>
          <w:tcPr>
            <w:tcW w:w="1123" w:type="dxa"/>
          </w:tcPr>
          <w:p w14:paraId="3B09DEA8" w14:textId="7F40905A" w:rsidR="00AB3472" w:rsidRPr="00E9075C" w:rsidRDefault="00AB3472" w:rsidP="00830681">
            <w:pPr>
              <w:rPr>
                <w:rFonts w:ascii="Arial" w:hAnsi="Arial" w:cs="Arial"/>
              </w:rPr>
            </w:pPr>
            <w:r w:rsidRPr="00E9075C">
              <w:rPr>
                <w:rFonts w:ascii="Arial" w:hAnsi="Arial" w:cs="Arial"/>
              </w:rPr>
              <w:t>34.15 ab</w:t>
            </w:r>
          </w:p>
        </w:tc>
      </w:tr>
      <w:tr w:rsidR="00AB3472" w:rsidRPr="00DC3180" w14:paraId="6D1C9DEB" w14:textId="77777777" w:rsidTr="006810DE">
        <w:trPr>
          <w:jc w:val="center"/>
        </w:trPr>
        <w:tc>
          <w:tcPr>
            <w:tcW w:w="2636" w:type="dxa"/>
            <w:tcBorders>
              <w:bottom w:val="single" w:sz="4" w:space="0" w:color="auto"/>
            </w:tcBorders>
          </w:tcPr>
          <w:p w14:paraId="5ED8E31A" w14:textId="0BA03EAE"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tcPr>
          <w:p w14:paraId="418D3ED4" w14:textId="6AEEC4A7" w:rsidR="00AB3472" w:rsidRPr="00E9075C" w:rsidRDefault="00AB3472" w:rsidP="00830681">
            <w:pPr>
              <w:rPr>
                <w:rFonts w:ascii="Arial" w:hAnsi="Arial" w:cs="Arial"/>
              </w:rPr>
            </w:pPr>
            <w:r w:rsidRPr="00E9075C">
              <w:rPr>
                <w:rFonts w:ascii="Arial" w:hAnsi="Arial" w:cs="Arial"/>
              </w:rPr>
              <w:t>32.06 d</w:t>
            </w:r>
          </w:p>
        </w:tc>
        <w:tc>
          <w:tcPr>
            <w:tcW w:w="1125" w:type="dxa"/>
            <w:tcBorders>
              <w:bottom w:val="single" w:sz="4" w:space="0" w:color="auto"/>
            </w:tcBorders>
          </w:tcPr>
          <w:p w14:paraId="62B01172" w14:textId="64FB3386" w:rsidR="00AB3472" w:rsidRPr="00E9075C" w:rsidRDefault="00AB3472" w:rsidP="00830681">
            <w:pPr>
              <w:rPr>
                <w:rFonts w:ascii="Arial" w:hAnsi="Arial" w:cs="Arial"/>
              </w:rPr>
            </w:pPr>
            <w:r w:rsidRPr="00E9075C">
              <w:rPr>
                <w:rFonts w:ascii="Arial" w:hAnsi="Arial" w:cs="Arial"/>
              </w:rPr>
              <w:t>34.74 d</w:t>
            </w:r>
          </w:p>
        </w:tc>
        <w:tc>
          <w:tcPr>
            <w:tcW w:w="1035" w:type="dxa"/>
            <w:tcBorders>
              <w:bottom w:val="single" w:sz="4" w:space="0" w:color="auto"/>
            </w:tcBorders>
          </w:tcPr>
          <w:p w14:paraId="179A38BB" w14:textId="13F49B6F" w:rsidR="00AB3472" w:rsidRPr="00E9075C" w:rsidRDefault="00AB3472" w:rsidP="00830681">
            <w:pPr>
              <w:rPr>
                <w:rFonts w:ascii="Arial" w:hAnsi="Arial" w:cs="Arial"/>
              </w:rPr>
            </w:pPr>
            <w:r w:rsidRPr="00E9075C">
              <w:rPr>
                <w:rFonts w:ascii="Arial" w:hAnsi="Arial" w:cs="Arial"/>
              </w:rPr>
              <w:t>31.67 c</w:t>
            </w:r>
          </w:p>
        </w:tc>
        <w:tc>
          <w:tcPr>
            <w:tcW w:w="990" w:type="dxa"/>
            <w:tcBorders>
              <w:bottom w:val="single" w:sz="4" w:space="0" w:color="auto"/>
            </w:tcBorders>
          </w:tcPr>
          <w:p w14:paraId="127F0A25" w14:textId="29FBBF8D" w:rsidR="00AB3472" w:rsidRPr="00E9075C" w:rsidRDefault="00AB3472" w:rsidP="00830681">
            <w:pPr>
              <w:rPr>
                <w:rFonts w:ascii="Arial" w:hAnsi="Arial" w:cs="Arial"/>
              </w:rPr>
            </w:pPr>
            <w:r w:rsidRPr="00E9075C">
              <w:rPr>
                <w:rFonts w:ascii="Arial" w:hAnsi="Arial" w:cs="Arial"/>
              </w:rPr>
              <w:t>29.52 d</w:t>
            </w:r>
          </w:p>
        </w:tc>
        <w:tc>
          <w:tcPr>
            <w:tcW w:w="1123" w:type="dxa"/>
            <w:tcBorders>
              <w:bottom w:val="single" w:sz="4" w:space="0" w:color="auto"/>
            </w:tcBorders>
          </w:tcPr>
          <w:p w14:paraId="2EB4E75D" w14:textId="39F04FFA" w:rsidR="00AB3472" w:rsidRPr="00E9075C" w:rsidRDefault="00AB3472" w:rsidP="00830681">
            <w:pPr>
              <w:rPr>
                <w:rFonts w:ascii="Arial" w:hAnsi="Arial" w:cs="Arial"/>
              </w:rPr>
            </w:pPr>
            <w:r w:rsidRPr="00E9075C">
              <w:rPr>
                <w:rFonts w:ascii="Arial" w:hAnsi="Arial" w:cs="Arial"/>
              </w:rPr>
              <w:t>29.27 c</w:t>
            </w:r>
          </w:p>
        </w:tc>
      </w:tr>
      <w:tr w:rsidR="00AB3472" w:rsidRPr="00DC3180" w14:paraId="1081CD1C" w14:textId="77777777" w:rsidTr="006810DE">
        <w:trPr>
          <w:jc w:val="center"/>
        </w:trPr>
        <w:tc>
          <w:tcPr>
            <w:tcW w:w="2636" w:type="dxa"/>
            <w:tcBorders>
              <w:top w:val="single" w:sz="4" w:space="0" w:color="auto"/>
              <w:bottom w:val="single" w:sz="4" w:space="0" w:color="auto"/>
            </w:tcBorders>
          </w:tcPr>
          <w:p w14:paraId="7DE336FB" w14:textId="77777777" w:rsidR="00AB3472" w:rsidRPr="00DB6F82" w:rsidRDefault="00AB3472" w:rsidP="00AB3472">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10C129B5" w14:textId="77777777" w:rsidR="00AB3472" w:rsidRPr="00E9075C" w:rsidRDefault="00AB3472" w:rsidP="00830681">
            <w:pPr>
              <w:rPr>
                <w:rFonts w:ascii="Arial" w:hAnsi="Arial" w:cs="Arial"/>
              </w:rPr>
            </w:pPr>
            <w:r w:rsidRPr="00E9075C">
              <w:rPr>
                <w:rFonts w:ascii="Arial" w:hAnsi="Arial" w:cs="Arial"/>
              </w:rPr>
              <w:t>3.41</w:t>
            </w:r>
          </w:p>
        </w:tc>
        <w:tc>
          <w:tcPr>
            <w:tcW w:w="1125" w:type="dxa"/>
            <w:tcBorders>
              <w:top w:val="single" w:sz="4" w:space="0" w:color="auto"/>
              <w:bottom w:val="single" w:sz="4" w:space="0" w:color="auto"/>
            </w:tcBorders>
          </w:tcPr>
          <w:p w14:paraId="5D69B53B" w14:textId="77777777" w:rsidR="00AB3472" w:rsidRPr="00E9075C" w:rsidRDefault="00AB3472" w:rsidP="00830681">
            <w:pPr>
              <w:rPr>
                <w:rFonts w:ascii="Arial" w:hAnsi="Arial" w:cs="Arial"/>
              </w:rPr>
            </w:pPr>
            <w:r w:rsidRPr="00E9075C">
              <w:rPr>
                <w:rFonts w:ascii="Arial" w:hAnsi="Arial" w:cs="Arial"/>
              </w:rPr>
              <w:t>2.31</w:t>
            </w:r>
          </w:p>
        </w:tc>
        <w:tc>
          <w:tcPr>
            <w:tcW w:w="1035" w:type="dxa"/>
            <w:tcBorders>
              <w:top w:val="single" w:sz="4" w:space="0" w:color="auto"/>
              <w:bottom w:val="single" w:sz="4" w:space="0" w:color="auto"/>
            </w:tcBorders>
          </w:tcPr>
          <w:p w14:paraId="3B5A8647" w14:textId="77777777" w:rsidR="00AB3472" w:rsidRPr="00E9075C" w:rsidRDefault="00AB3472" w:rsidP="00830681">
            <w:pPr>
              <w:rPr>
                <w:rFonts w:ascii="Arial" w:hAnsi="Arial" w:cs="Arial"/>
              </w:rPr>
            </w:pPr>
            <w:r w:rsidRPr="00E9075C">
              <w:rPr>
                <w:rFonts w:ascii="Arial" w:hAnsi="Arial" w:cs="Arial"/>
              </w:rPr>
              <w:t>2.32</w:t>
            </w:r>
          </w:p>
        </w:tc>
        <w:tc>
          <w:tcPr>
            <w:tcW w:w="990" w:type="dxa"/>
            <w:tcBorders>
              <w:top w:val="single" w:sz="4" w:space="0" w:color="auto"/>
              <w:bottom w:val="single" w:sz="4" w:space="0" w:color="auto"/>
            </w:tcBorders>
          </w:tcPr>
          <w:p w14:paraId="1ADE3693" w14:textId="77777777" w:rsidR="00AB3472" w:rsidRPr="00E9075C" w:rsidRDefault="00AB3472" w:rsidP="00830681">
            <w:pPr>
              <w:rPr>
                <w:rFonts w:ascii="Arial" w:hAnsi="Arial" w:cs="Arial"/>
              </w:rPr>
            </w:pPr>
            <w:r w:rsidRPr="00E9075C">
              <w:rPr>
                <w:rFonts w:ascii="Arial" w:hAnsi="Arial" w:cs="Arial"/>
              </w:rPr>
              <w:t>2.04</w:t>
            </w:r>
          </w:p>
        </w:tc>
        <w:tc>
          <w:tcPr>
            <w:tcW w:w="1123" w:type="dxa"/>
            <w:tcBorders>
              <w:top w:val="single" w:sz="4" w:space="0" w:color="auto"/>
              <w:bottom w:val="single" w:sz="4" w:space="0" w:color="auto"/>
            </w:tcBorders>
          </w:tcPr>
          <w:p w14:paraId="59E064A4" w14:textId="77777777" w:rsidR="00AB3472" w:rsidRPr="00E9075C" w:rsidRDefault="00AB3472" w:rsidP="00830681">
            <w:pPr>
              <w:rPr>
                <w:rFonts w:ascii="Arial" w:hAnsi="Arial" w:cs="Arial"/>
              </w:rPr>
            </w:pPr>
            <w:r w:rsidRPr="00E9075C">
              <w:rPr>
                <w:rFonts w:ascii="Arial" w:hAnsi="Arial" w:cs="Arial"/>
              </w:rPr>
              <w:t>3.18</w:t>
            </w:r>
          </w:p>
        </w:tc>
      </w:tr>
      <w:tr w:rsidR="00AB3472" w:rsidRPr="00DC3180" w14:paraId="4398DA14" w14:textId="77777777" w:rsidTr="006810DE">
        <w:trPr>
          <w:jc w:val="center"/>
        </w:trPr>
        <w:tc>
          <w:tcPr>
            <w:tcW w:w="2636" w:type="dxa"/>
            <w:tcBorders>
              <w:top w:val="single" w:sz="4" w:space="0" w:color="auto"/>
            </w:tcBorders>
          </w:tcPr>
          <w:p w14:paraId="5EA6635E" w14:textId="09637EA0" w:rsidR="00AB3472" w:rsidRPr="00DB6F82" w:rsidRDefault="00AB3472" w:rsidP="00AB3472">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tcPr>
          <w:p w14:paraId="303EEFD5" w14:textId="77777777" w:rsidR="00AB3472" w:rsidRPr="00E9075C" w:rsidRDefault="00AB3472" w:rsidP="00830681">
            <w:pPr>
              <w:rPr>
                <w:rFonts w:ascii="Arial" w:hAnsi="Arial" w:cs="Arial"/>
              </w:rPr>
            </w:pPr>
          </w:p>
        </w:tc>
        <w:tc>
          <w:tcPr>
            <w:tcW w:w="1125" w:type="dxa"/>
            <w:tcBorders>
              <w:top w:val="single" w:sz="4" w:space="0" w:color="auto"/>
            </w:tcBorders>
          </w:tcPr>
          <w:p w14:paraId="79837A51" w14:textId="77777777" w:rsidR="00AB3472" w:rsidRPr="00E9075C" w:rsidRDefault="00AB3472" w:rsidP="00830681">
            <w:pPr>
              <w:rPr>
                <w:rFonts w:ascii="Arial" w:hAnsi="Arial" w:cs="Arial"/>
              </w:rPr>
            </w:pPr>
          </w:p>
        </w:tc>
        <w:tc>
          <w:tcPr>
            <w:tcW w:w="1035" w:type="dxa"/>
            <w:tcBorders>
              <w:top w:val="single" w:sz="4" w:space="0" w:color="auto"/>
            </w:tcBorders>
          </w:tcPr>
          <w:p w14:paraId="43F8819E" w14:textId="77777777" w:rsidR="00AB3472" w:rsidRPr="00E9075C" w:rsidRDefault="00AB3472" w:rsidP="00830681">
            <w:pPr>
              <w:rPr>
                <w:rFonts w:ascii="Arial" w:hAnsi="Arial" w:cs="Arial"/>
              </w:rPr>
            </w:pPr>
          </w:p>
        </w:tc>
        <w:tc>
          <w:tcPr>
            <w:tcW w:w="990" w:type="dxa"/>
            <w:tcBorders>
              <w:top w:val="single" w:sz="4" w:space="0" w:color="auto"/>
            </w:tcBorders>
          </w:tcPr>
          <w:p w14:paraId="2F915E8B" w14:textId="77777777" w:rsidR="00AB3472" w:rsidRPr="00E9075C" w:rsidRDefault="00AB3472" w:rsidP="00830681">
            <w:pPr>
              <w:rPr>
                <w:rFonts w:ascii="Arial" w:hAnsi="Arial" w:cs="Arial"/>
              </w:rPr>
            </w:pPr>
          </w:p>
        </w:tc>
        <w:tc>
          <w:tcPr>
            <w:tcW w:w="1123" w:type="dxa"/>
            <w:tcBorders>
              <w:top w:val="single" w:sz="4" w:space="0" w:color="auto"/>
            </w:tcBorders>
          </w:tcPr>
          <w:p w14:paraId="76E4D3A8" w14:textId="77777777" w:rsidR="00AB3472" w:rsidRPr="00E9075C" w:rsidRDefault="00AB3472" w:rsidP="00830681">
            <w:pPr>
              <w:rPr>
                <w:rFonts w:ascii="Arial" w:hAnsi="Arial" w:cs="Arial"/>
              </w:rPr>
            </w:pPr>
          </w:p>
        </w:tc>
      </w:tr>
      <w:tr w:rsidR="00AB3472" w:rsidRPr="00DC3180" w14:paraId="22D38A7D" w14:textId="77777777" w:rsidTr="006810DE">
        <w:trPr>
          <w:jc w:val="center"/>
        </w:trPr>
        <w:tc>
          <w:tcPr>
            <w:tcW w:w="2636" w:type="dxa"/>
          </w:tcPr>
          <w:p w14:paraId="59F30974" w14:textId="77777777" w:rsidR="00AB3472" w:rsidRPr="00DB6F82" w:rsidRDefault="00AB3472" w:rsidP="00AB3472">
            <w:pPr>
              <w:jc w:val="both"/>
              <w:rPr>
                <w:rFonts w:ascii="Arial" w:hAnsi="Arial" w:cs="Arial"/>
              </w:rPr>
            </w:pPr>
            <w:r w:rsidRPr="00DB6F82">
              <w:rPr>
                <w:rFonts w:ascii="Arial" w:hAnsi="Arial" w:cs="Arial"/>
              </w:rPr>
              <w:t>M</w:t>
            </w:r>
          </w:p>
        </w:tc>
        <w:tc>
          <w:tcPr>
            <w:tcW w:w="1170" w:type="dxa"/>
          </w:tcPr>
          <w:p w14:paraId="5BBE9F53" w14:textId="1E8A998A" w:rsidR="00AB3472" w:rsidRPr="00E9075C" w:rsidRDefault="00AB3472" w:rsidP="00830681">
            <w:pPr>
              <w:rPr>
                <w:rFonts w:ascii="Arial" w:hAnsi="Arial" w:cs="Arial"/>
              </w:rPr>
            </w:pPr>
            <w:r w:rsidRPr="00E9075C">
              <w:rPr>
                <w:rFonts w:ascii="Arial" w:hAnsi="Arial" w:cs="Arial"/>
              </w:rPr>
              <w:t>.04</w:t>
            </w:r>
          </w:p>
        </w:tc>
        <w:tc>
          <w:tcPr>
            <w:tcW w:w="1125" w:type="dxa"/>
          </w:tcPr>
          <w:p w14:paraId="3AF31A7B" w14:textId="602BF24E" w:rsidR="00AB3472" w:rsidRPr="00E9075C" w:rsidRDefault="00AB3472" w:rsidP="00830681">
            <w:pPr>
              <w:rPr>
                <w:rFonts w:ascii="Arial" w:hAnsi="Arial" w:cs="Arial"/>
              </w:rPr>
            </w:pPr>
            <w:r w:rsidRPr="00E9075C">
              <w:rPr>
                <w:rFonts w:ascii="Arial" w:hAnsi="Arial" w:cs="Arial"/>
              </w:rPr>
              <w:t>.02</w:t>
            </w:r>
          </w:p>
        </w:tc>
        <w:tc>
          <w:tcPr>
            <w:tcW w:w="1035" w:type="dxa"/>
          </w:tcPr>
          <w:p w14:paraId="1B4BA6AB" w14:textId="0DEF1921" w:rsidR="00AB3472" w:rsidRPr="00E9075C" w:rsidRDefault="00AB3472" w:rsidP="00830681">
            <w:pPr>
              <w:rPr>
                <w:rFonts w:ascii="Arial" w:hAnsi="Arial" w:cs="Arial"/>
              </w:rPr>
            </w:pPr>
            <w:r w:rsidRPr="00E9075C">
              <w:rPr>
                <w:rFonts w:ascii="Arial" w:hAnsi="Arial" w:cs="Arial"/>
              </w:rPr>
              <w:t>.04</w:t>
            </w:r>
          </w:p>
        </w:tc>
        <w:tc>
          <w:tcPr>
            <w:tcW w:w="990" w:type="dxa"/>
          </w:tcPr>
          <w:p w14:paraId="4045BAA0" w14:textId="77CB5F30" w:rsidR="00AB3472" w:rsidRPr="00E9075C" w:rsidRDefault="00AB3472" w:rsidP="00830681">
            <w:pPr>
              <w:rPr>
                <w:rFonts w:ascii="Arial" w:hAnsi="Arial" w:cs="Arial"/>
              </w:rPr>
            </w:pPr>
            <w:r w:rsidRPr="00E9075C">
              <w:rPr>
                <w:rFonts w:ascii="Arial" w:hAnsi="Arial" w:cs="Arial"/>
              </w:rPr>
              <w:t>.16</w:t>
            </w:r>
          </w:p>
        </w:tc>
        <w:tc>
          <w:tcPr>
            <w:tcW w:w="1123" w:type="dxa"/>
          </w:tcPr>
          <w:p w14:paraId="4E15510F" w14:textId="36C38BF9" w:rsidR="00AB3472" w:rsidRPr="00E9075C" w:rsidRDefault="00AB3472" w:rsidP="00830681">
            <w:pPr>
              <w:rPr>
                <w:rFonts w:ascii="Arial" w:hAnsi="Arial" w:cs="Arial"/>
              </w:rPr>
            </w:pPr>
            <w:r w:rsidRPr="00E9075C">
              <w:rPr>
                <w:rFonts w:ascii="Arial" w:hAnsi="Arial" w:cs="Arial"/>
              </w:rPr>
              <w:t>.19</w:t>
            </w:r>
          </w:p>
        </w:tc>
      </w:tr>
      <w:tr w:rsidR="00AB3472" w:rsidRPr="00DC3180" w14:paraId="662E9AE9" w14:textId="77777777" w:rsidTr="006810DE">
        <w:trPr>
          <w:jc w:val="center"/>
        </w:trPr>
        <w:tc>
          <w:tcPr>
            <w:tcW w:w="2636" w:type="dxa"/>
          </w:tcPr>
          <w:p w14:paraId="28748F50" w14:textId="77777777" w:rsidR="00AB3472" w:rsidRPr="00DB6F82" w:rsidRDefault="00AB3472" w:rsidP="00AB3472">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70" w:type="dxa"/>
          </w:tcPr>
          <w:p w14:paraId="1AAAC8DB" w14:textId="18DCE0FD" w:rsidR="00AB3472" w:rsidRPr="00E9075C" w:rsidRDefault="00AB3472" w:rsidP="00830681">
            <w:pPr>
              <w:rPr>
                <w:rFonts w:ascii="Arial" w:hAnsi="Arial" w:cs="Arial"/>
              </w:rPr>
            </w:pPr>
            <w:r w:rsidRPr="00E9075C">
              <w:rPr>
                <w:rFonts w:ascii="Arial" w:hAnsi="Arial" w:cs="Arial"/>
              </w:rPr>
              <w:t>˂ .001</w:t>
            </w:r>
          </w:p>
        </w:tc>
        <w:tc>
          <w:tcPr>
            <w:tcW w:w="1125" w:type="dxa"/>
          </w:tcPr>
          <w:p w14:paraId="24E83667" w14:textId="79D5C469" w:rsidR="00AB3472" w:rsidRPr="00E9075C" w:rsidRDefault="00AB3472" w:rsidP="00830681">
            <w:pPr>
              <w:rPr>
                <w:rFonts w:ascii="Arial" w:hAnsi="Arial" w:cs="Arial"/>
              </w:rPr>
            </w:pPr>
            <w:r w:rsidRPr="00E9075C">
              <w:rPr>
                <w:rFonts w:ascii="Arial" w:hAnsi="Arial" w:cs="Arial"/>
              </w:rPr>
              <w:t>˂ .001</w:t>
            </w:r>
          </w:p>
        </w:tc>
        <w:tc>
          <w:tcPr>
            <w:tcW w:w="1035" w:type="dxa"/>
          </w:tcPr>
          <w:p w14:paraId="7B7BD3C6" w14:textId="4D420C11" w:rsidR="00AB3472" w:rsidRPr="00E9075C" w:rsidRDefault="00AB3472" w:rsidP="00830681">
            <w:pPr>
              <w:rPr>
                <w:rFonts w:ascii="Arial" w:hAnsi="Arial" w:cs="Arial"/>
              </w:rPr>
            </w:pPr>
            <w:r w:rsidRPr="00E9075C">
              <w:rPr>
                <w:rFonts w:ascii="Arial" w:hAnsi="Arial" w:cs="Arial"/>
              </w:rPr>
              <w:t>˂ .001</w:t>
            </w:r>
          </w:p>
        </w:tc>
        <w:tc>
          <w:tcPr>
            <w:tcW w:w="990" w:type="dxa"/>
          </w:tcPr>
          <w:p w14:paraId="58784246" w14:textId="4A58D722" w:rsidR="00AB3472" w:rsidRPr="00E9075C" w:rsidRDefault="00AB3472" w:rsidP="00830681">
            <w:pPr>
              <w:rPr>
                <w:rFonts w:ascii="Arial" w:hAnsi="Arial" w:cs="Arial"/>
              </w:rPr>
            </w:pPr>
            <w:r w:rsidRPr="00E9075C">
              <w:rPr>
                <w:rFonts w:ascii="Arial" w:hAnsi="Arial" w:cs="Arial"/>
              </w:rPr>
              <w:t>˂ .001</w:t>
            </w:r>
          </w:p>
        </w:tc>
        <w:tc>
          <w:tcPr>
            <w:tcW w:w="1123" w:type="dxa"/>
          </w:tcPr>
          <w:p w14:paraId="18934E46" w14:textId="2C243521" w:rsidR="00AB3472" w:rsidRPr="00E9075C" w:rsidRDefault="00AB3472" w:rsidP="00830681">
            <w:pPr>
              <w:rPr>
                <w:rFonts w:ascii="Arial" w:hAnsi="Arial" w:cs="Arial"/>
              </w:rPr>
            </w:pPr>
            <w:r w:rsidRPr="00E9075C">
              <w:rPr>
                <w:rFonts w:ascii="Arial" w:hAnsi="Arial" w:cs="Arial"/>
              </w:rPr>
              <w:t>˂ .01</w:t>
            </w:r>
          </w:p>
        </w:tc>
      </w:tr>
      <w:tr w:rsidR="00AB3472" w:rsidRPr="00DC3180" w14:paraId="7CBC30E7" w14:textId="77777777" w:rsidTr="006810DE">
        <w:trPr>
          <w:jc w:val="center"/>
        </w:trPr>
        <w:tc>
          <w:tcPr>
            <w:tcW w:w="2636" w:type="dxa"/>
            <w:tcBorders>
              <w:bottom w:val="single" w:sz="4" w:space="0" w:color="auto"/>
            </w:tcBorders>
          </w:tcPr>
          <w:p w14:paraId="24F9C16D" w14:textId="77777777" w:rsidR="00AB3472" w:rsidRPr="00DB6F82" w:rsidRDefault="00AB3472" w:rsidP="00AB3472">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1C7E31D7" w14:textId="029092F1" w:rsidR="00AB3472" w:rsidRPr="00E9075C" w:rsidRDefault="00AB3472" w:rsidP="00830681">
            <w:pPr>
              <w:rPr>
                <w:rFonts w:ascii="Arial" w:hAnsi="Arial" w:cs="Arial"/>
              </w:rPr>
            </w:pPr>
            <w:r w:rsidRPr="00E9075C">
              <w:rPr>
                <w:rFonts w:ascii="Arial" w:hAnsi="Arial" w:cs="Arial"/>
              </w:rPr>
              <w:t>.51</w:t>
            </w:r>
          </w:p>
        </w:tc>
        <w:tc>
          <w:tcPr>
            <w:tcW w:w="1125" w:type="dxa"/>
            <w:tcBorders>
              <w:bottom w:val="single" w:sz="4" w:space="0" w:color="auto"/>
            </w:tcBorders>
          </w:tcPr>
          <w:p w14:paraId="304AC445" w14:textId="23F673CB" w:rsidR="00AB3472" w:rsidRPr="00E9075C" w:rsidRDefault="00AB3472" w:rsidP="00830681">
            <w:pPr>
              <w:rPr>
                <w:rFonts w:ascii="Arial" w:hAnsi="Arial" w:cs="Arial"/>
              </w:rPr>
            </w:pPr>
            <w:r w:rsidRPr="00E9075C">
              <w:rPr>
                <w:rFonts w:ascii="Arial" w:hAnsi="Arial" w:cs="Arial"/>
              </w:rPr>
              <w:t>.99</w:t>
            </w:r>
          </w:p>
        </w:tc>
        <w:tc>
          <w:tcPr>
            <w:tcW w:w="1035" w:type="dxa"/>
            <w:tcBorders>
              <w:bottom w:val="single" w:sz="4" w:space="0" w:color="auto"/>
            </w:tcBorders>
          </w:tcPr>
          <w:p w14:paraId="3F5869A0" w14:textId="236C272D" w:rsidR="00AB3472" w:rsidRPr="00E9075C" w:rsidRDefault="00AB3472" w:rsidP="00830681">
            <w:pPr>
              <w:rPr>
                <w:rFonts w:ascii="Arial" w:hAnsi="Arial" w:cs="Arial"/>
              </w:rPr>
            </w:pPr>
            <w:r w:rsidRPr="00E9075C">
              <w:rPr>
                <w:rFonts w:ascii="Arial" w:hAnsi="Arial" w:cs="Arial"/>
              </w:rPr>
              <w:t>.84</w:t>
            </w:r>
          </w:p>
        </w:tc>
        <w:tc>
          <w:tcPr>
            <w:tcW w:w="990" w:type="dxa"/>
            <w:tcBorders>
              <w:bottom w:val="single" w:sz="4" w:space="0" w:color="auto"/>
            </w:tcBorders>
          </w:tcPr>
          <w:p w14:paraId="3DD901CE" w14:textId="1DFB8364" w:rsidR="00AB3472" w:rsidRPr="00E9075C" w:rsidRDefault="00AB3472" w:rsidP="00830681">
            <w:pPr>
              <w:rPr>
                <w:rFonts w:ascii="Arial" w:hAnsi="Arial" w:cs="Arial"/>
              </w:rPr>
            </w:pPr>
            <w:r w:rsidRPr="00E9075C">
              <w:rPr>
                <w:rFonts w:ascii="Arial" w:hAnsi="Arial" w:cs="Arial"/>
              </w:rPr>
              <w:t>.79</w:t>
            </w:r>
          </w:p>
        </w:tc>
        <w:tc>
          <w:tcPr>
            <w:tcW w:w="1123" w:type="dxa"/>
            <w:tcBorders>
              <w:bottom w:val="single" w:sz="4" w:space="0" w:color="auto"/>
            </w:tcBorders>
          </w:tcPr>
          <w:p w14:paraId="49271E24" w14:textId="6F4F4191" w:rsidR="00AB3472" w:rsidRPr="00E9075C" w:rsidRDefault="00AB3472" w:rsidP="00830681">
            <w:pPr>
              <w:rPr>
                <w:rFonts w:ascii="Arial" w:hAnsi="Arial" w:cs="Arial"/>
              </w:rPr>
            </w:pPr>
            <w:r w:rsidRPr="00E9075C">
              <w:rPr>
                <w:rFonts w:ascii="Arial" w:hAnsi="Arial" w:cs="Arial"/>
              </w:rPr>
              <w:t>.99</w:t>
            </w:r>
          </w:p>
        </w:tc>
      </w:tr>
      <w:tr w:rsidR="00AB3472" w:rsidRPr="00DC3180" w14:paraId="37DC5332" w14:textId="77777777" w:rsidTr="006810DE">
        <w:trPr>
          <w:jc w:val="center"/>
        </w:trPr>
        <w:tc>
          <w:tcPr>
            <w:tcW w:w="2636" w:type="dxa"/>
            <w:tcBorders>
              <w:top w:val="single" w:sz="4" w:space="0" w:color="auto"/>
            </w:tcBorders>
          </w:tcPr>
          <w:p w14:paraId="5AAD0859" w14:textId="77777777" w:rsidR="00AB3472" w:rsidRPr="00DB6F82" w:rsidRDefault="00AB3472" w:rsidP="00AB3472">
            <w:pPr>
              <w:jc w:val="both"/>
              <w:rPr>
                <w:rFonts w:ascii="Arial" w:hAnsi="Arial" w:cs="Arial"/>
              </w:rPr>
            </w:pPr>
            <w:r w:rsidRPr="00DB6F82">
              <w:rPr>
                <w:rFonts w:ascii="Arial" w:hAnsi="Arial" w:cs="Arial"/>
              </w:rPr>
              <w:t>CV(a)%</w:t>
            </w:r>
          </w:p>
        </w:tc>
        <w:tc>
          <w:tcPr>
            <w:tcW w:w="1170" w:type="dxa"/>
            <w:tcBorders>
              <w:top w:val="single" w:sz="4" w:space="0" w:color="auto"/>
            </w:tcBorders>
          </w:tcPr>
          <w:p w14:paraId="3B26370B" w14:textId="77777777" w:rsidR="00AB3472" w:rsidRPr="00E9075C" w:rsidRDefault="00AB3472" w:rsidP="00830681">
            <w:pPr>
              <w:rPr>
                <w:rFonts w:ascii="Arial" w:hAnsi="Arial" w:cs="Arial"/>
              </w:rPr>
            </w:pPr>
            <w:r w:rsidRPr="00E9075C">
              <w:rPr>
                <w:rFonts w:ascii="Arial" w:hAnsi="Arial" w:cs="Arial"/>
              </w:rPr>
              <w:t>5.69</w:t>
            </w:r>
          </w:p>
        </w:tc>
        <w:tc>
          <w:tcPr>
            <w:tcW w:w="1125" w:type="dxa"/>
            <w:tcBorders>
              <w:top w:val="single" w:sz="4" w:space="0" w:color="auto"/>
            </w:tcBorders>
          </w:tcPr>
          <w:p w14:paraId="441A6C60" w14:textId="77777777" w:rsidR="00AB3472" w:rsidRPr="00E9075C" w:rsidRDefault="00AB3472" w:rsidP="00830681">
            <w:pPr>
              <w:rPr>
                <w:rFonts w:ascii="Arial" w:hAnsi="Arial" w:cs="Arial"/>
              </w:rPr>
            </w:pPr>
            <w:r w:rsidRPr="00E9075C">
              <w:rPr>
                <w:rFonts w:ascii="Arial" w:hAnsi="Arial" w:cs="Arial"/>
              </w:rPr>
              <w:t>3.78</w:t>
            </w:r>
          </w:p>
        </w:tc>
        <w:tc>
          <w:tcPr>
            <w:tcW w:w="1035" w:type="dxa"/>
            <w:tcBorders>
              <w:top w:val="single" w:sz="4" w:space="0" w:color="auto"/>
            </w:tcBorders>
          </w:tcPr>
          <w:p w14:paraId="44BC6E60" w14:textId="77777777" w:rsidR="00AB3472" w:rsidRPr="00E9075C" w:rsidRDefault="00AB3472" w:rsidP="00830681">
            <w:pPr>
              <w:rPr>
                <w:rFonts w:ascii="Arial" w:hAnsi="Arial" w:cs="Arial"/>
              </w:rPr>
            </w:pPr>
            <w:r w:rsidRPr="00E9075C">
              <w:rPr>
                <w:rFonts w:ascii="Arial" w:hAnsi="Arial" w:cs="Arial"/>
              </w:rPr>
              <w:t>4.63</w:t>
            </w:r>
          </w:p>
        </w:tc>
        <w:tc>
          <w:tcPr>
            <w:tcW w:w="990" w:type="dxa"/>
            <w:tcBorders>
              <w:top w:val="single" w:sz="4" w:space="0" w:color="auto"/>
            </w:tcBorders>
          </w:tcPr>
          <w:p w14:paraId="0BE32801" w14:textId="77777777" w:rsidR="00AB3472" w:rsidRPr="00E9075C" w:rsidRDefault="00AB3472" w:rsidP="00830681">
            <w:pPr>
              <w:rPr>
                <w:rFonts w:ascii="Arial" w:hAnsi="Arial" w:cs="Arial"/>
              </w:rPr>
            </w:pPr>
            <w:r w:rsidRPr="00E9075C">
              <w:rPr>
                <w:rFonts w:ascii="Arial" w:hAnsi="Arial" w:cs="Arial"/>
              </w:rPr>
              <w:t>8.72</w:t>
            </w:r>
          </w:p>
        </w:tc>
        <w:tc>
          <w:tcPr>
            <w:tcW w:w="1123" w:type="dxa"/>
            <w:tcBorders>
              <w:top w:val="single" w:sz="4" w:space="0" w:color="auto"/>
            </w:tcBorders>
          </w:tcPr>
          <w:p w14:paraId="24825AA6" w14:textId="77777777" w:rsidR="00AB3472" w:rsidRPr="00E9075C" w:rsidRDefault="00AB3472" w:rsidP="00830681">
            <w:pPr>
              <w:rPr>
                <w:rFonts w:ascii="Arial" w:hAnsi="Arial" w:cs="Arial"/>
              </w:rPr>
            </w:pPr>
            <w:r w:rsidRPr="00E9075C">
              <w:rPr>
                <w:rFonts w:ascii="Arial" w:hAnsi="Arial" w:cs="Arial"/>
              </w:rPr>
              <w:t>9.14</w:t>
            </w:r>
          </w:p>
        </w:tc>
      </w:tr>
      <w:tr w:rsidR="00AB3472" w:rsidRPr="00DC3180" w14:paraId="5080880C" w14:textId="77777777" w:rsidTr="006810DE">
        <w:trPr>
          <w:jc w:val="center"/>
        </w:trPr>
        <w:tc>
          <w:tcPr>
            <w:tcW w:w="2636" w:type="dxa"/>
            <w:tcBorders>
              <w:bottom w:val="single" w:sz="4" w:space="0" w:color="auto"/>
            </w:tcBorders>
          </w:tcPr>
          <w:p w14:paraId="1A70642E" w14:textId="77777777" w:rsidR="00AB3472" w:rsidRPr="00DB6F82" w:rsidRDefault="00AB3472" w:rsidP="00AB3472">
            <w:pPr>
              <w:jc w:val="both"/>
              <w:rPr>
                <w:rFonts w:ascii="Arial" w:hAnsi="Arial" w:cs="Arial"/>
              </w:rPr>
            </w:pPr>
            <w:r w:rsidRPr="00DB6F82">
              <w:rPr>
                <w:rFonts w:ascii="Arial" w:hAnsi="Arial" w:cs="Arial"/>
              </w:rPr>
              <w:t>CV(b)%</w:t>
            </w:r>
          </w:p>
        </w:tc>
        <w:tc>
          <w:tcPr>
            <w:tcW w:w="1170" w:type="dxa"/>
            <w:tcBorders>
              <w:bottom w:val="single" w:sz="4" w:space="0" w:color="auto"/>
            </w:tcBorders>
          </w:tcPr>
          <w:p w14:paraId="64C00955" w14:textId="77777777" w:rsidR="00AB3472" w:rsidRPr="00E9075C" w:rsidRDefault="00AB3472" w:rsidP="00830681">
            <w:pPr>
              <w:rPr>
                <w:rFonts w:ascii="Arial" w:hAnsi="Arial" w:cs="Arial"/>
              </w:rPr>
            </w:pPr>
            <w:r w:rsidRPr="00E9075C">
              <w:rPr>
                <w:rFonts w:ascii="Arial" w:hAnsi="Arial" w:cs="Arial"/>
              </w:rPr>
              <w:t>4.30</w:t>
            </w:r>
          </w:p>
        </w:tc>
        <w:tc>
          <w:tcPr>
            <w:tcW w:w="1125" w:type="dxa"/>
            <w:tcBorders>
              <w:bottom w:val="single" w:sz="4" w:space="0" w:color="auto"/>
            </w:tcBorders>
          </w:tcPr>
          <w:p w14:paraId="3632ECCD" w14:textId="77777777" w:rsidR="00AB3472" w:rsidRPr="00E9075C" w:rsidRDefault="00AB3472" w:rsidP="00830681">
            <w:pPr>
              <w:rPr>
                <w:rFonts w:ascii="Arial" w:hAnsi="Arial" w:cs="Arial"/>
              </w:rPr>
            </w:pPr>
            <w:r w:rsidRPr="00E9075C">
              <w:rPr>
                <w:rFonts w:ascii="Arial" w:hAnsi="Arial" w:cs="Arial"/>
              </w:rPr>
              <w:t>4.91</w:t>
            </w:r>
          </w:p>
        </w:tc>
        <w:tc>
          <w:tcPr>
            <w:tcW w:w="1035" w:type="dxa"/>
            <w:tcBorders>
              <w:bottom w:val="single" w:sz="4" w:space="0" w:color="auto"/>
            </w:tcBorders>
          </w:tcPr>
          <w:p w14:paraId="5AB35607" w14:textId="77777777" w:rsidR="00AB3472" w:rsidRPr="00E9075C" w:rsidRDefault="00AB3472" w:rsidP="00830681">
            <w:pPr>
              <w:rPr>
                <w:rFonts w:ascii="Arial" w:hAnsi="Arial" w:cs="Arial"/>
              </w:rPr>
            </w:pPr>
            <w:r w:rsidRPr="00E9075C">
              <w:rPr>
                <w:rFonts w:ascii="Arial" w:hAnsi="Arial" w:cs="Arial"/>
              </w:rPr>
              <w:t>5.15</w:t>
            </w:r>
          </w:p>
        </w:tc>
        <w:tc>
          <w:tcPr>
            <w:tcW w:w="990" w:type="dxa"/>
            <w:tcBorders>
              <w:bottom w:val="single" w:sz="4" w:space="0" w:color="auto"/>
            </w:tcBorders>
          </w:tcPr>
          <w:p w14:paraId="2CF8376A" w14:textId="77777777" w:rsidR="00AB3472" w:rsidRPr="00E9075C" w:rsidRDefault="00AB3472" w:rsidP="00830681">
            <w:pPr>
              <w:rPr>
                <w:rFonts w:ascii="Arial" w:hAnsi="Arial" w:cs="Arial"/>
              </w:rPr>
            </w:pPr>
            <w:r w:rsidRPr="00E9075C">
              <w:rPr>
                <w:rFonts w:ascii="Arial" w:hAnsi="Arial" w:cs="Arial"/>
              </w:rPr>
              <w:t>5.00</w:t>
            </w:r>
          </w:p>
        </w:tc>
        <w:tc>
          <w:tcPr>
            <w:tcW w:w="1123" w:type="dxa"/>
            <w:tcBorders>
              <w:bottom w:val="single" w:sz="4" w:space="0" w:color="auto"/>
            </w:tcBorders>
          </w:tcPr>
          <w:p w14:paraId="4972B46D" w14:textId="77777777" w:rsidR="00AB3472" w:rsidRPr="00E9075C" w:rsidRDefault="00AB3472" w:rsidP="00830681">
            <w:pPr>
              <w:rPr>
                <w:rFonts w:ascii="Arial" w:hAnsi="Arial" w:cs="Arial"/>
              </w:rPr>
            </w:pPr>
            <w:r w:rsidRPr="00E9075C">
              <w:rPr>
                <w:rFonts w:ascii="Arial" w:hAnsi="Arial" w:cs="Arial"/>
              </w:rPr>
              <w:t>8.13</w:t>
            </w:r>
          </w:p>
        </w:tc>
      </w:tr>
    </w:tbl>
    <w:p w14:paraId="748690D2" w14:textId="16667545" w:rsidR="009661FA" w:rsidRPr="00A01625" w:rsidRDefault="00076430" w:rsidP="00A01625">
      <w:pPr>
        <w:pStyle w:val="Body"/>
        <w:spacing w:after="0"/>
        <w:rPr>
          <w:rFonts w:ascii="Arial" w:hAnsi="Arial" w:cs="Arial"/>
          <w:vertAlign w:val="subscript"/>
        </w:rPr>
      </w:pPr>
      <w:r>
        <w:rPr>
          <w:noProof/>
        </w:rPr>
        <mc:AlternateContent>
          <mc:Choice Requires="wps">
            <w:drawing>
              <wp:anchor distT="0" distB="0" distL="114300" distR="114300" simplePos="0" relativeHeight="251686400" behindDoc="0" locked="0" layoutInCell="1" allowOverlap="1" wp14:anchorId="60E9E24F" wp14:editId="0E317BF1">
                <wp:simplePos x="0" y="0"/>
                <wp:positionH relativeFrom="column">
                  <wp:posOffset>1042035</wp:posOffset>
                </wp:positionH>
                <wp:positionV relativeFrom="paragraph">
                  <wp:posOffset>7392670</wp:posOffset>
                </wp:positionV>
                <wp:extent cx="120650" cy="133985"/>
                <wp:effectExtent l="0" t="0" r="0" b="0"/>
                <wp:wrapNone/>
                <wp:docPr id="1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079BD196" w14:textId="77777777" w:rsidR="00F72691" w:rsidRPr="0097463D" w:rsidRDefault="00F72691" w:rsidP="00EF0D38">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60E9E24F" id="TextBox 1" o:spid="_x0000_s1028" type="#_x0000_t202" style="position:absolute;left:0;text-align:left;margin-left:82.05pt;margin-top:582.1pt;width:9.5pt;height:10.55pt;rotation:-9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" filled="f" stroked="f">
                <v:textbox>
                  <w:txbxContent>
                    <w:p w14:paraId="079BD196" w14:textId="77777777" w:rsidR="00F72691" w:rsidRPr="0097463D" w:rsidRDefault="00F72691" w:rsidP="00EF0D38">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EF0D38" w:rsidRPr="00A34A3E">
        <w:rPr>
          <w:rFonts w:ascii="Arial" w:hAnsi="Arial" w:cs="Arial"/>
          <w:vertAlign w:val="subscript"/>
        </w:rPr>
        <w:t xml:space="preserve">In a column, means </w:t>
      </w:r>
      <w:r w:rsidR="00331E53">
        <w:rPr>
          <w:rFonts w:ascii="Arial" w:hAnsi="Arial" w:cs="Arial"/>
          <w:vertAlign w:val="subscript"/>
        </w:rPr>
        <w:t>sharing</w:t>
      </w:r>
      <w:r w:rsidR="00EF0D38"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EF0D38" w:rsidRPr="00A34A3E">
        <w:rPr>
          <w:rFonts w:ascii="Arial" w:hAnsi="Arial" w:cs="Arial"/>
          <w:vertAlign w:val="subscript"/>
        </w:rPr>
        <w:t xml:space="preserve">. </w:t>
      </w:r>
    </w:p>
    <w:p w14:paraId="4B21BCEB" w14:textId="0AF4E66E" w:rsidR="00EF0D38" w:rsidRDefault="00EF0D38" w:rsidP="00EF0D38">
      <w:pPr>
        <w:autoSpaceDE w:val="0"/>
        <w:autoSpaceDN w:val="0"/>
        <w:adjustRightInd w:val="0"/>
        <w:ind w:left="810" w:hanging="810"/>
        <w:jc w:val="both"/>
        <w:rPr>
          <w:rFonts w:ascii="Arial" w:hAnsi="Arial" w:cs="Arial"/>
          <w:b/>
          <w:bCs/>
          <w:szCs w:val="18"/>
        </w:rPr>
      </w:pPr>
      <w:r w:rsidRPr="0097463D">
        <w:rPr>
          <w:rFonts w:ascii="Arial" w:hAnsi="Arial" w:cs="Arial"/>
          <w:b/>
          <w:bCs/>
          <w:szCs w:val="22"/>
        </w:rPr>
        <w:lastRenderedPageBreak/>
        <w:t xml:space="preserve">Table </w:t>
      </w:r>
      <w:r w:rsidR="00713677">
        <w:rPr>
          <w:rFonts w:ascii="Arial" w:hAnsi="Arial" w:cs="Arial"/>
          <w:b/>
          <w:bCs/>
          <w:szCs w:val="22"/>
        </w:rPr>
        <w:t>2</w:t>
      </w:r>
      <w:r w:rsidR="00226CAF">
        <w:rPr>
          <w:rFonts w:ascii="Arial" w:hAnsi="Arial" w:cs="Arial"/>
          <w:b/>
          <w:bCs/>
          <w:szCs w:val="22"/>
        </w:rPr>
        <w:t xml:space="preserve">. </w:t>
      </w:r>
      <w:r w:rsidR="00D53BAE" w:rsidRPr="00982F70">
        <w:rPr>
          <w:rFonts w:ascii="Arial" w:hAnsi="Arial" w:cs="Arial"/>
          <w:b/>
          <w:bCs/>
          <w:szCs w:val="22"/>
        </w:rPr>
        <w:t xml:space="preserve">Mean values of SPAD value </w:t>
      </w:r>
      <w:r w:rsidRPr="0097463D">
        <w:rPr>
          <w:rFonts w:ascii="Arial" w:hAnsi="Arial" w:cs="Arial"/>
          <w:b/>
          <w:bCs/>
          <w:szCs w:val="22"/>
        </w:rPr>
        <w:t>as affected by mulching and combination</w:t>
      </w:r>
      <w:r w:rsidR="00873889">
        <w:rPr>
          <w:rFonts w:ascii="Arial" w:hAnsi="Arial" w:cs="Arial"/>
          <w:b/>
          <w:bCs/>
          <w:szCs w:val="22"/>
        </w:rPr>
        <w:t>s</w:t>
      </w:r>
      <w:r w:rsidRPr="0097463D">
        <w:rPr>
          <w:rFonts w:ascii="Arial" w:hAnsi="Arial" w:cs="Arial"/>
          <w:b/>
          <w:bCs/>
          <w:szCs w:val="22"/>
        </w:rPr>
        <w:t xml:space="preserve"> of </w:t>
      </w:r>
      <w:r w:rsidR="005552BB" w:rsidRPr="0097463D">
        <w:rPr>
          <w:rFonts w:ascii="Arial" w:hAnsi="Arial" w:cs="Arial"/>
          <w:b/>
          <w:bCs/>
          <w:szCs w:val="22"/>
        </w:rPr>
        <w:t xml:space="preserve">different </w:t>
      </w:r>
      <w:r w:rsidRPr="0097463D">
        <w:rPr>
          <w:rFonts w:ascii="Arial" w:hAnsi="Arial" w:cs="Arial"/>
          <w:b/>
          <w:bCs/>
          <w:szCs w:val="22"/>
        </w:rPr>
        <w:t xml:space="preserve">urea levels with </w:t>
      </w:r>
      <w:r w:rsidR="0051588D">
        <w:rPr>
          <w:rFonts w:ascii="Arial" w:hAnsi="Arial" w:cs="Arial"/>
          <w:b/>
          <w:bCs/>
          <w:i/>
          <w:iCs/>
          <w:szCs w:val="22"/>
        </w:rPr>
        <w:t>Rh</w:t>
      </w:r>
      <w:r w:rsidRPr="007243E1">
        <w:rPr>
          <w:rFonts w:ascii="Arial" w:hAnsi="Arial" w:cs="Arial"/>
          <w:b/>
          <w:bCs/>
          <w:i/>
          <w:iCs/>
          <w:szCs w:val="22"/>
        </w:rPr>
        <w:t xml:space="preserve"> </w:t>
      </w:r>
      <w:r w:rsidRPr="0097463D">
        <w:rPr>
          <w:rFonts w:ascii="Arial" w:hAnsi="Arial" w:cs="Arial"/>
          <w:b/>
          <w:bCs/>
          <w:szCs w:val="22"/>
        </w:rPr>
        <w:t>inoculation</w:t>
      </w:r>
      <w:r w:rsidR="00116BBD" w:rsidRPr="00116BBD">
        <w:rPr>
          <w:rFonts w:ascii="Arial" w:hAnsi="Arial" w:cs="Arial"/>
          <w:b/>
          <w:bCs/>
          <w:szCs w:val="22"/>
        </w:rPr>
        <w:t xml:space="preserve"> </w:t>
      </w:r>
      <w:r w:rsidR="00116BBD">
        <w:rPr>
          <w:rFonts w:ascii="Arial" w:hAnsi="Arial" w:cs="Arial"/>
          <w:b/>
          <w:bCs/>
          <w:szCs w:val="22"/>
        </w:rPr>
        <w:t>during the post-monsoon season</w:t>
      </w:r>
      <w:r w:rsidRPr="0097463D">
        <w:rPr>
          <w:rFonts w:ascii="Arial" w:hAnsi="Arial" w:cs="Arial"/>
          <w:b/>
          <w:bCs/>
          <w:szCs w:val="22"/>
        </w:rPr>
        <w:t xml:space="preserve">, </w:t>
      </w:r>
      <w:r w:rsidRPr="00EE2FD1">
        <w:rPr>
          <w:rFonts w:ascii="Arial" w:hAnsi="Arial" w:cs="Arial"/>
          <w:b/>
          <w:bCs/>
          <w:szCs w:val="18"/>
        </w:rPr>
        <w:t>2025-2026</w:t>
      </w:r>
    </w:p>
    <w:tbl>
      <w:tblPr>
        <w:tblW w:w="8079" w:type="dxa"/>
        <w:jc w:val="center"/>
        <w:tblLook w:val="01E0" w:firstRow="1" w:lastRow="1" w:firstColumn="1" w:lastColumn="1" w:noHBand="0" w:noVBand="0"/>
      </w:tblPr>
      <w:tblGrid>
        <w:gridCol w:w="2636"/>
        <w:gridCol w:w="1170"/>
        <w:gridCol w:w="1125"/>
        <w:gridCol w:w="1035"/>
        <w:gridCol w:w="990"/>
        <w:gridCol w:w="1123"/>
      </w:tblGrid>
      <w:tr w:rsidR="00EF0D38" w:rsidRPr="003748BA" w14:paraId="2E7BCF80" w14:textId="77777777" w:rsidTr="00D9521F">
        <w:trPr>
          <w:jc w:val="center"/>
        </w:trPr>
        <w:tc>
          <w:tcPr>
            <w:tcW w:w="2636" w:type="dxa"/>
            <w:vMerge w:val="restart"/>
            <w:tcBorders>
              <w:top w:val="single" w:sz="4" w:space="0" w:color="auto"/>
            </w:tcBorders>
          </w:tcPr>
          <w:p w14:paraId="4856A6E8" w14:textId="77777777" w:rsidR="00EF0D38" w:rsidRPr="00DC3180" w:rsidRDefault="00EF0D38" w:rsidP="006810DE">
            <w:pPr>
              <w:jc w:val="both"/>
              <w:rPr>
                <w:rFonts w:ascii="Arial" w:hAnsi="Arial"/>
                <w:b/>
                <w:bCs/>
              </w:rPr>
            </w:pPr>
            <w:r>
              <w:rPr>
                <w:rFonts w:ascii="Arial" w:hAnsi="Arial"/>
                <w:b/>
              </w:rPr>
              <w:t>Treatment</w:t>
            </w:r>
          </w:p>
        </w:tc>
        <w:tc>
          <w:tcPr>
            <w:tcW w:w="5443" w:type="dxa"/>
            <w:gridSpan w:val="5"/>
            <w:tcBorders>
              <w:top w:val="single" w:sz="4" w:space="0" w:color="auto"/>
              <w:bottom w:val="single" w:sz="4" w:space="0" w:color="auto"/>
            </w:tcBorders>
          </w:tcPr>
          <w:p w14:paraId="3F4E00A7" w14:textId="77777777" w:rsidR="00EF0D38" w:rsidRPr="003748BA" w:rsidRDefault="00EF0D38" w:rsidP="006810DE">
            <w:pPr>
              <w:jc w:val="center"/>
              <w:rPr>
                <w:rFonts w:ascii="Arial" w:hAnsi="Arial" w:cs="Arial"/>
                <w:b/>
                <w:bCs/>
              </w:rPr>
            </w:pPr>
            <w:r w:rsidRPr="003748BA">
              <w:rPr>
                <w:rFonts w:ascii="Arial" w:hAnsi="Arial" w:cs="Arial"/>
                <w:b/>
                <w:bCs/>
              </w:rPr>
              <w:t>SPAD value</w:t>
            </w:r>
          </w:p>
        </w:tc>
      </w:tr>
      <w:tr w:rsidR="00EF0D38" w:rsidRPr="003748BA" w14:paraId="687B6086" w14:textId="77777777" w:rsidTr="00D9521F">
        <w:trPr>
          <w:trHeight w:val="323"/>
          <w:jc w:val="center"/>
        </w:trPr>
        <w:tc>
          <w:tcPr>
            <w:tcW w:w="2636" w:type="dxa"/>
            <w:vMerge/>
            <w:tcBorders>
              <w:bottom w:val="single" w:sz="4" w:space="0" w:color="auto"/>
            </w:tcBorders>
          </w:tcPr>
          <w:p w14:paraId="5ED42A41" w14:textId="77777777" w:rsidR="00EF0D38" w:rsidRPr="00DC3180" w:rsidRDefault="00EF0D38" w:rsidP="006810DE">
            <w:pPr>
              <w:jc w:val="both"/>
              <w:rPr>
                <w:rFonts w:ascii="Arial" w:hAnsi="Arial"/>
                <w:b/>
                <w:bCs/>
              </w:rPr>
            </w:pPr>
          </w:p>
        </w:tc>
        <w:tc>
          <w:tcPr>
            <w:tcW w:w="1170" w:type="dxa"/>
            <w:tcBorders>
              <w:top w:val="single" w:sz="4" w:space="0" w:color="auto"/>
              <w:bottom w:val="single" w:sz="4" w:space="0" w:color="auto"/>
            </w:tcBorders>
            <w:vAlign w:val="center"/>
          </w:tcPr>
          <w:p w14:paraId="0C65E7C4" w14:textId="77777777" w:rsidR="00EF0D38" w:rsidRPr="003748BA" w:rsidRDefault="00EF0D38" w:rsidP="006810DE">
            <w:pPr>
              <w:jc w:val="center"/>
              <w:rPr>
                <w:rFonts w:ascii="Arial" w:hAnsi="Arial" w:cs="Arial"/>
                <w:b/>
                <w:bCs/>
              </w:rPr>
            </w:pPr>
            <w:r w:rsidRPr="003748BA">
              <w:rPr>
                <w:rFonts w:ascii="Arial" w:hAnsi="Arial" w:cs="Arial"/>
                <w:b/>
                <w:bCs/>
                <w:color w:val="000000"/>
              </w:rPr>
              <w:t>45 DAS</w:t>
            </w:r>
          </w:p>
        </w:tc>
        <w:tc>
          <w:tcPr>
            <w:tcW w:w="1125" w:type="dxa"/>
            <w:tcBorders>
              <w:top w:val="single" w:sz="4" w:space="0" w:color="auto"/>
              <w:bottom w:val="single" w:sz="4" w:space="0" w:color="auto"/>
            </w:tcBorders>
            <w:vAlign w:val="center"/>
          </w:tcPr>
          <w:p w14:paraId="3C79101D" w14:textId="0F6886A8" w:rsidR="00EF0D38" w:rsidRPr="003748BA" w:rsidRDefault="0024496B" w:rsidP="006810DE">
            <w:pPr>
              <w:jc w:val="center"/>
              <w:rPr>
                <w:rFonts w:ascii="Arial" w:hAnsi="Arial" w:cs="Arial"/>
                <w:b/>
                <w:bCs/>
              </w:rPr>
            </w:pPr>
            <w:r>
              <w:rPr>
                <w:rFonts w:ascii="Arial" w:hAnsi="Arial" w:cs="Arial"/>
                <w:b/>
                <w:bCs/>
                <w:color w:val="000000"/>
              </w:rPr>
              <w:t>60</w:t>
            </w:r>
            <w:r w:rsidR="00EF0D38" w:rsidRPr="003748BA">
              <w:rPr>
                <w:rFonts w:ascii="Arial" w:hAnsi="Arial" w:cs="Arial"/>
                <w:b/>
                <w:bCs/>
                <w:color w:val="000000"/>
              </w:rPr>
              <w:t xml:space="preserve"> DAS</w:t>
            </w:r>
          </w:p>
        </w:tc>
        <w:tc>
          <w:tcPr>
            <w:tcW w:w="1035" w:type="dxa"/>
            <w:tcBorders>
              <w:top w:val="single" w:sz="4" w:space="0" w:color="auto"/>
              <w:bottom w:val="single" w:sz="4" w:space="0" w:color="auto"/>
            </w:tcBorders>
            <w:vAlign w:val="center"/>
          </w:tcPr>
          <w:p w14:paraId="0B6BEE12" w14:textId="728A2521" w:rsidR="00EF0D38" w:rsidRPr="003748BA" w:rsidRDefault="0024496B" w:rsidP="006810DE">
            <w:pPr>
              <w:jc w:val="center"/>
              <w:rPr>
                <w:rFonts w:ascii="Arial" w:hAnsi="Arial" w:cs="Arial"/>
              </w:rPr>
            </w:pPr>
            <w:r>
              <w:rPr>
                <w:rFonts w:ascii="Arial" w:hAnsi="Arial" w:cs="Arial"/>
                <w:b/>
                <w:bCs/>
                <w:color w:val="000000"/>
              </w:rPr>
              <w:t>75</w:t>
            </w:r>
            <w:r w:rsidR="00EF0D38" w:rsidRPr="003748BA">
              <w:rPr>
                <w:rFonts w:ascii="Arial" w:hAnsi="Arial" w:cs="Arial"/>
                <w:b/>
                <w:bCs/>
                <w:color w:val="000000"/>
              </w:rPr>
              <w:t xml:space="preserve"> DAS</w:t>
            </w:r>
          </w:p>
        </w:tc>
        <w:tc>
          <w:tcPr>
            <w:tcW w:w="990" w:type="dxa"/>
            <w:tcBorders>
              <w:top w:val="single" w:sz="4" w:space="0" w:color="auto"/>
              <w:bottom w:val="single" w:sz="4" w:space="0" w:color="auto"/>
            </w:tcBorders>
            <w:vAlign w:val="center"/>
          </w:tcPr>
          <w:p w14:paraId="4698F198" w14:textId="3BC78FDA" w:rsidR="00EF0D38" w:rsidRPr="003748BA" w:rsidRDefault="0024496B" w:rsidP="006810DE">
            <w:pPr>
              <w:jc w:val="center"/>
              <w:rPr>
                <w:rFonts w:ascii="Arial" w:hAnsi="Arial" w:cs="Arial"/>
              </w:rPr>
            </w:pPr>
            <w:r>
              <w:rPr>
                <w:rFonts w:ascii="Arial" w:hAnsi="Arial" w:cs="Arial"/>
                <w:b/>
                <w:bCs/>
                <w:color w:val="000000"/>
              </w:rPr>
              <w:t xml:space="preserve">90 </w:t>
            </w:r>
            <w:r w:rsidR="00EF0D38" w:rsidRPr="003748BA">
              <w:rPr>
                <w:rFonts w:ascii="Arial" w:hAnsi="Arial" w:cs="Arial"/>
                <w:b/>
                <w:bCs/>
                <w:color w:val="000000"/>
              </w:rPr>
              <w:t>DAS</w:t>
            </w:r>
          </w:p>
        </w:tc>
        <w:tc>
          <w:tcPr>
            <w:tcW w:w="1123" w:type="dxa"/>
            <w:tcBorders>
              <w:top w:val="single" w:sz="4" w:space="0" w:color="auto"/>
              <w:bottom w:val="single" w:sz="4" w:space="0" w:color="auto"/>
            </w:tcBorders>
            <w:vAlign w:val="center"/>
          </w:tcPr>
          <w:p w14:paraId="747931E0" w14:textId="3E250FE8" w:rsidR="00EF0D38" w:rsidRPr="003748BA" w:rsidRDefault="0024496B" w:rsidP="006810DE">
            <w:pPr>
              <w:jc w:val="center"/>
              <w:rPr>
                <w:rFonts w:ascii="Arial" w:hAnsi="Arial" w:cs="Arial"/>
              </w:rPr>
            </w:pPr>
            <w:r>
              <w:rPr>
                <w:rFonts w:ascii="Arial" w:hAnsi="Arial" w:cs="Arial"/>
                <w:b/>
                <w:bCs/>
                <w:color w:val="000000"/>
              </w:rPr>
              <w:t>105</w:t>
            </w:r>
            <w:r w:rsidR="00EF0D38" w:rsidRPr="003748BA">
              <w:rPr>
                <w:rFonts w:ascii="Arial" w:hAnsi="Arial" w:cs="Arial"/>
                <w:b/>
                <w:bCs/>
                <w:color w:val="000000"/>
              </w:rPr>
              <w:t xml:space="preserve"> DAS</w:t>
            </w:r>
          </w:p>
        </w:tc>
      </w:tr>
      <w:tr w:rsidR="00A82D33" w:rsidRPr="00DC3180" w14:paraId="16EAEBB4" w14:textId="77777777" w:rsidTr="006810DE">
        <w:trPr>
          <w:jc w:val="center"/>
        </w:trPr>
        <w:tc>
          <w:tcPr>
            <w:tcW w:w="2636" w:type="dxa"/>
            <w:tcBorders>
              <w:top w:val="single" w:sz="4" w:space="0" w:color="auto"/>
            </w:tcBorders>
          </w:tcPr>
          <w:p w14:paraId="6032E226" w14:textId="5BC159A3" w:rsidR="00A82D33" w:rsidRPr="005113C4"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70" w:type="dxa"/>
            <w:tcBorders>
              <w:top w:val="single" w:sz="4" w:space="0" w:color="auto"/>
            </w:tcBorders>
          </w:tcPr>
          <w:p w14:paraId="1B1AB41C" w14:textId="77777777" w:rsidR="00A82D33" w:rsidRPr="00AC584F" w:rsidRDefault="00A82D33" w:rsidP="00A82D33">
            <w:pPr>
              <w:jc w:val="center"/>
              <w:rPr>
                <w:rFonts w:ascii="Arial" w:hAnsi="Arial" w:cs="Arial"/>
              </w:rPr>
            </w:pPr>
          </w:p>
        </w:tc>
        <w:tc>
          <w:tcPr>
            <w:tcW w:w="1125" w:type="dxa"/>
            <w:tcBorders>
              <w:top w:val="single" w:sz="4" w:space="0" w:color="auto"/>
            </w:tcBorders>
          </w:tcPr>
          <w:p w14:paraId="6A7C43A7" w14:textId="77777777" w:rsidR="00A82D33" w:rsidRPr="00AC584F" w:rsidRDefault="00A82D33" w:rsidP="00A82D33">
            <w:pPr>
              <w:jc w:val="center"/>
              <w:rPr>
                <w:rFonts w:ascii="Arial" w:hAnsi="Arial" w:cs="Arial"/>
              </w:rPr>
            </w:pPr>
          </w:p>
        </w:tc>
        <w:tc>
          <w:tcPr>
            <w:tcW w:w="1035" w:type="dxa"/>
            <w:tcBorders>
              <w:top w:val="single" w:sz="4" w:space="0" w:color="auto"/>
            </w:tcBorders>
          </w:tcPr>
          <w:p w14:paraId="3C3C4153" w14:textId="77777777" w:rsidR="00A82D33" w:rsidRPr="00AC584F" w:rsidRDefault="00A82D33" w:rsidP="00A82D33">
            <w:pPr>
              <w:jc w:val="center"/>
              <w:rPr>
                <w:rFonts w:ascii="Arial" w:hAnsi="Arial" w:cs="Arial"/>
              </w:rPr>
            </w:pPr>
          </w:p>
        </w:tc>
        <w:tc>
          <w:tcPr>
            <w:tcW w:w="990" w:type="dxa"/>
            <w:tcBorders>
              <w:top w:val="single" w:sz="4" w:space="0" w:color="auto"/>
            </w:tcBorders>
          </w:tcPr>
          <w:p w14:paraId="6EA2D6F4" w14:textId="77777777" w:rsidR="00A82D33" w:rsidRPr="00AC584F" w:rsidRDefault="00A82D33" w:rsidP="00A82D33">
            <w:pPr>
              <w:jc w:val="center"/>
              <w:rPr>
                <w:rFonts w:ascii="Arial" w:hAnsi="Arial" w:cs="Arial"/>
              </w:rPr>
            </w:pPr>
          </w:p>
        </w:tc>
        <w:tc>
          <w:tcPr>
            <w:tcW w:w="1123" w:type="dxa"/>
            <w:tcBorders>
              <w:top w:val="single" w:sz="4" w:space="0" w:color="auto"/>
            </w:tcBorders>
          </w:tcPr>
          <w:p w14:paraId="781D4B9E" w14:textId="77777777" w:rsidR="00A82D33" w:rsidRPr="00AC584F" w:rsidRDefault="00A82D33" w:rsidP="00A82D33">
            <w:pPr>
              <w:jc w:val="center"/>
              <w:rPr>
                <w:rFonts w:ascii="Arial" w:hAnsi="Arial" w:cs="Arial"/>
              </w:rPr>
            </w:pPr>
          </w:p>
        </w:tc>
      </w:tr>
      <w:tr w:rsidR="00A82D33" w:rsidRPr="00DC3180" w14:paraId="2791C11E" w14:textId="77777777" w:rsidTr="006810DE">
        <w:trPr>
          <w:jc w:val="center"/>
        </w:trPr>
        <w:tc>
          <w:tcPr>
            <w:tcW w:w="2636" w:type="dxa"/>
          </w:tcPr>
          <w:p w14:paraId="4D61233E" w14:textId="335977B8"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70" w:type="dxa"/>
            <w:vAlign w:val="bottom"/>
          </w:tcPr>
          <w:p w14:paraId="2291ECF9" w14:textId="77777777" w:rsidR="00A82D33" w:rsidRPr="0085701A" w:rsidRDefault="00A82D33" w:rsidP="00A01625">
            <w:pPr>
              <w:rPr>
                <w:rFonts w:ascii="Arial" w:hAnsi="Arial" w:cs="Arial"/>
              </w:rPr>
            </w:pPr>
            <w:r w:rsidRPr="0085701A">
              <w:rPr>
                <w:rFonts w:ascii="Arial" w:hAnsi="Arial" w:cs="Arial"/>
                <w:color w:val="000000"/>
              </w:rPr>
              <w:t>35.68 b</w:t>
            </w:r>
          </w:p>
        </w:tc>
        <w:tc>
          <w:tcPr>
            <w:tcW w:w="1125" w:type="dxa"/>
            <w:vAlign w:val="bottom"/>
          </w:tcPr>
          <w:p w14:paraId="533CD211" w14:textId="77777777" w:rsidR="00A82D33" w:rsidRPr="0085701A" w:rsidRDefault="00A82D33" w:rsidP="00A01625">
            <w:pPr>
              <w:rPr>
                <w:rFonts w:ascii="Arial" w:hAnsi="Arial" w:cs="Arial"/>
              </w:rPr>
            </w:pPr>
            <w:r w:rsidRPr="0085701A">
              <w:rPr>
                <w:rFonts w:ascii="Arial" w:hAnsi="Arial" w:cs="Arial"/>
                <w:color w:val="000000"/>
              </w:rPr>
              <w:t>37.98 b</w:t>
            </w:r>
          </w:p>
        </w:tc>
        <w:tc>
          <w:tcPr>
            <w:tcW w:w="1035" w:type="dxa"/>
            <w:vAlign w:val="bottom"/>
          </w:tcPr>
          <w:p w14:paraId="5F53A633" w14:textId="77777777" w:rsidR="00A82D33" w:rsidRPr="0085701A" w:rsidRDefault="00A82D33" w:rsidP="00A01625">
            <w:pPr>
              <w:rPr>
                <w:rFonts w:ascii="Arial" w:hAnsi="Arial" w:cs="Arial"/>
              </w:rPr>
            </w:pPr>
            <w:r w:rsidRPr="0085701A">
              <w:rPr>
                <w:rFonts w:ascii="Arial" w:hAnsi="Arial" w:cs="Arial"/>
                <w:color w:val="000000"/>
              </w:rPr>
              <w:t>38.22 b</w:t>
            </w:r>
          </w:p>
        </w:tc>
        <w:tc>
          <w:tcPr>
            <w:tcW w:w="990" w:type="dxa"/>
            <w:vAlign w:val="bottom"/>
          </w:tcPr>
          <w:p w14:paraId="271BCC12" w14:textId="77777777" w:rsidR="00A82D33" w:rsidRPr="0085701A" w:rsidRDefault="00A82D33" w:rsidP="00A01625">
            <w:pPr>
              <w:rPr>
                <w:rFonts w:ascii="Arial" w:hAnsi="Arial" w:cs="Arial"/>
              </w:rPr>
            </w:pPr>
            <w:r w:rsidRPr="0085701A">
              <w:rPr>
                <w:rFonts w:ascii="Arial" w:hAnsi="Arial" w:cs="Arial"/>
                <w:color w:val="000000"/>
              </w:rPr>
              <w:t>33.09 b</w:t>
            </w:r>
          </w:p>
        </w:tc>
        <w:tc>
          <w:tcPr>
            <w:tcW w:w="1123" w:type="dxa"/>
            <w:vAlign w:val="bottom"/>
          </w:tcPr>
          <w:p w14:paraId="70708456" w14:textId="77777777" w:rsidR="00A82D33" w:rsidRPr="0085701A" w:rsidRDefault="00A82D33" w:rsidP="00A01625">
            <w:pPr>
              <w:rPr>
                <w:rFonts w:ascii="Arial" w:hAnsi="Arial" w:cs="Arial"/>
              </w:rPr>
            </w:pPr>
            <w:r w:rsidRPr="0085701A">
              <w:rPr>
                <w:rFonts w:ascii="Arial" w:hAnsi="Arial" w:cs="Arial"/>
                <w:color w:val="000000"/>
              </w:rPr>
              <w:t>31.57</w:t>
            </w:r>
          </w:p>
        </w:tc>
      </w:tr>
      <w:tr w:rsidR="00A82D33" w:rsidRPr="00DC3180" w14:paraId="30387CD4" w14:textId="77777777" w:rsidTr="006810DE">
        <w:trPr>
          <w:jc w:val="center"/>
        </w:trPr>
        <w:tc>
          <w:tcPr>
            <w:tcW w:w="2636" w:type="dxa"/>
            <w:tcBorders>
              <w:bottom w:val="single" w:sz="4" w:space="0" w:color="auto"/>
            </w:tcBorders>
          </w:tcPr>
          <w:p w14:paraId="1DAA68B4" w14:textId="2128688A"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70" w:type="dxa"/>
            <w:tcBorders>
              <w:bottom w:val="single" w:sz="4" w:space="0" w:color="auto"/>
            </w:tcBorders>
            <w:vAlign w:val="bottom"/>
          </w:tcPr>
          <w:p w14:paraId="2D7F7BD6" w14:textId="77777777" w:rsidR="00A82D33" w:rsidRPr="0085701A" w:rsidRDefault="00A82D33" w:rsidP="00A01625">
            <w:pPr>
              <w:rPr>
                <w:rFonts w:ascii="Arial" w:hAnsi="Arial" w:cs="Arial"/>
              </w:rPr>
            </w:pPr>
            <w:r w:rsidRPr="0085701A">
              <w:rPr>
                <w:rFonts w:ascii="Arial" w:hAnsi="Arial" w:cs="Arial"/>
                <w:color w:val="000000"/>
              </w:rPr>
              <w:t>37.53 a</w:t>
            </w:r>
          </w:p>
        </w:tc>
        <w:tc>
          <w:tcPr>
            <w:tcW w:w="1125" w:type="dxa"/>
            <w:tcBorders>
              <w:bottom w:val="single" w:sz="4" w:space="0" w:color="auto"/>
            </w:tcBorders>
            <w:vAlign w:val="bottom"/>
          </w:tcPr>
          <w:p w14:paraId="0EBE8E4C" w14:textId="77777777" w:rsidR="00A82D33" w:rsidRPr="0085701A" w:rsidRDefault="00A82D33" w:rsidP="00A01625">
            <w:pPr>
              <w:rPr>
                <w:rFonts w:ascii="Arial" w:hAnsi="Arial" w:cs="Arial"/>
              </w:rPr>
            </w:pPr>
            <w:r w:rsidRPr="0085701A">
              <w:rPr>
                <w:rFonts w:ascii="Arial" w:hAnsi="Arial" w:cs="Arial"/>
                <w:color w:val="000000"/>
              </w:rPr>
              <w:t>41.00 a</w:t>
            </w:r>
          </w:p>
        </w:tc>
        <w:tc>
          <w:tcPr>
            <w:tcW w:w="1035" w:type="dxa"/>
            <w:tcBorders>
              <w:bottom w:val="single" w:sz="4" w:space="0" w:color="auto"/>
            </w:tcBorders>
            <w:vAlign w:val="bottom"/>
          </w:tcPr>
          <w:p w14:paraId="3F65AD03" w14:textId="77777777" w:rsidR="00A82D33" w:rsidRPr="0085701A" w:rsidRDefault="00A82D33" w:rsidP="00A01625">
            <w:pPr>
              <w:rPr>
                <w:rFonts w:ascii="Arial" w:hAnsi="Arial" w:cs="Arial"/>
              </w:rPr>
            </w:pPr>
            <w:r w:rsidRPr="0085701A">
              <w:rPr>
                <w:rFonts w:ascii="Arial" w:hAnsi="Arial" w:cs="Arial"/>
                <w:color w:val="000000"/>
              </w:rPr>
              <w:t>41.29 a</w:t>
            </w:r>
          </w:p>
        </w:tc>
        <w:tc>
          <w:tcPr>
            <w:tcW w:w="990" w:type="dxa"/>
            <w:tcBorders>
              <w:bottom w:val="single" w:sz="4" w:space="0" w:color="auto"/>
            </w:tcBorders>
            <w:vAlign w:val="bottom"/>
          </w:tcPr>
          <w:p w14:paraId="3AAB16CB" w14:textId="77777777" w:rsidR="00A82D33" w:rsidRPr="0085701A" w:rsidRDefault="00A82D33" w:rsidP="00A01625">
            <w:pPr>
              <w:rPr>
                <w:rFonts w:ascii="Arial" w:hAnsi="Arial" w:cs="Arial"/>
              </w:rPr>
            </w:pPr>
            <w:r w:rsidRPr="0085701A">
              <w:rPr>
                <w:rFonts w:ascii="Arial" w:hAnsi="Arial" w:cs="Arial"/>
                <w:color w:val="000000"/>
              </w:rPr>
              <w:t>35.76 a</w:t>
            </w:r>
          </w:p>
        </w:tc>
        <w:tc>
          <w:tcPr>
            <w:tcW w:w="1123" w:type="dxa"/>
            <w:tcBorders>
              <w:bottom w:val="single" w:sz="4" w:space="0" w:color="auto"/>
            </w:tcBorders>
            <w:vAlign w:val="bottom"/>
          </w:tcPr>
          <w:p w14:paraId="50964742" w14:textId="77777777" w:rsidR="00A82D33" w:rsidRPr="0085701A" w:rsidRDefault="00A82D33" w:rsidP="00A01625">
            <w:pPr>
              <w:rPr>
                <w:rFonts w:ascii="Arial" w:hAnsi="Arial" w:cs="Arial"/>
              </w:rPr>
            </w:pPr>
            <w:r w:rsidRPr="0085701A">
              <w:rPr>
                <w:rFonts w:ascii="Arial" w:hAnsi="Arial" w:cs="Arial"/>
                <w:color w:val="000000"/>
              </w:rPr>
              <w:t>33.31</w:t>
            </w:r>
          </w:p>
        </w:tc>
      </w:tr>
      <w:tr w:rsidR="00A82D33" w:rsidRPr="00DC3180" w14:paraId="0990D3E3" w14:textId="77777777" w:rsidTr="006810DE">
        <w:trPr>
          <w:jc w:val="center"/>
        </w:trPr>
        <w:tc>
          <w:tcPr>
            <w:tcW w:w="2636" w:type="dxa"/>
            <w:tcBorders>
              <w:top w:val="single" w:sz="4" w:space="0" w:color="auto"/>
              <w:bottom w:val="single" w:sz="4" w:space="0" w:color="auto"/>
            </w:tcBorders>
          </w:tcPr>
          <w:p w14:paraId="0219A04B" w14:textId="63A16F82"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vAlign w:val="center"/>
          </w:tcPr>
          <w:p w14:paraId="2C271778" w14:textId="77777777" w:rsidR="00A82D33" w:rsidRPr="0085701A" w:rsidRDefault="00A82D33" w:rsidP="00A01625">
            <w:pPr>
              <w:rPr>
                <w:rFonts w:ascii="Arial" w:hAnsi="Arial" w:cs="Arial"/>
              </w:rPr>
            </w:pPr>
            <w:r w:rsidRPr="0085701A">
              <w:rPr>
                <w:rFonts w:ascii="Arial" w:hAnsi="Arial" w:cs="Arial"/>
                <w:color w:val="000000"/>
              </w:rPr>
              <w:t>1.76</w:t>
            </w:r>
          </w:p>
        </w:tc>
        <w:tc>
          <w:tcPr>
            <w:tcW w:w="1125" w:type="dxa"/>
            <w:tcBorders>
              <w:top w:val="single" w:sz="4" w:space="0" w:color="auto"/>
              <w:bottom w:val="single" w:sz="4" w:space="0" w:color="auto"/>
            </w:tcBorders>
            <w:vAlign w:val="center"/>
          </w:tcPr>
          <w:p w14:paraId="72BC0F3D" w14:textId="77777777" w:rsidR="00A82D33" w:rsidRPr="0085701A" w:rsidRDefault="00A82D33" w:rsidP="00A01625">
            <w:pPr>
              <w:rPr>
                <w:rFonts w:ascii="Arial" w:hAnsi="Arial" w:cs="Arial"/>
              </w:rPr>
            </w:pPr>
            <w:r w:rsidRPr="0085701A">
              <w:rPr>
                <w:rFonts w:ascii="Arial" w:hAnsi="Arial" w:cs="Arial"/>
                <w:color w:val="000000"/>
              </w:rPr>
              <w:t> 2.38</w:t>
            </w:r>
          </w:p>
        </w:tc>
        <w:tc>
          <w:tcPr>
            <w:tcW w:w="1035" w:type="dxa"/>
            <w:tcBorders>
              <w:top w:val="single" w:sz="4" w:space="0" w:color="auto"/>
              <w:bottom w:val="single" w:sz="4" w:space="0" w:color="auto"/>
            </w:tcBorders>
            <w:vAlign w:val="center"/>
          </w:tcPr>
          <w:p w14:paraId="33A1944B" w14:textId="77777777" w:rsidR="00A82D33" w:rsidRPr="0085701A" w:rsidRDefault="00A82D33" w:rsidP="00A01625">
            <w:pPr>
              <w:rPr>
                <w:rFonts w:ascii="Arial" w:hAnsi="Arial" w:cs="Arial"/>
              </w:rPr>
            </w:pPr>
            <w:r w:rsidRPr="0085701A">
              <w:rPr>
                <w:rFonts w:ascii="Arial" w:hAnsi="Arial" w:cs="Arial"/>
                <w:color w:val="000000"/>
              </w:rPr>
              <w:t>2.84 </w:t>
            </w:r>
          </w:p>
        </w:tc>
        <w:tc>
          <w:tcPr>
            <w:tcW w:w="990" w:type="dxa"/>
            <w:tcBorders>
              <w:top w:val="single" w:sz="4" w:space="0" w:color="auto"/>
              <w:bottom w:val="single" w:sz="4" w:space="0" w:color="auto"/>
            </w:tcBorders>
            <w:vAlign w:val="center"/>
          </w:tcPr>
          <w:p w14:paraId="58C2C1E8" w14:textId="77777777" w:rsidR="00A82D33" w:rsidRPr="0085701A" w:rsidRDefault="00A82D33" w:rsidP="00A01625">
            <w:pPr>
              <w:rPr>
                <w:rFonts w:ascii="Arial" w:hAnsi="Arial" w:cs="Arial"/>
              </w:rPr>
            </w:pPr>
            <w:r w:rsidRPr="0085701A">
              <w:rPr>
                <w:rFonts w:ascii="Arial" w:hAnsi="Arial" w:cs="Arial"/>
                <w:color w:val="000000"/>
              </w:rPr>
              <w:t> 2.13</w:t>
            </w:r>
          </w:p>
        </w:tc>
        <w:tc>
          <w:tcPr>
            <w:tcW w:w="1123" w:type="dxa"/>
            <w:tcBorders>
              <w:top w:val="single" w:sz="4" w:space="0" w:color="auto"/>
              <w:bottom w:val="single" w:sz="4" w:space="0" w:color="auto"/>
            </w:tcBorders>
            <w:vAlign w:val="center"/>
          </w:tcPr>
          <w:p w14:paraId="4295D81E" w14:textId="77777777" w:rsidR="00A82D33" w:rsidRPr="0085701A" w:rsidRDefault="00A82D33" w:rsidP="00A01625">
            <w:pPr>
              <w:rPr>
                <w:rFonts w:ascii="Arial" w:hAnsi="Arial" w:cs="Arial"/>
              </w:rPr>
            </w:pPr>
            <w:r w:rsidRPr="0085701A">
              <w:rPr>
                <w:rFonts w:ascii="Arial" w:hAnsi="Arial" w:cs="Arial"/>
                <w:color w:val="000000"/>
              </w:rPr>
              <w:t>5.44 </w:t>
            </w:r>
          </w:p>
        </w:tc>
      </w:tr>
      <w:tr w:rsidR="00A82D33" w:rsidRPr="00DC3180" w14:paraId="474DFEAE" w14:textId="77777777" w:rsidTr="006810DE">
        <w:trPr>
          <w:jc w:val="center"/>
        </w:trPr>
        <w:tc>
          <w:tcPr>
            <w:tcW w:w="2636" w:type="dxa"/>
            <w:tcBorders>
              <w:top w:val="single" w:sz="4" w:space="0" w:color="auto"/>
            </w:tcBorders>
          </w:tcPr>
          <w:p w14:paraId="141D6EE7" w14:textId="014F6A1A" w:rsidR="00A82D33" w:rsidRPr="005113C4"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70" w:type="dxa"/>
            <w:tcBorders>
              <w:top w:val="single" w:sz="4" w:space="0" w:color="auto"/>
            </w:tcBorders>
            <w:vAlign w:val="center"/>
          </w:tcPr>
          <w:p w14:paraId="483459AD" w14:textId="77777777" w:rsidR="00A82D33" w:rsidRPr="0085701A" w:rsidRDefault="00A82D33" w:rsidP="00A01625">
            <w:pPr>
              <w:rPr>
                <w:rFonts w:ascii="Arial" w:hAnsi="Arial" w:cs="Arial"/>
              </w:rPr>
            </w:pPr>
          </w:p>
        </w:tc>
        <w:tc>
          <w:tcPr>
            <w:tcW w:w="1125" w:type="dxa"/>
            <w:tcBorders>
              <w:top w:val="single" w:sz="4" w:space="0" w:color="auto"/>
            </w:tcBorders>
            <w:vAlign w:val="center"/>
          </w:tcPr>
          <w:p w14:paraId="1B611FCF" w14:textId="77777777" w:rsidR="00A82D33" w:rsidRPr="0085701A" w:rsidRDefault="00A82D33" w:rsidP="00A01625">
            <w:pPr>
              <w:rPr>
                <w:rFonts w:ascii="Arial" w:hAnsi="Arial" w:cs="Arial"/>
              </w:rPr>
            </w:pPr>
          </w:p>
        </w:tc>
        <w:tc>
          <w:tcPr>
            <w:tcW w:w="1035" w:type="dxa"/>
            <w:tcBorders>
              <w:top w:val="single" w:sz="4" w:space="0" w:color="auto"/>
            </w:tcBorders>
            <w:vAlign w:val="center"/>
          </w:tcPr>
          <w:p w14:paraId="780E197E" w14:textId="77777777" w:rsidR="00A82D33" w:rsidRPr="0085701A" w:rsidRDefault="00A82D33" w:rsidP="00A01625">
            <w:pPr>
              <w:rPr>
                <w:rFonts w:ascii="Arial" w:hAnsi="Arial" w:cs="Arial"/>
              </w:rPr>
            </w:pPr>
          </w:p>
        </w:tc>
        <w:tc>
          <w:tcPr>
            <w:tcW w:w="990" w:type="dxa"/>
            <w:tcBorders>
              <w:top w:val="single" w:sz="4" w:space="0" w:color="auto"/>
            </w:tcBorders>
            <w:vAlign w:val="center"/>
          </w:tcPr>
          <w:p w14:paraId="4FF4FA0C" w14:textId="77777777" w:rsidR="00A82D33" w:rsidRPr="0085701A" w:rsidRDefault="00A82D33" w:rsidP="00A01625">
            <w:pPr>
              <w:rPr>
                <w:rFonts w:ascii="Arial" w:hAnsi="Arial" w:cs="Arial"/>
              </w:rPr>
            </w:pPr>
          </w:p>
        </w:tc>
        <w:tc>
          <w:tcPr>
            <w:tcW w:w="1123" w:type="dxa"/>
            <w:tcBorders>
              <w:top w:val="single" w:sz="4" w:space="0" w:color="auto"/>
            </w:tcBorders>
            <w:vAlign w:val="center"/>
          </w:tcPr>
          <w:p w14:paraId="04298132" w14:textId="77777777" w:rsidR="00A82D33" w:rsidRPr="0085701A" w:rsidRDefault="00A82D33" w:rsidP="00A01625">
            <w:pPr>
              <w:rPr>
                <w:rFonts w:ascii="Arial" w:hAnsi="Arial" w:cs="Arial"/>
              </w:rPr>
            </w:pPr>
          </w:p>
        </w:tc>
      </w:tr>
      <w:tr w:rsidR="00A01625" w:rsidRPr="00DC3180" w14:paraId="6BD11C3C" w14:textId="77777777" w:rsidTr="006810DE">
        <w:trPr>
          <w:jc w:val="center"/>
        </w:trPr>
        <w:tc>
          <w:tcPr>
            <w:tcW w:w="2636" w:type="dxa"/>
          </w:tcPr>
          <w:p w14:paraId="163036CD" w14:textId="2774899D"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vAlign w:val="center"/>
          </w:tcPr>
          <w:p w14:paraId="52B304ED" w14:textId="7EB9EA85" w:rsidR="00A01625" w:rsidRPr="0085701A" w:rsidRDefault="00A01625" w:rsidP="00A01625">
            <w:pPr>
              <w:rPr>
                <w:rFonts w:ascii="Arial" w:hAnsi="Arial" w:cs="Arial"/>
              </w:rPr>
            </w:pPr>
            <w:r w:rsidRPr="0085701A">
              <w:rPr>
                <w:rFonts w:ascii="Arial" w:hAnsi="Arial" w:cs="Arial"/>
                <w:color w:val="000000"/>
              </w:rPr>
              <w:t>34.94 c</w:t>
            </w:r>
          </w:p>
        </w:tc>
        <w:tc>
          <w:tcPr>
            <w:tcW w:w="1125" w:type="dxa"/>
            <w:vAlign w:val="center"/>
          </w:tcPr>
          <w:p w14:paraId="38D0E99D" w14:textId="3D66F637" w:rsidR="00A01625" w:rsidRPr="0085701A" w:rsidRDefault="00A01625" w:rsidP="00A01625">
            <w:pPr>
              <w:rPr>
                <w:rFonts w:ascii="Arial" w:hAnsi="Arial" w:cs="Arial"/>
              </w:rPr>
            </w:pPr>
            <w:r w:rsidRPr="0085701A">
              <w:rPr>
                <w:rFonts w:ascii="Arial" w:hAnsi="Arial" w:cs="Arial"/>
                <w:color w:val="000000"/>
              </w:rPr>
              <w:t>38.21 b</w:t>
            </w:r>
          </w:p>
        </w:tc>
        <w:tc>
          <w:tcPr>
            <w:tcW w:w="1035" w:type="dxa"/>
            <w:vAlign w:val="center"/>
          </w:tcPr>
          <w:p w14:paraId="419F0CFE" w14:textId="3200663C" w:rsidR="00A01625" w:rsidRPr="0085701A" w:rsidRDefault="00A01625" w:rsidP="00A01625">
            <w:pPr>
              <w:rPr>
                <w:rFonts w:ascii="Arial" w:hAnsi="Arial" w:cs="Arial"/>
              </w:rPr>
            </w:pPr>
            <w:r w:rsidRPr="0085701A">
              <w:rPr>
                <w:rFonts w:ascii="Arial" w:hAnsi="Arial" w:cs="Arial"/>
                <w:color w:val="000000"/>
              </w:rPr>
              <w:t xml:space="preserve">38.67 </w:t>
            </w:r>
            <w:proofErr w:type="spellStart"/>
            <w:r w:rsidRPr="0085701A">
              <w:rPr>
                <w:rFonts w:ascii="Arial" w:hAnsi="Arial" w:cs="Arial"/>
                <w:color w:val="000000"/>
              </w:rPr>
              <w:t>bc</w:t>
            </w:r>
            <w:proofErr w:type="spellEnd"/>
          </w:p>
        </w:tc>
        <w:tc>
          <w:tcPr>
            <w:tcW w:w="990" w:type="dxa"/>
            <w:vAlign w:val="center"/>
          </w:tcPr>
          <w:p w14:paraId="0DC247C4" w14:textId="545EE5DC" w:rsidR="00A01625" w:rsidRPr="0085701A" w:rsidRDefault="00A01625" w:rsidP="00A01625">
            <w:pPr>
              <w:rPr>
                <w:rFonts w:ascii="Arial" w:hAnsi="Arial" w:cs="Arial"/>
              </w:rPr>
            </w:pPr>
            <w:r w:rsidRPr="0085701A">
              <w:rPr>
                <w:rFonts w:ascii="Arial" w:hAnsi="Arial" w:cs="Arial"/>
                <w:color w:val="000000"/>
              </w:rPr>
              <w:t xml:space="preserve">32.61 </w:t>
            </w:r>
            <w:proofErr w:type="spellStart"/>
            <w:r w:rsidRPr="0085701A">
              <w:rPr>
                <w:rFonts w:ascii="Arial" w:hAnsi="Arial" w:cs="Arial"/>
                <w:color w:val="000000"/>
              </w:rPr>
              <w:t>bc</w:t>
            </w:r>
            <w:proofErr w:type="spellEnd"/>
          </w:p>
        </w:tc>
        <w:tc>
          <w:tcPr>
            <w:tcW w:w="1123" w:type="dxa"/>
            <w:vAlign w:val="center"/>
          </w:tcPr>
          <w:p w14:paraId="7147D55C" w14:textId="57A50F7F" w:rsidR="00A01625" w:rsidRPr="0085701A" w:rsidRDefault="00A01625" w:rsidP="00A01625">
            <w:pPr>
              <w:rPr>
                <w:rFonts w:ascii="Arial" w:hAnsi="Arial" w:cs="Arial"/>
              </w:rPr>
            </w:pPr>
            <w:r w:rsidRPr="0085701A">
              <w:rPr>
                <w:rFonts w:ascii="Arial" w:hAnsi="Arial" w:cs="Arial"/>
                <w:color w:val="000000"/>
              </w:rPr>
              <w:t>31.42 b</w:t>
            </w:r>
          </w:p>
        </w:tc>
      </w:tr>
      <w:tr w:rsidR="00A01625" w:rsidRPr="00DC3180" w14:paraId="1442A81F" w14:textId="77777777" w:rsidTr="006810DE">
        <w:trPr>
          <w:jc w:val="center"/>
        </w:trPr>
        <w:tc>
          <w:tcPr>
            <w:tcW w:w="2636" w:type="dxa"/>
          </w:tcPr>
          <w:p w14:paraId="503526B4" w14:textId="158993BC"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221A9970" w14:textId="72506E86" w:rsidR="00A01625" w:rsidRPr="0085701A" w:rsidRDefault="00A01625" w:rsidP="00A01625">
            <w:pPr>
              <w:rPr>
                <w:rFonts w:ascii="Arial" w:hAnsi="Arial" w:cs="Arial"/>
              </w:rPr>
            </w:pPr>
            <w:r w:rsidRPr="0085701A">
              <w:rPr>
                <w:rFonts w:ascii="Arial" w:hAnsi="Arial" w:cs="Arial"/>
                <w:color w:val="000000"/>
              </w:rPr>
              <w:t>35.76 c</w:t>
            </w:r>
          </w:p>
        </w:tc>
        <w:tc>
          <w:tcPr>
            <w:tcW w:w="1125" w:type="dxa"/>
            <w:vAlign w:val="center"/>
          </w:tcPr>
          <w:p w14:paraId="717D338D" w14:textId="12AD0065" w:rsidR="00A01625" w:rsidRPr="0085701A" w:rsidRDefault="00A01625" w:rsidP="00A01625">
            <w:pPr>
              <w:rPr>
                <w:rFonts w:ascii="Arial" w:hAnsi="Arial" w:cs="Arial"/>
              </w:rPr>
            </w:pPr>
            <w:r w:rsidRPr="0085701A">
              <w:rPr>
                <w:rFonts w:ascii="Arial" w:hAnsi="Arial" w:cs="Arial"/>
                <w:color w:val="000000"/>
              </w:rPr>
              <w:t>39.42 b</w:t>
            </w:r>
          </w:p>
        </w:tc>
        <w:tc>
          <w:tcPr>
            <w:tcW w:w="1035" w:type="dxa"/>
            <w:vAlign w:val="center"/>
          </w:tcPr>
          <w:p w14:paraId="6B2FAE91" w14:textId="11F4E3F5" w:rsidR="00A01625" w:rsidRPr="0085701A" w:rsidRDefault="00A01625" w:rsidP="00A01625">
            <w:pPr>
              <w:rPr>
                <w:rFonts w:ascii="Arial" w:hAnsi="Arial" w:cs="Arial"/>
              </w:rPr>
            </w:pPr>
            <w:r w:rsidRPr="0085701A">
              <w:rPr>
                <w:rFonts w:ascii="Arial" w:hAnsi="Arial" w:cs="Arial"/>
                <w:color w:val="000000"/>
              </w:rPr>
              <w:t>39.83 ab</w:t>
            </w:r>
          </w:p>
        </w:tc>
        <w:tc>
          <w:tcPr>
            <w:tcW w:w="990" w:type="dxa"/>
            <w:vAlign w:val="center"/>
          </w:tcPr>
          <w:p w14:paraId="1F48E4BE" w14:textId="7AD9E97E" w:rsidR="00A01625" w:rsidRPr="0085701A" w:rsidRDefault="00A01625" w:rsidP="00A01625">
            <w:pPr>
              <w:rPr>
                <w:rFonts w:ascii="Arial" w:hAnsi="Arial" w:cs="Arial"/>
              </w:rPr>
            </w:pPr>
            <w:r w:rsidRPr="0085701A">
              <w:rPr>
                <w:rFonts w:ascii="Arial" w:hAnsi="Arial" w:cs="Arial"/>
                <w:color w:val="000000"/>
              </w:rPr>
              <w:t>33.93 b</w:t>
            </w:r>
          </w:p>
        </w:tc>
        <w:tc>
          <w:tcPr>
            <w:tcW w:w="1123" w:type="dxa"/>
            <w:vAlign w:val="center"/>
          </w:tcPr>
          <w:p w14:paraId="4A7C0E6F" w14:textId="14DF8F85" w:rsidR="00A01625" w:rsidRPr="0085701A" w:rsidRDefault="00A01625" w:rsidP="00A01625">
            <w:pPr>
              <w:rPr>
                <w:rFonts w:ascii="Arial" w:hAnsi="Arial" w:cs="Arial"/>
              </w:rPr>
            </w:pPr>
            <w:r w:rsidRPr="0085701A">
              <w:rPr>
                <w:rFonts w:ascii="Arial" w:hAnsi="Arial" w:cs="Arial"/>
                <w:color w:val="000000"/>
              </w:rPr>
              <w:t>31.79 b</w:t>
            </w:r>
          </w:p>
        </w:tc>
      </w:tr>
      <w:tr w:rsidR="00A01625" w:rsidRPr="00DC3180" w14:paraId="3804C56A" w14:textId="77777777" w:rsidTr="006810DE">
        <w:trPr>
          <w:trHeight w:val="261"/>
          <w:jc w:val="center"/>
        </w:trPr>
        <w:tc>
          <w:tcPr>
            <w:tcW w:w="2636" w:type="dxa"/>
          </w:tcPr>
          <w:p w14:paraId="5C386109" w14:textId="336C374C"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79EF83D0" w14:textId="5F91A7D3" w:rsidR="00A01625" w:rsidRPr="0085701A" w:rsidRDefault="00A01625" w:rsidP="00A01625">
            <w:pPr>
              <w:rPr>
                <w:rFonts w:ascii="Arial" w:hAnsi="Arial" w:cs="Arial"/>
              </w:rPr>
            </w:pPr>
            <w:r w:rsidRPr="0085701A">
              <w:rPr>
                <w:rFonts w:ascii="Arial" w:hAnsi="Arial" w:cs="Arial"/>
                <w:color w:val="000000"/>
              </w:rPr>
              <w:t>37.70 b</w:t>
            </w:r>
          </w:p>
        </w:tc>
        <w:tc>
          <w:tcPr>
            <w:tcW w:w="1125" w:type="dxa"/>
            <w:vAlign w:val="center"/>
          </w:tcPr>
          <w:p w14:paraId="74A0B1D4" w14:textId="71E02091" w:rsidR="00A01625" w:rsidRPr="0085701A" w:rsidRDefault="00A01625" w:rsidP="00A01625">
            <w:pPr>
              <w:rPr>
                <w:rFonts w:ascii="Arial" w:hAnsi="Arial" w:cs="Arial"/>
              </w:rPr>
            </w:pPr>
            <w:r w:rsidRPr="0085701A">
              <w:rPr>
                <w:rFonts w:ascii="Arial" w:hAnsi="Arial" w:cs="Arial"/>
                <w:color w:val="000000"/>
              </w:rPr>
              <w:t>39.80 b</w:t>
            </w:r>
          </w:p>
        </w:tc>
        <w:tc>
          <w:tcPr>
            <w:tcW w:w="1035" w:type="dxa"/>
            <w:vAlign w:val="center"/>
          </w:tcPr>
          <w:p w14:paraId="53D3082D" w14:textId="3E4E4F7D" w:rsidR="00A01625" w:rsidRPr="0085701A" w:rsidRDefault="00A01625" w:rsidP="00A01625">
            <w:pPr>
              <w:rPr>
                <w:rFonts w:ascii="Arial" w:hAnsi="Arial" w:cs="Arial"/>
              </w:rPr>
            </w:pPr>
            <w:r w:rsidRPr="0085701A">
              <w:rPr>
                <w:rFonts w:ascii="Arial" w:hAnsi="Arial" w:cs="Arial"/>
                <w:color w:val="000000"/>
              </w:rPr>
              <w:t>40.06 ab</w:t>
            </w:r>
          </w:p>
        </w:tc>
        <w:tc>
          <w:tcPr>
            <w:tcW w:w="990" w:type="dxa"/>
            <w:vAlign w:val="center"/>
          </w:tcPr>
          <w:p w14:paraId="61ED916B" w14:textId="5D4C4F24" w:rsidR="00A01625" w:rsidRPr="0085701A" w:rsidRDefault="00A01625" w:rsidP="00A01625">
            <w:pPr>
              <w:rPr>
                <w:rFonts w:ascii="Arial" w:hAnsi="Arial" w:cs="Arial"/>
              </w:rPr>
            </w:pPr>
            <w:r w:rsidRPr="0085701A">
              <w:rPr>
                <w:rFonts w:ascii="Arial" w:hAnsi="Arial" w:cs="Arial"/>
                <w:color w:val="000000"/>
              </w:rPr>
              <w:t>33.37 b</w:t>
            </w:r>
          </w:p>
        </w:tc>
        <w:tc>
          <w:tcPr>
            <w:tcW w:w="1123" w:type="dxa"/>
            <w:vAlign w:val="center"/>
          </w:tcPr>
          <w:p w14:paraId="71F0A55D" w14:textId="53850506" w:rsidR="00A01625" w:rsidRPr="0085701A" w:rsidRDefault="00A01625" w:rsidP="00A01625">
            <w:pPr>
              <w:rPr>
                <w:rFonts w:ascii="Arial" w:hAnsi="Arial" w:cs="Arial"/>
              </w:rPr>
            </w:pPr>
            <w:r w:rsidRPr="0085701A">
              <w:rPr>
                <w:rFonts w:ascii="Arial" w:hAnsi="Arial" w:cs="Arial"/>
                <w:color w:val="000000"/>
              </w:rPr>
              <w:t>31.94 b</w:t>
            </w:r>
          </w:p>
        </w:tc>
      </w:tr>
      <w:tr w:rsidR="00A01625" w:rsidRPr="00DC3180" w14:paraId="0BD0E1C4" w14:textId="77777777" w:rsidTr="006810DE">
        <w:trPr>
          <w:jc w:val="center"/>
        </w:trPr>
        <w:tc>
          <w:tcPr>
            <w:tcW w:w="2636" w:type="dxa"/>
          </w:tcPr>
          <w:p w14:paraId="2A164B40" w14:textId="5A417D4D"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3451A4A0" w14:textId="311E9511" w:rsidR="00A01625" w:rsidRPr="0085701A" w:rsidRDefault="00A01625" w:rsidP="00A01625">
            <w:pPr>
              <w:rPr>
                <w:rFonts w:ascii="Arial" w:hAnsi="Arial" w:cs="Arial"/>
              </w:rPr>
            </w:pPr>
            <w:r w:rsidRPr="0085701A">
              <w:rPr>
                <w:rFonts w:ascii="Arial" w:hAnsi="Arial" w:cs="Arial"/>
                <w:color w:val="000000"/>
              </w:rPr>
              <w:t>40.12 a</w:t>
            </w:r>
          </w:p>
        </w:tc>
        <w:tc>
          <w:tcPr>
            <w:tcW w:w="1125" w:type="dxa"/>
            <w:vAlign w:val="center"/>
          </w:tcPr>
          <w:p w14:paraId="3B2567D1" w14:textId="7D497780" w:rsidR="00A01625" w:rsidRPr="0085701A" w:rsidRDefault="00A01625" w:rsidP="00A01625">
            <w:pPr>
              <w:rPr>
                <w:rFonts w:ascii="Arial" w:hAnsi="Arial" w:cs="Arial"/>
              </w:rPr>
            </w:pPr>
            <w:r w:rsidRPr="0085701A">
              <w:rPr>
                <w:rFonts w:ascii="Arial" w:hAnsi="Arial" w:cs="Arial"/>
                <w:color w:val="000000"/>
              </w:rPr>
              <w:t>43.08 a</w:t>
            </w:r>
          </w:p>
        </w:tc>
        <w:tc>
          <w:tcPr>
            <w:tcW w:w="1035" w:type="dxa"/>
            <w:vAlign w:val="center"/>
          </w:tcPr>
          <w:p w14:paraId="250C80AA" w14:textId="067A70E6" w:rsidR="00A01625" w:rsidRPr="0085701A" w:rsidRDefault="00A01625" w:rsidP="00A01625">
            <w:pPr>
              <w:rPr>
                <w:rFonts w:ascii="Arial" w:hAnsi="Arial" w:cs="Arial"/>
              </w:rPr>
            </w:pPr>
            <w:r w:rsidRPr="0085701A">
              <w:rPr>
                <w:rFonts w:ascii="Arial" w:hAnsi="Arial" w:cs="Arial"/>
                <w:color w:val="000000"/>
              </w:rPr>
              <w:t>43.20 a</w:t>
            </w:r>
          </w:p>
        </w:tc>
        <w:tc>
          <w:tcPr>
            <w:tcW w:w="990" w:type="dxa"/>
            <w:vAlign w:val="center"/>
          </w:tcPr>
          <w:p w14:paraId="6BB0B506" w14:textId="2249E3B9" w:rsidR="00A01625" w:rsidRPr="0085701A" w:rsidRDefault="00A01625" w:rsidP="00A01625">
            <w:pPr>
              <w:rPr>
                <w:rFonts w:ascii="Arial" w:hAnsi="Arial" w:cs="Arial"/>
              </w:rPr>
            </w:pPr>
            <w:r w:rsidRPr="0085701A">
              <w:rPr>
                <w:rFonts w:ascii="Arial" w:hAnsi="Arial" w:cs="Arial"/>
                <w:color w:val="000000"/>
              </w:rPr>
              <w:t>39.18 a</w:t>
            </w:r>
          </w:p>
        </w:tc>
        <w:tc>
          <w:tcPr>
            <w:tcW w:w="1123" w:type="dxa"/>
            <w:vAlign w:val="center"/>
          </w:tcPr>
          <w:p w14:paraId="751D9B04" w14:textId="07B20494" w:rsidR="00A01625" w:rsidRPr="0085701A" w:rsidRDefault="00A01625" w:rsidP="00A01625">
            <w:pPr>
              <w:rPr>
                <w:rFonts w:ascii="Arial" w:hAnsi="Arial" w:cs="Arial"/>
              </w:rPr>
            </w:pPr>
            <w:r w:rsidRPr="0085701A">
              <w:rPr>
                <w:rFonts w:ascii="Arial" w:hAnsi="Arial" w:cs="Arial"/>
                <w:color w:val="000000"/>
              </w:rPr>
              <w:t>36.21 a</w:t>
            </w:r>
          </w:p>
        </w:tc>
      </w:tr>
      <w:tr w:rsidR="00A01625" w:rsidRPr="00DC3180" w14:paraId="0751B66B" w14:textId="77777777" w:rsidTr="006810DE">
        <w:trPr>
          <w:jc w:val="center"/>
        </w:trPr>
        <w:tc>
          <w:tcPr>
            <w:tcW w:w="2636" w:type="dxa"/>
          </w:tcPr>
          <w:p w14:paraId="6771D2AD" w14:textId="0CB2EAA0"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14AC12B6" w14:textId="53666979" w:rsidR="00A01625" w:rsidRPr="0085701A" w:rsidRDefault="00A01625" w:rsidP="00A01625">
            <w:pPr>
              <w:rPr>
                <w:rFonts w:ascii="Arial" w:hAnsi="Arial" w:cs="Arial"/>
              </w:rPr>
            </w:pPr>
            <w:r w:rsidRPr="0085701A">
              <w:rPr>
                <w:rFonts w:ascii="Arial" w:hAnsi="Arial" w:cs="Arial"/>
                <w:color w:val="000000"/>
              </w:rPr>
              <w:t>39.11 a</w:t>
            </w:r>
          </w:p>
        </w:tc>
        <w:tc>
          <w:tcPr>
            <w:tcW w:w="1125" w:type="dxa"/>
            <w:vAlign w:val="center"/>
          </w:tcPr>
          <w:p w14:paraId="28569E1F" w14:textId="1AE91A48" w:rsidR="00A01625" w:rsidRPr="0085701A" w:rsidRDefault="00A01625" w:rsidP="00A01625">
            <w:pPr>
              <w:rPr>
                <w:rFonts w:ascii="Arial" w:hAnsi="Arial" w:cs="Arial"/>
              </w:rPr>
            </w:pPr>
            <w:r w:rsidRPr="0085701A">
              <w:rPr>
                <w:rFonts w:ascii="Arial" w:hAnsi="Arial" w:cs="Arial"/>
                <w:color w:val="000000"/>
              </w:rPr>
              <w:t>41.39 a</w:t>
            </w:r>
          </w:p>
        </w:tc>
        <w:tc>
          <w:tcPr>
            <w:tcW w:w="1035" w:type="dxa"/>
            <w:vAlign w:val="center"/>
          </w:tcPr>
          <w:p w14:paraId="1DFCC21D" w14:textId="7BA1EF07" w:rsidR="00A01625" w:rsidRPr="0085701A" w:rsidRDefault="00A01625" w:rsidP="00A01625">
            <w:pPr>
              <w:rPr>
                <w:rFonts w:ascii="Arial" w:hAnsi="Arial" w:cs="Arial"/>
              </w:rPr>
            </w:pPr>
            <w:r w:rsidRPr="0085701A">
              <w:rPr>
                <w:rFonts w:ascii="Arial" w:hAnsi="Arial" w:cs="Arial"/>
                <w:color w:val="000000"/>
              </w:rPr>
              <w:t>41.64 ab</w:t>
            </w:r>
          </w:p>
        </w:tc>
        <w:tc>
          <w:tcPr>
            <w:tcW w:w="990" w:type="dxa"/>
            <w:vAlign w:val="center"/>
          </w:tcPr>
          <w:p w14:paraId="04AF8484" w14:textId="0E5BEC90" w:rsidR="00A01625" w:rsidRPr="0085701A" w:rsidRDefault="00A01625" w:rsidP="00A01625">
            <w:pPr>
              <w:rPr>
                <w:rFonts w:ascii="Arial" w:hAnsi="Arial" w:cs="Arial"/>
              </w:rPr>
            </w:pPr>
            <w:r w:rsidRPr="0085701A">
              <w:rPr>
                <w:rFonts w:ascii="Arial" w:hAnsi="Arial" w:cs="Arial"/>
                <w:color w:val="000000"/>
              </w:rPr>
              <w:t>37.58 a</w:t>
            </w:r>
          </w:p>
        </w:tc>
        <w:tc>
          <w:tcPr>
            <w:tcW w:w="1123" w:type="dxa"/>
            <w:vAlign w:val="center"/>
          </w:tcPr>
          <w:p w14:paraId="5C7B7559" w14:textId="778EFE17" w:rsidR="00A01625" w:rsidRPr="0085701A" w:rsidRDefault="00A01625" w:rsidP="00A01625">
            <w:pPr>
              <w:rPr>
                <w:rFonts w:ascii="Arial" w:hAnsi="Arial" w:cs="Arial"/>
              </w:rPr>
            </w:pPr>
            <w:r w:rsidRPr="0085701A">
              <w:rPr>
                <w:rFonts w:ascii="Arial" w:hAnsi="Arial" w:cs="Arial"/>
                <w:color w:val="000000"/>
              </w:rPr>
              <w:t>34.86 a</w:t>
            </w:r>
          </w:p>
        </w:tc>
      </w:tr>
      <w:tr w:rsidR="00A01625" w:rsidRPr="00DC3180" w14:paraId="519992A2" w14:textId="77777777" w:rsidTr="006810DE">
        <w:trPr>
          <w:jc w:val="center"/>
        </w:trPr>
        <w:tc>
          <w:tcPr>
            <w:tcW w:w="2636" w:type="dxa"/>
            <w:tcBorders>
              <w:bottom w:val="single" w:sz="4" w:space="0" w:color="auto"/>
            </w:tcBorders>
          </w:tcPr>
          <w:p w14:paraId="64CFED9A" w14:textId="0D832294"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vAlign w:val="center"/>
          </w:tcPr>
          <w:p w14:paraId="17DB18C5" w14:textId="43B6B7E2" w:rsidR="00A01625" w:rsidRPr="0085701A" w:rsidRDefault="00A01625" w:rsidP="00A01625">
            <w:pPr>
              <w:rPr>
                <w:rFonts w:ascii="Arial" w:hAnsi="Arial" w:cs="Arial"/>
              </w:rPr>
            </w:pPr>
            <w:r w:rsidRPr="0085701A">
              <w:rPr>
                <w:rFonts w:ascii="Arial" w:hAnsi="Arial" w:cs="Arial"/>
                <w:color w:val="000000"/>
              </w:rPr>
              <w:t>32.19 d</w:t>
            </w:r>
          </w:p>
        </w:tc>
        <w:tc>
          <w:tcPr>
            <w:tcW w:w="1125" w:type="dxa"/>
            <w:tcBorders>
              <w:bottom w:val="single" w:sz="4" w:space="0" w:color="auto"/>
            </w:tcBorders>
            <w:vAlign w:val="center"/>
          </w:tcPr>
          <w:p w14:paraId="4B51FFA7" w14:textId="53B938EF" w:rsidR="00A01625" w:rsidRPr="0085701A" w:rsidRDefault="00A01625" w:rsidP="00A01625">
            <w:pPr>
              <w:rPr>
                <w:rFonts w:ascii="Arial" w:hAnsi="Arial" w:cs="Arial"/>
              </w:rPr>
            </w:pPr>
            <w:r w:rsidRPr="0085701A">
              <w:rPr>
                <w:rFonts w:ascii="Arial" w:hAnsi="Arial" w:cs="Arial"/>
                <w:color w:val="000000"/>
              </w:rPr>
              <w:t>35.04 c</w:t>
            </w:r>
          </w:p>
        </w:tc>
        <w:tc>
          <w:tcPr>
            <w:tcW w:w="1035" w:type="dxa"/>
            <w:tcBorders>
              <w:bottom w:val="single" w:sz="4" w:space="0" w:color="auto"/>
            </w:tcBorders>
            <w:vAlign w:val="center"/>
          </w:tcPr>
          <w:p w14:paraId="23C98B74" w14:textId="03CA0EE1" w:rsidR="00A01625" w:rsidRPr="0085701A" w:rsidRDefault="00A01625" w:rsidP="00A01625">
            <w:pPr>
              <w:rPr>
                <w:rFonts w:ascii="Arial" w:hAnsi="Arial" w:cs="Arial"/>
              </w:rPr>
            </w:pPr>
            <w:r w:rsidRPr="0085701A">
              <w:rPr>
                <w:rFonts w:ascii="Arial" w:hAnsi="Arial" w:cs="Arial"/>
                <w:color w:val="000000"/>
              </w:rPr>
              <w:t>35.15 c</w:t>
            </w:r>
          </w:p>
        </w:tc>
        <w:tc>
          <w:tcPr>
            <w:tcW w:w="990" w:type="dxa"/>
            <w:tcBorders>
              <w:bottom w:val="single" w:sz="4" w:space="0" w:color="auto"/>
            </w:tcBorders>
            <w:vAlign w:val="center"/>
          </w:tcPr>
          <w:p w14:paraId="05F79632" w14:textId="79A99059" w:rsidR="00A01625" w:rsidRPr="0085701A" w:rsidRDefault="00A01625" w:rsidP="00A01625">
            <w:pPr>
              <w:rPr>
                <w:rFonts w:ascii="Arial" w:hAnsi="Arial" w:cs="Arial"/>
              </w:rPr>
            </w:pPr>
            <w:r w:rsidRPr="0085701A">
              <w:rPr>
                <w:rFonts w:ascii="Arial" w:hAnsi="Arial" w:cs="Arial"/>
                <w:color w:val="000000"/>
              </w:rPr>
              <w:t>29.88 c</w:t>
            </w:r>
          </w:p>
        </w:tc>
        <w:tc>
          <w:tcPr>
            <w:tcW w:w="1123" w:type="dxa"/>
            <w:tcBorders>
              <w:bottom w:val="single" w:sz="4" w:space="0" w:color="auto"/>
            </w:tcBorders>
            <w:vAlign w:val="center"/>
          </w:tcPr>
          <w:p w14:paraId="0649A05C" w14:textId="79139286" w:rsidR="00A01625" w:rsidRPr="0085701A" w:rsidRDefault="00A01625" w:rsidP="00A01625">
            <w:pPr>
              <w:rPr>
                <w:rFonts w:ascii="Arial" w:hAnsi="Arial" w:cs="Arial"/>
              </w:rPr>
            </w:pPr>
            <w:r w:rsidRPr="0085701A">
              <w:rPr>
                <w:rFonts w:ascii="Arial" w:hAnsi="Arial" w:cs="Arial"/>
                <w:color w:val="000000"/>
              </w:rPr>
              <w:t>28.43 c</w:t>
            </w:r>
          </w:p>
        </w:tc>
      </w:tr>
      <w:tr w:rsidR="00A82D33" w:rsidRPr="00DC3180" w14:paraId="10917BD0" w14:textId="77777777" w:rsidTr="006810DE">
        <w:trPr>
          <w:jc w:val="center"/>
        </w:trPr>
        <w:tc>
          <w:tcPr>
            <w:tcW w:w="2636" w:type="dxa"/>
            <w:tcBorders>
              <w:top w:val="single" w:sz="4" w:space="0" w:color="auto"/>
              <w:bottom w:val="single" w:sz="4" w:space="0" w:color="auto"/>
            </w:tcBorders>
          </w:tcPr>
          <w:p w14:paraId="0B9B26F3" w14:textId="6FB5D9FE"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vAlign w:val="center"/>
          </w:tcPr>
          <w:p w14:paraId="5A31E070" w14:textId="77777777" w:rsidR="00A82D33" w:rsidRPr="0085701A" w:rsidRDefault="00A82D33" w:rsidP="00A01625">
            <w:pPr>
              <w:rPr>
                <w:rFonts w:ascii="Arial" w:hAnsi="Arial" w:cs="Arial"/>
              </w:rPr>
            </w:pPr>
            <w:r w:rsidRPr="0085701A">
              <w:rPr>
                <w:rFonts w:ascii="Arial" w:hAnsi="Arial" w:cs="Arial"/>
                <w:color w:val="000000"/>
              </w:rPr>
              <w:t>1.39</w:t>
            </w:r>
          </w:p>
        </w:tc>
        <w:tc>
          <w:tcPr>
            <w:tcW w:w="1125" w:type="dxa"/>
            <w:tcBorders>
              <w:top w:val="single" w:sz="4" w:space="0" w:color="auto"/>
              <w:bottom w:val="single" w:sz="4" w:space="0" w:color="auto"/>
            </w:tcBorders>
            <w:vAlign w:val="center"/>
          </w:tcPr>
          <w:p w14:paraId="467C1050" w14:textId="77777777" w:rsidR="00A82D33" w:rsidRPr="0085701A" w:rsidRDefault="00A82D33" w:rsidP="00A01625">
            <w:pPr>
              <w:rPr>
                <w:rFonts w:ascii="Arial" w:hAnsi="Arial" w:cs="Arial"/>
              </w:rPr>
            </w:pPr>
            <w:r w:rsidRPr="0085701A">
              <w:rPr>
                <w:rFonts w:ascii="Arial" w:hAnsi="Arial" w:cs="Arial"/>
                <w:color w:val="000000"/>
              </w:rPr>
              <w:t> 1.81</w:t>
            </w:r>
          </w:p>
        </w:tc>
        <w:tc>
          <w:tcPr>
            <w:tcW w:w="1035" w:type="dxa"/>
            <w:tcBorders>
              <w:top w:val="single" w:sz="4" w:space="0" w:color="auto"/>
              <w:bottom w:val="single" w:sz="4" w:space="0" w:color="auto"/>
            </w:tcBorders>
            <w:vAlign w:val="center"/>
          </w:tcPr>
          <w:p w14:paraId="208AAEEC" w14:textId="77777777" w:rsidR="00A82D33" w:rsidRPr="0085701A" w:rsidRDefault="00A82D33" w:rsidP="00A01625">
            <w:pPr>
              <w:rPr>
                <w:rFonts w:ascii="Arial" w:hAnsi="Arial" w:cs="Arial"/>
              </w:rPr>
            </w:pPr>
            <w:r w:rsidRPr="0085701A">
              <w:rPr>
                <w:rFonts w:ascii="Arial" w:hAnsi="Arial" w:cs="Arial"/>
                <w:color w:val="000000"/>
              </w:rPr>
              <w:t> 3.81</w:t>
            </w:r>
          </w:p>
        </w:tc>
        <w:tc>
          <w:tcPr>
            <w:tcW w:w="990" w:type="dxa"/>
            <w:tcBorders>
              <w:top w:val="single" w:sz="4" w:space="0" w:color="auto"/>
              <w:bottom w:val="single" w:sz="4" w:space="0" w:color="auto"/>
            </w:tcBorders>
            <w:vAlign w:val="center"/>
          </w:tcPr>
          <w:p w14:paraId="03654FC2" w14:textId="77777777" w:rsidR="00A82D33" w:rsidRPr="0085701A" w:rsidRDefault="00A82D33" w:rsidP="00A01625">
            <w:pPr>
              <w:rPr>
                <w:rFonts w:ascii="Arial" w:hAnsi="Arial" w:cs="Arial"/>
              </w:rPr>
            </w:pPr>
            <w:r w:rsidRPr="0085701A">
              <w:rPr>
                <w:rFonts w:ascii="Arial" w:hAnsi="Arial" w:cs="Arial"/>
                <w:color w:val="000000"/>
              </w:rPr>
              <w:t>3.15 </w:t>
            </w:r>
          </w:p>
        </w:tc>
        <w:tc>
          <w:tcPr>
            <w:tcW w:w="1123" w:type="dxa"/>
            <w:tcBorders>
              <w:top w:val="single" w:sz="4" w:space="0" w:color="auto"/>
              <w:bottom w:val="single" w:sz="4" w:space="0" w:color="auto"/>
            </w:tcBorders>
            <w:vAlign w:val="center"/>
          </w:tcPr>
          <w:p w14:paraId="60B1658B" w14:textId="77777777" w:rsidR="00A82D33" w:rsidRPr="0085701A" w:rsidRDefault="00A82D33" w:rsidP="00A01625">
            <w:pPr>
              <w:rPr>
                <w:rFonts w:ascii="Arial" w:hAnsi="Arial" w:cs="Arial"/>
              </w:rPr>
            </w:pPr>
            <w:r w:rsidRPr="0085701A">
              <w:rPr>
                <w:rFonts w:ascii="Arial" w:hAnsi="Arial" w:cs="Arial"/>
                <w:color w:val="000000"/>
              </w:rPr>
              <w:t> 2.16</w:t>
            </w:r>
          </w:p>
        </w:tc>
      </w:tr>
      <w:tr w:rsidR="00A82D33" w:rsidRPr="00DC3180" w14:paraId="6E8D383D" w14:textId="77777777" w:rsidTr="006810DE">
        <w:trPr>
          <w:jc w:val="center"/>
        </w:trPr>
        <w:tc>
          <w:tcPr>
            <w:tcW w:w="2636" w:type="dxa"/>
            <w:tcBorders>
              <w:top w:val="single" w:sz="4" w:space="0" w:color="auto"/>
            </w:tcBorders>
          </w:tcPr>
          <w:p w14:paraId="384786C5" w14:textId="6D535EB9" w:rsidR="00A82D33" w:rsidRPr="00DB6F82"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vAlign w:val="center"/>
          </w:tcPr>
          <w:p w14:paraId="2B0A13DA" w14:textId="77777777" w:rsidR="00A82D33" w:rsidRPr="0085701A" w:rsidRDefault="00A82D33" w:rsidP="00A01625">
            <w:pPr>
              <w:rPr>
                <w:rFonts w:ascii="Arial" w:hAnsi="Arial" w:cs="Arial"/>
              </w:rPr>
            </w:pPr>
          </w:p>
        </w:tc>
        <w:tc>
          <w:tcPr>
            <w:tcW w:w="1125" w:type="dxa"/>
            <w:tcBorders>
              <w:top w:val="single" w:sz="4" w:space="0" w:color="auto"/>
            </w:tcBorders>
            <w:vAlign w:val="center"/>
          </w:tcPr>
          <w:p w14:paraId="3CA85555" w14:textId="77777777" w:rsidR="00A82D33" w:rsidRPr="0085701A" w:rsidRDefault="00A82D33" w:rsidP="00A01625">
            <w:pPr>
              <w:rPr>
                <w:rFonts w:ascii="Arial" w:hAnsi="Arial" w:cs="Arial"/>
              </w:rPr>
            </w:pPr>
          </w:p>
        </w:tc>
        <w:tc>
          <w:tcPr>
            <w:tcW w:w="1035" w:type="dxa"/>
            <w:tcBorders>
              <w:top w:val="single" w:sz="4" w:space="0" w:color="auto"/>
            </w:tcBorders>
            <w:vAlign w:val="center"/>
          </w:tcPr>
          <w:p w14:paraId="20DE6E21" w14:textId="77777777" w:rsidR="00A82D33" w:rsidRPr="0085701A" w:rsidRDefault="00A82D33" w:rsidP="00A01625">
            <w:pPr>
              <w:rPr>
                <w:rFonts w:ascii="Arial" w:hAnsi="Arial" w:cs="Arial"/>
              </w:rPr>
            </w:pPr>
          </w:p>
        </w:tc>
        <w:tc>
          <w:tcPr>
            <w:tcW w:w="990" w:type="dxa"/>
            <w:tcBorders>
              <w:top w:val="single" w:sz="4" w:space="0" w:color="auto"/>
            </w:tcBorders>
            <w:vAlign w:val="center"/>
          </w:tcPr>
          <w:p w14:paraId="1033B013" w14:textId="77777777" w:rsidR="00A82D33" w:rsidRPr="0085701A" w:rsidRDefault="00A82D33" w:rsidP="00A01625">
            <w:pPr>
              <w:rPr>
                <w:rFonts w:ascii="Arial" w:hAnsi="Arial" w:cs="Arial"/>
              </w:rPr>
            </w:pPr>
          </w:p>
        </w:tc>
        <w:tc>
          <w:tcPr>
            <w:tcW w:w="1123" w:type="dxa"/>
            <w:tcBorders>
              <w:top w:val="single" w:sz="4" w:space="0" w:color="auto"/>
            </w:tcBorders>
            <w:vAlign w:val="center"/>
          </w:tcPr>
          <w:p w14:paraId="29F67257" w14:textId="77777777" w:rsidR="00A82D33" w:rsidRPr="0085701A" w:rsidRDefault="00A82D33" w:rsidP="00A01625">
            <w:pPr>
              <w:rPr>
                <w:rFonts w:ascii="Arial" w:hAnsi="Arial" w:cs="Arial"/>
              </w:rPr>
            </w:pPr>
          </w:p>
        </w:tc>
      </w:tr>
      <w:tr w:rsidR="00A82D33" w:rsidRPr="00DC3180" w14:paraId="3DC91930" w14:textId="77777777" w:rsidTr="00FE72A7">
        <w:trPr>
          <w:jc w:val="center"/>
        </w:trPr>
        <w:tc>
          <w:tcPr>
            <w:tcW w:w="2636" w:type="dxa"/>
          </w:tcPr>
          <w:p w14:paraId="3AB364B0" w14:textId="0655D235" w:rsidR="00A82D33" w:rsidRPr="00DB6F82" w:rsidRDefault="00A82D33" w:rsidP="00A82D33">
            <w:pPr>
              <w:jc w:val="both"/>
              <w:rPr>
                <w:rFonts w:ascii="Arial" w:hAnsi="Arial" w:cs="Arial"/>
              </w:rPr>
            </w:pPr>
            <w:r w:rsidRPr="00DB6F82">
              <w:rPr>
                <w:rFonts w:ascii="Arial" w:hAnsi="Arial" w:cs="Arial"/>
              </w:rPr>
              <w:t>M</w:t>
            </w:r>
          </w:p>
        </w:tc>
        <w:tc>
          <w:tcPr>
            <w:tcW w:w="1170" w:type="dxa"/>
          </w:tcPr>
          <w:p w14:paraId="0F2A7667" w14:textId="5BC191D2" w:rsidR="00A82D33" w:rsidRPr="0085701A" w:rsidRDefault="00A82D33" w:rsidP="00A01625">
            <w:pPr>
              <w:rPr>
                <w:rFonts w:ascii="Arial" w:hAnsi="Arial" w:cs="Arial"/>
              </w:rPr>
            </w:pPr>
            <w:r w:rsidRPr="0085701A">
              <w:rPr>
                <w:rFonts w:ascii="Arial" w:hAnsi="Arial" w:cs="Arial"/>
              </w:rPr>
              <w:t>.04</w:t>
            </w:r>
          </w:p>
        </w:tc>
        <w:tc>
          <w:tcPr>
            <w:tcW w:w="1125" w:type="dxa"/>
          </w:tcPr>
          <w:p w14:paraId="6B0D0550" w14:textId="30EB5FAC" w:rsidR="00A82D33" w:rsidRPr="0085701A" w:rsidRDefault="00A82D33" w:rsidP="00A01625">
            <w:pPr>
              <w:rPr>
                <w:rFonts w:ascii="Arial" w:hAnsi="Arial" w:cs="Arial"/>
              </w:rPr>
            </w:pPr>
            <w:r w:rsidRPr="0085701A">
              <w:rPr>
                <w:rFonts w:ascii="Arial" w:hAnsi="Arial" w:cs="Arial"/>
              </w:rPr>
              <w:t>.04</w:t>
            </w:r>
          </w:p>
        </w:tc>
        <w:tc>
          <w:tcPr>
            <w:tcW w:w="1035" w:type="dxa"/>
          </w:tcPr>
          <w:p w14:paraId="6D91BB3B" w14:textId="4B7500E2" w:rsidR="00A82D33" w:rsidRPr="0085701A" w:rsidRDefault="00A82D33" w:rsidP="00A01625">
            <w:pPr>
              <w:rPr>
                <w:rFonts w:ascii="Arial" w:hAnsi="Arial" w:cs="Arial"/>
              </w:rPr>
            </w:pPr>
            <w:r w:rsidRPr="0085701A">
              <w:rPr>
                <w:rFonts w:ascii="Arial" w:hAnsi="Arial" w:cs="Arial"/>
              </w:rPr>
              <w:t>.04</w:t>
            </w:r>
          </w:p>
        </w:tc>
        <w:tc>
          <w:tcPr>
            <w:tcW w:w="990" w:type="dxa"/>
          </w:tcPr>
          <w:p w14:paraId="0AC8B94D" w14:textId="3D2E5A17" w:rsidR="00A82D33" w:rsidRPr="0085701A" w:rsidRDefault="00A82D33" w:rsidP="00A01625">
            <w:pPr>
              <w:rPr>
                <w:rFonts w:ascii="Arial" w:hAnsi="Arial" w:cs="Arial"/>
              </w:rPr>
            </w:pPr>
            <w:r w:rsidRPr="0085701A">
              <w:rPr>
                <w:rFonts w:ascii="Arial" w:hAnsi="Arial" w:cs="Arial"/>
              </w:rPr>
              <w:t>.03</w:t>
            </w:r>
          </w:p>
        </w:tc>
        <w:tc>
          <w:tcPr>
            <w:tcW w:w="1123" w:type="dxa"/>
          </w:tcPr>
          <w:p w14:paraId="517983FB" w14:textId="0B587196" w:rsidR="00A82D33" w:rsidRPr="0085701A" w:rsidRDefault="00A82D33" w:rsidP="00A01625">
            <w:pPr>
              <w:rPr>
                <w:rFonts w:ascii="Arial" w:hAnsi="Arial" w:cs="Arial"/>
              </w:rPr>
            </w:pPr>
            <w:r w:rsidRPr="0085701A">
              <w:rPr>
                <w:rFonts w:ascii="Arial" w:hAnsi="Arial" w:cs="Arial"/>
              </w:rPr>
              <w:t>.34</w:t>
            </w:r>
          </w:p>
        </w:tc>
      </w:tr>
      <w:tr w:rsidR="00A82D33" w:rsidRPr="00DC3180" w14:paraId="1FE1D371" w14:textId="77777777" w:rsidTr="00FE72A7">
        <w:trPr>
          <w:jc w:val="center"/>
        </w:trPr>
        <w:tc>
          <w:tcPr>
            <w:tcW w:w="2636" w:type="dxa"/>
          </w:tcPr>
          <w:p w14:paraId="66D81A94" w14:textId="052FF053" w:rsidR="00A82D33" w:rsidRPr="00DB6F82"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70" w:type="dxa"/>
          </w:tcPr>
          <w:p w14:paraId="0B809F4C" w14:textId="2D2CBD9B" w:rsidR="00A82D33" w:rsidRPr="0085701A" w:rsidRDefault="00A82D33" w:rsidP="00A01625">
            <w:pPr>
              <w:rPr>
                <w:rFonts w:ascii="Arial" w:hAnsi="Arial" w:cs="Arial"/>
              </w:rPr>
            </w:pPr>
            <w:r w:rsidRPr="0085701A">
              <w:rPr>
                <w:rFonts w:ascii="Arial" w:hAnsi="Arial" w:cs="Arial"/>
              </w:rPr>
              <w:t>˂ .001</w:t>
            </w:r>
          </w:p>
        </w:tc>
        <w:tc>
          <w:tcPr>
            <w:tcW w:w="1125" w:type="dxa"/>
          </w:tcPr>
          <w:p w14:paraId="606BDFEE" w14:textId="308C594A" w:rsidR="00A82D33" w:rsidRPr="0085701A" w:rsidRDefault="00A82D33" w:rsidP="00A01625">
            <w:pPr>
              <w:rPr>
                <w:rFonts w:ascii="Arial" w:hAnsi="Arial" w:cs="Arial"/>
              </w:rPr>
            </w:pPr>
            <w:r w:rsidRPr="0085701A">
              <w:rPr>
                <w:rFonts w:ascii="Arial" w:hAnsi="Arial" w:cs="Arial"/>
              </w:rPr>
              <w:t>˂ .001</w:t>
            </w:r>
          </w:p>
        </w:tc>
        <w:tc>
          <w:tcPr>
            <w:tcW w:w="1035" w:type="dxa"/>
          </w:tcPr>
          <w:p w14:paraId="257A8594" w14:textId="5BB5F9FB" w:rsidR="00A82D33" w:rsidRPr="0085701A" w:rsidRDefault="00A82D33" w:rsidP="00A01625">
            <w:pPr>
              <w:rPr>
                <w:rFonts w:ascii="Arial" w:hAnsi="Arial" w:cs="Arial"/>
              </w:rPr>
            </w:pPr>
            <w:r w:rsidRPr="0085701A">
              <w:rPr>
                <w:rFonts w:ascii="Arial" w:hAnsi="Arial" w:cs="Arial"/>
              </w:rPr>
              <w:t>˂ .001</w:t>
            </w:r>
          </w:p>
        </w:tc>
        <w:tc>
          <w:tcPr>
            <w:tcW w:w="990" w:type="dxa"/>
          </w:tcPr>
          <w:p w14:paraId="6863499E" w14:textId="20404020" w:rsidR="00A82D33" w:rsidRPr="0085701A" w:rsidRDefault="00A82D33" w:rsidP="00A01625">
            <w:pPr>
              <w:rPr>
                <w:rFonts w:ascii="Arial" w:hAnsi="Arial" w:cs="Arial"/>
              </w:rPr>
            </w:pPr>
            <w:r w:rsidRPr="0085701A">
              <w:rPr>
                <w:rFonts w:ascii="Arial" w:hAnsi="Arial" w:cs="Arial"/>
              </w:rPr>
              <w:t>˂ .001</w:t>
            </w:r>
          </w:p>
        </w:tc>
        <w:tc>
          <w:tcPr>
            <w:tcW w:w="1123" w:type="dxa"/>
          </w:tcPr>
          <w:p w14:paraId="440C1DD8" w14:textId="0B1A9892" w:rsidR="00A82D33" w:rsidRPr="0085701A" w:rsidRDefault="00A82D33" w:rsidP="00A01625">
            <w:pPr>
              <w:rPr>
                <w:rFonts w:ascii="Arial" w:hAnsi="Arial" w:cs="Arial"/>
              </w:rPr>
            </w:pPr>
            <w:r w:rsidRPr="0085701A">
              <w:rPr>
                <w:rFonts w:ascii="Arial" w:hAnsi="Arial" w:cs="Arial"/>
              </w:rPr>
              <w:t>˂ .001</w:t>
            </w:r>
          </w:p>
        </w:tc>
      </w:tr>
      <w:tr w:rsidR="00A82D33" w:rsidRPr="00DC3180" w14:paraId="53B72B0A" w14:textId="77777777" w:rsidTr="006810DE">
        <w:trPr>
          <w:jc w:val="center"/>
        </w:trPr>
        <w:tc>
          <w:tcPr>
            <w:tcW w:w="2636" w:type="dxa"/>
            <w:tcBorders>
              <w:bottom w:val="single" w:sz="4" w:space="0" w:color="auto"/>
            </w:tcBorders>
          </w:tcPr>
          <w:p w14:paraId="35796613" w14:textId="36B368FF" w:rsidR="00A82D33" w:rsidRPr="00DB6F82"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0D4DC072" w14:textId="72C2BB5B" w:rsidR="00A82D33" w:rsidRPr="0085701A" w:rsidRDefault="00A82D33" w:rsidP="00A01625">
            <w:pPr>
              <w:rPr>
                <w:rFonts w:ascii="Arial" w:hAnsi="Arial" w:cs="Arial"/>
              </w:rPr>
            </w:pPr>
            <w:r w:rsidRPr="0085701A">
              <w:rPr>
                <w:rFonts w:ascii="Arial" w:hAnsi="Arial" w:cs="Arial"/>
              </w:rPr>
              <w:t xml:space="preserve"> .25</w:t>
            </w:r>
          </w:p>
        </w:tc>
        <w:tc>
          <w:tcPr>
            <w:tcW w:w="1125" w:type="dxa"/>
            <w:tcBorders>
              <w:bottom w:val="single" w:sz="4" w:space="0" w:color="auto"/>
            </w:tcBorders>
          </w:tcPr>
          <w:p w14:paraId="7ADC8B36" w14:textId="17E57F9F" w:rsidR="00A82D33" w:rsidRPr="0085701A" w:rsidRDefault="00A82D33" w:rsidP="00A01625">
            <w:pPr>
              <w:rPr>
                <w:rFonts w:ascii="Arial" w:hAnsi="Arial" w:cs="Arial"/>
              </w:rPr>
            </w:pPr>
            <w:r w:rsidRPr="0085701A">
              <w:rPr>
                <w:rFonts w:ascii="Arial" w:hAnsi="Arial" w:cs="Arial"/>
              </w:rPr>
              <w:t>.31</w:t>
            </w:r>
          </w:p>
        </w:tc>
        <w:tc>
          <w:tcPr>
            <w:tcW w:w="1035" w:type="dxa"/>
            <w:tcBorders>
              <w:bottom w:val="single" w:sz="4" w:space="0" w:color="auto"/>
            </w:tcBorders>
          </w:tcPr>
          <w:p w14:paraId="79D5807D" w14:textId="745D6DF1" w:rsidR="00A82D33" w:rsidRPr="0085701A" w:rsidRDefault="00A82D33" w:rsidP="00A01625">
            <w:pPr>
              <w:rPr>
                <w:rFonts w:ascii="Arial" w:hAnsi="Arial" w:cs="Arial"/>
              </w:rPr>
            </w:pPr>
            <w:r w:rsidRPr="0085701A">
              <w:rPr>
                <w:rFonts w:ascii="Arial" w:hAnsi="Arial" w:cs="Arial"/>
              </w:rPr>
              <w:t xml:space="preserve"> .91</w:t>
            </w:r>
          </w:p>
        </w:tc>
        <w:tc>
          <w:tcPr>
            <w:tcW w:w="990" w:type="dxa"/>
            <w:tcBorders>
              <w:bottom w:val="single" w:sz="4" w:space="0" w:color="auto"/>
            </w:tcBorders>
          </w:tcPr>
          <w:p w14:paraId="0EAF2E94" w14:textId="3D961C89" w:rsidR="00A82D33" w:rsidRPr="0085701A" w:rsidRDefault="00A82D33" w:rsidP="00A01625">
            <w:pPr>
              <w:rPr>
                <w:rFonts w:ascii="Arial" w:hAnsi="Arial" w:cs="Arial"/>
              </w:rPr>
            </w:pPr>
            <w:r w:rsidRPr="0085701A">
              <w:rPr>
                <w:rFonts w:ascii="Arial" w:hAnsi="Arial" w:cs="Arial"/>
              </w:rPr>
              <w:t xml:space="preserve"> .90</w:t>
            </w:r>
          </w:p>
        </w:tc>
        <w:tc>
          <w:tcPr>
            <w:tcW w:w="1123" w:type="dxa"/>
            <w:tcBorders>
              <w:bottom w:val="single" w:sz="4" w:space="0" w:color="auto"/>
            </w:tcBorders>
          </w:tcPr>
          <w:p w14:paraId="719A9E48" w14:textId="0B7A4AA3" w:rsidR="00A82D33" w:rsidRPr="0085701A" w:rsidRDefault="00A82D33" w:rsidP="00A01625">
            <w:pPr>
              <w:rPr>
                <w:rFonts w:ascii="Arial" w:hAnsi="Arial" w:cs="Arial"/>
              </w:rPr>
            </w:pPr>
            <w:r w:rsidRPr="0085701A">
              <w:rPr>
                <w:rFonts w:ascii="Arial" w:hAnsi="Arial" w:cs="Arial"/>
              </w:rPr>
              <w:t xml:space="preserve"> .28</w:t>
            </w:r>
          </w:p>
        </w:tc>
      </w:tr>
      <w:tr w:rsidR="00A82D33" w:rsidRPr="00DC3180" w14:paraId="588A9369" w14:textId="77777777" w:rsidTr="006810DE">
        <w:trPr>
          <w:jc w:val="center"/>
        </w:trPr>
        <w:tc>
          <w:tcPr>
            <w:tcW w:w="2636" w:type="dxa"/>
            <w:tcBorders>
              <w:top w:val="single" w:sz="4" w:space="0" w:color="auto"/>
            </w:tcBorders>
          </w:tcPr>
          <w:p w14:paraId="34FAF447" w14:textId="0D29CF18" w:rsidR="00A82D33" w:rsidRPr="00DB6F82" w:rsidRDefault="00A82D33" w:rsidP="00A82D33">
            <w:pPr>
              <w:jc w:val="both"/>
              <w:rPr>
                <w:rFonts w:ascii="Arial" w:hAnsi="Arial" w:cs="Arial"/>
              </w:rPr>
            </w:pPr>
            <w:r w:rsidRPr="00DB6F82">
              <w:rPr>
                <w:rFonts w:ascii="Arial" w:hAnsi="Arial" w:cs="Arial"/>
              </w:rPr>
              <w:t>CV(a)%</w:t>
            </w:r>
          </w:p>
        </w:tc>
        <w:tc>
          <w:tcPr>
            <w:tcW w:w="1170" w:type="dxa"/>
            <w:tcBorders>
              <w:top w:val="single" w:sz="4" w:space="0" w:color="auto"/>
            </w:tcBorders>
            <w:vAlign w:val="center"/>
          </w:tcPr>
          <w:p w14:paraId="1A7A12E0" w14:textId="77777777" w:rsidR="00A82D33" w:rsidRPr="0085701A" w:rsidRDefault="00A82D33" w:rsidP="00A01625">
            <w:pPr>
              <w:rPr>
                <w:rFonts w:ascii="Arial" w:hAnsi="Arial" w:cs="Arial"/>
              </w:rPr>
            </w:pPr>
            <w:r w:rsidRPr="0085701A">
              <w:rPr>
                <w:rFonts w:ascii="Arial" w:hAnsi="Arial" w:cs="Arial"/>
              </w:rPr>
              <w:t>3.35</w:t>
            </w:r>
          </w:p>
        </w:tc>
        <w:tc>
          <w:tcPr>
            <w:tcW w:w="1125" w:type="dxa"/>
            <w:tcBorders>
              <w:top w:val="single" w:sz="4" w:space="0" w:color="auto"/>
            </w:tcBorders>
            <w:vAlign w:val="center"/>
          </w:tcPr>
          <w:p w14:paraId="5832CF00" w14:textId="77777777" w:rsidR="00A82D33" w:rsidRPr="0085701A" w:rsidRDefault="00A82D33" w:rsidP="00A01625">
            <w:pPr>
              <w:rPr>
                <w:rFonts w:ascii="Arial" w:hAnsi="Arial" w:cs="Arial"/>
              </w:rPr>
            </w:pPr>
            <w:r w:rsidRPr="0085701A">
              <w:rPr>
                <w:rFonts w:ascii="Arial" w:hAnsi="Arial" w:cs="Arial"/>
              </w:rPr>
              <w:t>4.19</w:t>
            </w:r>
          </w:p>
        </w:tc>
        <w:tc>
          <w:tcPr>
            <w:tcW w:w="1035" w:type="dxa"/>
            <w:tcBorders>
              <w:top w:val="single" w:sz="4" w:space="0" w:color="auto"/>
            </w:tcBorders>
            <w:vAlign w:val="center"/>
          </w:tcPr>
          <w:p w14:paraId="303C129C" w14:textId="77777777" w:rsidR="00A82D33" w:rsidRPr="0085701A" w:rsidRDefault="00A82D33" w:rsidP="00A01625">
            <w:pPr>
              <w:rPr>
                <w:rFonts w:ascii="Arial" w:hAnsi="Arial" w:cs="Arial"/>
              </w:rPr>
            </w:pPr>
            <w:r w:rsidRPr="0085701A">
              <w:rPr>
                <w:rFonts w:ascii="Arial" w:hAnsi="Arial" w:cs="Arial"/>
              </w:rPr>
              <w:t>4.98</w:t>
            </w:r>
          </w:p>
        </w:tc>
        <w:tc>
          <w:tcPr>
            <w:tcW w:w="990" w:type="dxa"/>
            <w:tcBorders>
              <w:top w:val="single" w:sz="4" w:space="0" w:color="auto"/>
            </w:tcBorders>
            <w:vAlign w:val="center"/>
          </w:tcPr>
          <w:p w14:paraId="0BA2BBD3" w14:textId="77777777" w:rsidR="00A82D33" w:rsidRPr="0085701A" w:rsidRDefault="00A82D33" w:rsidP="00A01625">
            <w:pPr>
              <w:rPr>
                <w:rFonts w:ascii="Arial" w:hAnsi="Arial" w:cs="Arial"/>
              </w:rPr>
            </w:pPr>
            <w:r w:rsidRPr="0085701A">
              <w:rPr>
                <w:rFonts w:ascii="Arial" w:hAnsi="Arial" w:cs="Arial"/>
              </w:rPr>
              <w:t>4.32</w:t>
            </w:r>
          </w:p>
        </w:tc>
        <w:tc>
          <w:tcPr>
            <w:tcW w:w="1123" w:type="dxa"/>
            <w:tcBorders>
              <w:top w:val="single" w:sz="4" w:space="0" w:color="auto"/>
            </w:tcBorders>
            <w:vAlign w:val="center"/>
          </w:tcPr>
          <w:p w14:paraId="7D0C3643" w14:textId="77777777" w:rsidR="00A82D33" w:rsidRPr="0085701A" w:rsidRDefault="00A82D33" w:rsidP="00A01625">
            <w:pPr>
              <w:rPr>
                <w:rFonts w:ascii="Arial" w:hAnsi="Arial" w:cs="Arial"/>
              </w:rPr>
            </w:pPr>
            <w:r w:rsidRPr="0085701A">
              <w:rPr>
                <w:rFonts w:ascii="Arial" w:hAnsi="Arial" w:cs="Arial"/>
              </w:rPr>
              <w:t>11.66</w:t>
            </w:r>
          </w:p>
        </w:tc>
      </w:tr>
      <w:tr w:rsidR="00A82D33" w:rsidRPr="00DC3180" w14:paraId="3BA329A6" w14:textId="77777777" w:rsidTr="006810DE">
        <w:trPr>
          <w:jc w:val="center"/>
        </w:trPr>
        <w:tc>
          <w:tcPr>
            <w:tcW w:w="2636" w:type="dxa"/>
            <w:tcBorders>
              <w:bottom w:val="single" w:sz="4" w:space="0" w:color="auto"/>
            </w:tcBorders>
          </w:tcPr>
          <w:p w14:paraId="574612B6" w14:textId="00D7485D" w:rsidR="00A82D33" w:rsidRPr="00DB6F82" w:rsidRDefault="00A82D33" w:rsidP="00A82D33">
            <w:pPr>
              <w:jc w:val="both"/>
              <w:rPr>
                <w:rFonts w:ascii="Arial" w:hAnsi="Arial" w:cs="Arial"/>
              </w:rPr>
            </w:pPr>
            <w:r w:rsidRPr="00DB6F82">
              <w:rPr>
                <w:rFonts w:ascii="Arial" w:hAnsi="Arial" w:cs="Arial"/>
              </w:rPr>
              <w:t>CV(b)%</w:t>
            </w:r>
          </w:p>
        </w:tc>
        <w:tc>
          <w:tcPr>
            <w:tcW w:w="1170" w:type="dxa"/>
            <w:tcBorders>
              <w:bottom w:val="single" w:sz="4" w:space="0" w:color="auto"/>
            </w:tcBorders>
            <w:vAlign w:val="center"/>
          </w:tcPr>
          <w:p w14:paraId="3648BBB7" w14:textId="77777777" w:rsidR="00A82D33" w:rsidRPr="0085701A" w:rsidRDefault="00A82D33" w:rsidP="00A01625">
            <w:pPr>
              <w:rPr>
                <w:rFonts w:ascii="Arial" w:hAnsi="Arial" w:cs="Arial"/>
              </w:rPr>
            </w:pPr>
            <w:r w:rsidRPr="0085701A">
              <w:rPr>
                <w:rFonts w:ascii="Arial" w:hAnsi="Arial" w:cs="Arial"/>
              </w:rPr>
              <w:t>3.14</w:t>
            </w:r>
          </w:p>
        </w:tc>
        <w:tc>
          <w:tcPr>
            <w:tcW w:w="1125" w:type="dxa"/>
            <w:tcBorders>
              <w:bottom w:val="single" w:sz="4" w:space="0" w:color="auto"/>
            </w:tcBorders>
            <w:vAlign w:val="center"/>
          </w:tcPr>
          <w:p w14:paraId="1F562F07" w14:textId="77777777" w:rsidR="00A82D33" w:rsidRPr="0085701A" w:rsidRDefault="00A82D33" w:rsidP="00A01625">
            <w:pPr>
              <w:rPr>
                <w:rFonts w:ascii="Arial" w:hAnsi="Arial" w:cs="Arial"/>
              </w:rPr>
            </w:pPr>
            <w:r w:rsidRPr="0085701A">
              <w:rPr>
                <w:rFonts w:ascii="Arial" w:hAnsi="Arial" w:cs="Arial"/>
              </w:rPr>
              <w:t>3.80</w:t>
            </w:r>
          </w:p>
        </w:tc>
        <w:tc>
          <w:tcPr>
            <w:tcW w:w="1035" w:type="dxa"/>
            <w:tcBorders>
              <w:bottom w:val="single" w:sz="4" w:space="0" w:color="auto"/>
            </w:tcBorders>
            <w:vAlign w:val="center"/>
          </w:tcPr>
          <w:p w14:paraId="4856E753" w14:textId="77777777" w:rsidR="00A82D33" w:rsidRPr="0085701A" w:rsidRDefault="00A82D33" w:rsidP="00A01625">
            <w:pPr>
              <w:rPr>
                <w:rFonts w:ascii="Arial" w:hAnsi="Arial" w:cs="Arial"/>
              </w:rPr>
            </w:pPr>
            <w:r w:rsidRPr="0085701A">
              <w:rPr>
                <w:rFonts w:ascii="Arial" w:hAnsi="Arial" w:cs="Arial"/>
              </w:rPr>
              <w:t>7.96</w:t>
            </w:r>
          </w:p>
        </w:tc>
        <w:tc>
          <w:tcPr>
            <w:tcW w:w="990" w:type="dxa"/>
            <w:tcBorders>
              <w:bottom w:val="single" w:sz="4" w:space="0" w:color="auto"/>
            </w:tcBorders>
            <w:vAlign w:val="center"/>
          </w:tcPr>
          <w:p w14:paraId="48F53571" w14:textId="77777777" w:rsidR="00A82D33" w:rsidRPr="0085701A" w:rsidRDefault="00A82D33" w:rsidP="00A01625">
            <w:pPr>
              <w:rPr>
                <w:rFonts w:ascii="Arial" w:hAnsi="Arial" w:cs="Arial"/>
              </w:rPr>
            </w:pPr>
            <w:r w:rsidRPr="0085701A">
              <w:rPr>
                <w:rFonts w:ascii="Arial" w:hAnsi="Arial" w:cs="Arial"/>
              </w:rPr>
              <w:t>7.59</w:t>
            </w:r>
          </w:p>
        </w:tc>
        <w:tc>
          <w:tcPr>
            <w:tcW w:w="1123" w:type="dxa"/>
            <w:tcBorders>
              <w:bottom w:val="single" w:sz="4" w:space="0" w:color="auto"/>
            </w:tcBorders>
            <w:vAlign w:val="center"/>
          </w:tcPr>
          <w:p w14:paraId="0210052C" w14:textId="77777777" w:rsidR="00A82D33" w:rsidRPr="0085701A" w:rsidRDefault="00A82D33" w:rsidP="00A01625">
            <w:pPr>
              <w:rPr>
                <w:rFonts w:ascii="Arial" w:hAnsi="Arial" w:cs="Arial"/>
              </w:rPr>
            </w:pPr>
            <w:r w:rsidRPr="0085701A">
              <w:rPr>
                <w:rFonts w:ascii="Arial" w:hAnsi="Arial" w:cs="Arial"/>
              </w:rPr>
              <w:t>5.51</w:t>
            </w:r>
          </w:p>
        </w:tc>
      </w:tr>
    </w:tbl>
    <w:p w14:paraId="73F0CEFA" w14:textId="41B539E3" w:rsidR="00331E53" w:rsidRPr="00A34A3E"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07392" behindDoc="0" locked="0" layoutInCell="1" allowOverlap="1" wp14:anchorId="3102E388" wp14:editId="583D460D">
                <wp:simplePos x="0" y="0"/>
                <wp:positionH relativeFrom="column">
                  <wp:posOffset>1042035</wp:posOffset>
                </wp:positionH>
                <wp:positionV relativeFrom="paragraph">
                  <wp:posOffset>7392670</wp:posOffset>
                </wp:positionV>
                <wp:extent cx="120650" cy="133985"/>
                <wp:effectExtent l="0" t="0" r="0" b="0"/>
                <wp:wrapNone/>
                <wp:docPr id="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56DFB11F"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3102E388" id="_x0000_s1029" type="#_x0000_t202" style="position:absolute;left:0;text-align:left;margin-left:82.05pt;margin-top:582.1pt;width:9.5pt;height:10.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" filled="f" stroked="f">
                <v:textbox>
                  <w:txbxContent>
                    <w:p w14:paraId="56DFB11F"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337FBB38" w14:textId="77777777" w:rsidR="00A50EC3" w:rsidRDefault="00A50EC3" w:rsidP="00D34B78">
      <w:pPr>
        <w:pStyle w:val="Body"/>
        <w:spacing w:after="0"/>
        <w:rPr>
          <w:rFonts w:ascii="Arial" w:hAnsi="Arial" w:cs="Arial"/>
          <w:b/>
          <w:bCs/>
        </w:rPr>
      </w:pPr>
    </w:p>
    <w:p w14:paraId="795FE1D6" w14:textId="4B7DC873" w:rsidR="0097463D" w:rsidRPr="00AD64FC" w:rsidRDefault="0097463D" w:rsidP="00D34B78">
      <w:pPr>
        <w:pStyle w:val="Body"/>
        <w:spacing w:after="0"/>
        <w:rPr>
          <w:rFonts w:ascii="Arial" w:hAnsi="Arial" w:cs="Arial"/>
          <w:b/>
          <w:bCs/>
        </w:rPr>
      </w:pPr>
      <w:r w:rsidRPr="00AD64FC">
        <w:rPr>
          <w:rFonts w:ascii="Arial" w:hAnsi="Arial" w:cs="Arial"/>
          <w:b/>
          <w:bCs/>
        </w:rPr>
        <w:t>3.3 Leaf area index</w:t>
      </w:r>
      <w:r w:rsidR="00CE79CE" w:rsidRPr="00AD64FC">
        <w:rPr>
          <w:rFonts w:ascii="Arial" w:hAnsi="Arial" w:cs="Arial"/>
          <w:b/>
          <w:bCs/>
        </w:rPr>
        <w:t xml:space="preserve"> (LAI)</w:t>
      </w:r>
    </w:p>
    <w:p w14:paraId="224B09CE" w14:textId="77777777" w:rsidR="00F93838" w:rsidRPr="002878CA" w:rsidRDefault="00B33630" w:rsidP="00F93838">
      <w:pPr>
        <w:pStyle w:val="Body"/>
        <w:spacing w:after="0"/>
        <w:rPr>
          <w:rFonts w:ascii="Arial" w:hAnsi="Arial" w:cs="Arial"/>
        </w:rPr>
      </w:pPr>
      <w:r w:rsidRPr="00B33630">
        <w:rPr>
          <w:rFonts w:ascii="Arial" w:hAnsi="Arial" w:cs="Arial"/>
        </w:rPr>
        <w:t>Leaf area index (LAI) increased gradually from 30 DAS, reached its maximum at 60 DAS, and then declined until 105 DAS in both experiments (Tables 3 and 4).</w:t>
      </w:r>
      <w:r>
        <w:rPr>
          <w:rFonts w:ascii="Arial" w:hAnsi="Arial" w:cs="Arial"/>
        </w:rPr>
        <w:t xml:space="preserve"> </w:t>
      </w:r>
      <w:r w:rsidR="00CC56EA" w:rsidRPr="00CC56EA">
        <w:rPr>
          <w:rFonts w:ascii="Arial" w:hAnsi="Arial" w:cs="Arial"/>
        </w:rPr>
        <w:t xml:space="preserve">Significant differences in leaf area index (LAI) were observed </w:t>
      </w:r>
      <w:r w:rsidR="00E07AC3">
        <w:rPr>
          <w:rFonts w:ascii="Arial" w:hAnsi="Arial" w:cs="Arial"/>
        </w:rPr>
        <w:t>in the</w:t>
      </w:r>
      <w:r w:rsidR="00CC56EA" w:rsidRPr="00CC56EA">
        <w:rPr>
          <w:rFonts w:ascii="Arial" w:hAnsi="Arial" w:cs="Arial"/>
        </w:rPr>
        <w:t xml:space="preserve"> sub-plot factor at all sampling intervals.</w:t>
      </w:r>
      <w:r w:rsidR="00CC56EA">
        <w:rPr>
          <w:rFonts w:ascii="Arial" w:hAnsi="Arial" w:cs="Arial"/>
        </w:rPr>
        <w:t xml:space="preserve"> </w:t>
      </w:r>
      <w:r w:rsidR="00816E83">
        <w:rPr>
          <w:rFonts w:ascii="Arial" w:hAnsi="Arial" w:cs="Arial"/>
        </w:rPr>
        <w:t>Mulching</w:t>
      </w:r>
      <w:r w:rsidR="000F62CE" w:rsidRPr="000F62CE">
        <w:rPr>
          <w:rFonts w:ascii="Arial" w:hAnsi="Arial" w:cs="Arial"/>
        </w:rPr>
        <w:t xml:space="preserve"> resulted higher LAI value</w:t>
      </w:r>
      <w:r w:rsidR="00816E83">
        <w:rPr>
          <w:rFonts w:ascii="Arial" w:hAnsi="Arial" w:cs="Arial"/>
        </w:rPr>
        <w:t>s</w:t>
      </w:r>
      <w:r w:rsidR="000F62CE" w:rsidRPr="000F62CE">
        <w:rPr>
          <w:rFonts w:ascii="Arial" w:hAnsi="Arial" w:cs="Arial"/>
        </w:rPr>
        <w:t xml:space="preserve"> compared to no mulch. At 60 DAS, the maximum LAI values (2.19 and 2.43) </w:t>
      </w:r>
      <w:r w:rsidR="00816E83">
        <w:rPr>
          <w:rFonts w:ascii="Arial" w:hAnsi="Arial" w:cs="Arial"/>
        </w:rPr>
        <w:t>were</w:t>
      </w:r>
      <w:r w:rsidR="000F62CE" w:rsidRPr="000F62CE">
        <w:rPr>
          <w:rFonts w:ascii="Arial" w:hAnsi="Arial" w:cs="Arial"/>
        </w:rPr>
        <w:t xml:space="preserve"> recorded </w:t>
      </w:r>
      <w:r w:rsidR="00816E83">
        <w:rPr>
          <w:rFonts w:ascii="Arial" w:hAnsi="Arial" w:cs="Arial"/>
        </w:rPr>
        <w:t>under</w:t>
      </w:r>
      <w:r w:rsidR="000F62CE" w:rsidRPr="000F62CE">
        <w:rPr>
          <w:rFonts w:ascii="Arial" w:hAnsi="Arial" w:cs="Arial"/>
        </w:rPr>
        <w:t xml:space="preserve"> </w:t>
      </w:r>
      <w:r w:rsidR="00816E83">
        <w:rPr>
          <w:rFonts w:ascii="Arial" w:hAnsi="Arial" w:cs="Arial"/>
        </w:rPr>
        <w:t>mulching</w:t>
      </w:r>
      <w:r w:rsidR="000F62CE" w:rsidRPr="000F62CE">
        <w:rPr>
          <w:rFonts w:ascii="Arial" w:hAnsi="Arial" w:cs="Arial"/>
        </w:rPr>
        <w:t xml:space="preserve">, while the minimum LAI values (1.59 and 1.85) </w:t>
      </w:r>
      <w:r w:rsidR="00816E83">
        <w:rPr>
          <w:rFonts w:ascii="Arial" w:hAnsi="Arial" w:cs="Arial"/>
        </w:rPr>
        <w:t>were</w:t>
      </w:r>
      <w:r w:rsidR="000F62CE" w:rsidRPr="000F62CE">
        <w:rPr>
          <w:rFonts w:ascii="Arial" w:hAnsi="Arial" w:cs="Arial"/>
        </w:rPr>
        <w:t xml:space="preserve"> observed in </w:t>
      </w:r>
      <w:r w:rsidR="00816E83">
        <w:rPr>
          <w:rFonts w:ascii="Arial" w:hAnsi="Arial" w:cs="Arial"/>
        </w:rPr>
        <w:t>no much</w:t>
      </w:r>
      <w:r w:rsidR="000F62CE" w:rsidRPr="000F62CE">
        <w:rPr>
          <w:rFonts w:ascii="Arial" w:hAnsi="Arial" w:cs="Arial"/>
        </w:rPr>
        <w:t xml:space="preserve"> in both experiments. </w:t>
      </w:r>
      <w:r w:rsidR="00150854" w:rsidRPr="00150854">
        <w:rPr>
          <w:rFonts w:ascii="Arial" w:hAnsi="Arial" w:cs="Arial"/>
        </w:rPr>
        <w:t>LAI may increase under reduced weed competition through mulching, as improved availability of light, water, and nutrients promotes better leaf expansion and canopy development. Enhances crop canopy development, leading to higher LAI through improved light interception, better resource utilization, and reduced weed competition under mulched conditions (Chalker-Scott, 2007).</w:t>
      </w:r>
      <w:r w:rsidR="00150854">
        <w:rPr>
          <w:rFonts w:ascii="Arial" w:hAnsi="Arial" w:cs="Arial"/>
        </w:rPr>
        <w:t xml:space="preserve"> </w:t>
      </w:r>
      <w:r w:rsidR="00190461" w:rsidRPr="00190461">
        <w:rPr>
          <w:rFonts w:ascii="Arial" w:hAnsi="Arial" w:cs="Arial"/>
        </w:rPr>
        <w:t>Additionally,</w:t>
      </w:r>
      <w:r w:rsidR="00190461">
        <w:rPr>
          <w:rFonts w:ascii="Arial" w:hAnsi="Arial" w:cs="Arial"/>
        </w:rPr>
        <w:t xml:space="preserve"> m</w:t>
      </w:r>
      <w:r w:rsidR="000F62CE" w:rsidRPr="000F62CE">
        <w:rPr>
          <w:rFonts w:ascii="Arial" w:hAnsi="Arial" w:cs="Arial"/>
        </w:rPr>
        <w:t xml:space="preserve">ulch may help maintain favorable soil moisture and temperature </w:t>
      </w:r>
      <w:r w:rsidR="000F62CE" w:rsidRPr="000F62CE">
        <w:rPr>
          <w:rFonts w:ascii="Arial" w:hAnsi="Arial" w:cs="Arial"/>
          <w:szCs w:val="22"/>
        </w:rPr>
        <w:t xml:space="preserve">conditions, reducing plant stress and improving stomatal conductance and carbon assimilation, which can enhance photosynthesis. </w:t>
      </w:r>
      <w:r w:rsidR="008F0E1A" w:rsidRPr="008F0E1A">
        <w:rPr>
          <w:rFonts w:ascii="Arial" w:hAnsi="Arial" w:cs="Arial"/>
          <w:szCs w:val="22"/>
        </w:rPr>
        <w:t xml:space="preserve">Ye, Li, Kong, Shen, </w:t>
      </w:r>
      <w:r w:rsidR="005B1F9A">
        <w:rPr>
          <w:rFonts w:ascii="Arial" w:hAnsi="Arial" w:cs="Arial"/>
          <w:szCs w:val="22"/>
        </w:rPr>
        <w:t>and</w:t>
      </w:r>
      <w:r w:rsidR="008F0E1A" w:rsidRPr="008F0E1A">
        <w:rPr>
          <w:rFonts w:ascii="Arial" w:hAnsi="Arial" w:cs="Arial"/>
          <w:szCs w:val="22"/>
        </w:rPr>
        <w:t xml:space="preserve"> Wu (2023) </w:t>
      </w:r>
      <w:r w:rsidR="00DD79B8" w:rsidRPr="008F0E1A">
        <w:rPr>
          <w:rFonts w:ascii="Arial" w:hAnsi="Arial" w:cs="Arial"/>
          <w:szCs w:val="22"/>
        </w:rPr>
        <w:t>found that</w:t>
      </w:r>
      <w:r w:rsidR="00DD79B8" w:rsidRPr="008F0E1A">
        <w:t xml:space="preserve"> </w:t>
      </w:r>
      <w:r w:rsidR="00DD79B8" w:rsidRPr="008F0E1A">
        <w:rPr>
          <w:rFonts w:ascii="Arial" w:hAnsi="Arial" w:cs="Arial"/>
          <w:szCs w:val="22"/>
        </w:rPr>
        <w:t>the application of ridge forming and film mulching improved photosynthetic parameters and increased leaf area index, resulting in enhanced photosynthetic efficiency in wheat.</w:t>
      </w:r>
      <w:r w:rsidR="000F62CE" w:rsidRPr="008F0E1A">
        <w:rPr>
          <w:rFonts w:ascii="Arial" w:hAnsi="Arial" w:cs="Arial"/>
          <w:szCs w:val="22"/>
        </w:rPr>
        <w:t xml:space="preserve"> </w:t>
      </w:r>
      <w:r w:rsidR="006E3429" w:rsidRPr="006E3429">
        <w:rPr>
          <w:rFonts w:ascii="Arial" w:hAnsi="Arial" w:cs="Arial"/>
          <w:szCs w:val="22"/>
        </w:rPr>
        <w:t xml:space="preserve">Different combinations of urea with </w:t>
      </w:r>
      <w:r w:rsidR="00852A6D" w:rsidRPr="005F79E9">
        <w:rPr>
          <w:rFonts w:ascii="Arial" w:hAnsi="Arial" w:cs="Arial"/>
          <w:i/>
          <w:iCs/>
        </w:rPr>
        <w:t>Rh</w:t>
      </w:r>
      <w:r w:rsidR="006E3429" w:rsidRPr="006E3429">
        <w:rPr>
          <w:rFonts w:ascii="Arial" w:hAnsi="Arial" w:cs="Arial"/>
          <w:szCs w:val="22"/>
        </w:rPr>
        <w:t xml:space="preserve"> inoculation showed highly significant </w:t>
      </w:r>
      <w:r w:rsidR="00356D77" w:rsidRPr="00356D77">
        <w:rPr>
          <w:rFonts w:ascii="Arial" w:hAnsi="Arial" w:cs="Arial"/>
          <w:szCs w:val="22"/>
        </w:rPr>
        <w:t>differences in</w:t>
      </w:r>
      <w:r w:rsidR="00356D77">
        <w:rPr>
          <w:rFonts w:ascii="Arial" w:hAnsi="Arial" w:cs="Arial"/>
          <w:szCs w:val="22"/>
        </w:rPr>
        <w:t xml:space="preserve"> </w:t>
      </w:r>
      <w:r w:rsidR="006E3429" w:rsidRPr="006E3429">
        <w:rPr>
          <w:rFonts w:ascii="Arial" w:hAnsi="Arial" w:cs="Arial"/>
          <w:szCs w:val="22"/>
        </w:rPr>
        <w:t>LAI at all growing points in both experiments. Among them, U</w:t>
      </w:r>
      <w:r w:rsidR="00AD64FC">
        <w:rPr>
          <w:rFonts w:ascii="Arial" w:hAnsi="Arial" w:cs="Arial"/>
          <w:szCs w:val="22"/>
          <w:vertAlign w:val="subscript"/>
        </w:rPr>
        <w:t>4</w:t>
      </w:r>
      <w:r w:rsidR="006E3429" w:rsidRPr="006E3429">
        <w:rPr>
          <w:rFonts w:ascii="Arial" w:hAnsi="Arial" w:cs="Arial"/>
          <w:szCs w:val="22"/>
        </w:rPr>
        <w:t xml:space="preserve"> produced the highest LAI throughout growing periods. In the first experiment, the maximum value (2.75) at 60 DAS was recorded in U</w:t>
      </w:r>
      <w:r w:rsidR="00AD64FC">
        <w:rPr>
          <w:rFonts w:ascii="Arial" w:hAnsi="Arial" w:cs="Arial"/>
          <w:szCs w:val="22"/>
          <w:vertAlign w:val="subscript"/>
        </w:rPr>
        <w:t>4</w:t>
      </w:r>
      <w:r w:rsidR="006E3429" w:rsidRPr="006E3429">
        <w:rPr>
          <w:rFonts w:ascii="Arial" w:hAnsi="Arial" w:cs="Arial"/>
          <w:szCs w:val="22"/>
        </w:rPr>
        <w:t>, followed by U</w:t>
      </w:r>
      <w:r w:rsidR="00AD64FC">
        <w:rPr>
          <w:rFonts w:ascii="Arial" w:hAnsi="Arial" w:cs="Arial"/>
          <w:szCs w:val="22"/>
          <w:vertAlign w:val="subscript"/>
        </w:rPr>
        <w:t>5</w:t>
      </w:r>
      <w:r w:rsidR="006E3429" w:rsidRPr="006E3429">
        <w:rPr>
          <w:rFonts w:ascii="Arial" w:hAnsi="Arial" w:cs="Arial"/>
          <w:szCs w:val="22"/>
        </w:rPr>
        <w:t xml:space="preserve"> (2.26), while the minimum value (0.94) was observed in U</w:t>
      </w:r>
      <w:r w:rsidR="00AD64FC">
        <w:rPr>
          <w:rFonts w:ascii="Arial" w:hAnsi="Arial" w:cs="Arial"/>
          <w:szCs w:val="22"/>
          <w:vertAlign w:val="subscript"/>
        </w:rPr>
        <w:t>6</w:t>
      </w:r>
      <w:r w:rsidR="006E3429" w:rsidRPr="006E3429">
        <w:rPr>
          <w:rFonts w:ascii="Arial" w:hAnsi="Arial" w:cs="Arial"/>
          <w:szCs w:val="22"/>
        </w:rPr>
        <w:t xml:space="preserve">. </w:t>
      </w:r>
      <w:r w:rsidR="00DE2CD4">
        <w:t xml:space="preserve">The findings of the second experiment followed a similar trend. </w:t>
      </w:r>
      <w:r w:rsidR="006E3429" w:rsidRPr="006E3429">
        <w:rPr>
          <w:rFonts w:ascii="Arial" w:hAnsi="Arial" w:cs="Arial"/>
          <w:szCs w:val="22"/>
        </w:rPr>
        <w:t xml:space="preserve">The superior performance of </w:t>
      </w:r>
      <w:r w:rsidR="00687CBC">
        <w:rPr>
          <w:rFonts w:ascii="Arial" w:hAnsi="Arial" w:cs="Arial"/>
          <w:szCs w:val="22"/>
        </w:rPr>
        <w:t xml:space="preserve">LAI in </w:t>
      </w:r>
      <w:r w:rsidR="007F32BD">
        <w:rPr>
          <w:rFonts w:ascii="Arial" w:hAnsi="Arial" w:cs="Arial"/>
          <w:szCs w:val="22"/>
        </w:rPr>
        <w:t>reduced</w:t>
      </w:r>
      <w:r w:rsidR="006E3429" w:rsidRPr="006E3429">
        <w:rPr>
          <w:rFonts w:ascii="Arial" w:hAnsi="Arial" w:cs="Arial"/>
          <w:szCs w:val="22"/>
        </w:rPr>
        <w:t xml:space="preserve"> urea level with </w:t>
      </w:r>
      <w:r w:rsidR="006E3429" w:rsidRPr="00A25E45">
        <w:rPr>
          <w:rFonts w:ascii="Arial" w:hAnsi="Arial" w:cs="Arial"/>
          <w:i/>
          <w:iCs/>
          <w:szCs w:val="22"/>
        </w:rPr>
        <w:t>Rh</w:t>
      </w:r>
      <w:r w:rsidR="006E3429" w:rsidRPr="006E3429">
        <w:rPr>
          <w:rFonts w:ascii="Arial" w:hAnsi="Arial" w:cs="Arial"/>
          <w:szCs w:val="22"/>
        </w:rPr>
        <w:t xml:space="preserve"> may be attributed to the synergistic effect, which can enhance a continuous and balanced nitrogen supply throughout the growth period. Adequate nitrogen availability enhances chlorophyll formation, cell division, and leaf expansion. </w:t>
      </w:r>
      <w:r w:rsidR="00A42F2B" w:rsidRPr="00A42F2B">
        <w:rPr>
          <w:rFonts w:ascii="Arial" w:hAnsi="Arial" w:cs="Arial"/>
          <w:szCs w:val="22"/>
        </w:rPr>
        <w:t>In contrast, the lower LAI in U</w:t>
      </w:r>
      <w:r w:rsidR="0040475A">
        <w:rPr>
          <w:rFonts w:ascii="Arial" w:hAnsi="Arial" w:cs="Arial"/>
          <w:szCs w:val="22"/>
          <w:vertAlign w:val="subscript"/>
        </w:rPr>
        <w:t>6</w:t>
      </w:r>
      <w:r w:rsidR="00A42F2B" w:rsidRPr="00A42F2B">
        <w:rPr>
          <w:rFonts w:ascii="Arial" w:hAnsi="Arial" w:cs="Arial"/>
          <w:szCs w:val="22"/>
        </w:rPr>
        <w:t xml:space="preserve"> may be attributed to insufficient nitrogen supply, which limits vegetative growth and leaf development. These results are consistent with findings of Giller, (2001), who reported that </w:t>
      </w:r>
      <w:proofErr w:type="spellStart"/>
      <w:r w:rsidR="00A42F2B" w:rsidRPr="00A42F2B">
        <w:rPr>
          <w:rFonts w:ascii="Arial" w:hAnsi="Arial" w:cs="Arial"/>
          <w:szCs w:val="22"/>
        </w:rPr>
        <w:t>rhizobial</w:t>
      </w:r>
      <w:proofErr w:type="spellEnd"/>
      <w:r w:rsidR="00A42F2B" w:rsidRPr="00A42F2B">
        <w:rPr>
          <w:rFonts w:ascii="Arial" w:hAnsi="Arial" w:cs="Arial"/>
          <w:szCs w:val="22"/>
        </w:rPr>
        <w:t xml:space="preserve"> inoculation improves nitrogen fixation </w:t>
      </w:r>
      <w:r w:rsidR="00A42F2B" w:rsidRPr="00A42F2B">
        <w:rPr>
          <w:rFonts w:ascii="Arial" w:hAnsi="Arial" w:cs="Arial"/>
          <w:szCs w:val="22"/>
        </w:rPr>
        <w:lastRenderedPageBreak/>
        <w:t xml:space="preserve">and plant growth in legumes. </w:t>
      </w:r>
      <w:r w:rsidR="00F93838" w:rsidRPr="002878CA">
        <w:rPr>
          <w:rFonts w:ascii="Arial" w:hAnsi="Arial" w:cs="Arial"/>
        </w:rPr>
        <w:t xml:space="preserve">The interaction between mulching and urea combine with </w:t>
      </w:r>
      <w:r w:rsidR="00F93838" w:rsidRPr="002878CA">
        <w:rPr>
          <w:rFonts w:ascii="Arial" w:hAnsi="Arial" w:cs="Arial"/>
          <w:i/>
          <w:iCs/>
        </w:rPr>
        <w:t>Rh</w:t>
      </w:r>
      <w:r w:rsidR="00F93838" w:rsidRPr="002878CA">
        <w:rPr>
          <w:rFonts w:ascii="Arial" w:hAnsi="Arial" w:cs="Arial"/>
        </w:rPr>
        <w:t xml:space="preserve"> inoculation was not significant</w:t>
      </w:r>
      <w:r w:rsidR="00F93838">
        <w:rPr>
          <w:rFonts w:ascii="Arial" w:hAnsi="Arial" w:cs="Arial"/>
        </w:rPr>
        <w:t xml:space="preserve"> different</w:t>
      </w:r>
      <w:r w:rsidR="00F93838" w:rsidRPr="002878CA">
        <w:rPr>
          <w:rFonts w:ascii="Arial" w:hAnsi="Arial" w:cs="Arial"/>
        </w:rPr>
        <w:t xml:space="preserve">. Nevertheless, the </w:t>
      </w:r>
      <w:r w:rsidR="00F93838">
        <w:rPr>
          <w:rFonts w:ascii="Arial" w:hAnsi="Arial" w:cs="Arial"/>
        </w:rPr>
        <w:t>maximum</w:t>
      </w:r>
      <w:r w:rsidR="00F93838" w:rsidRPr="002878CA">
        <w:rPr>
          <w:rFonts w:ascii="Arial" w:hAnsi="Arial" w:cs="Arial"/>
        </w:rPr>
        <w:t xml:space="preserve"> LAI was recorded under rice straw mulching and reduced urea </w:t>
      </w:r>
      <w:r w:rsidR="00F93838">
        <w:rPr>
          <w:rFonts w:ascii="Arial" w:hAnsi="Arial" w:cs="Arial"/>
        </w:rPr>
        <w:t xml:space="preserve">levels </w:t>
      </w:r>
      <w:r w:rsidR="00F93838" w:rsidRPr="002878CA">
        <w:rPr>
          <w:rFonts w:ascii="Arial" w:hAnsi="Arial" w:cs="Arial"/>
        </w:rPr>
        <w:t xml:space="preserve">application combined with </w:t>
      </w:r>
      <w:r w:rsidR="00F93838" w:rsidRPr="002878CA">
        <w:rPr>
          <w:rFonts w:ascii="Arial" w:hAnsi="Arial" w:cs="Arial"/>
          <w:i/>
          <w:iCs/>
        </w:rPr>
        <w:t>Rh</w:t>
      </w:r>
      <w:r w:rsidR="00F93838" w:rsidRPr="002878CA">
        <w:rPr>
          <w:rFonts w:ascii="Arial" w:hAnsi="Arial" w:cs="Arial"/>
        </w:rPr>
        <w:t xml:space="preserve"> inoculation.</w:t>
      </w:r>
    </w:p>
    <w:p w14:paraId="7464C82C" w14:textId="5C1172D1" w:rsidR="008A435A" w:rsidRPr="00B103BC" w:rsidRDefault="008A435A" w:rsidP="00F93838">
      <w:pPr>
        <w:spacing w:line="278" w:lineRule="auto"/>
        <w:ind w:left="851" w:hanging="851"/>
        <w:jc w:val="both"/>
        <w:rPr>
          <w:rFonts w:ascii="Arial" w:eastAsiaTheme="minorEastAsia" w:hAnsi="Arial" w:cs="Arial"/>
          <w:b/>
          <w:bCs/>
          <w:kern w:val="2"/>
          <w:lang w:eastAsia="ko-KR" w:bidi="my-MM"/>
        </w:rPr>
      </w:pPr>
      <w:r w:rsidRPr="00B103BC">
        <w:rPr>
          <w:rFonts w:ascii="Arial" w:eastAsiaTheme="minorEastAsia" w:hAnsi="Arial" w:cs="Arial"/>
          <w:b/>
          <w:bCs/>
          <w:kern w:val="2"/>
          <w:lang w:eastAsia="ko-KR" w:bidi="my-MM"/>
        </w:rPr>
        <w:t xml:space="preserve">Table 3. </w:t>
      </w:r>
      <w:r w:rsidR="00AC11C6" w:rsidRPr="00AC11C6">
        <w:rPr>
          <w:rFonts w:ascii="Arial" w:eastAsiaTheme="minorEastAsia" w:hAnsi="Arial" w:cs="Arial"/>
          <w:b/>
          <w:bCs/>
          <w:kern w:val="2"/>
          <w:lang w:eastAsia="ko-KR" w:bidi="my-MM"/>
        </w:rPr>
        <w:t xml:space="preserve">Mean values of </w:t>
      </w:r>
      <w:r w:rsidR="00B235E5">
        <w:rPr>
          <w:rFonts w:ascii="Arial" w:eastAsiaTheme="minorEastAsia" w:hAnsi="Arial" w:cs="Arial"/>
          <w:b/>
          <w:bCs/>
          <w:kern w:val="2"/>
          <w:lang w:eastAsia="ko-KR" w:bidi="my-MM"/>
        </w:rPr>
        <w:t>l</w:t>
      </w:r>
      <w:r w:rsidRPr="00B103BC">
        <w:rPr>
          <w:rFonts w:ascii="Arial" w:eastAsiaTheme="minorEastAsia" w:hAnsi="Arial" w:cs="Arial"/>
          <w:b/>
          <w:bCs/>
          <w:kern w:val="2"/>
          <w:lang w:eastAsia="ko-KR" w:bidi="my-MM"/>
        </w:rPr>
        <w:t xml:space="preserve">eaf area index as affected by mulching and </w:t>
      </w:r>
      <w:r>
        <w:rPr>
          <w:rFonts w:ascii="Arial" w:eastAsiaTheme="minorEastAsia" w:hAnsi="Arial" w:cs="Arial"/>
          <w:b/>
          <w:bCs/>
          <w:kern w:val="2"/>
          <w:lang w:eastAsia="ko-KR" w:bidi="my-MM"/>
        </w:rPr>
        <w:t>c</w:t>
      </w:r>
      <w:r w:rsidRPr="00B103BC">
        <w:rPr>
          <w:rFonts w:ascii="Arial" w:eastAsiaTheme="minorEastAsia" w:hAnsi="Arial" w:cs="Arial"/>
          <w:b/>
          <w:bCs/>
          <w:kern w:val="2"/>
          <w:lang w:eastAsia="ko-KR" w:bidi="my-MM"/>
        </w:rPr>
        <w:t>ombination</w:t>
      </w:r>
      <w:r w:rsidR="007349C3">
        <w:rPr>
          <w:rFonts w:ascii="Arial" w:eastAsiaTheme="minorEastAsia" w:hAnsi="Arial" w:cs="Arial"/>
          <w:b/>
          <w:bCs/>
          <w:kern w:val="2"/>
          <w:lang w:eastAsia="ko-KR" w:bidi="my-MM"/>
        </w:rPr>
        <w:t>s</w:t>
      </w:r>
      <w:r w:rsidRPr="00B103BC">
        <w:rPr>
          <w:rFonts w:ascii="Arial" w:eastAsiaTheme="minorEastAsia" w:hAnsi="Arial" w:cs="Arial"/>
          <w:b/>
          <w:bCs/>
          <w:kern w:val="2"/>
          <w:lang w:eastAsia="ko-KR" w:bidi="my-MM"/>
        </w:rPr>
        <w:t xml:space="preserve"> of </w:t>
      </w:r>
      <w:r w:rsidR="005552BB" w:rsidRPr="00B103BC">
        <w:rPr>
          <w:rFonts w:ascii="Arial" w:eastAsiaTheme="minorEastAsia" w:hAnsi="Arial" w:cs="Arial"/>
          <w:b/>
          <w:bCs/>
          <w:kern w:val="2"/>
          <w:lang w:eastAsia="ko-KR" w:bidi="my-MM"/>
        </w:rPr>
        <w:t xml:space="preserve">different </w:t>
      </w:r>
      <w:r w:rsidRPr="00B103BC">
        <w:rPr>
          <w:rFonts w:ascii="Arial" w:eastAsiaTheme="minorEastAsia" w:hAnsi="Arial" w:cs="Arial"/>
          <w:b/>
          <w:bCs/>
          <w:kern w:val="2"/>
          <w:lang w:eastAsia="ko-KR" w:bidi="my-MM"/>
        </w:rPr>
        <w:t xml:space="preserve">urea levels with </w:t>
      </w:r>
      <w:r w:rsidR="0051588D">
        <w:rPr>
          <w:rFonts w:ascii="Arial" w:hAnsi="Arial" w:cs="Arial"/>
          <w:b/>
          <w:bCs/>
          <w:i/>
          <w:iCs/>
          <w:szCs w:val="22"/>
        </w:rPr>
        <w:t>Rh</w:t>
      </w:r>
      <w:r w:rsidRPr="00B103BC">
        <w:rPr>
          <w:rFonts w:ascii="Arial" w:eastAsiaTheme="minorEastAsia" w:hAnsi="Arial" w:cs="Arial"/>
          <w:b/>
          <w:bCs/>
          <w:kern w:val="2"/>
          <w:lang w:eastAsia="ko-KR" w:bidi="my-MM"/>
        </w:rPr>
        <w:t xml:space="preserve"> inoculation</w:t>
      </w:r>
      <w:r w:rsidR="00D962A3">
        <w:rPr>
          <w:rFonts w:ascii="Arial" w:eastAsiaTheme="minorEastAsia" w:hAnsi="Arial" w:cs="Arial"/>
          <w:b/>
          <w:bCs/>
          <w:kern w:val="2"/>
          <w:lang w:eastAsia="ko-KR" w:bidi="my-MM"/>
        </w:rPr>
        <w:t xml:space="preserve"> during the post-monsoon season</w:t>
      </w:r>
      <w:r w:rsidRPr="00B103BC">
        <w:rPr>
          <w:rFonts w:ascii="Arial" w:eastAsiaTheme="minorEastAsia" w:hAnsi="Arial" w:cs="Arial"/>
          <w:kern w:val="2"/>
          <w:lang w:eastAsia="ko-KR" w:bidi="my-MM"/>
        </w:rPr>
        <w:t xml:space="preserve">, </w:t>
      </w:r>
      <w:r w:rsidRPr="00B103BC">
        <w:rPr>
          <w:rFonts w:ascii="Arial" w:eastAsiaTheme="minorEastAsia" w:hAnsi="Arial" w:cs="Arial"/>
          <w:b/>
          <w:bCs/>
          <w:kern w:val="2"/>
          <w:lang w:eastAsia="ko-KR" w:bidi="my-MM"/>
        </w:rPr>
        <w:t>2024-2025</w:t>
      </w:r>
    </w:p>
    <w:tbl>
      <w:tblPr>
        <w:tblW w:w="8577" w:type="dxa"/>
        <w:tblLook w:val="01E0" w:firstRow="1" w:lastRow="1" w:firstColumn="1" w:lastColumn="1" w:noHBand="0" w:noVBand="0"/>
      </w:tblPr>
      <w:tblGrid>
        <w:gridCol w:w="2294"/>
        <w:gridCol w:w="1056"/>
        <w:gridCol w:w="1095"/>
        <w:gridCol w:w="1012"/>
        <w:gridCol w:w="970"/>
        <w:gridCol w:w="1093"/>
        <w:gridCol w:w="1057"/>
      </w:tblGrid>
      <w:tr w:rsidR="008A435A" w:rsidRPr="003748BA" w14:paraId="19A40F2D" w14:textId="77777777" w:rsidTr="00A20127">
        <w:tc>
          <w:tcPr>
            <w:tcW w:w="2294" w:type="dxa"/>
            <w:vMerge w:val="restart"/>
            <w:tcBorders>
              <w:top w:val="single" w:sz="4" w:space="0" w:color="auto"/>
            </w:tcBorders>
          </w:tcPr>
          <w:p w14:paraId="5CB0A16D" w14:textId="77777777" w:rsidR="008A435A" w:rsidRPr="00DC3180" w:rsidRDefault="008A435A" w:rsidP="00AB0893">
            <w:pPr>
              <w:jc w:val="both"/>
              <w:rPr>
                <w:rFonts w:ascii="Arial" w:hAnsi="Arial"/>
                <w:b/>
                <w:bCs/>
              </w:rPr>
            </w:pPr>
            <w:r>
              <w:rPr>
                <w:rFonts w:ascii="Arial" w:hAnsi="Arial"/>
                <w:b/>
              </w:rPr>
              <w:t>Treatment</w:t>
            </w:r>
          </w:p>
        </w:tc>
        <w:tc>
          <w:tcPr>
            <w:tcW w:w="6283" w:type="dxa"/>
            <w:gridSpan w:val="6"/>
            <w:tcBorders>
              <w:top w:val="single" w:sz="4" w:space="0" w:color="auto"/>
              <w:bottom w:val="single" w:sz="4" w:space="0" w:color="auto"/>
            </w:tcBorders>
          </w:tcPr>
          <w:p w14:paraId="7F2DC323" w14:textId="77777777" w:rsidR="008A435A" w:rsidRPr="003748BA" w:rsidRDefault="008A435A" w:rsidP="00AB0893">
            <w:pPr>
              <w:jc w:val="center"/>
              <w:rPr>
                <w:rFonts w:ascii="Arial" w:hAnsi="Arial" w:cs="Arial"/>
                <w:b/>
                <w:bCs/>
              </w:rPr>
            </w:pPr>
            <w:r w:rsidRPr="003972F2">
              <w:rPr>
                <w:rFonts w:ascii="Arial" w:hAnsi="Arial" w:cs="Arial"/>
                <w:b/>
                <w:bCs/>
              </w:rPr>
              <w:t>Leaf area index (LAI)</w:t>
            </w:r>
          </w:p>
        </w:tc>
      </w:tr>
      <w:tr w:rsidR="008A435A" w:rsidRPr="003748BA" w14:paraId="3D1B223A" w14:textId="77777777" w:rsidTr="00A20127">
        <w:trPr>
          <w:trHeight w:val="323"/>
        </w:trPr>
        <w:tc>
          <w:tcPr>
            <w:tcW w:w="2294" w:type="dxa"/>
            <w:vMerge/>
            <w:tcBorders>
              <w:bottom w:val="single" w:sz="4" w:space="0" w:color="auto"/>
            </w:tcBorders>
          </w:tcPr>
          <w:p w14:paraId="45E6F5C2" w14:textId="77777777" w:rsidR="008A435A" w:rsidRPr="00DC3180" w:rsidRDefault="008A435A" w:rsidP="00AB0893">
            <w:pPr>
              <w:jc w:val="both"/>
              <w:rPr>
                <w:rFonts w:ascii="Arial" w:hAnsi="Arial"/>
                <w:b/>
                <w:bCs/>
              </w:rPr>
            </w:pPr>
          </w:p>
        </w:tc>
        <w:tc>
          <w:tcPr>
            <w:tcW w:w="1056" w:type="dxa"/>
            <w:tcBorders>
              <w:top w:val="single" w:sz="4" w:space="0" w:color="auto"/>
              <w:bottom w:val="single" w:sz="4" w:space="0" w:color="auto"/>
            </w:tcBorders>
          </w:tcPr>
          <w:p w14:paraId="486EE719" w14:textId="77777777" w:rsidR="008A435A" w:rsidRPr="00FD29BA" w:rsidRDefault="008A435A" w:rsidP="00AB0893">
            <w:pPr>
              <w:jc w:val="center"/>
              <w:rPr>
                <w:rFonts w:ascii="Arial" w:hAnsi="Arial" w:cs="Arial"/>
                <w:b/>
                <w:bCs/>
              </w:rPr>
            </w:pPr>
            <w:r w:rsidRPr="00FD29BA">
              <w:rPr>
                <w:rFonts w:ascii="Arial" w:hAnsi="Arial" w:cs="Arial"/>
                <w:b/>
                <w:bCs/>
              </w:rPr>
              <w:t>30 DAS</w:t>
            </w:r>
          </w:p>
        </w:tc>
        <w:tc>
          <w:tcPr>
            <w:tcW w:w="1095" w:type="dxa"/>
            <w:tcBorders>
              <w:top w:val="single" w:sz="4" w:space="0" w:color="auto"/>
              <w:bottom w:val="single" w:sz="4" w:space="0" w:color="auto"/>
            </w:tcBorders>
          </w:tcPr>
          <w:p w14:paraId="61A478D4" w14:textId="77777777" w:rsidR="008A435A" w:rsidRPr="00FD29BA" w:rsidRDefault="008A435A" w:rsidP="00AB0893">
            <w:pPr>
              <w:jc w:val="center"/>
              <w:rPr>
                <w:rFonts w:ascii="Arial" w:hAnsi="Arial" w:cs="Arial"/>
                <w:b/>
                <w:bCs/>
              </w:rPr>
            </w:pPr>
            <w:r w:rsidRPr="00FD29BA">
              <w:rPr>
                <w:rFonts w:ascii="Arial" w:hAnsi="Arial" w:cs="Arial"/>
                <w:b/>
                <w:bCs/>
              </w:rPr>
              <w:t>45 DAS</w:t>
            </w:r>
          </w:p>
        </w:tc>
        <w:tc>
          <w:tcPr>
            <w:tcW w:w="1012" w:type="dxa"/>
            <w:tcBorders>
              <w:top w:val="single" w:sz="4" w:space="0" w:color="auto"/>
              <w:bottom w:val="single" w:sz="4" w:space="0" w:color="auto"/>
            </w:tcBorders>
          </w:tcPr>
          <w:p w14:paraId="7DBC598B" w14:textId="77777777" w:rsidR="008A435A" w:rsidRPr="00FD29BA" w:rsidRDefault="008A435A" w:rsidP="00AB0893">
            <w:pPr>
              <w:jc w:val="center"/>
              <w:rPr>
                <w:rFonts w:ascii="Arial" w:hAnsi="Arial" w:cs="Arial"/>
              </w:rPr>
            </w:pPr>
            <w:r w:rsidRPr="00FD29BA">
              <w:rPr>
                <w:rFonts w:ascii="Arial" w:hAnsi="Arial" w:cs="Arial"/>
                <w:b/>
                <w:bCs/>
              </w:rPr>
              <w:t>60 DAS</w:t>
            </w:r>
          </w:p>
        </w:tc>
        <w:tc>
          <w:tcPr>
            <w:tcW w:w="970" w:type="dxa"/>
            <w:tcBorders>
              <w:top w:val="single" w:sz="4" w:space="0" w:color="auto"/>
              <w:bottom w:val="single" w:sz="4" w:space="0" w:color="auto"/>
            </w:tcBorders>
          </w:tcPr>
          <w:p w14:paraId="3DC4255A" w14:textId="77777777" w:rsidR="008A435A" w:rsidRPr="00FD29BA" w:rsidRDefault="008A435A" w:rsidP="00AB0893">
            <w:pPr>
              <w:jc w:val="center"/>
              <w:rPr>
                <w:rFonts w:ascii="Arial" w:hAnsi="Arial" w:cs="Arial"/>
              </w:rPr>
            </w:pPr>
            <w:r w:rsidRPr="00FD29BA">
              <w:rPr>
                <w:rFonts w:ascii="Arial" w:hAnsi="Arial" w:cs="Arial"/>
                <w:b/>
                <w:bCs/>
              </w:rPr>
              <w:t>75 DAS</w:t>
            </w:r>
          </w:p>
        </w:tc>
        <w:tc>
          <w:tcPr>
            <w:tcW w:w="1093" w:type="dxa"/>
            <w:tcBorders>
              <w:top w:val="single" w:sz="4" w:space="0" w:color="auto"/>
              <w:bottom w:val="single" w:sz="4" w:space="0" w:color="auto"/>
            </w:tcBorders>
          </w:tcPr>
          <w:p w14:paraId="28D9D147" w14:textId="77777777" w:rsidR="008A435A" w:rsidRPr="00FD29BA" w:rsidRDefault="008A435A" w:rsidP="00AB0893">
            <w:pPr>
              <w:jc w:val="center"/>
              <w:rPr>
                <w:rFonts w:ascii="Arial" w:hAnsi="Arial" w:cs="Arial"/>
              </w:rPr>
            </w:pPr>
            <w:r w:rsidRPr="00FD29BA">
              <w:rPr>
                <w:rFonts w:ascii="Arial" w:hAnsi="Arial" w:cs="Arial"/>
                <w:b/>
                <w:bCs/>
              </w:rPr>
              <w:t>90 DAS</w:t>
            </w:r>
          </w:p>
        </w:tc>
        <w:tc>
          <w:tcPr>
            <w:tcW w:w="1057" w:type="dxa"/>
            <w:tcBorders>
              <w:top w:val="single" w:sz="4" w:space="0" w:color="auto"/>
              <w:bottom w:val="single" w:sz="4" w:space="0" w:color="auto"/>
            </w:tcBorders>
          </w:tcPr>
          <w:p w14:paraId="473E53A1" w14:textId="77777777" w:rsidR="008A435A" w:rsidRPr="00FD29BA" w:rsidRDefault="008A435A" w:rsidP="00AB0893">
            <w:pPr>
              <w:jc w:val="center"/>
              <w:rPr>
                <w:rFonts w:ascii="Arial" w:hAnsi="Arial" w:cs="Arial"/>
                <w:b/>
                <w:bCs/>
                <w:color w:val="000000"/>
              </w:rPr>
            </w:pPr>
            <w:r w:rsidRPr="00FD29BA">
              <w:rPr>
                <w:rFonts w:ascii="Arial" w:hAnsi="Arial" w:cs="Arial"/>
                <w:b/>
                <w:bCs/>
              </w:rPr>
              <w:t>105 DAS</w:t>
            </w:r>
          </w:p>
        </w:tc>
      </w:tr>
      <w:tr w:rsidR="00A82D33" w:rsidRPr="00DC3180" w14:paraId="0355339D" w14:textId="77777777" w:rsidTr="00A20127">
        <w:tc>
          <w:tcPr>
            <w:tcW w:w="2294" w:type="dxa"/>
            <w:tcBorders>
              <w:top w:val="single" w:sz="4" w:space="0" w:color="auto"/>
            </w:tcBorders>
          </w:tcPr>
          <w:p w14:paraId="54FCE3A2" w14:textId="5B7D1BB6" w:rsidR="00A82D33" w:rsidRPr="006537A1"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056" w:type="dxa"/>
            <w:tcBorders>
              <w:top w:val="single" w:sz="4" w:space="0" w:color="auto"/>
            </w:tcBorders>
          </w:tcPr>
          <w:p w14:paraId="04B5B285" w14:textId="77777777" w:rsidR="00A82D33" w:rsidRPr="00AC584F" w:rsidRDefault="00A82D33" w:rsidP="00A82D33">
            <w:pPr>
              <w:jc w:val="center"/>
              <w:rPr>
                <w:rFonts w:ascii="Arial" w:hAnsi="Arial" w:cs="Arial"/>
              </w:rPr>
            </w:pPr>
          </w:p>
        </w:tc>
        <w:tc>
          <w:tcPr>
            <w:tcW w:w="1095" w:type="dxa"/>
            <w:tcBorders>
              <w:top w:val="single" w:sz="4" w:space="0" w:color="auto"/>
            </w:tcBorders>
          </w:tcPr>
          <w:p w14:paraId="498E44AC" w14:textId="77777777" w:rsidR="00A82D33" w:rsidRPr="00AC584F" w:rsidRDefault="00A82D33" w:rsidP="00A82D33">
            <w:pPr>
              <w:jc w:val="center"/>
              <w:rPr>
                <w:rFonts w:ascii="Arial" w:hAnsi="Arial" w:cs="Arial"/>
              </w:rPr>
            </w:pPr>
          </w:p>
        </w:tc>
        <w:tc>
          <w:tcPr>
            <w:tcW w:w="1012" w:type="dxa"/>
            <w:tcBorders>
              <w:top w:val="single" w:sz="4" w:space="0" w:color="auto"/>
            </w:tcBorders>
          </w:tcPr>
          <w:p w14:paraId="71ED68B3" w14:textId="77777777" w:rsidR="00A82D33" w:rsidRPr="00AC584F" w:rsidRDefault="00A82D33" w:rsidP="00A82D33">
            <w:pPr>
              <w:jc w:val="center"/>
              <w:rPr>
                <w:rFonts w:ascii="Arial" w:hAnsi="Arial" w:cs="Arial"/>
              </w:rPr>
            </w:pPr>
          </w:p>
        </w:tc>
        <w:tc>
          <w:tcPr>
            <w:tcW w:w="970" w:type="dxa"/>
            <w:tcBorders>
              <w:top w:val="single" w:sz="4" w:space="0" w:color="auto"/>
            </w:tcBorders>
          </w:tcPr>
          <w:p w14:paraId="3BD6A2A6" w14:textId="77777777" w:rsidR="00A82D33" w:rsidRPr="00AC584F" w:rsidRDefault="00A82D33" w:rsidP="00A82D33">
            <w:pPr>
              <w:jc w:val="center"/>
              <w:rPr>
                <w:rFonts w:ascii="Arial" w:hAnsi="Arial" w:cs="Arial"/>
              </w:rPr>
            </w:pPr>
          </w:p>
        </w:tc>
        <w:tc>
          <w:tcPr>
            <w:tcW w:w="1093" w:type="dxa"/>
            <w:tcBorders>
              <w:top w:val="single" w:sz="4" w:space="0" w:color="auto"/>
            </w:tcBorders>
          </w:tcPr>
          <w:p w14:paraId="342A8B74" w14:textId="77777777" w:rsidR="00A82D33" w:rsidRPr="00AC584F" w:rsidRDefault="00A82D33" w:rsidP="00A82D33">
            <w:pPr>
              <w:jc w:val="center"/>
              <w:rPr>
                <w:rFonts w:ascii="Arial" w:hAnsi="Arial" w:cs="Arial"/>
              </w:rPr>
            </w:pPr>
          </w:p>
        </w:tc>
        <w:tc>
          <w:tcPr>
            <w:tcW w:w="1057" w:type="dxa"/>
            <w:tcBorders>
              <w:top w:val="single" w:sz="4" w:space="0" w:color="auto"/>
            </w:tcBorders>
          </w:tcPr>
          <w:p w14:paraId="5F34B01D" w14:textId="77777777" w:rsidR="00A82D33" w:rsidRPr="00AC584F" w:rsidRDefault="00A82D33" w:rsidP="00A82D33">
            <w:pPr>
              <w:jc w:val="center"/>
              <w:rPr>
                <w:rFonts w:ascii="Arial" w:hAnsi="Arial" w:cs="Arial"/>
              </w:rPr>
            </w:pPr>
          </w:p>
        </w:tc>
      </w:tr>
      <w:tr w:rsidR="00A82D33" w:rsidRPr="00F94D68" w14:paraId="2514D452" w14:textId="77777777" w:rsidTr="00A20127">
        <w:tc>
          <w:tcPr>
            <w:tcW w:w="2294" w:type="dxa"/>
          </w:tcPr>
          <w:p w14:paraId="76A9B0CD" w14:textId="492289A7"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056" w:type="dxa"/>
          </w:tcPr>
          <w:p w14:paraId="66F08D1A" w14:textId="4703AE2E" w:rsidR="00A82D33" w:rsidRPr="008F01F6" w:rsidRDefault="00A82D33" w:rsidP="00A20127">
            <w:pPr>
              <w:rPr>
                <w:rFonts w:ascii="Arial" w:hAnsi="Arial" w:cs="Arial"/>
              </w:rPr>
            </w:pPr>
            <w:r w:rsidRPr="008F01F6">
              <w:rPr>
                <w:rFonts w:ascii="Arial" w:hAnsi="Arial" w:cs="Arial"/>
              </w:rPr>
              <w:t>0.26 b</w:t>
            </w:r>
          </w:p>
        </w:tc>
        <w:tc>
          <w:tcPr>
            <w:tcW w:w="1095" w:type="dxa"/>
          </w:tcPr>
          <w:p w14:paraId="35620D1E" w14:textId="28C20F15" w:rsidR="00A82D33" w:rsidRPr="008F01F6" w:rsidRDefault="00A82D33" w:rsidP="00A20127">
            <w:pPr>
              <w:rPr>
                <w:rFonts w:ascii="Arial" w:hAnsi="Arial" w:cs="Arial"/>
              </w:rPr>
            </w:pPr>
            <w:r w:rsidRPr="008F01F6">
              <w:rPr>
                <w:rFonts w:ascii="Arial" w:hAnsi="Arial" w:cs="Arial"/>
              </w:rPr>
              <w:t>0.76 b</w:t>
            </w:r>
          </w:p>
        </w:tc>
        <w:tc>
          <w:tcPr>
            <w:tcW w:w="1012" w:type="dxa"/>
          </w:tcPr>
          <w:p w14:paraId="0D9DF63E" w14:textId="40EC744F" w:rsidR="00A82D33" w:rsidRPr="008F01F6" w:rsidRDefault="00A82D33" w:rsidP="00A20127">
            <w:pPr>
              <w:rPr>
                <w:rFonts w:ascii="Arial" w:hAnsi="Arial" w:cs="Arial"/>
              </w:rPr>
            </w:pPr>
            <w:r w:rsidRPr="008F01F6">
              <w:rPr>
                <w:rFonts w:ascii="Arial" w:hAnsi="Arial" w:cs="Arial"/>
              </w:rPr>
              <w:t>1.86 b</w:t>
            </w:r>
          </w:p>
        </w:tc>
        <w:tc>
          <w:tcPr>
            <w:tcW w:w="970" w:type="dxa"/>
          </w:tcPr>
          <w:p w14:paraId="7FFC60CA" w14:textId="32BE583D" w:rsidR="00A82D33" w:rsidRPr="008F01F6" w:rsidRDefault="00A82D33" w:rsidP="00A20127">
            <w:pPr>
              <w:rPr>
                <w:rFonts w:ascii="Arial" w:hAnsi="Arial" w:cs="Arial"/>
              </w:rPr>
            </w:pPr>
            <w:r w:rsidRPr="008F01F6">
              <w:rPr>
                <w:rFonts w:ascii="Arial" w:hAnsi="Arial" w:cs="Arial"/>
              </w:rPr>
              <w:t>1.59 b</w:t>
            </w:r>
          </w:p>
        </w:tc>
        <w:tc>
          <w:tcPr>
            <w:tcW w:w="1093" w:type="dxa"/>
          </w:tcPr>
          <w:p w14:paraId="101A3566" w14:textId="3BEFB242" w:rsidR="00A82D33" w:rsidRPr="008F01F6" w:rsidRDefault="00A82D33" w:rsidP="00A20127">
            <w:pPr>
              <w:rPr>
                <w:rFonts w:ascii="Arial" w:hAnsi="Arial" w:cs="Arial"/>
              </w:rPr>
            </w:pPr>
            <w:r w:rsidRPr="008F01F6">
              <w:rPr>
                <w:rFonts w:ascii="Arial" w:hAnsi="Arial" w:cs="Arial"/>
              </w:rPr>
              <w:t>0.88 b</w:t>
            </w:r>
          </w:p>
        </w:tc>
        <w:tc>
          <w:tcPr>
            <w:tcW w:w="1057" w:type="dxa"/>
          </w:tcPr>
          <w:p w14:paraId="587F4206" w14:textId="26E2C58C" w:rsidR="00A82D33" w:rsidRPr="008F01F6" w:rsidRDefault="00A82D33" w:rsidP="00A20127">
            <w:pPr>
              <w:rPr>
                <w:rFonts w:ascii="Arial" w:hAnsi="Arial" w:cs="Arial"/>
              </w:rPr>
            </w:pPr>
            <w:r w:rsidRPr="008F01F6">
              <w:rPr>
                <w:rFonts w:ascii="Arial" w:hAnsi="Arial" w:cs="Arial"/>
              </w:rPr>
              <w:t>0.49 b</w:t>
            </w:r>
          </w:p>
        </w:tc>
      </w:tr>
      <w:tr w:rsidR="00A82D33" w:rsidRPr="00F94D68" w14:paraId="6B240C9B" w14:textId="77777777" w:rsidTr="00A20127">
        <w:tc>
          <w:tcPr>
            <w:tcW w:w="2294" w:type="dxa"/>
            <w:tcBorders>
              <w:bottom w:val="single" w:sz="4" w:space="0" w:color="auto"/>
            </w:tcBorders>
          </w:tcPr>
          <w:p w14:paraId="2B221619" w14:textId="3914C185"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056" w:type="dxa"/>
            <w:tcBorders>
              <w:bottom w:val="single" w:sz="4" w:space="0" w:color="auto"/>
            </w:tcBorders>
          </w:tcPr>
          <w:p w14:paraId="55B67B6C" w14:textId="675978E0" w:rsidR="00A82D33" w:rsidRPr="008F01F6" w:rsidRDefault="00A82D33" w:rsidP="00A20127">
            <w:pPr>
              <w:rPr>
                <w:rFonts w:ascii="Arial" w:hAnsi="Arial" w:cs="Arial"/>
              </w:rPr>
            </w:pPr>
            <w:r w:rsidRPr="008F01F6">
              <w:rPr>
                <w:rFonts w:ascii="Arial" w:hAnsi="Arial" w:cs="Arial"/>
              </w:rPr>
              <w:t>0.39 a</w:t>
            </w:r>
          </w:p>
        </w:tc>
        <w:tc>
          <w:tcPr>
            <w:tcW w:w="1095" w:type="dxa"/>
            <w:tcBorders>
              <w:bottom w:val="single" w:sz="4" w:space="0" w:color="auto"/>
            </w:tcBorders>
          </w:tcPr>
          <w:p w14:paraId="54A9BCDE" w14:textId="1ADBD8F2" w:rsidR="00A82D33" w:rsidRPr="008F01F6" w:rsidRDefault="00A82D33" w:rsidP="00A20127">
            <w:pPr>
              <w:rPr>
                <w:rFonts w:ascii="Arial" w:hAnsi="Arial" w:cs="Arial"/>
              </w:rPr>
            </w:pPr>
            <w:r w:rsidRPr="008F01F6">
              <w:rPr>
                <w:rFonts w:ascii="Arial" w:hAnsi="Arial" w:cs="Arial"/>
              </w:rPr>
              <w:t>0.93 a</w:t>
            </w:r>
          </w:p>
        </w:tc>
        <w:tc>
          <w:tcPr>
            <w:tcW w:w="1012" w:type="dxa"/>
            <w:tcBorders>
              <w:bottom w:val="single" w:sz="4" w:space="0" w:color="auto"/>
            </w:tcBorders>
          </w:tcPr>
          <w:p w14:paraId="0EBF7A4D" w14:textId="5119792B" w:rsidR="00A82D33" w:rsidRPr="008F01F6" w:rsidRDefault="00A82D33" w:rsidP="00A20127">
            <w:pPr>
              <w:rPr>
                <w:rFonts w:ascii="Arial" w:hAnsi="Arial" w:cs="Arial"/>
              </w:rPr>
            </w:pPr>
            <w:r w:rsidRPr="008F01F6">
              <w:rPr>
                <w:rFonts w:ascii="Arial" w:hAnsi="Arial" w:cs="Arial"/>
              </w:rPr>
              <w:t>2.49 a</w:t>
            </w:r>
          </w:p>
        </w:tc>
        <w:tc>
          <w:tcPr>
            <w:tcW w:w="970" w:type="dxa"/>
            <w:tcBorders>
              <w:bottom w:val="single" w:sz="4" w:space="0" w:color="auto"/>
            </w:tcBorders>
          </w:tcPr>
          <w:p w14:paraId="62C393CB" w14:textId="100DC6C0" w:rsidR="00A82D33" w:rsidRPr="008F01F6" w:rsidRDefault="00A82D33" w:rsidP="00A20127">
            <w:pPr>
              <w:rPr>
                <w:rFonts w:ascii="Arial" w:hAnsi="Arial" w:cs="Arial"/>
              </w:rPr>
            </w:pPr>
            <w:r w:rsidRPr="008F01F6">
              <w:rPr>
                <w:rFonts w:ascii="Arial" w:hAnsi="Arial" w:cs="Arial"/>
              </w:rPr>
              <w:t>2.19 a</w:t>
            </w:r>
          </w:p>
        </w:tc>
        <w:tc>
          <w:tcPr>
            <w:tcW w:w="1093" w:type="dxa"/>
            <w:tcBorders>
              <w:bottom w:val="single" w:sz="4" w:space="0" w:color="auto"/>
            </w:tcBorders>
          </w:tcPr>
          <w:p w14:paraId="0409B8F4" w14:textId="21EFA42D" w:rsidR="00A82D33" w:rsidRPr="008F01F6" w:rsidRDefault="00A82D33" w:rsidP="00A20127">
            <w:pPr>
              <w:rPr>
                <w:rFonts w:ascii="Arial" w:hAnsi="Arial" w:cs="Arial"/>
              </w:rPr>
            </w:pPr>
            <w:r w:rsidRPr="008F01F6">
              <w:rPr>
                <w:rFonts w:ascii="Arial" w:hAnsi="Arial" w:cs="Arial"/>
              </w:rPr>
              <w:t>1.27 a</w:t>
            </w:r>
          </w:p>
        </w:tc>
        <w:tc>
          <w:tcPr>
            <w:tcW w:w="1057" w:type="dxa"/>
            <w:tcBorders>
              <w:bottom w:val="single" w:sz="4" w:space="0" w:color="auto"/>
            </w:tcBorders>
          </w:tcPr>
          <w:p w14:paraId="040912D4" w14:textId="4177BEBD" w:rsidR="00A82D33" w:rsidRPr="008F01F6" w:rsidRDefault="00A82D33" w:rsidP="00A20127">
            <w:pPr>
              <w:rPr>
                <w:rFonts w:ascii="Arial" w:hAnsi="Arial" w:cs="Arial"/>
              </w:rPr>
            </w:pPr>
            <w:r w:rsidRPr="008F01F6">
              <w:rPr>
                <w:rFonts w:ascii="Arial" w:hAnsi="Arial" w:cs="Arial"/>
              </w:rPr>
              <w:t>0.66 a</w:t>
            </w:r>
          </w:p>
        </w:tc>
      </w:tr>
      <w:tr w:rsidR="00A82D33" w:rsidRPr="00F94D68" w14:paraId="25AA9488" w14:textId="77777777" w:rsidTr="00A20127">
        <w:tc>
          <w:tcPr>
            <w:tcW w:w="2294" w:type="dxa"/>
            <w:tcBorders>
              <w:top w:val="single" w:sz="4" w:space="0" w:color="auto"/>
              <w:bottom w:val="single" w:sz="4" w:space="0" w:color="auto"/>
            </w:tcBorders>
          </w:tcPr>
          <w:p w14:paraId="61047BFC" w14:textId="766E4175"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56" w:type="dxa"/>
            <w:tcBorders>
              <w:top w:val="single" w:sz="4" w:space="0" w:color="auto"/>
              <w:bottom w:val="single" w:sz="4" w:space="0" w:color="auto"/>
            </w:tcBorders>
          </w:tcPr>
          <w:p w14:paraId="04155F1F" w14:textId="24FB803E" w:rsidR="00A82D33" w:rsidRPr="008F01F6" w:rsidRDefault="00A82D33" w:rsidP="00A20127">
            <w:pPr>
              <w:rPr>
                <w:rFonts w:ascii="Arial" w:hAnsi="Arial" w:cs="Arial"/>
              </w:rPr>
            </w:pPr>
            <w:r w:rsidRPr="008F01F6">
              <w:rPr>
                <w:rFonts w:ascii="Arial" w:hAnsi="Arial" w:cs="Arial"/>
              </w:rPr>
              <w:t>0.09</w:t>
            </w:r>
          </w:p>
        </w:tc>
        <w:tc>
          <w:tcPr>
            <w:tcW w:w="1095" w:type="dxa"/>
            <w:tcBorders>
              <w:top w:val="single" w:sz="4" w:space="0" w:color="auto"/>
              <w:bottom w:val="single" w:sz="4" w:space="0" w:color="auto"/>
            </w:tcBorders>
          </w:tcPr>
          <w:p w14:paraId="42EEE34E" w14:textId="7016D0BE" w:rsidR="00A82D33" w:rsidRPr="008F01F6" w:rsidRDefault="00A82D33" w:rsidP="00A20127">
            <w:pPr>
              <w:rPr>
                <w:rFonts w:ascii="Arial" w:hAnsi="Arial" w:cs="Arial"/>
              </w:rPr>
            </w:pPr>
            <w:r w:rsidRPr="008F01F6">
              <w:rPr>
                <w:rFonts w:ascii="Arial" w:hAnsi="Arial" w:cs="Arial"/>
              </w:rPr>
              <w:t>0.12</w:t>
            </w:r>
          </w:p>
        </w:tc>
        <w:tc>
          <w:tcPr>
            <w:tcW w:w="1012" w:type="dxa"/>
            <w:tcBorders>
              <w:top w:val="single" w:sz="4" w:space="0" w:color="auto"/>
              <w:bottom w:val="single" w:sz="4" w:space="0" w:color="auto"/>
            </w:tcBorders>
          </w:tcPr>
          <w:p w14:paraId="61930645" w14:textId="2898FEC9" w:rsidR="00A82D33" w:rsidRPr="008F01F6" w:rsidRDefault="00A82D33" w:rsidP="00A20127">
            <w:pPr>
              <w:rPr>
                <w:rFonts w:ascii="Arial" w:hAnsi="Arial" w:cs="Arial"/>
              </w:rPr>
            </w:pPr>
            <w:r w:rsidRPr="008F01F6">
              <w:rPr>
                <w:rFonts w:ascii="Arial" w:hAnsi="Arial" w:cs="Arial"/>
              </w:rPr>
              <w:t>0.49</w:t>
            </w:r>
          </w:p>
        </w:tc>
        <w:tc>
          <w:tcPr>
            <w:tcW w:w="970" w:type="dxa"/>
            <w:tcBorders>
              <w:top w:val="single" w:sz="4" w:space="0" w:color="auto"/>
              <w:bottom w:val="single" w:sz="4" w:space="0" w:color="auto"/>
            </w:tcBorders>
          </w:tcPr>
          <w:p w14:paraId="60646439" w14:textId="2C9919A0" w:rsidR="00A82D33" w:rsidRPr="008F01F6" w:rsidRDefault="00A82D33" w:rsidP="00A20127">
            <w:pPr>
              <w:rPr>
                <w:rFonts w:ascii="Arial" w:hAnsi="Arial" w:cs="Arial"/>
              </w:rPr>
            </w:pPr>
            <w:r w:rsidRPr="008F01F6">
              <w:rPr>
                <w:rFonts w:ascii="Arial" w:hAnsi="Arial" w:cs="Arial"/>
              </w:rPr>
              <w:t>0.36</w:t>
            </w:r>
          </w:p>
        </w:tc>
        <w:tc>
          <w:tcPr>
            <w:tcW w:w="1093" w:type="dxa"/>
            <w:tcBorders>
              <w:top w:val="single" w:sz="4" w:space="0" w:color="auto"/>
              <w:bottom w:val="single" w:sz="4" w:space="0" w:color="auto"/>
            </w:tcBorders>
          </w:tcPr>
          <w:p w14:paraId="0665D2C6" w14:textId="20FB8400" w:rsidR="00A82D33" w:rsidRPr="008F01F6" w:rsidRDefault="00A82D33" w:rsidP="00A20127">
            <w:pPr>
              <w:rPr>
                <w:rFonts w:ascii="Arial" w:hAnsi="Arial" w:cs="Arial"/>
              </w:rPr>
            </w:pPr>
            <w:r w:rsidRPr="008F01F6">
              <w:rPr>
                <w:rFonts w:ascii="Arial" w:hAnsi="Arial" w:cs="Arial"/>
              </w:rPr>
              <w:t>0.24</w:t>
            </w:r>
          </w:p>
        </w:tc>
        <w:tc>
          <w:tcPr>
            <w:tcW w:w="1057" w:type="dxa"/>
            <w:tcBorders>
              <w:top w:val="single" w:sz="4" w:space="0" w:color="auto"/>
              <w:bottom w:val="single" w:sz="4" w:space="0" w:color="auto"/>
            </w:tcBorders>
          </w:tcPr>
          <w:p w14:paraId="0B53B745" w14:textId="65EBC615" w:rsidR="00A82D33" w:rsidRPr="008F01F6" w:rsidRDefault="00A82D33" w:rsidP="00A20127">
            <w:pPr>
              <w:rPr>
                <w:rFonts w:ascii="Arial" w:hAnsi="Arial" w:cs="Arial"/>
              </w:rPr>
            </w:pPr>
            <w:r w:rsidRPr="008F01F6">
              <w:rPr>
                <w:rFonts w:ascii="Arial" w:hAnsi="Arial" w:cs="Arial"/>
              </w:rPr>
              <w:t>0.13</w:t>
            </w:r>
          </w:p>
        </w:tc>
      </w:tr>
      <w:tr w:rsidR="00A82D33" w:rsidRPr="00F94D68" w14:paraId="4D28E09C" w14:textId="77777777" w:rsidTr="00A20127">
        <w:tc>
          <w:tcPr>
            <w:tcW w:w="2294" w:type="dxa"/>
            <w:tcBorders>
              <w:top w:val="single" w:sz="4" w:space="0" w:color="auto"/>
            </w:tcBorders>
          </w:tcPr>
          <w:p w14:paraId="1C10DD4E" w14:textId="6028550D" w:rsidR="00A82D33" w:rsidRPr="006537A1"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056" w:type="dxa"/>
            <w:tcBorders>
              <w:top w:val="single" w:sz="4" w:space="0" w:color="auto"/>
            </w:tcBorders>
          </w:tcPr>
          <w:p w14:paraId="4E06C025" w14:textId="77777777" w:rsidR="00A82D33" w:rsidRPr="008F01F6" w:rsidRDefault="00A82D33" w:rsidP="00A20127">
            <w:pPr>
              <w:rPr>
                <w:rFonts w:ascii="Arial" w:hAnsi="Arial" w:cs="Arial"/>
              </w:rPr>
            </w:pPr>
          </w:p>
        </w:tc>
        <w:tc>
          <w:tcPr>
            <w:tcW w:w="1095" w:type="dxa"/>
            <w:tcBorders>
              <w:top w:val="single" w:sz="4" w:space="0" w:color="auto"/>
            </w:tcBorders>
          </w:tcPr>
          <w:p w14:paraId="740617DE" w14:textId="77777777" w:rsidR="00A82D33" w:rsidRPr="008F01F6" w:rsidRDefault="00A82D33" w:rsidP="00A20127">
            <w:pPr>
              <w:rPr>
                <w:rFonts w:ascii="Arial" w:hAnsi="Arial" w:cs="Arial"/>
              </w:rPr>
            </w:pPr>
          </w:p>
        </w:tc>
        <w:tc>
          <w:tcPr>
            <w:tcW w:w="1012" w:type="dxa"/>
            <w:tcBorders>
              <w:top w:val="single" w:sz="4" w:space="0" w:color="auto"/>
            </w:tcBorders>
          </w:tcPr>
          <w:p w14:paraId="28CE83FB" w14:textId="77777777" w:rsidR="00A82D33" w:rsidRPr="008F01F6" w:rsidRDefault="00A82D33" w:rsidP="00A20127">
            <w:pPr>
              <w:rPr>
                <w:rFonts w:ascii="Arial" w:hAnsi="Arial" w:cs="Arial"/>
              </w:rPr>
            </w:pPr>
          </w:p>
        </w:tc>
        <w:tc>
          <w:tcPr>
            <w:tcW w:w="970" w:type="dxa"/>
            <w:tcBorders>
              <w:top w:val="single" w:sz="4" w:space="0" w:color="auto"/>
            </w:tcBorders>
          </w:tcPr>
          <w:p w14:paraId="15A9F00E" w14:textId="77777777" w:rsidR="00A82D33" w:rsidRPr="008F01F6" w:rsidRDefault="00A82D33" w:rsidP="00A20127">
            <w:pPr>
              <w:rPr>
                <w:rFonts w:ascii="Arial" w:hAnsi="Arial" w:cs="Arial"/>
              </w:rPr>
            </w:pPr>
          </w:p>
        </w:tc>
        <w:tc>
          <w:tcPr>
            <w:tcW w:w="1093" w:type="dxa"/>
            <w:tcBorders>
              <w:top w:val="single" w:sz="4" w:space="0" w:color="auto"/>
            </w:tcBorders>
          </w:tcPr>
          <w:p w14:paraId="336B0195" w14:textId="77777777" w:rsidR="00A82D33" w:rsidRPr="008F01F6" w:rsidRDefault="00A82D33" w:rsidP="00A20127">
            <w:pPr>
              <w:rPr>
                <w:rFonts w:ascii="Arial" w:hAnsi="Arial" w:cs="Arial"/>
              </w:rPr>
            </w:pPr>
          </w:p>
        </w:tc>
        <w:tc>
          <w:tcPr>
            <w:tcW w:w="1057" w:type="dxa"/>
            <w:tcBorders>
              <w:top w:val="single" w:sz="4" w:space="0" w:color="auto"/>
            </w:tcBorders>
          </w:tcPr>
          <w:p w14:paraId="2B288952" w14:textId="77777777" w:rsidR="00A82D33" w:rsidRPr="008F01F6" w:rsidRDefault="00A82D33" w:rsidP="00A20127">
            <w:pPr>
              <w:rPr>
                <w:rFonts w:ascii="Arial" w:hAnsi="Arial" w:cs="Arial"/>
              </w:rPr>
            </w:pPr>
          </w:p>
        </w:tc>
      </w:tr>
      <w:tr w:rsidR="00FA2532" w:rsidRPr="00F94D68" w14:paraId="2931DD50" w14:textId="77777777" w:rsidTr="00A20127">
        <w:tc>
          <w:tcPr>
            <w:tcW w:w="2294" w:type="dxa"/>
          </w:tcPr>
          <w:p w14:paraId="343DA800" w14:textId="53363EFC"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056" w:type="dxa"/>
          </w:tcPr>
          <w:p w14:paraId="3C62CDFC" w14:textId="1BDCF93B" w:rsidR="00FA2532" w:rsidRPr="008F01F6" w:rsidRDefault="00FA2532" w:rsidP="00A20127">
            <w:pPr>
              <w:rPr>
                <w:rFonts w:ascii="Arial" w:hAnsi="Arial" w:cs="Arial"/>
              </w:rPr>
            </w:pPr>
            <w:r w:rsidRPr="008F01F6">
              <w:rPr>
                <w:rFonts w:ascii="Arial" w:hAnsi="Arial" w:cs="Arial"/>
              </w:rPr>
              <w:t>0.24 cd</w:t>
            </w:r>
          </w:p>
        </w:tc>
        <w:tc>
          <w:tcPr>
            <w:tcW w:w="1095" w:type="dxa"/>
          </w:tcPr>
          <w:p w14:paraId="3585090D" w14:textId="07521844" w:rsidR="00FA2532" w:rsidRPr="008F01F6" w:rsidRDefault="00FA2532" w:rsidP="00A20127">
            <w:pPr>
              <w:rPr>
                <w:rFonts w:ascii="Arial" w:hAnsi="Arial" w:cs="Arial"/>
              </w:rPr>
            </w:pPr>
            <w:r w:rsidRPr="008F01F6">
              <w:rPr>
                <w:rFonts w:ascii="Arial" w:hAnsi="Arial" w:cs="Arial"/>
              </w:rPr>
              <w:t>0.74 b</w:t>
            </w:r>
          </w:p>
        </w:tc>
        <w:tc>
          <w:tcPr>
            <w:tcW w:w="1012" w:type="dxa"/>
          </w:tcPr>
          <w:p w14:paraId="4BB8FCA8" w14:textId="73799548" w:rsidR="00FA2532" w:rsidRPr="008F01F6" w:rsidRDefault="00FA2532" w:rsidP="00A20127">
            <w:pPr>
              <w:rPr>
                <w:rFonts w:ascii="Arial" w:hAnsi="Arial" w:cs="Arial"/>
              </w:rPr>
            </w:pPr>
            <w:r w:rsidRPr="008F01F6">
              <w:rPr>
                <w:rFonts w:ascii="Arial" w:hAnsi="Arial" w:cs="Arial"/>
              </w:rPr>
              <w:t>1.87 c</w:t>
            </w:r>
          </w:p>
        </w:tc>
        <w:tc>
          <w:tcPr>
            <w:tcW w:w="970" w:type="dxa"/>
          </w:tcPr>
          <w:p w14:paraId="12C19712" w14:textId="1A60EE49" w:rsidR="00FA2532" w:rsidRPr="008F01F6" w:rsidRDefault="00FA2532" w:rsidP="00A20127">
            <w:pPr>
              <w:rPr>
                <w:rFonts w:ascii="Arial" w:hAnsi="Arial" w:cs="Arial"/>
              </w:rPr>
            </w:pPr>
            <w:r w:rsidRPr="008F01F6">
              <w:rPr>
                <w:rFonts w:ascii="Arial" w:hAnsi="Arial" w:cs="Arial"/>
              </w:rPr>
              <w:t>1.58 d</w:t>
            </w:r>
          </w:p>
        </w:tc>
        <w:tc>
          <w:tcPr>
            <w:tcW w:w="1093" w:type="dxa"/>
          </w:tcPr>
          <w:p w14:paraId="27CD3F71" w14:textId="13A21534" w:rsidR="00FA2532" w:rsidRPr="008F01F6" w:rsidRDefault="00FA2532" w:rsidP="00A20127">
            <w:pPr>
              <w:rPr>
                <w:rFonts w:ascii="Arial" w:hAnsi="Arial" w:cs="Arial"/>
              </w:rPr>
            </w:pPr>
            <w:r w:rsidRPr="008F01F6">
              <w:rPr>
                <w:rFonts w:ascii="Arial" w:hAnsi="Arial" w:cs="Arial"/>
              </w:rPr>
              <w:t>0.89 b</w:t>
            </w:r>
          </w:p>
        </w:tc>
        <w:tc>
          <w:tcPr>
            <w:tcW w:w="1057" w:type="dxa"/>
          </w:tcPr>
          <w:p w14:paraId="0807AAD8" w14:textId="4C142596" w:rsidR="00FA2532" w:rsidRPr="008F01F6" w:rsidRDefault="00FA2532" w:rsidP="00A20127">
            <w:pPr>
              <w:rPr>
                <w:rFonts w:ascii="Arial" w:hAnsi="Arial" w:cs="Arial"/>
              </w:rPr>
            </w:pPr>
            <w:r w:rsidRPr="008F01F6">
              <w:rPr>
                <w:rFonts w:ascii="Arial" w:hAnsi="Arial" w:cs="Arial"/>
              </w:rPr>
              <w:t>0.44 c</w:t>
            </w:r>
          </w:p>
        </w:tc>
      </w:tr>
      <w:tr w:rsidR="00FA2532" w:rsidRPr="00F94D68" w14:paraId="547FFA29" w14:textId="77777777" w:rsidTr="00A20127">
        <w:tc>
          <w:tcPr>
            <w:tcW w:w="2294" w:type="dxa"/>
          </w:tcPr>
          <w:p w14:paraId="79040C6B" w14:textId="23181F6A"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2B5D5437" w14:textId="3BF2C016" w:rsidR="00FA2532" w:rsidRPr="008F01F6" w:rsidRDefault="00FA2532" w:rsidP="00A20127">
            <w:pPr>
              <w:rPr>
                <w:rFonts w:ascii="Arial" w:hAnsi="Arial" w:cs="Arial"/>
              </w:rPr>
            </w:pPr>
            <w:r w:rsidRPr="008F01F6">
              <w:rPr>
                <w:rFonts w:ascii="Arial" w:hAnsi="Arial" w:cs="Arial"/>
              </w:rPr>
              <w:t xml:space="preserve">0.32 </w:t>
            </w:r>
            <w:proofErr w:type="spellStart"/>
            <w:r w:rsidRPr="008F01F6">
              <w:rPr>
                <w:rFonts w:ascii="Arial" w:hAnsi="Arial" w:cs="Arial"/>
              </w:rPr>
              <w:t>bc</w:t>
            </w:r>
            <w:proofErr w:type="spellEnd"/>
          </w:p>
        </w:tc>
        <w:tc>
          <w:tcPr>
            <w:tcW w:w="1095" w:type="dxa"/>
          </w:tcPr>
          <w:p w14:paraId="367498D3" w14:textId="6ABFE89A" w:rsidR="00FA2532" w:rsidRPr="008F01F6" w:rsidRDefault="00FA2532" w:rsidP="00A20127">
            <w:pPr>
              <w:rPr>
                <w:rFonts w:ascii="Arial" w:hAnsi="Arial" w:cs="Arial"/>
              </w:rPr>
            </w:pPr>
            <w:r w:rsidRPr="008F01F6">
              <w:rPr>
                <w:rFonts w:ascii="Arial" w:hAnsi="Arial" w:cs="Arial"/>
              </w:rPr>
              <w:t>0.84 b</w:t>
            </w:r>
          </w:p>
        </w:tc>
        <w:tc>
          <w:tcPr>
            <w:tcW w:w="1012" w:type="dxa"/>
          </w:tcPr>
          <w:p w14:paraId="32179E23" w14:textId="5F4B4944" w:rsidR="00FA2532" w:rsidRPr="008F01F6" w:rsidRDefault="00FA2532" w:rsidP="00A20127">
            <w:pPr>
              <w:rPr>
                <w:rFonts w:ascii="Arial" w:hAnsi="Arial" w:cs="Arial"/>
              </w:rPr>
            </w:pPr>
            <w:r w:rsidRPr="008F01F6">
              <w:rPr>
                <w:rFonts w:ascii="Arial" w:hAnsi="Arial" w:cs="Arial"/>
              </w:rPr>
              <w:t>2.04 c</w:t>
            </w:r>
          </w:p>
        </w:tc>
        <w:tc>
          <w:tcPr>
            <w:tcW w:w="970" w:type="dxa"/>
          </w:tcPr>
          <w:p w14:paraId="4F1A6321" w14:textId="66469011" w:rsidR="00FA2532" w:rsidRPr="008F01F6" w:rsidRDefault="00FA2532" w:rsidP="00A20127">
            <w:pPr>
              <w:rPr>
                <w:rFonts w:ascii="Arial" w:hAnsi="Arial" w:cs="Arial"/>
              </w:rPr>
            </w:pPr>
            <w:r w:rsidRPr="008F01F6">
              <w:rPr>
                <w:rFonts w:ascii="Arial" w:hAnsi="Arial" w:cs="Arial"/>
              </w:rPr>
              <w:t>1.77 cd</w:t>
            </w:r>
          </w:p>
        </w:tc>
        <w:tc>
          <w:tcPr>
            <w:tcW w:w="1093" w:type="dxa"/>
          </w:tcPr>
          <w:p w14:paraId="4259CE97" w14:textId="3C11B843" w:rsidR="00FA2532" w:rsidRPr="008F01F6" w:rsidRDefault="00FA2532" w:rsidP="00A20127">
            <w:pPr>
              <w:rPr>
                <w:rFonts w:ascii="Arial" w:hAnsi="Arial" w:cs="Arial"/>
              </w:rPr>
            </w:pPr>
            <w:r w:rsidRPr="008F01F6">
              <w:rPr>
                <w:rFonts w:ascii="Arial" w:hAnsi="Arial" w:cs="Arial"/>
              </w:rPr>
              <w:t>0.99 b</w:t>
            </w:r>
          </w:p>
        </w:tc>
        <w:tc>
          <w:tcPr>
            <w:tcW w:w="1057" w:type="dxa"/>
          </w:tcPr>
          <w:p w14:paraId="0A575C63" w14:textId="0ED6C540" w:rsidR="00FA2532" w:rsidRPr="008F01F6" w:rsidRDefault="00FA2532" w:rsidP="00A20127">
            <w:pPr>
              <w:rPr>
                <w:rFonts w:ascii="Arial" w:hAnsi="Arial" w:cs="Arial"/>
              </w:rPr>
            </w:pPr>
            <w:r w:rsidRPr="008F01F6">
              <w:rPr>
                <w:rFonts w:ascii="Arial" w:hAnsi="Arial" w:cs="Arial"/>
              </w:rPr>
              <w:t xml:space="preserve">0.58 b </w:t>
            </w:r>
          </w:p>
        </w:tc>
      </w:tr>
      <w:tr w:rsidR="00FA2532" w:rsidRPr="00F94D68" w14:paraId="0BC105C2" w14:textId="77777777" w:rsidTr="00A20127">
        <w:trPr>
          <w:trHeight w:val="99"/>
        </w:trPr>
        <w:tc>
          <w:tcPr>
            <w:tcW w:w="2294" w:type="dxa"/>
          </w:tcPr>
          <w:p w14:paraId="4CACD993" w14:textId="34296351"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1E23BEB6" w14:textId="6059D2BC" w:rsidR="00FA2532" w:rsidRPr="008F01F6" w:rsidRDefault="00FA2532" w:rsidP="00A20127">
            <w:pPr>
              <w:rPr>
                <w:rFonts w:ascii="Arial" w:hAnsi="Arial" w:cs="Arial"/>
              </w:rPr>
            </w:pPr>
            <w:r w:rsidRPr="008F01F6">
              <w:rPr>
                <w:rFonts w:ascii="Arial" w:hAnsi="Arial" w:cs="Arial"/>
              </w:rPr>
              <w:t>0.33 b</w:t>
            </w:r>
          </w:p>
        </w:tc>
        <w:tc>
          <w:tcPr>
            <w:tcW w:w="1095" w:type="dxa"/>
          </w:tcPr>
          <w:p w14:paraId="5C580B94" w14:textId="70F64FC2" w:rsidR="00FA2532" w:rsidRPr="008F01F6" w:rsidRDefault="00FA2532" w:rsidP="00A20127">
            <w:pPr>
              <w:rPr>
                <w:rFonts w:ascii="Arial" w:hAnsi="Arial" w:cs="Arial"/>
              </w:rPr>
            </w:pPr>
            <w:r w:rsidRPr="008F01F6">
              <w:rPr>
                <w:rFonts w:ascii="Arial" w:hAnsi="Arial" w:cs="Arial"/>
              </w:rPr>
              <w:t>0.85 b</w:t>
            </w:r>
          </w:p>
        </w:tc>
        <w:tc>
          <w:tcPr>
            <w:tcW w:w="1012" w:type="dxa"/>
          </w:tcPr>
          <w:p w14:paraId="38C12733" w14:textId="345EC109" w:rsidR="00FA2532" w:rsidRPr="008F01F6" w:rsidRDefault="00FA2532" w:rsidP="00A20127">
            <w:pPr>
              <w:rPr>
                <w:rFonts w:ascii="Arial" w:hAnsi="Arial" w:cs="Arial"/>
              </w:rPr>
            </w:pPr>
            <w:r w:rsidRPr="008F01F6">
              <w:rPr>
                <w:rFonts w:ascii="Arial" w:hAnsi="Arial" w:cs="Arial"/>
              </w:rPr>
              <w:t xml:space="preserve">2.32 </w:t>
            </w:r>
            <w:proofErr w:type="spellStart"/>
            <w:r w:rsidRPr="008F01F6">
              <w:rPr>
                <w:rFonts w:ascii="Arial" w:hAnsi="Arial" w:cs="Arial"/>
              </w:rPr>
              <w:t>bc</w:t>
            </w:r>
            <w:proofErr w:type="spellEnd"/>
          </w:p>
        </w:tc>
        <w:tc>
          <w:tcPr>
            <w:tcW w:w="970" w:type="dxa"/>
          </w:tcPr>
          <w:p w14:paraId="6509A1B9" w14:textId="32203DFA" w:rsidR="00FA2532" w:rsidRPr="008F01F6" w:rsidRDefault="00FA2532" w:rsidP="00A20127">
            <w:pPr>
              <w:rPr>
                <w:rFonts w:ascii="Arial" w:hAnsi="Arial" w:cs="Arial"/>
              </w:rPr>
            </w:pPr>
            <w:r w:rsidRPr="008F01F6">
              <w:rPr>
                <w:rFonts w:ascii="Arial" w:hAnsi="Arial" w:cs="Arial"/>
              </w:rPr>
              <w:t xml:space="preserve">2.03 </w:t>
            </w:r>
            <w:proofErr w:type="spellStart"/>
            <w:r w:rsidRPr="008F01F6">
              <w:rPr>
                <w:rFonts w:ascii="Arial" w:hAnsi="Arial" w:cs="Arial"/>
              </w:rPr>
              <w:t>bc</w:t>
            </w:r>
            <w:proofErr w:type="spellEnd"/>
          </w:p>
        </w:tc>
        <w:tc>
          <w:tcPr>
            <w:tcW w:w="1093" w:type="dxa"/>
          </w:tcPr>
          <w:p w14:paraId="3D8E1A03" w14:textId="19F67325" w:rsidR="00FA2532" w:rsidRPr="008F01F6" w:rsidRDefault="00FA2532" w:rsidP="00A20127">
            <w:pPr>
              <w:rPr>
                <w:rFonts w:ascii="Arial" w:hAnsi="Arial" w:cs="Arial"/>
              </w:rPr>
            </w:pPr>
            <w:r w:rsidRPr="008F01F6">
              <w:rPr>
                <w:rFonts w:ascii="Arial" w:hAnsi="Arial" w:cs="Arial"/>
              </w:rPr>
              <w:t>1.14 b</w:t>
            </w:r>
          </w:p>
        </w:tc>
        <w:tc>
          <w:tcPr>
            <w:tcW w:w="1057" w:type="dxa"/>
          </w:tcPr>
          <w:p w14:paraId="0F88BCD6" w14:textId="1EAC0552" w:rsidR="00FA2532" w:rsidRPr="008F01F6" w:rsidRDefault="00FA2532" w:rsidP="00A20127">
            <w:pPr>
              <w:rPr>
                <w:rFonts w:ascii="Arial" w:hAnsi="Arial" w:cs="Arial"/>
              </w:rPr>
            </w:pPr>
            <w:r w:rsidRPr="008F01F6">
              <w:rPr>
                <w:rFonts w:ascii="Arial" w:hAnsi="Arial" w:cs="Arial"/>
              </w:rPr>
              <w:t>0.65 b</w:t>
            </w:r>
          </w:p>
        </w:tc>
      </w:tr>
      <w:tr w:rsidR="00FA2532" w:rsidRPr="00F94D68" w14:paraId="5C36EB77" w14:textId="77777777" w:rsidTr="00A20127">
        <w:tc>
          <w:tcPr>
            <w:tcW w:w="2294" w:type="dxa"/>
          </w:tcPr>
          <w:p w14:paraId="070696CE" w14:textId="096299F7"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22D42093" w14:textId="4854DB14" w:rsidR="00FA2532" w:rsidRPr="008F01F6" w:rsidRDefault="00FA2532" w:rsidP="00A20127">
            <w:pPr>
              <w:rPr>
                <w:rFonts w:ascii="Arial" w:hAnsi="Arial" w:cs="Arial"/>
              </w:rPr>
            </w:pPr>
            <w:r w:rsidRPr="008F01F6">
              <w:rPr>
                <w:rFonts w:ascii="Arial" w:hAnsi="Arial" w:cs="Arial"/>
              </w:rPr>
              <w:t>0.46 a</w:t>
            </w:r>
          </w:p>
        </w:tc>
        <w:tc>
          <w:tcPr>
            <w:tcW w:w="1095" w:type="dxa"/>
          </w:tcPr>
          <w:p w14:paraId="3EF262AC" w14:textId="7A656242" w:rsidR="00FA2532" w:rsidRPr="008F01F6" w:rsidRDefault="00FA2532" w:rsidP="00A20127">
            <w:pPr>
              <w:rPr>
                <w:rFonts w:ascii="Arial" w:hAnsi="Arial" w:cs="Arial"/>
              </w:rPr>
            </w:pPr>
            <w:r w:rsidRPr="008F01F6">
              <w:rPr>
                <w:rFonts w:ascii="Arial" w:hAnsi="Arial" w:cs="Arial"/>
              </w:rPr>
              <w:t>1.18 a</w:t>
            </w:r>
          </w:p>
        </w:tc>
        <w:tc>
          <w:tcPr>
            <w:tcW w:w="1012" w:type="dxa"/>
          </w:tcPr>
          <w:p w14:paraId="73C02DF5" w14:textId="1E776F92" w:rsidR="00FA2532" w:rsidRPr="008F01F6" w:rsidRDefault="00FA2532" w:rsidP="00A20127">
            <w:pPr>
              <w:rPr>
                <w:rFonts w:ascii="Arial" w:hAnsi="Arial" w:cs="Arial"/>
              </w:rPr>
            </w:pPr>
            <w:r w:rsidRPr="008F01F6">
              <w:rPr>
                <w:rFonts w:ascii="Arial" w:hAnsi="Arial" w:cs="Arial"/>
              </w:rPr>
              <w:t>3.07 a</w:t>
            </w:r>
          </w:p>
        </w:tc>
        <w:tc>
          <w:tcPr>
            <w:tcW w:w="970" w:type="dxa"/>
          </w:tcPr>
          <w:p w14:paraId="2EB0092A" w14:textId="66FFF599" w:rsidR="00FA2532" w:rsidRPr="008F01F6" w:rsidRDefault="00FA2532" w:rsidP="00A20127">
            <w:pPr>
              <w:rPr>
                <w:rFonts w:ascii="Arial" w:hAnsi="Arial" w:cs="Arial"/>
              </w:rPr>
            </w:pPr>
            <w:r w:rsidRPr="008F01F6">
              <w:rPr>
                <w:rFonts w:ascii="Arial" w:hAnsi="Arial" w:cs="Arial"/>
              </w:rPr>
              <w:t>2.75 a</w:t>
            </w:r>
          </w:p>
        </w:tc>
        <w:tc>
          <w:tcPr>
            <w:tcW w:w="1093" w:type="dxa"/>
          </w:tcPr>
          <w:p w14:paraId="325C5F29" w14:textId="047DEC51" w:rsidR="00FA2532" w:rsidRPr="008F01F6" w:rsidRDefault="00FA2532" w:rsidP="00A20127">
            <w:pPr>
              <w:rPr>
                <w:rFonts w:ascii="Arial" w:hAnsi="Arial" w:cs="Arial"/>
              </w:rPr>
            </w:pPr>
            <w:r w:rsidRPr="008F01F6">
              <w:rPr>
                <w:rFonts w:ascii="Arial" w:hAnsi="Arial" w:cs="Arial"/>
              </w:rPr>
              <w:t>1.55 a</w:t>
            </w:r>
          </w:p>
        </w:tc>
        <w:tc>
          <w:tcPr>
            <w:tcW w:w="1057" w:type="dxa"/>
          </w:tcPr>
          <w:p w14:paraId="1CBB65A3" w14:textId="6DDF8AF5" w:rsidR="00FA2532" w:rsidRPr="008F01F6" w:rsidRDefault="00FA2532" w:rsidP="00A20127">
            <w:pPr>
              <w:rPr>
                <w:rFonts w:ascii="Arial" w:hAnsi="Arial" w:cs="Arial"/>
              </w:rPr>
            </w:pPr>
            <w:r w:rsidRPr="008F01F6">
              <w:rPr>
                <w:rFonts w:ascii="Arial" w:hAnsi="Arial" w:cs="Arial"/>
              </w:rPr>
              <w:t>0.85 a</w:t>
            </w:r>
          </w:p>
        </w:tc>
      </w:tr>
      <w:tr w:rsidR="00FA2532" w:rsidRPr="00F94D68" w14:paraId="3FCFC732" w14:textId="77777777" w:rsidTr="00A20127">
        <w:tc>
          <w:tcPr>
            <w:tcW w:w="2294" w:type="dxa"/>
          </w:tcPr>
          <w:p w14:paraId="41F4187C" w14:textId="2BD03465"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4C5C283C" w14:textId="33E2C74D" w:rsidR="00FA2532" w:rsidRPr="008F01F6" w:rsidRDefault="00FA2532" w:rsidP="00A20127">
            <w:pPr>
              <w:rPr>
                <w:rFonts w:ascii="Arial" w:hAnsi="Arial" w:cs="Arial"/>
              </w:rPr>
            </w:pPr>
            <w:r w:rsidRPr="008F01F6">
              <w:rPr>
                <w:rFonts w:ascii="Arial" w:hAnsi="Arial" w:cs="Arial"/>
              </w:rPr>
              <w:t>0.43 a</w:t>
            </w:r>
          </w:p>
        </w:tc>
        <w:tc>
          <w:tcPr>
            <w:tcW w:w="1095" w:type="dxa"/>
          </w:tcPr>
          <w:p w14:paraId="068061D0" w14:textId="1E0496D6" w:rsidR="00FA2532" w:rsidRPr="008F01F6" w:rsidRDefault="00FA2532" w:rsidP="00A20127">
            <w:pPr>
              <w:rPr>
                <w:rFonts w:ascii="Arial" w:hAnsi="Arial" w:cs="Arial"/>
              </w:rPr>
            </w:pPr>
            <w:r w:rsidRPr="008F01F6">
              <w:rPr>
                <w:rFonts w:ascii="Arial" w:hAnsi="Arial" w:cs="Arial"/>
              </w:rPr>
              <w:t>1.10 a</w:t>
            </w:r>
          </w:p>
        </w:tc>
        <w:tc>
          <w:tcPr>
            <w:tcW w:w="1012" w:type="dxa"/>
          </w:tcPr>
          <w:p w14:paraId="06351E24" w14:textId="311B5C9F" w:rsidR="00FA2532" w:rsidRPr="008F01F6" w:rsidRDefault="00FA2532" w:rsidP="00A20127">
            <w:pPr>
              <w:rPr>
                <w:rFonts w:ascii="Arial" w:hAnsi="Arial" w:cs="Arial"/>
              </w:rPr>
            </w:pPr>
            <w:r w:rsidRPr="008F01F6">
              <w:rPr>
                <w:rFonts w:ascii="Arial" w:hAnsi="Arial" w:cs="Arial"/>
              </w:rPr>
              <w:t>2.60 ab</w:t>
            </w:r>
          </w:p>
        </w:tc>
        <w:tc>
          <w:tcPr>
            <w:tcW w:w="970" w:type="dxa"/>
          </w:tcPr>
          <w:p w14:paraId="3ED1F9AF" w14:textId="01BD012E" w:rsidR="00FA2532" w:rsidRPr="008F01F6" w:rsidRDefault="00FA2532" w:rsidP="00A20127">
            <w:pPr>
              <w:rPr>
                <w:rFonts w:ascii="Arial" w:hAnsi="Arial" w:cs="Arial"/>
              </w:rPr>
            </w:pPr>
            <w:r w:rsidRPr="008F01F6">
              <w:rPr>
                <w:rFonts w:ascii="Arial" w:hAnsi="Arial" w:cs="Arial"/>
              </w:rPr>
              <w:t>2.26 ab</w:t>
            </w:r>
          </w:p>
        </w:tc>
        <w:tc>
          <w:tcPr>
            <w:tcW w:w="1093" w:type="dxa"/>
          </w:tcPr>
          <w:p w14:paraId="186487AB" w14:textId="4AE2E4C7" w:rsidR="00FA2532" w:rsidRPr="008F01F6" w:rsidRDefault="00FA2532" w:rsidP="00A20127">
            <w:pPr>
              <w:rPr>
                <w:rFonts w:ascii="Arial" w:hAnsi="Arial" w:cs="Arial"/>
              </w:rPr>
            </w:pPr>
            <w:r w:rsidRPr="008F01F6">
              <w:rPr>
                <w:rFonts w:ascii="Arial" w:hAnsi="Arial" w:cs="Arial"/>
              </w:rPr>
              <w:t>1.45 a</w:t>
            </w:r>
          </w:p>
        </w:tc>
        <w:tc>
          <w:tcPr>
            <w:tcW w:w="1057" w:type="dxa"/>
          </w:tcPr>
          <w:p w14:paraId="63B55D79" w14:textId="7D6F806E" w:rsidR="00FA2532" w:rsidRPr="008F01F6" w:rsidRDefault="00FA2532" w:rsidP="00A20127">
            <w:pPr>
              <w:rPr>
                <w:rFonts w:ascii="Arial" w:hAnsi="Arial" w:cs="Arial"/>
              </w:rPr>
            </w:pPr>
            <w:r w:rsidRPr="008F01F6">
              <w:rPr>
                <w:rFonts w:ascii="Arial" w:hAnsi="Arial" w:cs="Arial"/>
              </w:rPr>
              <w:t>0.78 a</w:t>
            </w:r>
          </w:p>
        </w:tc>
      </w:tr>
      <w:tr w:rsidR="00FA2532" w:rsidRPr="00F94D68" w14:paraId="084A6241" w14:textId="77777777" w:rsidTr="00A20127">
        <w:tc>
          <w:tcPr>
            <w:tcW w:w="2294" w:type="dxa"/>
            <w:tcBorders>
              <w:bottom w:val="single" w:sz="4" w:space="0" w:color="auto"/>
            </w:tcBorders>
          </w:tcPr>
          <w:p w14:paraId="211993A5" w14:textId="03881EFB"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056" w:type="dxa"/>
            <w:tcBorders>
              <w:bottom w:val="single" w:sz="4" w:space="0" w:color="auto"/>
            </w:tcBorders>
          </w:tcPr>
          <w:p w14:paraId="6D41E98B" w14:textId="399F0083" w:rsidR="00FA2532" w:rsidRPr="008F01F6" w:rsidRDefault="00FA2532" w:rsidP="00A20127">
            <w:pPr>
              <w:rPr>
                <w:rFonts w:ascii="Arial" w:hAnsi="Arial" w:cs="Arial"/>
              </w:rPr>
            </w:pPr>
            <w:r w:rsidRPr="008F01F6">
              <w:rPr>
                <w:rFonts w:ascii="Arial" w:hAnsi="Arial" w:cs="Arial"/>
              </w:rPr>
              <w:t>0.18 d</w:t>
            </w:r>
          </w:p>
        </w:tc>
        <w:tc>
          <w:tcPr>
            <w:tcW w:w="1095" w:type="dxa"/>
            <w:tcBorders>
              <w:bottom w:val="single" w:sz="4" w:space="0" w:color="auto"/>
            </w:tcBorders>
          </w:tcPr>
          <w:p w14:paraId="14A97A13" w14:textId="23E36181" w:rsidR="00FA2532" w:rsidRPr="008F01F6" w:rsidRDefault="00FA2532" w:rsidP="00A20127">
            <w:pPr>
              <w:rPr>
                <w:rFonts w:ascii="Arial" w:hAnsi="Arial" w:cs="Arial"/>
              </w:rPr>
            </w:pPr>
            <w:r w:rsidRPr="008F01F6">
              <w:rPr>
                <w:rFonts w:ascii="Arial" w:hAnsi="Arial" w:cs="Arial"/>
              </w:rPr>
              <w:t>0.38 c</w:t>
            </w:r>
          </w:p>
        </w:tc>
        <w:tc>
          <w:tcPr>
            <w:tcW w:w="1012" w:type="dxa"/>
            <w:tcBorders>
              <w:bottom w:val="single" w:sz="4" w:space="0" w:color="auto"/>
            </w:tcBorders>
          </w:tcPr>
          <w:p w14:paraId="44BCF90D" w14:textId="65206961" w:rsidR="00FA2532" w:rsidRPr="008F01F6" w:rsidRDefault="00FA2532" w:rsidP="00A20127">
            <w:pPr>
              <w:rPr>
                <w:rFonts w:ascii="Arial" w:hAnsi="Arial" w:cs="Arial"/>
              </w:rPr>
            </w:pPr>
            <w:r w:rsidRPr="008F01F6">
              <w:rPr>
                <w:rFonts w:ascii="Arial" w:hAnsi="Arial" w:cs="Arial"/>
              </w:rPr>
              <w:t>1.18 d</w:t>
            </w:r>
          </w:p>
        </w:tc>
        <w:tc>
          <w:tcPr>
            <w:tcW w:w="970" w:type="dxa"/>
            <w:tcBorders>
              <w:bottom w:val="single" w:sz="4" w:space="0" w:color="auto"/>
            </w:tcBorders>
          </w:tcPr>
          <w:p w14:paraId="20AB52DF" w14:textId="27778E13" w:rsidR="00FA2532" w:rsidRPr="008F01F6" w:rsidRDefault="00FA2532" w:rsidP="00A20127">
            <w:pPr>
              <w:rPr>
                <w:rFonts w:ascii="Arial" w:hAnsi="Arial" w:cs="Arial"/>
              </w:rPr>
            </w:pPr>
            <w:r w:rsidRPr="008F01F6">
              <w:rPr>
                <w:rFonts w:ascii="Arial" w:hAnsi="Arial" w:cs="Arial"/>
              </w:rPr>
              <w:t>0.94 e</w:t>
            </w:r>
          </w:p>
        </w:tc>
        <w:tc>
          <w:tcPr>
            <w:tcW w:w="1093" w:type="dxa"/>
            <w:tcBorders>
              <w:bottom w:val="single" w:sz="4" w:space="0" w:color="auto"/>
            </w:tcBorders>
          </w:tcPr>
          <w:p w14:paraId="6797051C" w14:textId="30922E98" w:rsidR="00FA2532" w:rsidRPr="008F01F6" w:rsidRDefault="00FA2532" w:rsidP="00A20127">
            <w:pPr>
              <w:rPr>
                <w:rFonts w:ascii="Arial" w:hAnsi="Arial" w:cs="Arial"/>
              </w:rPr>
            </w:pPr>
            <w:r w:rsidRPr="008F01F6">
              <w:rPr>
                <w:rFonts w:ascii="Arial" w:hAnsi="Arial" w:cs="Arial"/>
              </w:rPr>
              <w:t>0.45 c</w:t>
            </w:r>
          </w:p>
        </w:tc>
        <w:tc>
          <w:tcPr>
            <w:tcW w:w="1057" w:type="dxa"/>
            <w:tcBorders>
              <w:bottom w:val="single" w:sz="4" w:space="0" w:color="auto"/>
            </w:tcBorders>
          </w:tcPr>
          <w:p w14:paraId="27ABE3AE" w14:textId="73123FD4" w:rsidR="00FA2532" w:rsidRPr="008F01F6" w:rsidRDefault="00FA2532" w:rsidP="00A20127">
            <w:pPr>
              <w:rPr>
                <w:rFonts w:ascii="Arial" w:hAnsi="Arial" w:cs="Arial"/>
              </w:rPr>
            </w:pPr>
            <w:r w:rsidRPr="008F01F6">
              <w:rPr>
                <w:rFonts w:ascii="Arial" w:hAnsi="Arial" w:cs="Arial"/>
              </w:rPr>
              <w:t>0.13 d</w:t>
            </w:r>
          </w:p>
        </w:tc>
      </w:tr>
      <w:tr w:rsidR="00A82D33" w:rsidRPr="00F94D68" w14:paraId="589AF13B" w14:textId="77777777" w:rsidTr="00A20127">
        <w:tc>
          <w:tcPr>
            <w:tcW w:w="2294" w:type="dxa"/>
            <w:tcBorders>
              <w:top w:val="single" w:sz="4" w:space="0" w:color="auto"/>
              <w:bottom w:val="single" w:sz="4" w:space="0" w:color="auto"/>
            </w:tcBorders>
          </w:tcPr>
          <w:p w14:paraId="28A81B80" w14:textId="199ACB59"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56" w:type="dxa"/>
            <w:tcBorders>
              <w:top w:val="single" w:sz="4" w:space="0" w:color="auto"/>
              <w:bottom w:val="single" w:sz="4" w:space="0" w:color="auto"/>
            </w:tcBorders>
          </w:tcPr>
          <w:p w14:paraId="5433C6B4" w14:textId="463D6C89" w:rsidR="00A82D33" w:rsidRPr="008F01F6" w:rsidRDefault="00A82D33" w:rsidP="00A20127">
            <w:pPr>
              <w:rPr>
                <w:rFonts w:ascii="Arial" w:hAnsi="Arial" w:cs="Arial"/>
              </w:rPr>
            </w:pPr>
            <w:r w:rsidRPr="008F01F6">
              <w:rPr>
                <w:rFonts w:ascii="Arial" w:hAnsi="Arial" w:cs="Arial"/>
              </w:rPr>
              <w:t>0.08</w:t>
            </w:r>
          </w:p>
        </w:tc>
        <w:tc>
          <w:tcPr>
            <w:tcW w:w="1095" w:type="dxa"/>
            <w:tcBorders>
              <w:top w:val="single" w:sz="4" w:space="0" w:color="auto"/>
              <w:bottom w:val="single" w:sz="4" w:space="0" w:color="auto"/>
            </w:tcBorders>
          </w:tcPr>
          <w:p w14:paraId="615AD2FC" w14:textId="7FE4E137" w:rsidR="00A82D33" w:rsidRPr="008F01F6" w:rsidRDefault="00A82D33" w:rsidP="00A20127">
            <w:pPr>
              <w:rPr>
                <w:rFonts w:ascii="Arial" w:hAnsi="Arial" w:cs="Arial"/>
              </w:rPr>
            </w:pPr>
            <w:r w:rsidRPr="008F01F6">
              <w:rPr>
                <w:rFonts w:ascii="Arial" w:hAnsi="Arial" w:cs="Arial"/>
              </w:rPr>
              <w:t>0.20</w:t>
            </w:r>
          </w:p>
        </w:tc>
        <w:tc>
          <w:tcPr>
            <w:tcW w:w="1012" w:type="dxa"/>
            <w:tcBorders>
              <w:top w:val="single" w:sz="4" w:space="0" w:color="auto"/>
              <w:bottom w:val="single" w:sz="4" w:space="0" w:color="auto"/>
            </w:tcBorders>
          </w:tcPr>
          <w:p w14:paraId="745D0774" w14:textId="5E7A78AE" w:rsidR="00A82D33" w:rsidRPr="008F01F6" w:rsidRDefault="00A82D33" w:rsidP="00A20127">
            <w:pPr>
              <w:rPr>
                <w:rFonts w:ascii="Arial" w:hAnsi="Arial" w:cs="Arial"/>
              </w:rPr>
            </w:pPr>
            <w:r w:rsidRPr="008F01F6">
              <w:rPr>
                <w:rFonts w:ascii="Arial" w:hAnsi="Arial" w:cs="Arial"/>
              </w:rPr>
              <w:t>0.52</w:t>
            </w:r>
          </w:p>
        </w:tc>
        <w:tc>
          <w:tcPr>
            <w:tcW w:w="970" w:type="dxa"/>
            <w:tcBorders>
              <w:top w:val="single" w:sz="4" w:space="0" w:color="auto"/>
              <w:bottom w:val="single" w:sz="4" w:space="0" w:color="auto"/>
            </w:tcBorders>
          </w:tcPr>
          <w:p w14:paraId="2FF3DB49" w14:textId="61B0A36B" w:rsidR="00A82D33" w:rsidRPr="008F01F6" w:rsidRDefault="00A82D33" w:rsidP="00A20127">
            <w:pPr>
              <w:rPr>
                <w:rFonts w:ascii="Arial" w:hAnsi="Arial" w:cs="Arial"/>
              </w:rPr>
            </w:pPr>
            <w:r w:rsidRPr="008F01F6">
              <w:rPr>
                <w:rFonts w:ascii="Arial" w:hAnsi="Arial" w:cs="Arial"/>
              </w:rPr>
              <w:t>0.41</w:t>
            </w:r>
          </w:p>
        </w:tc>
        <w:tc>
          <w:tcPr>
            <w:tcW w:w="1093" w:type="dxa"/>
            <w:tcBorders>
              <w:top w:val="single" w:sz="4" w:space="0" w:color="auto"/>
              <w:bottom w:val="single" w:sz="4" w:space="0" w:color="auto"/>
            </w:tcBorders>
          </w:tcPr>
          <w:p w14:paraId="393059F5" w14:textId="778C8909" w:rsidR="00A82D33" w:rsidRPr="008F01F6" w:rsidRDefault="00A82D33" w:rsidP="00A20127">
            <w:pPr>
              <w:rPr>
                <w:rFonts w:ascii="Arial" w:hAnsi="Arial" w:cs="Arial"/>
              </w:rPr>
            </w:pPr>
            <w:r w:rsidRPr="008F01F6">
              <w:rPr>
                <w:rFonts w:ascii="Arial" w:hAnsi="Arial" w:cs="Arial"/>
              </w:rPr>
              <w:t>0.26</w:t>
            </w:r>
          </w:p>
        </w:tc>
        <w:tc>
          <w:tcPr>
            <w:tcW w:w="1057" w:type="dxa"/>
            <w:tcBorders>
              <w:top w:val="single" w:sz="4" w:space="0" w:color="auto"/>
              <w:bottom w:val="single" w:sz="4" w:space="0" w:color="auto"/>
            </w:tcBorders>
          </w:tcPr>
          <w:p w14:paraId="0EF7EF10" w14:textId="654D022F" w:rsidR="00A82D33" w:rsidRPr="008F01F6" w:rsidRDefault="00A82D33" w:rsidP="00A20127">
            <w:pPr>
              <w:rPr>
                <w:rFonts w:ascii="Arial" w:hAnsi="Arial" w:cs="Arial"/>
              </w:rPr>
            </w:pPr>
            <w:r w:rsidRPr="008F01F6">
              <w:rPr>
                <w:rFonts w:ascii="Arial" w:hAnsi="Arial" w:cs="Arial"/>
              </w:rPr>
              <w:t>0.12</w:t>
            </w:r>
          </w:p>
        </w:tc>
      </w:tr>
      <w:tr w:rsidR="00A82D33" w:rsidRPr="00F94D68" w14:paraId="4FC6BC5B" w14:textId="77777777" w:rsidTr="00A20127">
        <w:tc>
          <w:tcPr>
            <w:tcW w:w="2294" w:type="dxa"/>
            <w:tcBorders>
              <w:top w:val="single" w:sz="4" w:space="0" w:color="auto"/>
            </w:tcBorders>
          </w:tcPr>
          <w:p w14:paraId="4B255C05" w14:textId="279647ED" w:rsidR="00A82D33" w:rsidRPr="00DB6F82"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056" w:type="dxa"/>
            <w:tcBorders>
              <w:top w:val="single" w:sz="4" w:space="0" w:color="auto"/>
            </w:tcBorders>
          </w:tcPr>
          <w:p w14:paraId="734801C2" w14:textId="77777777" w:rsidR="00A82D33" w:rsidRPr="008F01F6" w:rsidRDefault="00A82D33" w:rsidP="00A20127">
            <w:pPr>
              <w:rPr>
                <w:rFonts w:ascii="Arial" w:hAnsi="Arial" w:cs="Arial"/>
              </w:rPr>
            </w:pPr>
          </w:p>
        </w:tc>
        <w:tc>
          <w:tcPr>
            <w:tcW w:w="1095" w:type="dxa"/>
            <w:tcBorders>
              <w:top w:val="single" w:sz="4" w:space="0" w:color="auto"/>
            </w:tcBorders>
          </w:tcPr>
          <w:p w14:paraId="2C78566E" w14:textId="77777777" w:rsidR="00A82D33" w:rsidRPr="008F01F6" w:rsidRDefault="00A82D33" w:rsidP="00A20127">
            <w:pPr>
              <w:rPr>
                <w:rFonts w:ascii="Arial" w:hAnsi="Arial" w:cs="Arial"/>
              </w:rPr>
            </w:pPr>
          </w:p>
        </w:tc>
        <w:tc>
          <w:tcPr>
            <w:tcW w:w="1012" w:type="dxa"/>
            <w:tcBorders>
              <w:top w:val="single" w:sz="4" w:space="0" w:color="auto"/>
            </w:tcBorders>
          </w:tcPr>
          <w:p w14:paraId="1F98839E" w14:textId="77777777" w:rsidR="00A82D33" w:rsidRPr="008F01F6" w:rsidRDefault="00A82D33" w:rsidP="00A20127">
            <w:pPr>
              <w:rPr>
                <w:rFonts w:ascii="Arial" w:hAnsi="Arial" w:cs="Arial"/>
              </w:rPr>
            </w:pPr>
          </w:p>
        </w:tc>
        <w:tc>
          <w:tcPr>
            <w:tcW w:w="970" w:type="dxa"/>
            <w:tcBorders>
              <w:top w:val="single" w:sz="4" w:space="0" w:color="auto"/>
            </w:tcBorders>
          </w:tcPr>
          <w:p w14:paraId="38FE0D14" w14:textId="77777777" w:rsidR="00A82D33" w:rsidRPr="008F01F6" w:rsidRDefault="00A82D33" w:rsidP="00A20127">
            <w:pPr>
              <w:rPr>
                <w:rFonts w:ascii="Arial" w:hAnsi="Arial" w:cs="Arial"/>
              </w:rPr>
            </w:pPr>
          </w:p>
        </w:tc>
        <w:tc>
          <w:tcPr>
            <w:tcW w:w="1093" w:type="dxa"/>
            <w:tcBorders>
              <w:top w:val="single" w:sz="4" w:space="0" w:color="auto"/>
            </w:tcBorders>
          </w:tcPr>
          <w:p w14:paraId="05489974" w14:textId="77777777" w:rsidR="00A82D33" w:rsidRPr="008F01F6" w:rsidRDefault="00A82D33" w:rsidP="00A20127">
            <w:pPr>
              <w:rPr>
                <w:rFonts w:ascii="Arial" w:hAnsi="Arial" w:cs="Arial"/>
              </w:rPr>
            </w:pPr>
          </w:p>
        </w:tc>
        <w:tc>
          <w:tcPr>
            <w:tcW w:w="1057" w:type="dxa"/>
            <w:tcBorders>
              <w:top w:val="single" w:sz="4" w:space="0" w:color="auto"/>
            </w:tcBorders>
          </w:tcPr>
          <w:p w14:paraId="4D339ACE" w14:textId="77777777" w:rsidR="00A82D33" w:rsidRPr="008F01F6" w:rsidRDefault="00A82D33" w:rsidP="00A20127">
            <w:pPr>
              <w:rPr>
                <w:rFonts w:ascii="Arial" w:hAnsi="Arial" w:cs="Arial"/>
              </w:rPr>
            </w:pPr>
          </w:p>
        </w:tc>
      </w:tr>
      <w:tr w:rsidR="00A82D33" w:rsidRPr="00F94D68" w14:paraId="7C133BB6" w14:textId="77777777" w:rsidTr="00A20127">
        <w:tc>
          <w:tcPr>
            <w:tcW w:w="2294" w:type="dxa"/>
          </w:tcPr>
          <w:p w14:paraId="1634E200" w14:textId="2724F174" w:rsidR="00A82D33" w:rsidRPr="00DB6F82" w:rsidRDefault="00A82D33" w:rsidP="00A82D33">
            <w:pPr>
              <w:jc w:val="both"/>
              <w:rPr>
                <w:rFonts w:ascii="Arial" w:hAnsi="Arial" w:cs="Arial"/>
              </w:rPr>
            </w:pPr>
            <w:r w:rsidRPr="00DB6F82">
              <w:rPr>
                <w:rFonts w:ascii="Arial" w:hAnsi="Arial" w:cs="Arial"/>
              </w:rPr>
              <w:t>M</w:t>
            </w:r>
          </w:p>
        </w:tc>
        <w:tc>
          <w:tcPr>
            <w:tcW w:w="1056" w:type="dxa"/>
          </w:tcPr>
          <w:p w14:paraId="05CEE5E8" w14:textId="2389172A" w:rsidR="00A82D33" w:rsidRPr="008F01F6" w:rsidRDefault="00A82D33" w:rsidP="00A20127">
            <w:pPr>
              <w:rPr>
                <w:rFonts w:ascii="Arial" w:hAnsi="Arial" w:cs="Arial"/>
              </w:rPr>
            </w:pPr>
            <w:r w:rsidRPr="008F01F6">
              <w:rPr>
                <w:rFonts w:ascii="Arial" w:hAnsi="Arial" w:cs="Arial"/>
              </w:rPr>
              <w:t>.03</w:t>
            </w:r>
          </w:p>
        </w:tc>
        <w:tc>
          <w:tcPr>
            <w:tcW w:w="1095" w:type="dxa"/>
          </w:tcPr>
          <w:p w14:paraId="6D56A8D4" w14:textId="506D0C31" w:rsidR="00A82D33" w:rsidRPr="008F01F6" w:rsidRDefault="00A82D33" w:rsidP="00A20127">
            <w:pPr>
              <w:rPr>
                <w:rFonts w:ascii="Arial" w:hAnsi="Arial" w:cs="Arial"/>
              </w:rPr>
            </w:pPr>
            <w:r w:rsidRPr="008F01F6">
              <w:rPr>
                <w:rFonts w:ascii="Arial" w:hAnsi="Arial" w:cs="Arial"/>
              </w:rPr>
              <w:t>.03</w:t>
            </w:r>
          </w:p>
        </w:tc>
        <w:tc>
          <w:tcPr>
            <w:tcW w:w="1012" w:type="dxa"/>
          </w:tcPr>
          <w:p w14:paraId="3097CC05" w14:textId="0CD53321" w:rsidR="00A82D33" w:rsidRPr="008F01F6" w:rsidRDefault="00A82D33" w:rsidP="00A20127">
            <w:pPr>
              <w:rPr>
                <w:rFonts w:ascii="Arial" w:hAnsi="Arial" w:cs="Arial"/>
              </w:rPr>
            </w:pPr>
            <w:r w:rsidRPr="008F01F6">
              <w:rPr>
                <w:rFonts w:ascii="Arial" w:hAnsi="Arial" w:cs="Arial"/>
              </w:rPr>
              <w:t>.03</w:t>
            </w:r>
          </w:p>
        </w:tc>
        <w:tc>
          <w:tcPr>
            <w:tcW w:w="970" w:type="dxa"/>
          </w:tcPr>
          <w:p w14:paraId="4A7AB129" w14:textId="5DA08353" w:rsidR="00A82D33" w:rsidRPr="008F01F6" w:rsidRDefault="00A82D33" w:rsidP="00A20127">
            <w:pPr>
              <w:rPr>
                <w:rFonts w:ascii="Arial" w:hAnsi="Arial" w:cs="Arial"/>
              </w:rPr>
            </w:pPr>
            <w:r w:rsidRPr="008F01F6">
              <w:rPr>
                <w:rFonts w:ascii="Arial" w:hAnsi="Arial" w:cs="Arial"/>
              </w:rPr>
              <w:t>.02</w:t>
            </w:r>
          </w:p>
        </w:tc>
        <w:tc>
          <w:tcPr>
            <w:tcW w:w="1093" w:type="dxa"/>
          </w:tcPr>
          <w:p w14:paraId="5FEB4776" w14:textId="0EC1EA56" w:rsidR="00A82D33" w:rsidRPr="008F01F6" w:rsidRDefault="00A82D33" w:rsidP="00A20127">
            <w:pPr>
              <w:rPr>
                <w:rFonts w:ascii="Arial" w:hAnsi="Arial" w:cs="Arial"/>
              </w:rPr>
            </w:pPr>
            <w:r w:rsidRPr="008F01F6">
              <w:rPr>
                <w:rFonts w:ascii="Arial" w:hAnsi="Arial" w:cs="Arial"/>
              </w:rPr>
              <w:t>.02</w:t>
            </w:r>
          </w:p>
        </w:tc>
        <w:tc>
          <w:tcPr>
            <w:tcW w:w="1057" w:type="dxa"/>
          </w:tcPr>
          <w:p w14:paraId="60216457" w14:textId="0896D796" w:rsidR="00A82D33" w:rsidRPr="008F01F6" w:rsidRDefault="00A82D33" w:rsidP="00A20127">
            <w:pPr>
              <w:rPr>
                <w:rFonts w:ascii="Arial" w:hAnsi="Arial" w:cs="Arial"/>
              </w:rPr>
            </w:pPr>
            <w:r w:rsidRPr="008F01F6">
              <w:rPr>
                <w:rFonts w:ascii="Arial" w:hAnsi="Arial" w:cs="Arial"/>
              </w:rPr>
              <w:t>.03</w:t>
            </w:r>
          </w:p>
        </w:tc>
      </w:tr>
      <w:tr w:rsidR="00A82D33" w:rsidRPr="00F94D68" w14:paraId="294EBDE7" w14:textId="77777777" w:rsidTr="00A20127">
        <w:tc>
          <w:tcPr>
            <w:tcW w:w="2294" w:type="dxa"/>
          </w:tcPr>
          <w:p w14:paraId="08E6BAB8" w14:textId="3D749531" w:rsidR="00A82D33" w:rsidRPr="00DB6F82"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056" w:type="dxa"/>
          </w:tcPr>
          <w:p w14:paraId="1695D33A" w14:textId="406A6921" w:rsidR="00A82D33" w:rsidRPr="008F01F6" w:rsidRDefault="00A82D33" w:rsidP="00A20127">
            <w:pPr>
              <w:rPr>
                <w:rFonts w:ascii="Arial" w:hAnsi="Arial" w:cs="Arial"/>
              </w:rPr>
            </w:pPr>
            <w:r w:rsidRPr="008F01F6">
              <w:rPr>
                <w:rFonts w:ascii="Arial" w:hAnsi="Arial" w:cs="Arial"/>
              </w:rPr>
              <w:t>˂ .001</w:t>
            </w:r>
          </w:p>
        </w:tc>
        <w:tc>
          <w:tcPr>
            <w:tcW w:w="1095" w:type="dxa"/>
          </w:tcPr>
          <w:p w14:paraId="0CD51C42" w14:textId="0B86CCD8" w:rsidR="00A82D33" w:rsidRPr="008F01F6" w:rsidRDefault="00A82D33" w:rsidP="00A20127">
            <w:pPr>
              <w:rPr>
                <w:rFonts w:ascii="Arial" w:hAnsi="Arial" w:cs="Arial"/>
              </w:rPr>
            </w:pPr>
            <w:r w:rsidRPr="008F01F6">
              <w:rPr>
                <w:rFonts w:ascii="Arial" w:hAnsi="Arial" w:cs="Arial"/>
              </w:rPr>
              <w:t>˂ .001</w:t>
            </w:r>
          </w:p>
        </w:tc>
        <w:tc>
          <w:tcPr>
            <w:tcW w:w="1012" w:type="dxa"/>
          </w:tcPr>
          <w:p w14:paraId="66A9CEB1" w14:textId="6EAE23EC" w:rsidR="00A82D33" w:rsidRPr="008F01F6" w:rsidRDefault="00A82D33" w:rsidP="00A20127">
            <w:pPr>
              <w:rPr>
                <w:rFonts w:ascii="Arial" w:hAnsi="Arial" w:cs="Arial"/>
              </w:rPr>
            </w:pPr>
            <w:r w:rsidRPr="008F01F6">
              <w:rPr>
                <w:rFonts w:ascii="Arial" w:hAnsi="Arial" w:cs="Arial"/>
              </w:rPr>
              <w:t>˂ .001</w:t>
            </w:r>
          </w:p>
        </w:tc>
        <w:tc>
          <w:tcPr>
            <w:tcW w:w="970" w:type="dxa"/>
          </w:tcPr>
          <w:p w14:paraId="1B6B376B" w14:textId="3B7A7FDF" w:rsidR="00A82D33" w:rsidRPr="008F01F6" w:rsidRDefault="00A82D33" w:rsidP="00A20127">
            <w:pPr>
              <w:rPr>
                <w:rFonts w:ascii="Arial" w:hAnsi="Arial" w:cs="Arial"/>
              </w:rPr>
            </w:pPr>
            <w:r w:rsidRPr="008F01F6">
              <w:rPr>
                <w:rFonts w:ascii="Arial" w:hAnsi="Arial" w:cs="Arial"/>
              </w:rPr>
              <w:t>˂ .001</w:t>
            </w:r>
          </w:p>
        </w:tc>
        <w:tc>
          <w:tcPr>
            <w:tcW w:w="1093" w:type="dxa"/>
          </w:tcPr>
          <w:p w14:paraId="7B39B28C" w14:textId="3BC0167B" w:rsidR="00A82D33" w:rsidRPr="008F01F6" w:rsidRDefault="00A82D33" w:rsidP="00A20127">
            <w:pPr>
              <w:rPr>
                <w:rFonts w:ascii="Arial" w:hAnsi="Arial" w:cs="Arial"/>
              </w:rPr>
            </w:pPr>
            <w:r w:rsidRPr="008F01F6">
              <w:rPr>
                <w:rFonts w:ascii="Arial" w:hAnsi="Arial" w:cs="Arial"/>
              </w:rPr>
              <w:t>˂ .001</w:t>
            </w:r>
          </w:p>
        </w:tc>
        <w:tc>
          <w:tcPr>
            <w:tcW w:w="1057" w:type="dxa"/>
          </w:tcPr>
          <w:p w14:paraId="6F83AB47" w14:textId="3EF82BF2" w:rsidR="00A82D33" w:rsidRPr="008F01F6" w:rsidRDefault="00A82D33" w:rsidP="00A20127">
            <w:pPr>
              <w:rPr>
                <w:rFonts w:ascii="Arial" w:hAnsi="Arial" w:cs="Arial"/>
              </w:rPr>
            </w:pPr>
            <w:r w:rsidRPr="008F01F6">
              <w:rPr>
                <w:rFonts w:ascii="Arial" w:hAnsi="Arial" w:cs="Arial"/>
              </w:rPr>
              <w:t>˂ .001</w:t>
            </w:r>
          </w:p>
        </w:tc>
      </w:tr>
      <w:tr w:rsidR="00A82D33" w:rsidRPr="00F94D68" w14:paraId="5B243177" w14:textId="77777777" w:rsidTr="00A20127">
        <w:tc>
          <w:tcPr>
            <w:tcW w:w="2294" w:type="dxa"/>
            <w:tcBorders>
              <w:bottom w:val="single" w:sz="4" w:space="0" w:color="auto"/>
            </w:tcBorders>
          </w:tcPr>
          <w:p w14:paraId="4CD80B2D" w14:textId="6CF23EC4" w:rsidR="00A82D33" w:rsidRPr="00DB6F82"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056" w:type="dxa"/>
            <w:tcBorders>
              <w:bottom w:val="single" w:sz="4" w:space="0" w:color="auto"/>
            </w:tcBorders>
          </w:tcPr>
          <w:p w14:paraId="1731A966" w14:textId="15625AC1" w:rsidR="00A82D33" w:rsidRPr="008F01F6" w:rsidRDefault="00A82D33" w:rsidP="00A20127">
            <w:pPr>
              <w:rPr>
                <w:rFonts w:ascii="Arial" w:hAnsi="Arial" w:cs="Arial"/>
              </w:rPr>
            </w:pPr>
            <w:r w:rsidRPr="008F01F6">
              <w:rPr>
                <w:rFonts w:ascii="Arial" w:hAnsi="Arial" w:cs="Arial"/>
              </w:rPr>
              <w:t>.28</w:t>
            </w:r>
          </w:p>
        </w:tc>
        <w:tc>
          <w:tcPr>
            <w:tcW w:w="1095" w:type="dxa"/>
            <w:tcBorders>
              <w:bottom w:val="single" w:sz="4" w:space="0" w:color="auto"/>
            </w:tcBorders>
          </w:tcPr>
          <w:p w14:paraId="673C5EAE" w14:textId="55EE0341" w:rsidR="00A82D33" w:rsidRPr="008F01F6" w:rsidRDefault="00A82D33" w:rsidP="00A20127">
            <w:pPr>
              <w:rPr>
                <w:rFonts w:ascii="Arial" w:hAnsi="Arial" w:cs="Arial"/>
              </w:rPr>
            </w:pPr>
            <w:r w:rsidRPr="008F01F6">
              <w:rPr>
                <w:rFonts w:ascii="Arial" w:hAnsi="Arial" w:cs="Arial"/>
              </w:rPr>
              <w:t>.93</w:t>
            </w:r>
          </w:p>
        </w:tc>
        <w:tc>
          <w:tcPr>
            <w:tcW w:w="1012" w:type="dxa"/>
            <w:tcBorders>
              <w:bottom w:val="single" w:sz="4" w:space="0" w:color="auto"/>
            </w:tcBorders>
          </w:tcPr>
          <w:p w14:paraId="120934FF" w14:textId="1D976C62" w:rsidR="00A82D33" w:rsidRPr="008F01F6" w:rsidRDefault="00A82D33" w:rsidP="00A20127">
            <w:pPr>
              <w:rPr>
                <w:rFonts w:ascii="Arial" w:hAnsi="Arial" w:cs="Arial"/>
              </w:rPr>
            </w:pPr>
            <w:r w:rsidRPr="008F01F6">
              <w:rPr>
                <w:rFonts w:ascii="Arial" w:hAnsi="Arial" w:cs="Arial"/>
              </w:rPr>
              <w:t>.58</w:t>
            </w:r>
          </w:p>
        </w:tc>
        <w:tc>
          <w:tcPr>
            <w:tcW w:w="970" w:type="dxa"/>
            <w:tcBorders>
              <w:bottom w:val="single" w:sz="4" w:space="0" w:color="auto"/>
            </w:tcBorders>
          </w:tcPr>
          <w:p w14:paraId="0642D0D0" w14:textId="1251A7B2" w:rsidR="00A82D33" w:rsidRPr="008F01F6" w:rsidRDefault="00A82D33" w:rsidP="00A20127">
            <w:pPr>
              <w:rPr>
                <w:rFonts w:ascii="Arial" w:hAnsi="Arial" w:cs="Arial"/>
              </w:rPr>
            </w:pPr>
            <w:r w:rsidRPr="008F01F6">
              <w:rPr>
                <w:rFonts w:ascii="Arial" w:hAnsi="Arial" w:cs="Arial"/>
              </w:rPr>
              <w:t>.43</w:t>
            </w:r>
          </w:p>
        </w:tc>
        <w:tc>
          <w:tcPr>
            <w:tcW w:w="1093" w:type="dxa"/>
            <w:tcBorders>
              <w:bottom w:val="single" w:sz="4" w:space="0" w:color="auto"/>
            </w:tcBorders>
          </w:tcPr>
          <w:p w14:paraId="4C517B8D" w14:textId="6914DDD8" w:rsidR="00A82D33" w:rsidRPr="008F01F6" w:rsidRDefault="00A82D33" w:rsidP="00A20127">
            <w:pPr>
              <w:rPr>
                <w:rFonts w:ascii="Arial" w:hAnsi="Arial" w:cs="Arial"/>
              </w:rPr>
            </w:pPr>
            <w:r w:rsidRPr="008F01F6">
              <w:rPr>
                <w:rFonts w:ascii="Arial" w:hAnsi="Arial" w:cs="Arial"/>
              </w:rPr>
              <w:t>.30</w:t>
            </w:r>
          </w:p>
        </w:tc>
        <w:tc>
          <w:tcPr>
            <w:tcW w:w="1057" w:type="dxa"/>
            <w:tcBorders>
              <w:bottom w:val="single" w:sz="4" w:space="0" w:color="auto"/>
            </w:tcBorders>
          </w:tcPr>
          <w:p w14:paraId="6CFDAEB4" w14:textId="4947535C" w:rsidR="00A82D33" w:rsidRPr="008F01F6" w:rsidRDefault="00A82D33" w:rsidP="00A20127">
            <w:pPr>
              <w:rPr>
                <w:rFonts w:ascii="Arial" w:hAnsi="Arial" w:cs="Arial"/>
              </w:rPr>
            </w:pPr>
            <w:r w:rsidRPr="008F01F6">
              <w:rPr>
                <w:rFonts w:ascii="Arial" w:hAnsi="Arial" w:cs="Arial"/>
              </w:rPr>
              <w:t>.47</w:t>
            </w:r>
          </w:p>
        </w:tc>
      </w:tr>
      <w:tr w:rsidR="00A82D33" w:rsidRPr="00F94D68" w14:paraId="1CDF63F7" w14:textId="77777777" w:rsidTr="00A20127">
        <w:tc>
          <w:tcPr>
            <w:tcW w:w="2294" w:type="dxa"/>
            <w:tcBorders>
              <w:top w:val="single" w:sz="4" w:space="0" w:color="auto"/>
            </w:tcBorders>
          </w:tcPr>
          <w:p w14:paraId="168A88A9" w14:textId="66E1608B" w:rsidR="00A82D33" w:rsidRPr="00DB6F82" w:rsidRDefault="00A82D33" w:rsidP="00A82D33">
            <w:pPr>
              <w:jc w:val="both"/>
              <w:rPr>
                <w:rFonts w:ascii="Arial" w:hAnsi="Arial" w:cs="Arial"/>
              </w:rPr>
            </w:pPr>
            <w:r w:rsidRPr="00DB6F82">
              <w:rPr>
                <w:rFonts w:ascii="Arial" w:hAnsi="Arial" w:cs="Arial"/>
              </w:rPr>
              <w:t>CV(a)%</w:t>
            </w:r>
          </w:p>
        </w:tc>
        <w:tc>
          <w:tcPr>
            <w:tcW w:w="1056" w:type="dxa"/>
            <w:tcBorders>
              <w:top w:val="single" w:sz="4" w:space="0" w:color="auto"/>
            </w:tcBorders>
          </w:tcPr>
          <w:p w14:paraId="5BA97A7C" w14:textId="2A152100" w:rsidR="00A82D33" w:rsidRPr="008F01F6" w:rsidRDefault="00A82D33" w:rsidP="00A20127">
            <w:pPr>
              <w:rPr>
                <w:rFonts w:ascii="Arial" w:hAnsi="Arial" w:cs="Arial"/>
              </w:rPr>
            </w:pPr>
            <w:r w:rsidRPr="008F01F6">
              <w:rPr>
                <w:rFonts w:ascii="Arial" w:hAnsi="Arial" w:cs="Arial"/>
              </w:rPr>
              <w:t>19.80</w:t>
            </w:r>
          </w:p>
        </w:tc>
        <w:tc>
          <w:tcPr>
            <w:tcW w:w="1095" w:type="dxa"/>
            <w:tcBorders>
              <w:top w:val="single" w:sz="4" w:space="0" w:color="auto"/>
            </w:tcBorders>
          </w:tcPr>
          <w:p w14:paraId="0FCCBEA4" w14:textId="1804FEAC" w:rsidR="00A82D33" w:rsidRPr="008F01F6" w:rsidRDefault="00A82D33" w:rsidP="00A20127">
            <w:pPr>
              <w:rPr>
                <w:rFonts w:ascii="Arial" w:hAnsi="Arial" w:cs="Arial"/>
              </w:rPr>
            </w:pPr>
            <w:r w:rsidRPr="008F01F6">
              <w:rPr>
                <w:rFonts w:ascii="Arial" w:hAnsi="Arial" w:cs="Arial"/>
              </w:rPr>
              <w:t>9.86</w:t>
            </w:r>
          </w:p>
        </w:tc>
        <w:tc>
          <w:tcPr>
            <w:tcW w:w="1012" w:type="dxa"/>
            <w:tcBorders>
              <w:top w:val="single" w:sz="4" w:space="0" w:color="auto"/>
            </w:tcBorders>
          </w:tcPr>
          <w:p w14:paraId="3CBA5A04" w14:textId="3B95F1E9" w:rsidR="00A82D33" w:rsidRPr="008F01F6" w:rsidRDefault="00A82D33" w:rsidP="00A20127">
            <w:pPr>
              <w:rPr>
                <w:rFonts w:ascii="Arial" w:hAnsi="Arial" w:cs="Arial"/>
              </w:rPr>
            </w:pPr>
            <w:r w:rsidRPr="008F01F6">
              <w:rPr>
                <w:rFonts w:ascii="Arial" w:hAnsi="Arial" w:cs="Arial"/>
              </w:rPr>
              <w:t>15.75</w:t>
            </w:r>
          </w:p>
        </w:tc>
        <w:tc>
          <w:tcPr>
            <w:tcW w:w="970" w:type="dxa"/>
            <w:tcBorders>
              <w:top w:val="single" w:sz="4" w:space="0" w:color="auto"/>
            </w:tcBorders>
          </w:tcPr>
          <w:p w14:paraId="541C2D62" w14:textId="5C897B9B" w:rsidR="00A82D33" w:rsidRPr="008F01F6" w:rsidRDefault="00A82D33" w:rsidP="00A20127">
            <w:pPr>
              <w:rPr>
                <w:rFonts w:ascii="Arial" w:hAnsi="Arial" w:cs="Arial"/>
              </w:rPr>
            </w:pPr>
            <w:r w:rsidRPr="008F01F6">
              <w:rPr>
                <w:rFonts w:ascii="Arial" w:hAnsi="Arial" w:cs="Arial"/>
              </w:rPr>
              <w:t>13.3</w:t>
            </w:r>
          </w:p>
        </w:tc>
        <w:tc>
          <w:tcPr>
            <w:tcW w:w="1093" w:type="dxa"/>
            <w:tcBorders>
              <w:top w:val="single" w:sz="4" w:space="0" w:color="auto"/>
            </w:tcBorders>
          </w:tcPr>
          <w:p w14:paraId="5805F1F3" w14:textId="4202ADA8" w:rsidR="00A82D33" w:rsidRPr="008F01F6" w:rsidRDefault="00A82D33" w:rsidP="00A20127">
            <w:pPr>
              <w:rPr>
                <w:rFonts w:ascii="Arial" w:hAnsi="Arial" w:cs="Arial"/>
              </w:rPr>
            </w:pPr>
            <w:r w:rsidRPr="008F01F6">
              <w:rPr>
                <w:rFonts w:ascii="Arial" w:hAnsi="Arial" w:cs="Arial"/>
              </w:rPr>
              <w:t>15.38</w:t>
            </w:r>
          </w:p>
        </w:tc>
        <w:tc>
          <w:tcPr>
            <w:tcW w:w="1057" w:type="dxa"/>
            <w:tcBorders>
              <w:top w:val="single" w:sz="4" w:space="0" w:color="auto"/>
            </w:tcBorders>
          </w:tcPr>
          <w:p w14:paraId="771FDFF3" w14:textId="7DAF7FF0" w:rsidR="00A82D33" w:rsidRPr="008F01F6" w:rsidRDefault="00A82D33" w:rsidP="00A20127">
            <w:pPr>
              <w:rPr>
                <w:rFonts w:ascii="Arial" w:hAnsi="Arial" w:cs="Arial"/>
              </w:rPr>
            </w:pPr>
            <w:r w:rsidRPr="008F01F6">
              <w:rPr>
                <w:rFonts w:ascii="Arial" w:hAnsi="Arial" w:cs="Arial"/>
              </w:rPr>
              <w:t>15.38</w:t>
            </w:r>
          </w:p>
        </w:tc>
      </w:tr>
      <w:tr w:rsidR="00A82D33" w:rsidRPr="00F94D68" w14:paraId="799B6674" w14:textId="77777777" w:rsidTr="00A20127">
        <w:tc>
          <w:tcPr>
            <w:tcW w:w="2294" w:type="dxa"/>
            <w:tcBorders>
              <w:bottom w:val="single" w:sz="4" w:space="0" w:color="auto"/>
            </w:tcBorders>
          </w:tcPr>
          <w:p w14:paraId="410AC9C8" w14:textId="45C3F3F3" w:rsidR="00A82D33" w:rsidRPr="00DB6F82" w:rsidRDefault="00A82D33" w:rsidP="00A82D33">
            <w:pPr>
              <w:jc w:val="both"/>
              <w:rPr>
                <w:rFonts w:ascii="Arial" w:hAnsi="Arial" w:cs="Arial"/>
              </w:rPr>
            </w:pPr>
            <w:r w:rsidRPr="00DB6F82">
              <w:rPr>
                <w:rFonts w:ascii="Arial" w:hAnsi="Arial" w:cs="Arial"/>
              </w:rPr>
              <w:t>CV(b)%</w:t>
            </w:r>
          </w:p>
        </w:tc>
        <w:tc>
          <w:tcPr>
            <w:tcW w:w="1056" w:type="dxa"/>
            <w:tcBorders>
              <w:bottom w:val="single" w:sz="4" w:space="0" w:color="auto"/>
            </w:tcBorders>
          </w:tcPr>
          <w:p w14:paraId="55EBC955" w14:textId="424832A0" w:rsidR="00A82D33" w:rsidRPr="008F01F6" w:rsidRDefault="00A82D33" w:rsidP="00A20127">
            <w:pPr>
              <w:rPr>
                <w:rFonts w:ascii="Arial" w:hAnsi="Arial" w:cs="Arial"/>
              </w:rPr>
            </w:pPr>
            <w:r w:rsidRPr="008F01F6">
              <w:rPr>
                <w:rFonts w:ascii="Arial" w:hAnsi="Arial" w:cs="Arial"/>
              </w:rPr>
              <w:t>20.90</w:t>
            </w:r>
          </w:p>
        </w:tc>
        <w:tc>
          <w:tcPr>
            <w:tcW w:w="1095" w:type="dxa"/>
            <w:tcBorders>
              <w:bottom w:val="single" w:sz="4" w:space="0" w:color="auto"/>
            </w:tcBorders>
          </w:tcPr>
          <w:p w14:paraId="5197AD40" w14:textId="147ADE89" w:rsidR="00A82D33" w:rsidRPr="008F01F6" w:rsidRDefault="00A82D33" w:rsidP="00A20127">
            <w:pPr>
              <w:rPr>
                <w:rFonts w:ascii="Arial" w:hAnsi="Arial" w:cs="Arial"/>
              </w:rPr>
            </w:pPr>
            <w:r w:rsidRPr="008F01F6">
              <w:rPr>
                <w:rFonts w:ascii="Arial" w:hAnsi="Arial" w:cs="Arial"/>
              </w:rPr>
              <w:t>19.91</w:t>
            </w:r>
          </w:p>
        </w:tc>
        <w:tc>
          <w:tcPr>
            <w:tcW w:w="1012" w:type="dxa"/>
            <w:tcBorders>
              <w:bottom w:val="single" w:sz="4" w:space="0" w:color="auto"/>
            </w:tcBorders>
          </w:tcPr>
          <w:p w14:paraId="42DE5541" w14:textId="51D5D939" w:rsidR="00A82D33" w:rsidRPr="008F01F6" w:rsidRDefault="00A82D33" w:rsidP="00A20127">
            <w:pPr>
              <w:rPr>
                <w:rFonts w:ascii="Arial" w:hAnsi="Arial" w:cs="Arial"/>
              </w:rPr>
            </w:pPr>
            <w:r w:rsidRPr="008F01F6">
              <w:rPr>
                <w:rFonts w:ascii="Arial" w:hAnsi="Arial" w:cs="Arial"/>
              </w:rPr>
              <w:t>19.73</w:t>
            </w:r>
          </w:p>
        </w:tc>
        <w:tc>
          <w:tcPr>
            <w:tcW w:w="970" w:type="dxa"/>
            <w:tcBorders>
              <w:bottom w:val="single" w:sz="4" w:space="0" w:color="auto"/>
            </w:tcBorders>
          </w:tcPr>
          <w:p w14:paraId="667972C1" w14:textId="264633C5" w:rsidR="00A82D33" w:rsidRPr="008F01F6" w:rsidRDefault="00A82D33" w:rsidP="00A20127">
            <w:pPr>
              <w:rPr>
                <w:rFonts w:ascii="Arial" w:hAnsi="Arial" w:cs="Arial"/>
              </w:rPr>
            </w:pPr>
            <w:r w:rsidRPr="008F01F6">
              <w:rPr>
                <w:rFonts w:ascii="Arial" w:hAnsi="Arial" w:cs="Arial"/>
              </w:rPr>
              <w:t>17.86</w:t>
            </w:r>
          </w:p>
        </w:tc>
        <w:tc>
          <w:tcPr>
            <w:tcW w:w="1093" w:type="dxa"/>
            <w:tcBorders>
              <w:bottom w:val="single" w:sz="4" w:space="0" w:color="auto"/>
            </w:tcBorders>
          </w:tcPr>
          <w:p w14:paraId="5C3455A4" w14:textId="2C668EBF" w:rsidR="00A82D33" w:rsidRPr="008F01F6" w:rsidRDefault="00A82D33" w:rsidP="00A20127">
            <w:pPr>
              <w:rPr>
                <w:rFonts w:ascii="Arial" w:hAnsi="Arial" w:cs="Arial"/>
              </w:rPr>
            </w:pPr>
            <w:r w:rsidRPr="008F01F6">
              <w:rPr>
                <w:rFonts w:ascii="Arial" w:hAnsi="Arial" w:cs="Arial"/>
              </w:rPr>
              <w:t>20.2</w:t>
            </w:r>
          </w:p>
        </w:tc>
        <w:tc>
          <w:tcPr>
            <w:tcW w:w="1057" w:type="dxa"/>
            <w:tcBorders>
              <w:bottom w:val="single" w:sz="4" w:space="0" w:color="auto"/>
            </w:tcBorders>
          </w:tcPr>
          <w:p w14:paraId="5EC65443" w14:textId="240B11AE" w:rsidR="00A82D33" w:rsidRPr="008F01F6" w:rsidRDefault="00A82D33" w:rsidP="00A20127">
            <w:pPr>
              <w:rPr>
                <w:rFonts w:ascii="Arial" w:hAnsi="Arial" w:cs="Arial"/>
              </w:rPr>
            </w:pPr>
            <w:r w:rsidRPr="008F01F6">
              <w:rPr>
                <w:rFonts w:ascii="Arial" w:hAnsi="Arial" w:cs="Arial"/>
              </w:rPr>
              <w:t>17.36</w:t>
            </w:r>
          </w:p>
        </w:tc>
      </w:tr>
    </w:tbl>
    <w:p w14:paraId="74A9B485" w14:textId="69C089A1" w:rsidR="002878CA" w:rsidRDefault="00076430" w:rsidP="008A435A">
      <w:pPr>
        <w:pStyle w:val="Body"/>
        <w:spacing w:after="0"/>
        <w:rPr>
          <w:rFonts w:ascii="Arial" w:hAnsi="Arial" w:cs="Arial"/>
          <w:vertAlign w:val="subscript"/>
        </w:rPr>
      </w:pPr>
      <w:r>
        <w:rPr>
          <w:noProof/>
        </w:rPr>
        <mc:AlternateContent>
          <mc:Choice Requires="wps">
            <w:drawing>
              <wp:anchor distT="0" distB="0" distL="114300" distR="114300" simplePos="0" relativeHeight="251709440" behindDoc="0" locked="0" layoutInCell="1" allowOverlap="1" wp14:anchorId="5867F9DD" wp14:editId="6060F68C">
                <wp:simplePos x="0" y="0"/>
                <wp:positionH relativeFrom="column">
                  <wp:posOffset>1042035</wp:posOffset>
                </wp:positionH>
                <wp:positionV relativeFrom="paragraph">
                  <wp:posOffset>7392670</wp:posOffset>
                </wp:positionV>
                <wp:extent cx="120650" cy="133985"/>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27E968EE"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5867F9DD" id="_x0000_s1030" type="#_x0000_t202" style="position:absolute;left:0;text-align:left;margin-left:82.05pt;margin-top:582.1pt;width:9.5pt;height:10.5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" filled="f" stroked="f">
                <v:textbox>
                  <w:txbxContent>
                    <w:p w14:paraId="27E968EE"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31B1EEA8" w14:textId="355E5453" w:rsidR="008A435A" w:rsidRPr="003E2805" w:rsidRDefault="008A435A" w:rsidP="00B71CF7">
      <w:pPr>
        <w:spacing w:line="278" w:lineRule="auto"/>
        <w:ind w:left="851" w:hanging="851"/>
        <w:jc w:val="both"/>
        <w:rPr>
          <w:rFonts w:ascii="Arial" w:eastAsiaTheme="minorEastAsia" w:hAnsi="Arial" w:cs="Arial"/>
          <w:b/>
          <w:bCs/>
          <w:kern w:val="2"/>
          <w:lang w:eastAsia="ko-KR" w:bidi="my-MM"/>
        </w:rPr>
      </w:pPr>
      <w:r w:rsidRPr="003E2805">
        <w:rPr>
          <w:rFonts w:ascii="Arial" w:eastAsiaTheme="minorEastAsia" w:hAnsi="Arial" w:cs="Arial"/>
          <w:b/>
          <w:bCs/>
          <w:kern w:val="2"/>
          <w:lang w:eastAsia="ko-KR" w:bidi="my-MM"/>
        </w:rPr>
        <w:t>Table 4.</w:t>
      </w:r>
      <w:r w:rsidRPr="003E2805">
        <w:rPr>
          <w:rFonts w:ascii="Arial" w:eastAsiaTheme="minorEastAsia" w:hAnsi="Arial" w:cs="Arial"/>
          <w:kern w:val="2"/>
          <w:lang w:eastAsia="ko-KR" w:bidi="my-MM"/>
        </w:rPr>
        <w:t xml:space="preserve"> </w:t>
      </w:r>
      <w:r w:rsidR="008461B5" w:rsidRPr="00AC11C6">
        <w:rPr>
          <w:rFonts w:ascii="Arial" w:eastAsiaTheme="minorEastAsia" w:hAnsi="Arial" w:cs="Arial"/>
          <w:b/>
          <w:bCs/>
          <w:kern w:val="2"/>
          <w:lang w:eastAsia="ko-KR" w:bidi="my-MM"/>
        </w:rPr>
        <w:t xml:space="preserve">Mean values of </w:t>
      </w:r>
      <w:r w:rsidR="00B235E5">
        <w:rPr>
          <w:rFonts w:ascii="Arial" w:eastAsiaTheme="minorEastAsia" w:hAnsi="Arial" w:cs="Arial"/>
          <w:b/>
          <w:bCs/>
          <w:kern w:val="2"/>
          <w:lang w:eastAsia="ko-KR" w:bidi="my-MM"/>
        </w:rPr>
        <w:t>l</w:t>
      </w:r>
      <w:r w:rsidR="008461B5" w:rsidRPr="00B103BC">
        <w:rPr>
          <w:rFonts w:ascii="Arial" w:eastAsiaTheme="minorEastAsia" w:hAnsi="Arial" w:cs="Arial"/>
          <w:b/>
          <w:bCs/>
          <w:kern w:val="2"/>
          <w:lang w:eastAsia="ko-KR" w:bidi="my-MM"/>
        </w:rPr>
        <w:t xml:space="preserve">eaf area index </w:t>
      </w:r>
      <w:r w:rsidRPr="003E2805">
        <w:rPr>
          <w:rFonts w:ascii="Arial" w:eastAsiaTheme="minorEastAsia" w:hAnsi="Arial" w:cs="Arial"/>
          <w:b/>
          <w:bCs/>
          <w:kern w:val="2"/>
          <w:lang w:eastAsia="ko-KR" w:bidi="my-MM"/>
        </w:rPr>
        <w:t>as affected by mulching and combination</w:t>
      </w:r>
      <w:r w:rsidR="00691182">
        <w:rPr>
          <w:rFonts w:ascii="Arial" w:eastAsiaTheme="minorEastAsia" w:hAnsi="Arial" w:cs="Arial"/>
          <w:b/>
          <w:bCs/>
          <w:kern w:val="2"/>
          <w:lang w:eastAsia="ko-KR" w:bidi="my-MM"/>
        </w:rPr>
        <w:t>s</w:t>
      </w:r>
      <w:r w:rsidRPr="003E2805">
        <w:rPr>
          <w:rFonts w:ascii="Arial" w:eastAsiaTheme="minorEastAsia" w:hAnsi="Arial" w:cs="Arial"/>
          <w:b/>
          <w:bCs/>
          <w:kern w:val="2"/>
          <w:lang w:eastAsia="ko-KR" w:bidi="my-MM"/>
        </w:rPr>
        <w:t xml:space="preserve"> of </w:t>
      </w:r>
      <w:r w:rsidR="0089490F" w:rsidRPr="003E2805">
        <w:rPr>
          <w:rFonts w:ascii="Arial" w:eastAsiaTheme="minorEastAsia" w:hAnsi="Arial" w:cs="Arial"/>
          <w:b/>
          <w:bCs/>
          <w:kern w:val="2"/>
          <w:lang w:eastAsia="ko-KR" w:bidi="my-MM"/>
        </w:rPr>
        <w:t xml:space="preserve">different </w:t>
      </w:r>
      <w:r w:rsidRPr="003E2805">
        <w:rPr>
          <w:rFonts w:ascii="Arial" w:eastAsiaTheme="minorEastAsia" w:hAnsi="Arial" w:cs="Arial"/>
          <w:b/>
          <w:bCs/>
          <w:kern w:val="2"/>
          <w:lang w:eastAsia="ko-KR" w:bidi="my-MM"/>
        </w:rPr>
        <w:t xml:space="preserve">urea levels with </w:t>
      </w:r>
      <w:r w:rsidR="0051588D">
        <w:rPr>
          <w:rFonts w:ascii="Arial" w:hAnsi="Arial" w:cs="Arial"/>
          <w:b/>
          <w:bCs/>
          <w:i/>
          <w:iCs/>
          <w:szCs w:val="22"/>
        </w:rPr>
        <w:t>Rh</w:t>
      </w:r>
      <w:r w:rsidRPr="003E2805">
        <w:rPr>
          <w:rFonts w:ascii="Arial" w:eastAsiaTheme="minorEastAsia" w:hAnsi="Arial" w:cs="Arial"/>
          <w:b/>
          <w:bCs/>
          <w:i/>
          <w:iCs/>
          <w:kern w:val="2"/>
          <w:lang w:eastAsia="ko-KR" w:bidi="my-MM"/>
        </w:rPr>
        <w:t xml:space="preserve"> </w:t>
      </w:r>
      <w:r w:rsidRPr="003E2805">
        <w:rPr>
          <w:rFonts w:ascii="Arial" w:eastAsiaTheme="minorEastAsia" w:hAnsi="Arial" w:cs="Arial"/>
          <w:b/>
          <w:bCs/>
          <w:kern w:val="2"/>
          <w:lang w:eastAsia="ko-KR" w:bidi="my-MM"/>
        </w:rPr>
        <w:t>inoculation</w:t>
      </w:r>
      <w:r w:rsidR="001737E9">
        <w:rPr>
          <w:rFonts w:ascii="Arial" w:eastAsiaTheme="minorEastAsia" w:hAnsi="Arial" w:cs="Arial"/>
          <w:b/>
          <w:bCs/>
          <w:kern w:val="2"/>
          <w:lang w:eastAsia="ko-KR" w:bidi="my-MM"/>
        </w:rPr>
        <w:t xml:space="preserve"> during the post-monsoon season</w:t>
      </w:r>
      <w:r w:rsidRPr="003E2805">
        <w:rPr>
          <w:rFonts w:ascii="Arial" w:eastAsiaTheme="minorEastAsia" w:hAnsi="Arial" w:cs="Arial"/>
          <w:kern w:val="2"/>
          <w:lang w:eastAsia="ko-KR" w:bidi="my-MM"/>
        </w:rPr>
        <w:t xml:space="preserve">, </w:t>
      </w:r>
      <w:r w:rsidRPr="003E2805">
        <w:rPr>
          <w:rFonts w:ascii="Arial" w:eastAsiaTheme="minorEastAsia" w:hAnsi="Arial" w:cs="Arial"/>
          <w:b/>
          <w:bCs/>
          <w:kern w:val="2"/>
          <w:lang w:eastAsia="ko-KR" w:bidi="my-MM"/>
        </w:rPr>
        <w:t>2025-2026</w:t>
      </w:r>
    </w:p>
    <w:tbl>
      <w:tblPr>
        <w:tblW w:w="8659" w:type="dxa"/>
        <w:jc w:val="center"/>
        <w:tblLook w:val="01E0" w:firstRow="1" w:lastRow="1" w:firstColumn="1" w:lastColumn="1" w:noHBand="0" w:noVBand="0"/>
      </w:tblPr>
      <w:tblGrid>
        <w:gridCol w:w="2295"/>
        <w:gridCol w:w="1137"/>
        <w:gridCol w:w="1047"/>
        <w:gridCol w:w="1060"/>
        <w:gridCol w:w="1090"/>
        <w:gridCol w:w="973"/>
        <w:gridCol w:w="1057"/>
      </w:tblGrid>
      <w:tr w:rsidR="008A435A" w:rsidRPr="003748BA" w14:paraId="47D3A4DB" w14:textId="77777777" w:rsidTr="00A20127">
        <w:trPr>
          <w:jc w:val="center"/>
        </w:trPr>
        <w:tc>
          <w:tcPr>
            <w:tcW w:w="2295" w:type="dxa"/>
            <w:vMerge w:val="restart"/>
            <w:tcBorders>
              <w:top w:val="single" w:sz="4" w:space="0" w:color="auto"/>
            </w:tcBorders>
          </w:tcPr>
          <w:p w14:paraId="121D7CF3" w14:textId="77777777" w:rsidR="008A435A" w:rsidRPr="00DC3180" w:rsidRDefault="008A435A" w:rsidP="00AB0893">
            <w:pPr>
              <w:jc w:val="both"/>
              <w:rPr>
                <w:rFonts w:ascii="Arial" w:hAnsi="Arial"/>
                <w:b/>
                <w:bCs/>
              </w:rPr>
            </w:pPr>
            <w:r>
              <w:rPr>
                <w:rFonts w:ascii="Arial" w:hAnsi="Arial"/>
                <w:b/>
              </w:rPr>
              <w:t>Treatment</w:t>
            </w:r>
          </w:p>
        </w:tc>
        <w:tc>
          <w:tcPr>
            <w:tcW w:w="6364" w:type="dxa"/>
            <w:gridSpan w:val="6"/>
            <w:tcBorders>
              <w:top w:val="single" w:sz="4" w:space="0" w:color="auto"/>
              <w:bottom w:val="single" w:sz="4" w:space="0" w:color="auto"/>
            </w:tcBorders>
          </w:tcPr>
          <w:p w14:paraId="104F288F" w14:textId="77777777" w:rsidR="008A435A" w:rsidRPr="003748BA" w:rsidRDefault="008A435A" w:rsidP="00AB0893">
            <w:pPr>
              <w:jc w:val="center"/>
              <w:rPr>
                <w:rFonts w:ascii="Arial" w:hAnsi="Arial" w:cs="Arial"/>
                <w:b/>
                <w:bCs/>
              </w:rPr>
            </w:pPr>
            <w:r w:rsidRPr="003972F2">
              <w:rPr>
                <w:rFonts w:ascii="Arial" w:hAnsi="Arial" w:cs="Arial"/>
                <w:b/>
                <w:bCs/>
              </w:rPr>
              <w:t>Leaf area index (LAI)</w:t>
            </w:r>
          </w:p>
        </w:tc>
      </w:tr>
      <w:tr w:rsidR="008A435A" w:rsidRPr="003748BA" w14:paraId="6B24F232" w14:textId="77777777" w:rsidTr="00A20127">
        <w:trPr>
          <w:trHeight w:val="323"/>
          <w:jc w:val="center"/>
        </w:trPr>
        <w:tc>
          <w:tcPr>
            <w:tcW w:w="2295" w:type="dxa"/>
            <w:vMerge/>
            <w:tcBorders>
              <w:bottom w:val="single" w:sz="4" w:space="0" w:color="auto"/>
            </w:tcBorders>
          </w:tcPr>
          <w:p w14:paraId="1D683429" w14:textId="77777777" w:rsidR="008A435A" w:rsidRPr="00DC3180" w:rsidRDefault="008A435A" w:rsidP="00AB0893">
            <w:pPr>
              <w:jc w:val="both"/>
              <w:rPr>
                <w:rFonts w:ascii="Arial" w:hAnsi="Arial"/>
                <w:b/>
                <w:bCs/>
              </w:rPr>
            </w:pPr>
          </w:p>
        </w:tc>
        <w:tc>
          <w:tcPr>
            <w:tcW w:w="1137" w:type="dxa"/>
            <w:tcBorders>
              <w:top w:val="single" w:sz="4" w:space="0" w:color="auto"/>
              <w:bottom w:val="single" w:sz="4" w:space="0" w:color="auto"/>
            </w:tcBorders>
          </w:tcPr>
          <w:p w14:paraId="41A5D120" w14:textId="77777777" w:rsidR="008A435A" w:rsidRPr="00FD29BA" w:rsidRDefault="008A435A" w:rsidP="00AB0893">
            <w:pPr>
              <w:jc w:val="center"/>
              <w:rPr>
                <w:rFonts w:ascii="Arial" w:hAnsi="Arial" w:cs="Arial"/>
                <w:b/>
                <w:bCs/>
              </w:rPr>
            </w:pPr>
            <w:r w:rsidRPr="00FD29BA">
              <w:rPr>
                <w:rFonts w:ascii="Arial" w:hAnsi="Arial" w:cs="Arial"/>
                <w:b/>
                <w:bCs/>
              </w:rPr>
              <w:t>30 DAS</w:t>
            </w:r>
          </w:p>
        </w:tc>
        <w:tc>
          <w:tcPr>
            <w:tcW w:w="1047" w:type="dxa"/>
            <w:tcBorders>
              <w:top w:val="single" w:sz="4" w:space="0" w:color="auto"/>
              <w:bottom w:val="single" w:sz="4" w:space="0" w:color="auto"/>
            </w:tcBorders>
          </w:tcPr>
          <w:p w14:paraId="1154965D" w14:textId="77777777" w:rsidR="008A435A" w:rsidRPr="00FD29BA" w:rsidRDefault="008A435A" w:rsidP="00AB0893">
            <w:pPr>
              <w:jc w:val="center"/>
              <w:rPr>
                <w:rFonts w:ascii="Arial" w:hAnsi="Arial" w:cs="Arial"/>
                <w:b/>
                <w:bCs/>
              </w:rPr>
            </w:pPr>
            <w:r w:rsidRPr="00FD29BA">
              <w:rPr>
                <w:rFonts w:ascii="Arial" w:hAnsi="Arial" w:cs="Arial"/>
                <w:b/>
                <w:bCs/>
              </w:rPr>
              <w:t>45 DAS</w:t>
            </w:r>
          </w:p>
        </w:tc>
        <w:tc>
          <w:tcPr>
            <w:tcW w:w="1060" w:type="dxa"/>
            <w:tcBorders>
              <w:top w:val="single" w:sz="4" w:space="0" w:color="auto"/>
              <w:bottom w:val="single" w:sz="4" w:space="0" w:color="auto"/>
            </w:tcBorders>
          </w:tcPr>
          <w:p w14:paraId="75192A2D" w14:textId="77777777" w:rsidR="008A435A" w:rsidRPr="00FD29BA" w:rsidRDefault="008A435A" w:rsidP="00AB0893">
            <w:pPr>
              <w:jc w:val="center"/>
              <w:rPr>
                <w:rFonts w:ascii="Arial" w:hAnsi="Arial" w:cs="Arial"/>
              </w:rPr>
            </w:pPr>
            <w:r w:rsidRPr="00FD29BA">
              <w:rPr>
                <w:rFonts w:ascii="Arial" w:hAnsi="Arial" w:cs="Arial"/>
                <w:b/>
                <w:bCs/>
              </w:rPr>
              <w:t>60 DAS</w:t>
            </w:r>
          </w:p>
        </w:tc>
        <w:tc>
          <w:tcPr>
            <w:tcW w:w="1090" w:type="dxa"/>
            <w:tcBorders>
              <w:top w:val="single" w:sz="4" w:space="0" w:color="auto"/>
              <w:bottom w:val="single" w:sz="4" w:space="0" w:color="auto"/>
            </w:tcBorders>
          </w:tcPr>
          <w:p w14:paraId="6173E99F" w14:textId="77777777" w:rsidR="008A435A" w:rsidRPr="00FD29BA" w:rsidRDefault="008A435A" w:rsidP="00AB0893">
            <w:pPr>
              <w:jc w:val="center"/>
              <w:rPr>
                <w:rFonts w:ascii="Arial" w:hAnsi="Arial" w:cs="Arial"/>
              </w:rPr>
            </w:pPr>
            <w:r w:rsidRPr="00FD29BA">
              <w:rPr>
                <w:rFonts w:ascii="Arial" w:hAnsi="Arial" w:cs="Arial"/>
                <w:b/>
                <w:bCs/>
              </w:rPr>
              <w:t>75 DAS</w:t>
            </w:r>
          </w:p>
        </w:tc>
        <w:tc>
          <w:tcPr>
            <w:tcW w:w="973" w:type="dxa"/>
            <w:tcBorders>
              <w:top w:val="single" w:sz="4" w:space="0" w:color="auto"/>
              <w:bottom w:val="single" w:sz="4" w:space="0" w:color="auto"/>
            </w:tcBorders>
          </w:tcPr>
          <w:p w14:paraId="36D65A8B" w14:textId="77777777" w:rsidR="008A435A" w:rsidRPr="00FD29BA" w:rsidRDefault="008A435A" w:rsidP="00AB0893">
            <w:pPr>
              <w:jc w:val="center"/>
              <w:rPr>
                <w:rFonts w:ascii="Arial" w:hAnsi="Arial" w:cs="Arial"/>
              </w:rPr>
            </w:pPr>
            <w:r w:rsidRPr="00FD29BA">
              <w:rPr>
                <w:rFonts w:ascii="Arial" w:hAnsi="Arial" w:cs="Arial"/>
                <w:b/>
                <w:bCs/>
              </w:rPr>
              <w:t>90 DAS</w:t>
            </w:r>
          </w:p>
        </w:tc>
        <w:tc>
          <w:tcPr>
            <w:tcW w:w="1057" w:type="dxa"/>
            <w:tcBorders>
              <w:top w:val="single" w:sz="4" w:space="0" w:color="auto"/>
              <w:bottom w:val="single" w:sz="4" w:space="0" w:color="auto"/>
            </w:tcBorders>
          </w:tcPr>
          <w:p w14:paraId="585C61E8" w14:textId="77777777" w:rsidR="008A435A" w:rsidRPr="00FD29BA" w:rsidRDefault="008A435A" w:rsidP="00AB0893">
            <w:pPr>
              <w:jc w:val="center"/>
              <w:rPr>
                <w:rFonts w:ascii="Arial" w:hAnsi="Arial" w:cs="Arial"/>
                <w:b/>
                <w:bCs/>
                <w:color w:val="000000"/>
              </w:rPr>
            </w:pPr>
            <w:r w:rsidRPr="00FD29BA">
              <w:rPr>
                <w:rFonts w:ascii="Arial" w:hAnsi="Arial" w:cs="Arial"/>
                <w:b/>
                <w:bCs/>
              </w:rPr>
              <w:t>105 DAS</w:t>
            </w:r>
          </w:p>
        </w:tc>
      </w:tr>
      <w:tr w:rsidR="00A82D33" w:rsidRPr="00DC3180" w14:paraId="2B1163B3" w14:textId="77777777" w:rsidTr="00A20127">
        <w:trPr>
          <w:jc w:val="center"/>
        </w:trPr>
        <w:tc>
          <w:tcPr>
            <w:tcW w:w="2295" w:type="dxa"/>
            <w:tcBorders>
              <w:top w:val="single" w:sz="4" w:space="0" w:color="auto"/>
            </w:tcBorders>
          </w:tcPr>
          <w:p w14:paraId="036C5E1B" w14:textId="71A8DFFE" w:rsidR="00A82D33" w:rsidRPr="006537A1"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37" w:type="dxa"/>
            <w:tcBorders>
              <w:top w:val="single" w:sz="4" w:space="0" w:color="auto"/>
            </w:tcBorders>
          </w:tcPr>
          <w:p w14:paraId="6F62E1AF" w14:textId="77777777" w:rsidR="00A82D33" w:rsidRPr="00AC584F" w:rsidRDefault="00A82D33" w:rsidP="00A82D33">
            <w:pPr>
              <w:jc w:val="center"/>
              <w:rPr>
                <w:rFonts w:ascii="Arial" w:hAnsi="Arial" w:cs="Arial"/>
              </w:rPr>
            </w:pPr>
          </w:p>
        </w:tc>
        <w:tc>
          <w:tcPr>
            <w:tcW w:w="1047" w:type="dxa"/>
            <w:tcBorders>
              <w:top w:val="single" w:sz="4" w:space="0" w:color="auto"/>
            </w:tcBorders>
          </w:tcPr>
          <w:p w14:paraId="3F78F966" w14:textId="77777777" w:rsidR="00A82D33" w:rsidRPr="00AC584F" w:rsidRDefault="00A82D33" w:rsidP="00A82D33">
            <w:pPr>
              <w:jc w:val="center"/>
              <w:rPr>
                <w:rFonts w:ascii="Arial" w:hAnsi="Arial" w:cs="Arial"/>
              </w:rPr>
            </w:pPr>
          </w:p>
        </w:tc>
        <w:tc>
          <w:tcPr>
            <w:tcW w:w="1060" w:type="dxa"/>
            <w:tcBorders>
              <w:top w:val="single" w:sz="4" w:space="0" w:color="auto"/>
            </w:tcBorders>
          </w:tcPr>
          <w:p w14:paraId="1F049D97" w14:textId="77777777" w:rsidR="00A82D33" w:rsidRPr="00AC584F" w:rsidRDefault="00A82D33" w:rsidP="00A82D33">
            <w:pPr>
              <w:jc w:val="center"/>
              <w:rPr>
                <w:rFonts w:ascii="Arial" w:hAnsi="Arial" w:cs="Arial"/>
              </w:rPr>
            </w:pPr>
          </w:p>
        </w:tc>
        <w:tc>
          <w:tcPr>
            <w:tcW w:w="1090" w:type="dxa"/>
            <w:tcBorders>
              <w:top w:val="single" w:sz="4" w:space="0" w:color="auto"/>
            </w:tcBorders>
          </w:tcPr>
          <w:p w14:paraId="0F1E740A" w14:textId="77777777" w:rsidR="00A82D33" w:rsidRPr="00AC584F" w:rsidRDefault="00A82D33" w:rsidP="00A82D33">
            <w:pPr>
              <w:jc w:val="center"/>
              <w:rPr>
                <w:rFonts w:ascii="Arial" w:hAnsi="Arial" w:cs="Arial"/>
              </w:rPr>
            </w:pPr>
          </w:p>
        </w:tc>
        <w:tc>
          <w:tcPr>
            <w:tcW w:w="973" w:type="dxa"/>
            <w:tcBorders>
              <w:top w:val="single" w:sz="4" w:space="0" w:color="auto"/>
            </w:tcBorders>
          </w:tcPr>
          <w:p w14:paraId="1E56505E" w14:textId="77777777" w:rsidR="00A82D33" w:rsidRPr="00AC584F" w:rsidRDefault="00A82D33" w:rsidP="00A82D33">
            <w:pPr>
              <w:jc w:val="center"/>
              <w:rPr>
                <w:rFonts w:ascii="Arial" w:hAnsi="Arial" w:cs="Arial"/>
              </w:rPr>
            </w:pPr>
          </w:p>
        </w:tc>
        <w:tc>
          <w:tcPr>
            <w:tcW w:w="1057" w:type="dxa"/>
            <w:tcBorders>
              <w:top w:val="single" w:sz="4" w:space="0" w:color="auto"/>
            </w:tcBorders>
          </w:tcPr>
          <w:p w14:paraId="7055EA7B" w14:textId="77777777" w:rsidR="00A82D33" w:rsidRPr="00AC584F" w:rsidRDefault="00A82D33" w:rsidP="00A82D33">
            <w:pPr>
              <w:jc w:val="center"/>
              <w:rPr>
                <w:rFonts w:ascii="Arial" w:hAnsi="Arial" w:cs="Arial"/>
              </w:rPr>
            </w:pPr>
          </w:p>
        </w:tc>
      </w:tr>
      <w:tr w:rsidR="00A82D33" w:rsidRPr="00DC3180" w14:paraId="025EFBB2" w14:textId="77777777" w:rsidTr="00A20127">
        <w:trPr>
          <w:jc w:val="center"/>
        </w:trPr>
        <w:tc>
          <w:tcPr>
            <w:tcW w:w="2295" w:type="dxa"/>
          </w:tcPr>
          <w:p w14:paraId="552A9CF9" w14:textId="59B69E8D"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37" w:type="dxa"/>
          </w:tcPr>
          <w:p w14:paraId="5ED4D937" w14:textId="34FA4CB5" w:rsidR="00A82D33" w:rsidRPr="00BD3568" w:rsidRDefault="00A82D33" w:rsidP="007B76A5">
            <w:pPr>
              <w:rPr>
                <w:rFonts w:ascii="Arial" w:hAnsi="Arial" w:cs="Arial"/>
              </w:rPr>
            </w:pPr>
            <w:r w:rsidRPr="00BD3568">
              <w:rPr>
                <w:rFonts w:ascii="Arial" w:hAnsi="Arial" w:cs="Arial"/>
              </w:rPr>
              <w:t>0.29 b</w:t>
            </w:r>
          </w:p>
        </w:tc>
        <w:tc>
          <w:tcPr>
            <w:tcW w:w="1047" w:type="dxa"/>
          </w:tcPr>
          <w:p w14:paraId="269E0E3D" w14:textId="7A3E880F" w:rsidR="00A82D33" w:rsidRPr="00BD3568" w:rsidRDefault="00A82D33" w:rsidP="007B76A5">
            <w:pPr>
              <w:rPr>
                <w:rFonts w:ascii="Arial" w:hAnsi="Arial" w:cs="Arial"/>
              </w:rPr>
            </w:pPr>
            <w:r w:rsidRPr="00BD3568">
              <w:rPr>
                <w:rFonts w:ascii="Arial" w:hAnsi="Arial" w:cs="Arial"/>
              </w:rPr>
              <w:t>0.83 b</w:t>
            </w:r>
          </w:p>
        </w:tc>
        <w:tc>
          <w:tcPr>
            <w:tcW w:w="1060" w:type="dxa"/>
          </w:tcPr>
          <w:p w14:paraId="18950C49" w14:textId="4CBC1AB8" w:rsidR="00A82D33" w:rsidRPr="00BD3568" w:rsidRDefault="00A82D33" w:rsidP="007B76A5">
            <w:pPr>
              <w:rPr>
                <w:rFonts w:ascii="Arial" w:hAnsi="Arial" w:cs="Arial"/>
              </w:rPr>
            </w:pPr>
            <w:r w:rsidRPr="00BD3568">
              <w:rPr>
                <w:rFonts w:ascii="Arial" w:hAnsi="Arial" w:cs="Arial"/>
              </w:rPr>
              <w:t>2.14 b</w:t>
            </w:r>
          </w:p>
        </w:tc>
        <w:tc>
          <w:tcPr>
            <w:tcW w:w="1090" w:type="dxa"/>
          </w:tcPr>
          <w:p w14:paraId="290502FE" w14:textId="7FEB7848" w:rsidR="00A82D33" w:rsidRPr="00BD3568" w:rsidRDefault="00A82D33" w:rsidP="007B76A5">
            <w:pPr>
              <w:rPr>
                <w:rFonts w:ascii="Arial" w:hAnsi="Arial" w:cs="Arial"/>
              </w:rPr>
            </w:pPr>
            <w:r w:rsidRPr="00BD3568">
              <w:rPr>
                <w:rFonts w:ascii="Arial" w:hAnsi="Arial" w:cs="Arial"/>
              </w:rPr>
              <w:t>1.85 b</w:t>
            </w:r>
          </w:p>
        </w:tc>
        <w:tc>
          <w:tcPr>
            <w:tcW w:w="973" w:type="dxa"/>
          </w:tcPr>
          <w:p w14:paraId="4050A623" w14:textId="4BACC44D" w:rsidR="00A82D33" w:rsidRPr="00BD3568" w:rsidRDefault="00A82D33" w:rsidP="007B76A5">
            <w:pPr>
              <w:rPr>
                <w:rFonts w:ascii="Arial" w:hAnsi="Arial" w:cs="Arial"/>
              </w:rPr>
            </w:pPr>
            <w:r w:rsidRPr="00BD3568">
              <w:rPr>
                <w:rFonts w:ascii="Arial" w:hAnsi="Arial" w:cs="Arial"/>
              </w:rPr>
              <w:t>1.21 b</w:t>
            </w:r>
          </w:p>
        </w:tc>
        <w:tc>
          <w:tcPr>
            <w:tcW w:w="1057" w:type="dxa"/>
          </w:tcPr>
          <w:p w14:paraId="71025AB6" w14:textId="46AEE5BE" w:rsidR="00A82D33" w:rsidRPr="00BD3568" w:rsidRDefault="00A82D33" w:rsidP="007B76A5">
            <w:pPr>
              <w:rPr>
                <w:rFonts w:ascii="Arial" w:hAnsi="Arial" w:cs="Arial"/>
              </w:rPr>
            </w:pPr>
            <w:r w:rsidRPr="00BD3568">
              <w:rPr>
                <w:rFonts w:ascii="Arial" w:hAnsi="Arial" w:cs="Arial"/>
              </w:rPr>
              <w:t>0.62 b</w:t>
            </w:r>
          </w:p>
        </w:tc>
      </w:tr>
      <w:tr w:rsidR="00A82D33" w:rsidRPr="00DC3180" w14:paraId="6AC2C12D" w14:textId="77777777" w:rsidTr="00A20127">
        <w:trPr>
          <w:jc w:val="center"/>
        </w:trPr>
        <w:tc>
          <w:tcPr>
            <w:tcW w:w="2295" w:type="dxa"/>
            <w:tcBorders>
              <w:bottom w:val="single" w:sz="4" w:space="0" w:color="auto"/>
            </w:tcBorders>
          </w:tcPr>
          <w:p w14:paraId="10EA8DA5" w14:textId="2A82C884"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37" w:type="dxa"/>
            <w:tcBorders>
              <w:bottom w:val="single" w:sz="4" w:space="0" w:color="auto"/>
            </w:tcBorders>
          </w:tcPr>
          <w:p w14:paraId="1148AC58" w14:textId="129A7FA9" w:rsidR="00A82D33" w:rsidRPr="00BD3568" w:rsidRDefault="00A82D33" w:rsidP="007B76A5">
            <w:pPr>
              <w:rPr>
                <w:rFonts w:ascii="Arial" w:hAnsi="Arial" w:cs="Arial"/>
              </w:rPr>
            </w:pPr>
            <w:r w:rsidRPr="00BD3568">
              <w:rPr>
                <w:rFonts w:ascii="Arial" w:hAnsi="Arial" w:cs="Arial"/>
              </w:rPr>
              <w:t>0.45 a</w:t>
            </w:r>
          </w:p>
        </w:tc>
        <w:tc>
          <w:tcPr>
            <w:tcW w:w="1047" w:type="dxa"/>
            <w:tcBorders>
              <w:bottom w:val="single" w:sz="4" w:space="0" w:color="auto"/>
            </w:tcBorders>
          </w:tcPr>
          <w:p w14:paraId="2C085555" w14:textId="0BDBA031" w:rsidR="00A82D33" w:rsidRPr="00BD3568" w:rsidRDefault="00A82D33" w:rsidP="007B76A5">
            <w:pPr>
              <w:rPr>
                <w:rFonts w:ascii="Arial" w:hAnsi="Arial" w:cs="Arial"/>
              </w:rPr>
            </w:pPr>
            <w:r w:rsidRPr="00BD3568">
              <w:rPr>
                <w:rFonts w:ascii="Arial" w:hAnsi="Arial" w:cs="Arial"/>
              </w:rPr>
              <w:t>1.01 a</w:t>
            </w:r>
          </w:p>
        </w:tc>
        <w:tc>
          <w:tcPr>
            <w:tcW w:w="1060" w:type="dxa"/>
            <w:tcBorders>
              <w:bottom w:val="single" w:sz="4" w:space="0" w:color="auto"/>
            </w:tcBorders>
          </w:tcPr>
          <w:p w14:paraId="56BE5B8B" w14:textId="40866979" w:rsidR="00A82D33" w:rsidRPr="00BD3568" w:rsidRDefault="00A82D33" w:rsidP="007B76A5">
            <w:pPr>
              <w:rPr>
                <w:rFonts w:ascii="Arial" w:hAnsi="Arial" w:cs="Arial"/>
              </w:rPr>
            </w:pPr>
            <w:r w:rsidRPr="00BD3568">
              <w:rPr>
                <w:rFonts w:ascii="Arial" w:hAnsi="Arial" w:cs="Arial"/>
              </w:rPr>
              <w:t>2.73 a</w:t>
            </w:r>
          </w:p>
        </w:tc>
        <w:tc>
          <w:tcPr>
            <w:tcW w:w="1090" w:type="dxa"/>
            <w:tcBorders>
              <w:bottom w:val="single" w:sz="4" w:space="0" w:color="auto"/>
            </w:tcBorders>
          </w:tcPr>
          <w:p w14:paraId="5FCAD024" w14:textId="49EA2D39" w:rsidR="00A82D33" w:rsidRPr="00BD3568" w:rsidRDefault="00A82D33" w:rsidP="007B76A5">
            <w:pPr>
              <w:rPr>
                <w:rFonts w:ascii="Arial" w:hAnsi="Arial" w:cs="Arial"/>
              </w:rPr>
            </w:pPr>
            <w:r w:rsidRPr="00BD3568">
              <w:rPr>
                <w:rFonts w:ascii="Arial" w:hAnsi="Arial" w:cs="Arial"/>
              </w:rPr>
              <w:t>2.43 a</w:t>
            </w:r>
          </w:p>
        </w:tc>
        <w:tc>
          <w:tcPr>
            <w:tcW w:w="973" w:type="dxa"/>
            <w:tcBorders>
              <w:bottom w:val="single" w:sz="4" w:space="0" w:color="auto"/>
            </w:tcBorders>
          </w:tcPr>
          <w:p w14:paraId="029FDD75" w14:textId="1CDE40A8" w:rsidR="00A82D33" w:rsidRPr="00BD3568" w:rsidRDefault="00A82D33" w:rsidP="007B76A5">
            <w:pPr>
              <w:rPr>
                <w:rFonts w:ascii="Arial" w:hAnsi="Arial" w:cs="Arial"/>
              </w:rPr>
            </w:pPr>
            <w:r w:rsidRPr="00BD3568">
              <w:rPr>
                <w:rFonts w:ascii="Arial" w:hAnsi="Arial" w:cs="Arial"/>
              </w:rPr>
              <w:t>1.47 a</w:t>
            </w:r>
          </w:p>
        </w:tc>
        <w:tc>
          <w:tcPr>
            <w:tcW w:w="1057" w:type="dxa"/>
            <w:tcBorders>
              <w:bottom w:val="single" w:sz="4" w:space="0" w:color="auto"/>
            </w:tcBorders>
          </w:tcPr>
          <w:p w14:paraId="49FF85F4" w14:textId="18305DE6" w:rsidR="00A82D33" w:rsidRPr="00BD3568" w:rsidRDefault="00A82D33" w:rsidP="007B76A5">
            <w:pPr>
              <w:rPr>
                <w:rFonts w:ascii="Arial" w:hAnsi="Arial" w:cs="Arial"/>
              </w:rPr>
            </w:pPr>
            <w:r w:rsidRPr="00BD3568">
              <w:rPr>
                <w:rFonts w:ascii="Arial" w:hAnsi="Arial" w:cs="Arial"/>
              </w:rPr>
              <w:t>0.81 a</w:t>
            </w:r>
          </w:p>
        </w:tc>
      </w:tr>
      <w:tr w:rsidR="00A82D33" w:rsidRPr="00DC3180" w14:paraId="3976E42D" w14:textId="77777777" w:rsidTr="00A20127">
        <w:trPr>
          <w:jc w:val="center"/>
        </w:trPr>
        <w:tc>
          <w:tcPr>
            <w:tcW w:w="2295" w:type="dxa"/>
            <w:tcBorders>
              <w:top w:val="single" w:sz="4" w:space="0" w:color="auto"/>
              <w:bottom w:val="single" w:sz="4" w:space="0" w:color="auto"/>
            </w:tcBorders>
          </w:tcPr>
          <w:p w14:paraId="4C79BC87" w14:textId="712F25DA"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37" w:type="dxa"/>
            <w:tcBorders>
              <w:top w:val="single" w:sz="4" w:space="0" w:color="auto"/>
              <w:bottom w:val="single" w:sz="4" w:space="0" w:color="auto"/>
            </w:tcBorders>
          </w:tcPr>
          <w:p w14:paraId="7542776F" w14:textId="143CC5AA" w:rsidR="00A82D33" w:rsidRPr="00BD3568" w:rsidRDefault="00A82D33" w:rsidP="007B76A5">
            <w:pPr>
              <w:rPr>
                <w:rFonts w:ascii="Arial" w:hAnsi="Arial" w:cs="Arial"/>
              </w:rPr>
            </w:pPr>
            <w:r w:rsidRPr="00BD3568">
              <w:rPr>
                <w:rFonts w:ascii="Arial" w:hAnsi="Arial" w:cs="Arial"/>
              </w:rPr>
              <w:t>0.11</w:t>
            </w:r>
          </w:p>
        </w:tc>
        <w:tc>
          <w:tcPr>
            <w:tcW w:w="1047" w:type="dxa"/>
            <w:tcBorders>
              <w:top w:val="single" w:sz="4" w:space="0" w:color="auto"/>
              <w:bottom w:val="single" w:sz="4" w:space="0" w:color="auto"/>
            </w:tcBorders>
          </w:tcPr>
          <w:p w14:paraId="11ECC8D9" w14:textId="5EB2D680" w:rsidR="00A82D33" w:rsidRPr="00BD3568" w:rsidRDefault="00A82D33" w:rsidP="007B76A5">
            <w:pPr>
              <w:rPr>
                <w:rFonts w:ascii="Arial" w:hAnsi="Arial" w:cs="Arial"/>
              </w:rPr>
            </w:pPr>
            <w:r w:rsidRPr="00BD3568">
              <w:rPr>
                <w:rFonts w:ascii="Arial" w:hAnsi="Arial" w:cs="Arial"/>
              </w:rPr>
              <w:t>0.16</w:t>
            </w:r>
          </w:p>
        </w:tc>
        <w:tc>
          <w:tcPr>
            <w:tcW w:w="1060" w:type="dxa"/>
            <w:tcBorders>
              <w:top w:val="single" w:sz="4" w:space="0" w:color="auto"/>
              <w:bottom w:val="single" w:sz="4" w:space="0" w:color="auto"/>
            </w:tcBorders>
          </w:tcPr>
          <w:p w14:paraId="43E1F97C" w14:textId="483A10E4" w:rsidR="00A82D33" w:rsidRPr="00BD3568" w:rsidRDefault="00A82D33" w:rsidP="007B76A5">
            <w:pPr>
              <w:rPr>
                <w:rFonts w:ascii="Arial" w:hAnsi="Arial" w:cs="Arial"/>
              </w:rPr>
            </w:pPr>
            <w:r w:rsidRPr="00BD3568">
              <w:rPr>
                <w:rFonts w:ascii="Arial" w:hAnsi="Arial" w:cs="Arial"/>
              </w:rPr>
              <w:t>0.43</w:t>
            </w:r>
          </w:p>
        </w:tc>
        <w:tc>
          <w:tcPr>
            <w:tcW w:w="1090" w:type="dxa"/>
            <w:tcBorders>
              <w:top w:val="single" w:sz="4" w:space="0" w:color="auto"/>
              <w:bottom w:val="single" w:sz="4" w:space="0" w:color="auto"/>
            </w:tcBorders>
          </w:tcPr>
          <w:p w14:paraId="4F2CDCEB" w14:textId="7A19ABB4" w:rsidR="00A82D33" w:rsidRPr="00BD3568" w:rsidRDefault="00A82D33" w:rsidP="007B76A5">
            <w:pPr>
              <w:rPr>
                <w:rFonts w:ascii="Arial" w:hAnsi="Arial" w:cs="Arial"/>
              </w:rPr>
            </w:pPr>
            <w:r w:rsidRPr="00BD3568">
              <w:rPr>
                <w:rFonts w:ascii="Arial" w:hAnsi="Arial" w:cs="Arial"/>
              </w:rPr>
              <w:t>0.39</w:t>
            </w:r>
          </w:p>
        </w:tc>
        <w:tc>
          <w:tcPr>
            <w:tcW w:w="973" w:type="dxa"/>
            <w:tcBorders>
              <w:top w:val="single" w:sz="4" w:space="0" w:color="auto"/>
              <w:bottom w:val="single" w:sz="4" w:space="0" w:color="auto"/>
            </w:tcBorders>
          </w:tcPr>
          <w:p w14:paraId="0723F92B" w14:textId="4BC66AD5" w:rsidR="00A82D33" w:rsidRPr="00BD3568" w:rsidRDefault="00A82D33" w:rsidP="007B76A5">
            <w:pPr>
              <w:rPr>
                <w:rFonts w:ascii="Arial" w:hAnsi="Arial" w:cs="Arial"/>
              </w:rPr>
            </w:pPr>
            <w:r w:rsidRPr="00BD3568">
              <w:rPr>
                <w:rFonts w:ascii="Arial" w:hAnsi="Arial" w:cs="Arial"/>
              </w:rPr>
              <w:t>0.19</w:t>
            </w:r>
          </w:p>
        </w:tc>
        <w:tc>
          <w:tcPr>
            <w:tcW w:w="1057" w:type="dxa"/>
            <w:tcBorders>
              <w:top w:val="single" w:sz="4" w:space="0" w:color="auto"/>
              <w:bottom w:val="single" w:sz="4" w:space="0" w:color="auto"/>
            </w:tcBorders>
          </w:tcPr>
          <w:p w14:paraId="0A1A9947" w14:textId="2EA537E8" w:rsidR="00A82D33" w:rsidRPr="00BD3568" w:rsidRDefault="00A82D33" w:rsidP="007B76A5">
            <w:pPr>
              <w:rPr>
                <w:rFonts w:ascii="Arial" w:hAnsi="Arial" w:cs="Arial"/>
              </w:rPr>
            </w:pPr>
            <w:r w:rsidRPr="00BD3568">
              <w:rPr>
                <w:rFonts w:ascii="Arial" w:hAnsi="Arial" w:cs="Arial"/>
              </w:rPr>
              <w:t>0.14</w:t>
            </w:r>
          </w:p>
        </w:tc>
      </w:tr>
      <w:tr w:rsidR="00A82D33" w:rsidRPr="00DC3180" w14:paraId="244DB199" w14:textId="77777777" w:rsidTr="00A20127">
        <w:trPr>
          <w:jc w:val="center"/>
        </w:trPr>
        <w:tc>
          <w:tcPr>
            <w:tcW w:w="2295" w:type="dxa"/>
            <w:tcBorders>
              <w:top w:val="single" w:sz="4" w:space="0" w:color="auto"/>
            </w:tcBorders>
          </w:tcPr>
          <w:p w14:paraId="211C72B5" w14:textId="06176D16" w:rsidR="00A82D33" w:rsidRPr="006537A1"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37" w:type="dxa"/>
            <w:tcBorders>
              <w:top w:val="single" w:sz="4" w:space="0" w:color="auto"/>
            </w:tcBorders>
          </w:tcPr>
          <w:p w14:paraId="5B6953DB" w14:textId="77777777" w:rsidR="00A82D33" w:rsidRPr="00BD3568" w:rsidRDefault="00A82D33" w:rsidP="007B76A5">
            <w:pPr>
              <w:rPr>
                <w:rFonts w:ascii="Arial" w:hAnsi="Arial" w:cs="Arial"/>
              </w:rPr>
            </w:pPr>
          </w:p>
        </w:tc>
        <w:tc>
          <w:tcPr>
            <w:tcW w:w="1047" w:type="dxa"/>
            <w:tcBorders>
              <w:top w:val="single" w:sz="4" w:space="0" w:color="auto"/>
            </w:tcBorders>
          </w:tcPr>
          <w:p w14:paraId="72C2EB0C" w14:textId="77777777" w:rsidR="00A82D33" w:rsidRPr="00BD3568" w:rsidRDefault="00A82D33" w:rsidP="007B76A5">
            <w:pPr>
              <w:rPr>
                <w:rFonts w:ascii="Arial" w:hAnsi="Arial" w:cs="Arial"/>
              </w:rPr>
            </w:pPr>
          </w:p>
        </w:tc>
        <w:tc>
          <w:tcPr>
            <w:tcW w:w="1060" w:type="dxa"/>
            <w:tcBorders>
              <w:top w:val="single" w:sz="4" w:space="0" w:color="auto"/>
            </w:tcBorders>
          </w:tcPr>
          <w:p w14:paraId="3AC01A2E" w14:textId="77777777" w:rsidR="00A82D33" w:rsidRPr="00BD3568" w:rsidRDefault="00A82D33" w:rsidP="007B76A5">
            <w:pPr>
              <w:rPr>
                <w:rFonts w:ascii="Arial" w:hAnsi="Arial" w:cs="Arial"/>
              </w:rPr>
            </w:pPr>
          </w:p>
        </w:tc>
        <w:tc>
          <w:tcPr>
            <w:tcW w:w="1090" w:type="dxa"/>
            <w:tcBorders>
              <w:top w:val="single" w:sz="4" w:space="0" w:color="auto"/>
            </w:tcBorders>
          </w:tcPr>
          <w:p w14:paraId="76B9230F" w14:textId="77777777" w:rsidR="00A82D33" w:rsidRPr="00BD3568" w:rsidRDefault="00A82D33" w:rsidP="007B76A5">
            <w:pPr>
              <w:rPr>
                <w:rFonts w:ascii="Arial" w:hAnsi="Arial" w:cs="Arial"/>
              </w:rPr>
            </w:pPr>
          </w:p>
        </w:tc>
        <w:tc>
          <w:tcPr>
            <w:tcW w:w="973" w:type="dxa"/>
            <w:tcBorders>
              <w:top w:val="single" w:sz="4" w:space="0" w:color="auto"/>
            </w:tcBorders>
          </w:tcPr>
          <w:p w14:paraId="3782FA2D" w14:textId="77777777" w:rsidR="00A82D33" w:rsidRPr="00BD3568" w:rsidRDefault="00A82D33" w:rsidP="007B76A5">
            <w:pPr>
              <w:rPr>
                <w:rFonts w:ascii="Arial" w:hAnsi="Arial" w:cs="Arial"/>
              </w:rPr>
            </w:pPr>
          </w:p>
        </w:tc>
        <w:tc>
          <w:tcPr>
            <w:tcW w:w="1057" w:type="dxa"/>
            <w:tcBorders>
              <w:top w:val="single" w:sz="4" w:space="0" w:color="auto"/>
            </w:tcBorders>
          </w:tcPr>
          <w:p w14:paraId="36C4506A" w14:textId="77777777" w:rsidR="00A82D33" w:rsidRPr="00BD3568" w:rsidRDefault="00A82D33" w:rsidP="007B76A5">
            <w:pPr>
              <w:rPr>
                <w:rFonts w:ascii="Arial" w:hAnsi="Arial" w:cs="Arial"/>
              </w:rPr>
            </w:pPr>
          </w:p>
        </w:tc>
      </w:tr>
      <w:tr w:rsidR="00F225B5" w:rsidRPr="00DC3180" w14:paraId="3FC7EA93" w14:textId="77777777" w:rsidTr="00A20127">
        <w:trPr>
          <w:jc w:val="center"/>
        </w:trPr>
        <w:tc>
          <w:tcPr>
            <w:tcW w:w="2295" w:type="dxa"/>
          </w:tcPr>
          <w:p w14:paraId="53A3122C" w14:textId="36752777"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37" w:type="dxa"/>
          </w:tcPr>
          <w:p w14:paraId="31FD08CA" w14:textId="1D7D322E" w:rsidR="00F225B5" w:rsidRPr="00BD3568" w:rsidRDefault="00F225B5" w:rsidP="007B76A5">
            <w:pPr>
              <w:rPr>
                <w:rFonts w:ascii="Arial" w:hAnsi="Arial" w:cs="Arial"/>
              </w:rPr>
            </w:pPr>
            <w:r w:rsidRPr="00BD3568">
              <w:rPr>
                <w:rFonts w:ascii="Arial" w:hAnsi="Arial" w:cs="Arial"/>
              </w:rPr>
              <w:t>0.30 cd</w:t>
            </w:r>
          </w:p>
        </w:tc>
        <w:tc>
          <w:tcPr>
            <w:tcW w:w="1047" w:type="dxa"/>
          </w:tcPr>
          <w:p w14:paraId="5346E8F3" w14:textId="66FACBA0" w:rsidR="00F225B5" w:rsidRPr="00BD3568" w:rsidRDefault="00F225B5" w:rsidP="007B76A5">
            <w:pPr>
              <w:rPr>
                <w:rFonts w:ascii="Arial" w:hAnsi="Arial" w:cs="Arial"/>
              </w:rPr>
            </w:pPr>
            <w:r w:rsidRPr="00BD3568">
              <w:rPr>
                <w:rFonts w:ascii="Arial" w:hAnsi="Arial" w:cs="Arial"/>
              </w:rPr>
              <w:t>0.80 b</w:t>
            </w:r>
          </w:p>
        </w:tc>
        <w:tc>
          <w:tcPr>
            <w:tcW w:w="1060" w:type="dxa"/>
          </w:tcPr>
          <w:p w14:paraId="62639BA0" w14:textId="3E62ACD1" w:rsidR="00F225B5" w:rsidRPr="00BD3568" w:rsidRDefault="00F225B5" w:rsidP="007B76A5">
            <w:pPr>
              <w:rPr>
                <w:rFonts w:ascii="Arial" w:hAnsi="Arial" w:cs="Arial"/>
              </w:rPr>
            </w:pPr>
            <w:r w:rsidRPr="00BD3568">
              <w:rPr>
                <w:rFonts w:ascii="Arial" w:hAnsi="Arial" w:cs="Arial"/>
              </w:rPr>
              <w:t>2.16 c</w:t>
            </w:r>
          </w:p>
        </w:tc>
        <w:tc>
          <w:tcPr>
            <w:tcW w:w="1090" w:type="dxa"/>
          </w:tcPr>
          <w:p w14:paraId="225631CD" w14:textId="6A8C92C8" w:rsidR="00F225B5" w:rsidRPr="00BD3568" w:rsidRDefault="00F225B5" w:rsidP="007B76A5">
            <w:pPr>
              <w:rPr>
                <w:rFonts w:ascii="Arial" w:hAnsi="Arial" w:cs="Arial"/>
              </w:rPr>
            </w:pPr>
            <w:r w:rsidRPr="00BD3568">
              <w:rPr>
                <w:rFonts w:ascii="Arial" w:hAnsi="Arial" w:cs="Arial"/>
              </w:rPr>
              <w:t>1.85 c</w:t>
            </w:r>
          </w:p>
        </w:tc>
        <w:tc>
          <w:tcPr>
            <w:tcW w:w="973" w:type="dxa"/>
          </w:tcPr>
          <w:p w14:paraId="5FC155CB" w14:textId="2DE80016" w:rsidR="00F225B5" w:rsidRPr="00BD3568" w:rsidRDefault="00F225B5" w:rsidP="007B76A5">
            <w:pPr>
              <w:rPr>
                <w:rFonts w:ascii="Arial" w:hAnsi="Arial" w:cs="Arial"/>
              </w:rPr>
            </w:pPr>
            <w:r w:rsidRPr="00BD3568">
              <w:rPr>
                <w:rFonts w:ascii="Arial" w:hAnsi="Arial" w:cs="Arial"/>
              </w:rPr>
              <w:t>1.16 b</w:t>
            </w:r>
          </w:p>
        </w:tc>
        <w:tc>
          <w:tcPr>
            <w:tcW w:w="1057" w:type="dxa"/>
          </w:tcPr>
          <w:p w14:paraId="17054229" w14:textId="38582861" w:rsidR="00F225B5" w:rsidRPr="00BD3568" w:rsidRDefault="00F225B5" w:rsidP="007B76A5">
            <w:pPr>
              <w:rPr>
                <w:rFonts w:ascii="Arial" w:hAnsi="Arial" w:cs="Arial"/>
              </w:rPr>
            </w:pPr>
            <w:r w:rsidRPr="00BD3568">
              <w:rPr>
                <w:rFonts w:ascii="Arial" w:hAnsi="Arial" w:cs="Arial"/>
              </w:rPr>
              <w:t>0.51 d</w:t>
            </w:r>
          </w:p>
        </w:tc>
      </w:tr>
      <w:tr w:rsidR="00F225B5" w:rsidRPr="00DC3180" w14:paraId="05732ADF" w14:textId="77777777" w:rsidTr="00A20127">
        <w:trPr>
          <w:jc w:val="center"/>
        </w:trPr>
        <w:tc>
          <w:tcPr>
            <w:tcW w:w="2295" w:type="dxa"/>
          </w:tcPr>
          <w:p w14:paraId="737ECE69" w14:textId="5AE4A27F"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62C17725" w14:textId="2911E9A8" w:rsidR="00F225B5" w:rsidRPr="00BD3568" w:rsidRDefault="00F225B5" w:rsidP="007B76A5">
            <w:pPr>
              <w:rPr>
                <w:rFonts w:ascii="Arial" w:hAnsi="Arial" w:cs="Arial"/>
              </w:rPr>
            </w:pPr>
            <w:r w:rsidRPr="00BD3568">
              <w:rPr>
                <w:rFonts w:ascii="Arial" w:hAnsi="Arial" w:cs="Arial"/>
              </w:rPr>
              <w:t>0.34 cd</w:t>
            </w:r>
          </w:p>
        </w:tc>
        <w:tc>
          <w:tcPr>
            <w:tcW w:w="1047" w:type="dxa"/>
          </w:tcPr>
          <w:p w14:paraId="3304C0F3" w14:textId="2F3D9265" w:rsidR="00F225B5" w:rsidRPr="00BD3568" w:rsidRDefault="00F225B5" w:rsidP="007B76A5">
            <w:pPr>
              <w:rPr>
                <w:rFonts w:ascii="Arial" w:hAnsi="Arial" w:cs="Arial"/>
              </w:rPr>
            </w:pPr>
            <w:r w:rsidRPr="00BD3568">
              <w:rPr>
                <w:rFonts w:ascii="Arial" w:hAnsi="Arial" w:cs="Arial"/>
              </w:rPr>
              <w:t>0.90 b</w:t>
            </w:r>
          </w:p>
        </w:tc>
        <w:tc>
          <w:tcPr>
            <w:tcW w:w="1060" w:type="dxa"/>
          </w:tcPr>
          <w:p w14:paraId="586B0371" w14:textId="682607A7" w:rsidR="00F225B5" w:rsidRPr="00BD3568" w:rsidRDefault="00F225B5" w:rsidP="007B76A5">
            <w:pPr>
              <w:rPr>
                <w:rFonts w:ascii="Arial" w:hAnsi="Arial" w:cs="Arial"/>
              </w:rPr>
            </w:pPr>
            <w:r w:rsidRPr="00BD3568">
              <w:rPr>
                <w:rFonts w:ascii="Arial" w:hAnsi="Arial" w:cs="Arial"/>
              </w:rPr>
              <w:t xml:space="preserve">2.34 </w:t>
            </w:r>
            <w:proofErr w:type="spellStart"/>
            <w:r w:rsidRPr="00BD3568">
              <w:rPr>
                <w:rFonts w:ascii="Arial" w:hAnsi="Arial" w:cs="Arial"/>
              </w:rPr>
              <w:t>bc</w:t>
            </w:r>
            <w:proofErr w:type="spellEnd"/>
          </w:p>
        </w:tc>
        <w:tc>
          <w:tcPr>
            <w:tcW w:w="1090" w:type="dxa"/>
          </w:tcPr>
          <w:p w14:paraId="1C6FE5BD" w14:textId="16007F24" w:rsidR="00F225B5" w:rsidRPr="00BD3568" w:rsidRDefault="00F225B5" w:rsidP="007B76A5">
            <w:pPr>
              <w:rPr>
                <w:rFonts w:ascii="Arial" w:hAnsi="Arial" w:cs="Arial"/>
              </w:rPr>
            </w:pPr>
            <w:r w:rsidRPr="00BD3568">
              <w:rPr>
                <w:rFonts w:ascii="Arial" w:hAnsi="Arial" w:cs="Arial"/>
              </w:rPr>
              <w:t>2.01 c</w:t>
            </w:r>
          </w:p>
        </w:tc>
        <w:tc>
          <w:tcPr>
            <w:tcW w:w="973" w:type="dxa"/>
          </w:tcPr>
          <w:p w14:paraId="0BCD356B" w14:textId="2C1A4A04" w:rsidR="00F225B5" w:rsidRPr="00BD3568" w:rsidRDefault="00F225B5" w:rsidP="007B76A5">
            <w:pPr>
              <w:rPr>
                <w:rFonts w:ascii="Arial" w:hAnsi="Arial" w:cs="Arial"/>
              </w:rPr>
            </w:pPr>
            <w:r w:rsidRPr="00BD3568">
              <w:rPr>
                <w:rFonts w:ascii="Arial" w:hAnsi="Arial" w:cs="Arial"/>
              </w:rPr>
              <w:t>1.22 b</w:t>
            </w:r>
          </w:p>
        </w:tc>
        <w:tc>
          <w:tcPr>
            <w:tcW w:w="1057" w:type="dxa"/>
          </w:tcPr>
          <w:p w14:paraId="5A86EE5C" w14:textId="07964F4D" w:rsidR="00F225B5" w:rsidRPr="00BD3568" w:rsidRDefault="00F225B5" w:rsidP="007B76A5">
            <w:pPr>
              <w:rPr>
                <w:rFonts w:ascii="Arial" w:hAnsi="Arial" w:cs="Arial"/>
              </w:rPr>
            </w:pPr>
            <w:r w:rsidRPr="00BD3568">
              <w:rPr>
                <w:rFonts w:ascii="Arial" w:hAnsi="Arial" w:cs="Arial"/>
              </w:rPr>
              <w:t>0.62 c</w:t>
            </w:r>
          </w:p>
        </w:tc>
      </w:tr>
      <w:tr w:rsidR="00F225B5" w:rsidRPr="00DC3180" w14:paraId="41F0F96C" w14:textId="77777777" w:rsidTr="00A20127">
        <w:trPr>
          <w:trHeight w:val="113"/>
          <w:jc w:val="center"/>
        </w:trPr>
        <w:tc>
          <w:tcPr>
            <w:tcW w:w="2295" w:type="dxa"/>
          </w:tcPr>
          <w:p w14:paraId="2E40729F" w14:textId="3966CAB1"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797A0DC8" w14:textId="2C6CFA44" w:rsidR="00F225B5" w:rsidRPr="00BD3568" w:rsidRDefault="00F225B5" w:rsidP="007B76A5">
            <w:pPr>
              <w:rPr>
                <w:rFonts w:ascii="Arial" w:hAnsi="Arial" w:cs="Arial"/>
              </w:rPr>
            </w:pPr>
            <w:r w:rsidRPr="00BD3568">
              <w:rPr>
                <w:rFonts w:ascii="Arial" w:hAnsi="Arial" w:cs="Arial"/>
              </w:rPr>
              <w:t xml:space="preserve">0.38 </w:t>
            </w:r>
            <w:proofErr w:type="spellStart"/>
            <w:r w:rsidRPr="00BD3568">
              <w:rPr>
                <w:rFonts w:ascii="Arial" w:hAnsi="Arial" w:cs="Arial"/>
              </w:rPr>
              <w:t>bc</w:t>
            </w:r>
            <w:proofErr w:type="spellEnd"/>
          </w:p>
        </w:tc>
        <w:tc>
          <w:tcPr>
            <w:tcW w:w="1047" w:type="dxa"/>
          </w:tcPr>
          <w:p w14:paraId="5A6FB18F" w14:textId="6BC9CC81" w:rsidR="00F225B5" w:rsidRPr="00BD3568" w:rsidRDefault="00F225B5" w:rsidP="007B76A5">
            <w:pPr>
              <w:rPr>
                <w:rFonts w:ascii="Arial" w:hAnsi="Arial" w:cs="Arial"/>
              </w:rPr>
            </w:pPr>
            <w:r w:rsidRPr="00BD3568">
              <w:rPr>
                <w:rFonts w:ascii="Arial" w:hAnsi="Arial" w:cs="Arial"/>
              </w:rPr>
              <w:t>0.90 b</w:t>
            </w:r>
          </w:p>
        </w:tc>
        <w:tc>
          <w:tcPr>
            <w:tcW w:w="1060" w:type="dxa"/>
          </w:tcPr>
          <w:p w14:paraId="09FB9731" w14:textId="37B76DD8" w:rsidR="00F225B5" w:rsidRPr="00BD3568" w:rsidRDefault="00F225B5" w:rsidP="007B76A5">
            <w:pPr>
              <w:rPr>
                <w:rFonts w:ascii="Arial" w:hAnsi="Arial" w:cs="Arial"/>
              </w:rPr>
            </w:pPr>
            <w:r w:rsidRPr="00BD3568">
              <w:rPr>
                <w:rFonts w:ascii="Arial" w:hAnsi="Arial" w:cs="Arial"/>
              </w:rPr>
              <w:t xml:space="preserve">2.56 </w:t>
            </w:r>
            <w:proofErr w:type="spellStart"/>
            <w:r w:rsidRPr="00BD3568">
              <w:rPr>
                <w:rFonts w:ascii="Arial" w:hAnsi="Arial" w:cs="Arial"/>
              </w:rPr>
              <w:t>bc</w:t>
            </w:r>
            <w:proofErr w:type="spellEnd"/>
          </w:p>
        </w:tc>
        <w:tc>
          <w:tcPr>
            <w:tcW w:w="1090" w:type="dxa"/>
          </w:tcPr>
          <w:p w14:paraId="13E3D6EB" w14:textId="12FDD069" w:rsidR="00F225B5" w:rsidRPr="00BD3568" w:rsidRDefault="00F225B5" w:rsidP="007B76A5">
            <w:pPr>
              <w:rPr>
                <w:rFonts w:ascii="Arial" w:hAnsi="Arial" w:cs="Arial"/>
              </w:rPr>
            </w:pPr>
            <w:r w:rsidRPr="00BD3568">
              <w:rPr>
                <w:rFonts w:ascii="Arial" w:hAnsi="Arial" w:cs="Arial"/>
              </w:rPr>
              <w:t xml:space="preserve">2.24 </w:t>
            </w:r>
            <w:proofErr w:type="spellStart"/>
            <w:r w:rsidRPr="00BD3568">
              <w:rPr>
                <w:rFonts w:ascii="Arial" w:hAnsi="Arial" w:cs="Arial"/>
              </w:rPr>
              <w:t>bc</w:t>
            </w:r>
            <w:proofErr w:type="spellEnd"/>
          </w:p>
        </w:tc>
        <w:tc>
          <w:tcPr>
            <w:tcW w:w="973" w:type="dxa"/>
          </w:tcPr>
          <w:p w14:paraId="26B8BDFA" w14:textId="2E3116ED" w:rsidR="00F225B5" w:rsidRPr="00BD3568" w:rsidRDefault="00F225B5" w:rsidP="007B76A5">
            <w:pPr>
              <w:rPr>
                <w:rFonts w:ascii="Arial" w:hAnsi="Arial" w:cs="Arial"/>
              </w:rPr>
            </w:pPr>
            <w:r w:rsidRPr="00BD3568">
              <w:rPr>
                <w:rFonts w:ascii="Arial" w:hAnsi="Arial" w:cs="Arial"/>
              </w:rPr>
              <w:t>1.42 b</w:t>
            </w:r>
          </w:p>
        </w:tc>
        <w:tc>
          <w:tcPr>
            <w:tcW w:w="1057" w:type="dxa"/>
          </w:tcPr>
          <w:p w14:paraId="185CFA09" w14:textId="2C494037" w:rsidR="00F225B5" w:rsidRPr="00BD3568" w:rsidRDefault="00F225B5" w:rsidP="007B76A5">
            <w:pPr>
              <w:rPr>
                <w:rFonts w:ascii="Arial" w:hAnsi="Arial" w:cs="Arial"/>
              </w:rPr>
            </w:pPr>
            <w:r w:rsidRPr="00BD3568">
              <w:rPr>
                <w:rFonts w:ascii="Arial" w:hAnsi="Arial" w:cs="Arial"/>
              </w:rPr>
              <w:t>0.77 b</w:t>
            </w:r>
          </w:p>
        </w:tc>
      </w:tr>
      <w:tr w:rsidR="00F225B5" w:rsidRPr="00DC3180" w14:paraId="185AE2C7" w14:textId="77777777" w:rsidTr="00A20127">
        <w:trPr>
          <w:jc w:val="center"/>
        </w:trPr>
        <w:tc>
          <w:tcPr>
            <w:tcW w:w="2295" w:type="dxa"/>
          </w:tcPr>
          <w:p w14:paraId="549D6905" w14:textId="77BF3B8E"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35D2B4EA" w14:textId="113147B7" w:rsidR="00F225B5" w:rsidRPr="00BD3568" w:rsidRDefault="00F225B5" w:rsidP="007B76A5">
            <w:pPr>
              <w:rPr>
                <w:rFonts w:ascii="Arial" w:hAnsi="Arial" w:cs="Arial"/>
              </w:rPr>
            </w:pPr>
            <w:r w:rsidRPr="00BD3568">
              <w:rPr>
                <w:rFonts w:ascii="Arial" w:hAnsi="Arial" w:cs="Arial"/>
              </w:rPr>
              <w:t xml:space="preserve">0.54 a </w:t>
            </w:r>
          </w:p>
        </w:tc>
        <w:tc>
          <w:tcPr>
            <w:tcW w:w="1047" w:type="dxa"/>
          </w:tcPr>
          <w:p w14:paraId="6F735583" w14:textId="2A98E0C5" w:rsidR="00F225B5" w:rsidRPr="00BD3568" w:rsidRDefault="00F225B5" w:rsidP="007B76A5">
            <w:pPr>
              <w:rPr>
                <w:rFonts w:ascii="Arial" w:hAnsi="Arial" w:cs="Arial"/>
              </w:rPr>
            </w:pPr>
            <w:r w:rsidRPr="00BD3568">
              <w:rPr>
                <w:rFonts w:ascii="Arial" w:hAnsi="Arial" w:cs="Arial"/>
              </w:rPr>
              <w:t>1.25 a</w:t>
            </w:r>
          </w:p>
        </w:tc>
        <w:tc>
          <w:tcPr>
            <w:tcW w:w="1060" w:type="dxa"/>
          </w:tcPr>
          <w:p w14:paraId="36A480FF" w14:textId="45F39C44" w:rsidR="00F225B5" w:rsidRPr="00BD3568" w:rsidRDefault="00F225B5" w:rsidP="007B76A5">
            <w:pPr>
              <w:rPr>
                <w:rFonts w:ascii="Arial" w:hAnsi="Arial" w:cs="Arial"/>
              </w:rPr>
            </w:pPr>
            <w:r w:rsidRPr="00BD3568">
              <w:rPr>
                <w:rFonts w:ascii="Arial" w:hAnsi="Arial" w:cs="Arial"/>
              </w:rPr>
              <w:t>3.22 ab</w:t>
            </w:r>
          </w:p>
        </w:tc>
        <w:tc>
          <w:tcPr>
            <w:tcW w:w="1090" w:type="dxa"/>
          </w:tcPr>
          <w:p w14:paraId="5FF57A98" w14:textId="2DBEA71C" w:rsidR="00F225B5" w:rsidRPr="00BD3568" w:rsidRDefault="00F225B5" w:rsidP="007B76A5">
            <w:pPr>
              <w:rPr>
                <w:rFonts w:ascii="Arial" w:hAnsi="Arial" w:cs="Arial"/>
              </w:rPr>
            </w:pPr>
            <w:r w:rsidRPr="00BD3568">
              <w:rPr>
                <w:rFonts w:ascii="Arial" w:hAnsi="Arial" w:cs="Arial"/>
              </w:rPr>
              <w:t>2.95 a</w:t>
            </w:r>
          </w:p>
        </w:tc>
        <w:tc>
          <w:tcPr>
            <w:tcW w:w="973" w:type="dxa"/>
          </w:tcPr>
          <w:p w14:paraId="676D0FC1" w14:textId="061D9ED0" w:rsidR="00F225B5" w:rsidRPr="00BD3568" w:rsidRDefault="00F225B5" w:rsidP="007B76A5">
            <w:pPr>
              <w:rPr>
                <w:rFonts w:ascii="Arial" w:hAnsi="Arial" w:cs="Arial"/>
              </w:rPr>
            </w:pPr>
            <w:r w:rsidRPr="00BD3568">
              <w:rPr>
                <w:rFonts w:ascii="Arial" w:hAnsi="Arial" w:cs="Arial"/>
              </w:rPr>
              <w:t>1.81 a</w:t>
            </w:r>
          </w:p>
        </w:tc>
        <w:tc>
          <w:tcPr>
            <w:tcW w:w="1057" w:type="dxa"/>
          </w:tcPr>
          <w:p w14:paraId="5E024696" w14:textId="39624989" w:rsidR="00F225B5" w:rsidRPr="00BD3568" w:rsidRDefault="00F225B5" w:rsidP="007B76A5">
            <w:pPr>
              <w:rPr>
                <w:rFonts w:ascii="Arial" w:hAnsi="Arial" w:cs="Arial"/>
              </w:rPr>
            </w:pPr>
            <w:r w:rsidRPr="00BD3568">
              <w:rPr>
                <w:rFonts w:ascii="Arial" w:hAnsi="Arial" w:cs="Arial"/>
              </w:rPr>
              <w:t>1.08 a</w:t>
            </w:r>
          </w:p>
        </w:tc>
      </w:tr>
      <w:tr w:rsidR="00F225B5" w:rsidRPr="00DC3180" w14:paraId="7A29888E" w14:textId="77777777" w:rsidTr="00A20127">
        <w:trPr>
          <w:jc w:val="center"/>
        </w:trPr>
        <w:tc>
          <w:tcPr>
            <w:tcW w:w="2295" w:type="dxa"/>
          </w:tcPr>
          <w:p w14:paraId="71BAB08D" w14:textId="433F7356"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2213FD45" w14:textId="0AABDA8C" w:rsidR="00F225B5" w:rsidRPr="00BD3568" w:rsidRDefault="00F225B5" w:rsidP="007B76A5">
            <w:pPr>
              <w:rPr>
                <w:rFonts w:ascii="Arial" w:hAnsi="Arial" w:cs="Arial"/>
              </w:rPr>
            </w:pPr>
            <w:r w:rsidRPr="00BD3568">
              <w:rPr>
                <w:rFonts w:ascii="Arial" w:hAnsi="Arial" w:cs="Arial"/>
              </w:rPr>
              <w:t>0.47 ab</w:t>
            </w:r>
          </w:p>
        </w:tc>
        <w:tc>
          <w:tcPr>
            <w:tcW w:w="1047" w:type="dxa"/>
          </w:tcPr>
          <w:p w14:paraId="73E81735" w14:textId="7DEBF529" w:rsidR="00F225B5" w:rsidRPr="00BD3568" w:rsidRDefault="00F225B5" w:rsidP="007B76A5">
            <w:pPr>
              <w:rPr>
                <w:rFonts w:ascii="Arial" w:hAnsi="Arial" w:cs="Arial"/>
              </w:rPr>
            </w:pPr>
            <w:r w:rsidRPr="00BD3568">
              <w:rPr>
                <w:rFonts w:ascii="Arial" w:hAnsi="Arial" w:cs="Arial"/>
              </w:rPr>
              <w:t>1.19 a</w:t>
            </w:r>
          </w:p>
        </w:tc>
        <w:tc>
          <w:tcPr>
            <w:tcW w:w="1060" w:type="dxa"/>
          </w:tcPr>
          <w:p w14:paraId="29CF2F9C" w14:textId="602930F6" w:rsidR="00F225B5" w:rsidRPr="00BD3568" w:rsidRDefault="00F225B5" w:rsidP="007B76A5">
            <w:pPr>
              <w:rPr>
                <w:rFonts w:ascii="Arial" w:hAnsi="Arial" w:cs="Arial"/>
              </w:rPr>
            </w:pPr>
            <w:r w:rsidRPr="00BD3568">
              <w:rPr>
                <w:rFonts w:ascii="Arial" w:hAnsi="Arial" w:cs="Arial"/>
              </w:rPr>
              <w:t>2.84 a</w:t>
            </w:r>
          </w:p>
        </w:tc>
        <w:tc>
          <w:tcPr>
            <w:tcW w:w="1090" w:type="dxa"/>
          </w:tcPr>
          <w:p w14:paraId="0C62481F" w14:textId="27482C01" w:rsidR="00F225B5" w:rsidRPr="00BD3568" w:rsidRDefault="00F225B5" w:rsidP="007B76A5">
            <w:pPr>
              <w:rPr>
                <w:rFonts w:ascii="Arial" w:hAnsi="Arial" w:cs="Arial"/>
              </w:rPr>
            </w:pPr>
            <w:r w:rsidRPr="00BD3568">
              <w:rPr>
                <w:rFonts w:ascii="Arial" w:hAnsi="Arial" w:cs="Arial"/>
              </w:rPr>
              <w:t>2.56 ab</w:t>
            </w:r>
          </w:p>
        </w:tc>
        <w:tc>
          <w:tcPr>
            <w:tcW w:w="973" w:type="dxa"/>
          </w:tcPr>
          <w:p w14:paraId="31757593" w14:textId="16CCE5A7" w:rsidR="00F225B5" w:rsidRPr="00BD3568" w:rsidRDefault="00F225B5" w:rsidP="007B76A5">
            <w:pPr>
              <w:rPr>
                <w:rFonts w:ascii="Arial" w:hAnsi="Arial" w:cs="Arial"/>
              </w:rPr>
            </w:pPr>
            <w:r w:rsidRPr="00BD3568">
              <w:rPr>
                <w:rFonts w:ascii="Arial" w:hAnsi="Arial" w:cs="Arial"/>
              </w:rPr>
              <w:t>1.74 a</w:t>
            </w:r>
          </w:p>
        </w:tc>
        <w:tc>
          <w:tcPr>
            <w:tcW w:w="1057" w:type="dxa"/>
          </w:tcPr>
          <w:p w14:paraId="022C579B" w14:textId="4D92EF7D" w:rsidR="00F225B5" w:rsidRPr="00BD3568" w:rsidRDefault="00F225B5" w:rsidP="007B76A5">
            <w:pPr>
              <w:rPr>
                <w:rFonts w:ascii="Arial" w:hAnsi="Arial" w:cs="Arial"/>
              </w:rPr>
            </w:pPr>
            <w:r w:rsidRPr="00BD3568">
              <w:rPr>
                <w:rFonts w:ascii="Arial" w:hAnsi="Arial" w:cs="Arial"/>
              </w:rPr>
              <w:t>1.04 a</w:t>
            </w:r>
          </w:p>
        </w:tc>
      </w:tr>
      <w:tr w:rsidR="00F225B5" w:rsidRPr="00DC3180" w14:paraId="034020DD" w14:textId="77777777" w:rsidTr="00A20127">
        <w:trPr>
          <w:jc w:val="center"/>
        </w:trPr>
        <w:tc>
          <w:tcPr>
            <w:tcW w:w="2295" w:type="dxa"/>
            <w:tcBorders>
              <w:bottom w:val="single" w:sz="4" w:space="0" w:color="auto"/>
            </w:tcBorders>
          </w:tcPr>
          <w:p w14:paraId="2668B915" w14:textId="396351F4"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37" w:type="dxa"/>
            <w:tcBorders>
              <w:bottom w:val="single" w:sz="4" w:space="0" w:color="auto"/>
            </w:tcBorders>
          </w:tcPr>
          <w:p w14:paraId="1A913106" w14:textId="18FA749D" w:rsidR="00F225B5" w:rsidRPr="00BD3568" w:rsidRDefault="00F225B5" w:rsidP="007B76A5">
            <w:pPr>
              <w:rPr>
                <w:rFonts w:ascii="Arial" w:hAnsi="Arial" w:cs="Arial"/>
              </w:rPr>
            </w:pPr>
            <w:r w:rsidRPr="00BD3568">
              <w:rPr>
                <w:rFonts w:ascii="Arial" w:hAnsi="Arial" w:cs="Arial"/>
              </w:rPr>
              <w:t>0.21 d</w:t>
            </w:r>
          </w:p>
        </w:tc>
        <w:tc>
          <w:tcPr>
            <w:tcW w:w="1047" w:type="dxa"/>
            <w:tcBorders>
              <w:bottom w:val="single" w:sz="4" w:space="0" w:color="auto"/>
            </w:tcBorders>
          </w:tcPr>
          <w:p w14:paraId="4F127737" w14:textId="5B587B95" w:rsidR="00F225B5" w:rsidRPr="00BD3568" w:rsidRDefault="00F225B5" w:rsidP="007B76A5">
            <w:pPr>
              <w:rPr>
                <w:rFonts w:ascii="Arial" w:hAnsi="Arial" w:cs="Arial"/>
              </w:rPr>
            </w:pPr>
            <w:r w:rsidRPr="00BD3568">
              <w:rPr>
                <w:rFonts w:ascii="Arial" w:hAnsi="Arial" w:cs="Arial"/>
              </w:rPr>
              <w:t>0.48 c</w:t>
            </w:r>
          </w:p>
        </w:tc>
        <w:tc>
          <w:tcPr>
            <w:tcW w:w="1060" w:type="dxa"/>
            <w:tcBorders>
              <w:bottom w:val="single" w:sz="4" w:space="0" w:color="auto"/>
            </w:tcBorders>
          </w:tcPr>
          <w:p w14:paraId="12745020" w14:textId="6C89E715" w:rsidR="00F225B5" w:rsidRPr="00BD3568" w:rsidRDefault="00F225B5" w:rsidP="007B76A5">
            <w:pPr>
              <w:rPr>
                <w:rFonts w:ascii="Arial" w:hAnsi="Arial" w:cs="Arial"/>
              </w:rPr>
            </w:pPr>
            <w:r w:rsidRPr="00BD3568">
              <w:rPr>
                <w:rFonts w:ascii="Arial" w:hAnsi="Arial" w:cs="Arial"/>
              </w:rPr>
              <w:t>1.48 d</w:t>
            </w:r>
          </w:p>
        </w:tc>
        <w:tc>
          <w:tcPr>
            <w:tcW w:w="1090" w:type="dxa"/>
            <w:tcBorders>
              <w:bottom w:val="single" w:sz="4" w:space="0" w:color="auto"/>
            </w:tcBorders>
          </w:tcPr>
          <w:p w14:paraId="1332989F" w14:textId="0172F650" w:rsidR="00F225B5" w:rsidRPr="00BD3568" w:rsidRDefault="00F225B5" w:rsidP="007B76A5">
            <w:pPr>
              <w:rPr>
                <w:rFonts w:ascii="Arial" w:hAnsi="Arial" w:cs="Arial"/>
              </w:rPr>
            </w:pPr>
            <w:r w:rsidRPr="00BD3568">
              <w:rPr>
                <w:rFonts w:ascii="Arial" w:hAnsi="Arial" w:cs="Arial"/>
              </w:rPr>
              <w:t>1.23 d</w:t>
            </w:r>
          </w:p>
        </w:tc>
        <w:tc>
          <w:tcPr>
            <w:tcW w:w="973" w:type="dxa"/>
            <w:tcBorders>
              <w:bottom w:val="single" w:sz="4" w:space="0" w:color="auto"/>
            </w:tcBorders>
          </w:tcPr>
          <w:p w14:paraId="1715B9B2" w14:textId="325FFAE8" w:rsidR="00F225B5" w:rsidRPr="00BD3568" w:rsidRDefault="00F225B5" w:rsidP="007B76A5">
            <w:pPr>
              <w:rPr>
                <w:rFonts w:ascii="Arial" w:hAnsi="Arial" w:cs="Arial"/>
              </w:rPr>
            </w:pPr>
            <w:r w:rsidRPr="00BD3568">
              <w:rPr>
                <w:rFonts w:ascii="Arial" w:hAnsi="Arial" w:cs="Arial"/>
              </w:rPr>
              <w:t>0.71 c</w:t>
            </w:r>
          </w:p>
        </w:tc>
        <w:tc>
          <w:tcPr>
            <w:tcW w:w="1057" w:type="dxa"/>
            <w:tcBorders>
              <w:bottom w:val="single" w:sz="4" w:space="0" w:color="auto"/>
            </w:tcBorders>
          </w:tcPr>
          <w:p w14:paraId="3781A267" w14:textId="272977B1" w:rsidR="00F225B5" w:rsidRPr="00BD3568" w:rsidRDefault="00F225B5" w:rsidP="007B76A5">
            <w:pPr>
              <w:rPr>
                <w:rFonts w:ascii="Arial" w:hAnsi="Arial" w:cs="Arial"/>
              </w:rPr>
            </w:pPr>
            <w:r w:rsidRPr="00BD3568">
              <w:rPr>
                <w:rFonts w:ascii="Arial" w:hAnsi="Arial" w:cs="Arial"/>
              </w:rPr>
              <w:t>0.27 e</w:t>
            </w:r>
          </w:p>
        </w:tc>
      </w:tr>
      <w:tr w:rsidR="00F225B5" w:rsidRPr="00DC3180" w14:paraId="0C5E8D93" w14:textId="77777777" w:rsidTr="00A20127">
        <w:trPr>
          <w:jc w:val="center"/>
        </w:trPr>
        <w:tc>
          <w:tcPr>
            <w:tcW w:w="2295" w:type="dxa"/>
            <w:tcBorders>
              <w:top w:val="single" w:sz="4" w:space="0" w:color="auto"/>
              <w:bottom w:val="single" w:sz="4" w:space="0" w:color="auto"/>
            </w:tcBorders>
          </w:tcPr>
          <w:p w14:paraId="4E3970C9" w14:textId="223A5F7F" w:rsidR="00F225B5" w:rsidRPr="00DB6F82" w:rsidRDefault="00F225B5" w:rsidP="00F225B5">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37" w:type="dxa"/>
            <w:tcBorders>
              <w:top w:val="single" w:sz="4" w:space="0" w:color="auto"/>
              <w:bottom w:val="single" w:sz="4" w:space="0" w:color="auto"/>
            </w:tcBorders>
          </w:tcPr>
          <w:p w14:paraId="0CA8B933" w14:textId="154E0C8C" w:rsidR="00F225B5" w:rsidRPr="00BD3568" w:rsidRDefault="00F225B5" w:rsidP="007B76A5">
            <w:pPr>
              <w:rPr>
                <w:rFonts w:ascii="Arial" w:hAnsi="Arial" w:cs="Arial"/>
              </w:rPr>
            </w:pPr>
            <w:r w:rsidRPr="00BD3568">
              <w:rPr>
                <w:rFonts w:ascii="Arial" w:hAnsi="Arial" w:cs="Arial"/>
              </w:rPr>
              <w:t>0.13</w:t>
            </w:r>
          </w:p>
        </w:tc>
        <w:tc>
          <w:tcPr>
            <w:tcW w:w="1047" w:type="dxa"/>
            <w:tcBorders>
              <w:top w:val="single" w:sz="4" w:space="0" w:color="auto"/>
              <w:bottom w:val="single" w:sz="4" w:space="0" w:color="auto"/>
            </w:tcBorders>
          </w:tcPr>
          <w:p w14:paraId="3FD58C67" w14:textId="4341D76E" w:rsidR="00F225B5" w:rsidRPr="00BD3568" w:rsidRDefault="00F225B5" w:rsidP="007B76A5">
            <w:pPr>
              <w:rPr>
                <w:rFonts w:ascii="Arial" w:hAnsi="Arial" w:cs="Arial"/>
              </w:rPr>
            </w:pPr>
            <w:r w:rsidRPr="00BD3568">
              <w:rPr>
                <w:rFonts w:ascii="Arial" w:hAnsi="Arial" w:cs="Arial"/>
              </w:rPr>
              <w:t>0.10</w:t>
            </w:r>
          </w:p>
        </w:tc>
        <w:tc>
          <w:tcPr>
            <w:tcW w:w="1060" w:type="dxa"/>
            <w:tcBorders>
              <w:top w:val="single" w:sz="4" w:space="0" w:color="auto"/>
              <w:bottom w:val="single" w:sz="4" w:space="0" w:color="auto"/>
            </w:tcBorders>
          </w:tcPr>
          <w:p w14:paraId="7E783211" w14:textId="254B1E36" w:rsidR="00F225B5" w:rsidRPr="00BD3568" w:rsidRDefault="00F225B5" w:rsidP="007B76A5">
            <w:pPr>
              <w:rPr>
                <w:rFonts w:ascii="Arial" w:hAnsi="Arial" w:cs="Arial"/>
              </w:rPr>
            </w:pPr>
            <w:r w:rsidRPr="00BD3568">
              <w:rPr>
                <w:rFonts w:ascii="Arial" w:hAnsi="Arial" w:cs="Arial"/>
              </w:rPr>
              <w:t>0.53</w:t>
            </w:r>
          </w:p>
        </w:tc>
        <w:tc>
          <w:tcPr>
            <w:tcW w:w="1090" w:type="dxa"/>
            <w:tcBorders>
              <w:top w:val="single" w:sz="4" w:space="0" w:color="auto"/>
              <w:bottom w:val="single" w:sz="4" w:space="0" w:color="auto"/>
            </w:tcBorders>
          </w:tcPr>
          <w:p w14:paraId="6425B088" w14:textId="2B644367" w:rsidR="00F225B5" w:rsidRPr="00BD3568" w:rsidRDefault="00F225B5" w:rsidP="007B76A5">
            <w:pPr>
              <w:rPr>
                <w:rFonts w:ascii="Arial" w:hAnsi="Arial" w:cs="Arial"/>
              </w:rPr>
            </w:pPr>
            <w:r w:rsidRPr="00BD3568">
              <w:rPr>
                <w:rFonts w:ascii="Arial" w:hAnsi="Arial" w:cs="Arial"/>
              </w:rPr>
              <w:t>0.42</w:t>
            </w:r>
          </w:p>
        </w:tc>
        <w:tc>
          <w:tcPr>
            <w:tcW w:w="973" w:type="dxa"/>
            <w:tcBorders>
              <w:top w:val="single" w:sz="4" w:space="0" w:color="auto"/>
              <w:bottom w:val="single" w:sz="4" w:space="0" w:color="auto"/>
            </w:tcBorders>
          </w:tcPr>
          <w:p w14:paraId="14F24313" w14:textId="3A436295" w:rsidR="00F225B5" w:rsidRPr="00BD3568" w:rsidRDefault="00F225B5" w:rsidP="007B76A5">
            <w:pPr>
              <w:rPr>
                <w:rFonts w:ascii="Arial" w:hAnsi="Arial" w:cs="Arial"/>
              </w:rPr>
            </w:pPr>
            <w:r w:rsidRPr="00BD3568">
              <w:rPr>
                <w:rFonts w:ascii="Arial" w:hAnsi="Arial" w:cs="Arial"/>
              </w:rPr>
              <w:t>0.27</w:t>
            </w:r>
          </w:p>
        </w:tc>
        <w:tc>
          <w:tcPr>
            <w:tcW w:w="1057" w:type="dxa"/>
            <w:tcBorders>
              <w:top w:val="single" w:sz="4" w:space="0" w:color="auto"/>
              <w:bottom w:val="single" w:sz="4" w:space="0" w:color="auto"/>
            </w:tcBorders>
          </w:tcPr>
          <w:p w14:paraId="2D03F86F" w14:textId="4A5C989D" w:rsidR="00F225B5" w:rsidRPr="00BD3568" w:rsidRDefault="00F225B5" w:rsidP="007B76A5">
            <w:pPr>
              <w:rPr>
                <w:rFonts w:ascii="Arial" w:hAnsi="Arial" w:cs="Arial"/>
              </w:rPr>
            </w:pPr>
            <w:r w:rsidRPr="00BD3568">
              <w:rPr>
                <w:rFonts w:ascii="Arial" w:hAnsi="Arial" w:cs="Arial"/>
              </w:rPr>
              <w:t>0.09</w:t>
            </w:r>
          </w:p>
        </w:tc>
      </w:tr>
      <w:tr w:rsidR="00F225B5" w:rsidRPr="00DC3180" w14:paraId="3E80B4D5" w14:textId="77777777" w:rsidTr="00A20127">
        <w:trPr>
          <w:jc w:val="center"/>
        </w:trPr>
        <w:tc>
          <w:tcPr>
            <w:tcW w:w="2295" w:type="dxa"/>
            <w:tcBorders>
              <w:top w:val="single" w:sz="4" w:space="0" w:color="auto"/>
            </w:tcBorders>
          </w:tcPr>
          <w:p w14:paraId="2269EC50" w14:textId="06D78285" w:rsidR="00F225B5" w:rsidRPr="00DB6F82" w:rsidRDefault="00F225B5" w:rsidP="00F225B5">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37" w:type="dxa"/>
            <w:tcBorders>
              <w:top w:val="single" w:sz="4" w:space="0" w:color="auto"/>
            </w:tcBorders>
          </w:tcPr>
          <w:p w14:paraId="549B7D79" w14:textId="77777777" w:rsidR="00F225B5" w:rsidRPr="00BD3568" w:rsidRDefault="00F225B5" w:rsidP="007B76A5">
            <w:pPr>
              <w:rPr>
                <w:rFonts w:ascii="Arial" w:hAnsi="Arial" w:cs="Arial"/>
              </w:rPr>
            </w:pPr>
          </w:p>
        </w:tc>
        <w:tc>
          <w:tcPr>
            <w:tcW w:w="1047" w:type="dxa"/>
            <w:tcBorders>
              <w:top w:val="single" w:sz="4" w:space="0" w:color="auto"/>
            </w:tcBorders>
          </w:tcPr>
          <w:p w14:paraId="6C295E93" w14:textId="77777777" w:rsidR="00F225B5" w:rsidRPr="00BD3568" w:rsidRDefault="00F225B5" w:rsidP="007B76A5">
            <w:pPr>
              <w:rPr>
                <w:rFonts w:ascii="Arial" w:hAnsi="Arial" w:cs="Arial"/>
              </w:rPr>
            </w:pPr>
          </w:p>
        </w:tc>
        <w:tc>
          <w:tcPr>
            <w:tcW w:w="1060" w:type="dxa"/>
            <w:tcBorders>
              <w:top w:val="single" w:sz="4" w:space="0" w:color="auto"/>
            </w:tcBorders>
          </w:tcPr>
          <w:p w14:paraId="0A1E2285" w14:textId="77777777" w:rsidR="00F225B5" w:rsidRPr="00BD3568" w:rsidRDefault="00F225B5" w:rsidP="007B76A5">
            <w:pPr>
              <w:rPr>
                <w:rFonts w:ascii="Arial" w:hAnsi="Arial" w:cs="Arial"/>
              </w:rPr>
            </w:pPr>
          </w:p>
        </w:tc>
        <w:tc>
          <w:tcPr>
            <w:tcW w:w="1090" w:type="dxa"/>
            <w:tcBorders>
              <w:top w:val="single" w:sz="4" w:space="0" w:color="auto"/>
            </w:tcBorders>
          </w:tcPr>
          <w:p w14:paraId="411EF832" w14:textId="77777777" w:rsidR="00F225B5" w:rsidRPr="00BD3568" w:rsidRDefault="00F225B5" w:rsidP="007B76A5">
            <w:pPr>
              <w:rPr>
                <w:rFonts w:ascii="Arial" w:hAnsi="Arial" w:cs="Arial"/>
              </w:rPr>
            </w:pPr>
          </w:p>
        </w:tc>
        <w:tc>
          <w:tcPr>
            <w:tcW w:w="973" w:type="dxa"/>
            <w:tcBorders>
              <w:top w:val="single" w:sz="4" w:space="0" w:color="auto"/>
            </w:tcBorders>
          </w:tcPr>
          <w:p w14:paraId="5C2472A0" w14:textId="77777777" w:rsidR="00F225B5" w:rsidRPr="00BD3568" w:rsidRDefault="00F225B5" w:rsidP="007B76A5">
            <w:pPr>
              <w:rPr>
                <w:rFonts w:ascii="Arial" w:hAnsi="Arial" w:cs="Arial"/>
              </w:rPr>
            </w:pPr>
          </w:p>
        </w:tc>
        <w:tc>
          <w:tcPr>
            <w:tcW w:w="1057" w:type="dxa"/>
            <w:tcBorders>
              <w:top w:val="single" w:sz="4" w:space="0" w:color="auto"/>
            </w:tcBorders>
          </w:tcPr>
          <w:p w14:paraId="7D4E4381" w14:textId="77777777" w:rsidR="00F225B5" w:rsidRPr="00BD3568" w:rsidRDefault="00F225B5" w:rsidP="007B76A5">
            <w:pPr>
              <w:rPr>
                <w:rFonts w:ascii="Arial" w:hAnsi="Arial" w:cs="Arial"/>
              </w:rPr>
            </w:pPr>
          </w:p>
        </w:tc>
      </w:tr>
      <w:tr w:rsidR="00F225B5" w:rsidRPr="00DC3180" w14:paraId="51835976" w14:textId="77777777" w:rsidTr="00A20127">
        <w:trPr>
          <w:jc w:val="center"/>
        </w:trPr>
        <w:tc>
          <w:tcPr>
            <w:tcW w:w="2295" w:type="dxa"/>
          </w:tcPr>
          <w:p w14:paraId="6AA62AB7" w14:textId="43A268DF" w:rsidR="00F225B5" w:rsidRPr="00DB6F82" w:rsidRDefault="00F225B5" w:rsidP="00F225B5">
            <w:pPr>
              <w:jc w:val="both"/>
              <w:rPr>
                <w:rFonts w:ascii="Arial" w:hAnsi="Arial" w:cs="Arial"/>
              </w:rPr>
            </w:pPr>
            <w:r w:rsidRPr="00DB6F82">
              <w:rPr>
                <w:rFonts w:ascii="Arial" w:hAnsi="Arial" w:cs="Arial"/>
              </w:rPr>
              <w:t>M</w:t>
            </w:r>
          </w:p>
        </w:tc>
        <w:tc>
          <w:tcPr>
            <w:tcW w:w="1137" w:type="dxa"/>
          </w:tcPr>
          <w:p w14:paraId="03C1986F" w14:textId="320C6FE5" w:rsidR="00F225B5" w:rsidRPr="00BD3568" w:rsidRDefault="00F225B5" w:rsidP="007B76A5">
            <w:pPr>
              <w:rPr>
                <w:rFonts w:ascii="Arial" w:hAnsi="Arial" w:cs="Arial"/>
              </w:rPr>
            </w:pPr>
            <w:r w:rsidRPr="00BD3568">
              <w:rPr>
                <w:rFonts w:ascii="Arial" w:hAnsi="Arial" w:cs="Arial"/>
              </w:rPr>
              <w:t>.03</w:t>
            </w:r>
          </w:p>
        </w:tc>
        <w:tc>
          <w:tcPr>
            <w:tcW w:w="1047" w:type="dxa"/>
          </w:tcPr>
          <w:p w14:paraId="350187A8" w14:textId="3F442246" w:rsidR="00F225B5" w:rsidRPr="00BD3568" w:rsidRDefault="00F225B5" w:rsidP="007B76A5">
            <w:pPr>
              <w:rPr>
                <w:rFonts w:ascii="Arial" w:hAnsi="Arial" w:cs="Arial"/>
              </w:rPr>
            </w:pPr>
            <w:r w:rsidRPr="00BD3568">
              <w:rPr>
                <w:rFonts w:ascii="Arial" w:hAnsi="Arial" w:cs="Arial"/>
              </w:rPr>
              <w:t>.04</w:t>
            </w:r>
          </w:p>
        </w:tc>
        <w:tc>
          <w:tcPr>
            <w:tcW w:w="1060" w:type="dxa"/>
          </w:tcPr>
          <w:p w14:paraId="16BE0DC1" w14:textId="0D8F3235" w:rsidR="00F225B5" w:rsidRPr="00BD3568" w:rsidRDefault="00F225B5" w:rsidP="007B76A5">
            <w:pPr>
              <w:rPr>
                <w:rFonts w:ascii="Arial" w:hAnsi="Arial" w:cs="Arial"/>
              </w:rPr>
            </w:pPr>
            <w:r w:rsidRPr="00BD3568">
              <w:rPr>
                <w:rFonts w:ascii="Arial" w:hAnsi="Arial" w:cs="Arial"/>
              </w:rPr>
              <w:t>.03</w:t>
            </w:r>
          </w:p>
        </w:tc>
        <w:tc>
          <w:tcPr>
            <w:tcW w:w="1090" w:type="dxa"/>
          </w:tcPr>
          <w:p w14:paraId="142250CD" w14:textId="16D19E24" w:rsidR="00F225B5" w:rsidRPr="00BD3568" w:rsidRDefault="00F225B5" w:rsidP="007B76A5">
            <w:pPr>
              <w:rPr>
                <w:rFonts w:ascii="Arial" w:hAnsi="Arial" w:cs="Arial"/>
              </w:rPr>
            </w:pPr>
            <w:r w:rsidRPr="00BD3568">
              <w:rPr>
                <w:rFonts w:ascii="Arial" w:hAnsi="Arial" w:cs="Arial"/>
              </w:rPr>
              <w:t>.02</w:t>
            </w:r>
          </w:p>
        </w:tc>
        <w:tc>
          <w:tcPr>
            <w:tcW w:w="973" w:type="dxa"/>
          </w:tcPr>
          <w:p w14:paraId="038277FB" w14:textId="50CE1624" w:rsidR="00F225B5" w:rsidRPr="00BD3568" w:rsidRDefault="00F225B5" w:rsidP="007B76A5">
            <w:pPr>
              <w:rPr>
                <w:rFonts w:ascii="Arial" w:hAnsi="Arial" w:cs="Arial"/>
              </w:rPr>
            </w:pPr>
            <w:r w:rsidRPr="00BD3568">
              <w:rPr>
                <w:rFonts w:ascii="Arial" w:hAnsi="Arial" w:cs="Arial"/>
              </w:rPr>
              <w:t>.03</w:t>
            </w:r>
          </w:p>
        </w:tc>
        <w:tc>
          <w:tcPr>
            <w:tcW w:w="1057" w:type="dxa"/>
          </w:tcPr>
          <w:p w14:paraId="3F4191CE" w14:textId="791BD12F" w:rsidR="00F225B5" w:rsidRPr="00BD3568" w:rsidRDefault="00F225B5" w:rsidP="007B76A5">
            <w:pPr>
              <w:rPr>
                <w:rFonts w:ascii="Arial" w:hAnsi="Arial" w:cs="Arial"/>
              </w:rPr>
            </w:pPr>
            <w:r w:rsidRPr="00BD3568">
              <w:rPr>
                <w:rFonts w:ascii="Arial" w:hAnsi="Arial" w:cs="Arial"/>
              </w:rPr>
              <w:t>.03</w:t>
            </w:r>
          </w:p>
        </w:tc>
      </w:tr>
      <w:tr w:rsidR="00F225B5" w:rsidRPr="00DC3180" w14:paraId="58765D2E" w14:textId="77777777" w:rsidTr="00A20127">
        <w:trPr>
          <w:jc w:val="center"/>
        </w:trPr>
        <w:tc>
          <w:tcPr>
            <w:tcW w:w="2295" w:type="dxa"/>
          </w:tcPr>
          <w:p w14:paraId="370BE49A" w14:textId="703231F4" w:rsidR="00F225B5" w:rsidRPr="00DB6F82" w:rsidRDefault="00F225B5" w:rsidP="00F225B5">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37" w:type="dxa"/>
          </w:tcPr>
          <w:p w14:paraId="5E4DAE87" w14:textId="261DEEB6" w:rsidR="00F225B5" w:rsidRPr="00BD3568" w:rsidRDefault="00F225B5" w:rsidP="007B76A5">
            <w:pPr>
              <w:rPr>
                <w:rFonts w:ascii="Arial" w:hAnsi="Arial" w:cs="Arial"/>
              </w:rPr>
            </w:pPr>
            <w:r w:rsidRPr="00BD3568">
              <w:rPr>
                <w:rFonts w:ascii="Arial" w:hAnsi="Arial" w:cs="Arial"/>
              </w:rPr>
              <w:t>˂ .001</w:t>
            </w:r>
          </w:p>
        </w:tc>
        <w:tc>
          <w:tcPr>
            <w:tcW w:w="1047" w:type="dxa"/>
          </w:tcPr>
          <w:p w14:paraId="652D4EED" w14:textId="01A976D1" w:rsidR="00F225B5" w:rsidRPr="00BD3568" w:rsidRDefault="00F225B5" w:rsidP="007B76A5">
            <w:pPr>
              <w:rPr>
                <w:rFonts w:ascii="Arial" w:hAnsi="Arial" w:cs="Arial"/>
              </w:rPr>
            </w:pPr>
            <w:r w:rsidRPr="00BD3568">
              <w:rPr>
                <w:rFonts w:ascii="Arial" w:hAnsi="Arial" w:cs="Arial"/>
              </w:rPr>
              <w:t>˂ .001</w:t>
            </w:r>
          </w:p>
        </w:tc>
        <w:tc>
          <w:tcPr>
            <w:tcW w:w="1060" w:type="dxa"/>
          </w:tcPr>
          <w:p w14:paraId="1639CACB" w14:textId="74043A9E" w:rsidR="00F225B5" w:rsidRPr="00BD3568" w:rsidRDefault="00F225B5" w:rsidP="007B76A5">
            <w:pPr>
              <w:rPr>
                <w:rFonts w:ascii="Arial" w:hAnsi="Arial" w:cs="Arial"/>
              </w:rPr>
            </w:pPr>
            <w:r w:rsidRPr="00BD3568">
              <w:rPr>
                <w:rFonts w:ascii="Arial" w:hAnsi="Arial" w:cs="Arial"/>
              </w:rPr>
              <w:t>˂ .001</w:t>
            </w:r>
          </w:p>
        </w:tc>
        <w:tc>
          <w:tcPr>
            <w:tcW w:w="1090" w:type="dxa"/>
          </w:tcPr>
          <w:p w14:paraId="4225886A" w14:textId="651A4AC2" w:rsidR="00F225B5" w:rsidRPr="00BD3568" w:rsidRDefault="00F225B5" w:rsidP="007B76A5">
            <w:pPr>
              <w:rPr>
                <w:rFonts w:ascii="Arial" w:hAnsi="Arial" w:cs="Arial"/>
              </w:rPr>
            </w:pPr>
            <w:r w:rsidRPr="00BD3568">
              <w:rPr>
                <w:rFonts w:ascii="Arial" w:hAnsi="Arial" w:cs="Arial"/>
              </w:rPr>
              <w:t>˂ .001</w:t>
            </w:r>
          </w:p>
        </w:tc>
        <w:tc>
          <w:tcPr>
            <w:tcW w:w="973" w:type="dxa"/>
          </w:tcPr>
          <w:p w14:paraId="34EF2CF7" w14:textId="37BDB041" w:rsidR="00F225B5" w:rsidRPr="00BD3568" w:rsidRDefault="00F225B5" w:rsidP="007B76A5">
            <w:pPr>
              <w:rPr>
                <w:rFonts w:ascii="Arial" w:hAnsi="Arial" w:cs="Arial"/>
              </w:rPr>
            </w:pPr>
            <w:r w:rsidRPr="00BD3568">
              <w:rPr>
                <w:rFonts w:ascii="Arial" w:hAnsi="Arial" w:cs="Arial"/>
              </w:rPr>
              <w:t>˂ .001</w:t>
            </w:r>
          </w:p>
        </w:tc>
        <w:tc>
          <w:tcPr>
            <w:tcW w:w="1057" w:type="dxa"/>
          </w:tcPr>
          <w:p w14:paraId="569CCD21" w14:textId="6C401770" w:rsidR="00F225B5" w:rsidRPr="00BD3568" w:rsidRDefault="00F225B5" w:rsidP="007B76A5">
            <w:pPr>
              <w:rPr>
                <w:rFonts w:ascii="Arial" w:hAnsi="Arial" w:cs="Arial"/>
              </w:rPr>
            </w:pPr>
            <w:r w:rsidRPr="00BD3568">
              <w:rPr>
                <w:rFonts w:ascii="Arial" w:hAnsi="Arial" w:cs="Arial"/>
              </w:rPr>
              <w:t>˂ .001</w:t>
            </w:r>
          </w:p>
        </w:tc>
      </w:tr>
      <w:tr w:rsidR="00F225B5" w:rsidRPr="00DC3180" w14:paraId="6222AA0C" w14:textId="77777777" w:rsidTr="00A20127">
        <w:trPr>
          <w:jc w:val="center"/>
        </w:trPr>
        <w:tc>
          <w:tcPr>
            <w:tcW w:w="2295" w:type="dxa"/>
            <w:tcBorders>
              <w:bottom w:val="single" w:sz="4" w:space="0" w:color="auto"/>
            </w:tcBorders>
          </w:tcPr>
          <w:p w14:paraId="4FE180A8" w14:textId="0B27049A" w:rsidR="00F225B5" w:rsidRPr="00DB6F82" w:rsidRDefault="00F225B5" w:rsidP="00F225B5">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37" w:type="dxa"/>
            <w:tcBorders>
              <w:bottom w:val="single" w:sz="4" w:space="0" w:color="auto"/>
            </w:tcBorders>
          </w:tcPr>
          <w:p w14:paraId="191189CC" w14:textId="57A00464" w:rsidR="00F225B5" w:rsidRPr="00BD3568" w:rsidRDefault="00F225B5" w:rsidP="007B76A5">
            <w:pPr>
              <w:rPr>
                <w:rFonts w:ascii="Arial" w:hAnsi="Arial" w:cs="Arial"/>
              </w:rPr>
            </w:pPr>
            <w:r w:rsidRPr="00BD3568">
              <w:rPr>
                <w:rFonts w:ascii="Arial" w:hAnsi="Arial" w:cs="Arial"/>
              </w:rPr>
              <w:t>.77</w:t>
            </w:r>
          </w:p>
        </w:tc>
        <w:tc>
          <w:tcPr>
            <w:tcW w:w="1047" w:type="dxa"/>
            <w:tcBorders>
              <w:bottom w:val="single" w:sz="4" w:space="0" w:color="auto"/>
            </w:tcBorders>
          </w:tcPr>
          <w:p w14:paraId="50E005A4" w14:textId="007144DD" w:rsidR="00F225B5" w:rsidRPr="00BD3568" w:rsidRDefault="00F225B5" w:rsidP="007B76A5">
            <w:pPr>
              <w:rPr>
                <w:rFonts w:ascii="Arial" w:hAnsi="Arial" w:cs="Arial"/>
              </w:rPr>
            </w:pPr>
            <w:r w:rsidRPr="00BD3568">
              <w:rPr>
                <w:rFonts w:ascii="Arial" w:hAnsi="Arial" w:cs="Arial"/>
              </w:rPr>
              <w:t>.96</w:t>
            </w:r>
          </w:p>
        </w:tc>
        <w:tc>
          <w:tcPr>
            <w:tcW w:w="1060" w:type="dxa"/>
            <w:tcBorders>
              <w:bottom w:val="single" w:sz="4" w:space="0" w:color="auto"/>
            </w:tcBorders>
          </w:tcPr>
          <w:p w14:paraId="3D4536B3" w14:textId="1A8B951D" w:rsidR="00F225B5" w:rsidRPr="00BD3568" w:rsidRDefault="00F225B5" w:rsidP="007B76A5">
            <w:pPr>
              <w:rPr>
                <w:rFonts w:ascii="Arial" w:hAnsi="Arial" w:cs="Arial"/>
              </w:rPr>
            </w:pPr>
            <w:r w:rsidRPr="00BD3568">
              <w:rPr>
                <w:rFonts w:ascii="Arial" w:hAnsi="Arial" w:cs="Arial"/>
              </w:rPr>
              <w:t>.79</w:t>
            </w:r>
          </w:p>
        </w:tc>
        <w:tc>
          <w:tcPr>
            <w:tcW w:w="1090" w:type="dxa"/>
            <w:tcBorders>
              <w:bottom w:val="single" w:sz="4" w:space="0" w:color="auto"/>
            </w:tcBorders>
          </w:tcPr>
          <w:p w14:paraId="23504DDE" w14:textId="6E077F88" w:rsidR="00F225B5" w:rsidRPr="00BD3568" w:rsidRDefault="00F225B5" w:rsidP="007B76A5">
            <w:pPr>
              <w:rPr>
                <w:rFonts w:ascii="Arial" w:hAnsi="Arial" w:cs="Arial"/>
              </w:rPr>
            </w:pPr>
            <w:r w:rsidRPr="00BD3568">
              <w:rPr>
                <w:rFonts w:ascii="Arial" w:hAnsi="Arial" w:cs="Arial"/>
              </w:rPr>
              <w:t>.59</w:t>
            </w:r>
          </w:p>
        </w:tc>
        <w:tc>
          <w:tcPr>
            <w:tcW w:w="973" w:type="dxa"/>
            <w:tcBorders>
              <w:bottom w:val="single" w:sz="4" w:space="0" w:color="auto"/>
            </w:tcBorders>
          </w:tcPr>
          <w:p w14:paraId="5AC7F325" w14:textId="0F8FAD64" w:rsidR="00F225B5" w:rsidRPr="00BD3568" w:rsidRDefault="00F225B5" w:rsidP="007B76A5">
            <w:pPr>
              <w:rPr>
                <w:rFonts w:ascii="Arial" w:hAnsi="Arial" w:cs="Arial"/>
              </w:rPr>
            </w:pPr>
            <w:r w:rsidRPr="00BD3568">
              <w:rPr>
                <w:rFonts w:ascii="Arial" w:hAnsi="Arial" w:cs="Arial"/>
              </w:rPr>
              <w:t>.99</w:t>
            </w:r>
          </w:p>
        </w:tc>
        <w:tc>
          <w:tcPr>
            <w:tcW w:w="1057" w:type="dxa"/>
            <w:tcBorders>
              <w:bottom w:val="single" w:sz="4" w:space="0" w:color="auto"/>
            </w:tcBorders>
          </w:tcPr>
          <w:p w14:paraId="43C7C6CE" w14:textId="45F76165" w:rsidR="00F225B5" w:rsidRPr="00BD3568" w:rsidRDefault="00F225B5" w:rsidP="007B76A5">
            <w:pPr>
              <w:rPr>
                <w:rFonts w:ascii="Arial" w:hAnsi="Arial" w:cs="Arial"/>
              </w:rPr>
            </w:pPr>
            <w:r w:rsidRPr="00BD3568">
              <w:rPr>
                <w:rFonts w:ascii="Arial" w:hAnsi="Arial" w:cs="Arial"/>
              </w:rPr>
              <w:t>.66</w:t>
            </w:r>
          </w:p>
        </w:tc>
      </w:tr>
      <w:tr w:rsidR="00F225B5" w:rsidRPr="00DC3180" w14:paraId="0FF0F435" w14:textId="77777777" w:rsidTr="00A20127">
        <w:trPr>
          <w:jc w:val="center"/>
        </w:trPr>
        <w:tc>
          <w:tcPr>
            <w:tcW w:w="2295" w:type="dxa"/>
            <w:tcBorders>
              <w:top w:val="single" w:sz="4" w:space="0" w:color="auto"/>
            </w:tcBorders>
          </w:tcPr>
          <w:p w14:paraId="66E266B3" w14:textId="5011A8DE" w:rsidR="00F225B5" w:rsidRPr="00DB6F82" w:rsidRDefault="00F225B5" w:rsidP="00F225B5">
            <w:pPr>
              <w:jc w:val="both"/>
              <w:rPr>
                <w:rFonts w:ascii="Arial" w:hAnsi="Arial" w:cs="Arial"/>
              </w:rPr>
            </w:pPr>
            <w:r w:rsidRPr="00DB6F82">
              <w:rPr>
                <w:rFonts w:ascii="Arial" w:hAnsi="Arial" w:cs="Arial"/>
              </w:rPr>
              <w:t>CV(a)%</w:t>
            </w:r>
          </w:p>
        </w:tc>
        <w:tc>
          <w:tcPr>
            <w:tcW w:w="1137" w:type="dxa"/>
            <w:tcBorders>
              <w:top w:val="single" w:sz="4" w:space="0" w:color="auto"/>
            </w:tcBorders>
          </w:tcPr>
          <w:p w14:paraId="168AC0CA" w14:textId="244F6132" w:rsidR="00F225B5" w:rsidRPr="00BD3568" w:rsidRDefault="00F225B5" w:rsidP="007B76A5">
            <w:pPr>
              <w:rPr>
                <w:rFonts w:ascii="Arial" w:hAnsi="Arial" w:cs="Arial"/>
              </w:rPr>
            </w:pPr>
            <w:r w:rsidRPr="00BD3568">
              <w:rPr>
                <w:rFonts w:ascii="Arial" w:hAnsi="Arial" w:cs="Arial"/>
              </w:rPr>
              <w:t>20.29</w:t>
            </w:r>
          </w:p>
        </w:tc>
        <w:tc>
          <w:tcPr>
            <w:tcW w:w="1047" w:type="dxa"/>
            <w:tcBorders>
              <w:top w:val="single" w:sz="4" w:space="0" w:color="auto"/>
            </w:tcBorders>
          </w:tcPr>
          <w:p w14:paraId="6412BE1A" w14:textId="70D32BA8" w:rsidR="00F225B5" w:rsidRPr="00BD3568" w:rsidRDefault="00F225B5" w:rsidP="007B76A5">
            <w:pPr>
              <w:rPr>
                <w:rFonts w:ascii="Arial" w:hAnsi="Arial" w:cs="Arial"/>
              </w:rPr>
            </w:pPr>
            <w:r w:rsidRPr="00BD3568">
              <w:rPr>
                <w:rFonts w:ascii="Arial" w:hAnsi="Arial" w:cs="Arial"/>
              </w:rPr>
              <w:t>11.86</w:t>
            </w:r>
          </w:p>
        </w:tc>
        <w:tc>
          <w:tcPr>
            <w:tcW w:w="1060" w:type="dxa"/>
            <w:tcBorders>
              <w:top w:val="single" w:sz="4" w:space="0" w:color="auto"/>
            </w:tcBorders>
          </w:tcPr>
          <w:p w14:paraId="3E13D88B" w14:textId="310ECF7F" w:rsidR="00F225B5" w:rsidRPr="00BD3568" w:rsidRDefault="00F225B5" w:rsidP="007B76A5">
            <w:pPr>
              <w:rPr>
                <w:rFonts w:ascii="Arial" w:hAnsi="Arial" w:cs="Arial"/>
              </w:rPr>
            </w:pPr>
            <w:r w:rsidRPr="00BD3568">
              <w:rPr>
                <w:rFonts w:ascii="Arial" w:hAnsi="Arial" w:cs="Arial"/>
              </w:rPr>
              <w:t>12.28</w:t>
            </w:r>
          </w:p>
        </w:tc>
        <w:tc>
          <w:tcPr>
            <w:tcW w:w="1090" w:type="dxa"/>
            <w:tcBorders>
              <w:top w:val="single" w:sz="4" w:space="0" w:color="auto"/>
            </w:tcBorders>
          </w:tcPr>
          <w:p w14:paraId="1A6711F5" w14:textId="15D44A2B" w:rsidR="00F225B5" w:rsidRPr="00BD3568" w:rsidRDefault="00F225B5" w:rsidP="007B76A5">
            <w:pPr>
              <w:rPr>
                <w:rFonts w:ascii="Arial" w:hAnsi="Arial" w:cs="Arial"/>
              </w:rPr>
            </w:pPr>
            <w:r w:rsidRPr="00BD3568">
              <w:rPr>
                <w:rFonts w:ascii="Arial" w:hAnsi="Arial" w:cs="Arial"/>
              </w:rPr>
              <w:t>12.80</w:t>
            </w:r>
          </w:p>
        </w:tc>
        <w:tc>
          <w:tcPr>
            <w:tcW w:w="973" w:type="dxa"/>
            <w:tcBorders>
              <w:top w:val="single" w:sz="4" w:space="0" w:color="auto"/>
            </w:tcBorders>
          </w:tcPr>
          <w:p w14:paraId="7F28A616" w14:textId="5D239822" w:rsidR="00F225B5" w:rsidRPr="00BD3568" w:rsidRDefault="00F225B5" w:rsidP="007B76A5">
            <w:pPr>
              <w:rPr>
                <w:rFonts w:ascii="Arial" w:hAnsi="Arial" w:cs="Arial"/>
              </w:rPr>
            </w:pPr>
            <w:r w:rsidRPr="00BD3568">
              <w:rPr>
                <w:rFonts w:ascii="Arial" w:hAnsi="Arial" w:cs="Arial"/>
              </w:rPr>
              <w:t>10.35</w:t>
            </w:r>
          </w:p>
        </w:tc>
        <w:tc>
          <w:tcPr>
            <w:tcW w:w="1057" w:type="dxa"/>
            <w:tcBorders>
              <w:top w:val="single" w:sz="4" w:space="0" w:color="auto"/>
            </w:tcBorders>
          </w:tcPr>
          <w:p w14:paraId="5578A223" w14:textId="6A92ACC3" w:rsidR="00F225B5" w:rsidRPr="00BD3568" w:rsidRDefault="00F225B5" w:rsidP="007B76A5">
            <w:pPr>
              <w:rPr>
                <w:rFonts w:ascii="Arial" w:hAnsi="Arial" w:cs="Arial"/>
              </w:rPr>
            </w:pPr>
            <w:r w:rsidRPr="00BD3568">
              <w:rPr>
                <w:rFonts w:ascii="Arial" w:hAnsi="Arial" w:cs="Arial"/>
              </w:rPr>
              <w:t>13.83</w:t>
            </w:r>
          </w:p>
        </w:tc>
      </w:tr>
      <w:tr w:rsidR="00F225B5" w:rsidRPr="00DC3180" w14:paraId="6BD68E04" w14:textId="77777777" w:rsidTr="00A20127">
        <w:trPr>
          <w:jc w:val="center"/>
        </w:trPr>
        <w:tc>
          <w:tcPr>
            <w:tcW w:w="2295" w:type="dxa"/>
            <w:tcBorders>
              <w:bottom w:val="single" w:sz="4" w:space="0" w:color="auto"/>
            </w:tcBorders>
          </w:tcPr>
          <w:p w14:paraId="29D5406A" w14:textId="10A12D73" w:rsidR="00F225B5" w:rsidRPr="00DB6F82" w:rsidRDefault="00F225B5" w:rsidP="00F225B5">
            <w:pPr>
              <w:jc w:val="both"/>
              <w:rPr>
                <w:rFonts w:ascii="Arial" w:hAnsi="Arial" w:cs="Arial"/>
              </w:rPr>
            </w:pPr>
            <w:r w:rsidRPr="00DB6F82">
              <w:rPr>
                <w:rFonts w:ascii="Arial" w:hAnsi="Arial" w:cs="Arial"/>
              </w:rPr>
              <w:t>CV(b)%</w:t>
            </w:r>
          </w:p>
        </w:tc>
        <w:tc>
          <w:tcPr>
            <w:tcW w:w="1137" w:type="dxa"/>
            <w:tcBorders>
              <w:bottom w:val="single" w:sz="4" w:space="0" w:color="auto"/>
            </w:tcBorders>
          </w:tcPr>
          <w:p w14:paraId="7514EDF5" w14:textId="085C3489" w:rsidR="00F225B5" w:rsidRPr="00BD3568" w:rsidRDefault="00F225B5" w:rsidP="007B76A5">
            <w:pPr>
              <w:rPr>
                <w:rFonts w:ascii="Arial" w:hAnsi="Arial" w:cs="Arial"/>
              </w:rPr>
            </w:pPr>
            <w:r w:rsidRPr="00BD3568">
              <w:rPr>
                <w:rFonts w:ascii="Arial" w:hAnsi="Arial" w:cs="Arial"/>
              </w:rPr>
              <w:t>28.05</w:t>
            </w:r>
          </w:p>
        </w:tc>
        <w:tc>
          <w:tcPr>
            <w:tcW w:w="1047" w:type="dxa"/>
            <w:tcBorders>
              <w:bottom w:val="single" w:sz="4" w:space="0" w:color="auto"/>
            </w:tcBorders>
          </w:tcPr>
          <w:p w14:paraId="3EF9CCD6" w14:textId="511E634E" w:rsidR="00F225B5" w:rsidRPr="00BD3568" w:rsidRDefault="00F225B5" w:rsidP="007B76A5">
            <w:pPr>
              <w:rPr>
                <w:rFonts w:ascii="Arial" w:hAnsi="Arial" w:cs="Arial"/>
              </w:rPr>
            </w:pPr>
            <w:r w:rsidRPr="00BD3568">
              <w:rPr>
                <w:rFonts w:ascii="Arial" w:hAnsi="Arial" w:cs="Arial"/>
              </w:rPr>
              <w:t>9.35</w:t>
            </w:r>
          </w:p>
        </w:tc>
        <w:tc>
          <w:tcPr>
            <w:tcW w:w="1060" w:type="dxa"/>
            <w:tcBorders>
              <w:bottom w:val="single" w:sz="4" w:space="0" w:color="auto"/>
            </w:tcBorders>
          </w:tcPr>
          <w:p w14:paraId="1033F8E6" w14:textId="12AC0133" w:rsidR="00F225B5" w:rsidRPr="00BD3568" w:rsidRDefault="00F225B5" w:rsidP="007B76A5">
            <w:pPr>
              <w:rPr>
                <w:rFonts w:ascii="Arial" w:hAnsi="Arial" w:cs="Arial"/>
              </w:rPr>
            </w:pPr>
            <w:r w:rsidRPr="00BD3568">
              <w:rPr>
                <w:rFonts w:ascii="Arial" w:hAnsi="Arial" w:cs="Arial"/>
              </w:rPr>
              <w:t>18.16</w:t>
            </w:r>
          </w:p>
        </w:tc>
        <w:tc>
          <w:tcPr>
            <w:tcW w:w="1090" w:type="dxa"/>
            <w:tcBorders>
              <w:bottom w:val="single" w:sz="4" w:space="0" w:color="auto"/>
            </w:tcBorders>
          </w:tcPr>
          <w:p w14:paraId="34E04A26" w14:textId="59D509D9" w:rsidR="00F225B5" w:rsidRPr="00BD3568" w:rsidRDefault="00F225B5" w:rsidP="007B76A5">
            <w:pPr>
              <w:rPr>
                <w:rFonts w:ascii="Arial" w:hAnsi="Arial" w:cs="Arial"/>
              </w:rPr>
            </w:pPr>
            <w:r w:rsidRPr="00BD3568">
              <w:rPr>
                <w:rFonts w:ascii="Arial" w:hAnsi="Arial" w:cs="Arial"/>
              </w:rPr>
              <w:t>16.57</w:t>
            </w:r>
          </w:p>
        </w:tc>
        <w:tc>
          <w:tcPr>
            <w:tcW w:w="973" w:type="dxa"/>
            <w:tcBorders>
              <w:bottom w:val="single" w:sz="4" w:space="0" w:color="auto"/>
            </w:tcBorders>
          </w:tcPr>
          <w:p w14:paraId="1B896F4B" w14:textId="3D39D243" w:rsidR="00F225B5" w:rsidRPr="00BD3568" w:rsidRDefault="00F225B5" w:rsidP="007B76A5">
            <w:pPr>
              <w:rPr>
                <w:rFonts w:ascii="Arial" w:hAnsi="Arial" w:cs="Arial"/>
              </w:rPr>
            </w:pPr>
            <w:r w:rsidRPr="00BD3568">
              <w:rPr>
                <w:rFonts w:ascii="Arial" w:hAnsi="Arial" w:cs="Arial"/>
              </w:rPr>
              <w:t>16.98</w:t>
            </w:r>
          </w:p>
        </w:tc>
        <w:tc>
          <w:tcPr>
            <w:tcW w:w="1057" w:type="dxa"/>
            <w:tcBorders>
              <w:bottom w:val="single" w:sz="4" w:space="0" w:color="auto"/>
            </w:tcBorders>
          </w:tcPr>
          <w:p w14:paraId="027F61C6" w14:textId="462E4918" w:rsidR="00F225B5" w:rsidRPr="00BD3568" w:rsidRDefault="00F225B5" w:rsidP="007B76A5">
            <w:pPr>
              <w:rPr>
                <w:rFonts w:ascii="Arial" w:hAnsi="Arial" w:cs="Arial"/>
              </w:rPr>
            </w:pPr>
            <w:r w:rsidRPr="00BD3568">
              <w:rPr>
                <w:rFonts w:ascii="Arial" w:hAnsi="Arial" w:cs="Arial"/>
              </w:rPr>
              <w:t>11.04</w:t>
            </w:r>
          </w:p>
        </w:tc>
      </w:tr>
    </w:tbl>
    <w:p w14:paraId="636C56A4" w14:textId="585181D8" w:rsidR="00331E53" w:rsidRPr="00A34A3E"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1488" behindDoc="0" locked="0" layoutInCell="1" allowOverlap="1" wp14:anchorId="64B390AA" wp14:editId="58232BBB">
                <wp:simplePos x="0" y="0"/>
                <wp:positionH relativeFrom="column">
                  <wp:posOffset>1042035</wp:posOffset>
                </wp:positionH>
                <wp:positionV relativeFrom="paragraph">
                  <wp:posOffset>7392670</wp:posOffset>
                </wp:positionV>
                <wp:extent cx="120650" cy="133985"/>
                <wp:effectExtent l="0" t="0" r="0" b="0"/>
                <wp:wrapNone/>
                <wp:docPr id="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57C1C35E"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64B390AA" id="_x0000_s1031" type="#_x0000_t202" style="position:absolute;left:0;text-align:left;margin-left:82.05pt;margin-top:582.1pt;width:9.5pt;height:10.5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" filled="f" stroked="f">
                <v:textbox>
                  <w:txbxContent>
                    <w:p w14:paraId="57C1C35E"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6F14E52F" w14:textId="120993DC" w:rsidR="009661FA" w:rsidRPr="00117D94" w:rsidRDefault="009661FA" w:rsidP="009661FA">
      <w:pPr>
        <w:autoSpaceDE w:val="0"/>
        <w:autoSpaceDN w:val="0"/>
        <w:adjustRightInd w:val="0"/>
        <w:jc w:val="both"/>
        <w:rPr>
          <w:rFonts w:ascii="Arial" w:hAnsi="Arial" w:cs="Arial"/>
          <w:b/>
          <w:bCs/>
          <w:szCs w:val="22"/>
        </w:rPr>
      </w:pPr>
      <w:r w:rsidRPr="00117D94">
        <w:rPr>
          <w:rFonts w:ascii="Arial" w:hAnsi="Arial" w:cs="Arial"/>
          <w:b/>
          <w:bCs/>
          <w:szCs w:val="22"/>
        </w:rPr>
        <w:lastRenderedPageBreak/>
        <w:t>3.4 Crop growth rate</w:t>
      </w:r>
      <w:r>
        <w:rPr>
          <w:rFonts w:ascii="Arial" w:hAnsi="Arial" w:cs="Arial"/>
          <w:b/>
          <w:bCs/>
          <w:szCs w:val="22"/>
        </w:rPr>
        <w:t xml:space="preserve"> (CGR)</w:t>
      </w:r>
      <w:r w:rsidRPr="00117D94">
        <w:rPr>
          <w:rFonts w:ascii="Arial" w:hAnsi="Arial" w:cs="Arial"/>
          <w:b/>
          <w:bCs/>
          <w:szCs w:val="22"/>
        </w:rPr>
        <w:t xml:space="preserve"> </w:t>
      </w:r>
    </w:p>
    <w:p w14:paraId="60397972" w14:textId="41C48B8A" w:rsidR="006537A1" w:rsidRDefault="0060183B" w:rsidP="001E0C75">
      <w:pPr>
        <w:pStyle w:val="Body"/>
        <w:spacing w:after="0"/>
        <w:ind w:firstLine="720"/>
      </w:pPr>
      <w:r w:rsidRPr="0060183B">
        <w:rPr>
          <w:rFonts w:ascii="Arial" w:hAnsi="Arial" w:cs="Arial"/>
          <w:szCs w:val="22"/>
        </w:rPr>
        <w:t>In both experiments, crop growth rate (CGR) was low during the early growth stage (30</w:t>
      </w:r>
      <w:r>
        <w:rPr>
          <w:rFonts w:ascii="Arial" w:hAnsi="Arial" w:cs="Arial"/>
          <w:szCs w:val="22"/>
        </w:rPr>
        <w:t>-</w:t>
      </w:r>
      <w:r w:rsidRPr="0060183B">
        <w:rPr>
          <w:rFonts w:ascii="Arial" w:hAnsi="Arial" w:cs="Arial"/>
          <w:szCs w:val="22"/>
        </w:rPr>
        <w:t>45 DAS), increased sharply thereafter, reached its maximum between 45 and 60 DAS, and then declined gradually toward 90</w:t>
      </w:r>
      <w:r>
        <w:rPr>
          <w:rFonts w:ascii="Arial" w:hAnsi="Arial" w:cs="Arial"/>
          <w:szCs w:val="22"/>
        </w:rPr>
        <w:t>-</w:t>
      </w:r>
      <w:r w:rsidRPr="0060183B">
        <w:rPr>
          <w:rFonts w:ascii="Arial" w:hAnsi="Arial" w:cs="Arial"/>
          <w:szCs w:val="22"/>
        </w:rPr>
        <w:t xml:space="preserve">105 DAS </w:t>
      </w:r>
      <w:r w:rsidR="009661FA" w:rsidRPr="00F95A6E">
        <w:rPr>
          <w:rFonts w:ascii="Arial" w:hAnsi="Arial" w:cs="Arial"/>
          <w:szCs w:val="22"/>
        </w:rPr>
        <w:t>(Table.5 and Table.6).</w:t>
      </w:r>
      <w:r w:rsidR="009661FA" w:rsidRPr="00B864D4">
        <w:rPr>
          <w:rFonts w:ascii="Arial" w:hAnsi="Arial" w:cs="Arial"/>
          <w:szCs w:val="22"/>
        </w:rPr>
        <w:t xml:space="preserve"> </w:t>
      </w:r>
      <w:r w:rsidR="00E431D2" w:rsidRPr="00E431D2">
        <w:rPr>
          <w:rFonts w:ascii="Arial" w:hAnsi="Arial" w:cs="Arial"/>
          <w:szCs w:val="22"/>
        </w:rPr>
        <w:t xml:space="preserve">CGR was significantly different by the main plot factor, with </w:t>
      </w:r>
      <w:r w:rsidR="00E5320C">
        <w:rPr>
          <w:rFonts w:ascii="Arial" w:hAnsi="Arial" w:cs="Arial"/>
          <w:szCs w:val="22"/>
        </w:rPr>
        <w:t>mulching</w:t>
      </w:r>
      <w:r w:rsidR="00E431D2" w:rsidRPr="00E431D2">
        <w:rPr>
          <w:rFonts w:ascii="Arial" w:hAnsi="Arial" w:cs="Arial"/>
          <w:szCs w:val="22"/>
        </w:rPr>
        <w:t xml:space="preserve"> </w:t>
      </w:r>
      <w:r w:rsidR="00E431D2">
        <w:rPr>
          <w:rFonts w:ascii="Arial" w:hAnsi="Arial" w:cs="Arial"/>
          <w:szCs w:val="22"/>
        </w:rPr>
        <w:t>exhibit</w:t>
      </w:r>
      <w:r w:rsidR="00E43CBA">
        <w:rPr>
          <w:rFonts w:ascii="Arial" w:hAnsi="Arial" w:cs="Arial"/>
          <w:szCs w:val="22"/>
        </w:rPr>
        <w:t>ed</w:t>
      </w:r>
      <w:r w:rsidR="00E431D2" w:rsidRPr="00E431D2">
        <w:rPr>
          <w:rFonts w:ascii="Arial" w:hAnsi="Arial" w:cs="Arial"/>
          <w:szCs w:val="22"/>
        </w:rPr>
        <w:t xml:space="preserve"> higher CGR values than </w:t>
      </w:r>
      <w:r w:rsidR="00F52165">
        <w:rPr>
          <w:rFonts w:ascii="Arial" w:hAnsi="Arial" w:cs="Arial"/>
          <w:szCs w:val="22"/>
        </w:rPr>
        <w:t>mulching</w:t>
      </w:r>
      <w:r w:rsidR="00E431D2" w:rsidRPr="00E431D2">
        <w:rPr>
          <w:rFonts w:ascii="Arial" w:hAnsi="Arial" w:cs="Arial"/>
          <w:szCs w:val="22"/>
        </w:rPr>
        <w:t xml:space="preserve"> at all sampling intervals in both experiments.</w:t>
      </w:r>
      <w:r w:rsidR="00E431D2">
        <w:rPr>
          <w:rFonts w:ascii="Arial" w:hAnsi="Arial" w:cs="Arial"/>
          <w:szCs w:val="22"/>
        </w:rPr>
        <w:t xml:space="preserve"> </w:t>
      </w:r>
      <w:r w:rsidR="00BF6CD8" w:rsidRPr="00F95A6E">
        <w:rPr>
          <w:rFonts w:ascii="Arial" w:hAnsi="Arial" w:cs="Arial"/>
          <w:szCs w:val="22"/>
        </w:rPr>
        <w:t>The higher CGR values</w:t>
      </w:r>
      <w:r w:rsidR="00BF6CD8">
        <w:rPr>
          <w:rFonts w:ascii="Arial" w:hAnsi="Arial" w:cs="Arial"/>
          <w:szCs w:val="22"/>
        </w:rPr>
        <w:t xml:space="preserve"> </w:t>
      </w:r>
      <w:r w:rsidR="00BF6CD8" w:rsidRPr="002A12E6">
        <w:rPr>
          <w:rFonts w:ascii="Arial" w:hAnsi="Arial" w:cs="Arial"/>
          <w:szCs w:val="22"/>
        </w:rPr>
        <w:t xml:space="preserve">observed </w:t>
      </w:r>
      <w:r w:rsidR="006537A1">
        <w:rPr>
          <w:rFonts w:ascii="Arial" w:hAnsi="Arial" w:cs="Arial"/>
          <w:szCs w:val="22"/>
        </w:rPr>
        <w:t xml:space="preserve">in </w:t>
      </w:r>
      <w:r w:rsidR="00EB287A">
        <w:rPr>
          <w:rFonts w:ascii="Arial" w:hAnsi="Arial" w:cs="Arial"/>
          <w:szCs w:val="22"/>
        </w:rPr>
        <w:t>mulching</w:t>
      </w:r>
      <w:r w:rsidR="00BF6CD8" w:rsidRPr="002A12E6">
        <w:rPr>
          <w:rFonts w:ascii="Arial" w:hAnsi="Arial" w:cs="Arial"/>
          <w:szCs w:val="22"/>
        </w:rPr>
        <w:t xml:space="preserve"> </w:t>
      </w:r>
      <w:r w:rsidR="000A307B" w:rsidRPr="002A12E6">
        <w:rPr>
          <w:rFonts w:ascii="Arial" w:hAnsi="Arial" w:cs="Arial"/>
          <w:szCs w:val="22"/>
        </w:rPr>
        <w:t>(11.87 and 13.71 g m</w:t>
      </w:r>
      <w:r w:rsidR="000A307B" w:rsidRPr="002A12E6">
        <w:rPr>
          <w:rFonts w:ascii="Cambria Math" w:hAnsi="Cambria Math" w:cs="Cambria Math"/>
          <w:szCs w:val="22"/>
        </w:rPr>
        <w:t>⁻</w:t>
      </w:r>
      <w:r w:rsidR="000A307B" w:rsidRPr="002A12E6">
        <w:rPr>
          <w:rFonts w:ascii="Arial" w:hAnsi="Arial" w:cs="Arial"/>
          <w:szCs w:val="22"/>
        </w:rPr>
        <w:t>² d</w:t>
      </w:r>
      <w:r w:rsidR="000A307B" w:rsidRPr="002A12E6">
        <w:rPr>
          <w:rFonts w:ascii="Cambria Math" w:hAnsi="Cambria Math" w:cs="Cambria Math"/>
          <w:szCs w:val="22"/>
        </w:rPr>
        <w:t>⁻</w:t>
      </w:r>
      <w:r w:rsidR="000A307B" w:rsidRPr="002A12E6">
        <w:rPr>
          <w:rFonts w:ascii="Arial" w:hAnsi="Arial" w:cs="Arial"/>
          <w:szCs w:val="22"/>
        </w:rPr>
        <w:t xml:space="preserve">¹) </w:t>
      </w:r>
      <w:r w:rsidR="00BF6CD8" w:rsidRPr="002A12E6">
        <w:rPr>
          <w:rFonts w:ascii="Arial" w:hAnsi="Arial" w:cs="Arial"/>
          <w:szCs w:val="22"/>
        </w:rPr>
        <w:t xml:space="preserve">than </w:t>
      </w:r>
      <w:r w:rsidR="00EB287A">
        <w:rPr>
          <w:rFonts w:ascii="Arial" w:hAnsi="Arial" w:cs="Arial"/>
          <w:szCs w:val="22"/>
        </w:rPr>
        <w:t>no mulch</w:t>
      </w:r>
      <w:r w:rsidR="00AD1628">
        <w:rPr>
          <w:rFonts w:ascii="Cambria Math" w:hAnsi="Cambria Math" w:cs="Cambria Math"/>
          <w:szCs w:val="22"/>
        </w:rPr>
        <w:t xml:space="preserve"> </w:t>
      </w:r>
      <w:r w:rsidR="000A307B" w:rsidRPr="002A12E6">
        <w:rPr>
          <w:rFonts w:ascii="Arial" w:hAnsi="Arial" w:cs="Arial"/>
          <w:szCs w:val="22"/>
        </w:rPr>
        <w:t>(10.93 and 12.33 g m</w:t>
      </w:r>
      <w:r w:rsidR="000A307B" w:rsidRPr="002A12E6">
        <w:rPr>
          <w:rFonts w:ascii="Cambria Math" w:hAnsi="Cambria Math" w:cs="Cambria Math"/>
          <w:szCs w:val="22"/>
        </w:rPr>
        <w:t>⁻</w:t>
      </w:r>
      <w:r w:rsidR="000A307B" w:rsidRPr="002A12E6">
        <w:rPr>
          <w:rFonts w:ascii="Arial" w:hAnsi="Arial" w:cs="Arial"/>
          <w:szCs w:val="22"/>
        </w:rPr>
        <w:t>² d</w:t>
      </w:r>
      <w:r w:rsidR="000A307B" w:rsidRPr="002A12E6">
        <w:rPr>
          <w:rFonts w:ascii="Cambria Math" w:hAnsi="Cambria Math" w:cs="Cambria Math"/>
          <w:szCs w:val="22"/>
        </w:rPr>
        <w:t>⁻</w:t>
      </w:r>
      <w:r w:rsidR="000A307B" w:rsidRPr="002A12E6">
        <w:rPr>
          <w:rFonts w:ascii="Arial" w:hAnsi="Arial" w:cs="Arial"/>
          <w:szCs w:val="22"/>
        </w:rPr>
        <w:t>¹)</w:t>
      </w:r>
      <w:r w:rsidR="00BF6CD8" w:rsidRPr="002A12E6">
        <w:rPr>
          <w:rFonts w:ascii="Arial" w:hAnsi="Arial" w:cs="Arial"/>
          <w:szCs w:val="22"/>
        </w:rPr>
        <w:t xml:space="preserve">, respectively, during 45-60 DAS. </w:t>
      </w:r>
      <w:r w:rsidR="001E0C75" w:rsidRPr="00235E67">
        <w:rPr>
          <w:rFonts w:ascii="Arial" w:hAnsi="Arial" w:cs="Arial"/>
          <w:szCs w:val="22"/>
        </w:rPr>
        <w:t xml:space="preserve">This may be associated with the suppression of weed infestation through mulching. </w:t>
      </w:r>
      <w:r w:rsidR="00235E67" w:rsidRPr="00235E67">
        <w:rPr>
          <w:rFonts w:ascii="Arial" w:hAnsi="Arial" w:cs="Arial"/>
          <w:szCs w:val="22"/>
        </w:rPr>
        <w:t xml:space="preserve">In groundnut, Olayinka and </w:t>
      </w:r>
      <w:proofErr w:type="spellStart"/>
      <w:r w:rsidR="00235E67" w:rsidRPr="00235E67">
        <w:rPr>
          <w:rFonts w:ascii="Arial" w:hAnsi="Arial" w:cs="Arial"/>
          <w:szCs w:val="22"/>
        </w:rPr>
        <w:t>Etejere</w:t>
      </w:r>
      <w:proofErr w:type="spellEnd"/>
      <w:r w:rsidR="00235E67" w:rsidRPr="00235E67">
        <w:rPr>
          <w:rFonts w:ascii="Arial" w:hAnsi="Arial" w:cs="Arial"/>
          <w:szCs w:val="22"/>
        </w:rPr>
        <w:t xml:space="preserve"> (2015) reported that straw mulching improved crop growth rate by reducing weed interference during the critical growth period. </w:t>
      </w:r>
      <w:r w:rsidR="001E0C75" w:rsidRPr="001E0C75">
        <w:rPr>
          <w:rFonts w:ascii="Arial" w:hAnsi="Arial" w:cs="Arial"/>
          <w:szCs w:val="22"/>
        </w:rPr>
        <w:t>The conservation of soil moisture and regulation of soil temperature by mulching enhance canopy development, photosynthetic activity, and dry matter accumulation, which might increase crop growth during the active growth period.</w:t>
      </w:r>
      <w:r w:rsidR="001E0C75">
        <w:rPr>
          <w:rFonts w:ascii="Arial" w:hAnsi="Arial" w:cs="Arial"/>
          <w:szCs w:val="22"/>
        </w:rPr>
        <w:t xml:space="preserve"> </w:t>
      </w:r>
      <w:r w:rsidR="00BF6CD8" w:rsidRPr="002A12E6">
        <w:rPr>
          <w:rFonts w:ascii="Arial" w:hAnsi="Arial" w:cs="Arial"/>
          <w:szCs w:val="22"/>
        </w:rPr>
        <w:t>Ghosh et al. (2006) stated that groundnut growth rates were higher under mulch conditions compared with non-mulch treatments.</w:t>
      </w:r>
      <w:r w:rsidR="00BF6CD8" w:rsidRPr="002A12E6">
        <w:t xml:space="preserve"> </w:t>
      </w:r>
      <w:r w:rsidR="00561124" w:rsidRPr="00561124">
        <w:t xml:space="preserve">In sub plot factor, combination of urea with </w:t>
      </w:r>
      <w:r w:rsidR="00561124" w:rsidRPr="006537A1">
        <w:rPr>
          <w:i/>
          <w:iCs/>
        </w:rPr>
        <w:t>Rh</w:t>
      </w:r>
      <w:r w:rsidR="00561124" w:rsidRPr="00561124">
        <w:t xml:space="preserve"> inoculation had highly significant different on CGR at all sampling times in both experiments. In the first experiment, U</w:t>
      </w:r>
      <w:r w:rsidR="00F72691">
        <w:rPr>
          <w:vertAlign w:val="subscript"/>
        </w:rPr>
        <w:t>4</w:t>
      </w:r>
      <w:r w:rsidR="00561124" w:rsidRPr="00561124">
        <w:t xml:space="preserve"> was maximum CGR, followed by U</w:t>
      </w:r>
      <w:r w:rsidR="00F72691">
        <w:rPr>
          <w:vertAlign w:val="subscript"/>
        </w:rPr>
        <w:t>5</w:t>
      </w:r>
      <w:r w:rsidR="00561124" w:rsidRPr="00561124">
        <w:t xml:space="preserve">, while the lowest </w:t>
      </w:r>
      <w:r w:rsidR="006537A1" w:rsidRPr="00561124">
        <w:t>CGR</w:t>
      </w:r>
      <w:r w:rsidR="00561124" w:rsidRPr="00561124">
        <w:t xml:space="preserve"> was observed in U</w:t>
      </w:r>
      <w:r w:rsidR="00F72691">
        <w:rPr>
          <w:vertAlign w:val="subscript"/>
        </w:rPr>
        <w:t>6</w:t>
      </w:r>
      <w:r w:rsidR="00561124" w:rsidRPr="00561124">
        <w:t xml:space="preserve">. Consistent results were obtained in the second experiment. It could be assumed that adequate nitrogen availability during the growing season can regulates assimilate partitioning between vegetative and reproductive sinks, thereby influencing total dry matter accumulation and overall crop growth. Similar findings were observed by </w:t>
      </w:r>
      <w:proofErr w:type="spellStart"/>
      <w:r w:rsidR="00561124" w:rsidRPr="00561124">
        <w:t>Sadras</w:t>
      </w:r>
      <w:proofErr w:type="spellEnd"/>
      <w:r w:rsidR="00561124" w:rsidRPr="00561124">
        <w:t xml:space="preserve"> &amp; Denison,</w:t>
      </w:r>
      <w:r w:rsidR="001E151F">
        <w:t xml:space="preserve"> (</w:t>
      </w:r>
      <w:r w:rsidR="00561124" w:rsidRPr="00561124">
        <w:t>2009).  In comparison, lower CGR in U</w:t>
      </w:r>
      <w:r w:rsidR="00F72691">
        <w:rPr>
          <w:vertAlign w:val="subscript"/>
        </w:rPr>
        <w:t>6</w:t>
      </w:r>
      <w:r w:rsidR="00561124" w:rsidRPr="00561124">
        <w:t xml:space="preserve"> may be due to inadequate nitrogen availability, which limits vegetative growth and biomass production.</w:t>
      </w:r>
      <w:r w:rsidR="001E151F">
        <w:t xml:space="preserve"> </w:t>
      </w:r>
      <w:r w:rsidR="006537A1" w:rsidRPr="006537A1">
        <w:t xml:space="preserve">There was no interaction between mulching and urea combined with </w:t>
      </w:r>
      <w:r w:rsidR="006537A1" w:rsidRPr="006537A1">
        <w:rPr>
          <w:i/>
          <w:iCs/>
        </w:rPr>
        <w:t>Rh</w:t>
      </w:r>
      <w:r w:rsidR="006537A1" w:rsidRPr="006537A1">
        <w:t xml:space="preserve"> inoculation at any sampling day</w:t>
      </w:r>
      <w:r w:rsidR="006537A1">
        <w:t>s</w:t>
      </w:r>
      <w:r w:rsidR="006537A1" w:rsidRPr="006537A1">
        <w:t xml:space="preserve"> in both experiments.</w:t>
      </w:r>
    </w:p>
    <w:p w14:paraId="0756D920" w14:textId="5FBABD1D" w:rsidR="006537A1" w:rsidRDefault="006537A1" w:rsidP="00721BD4">
      <w:pPr>
        <w:pStyle w:val="Body"/>
        <w:spacing w:after="0"/>
      </w:pPr>
    </w:p>
    <w:p w14:paraId="2A3E5888" w14:textId="333280E4" w:rsidR="00B864D4" w:rsidRDefault="00B864D4" w:rsidP="00777E6F">
      <w:pPr>
        <w:autoSpaceDE w:val="0"/>
        <w:autoSpaceDN w:val="0"/>
        <w:adjustRightInd w:val="0"/>
        <w:ind w:left="851" w:hanging="851"/>
        <w:jc w:val="both"/>
        <w:rPr>
          <w:rFonts w:ascii="Arial" w:hAnsi="Arial" w:cs="Arial"/>
          <w:b/>
          <w:bCs/>
          <w:szCs w:val="22"/>
        </w:rPr>
      </w:pPr>
      <w:r w:rsidRPr="00D4175C">
        <w:rPr>
          <w:rFonts w:ascii="Arial" w:hAnsi="Arial" w:cs="Arial"/>
          <w:b/>
          <w:bCs/>
          <w:szCs w:val="22"/>
        </w:rPr>
        <w:t xml:space="preserve">Table 5. </w:t>
      </w:r>
      <w:r w:rsidR="00777E6F" w:rsidRPr="00777E6F">
        <w:rPr>
          <w:rFonts w:ascii="Arial" w:hAnsi="Arial" w:cs="Arial"/>
          <w:b/>
          <w:bCs/>
        </w:rPr>
        <w:t xml:space="preserve">Mean values of </w:t>
      </w:r>
      <w:r w:rsidR="00777E6F">
        <w:rPr>
          <w:rFonts w:ascii="Arial" w:hAnsi="Arial" w:cs="Arial"/>
          <w:b/>
          <w:bCs/>
        </w:rPr>
        <w:t>c</w:t>
      </w:r>
      <w:r w:rsidR="00777E6F" w:rsidRPr="0010574E">
        <w:rPr>
          <w:rFonts w:ascii="Arial" w:hAnsi="Arial" w:cs="Arial"/>
          <w:b/>
          <w:bCs/>
        </w:rPr>
        <w:t xml:space="preserve">rop growth rate </w:t>
      </w:r>
      <w:r w:rsidRPr="00D4175C">
        <w:rPr>
          <w:rFonts w:ascii="Arial" w:hAnsi="Arial" w:cs="Arial"/>
          <w:b/>
          <w:bCs/>
          <w:szCs w:val="22"/>
        </w:rPr>
        <w:t>as affected by mulching and combination</w:t>
      </w:r>
      <w:r w:rsidR="00EB287A">
        <w:rPr>
          <w:rFonts w:ascii="Arial" w:hAnsi="Arial" w:cs="Arial"/>
          <w:b/>
          <w:bCs/>
          <w:szCs w:val="22"/>
        </w:rPr>
        <w:t>s</w:t>
      </w:r>
      <w:r w:rsidRPr="00D4175C">
        <w:rPr>
          <w:rFonts w:ascii="Arial" w:hAnsi="Arial" w:cs="Arial"/>
          <w:b/>
          <w:bCs/>
          <w:szCs w:val="22"/>
        </w:rPr>
        <w:t xml:space="preserve"> of </w:t>
      </w:r>
      <w:r w:rsidR="00B9730B" w:rsidRPr="00D4175C">
        <w:rPr>
          <w:rFonts w:ascii="Arial" w:hAnsi="Arial" w:cs="Arial"/>
          <w:b/>
          <w:bCs/>
          <w:szCs w:val="22"/>
        </w:rPr>
        <w:t xml:space="preserve">different </w:t>
      </w:r>
      <w:r w:rsidRPr="00D4175C">
        <w:rPr>
          <w:rFonts w:ascii="Arial" w:hAnsi="Arial" w:cs="Arial"/>
          <w:b/>
          <w:bCs/>
          <w:szCs w:val="22"/>
        </w:rPr>
        <w:t xml:space="preserve">urea levels with </w:t>
      </w:r>
      <w:r w:rsidR="0051588D">
        <w:rPr>
          <w:rFonts w:ascii="Arial" w:hAnsi="Arial" w:cs="Arial"/>
          <w:b/>
          <w:bCs/>
          <w:i/>
          <w:iCs/>
          <w:szCs w:val="22"/>
        </w:rPr>
        <w:t>Rh</w:t>
      </w:r>
      <w:r w:rsidRPr="00D4175C">
        <w:rPr>
          <w:rFonts w:ascii="Arial" w:hAnsi="Arial" w:cs="Arial"/>
          <w:b/>
          <w:bCs/>
          <w:szCs w:val="22"/>
        </w:rPr>
        <w:t xml:space="preserve"> inoculation</w:t>
      </w:r>
      <w:r w:rsidR="00721BD4">
        <w:rPr>
          <w:rFonts w:ascii="Arial" w:hAnsi="Arial" w:cs="Arial"/>
          <w:b/>
          <w:bCs/>
          <w:szCs w:val="22"/>
        </w:rPr>
        <w:t xml:space="preserve"> during the post-monsoon season</w:t>
      </w:r>
      <w:r w:rsidRPr="00D4175C">
        <w:rPr>
          <w:rFonts w:ascii="Arial" w:hAnsi="Arial" w:cs="Arial"/>
          <w:b/>
          <w:bCs/>
          <w:szCs w:val="22"/>
        </w:rPr>
        <w:t>, 2024-2025</w:t>
      </w:r>
    </w:p>
    <w:tbl>
      <w:tblPr>
        <w:tblW w:w="7708" w:type="dxa"/>
        <w:jc w:val="center"/>
        <w:tblLook w:val="01E0" w:firstRow="1" w:lastRow="1" w:firstColumn="1" w:lastColumn="1" w:noHBand="0" w:noVBand="0"/>
      </w:tblPr>
      <w:tblGrid>
        <w:gridCol w:w="2265"/>
        <w:gridCol w:w="1170"/>
        <w:gridCol w:w="99"/>
        <w:gridCol w:w="1026"/>
        <w:gridCol w:w="1035"/>
        <w:gridCol w:w="990"/>
        <w:gridCol w:w="1123"/>
      </w:tblGrid>
      <w:tr w:rsidR="00B864D4" w:rsidRPr="003748BA" w14:paraId="05C4B07D" w14:textId="77777777" w:rsidTr="00F72691">
        <w:trPr>
          <w:jc w:val="center"/>
        </w:trPr>
        <w:tc>
          <w:tcPr>
            <w:tcW w:w="2265" w:type="dxa"/>
            <w:vMerge w:val="restart"/>
            <w:tcBorders>
              <w:top w:val="single" w:sz="4" w:space="0" w:color="auto"/>
            </w:tcBorders>
          </w:tcPr>
          <w:p w14:paraId="34D71D38" w14:textId="77777777" w:rsidR="00B864D4" w:rsidRPr="00DC3180" w:rsidRDefault="00B864D4" w:rsidP="00AB0893">
            <w:pPr>
              <w:jc w:val="both"/>
              <w:rPr>
                <w:rFonts w:ascii="Arial" w:hAnsi="Arial"/>
                <w:b/>
                <w:bCs/>
              </w:rPr>
            </w:pPr>
            <w:r>
              <w:rPr>
                <w:rFonts w:ascii="Arial" w:hAnsi="Arial"/>
                <w:b/>
              </w:rPr>
              <w:t>Treatment</w:t>
            </w:r>
          </w:p>
        </w:tc>
        <w:tc>
          <w:tcPr>
            <w:tcW w:w="5443" w:type="dxa"/>
            <w:gridSpan w:val="6"/>
            <w:tcBorders>
              <w:top w:val="single" w:sz="4" w:space="0" w:color="auto"/>
              <w:bottom w:val="single" w:sz="4" w:space="0" w:color="auto"/>
            </w:tcBorders>
          </w:tcPr>
          <w:p w14:paraId="3B88AF95" w14:textId="77777777" w:rsidR="00B864D4" w:rsidRPr="003748BA" w:rsidRDefault="00B864D4" w:rsidP="00AB0893">
            <w:pPr>
              <w:jc w:val="center"/>
              <w:rPr>
                <w:rFonts w:ascii="Arial" w:hAnsi="Arial" w:cs="Arial"/>
                <w:b/>
                <w:bCs/>
              </w:rPr>
            </w:pPr>
            <w:r w:rsidRPr="00D4175C">
              <w:rPr>
                <w:rFonts w:ascii="Arial" w:hAnsi="Arial" w:cs="Arial"/>
                <w:b/>
                <w:bCs/>
              </w:rPr>
              <w:t>Crop growth rate (g m</w:t>
            </w:r>
            <w:r w:rsidRPr="000D295C">
              <w:rPr>
                <w:rFonts w:ascii="Arial" w:hAnsi="Arial" w:cs="Arial"/>
                <w:b/>
                <w:bCs/>
                <w:vertAlign w:val="superscript"/>
              </w:rPr>
              <w:t>-2</w:t>
            </w:r>
            <w:r w:rsidRPr="00D4175C">
              <w:rPr>
                <w:rFonts w:ascii="Arial" w:hAnsi="Arial" w:cs="Arial"/>
                <w:b/>
                <w:bCs/>
              </w:rPr>
              <w:t xml:space="preserve"> d</w:t>
            </w:r>
            <w:r w:rsidRPr="000D295C">
              <w:rPr>
                <w:rFonts w:ascii="Arial" w:hAnsi="Arial" w:cs="Arial"/>
                <w:b/>
                <w:bCs/>
                <w:vertAlign w:val="superscript"/>
              </w:rPr>
              <w:t>-1</w:t>
            </w:r>
            <w:r w:rsidRPr="00D4175C">
              <w:rPr>
                <w:rFonts w:ascii="Arial" w:hAnsi="Arial" w:cs="Arial"/>
                <w:b/>
                <w:bCs/>
              </w:rPr>
              <w:t>)</w:t>
            </w:r>
          </w:p>
        </w:tc>
      </w:tr>
      <w:tr w:rsidR="00B864D4" w:rsidRPr="003748BA" w14:paraId="3EE12AD1" w14:textId="77777777" w:rsidTr="00F72691">
        <w:trPr>
          <w:trHeight w:val="323"/>
          <w:jc w:val="center"/>
        </w:trPr>
        <w:tc>
          <w:tcPr>
            <w:tcW w:w="2265" w:type="dxa"/>
            <w:vMerge/>
            <w:tcBorders>
              <w:bottom w:val="single" w:sz="4" w:space="0" w:color="auto"/>
            </w:tcBorders>
          </w:tcPr>
          <w:p w14:paraId="65B35837" w14:textId="77777777" w:rsidR="00B864D4" w:rsidRPr="00DC3180" w:rsidRDefault="00B864D4" w:rsidP="00AB0893">
            <w:pPr>
              <w:jc w:val="both"/>
              <w:rPr>
                <w:rFonts w:ascii="Arial" w:hAnsi="Arial"/>
                <w:b/>
                <w:bCs/>
              </w:rPr>
            </w:pPr>
          </w:p>
        </w:tc>
        <w:tc>
          <w:tcPr>
            <w:tcW w:w="1170" w:type="dxa"/>
            <w:tcBorders>
              <w:top w:val="single" w:sz="4" w:space="0" w:color="auto"/>
              <w:bottom w:val="single" w:sz="4" w:space="0" w:color="auto"/>
            </w:tcBorders>
          </w:tcPr>
          <w:p w14:paraId="2C4C27A6" w14:textId="56583767" w:rsidR="00B864D4" w:rsidRPr="00D4175C" w:rsidRDefault="00B864D4" w:rsidP="00F03E7B">
            <w:pPr>
              <w:rPr>
                <w:rFonts w:ascii="Arial" w:hAnsi="Arial" w:cs="Arial"/>
                <w:b/>
                <w:bCs/>
              </w:rPr>
            </w:pPr>
            <w:r w:rsidRPr="00D4175C">
              <w:rPr>
                <w:b/>
                <w:bCs/>
              </w:rPr>
              <w:t>30-45</w:t>
            </w:r>
            <w:r w:rsidR="00F03E7B">
              <w:rPr>
                <w:b/>
                <w:bCs/>
              </w:rPr>
              <w:t xml:space="preserve"> </w:t>
            </w:r>
            <w:r w:rsidRPr="00D4175C">
              <w:rPr>
                <w:b/>
                <w:bCs/>
              </w:rPr>
              <w:t>DAS</w:t>
            </w:r>
          </w:p>
        </w:tc>
        <w:tc>
          <w:tcPr>
            <w:tcW w:w="1125" w:type="dxa"/>
            <w:gridSpan w:val="2"/>
            <w:tcBorders>
              <w:top w:val="single" w:sz="4" w:space="0" w:color="auto"/>
              <w:bottom w:val="single" w:sz="4" w:space="0" w:color="auto"/>
            </w:tcBorders>
          </w:tcPr>
          <w:p w14:paraId="0099D3D7" w14:textId="77777777" w:rsidR="00B864D4" w:rsidRPr="00D4175C" w:rsidRDefault="00B864D4" w:rsidP="00F03E7B">
            <w:pPr>
              <w:rPr>
                <w:rFonts w:ascii="Arial" w:hAnsi="Arial" w:cs="Arial"/>
                <w:b/>
                <w:bCs/>
              </w:rPr>
            </w:pPr>
            <w:r w:rsidRPr="00D4175C">
              <w:rPr>
                <w:b/>
                <w:bCs/>
              </w:rPr>
              <w:t>45-60 DAS</w:t>
            </w:r>
          </w:p>
        </w:tc>
        <w:tc>
          <w:tcPr>
            <w:tcW w:w="1035" w:type="dxa"/>
            <w:tcBorders>
              <w:top w:val="single" w:sz="4" w:space="0" w:color="auto"/>
              <w:bottom w:val="single" w:sz="4" w:space="0" w:color="auto"/>
            </w:tcBorders>
          </w:tcPr>
          <w:p w14:paraId="28608BFD" w14:textId="77777777" w:rsidR="00B864D4" w:rsidRPr="00D4175C" w:rsidRDefault="00B864D4" w:rsidP="00F03E7B">
            <w:pPr>
              <w:rPr>
                <w:rFonts w:ascii="Arial" w:hAnsi="Arial" w:cs="Arial"/>
                <w:b/>
                <w:bCs/>
              </w:rPr>
            </w:pPr>
            <w:r w:rsidRPr="00D4175C">
              <w:rPr>
                <w:b/>
                <w:bCs/>
              </w:rPr>
              <w:t>60-75 DAS</w:t>
            </w:r>
          </w:p>
        </w:tc>
        <w:tc>
          <w:tcPr>
            <w:tcW w:w="990" w:type="dxa"/>
            <w:tcBorders>
              <w:top w:val="single" w:sz="4" w:space="0" w:color="auto"/>
              <w:bottom w:val="single" w:sz="4" w:space="0" w:color="auto"/>
            </w:tcBorders>
          </w:tcPr>
          <w:p w14:paraId="1AE73B2F" w14:textId="77777777" w:rsidR="00B864D4" w:rsidRPr="00D4175C" w:rsidRDefault="00B864D4" w:rsidP="00F03E7B">
            <w:pPr>
              <w:rPr>
                <w:rFonts w:ascii="Arial" w:hAnsi="Arial" w:cs="Arial"/>
                <w:b/>
                <w:bCs/>
              </w:rPr>
            </w:pPr>
            <w:r w:rsidRPr="00D4175C">
              <w:rPr>
                <w:b/>
                <w:bCs/>
              </w:rPr>
              <w:t>75-90 DAS</w:t>
            </w:r>
          </w:p>
        </w:tc>
        <w:tc>
          <w:tcPr>
            <w:tcW w:w="1123" w:type="dxa"/>
            <w:tcBorders>
              <w:top w:val="single" w:sz="4" w:space="0" w:color="auto"/>
              <w:bottom w:val="single" w:sz="4" w:space="0" w:color="auto"/>
            </w:tcBorders>
          </w:tcPr>
          <w:p w14:paraId="33D649FC" w14:textId="77777777" w:rsidR="00B864D4" w:rsidRPr="00D4175C" w:rsidRDefault="00B864D4" w:rsidP="00F03E7B">
            <w:pPr>
              <w:rPr>
                <w:rFonts w:ascii="Arial" w:hAnsi="Arial" w:cs="Arial"/>
                <w:b/>
                <w:bCs/>
              </w:rPr>
            </w:pPr>
            <w:r w:rsidRPr="00D4175C">
              <w:rPr>
                <w:b/>
                <w:bCs/>
              </w:rPr>
              <w:t>90-105 DAS</w:t>
            </w:r>
          </w:p>
        </w:tc>
      </w:tr>
      <w:tr w:rsidR="00A82D33" w:rsidRPr="00DC3180" w14:paraId="6C677C1B" w14:textId="77777777" w:rsidTr="00F72691">
        <w:trPr>
          <w:jc w:val="center"/>
        </w:trPr>
        <w:tc>
          <w:tcPr>
            <w:tcW w:w="2265" w:type="dxa"/>
            <w:tcBorders>
              <w:top w:val="single" w:sz="4" w:space="0" w:color="auto"/>
            </w:tcBorders>
          </w:tcPr>
          <w:p w14:paraId="5F346316" w14:textId="141F7F9E" w:rsidR="00A82D33" w:rsidRPr="00113BF9"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70" w:type="dxa"/>
            <w:tcBorders>
              <w:top w:val="single" w:sz="4" w:space="0" w:color="auto"/>
            </w:tcBorders>
          </w:tcPr>
          <w:p w14:paraId="77CA2C57" w14:textId="77777777" w:rsidR="00A82D33" w:rsidRPr="0010574E" w:rsidRDefault="00A82D33" w:rsidP="00A82D33">
            <w:pPr>
              <w:jc w:val="center"/>
              <w:rPr>
                <w:rFonts w:ascii="Arial" w:hAnsi="Arial" w:cs="Arial"/>
              </w:rPr>
            </w:pPr>
          </w:p>
        </w:tc>
        <w:tc>
          <w:tcPr>
            <w:tcW w:w="1125" w:type="dxa"/>
            <w:gridSpan w:val="2"/>
            <w:tcBorders>
              <w:top w:val="single" w:sz="4" w:space="0" w:color="auto"/>
            </w:tcBorders>
          </w:tcPr>
          <w:p w14:paraId="2213EE48" w14:textId="77777777" w:rsidR="00A82D33" w:rsidRPr="0010574E" w:rsidRDefault="00A82D33" w:rsidP="00A82D33">
            <w:pPr>
              <w:jc w:val="center"/>
              <w:rPr>
                <w:rFonts w:ascii="Arial" w:hAnsi="Arial" w:cs="Arial"/>
              </w:rPr>
            </w:pPr>
          </w:p>
        </w:tc>
        <w:tc>
          <w:tcPr>
            <w:tcW w:w="1035" w:type="dxa"/>
            <w:tcBorders>
              <w:top w:val="single" w:sz="4" w:space="0" w:color="auto"/>
            </w:tcBorders>
          </w:tcPr>
          <w:p w14:paraId="71A9108D" w14:textId="77777777" w:rsidR="00A82D33" w:rsidRPr="0010574E" w:rsidRDefault="00A82D33" w:rsidP="00A82D33">
            <w:pPr>
              <w:jc w:val="center"/>
              <w:rPr>
                <w:rFonts w:ascii="Arial" w:hAnsi="Arial" w:cs="Arial"/>
              </w:rPr>
            </w:pPr>
          </w:p>
        </w:tc>
        <w:tc>
          <w:tcPr>
            <w:tcW w:w="990" w:type="dxa"/>
            <w:tcBorders>
              <w:top w:val="single" w:sz="4" w:space="0" w:color="auto"/>
            </w:tcBorders>
          </w:tcPr>
          <w:p w14:paraId="7DECED9A" w14:textId="77777777" w:rsidR="00A82D33" w:rsidRPr="0010574E" w:rsidRDefault="00A82D33" w:rsidP="00A82D33">
            <w:pPr>
              <w:jc w:val="center"/>
              <w:rPr>
                <w:rFonts w:ascii="Arial" w:hAnsi="Arial" w:cs="Arial"/>
              </w:rPr>
            </w:pPr>
          </w:p>
        </w:tc>
        <w:tc>
          <w:tcPr>
            <w:tcW w:w="1123" w:type="dxa"/>
            <w:tcBorders>
              <w:top w:val="single" w:sz="4" w:space="0" w:color="auto"/>
            </w:tcBorders>
          </w:tcPr>
          <w:p w14:paraId="05641ADE" w14:textId="77777777" w:rsidR="00A82D33" w:rsidRPr="0010574E" w:rsidRDefault="00A82D33" w:rsidP="00A82D33">
            <w:pPr>
              <w:jc w:val="center"/>
              <w:rPr>
                <w:rFonts w:ascii="Arial" w:hAnsi="Arial" w:cs="Arial"/>
              </w:rPr>
            </w:pPr>
          </w:p>
        </w:tc>
      </w:tr>
      <w:tr w:rsidR="00A82D33" w:rsidRPr="00DC3180" w14:paraId="4E4305CB" w14:textId="77777777" w:rsidTr="00F72691">
        <w:trPr>
          <w:jc w:val="center"/>
        </w:trPr>
        <w:tc>
          <w:tcPr>
            <w:tcW w:w="2265" w:type="dxa"/>
          </w:tcPr>
          <w:p w14:paraId="59110042" w14:textId="2BE0DD06"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70" w:type="dxa"/>
          </w:tcPr>
          <w:p w14:paraId="7C43C5E8" w14:textId="021CDF13" w:rsidR="00A82D33" w:rsidRPr="00CE57CB" w:rsidRDefault="00A82D33" w:rsidP="00F03E7B">
            <w:pPr>
              <w:rPr>
                <w:rFonts w:ascii="Arial" w:hAnsi="Arial" w:cs="Arial"/>
              </w:rPr>
            </w:pPr>
            <w:r w:rsidRPr="00CE57CB">
              <w:rPr>
                <w:rFonts w:ascii="Arial" w:hAnsi="Arial" w:cs="Arial"/>
              </w:rPr>
              <w:t>6.09 b</w:t>
            </w:r>
          </w:p>
        </w:tc>
        <w:tc>
          <w:tcPr>
            <w:tcW w:w="1125" w:type="dxa"/>
            <w:gridSpan w:val="2"/>
          </w:tcPr>
          <w:p w14:paraId="4F0C3EA1" w14:textId="1827F5CE" w:rsidR="00A82D33" w:rsidRPr="00CE57CB" w:rsidRDefault="00A82D33" w:rsidP="00F03E7B">
            <w:pPr>
              <w:rPr>
                <w:rFonts w:ascii="Arial" w:hAnsi="Arial" w:cs="Arial"/>
              </w:rPr>
            </w:pPr>
            <w:r w:rsidRPr="00CE57CB">
              <w:rPr>
                <w:rFonts w:ascii="Arial" w:hAnsi="Arial" w:cs="Arial"/>
              </w:rPr>
              <w:t>10.93 b</w:t>
            </w:r>
          </w:p>
        </w:tc>
        <w:tc>
          <w:tcPr>
            <w:tcW w:w="1035" w:type="dxa"/>
          </w:tcPr>
          <w:p w14:paraId="23CB8F51" w14:textId="34A82C6D" w:rsidR="00A82D33" w:rsidRPr="00CE57CB" w:rsidRDefault="00A82D33" w:rsidP="00F03E7B">
            <w:pPr>
              <w:rPr>
                <w:rFonts w:ascii="Arial" w:hAnsi="Arial" w:cs="Arial"/>
              </w:rPr>
            </w:pPr>
            <w:r w:rsidRPr="00CE57CB">
              <w:rPr>
                <w:rFonts w:ascii="Arial" w:hAnsi="Arial" w:cs="Arial"/>
              </w:rPr>
              <w:t>6.85 b</w:t>
            </w:r>
          </w:p>
        </w:tc>
        <w:tc>
          <w:tcPr>
            <w:tcW w:w="990" w:type="dxa"/>
          </w:tcPr>
          <w:p w14:paraId="5345CE52" w14:textId="19EE2AC4" w:rsidR="00A82D33" w:rsidRPr="00CE57CB" w:rsidRDefault="00A82D33" w:rsidP="00F03E7B">
            <w:pPr>
              <w:rPr>
                <w:rFonts w:ascii="Arial" w:hAnsi="Arial" w:cs="Arial"/>
              </w:rPr>
            </w:pPr>
            <w:r w:rsidRPr="00CE57CB">
              <w:rPr>
                <w:rFonts w:ascii="Arial" w:hAnsi="Arial" w:cs="Arial"/>
              </w:rPr>
              <w:t>3.15 b</w:t>
            </w:r>
          </w:p>
        </w:tc>
        <w:tc>
          <w:tcPr>
            <w:tcW w:w="1123" w:type="dxa"/>
          </w:tcPr>
          <w:p w14:paraId="38090CF6" w14:textId="3F3EE755" w:rsidR="00A82D33" w:rsidRPr="00CE57CB" w:rsidRDefault="00A82D33" w:rsidP="00F03E7B">
            <w:pPr>
              <w:rPr>
                <w:rFonts w:ascii="Arial" w:hAnsi="Arial" w:cs="Arial"/>
              </w:rPr>
            </w:pPr>
            <w:r w:rsidRPr="00CE57CB">
              <w:rPr>
                <w:rFonts w:ascii="Arial" w:hAnsi="Arial" w:cs="Arial"/>
              </w:rPr>
              <w:t>0.61 b</w:t>
            </w:r>
          </w:p>
        </w:tc>
      </w:tr>
      <w:tr w:rsidR="00A82D33" w:rsidRPr="00DC3180" w14:paraId="2129E142" w14:textId="77777777" w:rsidTr="00F72691">
        <w:trPr>
          <w:jc w:val="center"/>
        </w:trPr>
        <w:tc>
          <w:tcPr>
            <w:tcW w:w="2265" w:type="dxa"/>
            <w:tcBorders>
              <w:bottom w:val="single" w:sz="4" w:space="0" w:color="auto"/>
            </w:tcBorders>
          </w:tcPr>
          <w:p w14:paraId="7C422112" w14:textId="50269A50"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70" w:type="dxa"/>
            <w:tcBorders>
              <w:bottom w:val="single" w:sz="4" w:space="0" w:color="auto"/>
            </w:tcBorders>
          </w:tcPr>
          <w:p w14:paraId="0FFBB810" w14:textId="2FEB956F" w:rsidR="00A82D33" w:rsidRPr="00CE57CB" w:rsidRDefault="00A82D33" w:rsidP="00F03E7B">
            <w:pPr>
              <w:rPr>
                <w:rFonts w:ascii="Arial" w:hAnsi="Arial" w:cs="Arial"/>
              </w:rPr>
            </w:pPr>
            <w:r w:rsidRPr="00CE57CB">
              <w:rPr>
                <w:rFonts w:ascii="Arial" w:hAnsi="Arial" w:cs="Arial"/>
              </w:rPr>
              <w:t>6.96 a</w:t>
            </w:r>
          </w:p>
        </w:tc>
        <w:tc>
          <w:tcPr>
            <w:tcW w:w="1125" w:type="dxa"/>
            <w:gridSpan w:val="2"/>
            <w:tcBorders>
              <w:bottom w:val="single" w:sz="4" w:space="0" w:color="auto"/>
            </w:tcBorders>
          </w:tcPr>
          <w:p w14:paraId="46D0EF7D" w14:textId="0A7844F9" w:rsidR="00A82D33" w:rsidRPr="00CE57CB" w:rsidRDefault="00A82D33" w:rsidP="00F03E7B">
            <w:pPr>
              <w:rPr>
                <w:rFonts w:ascii="Arial" w:hAnsi="Arial" w:cs="Arial"/>
              </w:rPr>
            </w:pPr>
            <w:r w:rsidRPr="00CE57CB">
              <w:rPr>
                <w:rFonts w:ascii="Arial" w:hAnsi="Arial" w:cs="Arial"/>
              </w:rPr>
              <w:t>11.87 a</w:t>
            </w:r>
          </w:p>
        </w:tc>
        <w:tc>
          <w:tcPr>
            <w:tcW w:w="1035" w:type="dxa"/>
            <w:tcBorders>
              <w:bottom w:val="single" w:sz="4" w:space="0" w:color="auto"/>
            </w:tcBorders>
          </w:tcPr>
          <w:p w14:paraId="588078A8" w14:textId="2621AC80" w:rsidR="00A82D33" w:rsidRPr="00CE57CB" w:rsidRDefault="00A82D33" w:rsidP="00F03E7B">
            <w:pPr>
              <w:rPr>
                <w:rFonts w:ascii="Arial" w:hAnsi="Arial" w:cs="Arial"/>
              </w:rPr>
            </w:pPr>
            <w:r w:rsidRPr="00CE57CB">
              <w:rPr>
                <w:rFonts w:ascii="Arial" w:hAnsi="Arial" w:cs="Arial"/>
              </w:rPr>
              <w:t>7.84 a</w:t>
            </w:r>
          </w:p>
        </w:tc>
        <w:tc>
          <w:tcPr>
            <w:tcW w:w="990" w:type="dxa"/>
            <w:tcBorders>
              <w:bottom w:val="single" w:sz="4" w:space="0" w:color="auto"/>
            </w:tcBorders>
          </w:tcPr>
          <w:p w14:paraId="53A1B499" w14:textId="542E33BF" w:rsidR="00A82D33" w:rsidRPr="00CE57CB" w:rsidRDefault="00A82D33" w:rsidP="00F03E7B">
            <w:pPr>
              <w:rPr>
                <w:rFonts w:ascii="Arial" w:hAnsi="Arial" w:cs="Arial"/>
              </w:rPr>
            </w:pPr>
            <w:r w:rsidRPr="00CE57CB">
              <w:rPr>
                <w:rFonts w:ascii="Arial" w:hAnsi="Arial" w:cs="Arial"/>
              </w:rPr>
              <w:t>3.71 a</w:t>
            </w:r>
          </w:p>
        </w:tc>
        <w:tc>
          <w:tcPr>
            <w:tcW w:w="1123" w:type="dxa"/>
            <w:tcBorders>
              <w:bottom w:val="single" w:sz="4" w:space="0" w:color="auto"/>
            </w:tcBorders>
          </w:tcPr>
          <w:p w14:paraId="7D9A3D2D" w14:textId="63A7701E" w:rsidR="00A82D33" w:rsidRPr="00CE57CB" w:rsidRDefault="00A82D33" w:rsidP="00F03E7B">
            <w:pPr>
              <w:rPr>
                <w:rFonts w:ascii="Arial" w:hAnsi="Arial" w:cs="Arial"/>
              </w:rPr>
            </w:pPr>
            <w:r w:rsidRPr="00CE57CB">
              <w:rPr>
                <w:rFonts w:ascii="Arial" w:hAnsi="Arial" w:cs="Arial"/>
              </w:rPr>
              <w:t>0.85 a</w:t>
            </w:r>
          </w:p>
        </w:tc>
      </w:tr>
      <w:tr w:rsidR="00A82D33" w:rsidRPr="00DC3180" w14:paraId="3644B196" w14:textId="77777777" w:rsidTr="00F72691">
        <w:trPr>
          <w:jc w:val="center"/>
        </w:trPr>
        <w:tc>
          <w:tcPr>
            <w:tcW w:w="2265" w:type="dxa"/>
            <w:tcBorders>
              <w:top w:val="single" w:sz="4" w:space="0" w:color="auto"/>
              <w:bottom w:val="single" w:sz="4" w:space="0" w:color="auto"/>
            </w:tcBorders>
          </w:tcPr>
          <w:p w14:paraId="5EB368D5" w14:textId="75846866"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23C994A3" w14:textId="72A9A9EE" w:rsidR="00A82D33" w:rsidRPr="00CE57CB" w:rsidRDefault="00A82D33" w:rsidP="00F03E7B">
            <w:pPr>
              <w:rPr>
                <w:rFonts w:ascii="Arial" w:hAnsi="Arial" w:cs="Arial"/>
              </w:rPr>
            </w:pPr>
            <w:r w:rsidRPr="00CE57CB">
              <w:rPr>
                <w:rFonts w:ascii="Arial" w:hAnsi="Arial" w:cs="Arial"/>
              </w:rPr>
              <w:t>0.63</w:t>
            </w:r>
          </w:p>
        </w:tc>
        <w:tc>
          <w:tcPr>
            <w:tcW w:w="1125" w:type="dxa"/>
            <w:gridSpan w:val="2"/>
            <w:tcBorders>
              <w:top w:val="single" w:sz="4" w:space="0" w:color="auto"/>
              <w:bottom w:val="single" w:sz="4" w:space="0" w:color="auto"/>
            </w:tcBorders>
          </w:tcPr>
          <w:p w14:paraId="07580237" w14:textId="11AC654E" w:rsidR="00A82D33" w:rsidRPr="00CE57CB" w:rsidRDefault="00A82D33" w:rsidP="00F03E7B">
            <w:pPr>
              <w:rPr>
                <w:rFonts w:ascii="Arial" w:hAnsi="Arial" w:cs="Arial"/>
              </w:rPr>
            </w:pPr>
            <w:r w:rsidRPr="00CE57CB">
              <w:rPr>
                <w:rFonts w:ascii="Arial" w:hAnsi="Arial" w:cs="Arial"/>
              </w:rPr>
              <w:t>0.69</w:t>
            </w:r>
          </w:p>
        </w:tc>
        <w:tc>
          <w:tcPr>
            <w:tcW w:w="1035" w:type="dxa"/>
            <w:tcBorders>
              <w:top w:val="single" w:sz="4" w:space="0" w:color="auto"/>
              <w:bottom w:val="single" w:sz="4" w:space="0" w:color="auto"/>
            </w:tcBorders>
          </w:tcPr>
          <w:p w14:paraId="5659B904" w14:textId="15F0A6DB" w:rsidR="00A82D33" w:rsidRPr="00CE57CB" w:rsidRDefault="00A82D33" w:rsidP="00F03E7B">
            <w:pPr>
              <w:rPr>
                <w:rFonts w:ascii="Arial" w:hAnsi="Arial" w:cs="Arial"/>
              </w:rPr>
            </w:pPr>
            <w:r w:rsidRPr="00CE57CB">
              <w:rPr>
                <w:rFonts w:ascii="Arial" w:hAnsi="Arial" w:cs="Arial"/>
              </w:rPr>
              <w:t>0.89</w:t>
            </w:r>
          </w:p>
        </w:tc>
        <w:tc>
          <w:tcPr>
            <w:tcW w:w="990" w:type="dxa"/>
            <w:tcBorders>
              <w:top w:val="single" w:sz="4" w:space="0" w:color="auto"/>
              <w:bottom w:val="single" w:sz="4" w:space="0" w:color="auto"/>
            </w:tcBorders>
          </w:tcPr>
          <w:p w14:paraId="4B1BC1C4" w14:textId="7B430D06" w:rsidR="00A82D33" w:rsidRPr="00CE57CB" w:rsidRDefault="00A82D33" w:rsidP="00F03E7B">
            <w:pPr>
              <w:rPr>
                <w:rFonts w:ascii="Arial" w:hAnsi="Arial" w:cs="Arial"/>
              </w:rPr>
            </w:pPr>
            <w:r w:rsidRPr="00CE57CB">
              <w:rPr>
                <w:rFonts w:ascii="Arial" w:hAnsi="Arial" w:cs="Arial"/>
              </w:rPr>
              <w:t>0.44</w:t>
            </w:r>
          </w:p>
        </w:tc>
        <w:tc>
          <w:tcPr>
            <w:tcW w:w="1123" w:type="dxa"/>
            <w:tcBorders>
              <w:top w:val="single" w:sz="4" w:space="0" w:color="auto"/>
              <w:bottom w:val="single" w:sz="4" w:space="0" w:color="auto"/>
            </w:tcBorders>
          </w:tcPr>
          <w:p w14:paraId="02E56AF4" w14:textId="7A004A8E" w:rsidR="00A82D33" w:rsidRPr="00CE57CB" w:rsidRDefault="00A82D33" w:rsidP="00F03E7B">
            <w:pPr>
              <w:rPr>
                <w:rFonts w:ascii="Arial" w:hAnsi="Arial" w:cs="Arial"/>
              </w:rPr>
            </w:pPr>
            <w:r w:rsidRPr="00CE57CB">
              <w:rPr>
                <w:rFonts w:ascii="Arial" w:hAnsi="Arial" w:cs="Arial"/>
              </w:rPr>
              <w:t>0.13</w:t>
            </w:r>
          </w:p>
        </w:tc>
      </w:tr>
      <w:tr w:rsidR="00A82D33" w:rsidRPr="00DC3180" w14:paraId="5F92D736" w14:textId="77777777" w:rsidTr="00F72691">
        <w:trPr>
          <w:jc w:val="center"/>
        </w:trPr>
        <w:tc>
          <w:tcPr>
            <w:tcW w:w="2265" w:type="dxa"/>
            <w:tcBorders>
              <w:top w:val="single" w:sz="4" w:space="0" w:color="auto"/>
            </w:tcBorders>
          </w:tcPr>
          <w:p w14:paraId="045DA203" w14:textId="44ABE5D4" w:rsidR="00A82D33" w:rsidRPr="00113BF9"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70" w:type="dxa"/>
            <w:tcBorders>
              <w:top w:val="single" w:sz="4" w:space="0" w:color="auto"/>
            </w:tcBorders>
          </w:tcPr>
          <w:p w14:paraId="171D0165" w14:textId="77777777" w:rsidR="00A82D33" w:rsidRPr="00CE57CB" w:rsidRDefault="00A82D33" w:rsidP="00F03E7B">
            <w:pPr>
              <w:rPr>
                <w:rFonts w:ascii="Arial" w:hAnsi="Arial" w:cs="Arial"/>
              </w:rPr>
            </w:pPr>
          </w:p>
        </w:tc>
        <w:tc>
          <w:tcPr>
            <w:tcW w:w="1125" w:type="dxa"/>
            <w:gridSpan w:val="2"/>
            <w:tcBorders>
              <w:top w:val="single" w:sz="4" w:space="0" w:color="auto"/>
            </w:tcBorders>
          </w:tcPr>
          <w:p w14:paraId="4ECB2AED" w14:textId="77777777" w:rsidR="00A82D33" w:rsidRPr="00CE57CB" w:rsidRDefault="00A82D33" w:rsidP="00F03E7B">
            <w:pPr>
              <w:rPr>
                <w:rFonts w:ascii="Arial" w:hAnsi="Arial" w:cs="Arial"/>
              </w:rPr>
            </w:pPr>
          </w:p>
        </w:tc>
        <w:tc>
          <w:tcPr>
            <w:tcW w:w="1035" w:type="dxa"/>
            <w:tcBorders>
              <w:top w:val="single" w:sz="4" w:space="0" w:color="auto"/>
            </w:tcBorders>
          </w:tcPr>
          <w:p w14:paraId="633A9884" w14:textId="77777777" w:rsidR="00A82D33" w:rsidRPr="00CE57CB" w:rsidRDefault="00A82D33" w:rsidP="00F03E7B">
            <w:pPr>
              <w:rPr>
                <w:rFonts w:ascii="Arial" w:hAnsi="Arial" w:cs="Arial"/>
              </w:rPr>
            </w:pPr>
          </w:p>
        </w:tc>
        <w:tc>
          <w:tcPr>
            <w:tcW w:w="990" w:type="dxa"/>
            <w:tcBorders>
              <w:top w:val="single" w:sz="4" w:space="0" w:color="auto"/>
            </w:tcBorders>
          </w:tcPr>
          <w:p w14:paraId="59F9F8A9" w14:textId="77777777" w:rsidR="00A82D33" w:rsidRPr="00CE57CB" w:rsidRDefault="00A82D33" w:rsidP="00F03E7B">
            <w:pPr>
              <w:rPr>
                <w:rFonts w:ascii="Arial" w:hAnsi="Arial" w:cs="Arial"/>
              </w:rPr>
            </w:pPr>
          </w:p>
        </w:tc>
        <w:tc>
          <w:tcPr>
            <w:tcW w:w="1123" w:type="dxa"/>
            <w:tcBorders>
              <w:top w:val="single" w:sz="4" w:space="0" w:color="auto"/>
            </w:tcBorders>
          </w:tcPr>
          <w:p w14:paraId="65C55D22" w14:textId="77777777" w:rsidR="00A82D33" w:rsidRPr="00CE57CB" w:rsidRDefault="00A82D33" w:rsidP="00F03E7B">
            <w:pPr>
              <w:rPr>
                <w:rFonts w:ascii="Arial" w:hAnsi="Arial" w:cs="Arial"/>
              </w:rPr>
            </w:pPr>
          </w:p>
        </w:tc>
      </w:tr>
      <w:tr w:rsidR="00FF75F9" w:rsidRPr="00DC3180" w14:paraId="19C2A8D1" w14:textId="77777777" w:rsidTr="00F72691">
        <w:trPr>
          <w:jc w:val="center"/>
        </w:trPr>
        <w:tc>
          <w:tcPr>
            <w:tcW w:w="2265" w:type="dxa"/>
          </w:tcPr>
          <w:p w14:paraId="1F57281B" w14:textId="466EE6C9"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tcPr>
          <w:p w14:paraId="6DAA6674" w14:textId="2B33E37E" w:rsidR="00FF75F9" w:rsidRPr="00CE57CB" w:rsidRDefault="00FF75F9" w:rsidP="00F03E7B">
            <w:pPr>
              <w:rPr>
                <w:rFonts w:ascii="Arial" w:hAnsi="Arial" w:cs="Arial"/>
              </w:rPr>
            </w:pPr>
            <w:r w:rsidRPr="00CE57CB">
              <w:rPr>
                <w:rFonts w:ascii="Arial" w:hAnsi="Arial" w:cs="Arial"/>
              </w:rPr>
              <w:t>5.71 d</w:t>
            </w:r>
          </w:p>
        </w:tc>
        <w:tc>
          <w:tcPr>
            <w:tcW w:w="1125" w:type="dxa"/>
            <w:gridSpan w:val="2"/>
          </w:tcPr>
          <w:p w14:paraId="3D295764" w14:textId="00AB1326" w:rsidR="00FF75F9" w:rsidRPr="00CE57CB" w:rsidRDefault="00FF75F9" w:rsidP="00F03E7B">
            <w:pPr>
              <w:rPr>
                <w:rFonts w:ascii="Arial" w:hAnsi="Arial" w:cs="Arial"/>
              </w:rPr>
            </w:pPr>
            <w:r w:rsidRPr="00CE57CB">
              <w:rPr>
                <w:rFonts w:ascii="Arial" w:hAnsi="Arial" w:cs="Arial"/>
              </w:rPr>
              <w:t>9.96 d</w:t>
            </w:r>
          </w:p>
        </w:tc>
        <w:tc>
          <w:tcPr>
            <w:tcW w:w="1035" w:type="dxa"/>
          </w:tcPr>
          <w:p w14:paraId="760A7CDA" w14:textId="3E0A3906" w:rsidR="00FF75F9" w:rsidRPr="00CE57CB" w:rsidRDefault="00FF75F9" w:rsidP="00F03E7B">
            <w:pPr>
              <w:rPr>
                <w:rFonts w:ascii="Arial" w:hAnsi="Arial" w:cs="Arial"/>
              </w:rPr>
            </w:pPr>
            <w:r w:rsidRPr="00CE57CB">
              <w:rPr>
                <w:rFonts w:ascii="Arial" w:hAnsi="Arial" w:cs="Arial"/>
              </w:rPr>
              <w:t xml:space="preserve">6.32 </w:t>
            </w:r>
            <w:proofErr w:type="spellStart"/>
            <w:r w:rsidRPr="00CE57CB">
              <w:rPr>
                <w:rFonts w:ascii="Arial" w:hAnsi="Arial" w:cs="Arial"/>
              </w:rPr>
              <w:t>bc</w:t>
            </w:r>
            <w:proofErr w:type="spellEnd"/>
          </w:p>
        </w:tc>
        <w:tc>
          <w:tcPr>
            <w:tcW w:w="990" w:type="dxa"/>
          </w:tcPr>
          <w:p w14:paraId="0B64BC1F" w14:textId="293A7911" w:rsidR="00FF75F9" w:rsidRPr="00CE57CB" w:rsidRDefault="00FF75F9" w:rsidP="00F03E7B">
            <w:pPr>
              <w:rPr>
                <w:rFonts w:ascii="Arial" w:hAnsi="Arial" w:cs="Arial"/>
              </w:rPr>
            </w:pPr>
            <w:r w:rsidRPr="00CE57CB">
              <w:rPr>
                <w:rFonts w:ascii="Arial" w:hAnsi="Arial" w:cs="Arial"/>
              </w:rPr>
              <w:t>2.71 e</w:t>
            </w:r>
          </w:p>
        </w:tc>
        <w:tc>
          <w:tcPr>
            <w:tcW w:w="1123" w:type="dxa"/>
          </w:tcPr>
          <w:p w14:paraId="3291ADBB" w14:textId="434356F8" w:rsidR="00FF75F9" w:rsidRPr="00CE57CB" w:rsidRDefault="00FF75F9" w:rsidP="00F03E7B">
            <w:pPr>
              <w:rPr>
                <w:rFonts w:ascii="Arial" w:hAnsi="Arial" w:cs="Arial"/>
              </w:rPr>
            </w:pPr>
            <w:r w:rsidRPr="00CE57CB">
              <w:rPr>
                <w:rFonts w:ascii="Arial" w:hAnsi="Arial" w:cs="Arial"/>
              </w:rPr>
              <w:t>0.39 e</w:t>
            </w:r>
          </w:p>
        </w:tc>
      </w:tr>
      <w:tr w:rsidR="00FF75F9" w:rsidRPr="00DC3180" w14:paraId="32E38F07" w14:textId="77777777" w:rsidTr="00F72691">
        <w:trPr>
          <w:jc w:val="center"/>
        </w:trPr>
        <w:tc>
          <w:tcPr>
            <w:tcW w:w="2265" w:type="dxa"/>
          </w:tcPr>
          <w:p w14:paraId="5BD31126" w14:textId="1FF948ED"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4B45B3A0" w14:textId="096C411D" w:rsidR="00FF75F9" w:rsidRPr="00CE57CB" w:rsidRDefault="00FF75F9" w:rsidP="00F03E7B">
            <w:pPr>
              <w:rPr>
                <w:rFonts w:ascii="Arial" w:hAnsi="Arial" w:cs="Arial"/>
              </w:rPr>
            </w:pPr>
            <w:r w:rsidRPr="00CE57CB">
              <w:rPr>
                <w:rFonts w:ascii="Arial" w:hAnsi="Arial" w:cs="Arial"/>
              </w:rPr>
              <w:t>6.47 c</w:t>
            </w:r>
          </w:p>
        </w:tc>
        <w:tc>
          <w:tcPr>
            <w:tcW w:w="1125" w:type="dxa"/>
            <w:gridSpan w:val="2"/>
          </w:tcPr>
          <w:p w14:paraId="4C08CC47" w14:textId="190AA0EC" w:rsidR="00FF75F9" w:rsidRPr="00CE57CB" w:rsidRDefault="00FF75F9" w:rsidP="00F03E7B">
            <w:pPr>
              <w:rPr>
                <w:rFonts w:ascii="Arial" w:hAnsi="Arial" w:cs="Arial"/>
              </w:rPr>
            </w:pPr>
            <w:r w:rsidRPr="00CE57CB">
              <w:rPr>
                <w:rFonts w:ascii="Arial" w:hAnsi="Arial" w:cs="Arial"/>
              </w:rPr>
              <w:t>11.16 c</w:t>
            </w:r>
          </w:p>
        </w:tc>
        <w:tc>
          <w:tcPr>
            <w:tcW w:w="1035" w:type="dxa"/>
          </w:tcPr>
          <w:p w14:paraId="0891A0C1" w14:textId="47CC37BB" w:rsidR="00FF75F9" w:rsidRPr="00CE57CB" w:rsidRDefault="00FF75F9" w:rsidP="00F03E7B">
            <w:pPr>
              <w:rPr>
                <w:rFonts w:ascii="Arial" w:hAnsi="Arial" w:cs="Arial"/>
              </w:rPr>
            </w:pPr>
            <w:r w:rsidRPr="00CE57CB">
              <w:rPr>
                <w:rFonts w:ascii="Arial" w:hAnsi="Arial" w:cs="Arial"/>
              </w:rPr>
              <w:t xml:space="preserve">6.95 </w:t>
            </w:r>
            <w:proofErr w:type="spellStart"/>
            <w:r w:rsidRPr="00CE57CB">
              <w:rPr>
                <w:rFonts w:ascii="Arial" w:hAnsi="Arial" w:cs="Arial"/>
              </w:rPr>
              <w:t>bc</w:t>
            </w:r>
            <w:proofErr w:type="spellEnd"/>
          </w:p>
        </w:tc>
        <w:tc>
          <w:tcPr>
            <w:tcW w:w="990" w:type="dxa"/>
          </w:tcPr>
          <w:p w14:paraId="55D0C13D" w14:textId="0082CB0B" w:rsidR="00FF75F9" w:rsidRPr="00CE57CB" w:rsidRDefault="00FF75F9" w:rsidP="00F03E7B">
            <w:pPr>
              <w:rPr>
                <w:rFonts w:ascii="Arial" w:hAnsi="Arial" w:cs="Arial"/>
              </w:rPr>
            </w:pPr>
            <w:r w:rsidRPr="00CE57CB">
              <w:rPr>
                <w:rFonts w:ascii="Arial" w:hAnsi="Arial" w:cs="Arial"/>
              </w:rPr>
              <w:t>3.20 d</w:t>
            </w:r>
          </w:p>
        </w:tc>
        <w:tc>
          <w:tcPr>
            <w:tcW w:w="1123" w:type="dxa"/>
          </w:tcPr>
          <w:p w14:paraId="449212AF" w14:textId="34B40AC3" w:rsidR="00FF75F9" w:rsidRPr="00CE57CB" w:rsidRDefault="00FF75F9" w:rsidP="00F03E7B">
            <w:pPr>
              <w:rPr>
                <w:rFonts w:ascii="Arial" w:hAnsi="Arial" w:cs="Arial"/>
              </w:rPr>
            </w:pPr>
            <w:r w:rsidRPr="00CE57CB">
              <w:rPr>
                <w:rFonts w:ascii="Arial" w:hAnsi="Arial" w:cs="Arial"/>
              </w:rPr>
              <w:t>0.62 d</w:t>
            </w:r>
          </w:p>
        </w:tc>
      </w:tr>
      <w:tr w:rsidR="00FF75F9" w:rsidRPr="00DC3180" w14:paraId="276E1BDE" w14:textId="77777777" w:rsidTr="00FF75F9">
        <w:trPr>
          <w:trHeight w:val="139"/>
          <w:jc w:val="center"/>
        </w:trPr>
        <w:tc>
          <w:tcPr>
            <w:tcW w:w="2265" w:type="dxa"/>
          </w:tcPr>
          <w:p w14:paraId="5EF2D602" w14:textId="02E5C2BB"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2508FC18" w14:textId="7A0DA34B" w:rsidR="00FF75F9" w:rsidRPr="00CE57CB" w:rsidRDefault="00FF75F9" w:rsidP="00F03E7B">
            <w:pPr>
              <w:rPr>
                <w:rFonts w:ascii="Arial" w:hAnsi="Arial" w:cs="Arial"/>
              </w:rPr>
            </w:pPr>
            <w:r w:rsidRPr="00CE57CB">
              <w:rPr>
                <w:rFonts w:ascii="Arial" w:hAnsi="Arial" w:cs="Arial"/>
              </w:rPr>
              <w:t xml:space="preserve">6.83 </w:t>
            </w:r>
            <w:proofErr w:type="spellStart"/>
            <w:r w:rsidRPr="00CE57CB">
              <w:rPr>
                <w:rFonts w:ascii="Arial" w:hAnsi="Arial" w:cs="Arial"/>
              </w:rPr>
              <w:t>bc</w:t>
            </w:r>
            <w:proofErr w:type="spellEnd"/>
          </w:p>
        </w:tc>
        <w:tc>
          <w:tcPr>
            <w:tcW w:w="1125" w:type="dxa"/>
            <w:gridSpan w:val="2"/>
          </w:tcPr>
          <w:p w14:paraId="64BBF7BD" w14:textId="783E7263" w:rsidR="00FF75F9" w:rsidRPr="00CE57CB" w:rsidRDefault="00FF75F9" w:rsidP="00F03E7B">
            <w:pPr>
              <w:rPr>
                <w:rFonts w:ascii="Arial" w:hAnsi="Arial" w:cs="Arial"/>
              </w:rPr>
            </w:pPr>
            <w:r w:rsidRPr="00CE57CB">
              <w:rPr>
                <w:rFonts w:ascii="Arial" w:hAnsi="Arial" w:cs="Arial"/>
              </w:rPr>
              <w:t xml:space="preserve">11.77 </w:t>
            </w:r>
            <w:proofErr w:type="spellStart"/>
            <w:r w:rsidRPr="00CE57CB">
              <w:rPr>
                <w:rFonts w:ascii="Arial" w:hAnsi="Arial" w:cs="Arial"/>
              </w:rPr>
              <w:t>bc</w:t>
            </w:r>
            <w:proofErr w:type="spellEnd"/>
          </w:p>
        </w:tc>
        <w:tc>
          <w:tcPr>
            <w:tcW w:w="1035" w:type="dxa"/>
          </w:tcPr>
          <w:p w14:paraId="1A1BF164" w14:textId="0EB7250C" w:rsidR="00FF75F9" w:rsidRPr="00CE57CB" w:rsidRDefault="00FF75F9" w:rsidP="00F03E7B">
            <w:pPr>
              <w:rPr>
                <w:rFonts w:ascii="Arial" w:hAnsi="Arial" w:cs="Arial"/>
              </w:rPr>
            </w:pPr>
            <w:r w:rsidRPr="00CE57CB">
              <w:rPr>
                <w:rFonts w:ascii="Arial" w:hAnsi="Arial" w:cs="Arial"/>
              </w:rPr>
              <w:t>7.66 ab</w:t>
            </w:r>
          </w:p>
        </w:tc>
        <w:tc>
          <w:tcPr>
            <w:tcW w:w="990" w:type="dxa"/>
          </w:tcPr>
          <w:p w14:paraId="3D085A1A" w14:textId="2314F230" w:rsidR="00FF75F9" w:rsidRPr="00CE57CB" w:rsidRDefault="00FF75F9" w:rsidP="00F03E7B">
            <w:pPr>
              <w:rPr>
                <w:rFonts w:ascii="Arial" w:hAnsi="Arial" w:cs="Arial"/>
              </w:rPr>
            </w:pPr>
            <w:r w:rsidRPr="00CE57CB">
              <w:rPr>
                <w:rFonts w:ascii="Arial" w:hAnsi="Arial" w:cs="Arial"/>
              </w:rPr>
              <w:t>3.72 c</w:t>
            </w:r>
          </w:p>
        </w:tc>
        <w:tc>
          <w:tcPr>
            <w:tcW w:w="1123" w:type="dxa"/>
          </w:tcPr>
          <w:p w14:paraId="047569F2" w14:textId="759BD115" w:rsidR="00FF75F9" w:rsidRPr="00CE57CB" w:rsidRDefault="00FF75F9" w:rsidP="00F03E7B">
            <w:pPr>
              <w:rPr>
                <w:rFonts w:ascii="Arial" w:hAnsi="Arial" w:cs="Arial"/>
              </w:rPr>
            </w:pPr>
            <w:r w:rsidRPr="00CE57CB">
              <w:rPr>
                <w:rFonts w:ascii="Arial" w:hAnsi="Arial" w:cs="Arial"/>
              </w:rPr>
              <w:t>0.80 c</w:t>
            </w:r>
          </w:p>
        </w:tc>
      </w:tr>
      <w:tr w:rsidR="00FF75F9" w:rsidRPr="00DC3180" w14:paraId="394DA34C" w14:textId="77777777" w:rsidTr="00F72691">
        <w:trPr>
          <w:jc w:val="center"/>
        </w:trPr>
        <w:tc>
          <w:tcPr>
            <w:tcW w:w="2265" w:type="dxa"/>
          </w:tcPr>
          <w:p w14:paraId="462FDAE8" w14:textId="289B5938"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34EDC628" w14:textId="75B114ED" w:rsidR="00FF75F9" w:rsidRPr="00CE57CB" w:rsidRDefault="00FF75F9" w:rsidP="00F03E7B">
            <w:pPr>
              <w:rPr>
                <w:rFonts w:ascii="Arial" w:hAnsi="Arial" w:cs="Arial"/>
              </w:rPr>
            </w:pPr>
            <w:r w:rsidRPr="00CE57CB">
              <w:rPr>
                <w:rFonts w:ascii="Arial" w:hAnsi="Arial" w:cs="Arial"/>
              </w:rPr>
              <w:t>8.01 a</w:t>
            </w:r>
          </w:p>
        </w:tc>
        <w:tc>
          <w:tcPr>
            <w:tcW w:w="1125" w:type="dxa"/>
            <w:gridSpan w:val="2"/>
          </w:tcPr>
          <w:p w14:paraId="20D7B823" w14:textId="257CC382" w:rsidR="00FF75F9" w:rsidRPr="00CE57CB" w:rsidRDefault="00FF75F9" w:rsidP="00F03E7B">
            <w:pPr>
              <w:rPr>
                <w:rFonts w:ascii="Arial" w:hAnsi="Arial" w:cs="Arial"/>
              </w:rPr>
            </w:pPr>
            <w:r w:rsidRPr="00CE57CB">
              <w:rPr>
                <w:rFonts w:ascii="Arial" w:hAnsi="Arial" w:cs="Arial"/>
              </w:rPr>
              <w:t>13.39 a</w:t>
            </w:r>
          </w:p>
        </w:tc>
        <w:tc>
          <w:tcPr>
            <w:tcW w:w="1035" w:type="dxa"/>
          </w:tcPr>
          <w:p w14:paraId="0EBFD4C2" w14:textId="3E650BFF" w:rsidR="00FF75F9" w:rsidRPr="00CE57CB" w:rsidRDefault="00FF75F9" w:rsidP="00F03E7B">
            <w:pPr>
              <w:rPr>
                <w:rFonts w:ascii="Arial" w:hAnsi="Arial" w:cs="Arial"/>
              </w:rPr>
            </w:pPr>
            <w:r w:rsidRPr="00CE57CB">
              <w:rPr>
                <w:rFonts w:ascii="Arial" w:hAnsi="Arial" w:cs="Arial"/>
              </w:rPr>
              <w:t>8.89 a</w:t>
            </w:r>
          </w:p>
        </w:tc>
        <w:tc>
          <w:tcPr>
            <w:tcW w:w="990" w:type="dxa"/>
          </w:tcPr>
          <w:p w14:paraId="7051D93C" w14:textId="458A1133" w:rsidR="00FF75F9" w:rsidRPr="00CE57CB" w:rsidRDefault="00FF75F9" w:rsidP="00F03E7B">
            <w:pPr>
              <w:rPr>
                <w:rFonts w:ascii="Arial" w:hAnsi="Arial" w:cs="Arial"/>
              </w:rPr>
            </w:pPr>
            <w:r w:rsidRPr="00CE57CB">
              <w:rPr>
                <w:rFonts w:ascii="Arial" w:hAnsi="Arial" w:cs="Arial"/>
              </w:rPr>
              <w:t>4.67 a</w:t>
            </w:r>
          </w:p>
        </w:tc>
        <w:tc>
          <w:tcPr>
            <w:tcW w:w="1123" w:type="dxa"/>
          </w:tcPr>
          <w:p w14:paraId="0F07CCEF" w14:textId="5CC2AA04" w:rsidR="00FF75F9" w:rsidRPr="00CE57CB" w:rsidRDefault="00FF75F9" w:rsidP="00F03E7B">
            <w:pPr>
              <w:rPr>
                <w:rFonts w:ascii="Arial" w:hAnsi="Arial" w:cs="Arial"/>
              </w:rPr>
            </w:pPr>
            <w:r w:rsidRPr="00CE57CB">
              <w:rPr>
                <w:rFonts w:ascii="Arial" w:hAnsi="Arial" w:cs="Arial"/>
              </w:rPr>
              <w:t>1.40 a</w:t>
            </w:r>
          </w:p>
        </w:tc>
      </w:tr>
      <w:tr w:rsidR="00FF75F9" w:rsidRPr="00DC3180" w14:paraId="41A64338" w14:textId="77777777" w:rsidTr="00F72691">
        <w:trPr>
          <w:jc w:val="center"/>
        </w:trPr>
        <w:tc>
          <w:tcPr>
            <w:tcW w:w="2265" w:type="dxa"/>
          </w:tcPr>
          <w:p w14:paraId="727E7678" w14:textId="0E4F160F"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7893CDF4" w14:textId="33014926" w:rsidR="00FF75F9" w:rsidRPr="00CE57CB" w:rsidRDefault="00FF75F9" w:rsidP="00F03E7B">
            <w:pPr>
              <w:rPr>
                <w:rFonts w:ascii="Arial" w:hAnsi="Arial" w:cs="Arial"/>
              </w:rPr>
            </w:pPr>
            <w:r w:rsidRPr="00CE57CB">
              <w:rPr>
                <w:rFonts w:ascii="Arial" w:hAnsi="Arial" w:cs="Arial"/>
              </w:rPr>
              <w:t>7.26 b</w:t>
            </w:r>
          </w:p>
        </w:tc>
        <w:tc>
          <w:tcPr>
            <w:tcW w:w="1125" w:type="dxa"/>
            <w:gridSpan w:val="2"/>
          </w:tcPr>
          <w:p w14:paraId="59510D4A" w14:textId="53600DA5" w:rsidR="00FF75F9" w:rsidRPr="00CE57CB" w:rsidRDefault="00FF75F9" w:rsidP="00F03E7B">
            <w:pPr>
              <w:rPr>
                <w:rFonts w:ascii="Arial" w:hAnsi="Arial" w:cs="Arial"/>
              </w:rPr>
            </w:pPr>
            <w:r w:rsidRPr="00CE57CB">
              <w:rPr>
                <w:rFonts w:ascii="Arial" w:hAnsi="Arial" w:cs="Arial"/>
              </w:rPr>
              <w:t>12.67 ab</w:t>
            </w:r>
          </w:p>
        </w:tc>
        <w:tc>
          <w:tcPr>
            <w:tcW w:w="1035" w:type="dxa"/>
          </w:tcPr>
          <w:p w14:paraId="1577AF45" w14:textId="26F860CA" w:rsidR="00FF75F9" w:rsidRPr="00CE57CB" w:rsidRDefault="00FF75F9" w:rsidP="00F03E7B">
            <w:pPr>
              <w:rPr>
                <w:rFonts w:ascii="Arial" w:hAnsi="Arial" w:cs="Arial"/>
              </w:rPr>
            </w:pPr>
            <w:r w:rsidRPr="00CE57CB">
              <w:rPr>
                <w:rFonts w:ascii="Arial" w:hAnsi="Arial" w:cs="Arial"/>
              </w:rPr>
              <w:t>8.44 a</w:t>
            </w:r>
          </w:p>
        </w:tc>
        <w:tc>
          <w:tcPr>
            <w:tcW w:w="990" w:type="dxa"/>
          </w:tcPr>
          <w:p w14:paraId="2B8BA64F" w14:textId="21A5E3CD" w:rsidR="00FF75F9" w:rsidRPr="00CE57CB" w:rsidRDefault="00FF75F9" w:rsidP="00F03E7B">
            <w:pPr>
              <w:rPr>
                <w:rFonts w:ascii="Arial" w:hAnsi="Arial" w:cs="Arial"/>
              </w:rPr>
            </w:pPr>
            <w:r w:rsidRPr="00CE57CB">
              <w:rPr>
                <w:rFonts w:ascii="Arial" w:hAnsi="Arial" w:cs="Arial"/>
              </w:rPr>
              <w:t>4.18 b</w:t>
            </w:r>
          </w:p>
        </w:tc>
        <w:tc>
          <w:tcPr>
            <w:tcW w:w="1123" w:type="dxa"/>
          </w:tcPr>
          <w:p w14:paraId="2778000A" w14:textId="7420EEB6" w:rsidR="00FF75F9" w:rsidRPr="00CE57CB" w:rsidRDefault="00FF75F9" w:rsidP="00F03E7B">
            <w:pPr>
              <w:rPr>
                <w:rFonts w:ascii="Arial" w:hAnsi="Arial" w:cs="Arial"/>
              </w:rPr>
            </w:pPr>
            <w:r w:rsidRPr="00CE57CB">
              <w:rPr>
                <w:rFonts w:ascii="Arial" w:hAnsi="Arial" w:cs="Arial"/>
              </w:rPr>
              <w:t>1.09 b</w:t>
            </w:r>
          </w:p>
        </w:tc>
      </w:tr>
      <w:tr w:rsidR="00FF75F9" w:rsidRPr="00DC3180" w14:paraId="1A823D2C" w14:textId="77777777" w:rsidTr="00F72691">
        <w:trPr>
          <w:jc w:val="center"/>
        </w:trPr>
        <w:tc>
          <w:tcPr>
            <w:tcW w:w="2265" w:type="dxa"/>
            <w:tcBorders>
              <w:bottom w:val="single" w:sz="4" w:space="0" w:color="auto"/>
            </w:tcBorders>
          </w:tcPr>
          <w:p w14:paraId="226D8F0A" w14:textId="2F95F4A5"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tcPr>
          <w:p w14:paraId="60154859" w14:textId="2E72A1A5" w:rsidR="00FF75F9" w:rsidRPr="00CE57CB" w:rsidRDefault="00FF75F9" w:rsidP="00F03E7B">
            <w:pPr>
              <w:rPr>
                <w:rFonts w:ascii="Arial" w:hAnsi="Arial" w:cs="Arial"/>
              </w:rPr>
            </w:pPr>
            <w:r w:rsidRPr="00CE57CB">
              <w:rPr>
                <w:rFonts w:ascii="Arial" w:hAnsi="Arial" w:cs="Arial"/>
              </w:rPr>
              <w:t>4.88 e</w:t>
            </w:r>
          </w:p>
        </w:tc>
        <w:tc>
          <w:tcPr>
            <w:tcW w:w="1125" w:type="dxa"/>
            <w:gridSpan w:val="2"/>
            <w:tcBorders>
              <w:bottom w:val="single" w:sz="4" w:space="0" w:color="auto"/>
            </w:tcBorders>
          </w:tcPr>
          <w:p w14:paraId="2B8576BE" w14:textId="7EB01593" w:rsidR="00FF75F9" w:rsidRPr="00CE57CB" w:rsidRDefault="00FF75F9" w:rsidP="00F03E7B">
            <w:pPr>
              <w:rPr>
                <w:rFonts w:ascii="Arial" w:hAnsi="Arial" w:cs="Arial"/>
              </w:rPr>
            </w:pPr>
            <w:r w:rsidRPr="00CE57CB">
              <w:rPr>
                <w:rFonts w:ascii="Arial" w:hAnsi="Arial" w:cs="Arial"/>
              </w:rPr>
              <w:t>9.43 d</w:t>
            </w:r>
          </w:p>
        </w:tc>
        <w:tc>
          <w:tcPr>
            <w:tcW w:w="1035" w:type="dxa"/>
            <w:tcBorders>
              <w:bottom w:val="single" w:sz="4" w:space="0" w:color="auto"/>
            </w:tcBorders>
          </w:tcPr>
          <w:p w14:paraId="3A292CE4" w14:textId="4438920D" w:rsidR="00FF75F9" w:rsidRPr="00CE57CB" w:rsidRDefault="00FF75F9" w:rsidP="00F03E7B">
            <w:pPr>
              <w:rPr>
                <w:rFonts w:ascii="Arial" w:hAnsi="Arial" w:cs="Arial"/>
              </w:rPr>
            </w:pPr>
            <w:r w:rsidRPr="00CE57CB">
              <w:rPr>
                <w:rFonts w:ascii="Arial" w:hAnsi="Arial" w:cs="Arial"/>
              </w:rPr>
              <w:t>5.81 c</w:t>
            </w:r>
          </w:p>
        </w:tc>
        <w:tc>
          <w:tcPr>
            <w:tcW w:w="990" w:type="dxa"/>
            <w:tcBorders>
              <w:bottom w:val="single" w:sz="4" w:space="0" w:color="auto"/>
            </w:tcBorders>
          </w:tcPr>
          <w:p w14:paraId="58AC06CF" w14:textId="4947DB0F" w:rsidR="00FF75F9" w:rsidRPr="00CE57CB" w:rsidRDefault="00FF75F9" w:rsidP="00F03E7B">
            <w:pPr>
              <w:rPr>
                <w:rFonts w:ascii="Arial" w:hAnsi="Arial" w:cs="Arial"/>
              </w:rPr>
            </w:pPr>
            <w:r w:rsidRPr="00CE57CB">
              <w:rPr>
                <w:rFonts w:ascii="Arial" w:hAnsi="Arial" w:cs="Arial"/>
              </w:rPr>
              <w:t>2.10 f</w:t>
            </w:r>
          </w:p>
        </w:tc>
        <w:tc>
          <w:tcPr>
            <w:tcW w:w="1123" w:type="dxa"/>
            <w:tcBorders>
              <w:bottom w:val="single" w:sz="4" w:space="0" w:color="auto"/>
            </w:tcBorders>
          </w:tcPr>
          <w:p w14:paraId="5A8E2730" w14:textId="64AB9C39" w:rsidR="00FF75F9" w:rsidRPr="00CE57CB" w:rsidRDefault="00FF75F9" w:rsidP="00F03E7B">
            <w:pPr>
              <w:rPr>
                <w:rFonts w:ascii="Arial" w:hAnsi="Arial" w:cs="Arial"/>
              </w:rPr>
            </w:pPr>
            <w:r w:rsidRPr="00CE57CB">
              <w:rPr>
                <w:rFonts w:ascii="Arial" w:hAnsi="Arial" w:cs="Arial"/>
              </w:rPr>
              <w:t>0.06 f</w:t>
            </w:r>
          </w:p>
        </w:tc>
      </w:tr>
      <w:tr w:rsidR="00A82D33" w:rsidRPr="00DC3180" w14:paraId="3180AF3B" w14:textId="77777777" w:rsidTr="00F72691">
        <w:trPr>
          <w:jc w:val="center"/>
        </w:trPr>
        <w:tc>
          <w:tcPr>
            <w:tcW w:w="2265" w:type="dxa"/>
            <w:tcBorders>
              <w:top w:val="single" w:sz="4" w:space="0" w:color="auto"/>
              <w:bottom w:val="single" w:sz="4" w:space="0" w:color="auto"/>
            </w:tcBorders>
          </w:tcPr>
          <w:p w14:paraId="11718792" w14:textId="25BB10EA"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4B6AA390" w14:textId="10F6C5C0" w:rsidR="00A82D33" w:rsidRPr="00CE57CB" w:rsidRDefault="00A82D33" w:rsidP="00F03E7B">
            <w:pPr>
              <w:rPr>
                <w:rFonts w:ascii="Arial" w:hAnsi="Arial" w:cs="Arial"/>
              </w:rPr>
            </w:pPr>
            <w:r w:rsidRPr="00CE57CB">
              <w:rPr>
                <w:rFonts w:ascii="Arial" w:hAnsi="Arial" w:cs="Arial"/>
              </w:rPr>
              <w:t>0.62</w:t>
            </w:r>
          </w:p>
        </w:tc>
        <w:tc>
          <w:tcPr>
            <w:tcW w:w="1125" w:type="dxa"/>
            <w:gridSpan w:val="2"/>
            <w:tcBorders>
              <w:top w:val="single" w:sz="4" w:space="0" w:color="auto"/>
              <w:bottom w:val="single" w:sz="4" w:space="0" w:color="auto"/>
            </w:tcBorders>
          </w:tcPr>
          <w:p w14:paraId="551195A4" w14:textId="1EA1557C" w:rsidR="00A82D33" w:rsidRPr="00CE57CB" w:rsidRDefault="00A82D33" w:rsidP="00F03E7B">
            <w:pPr>
              <w:rPr>
                <w:rFonts w:ascii="Arial" w:hAnsi="Arial" w:cs="Arial"/>
              </w:rPr>
            </w:pPr>
            <w:r w:rsidRPr="00CE57CB">
              <w:rPr>
                <w:rFonts w:ascii="Arial" w:hAnsi="Arial" w:cs="Arial"/>
              </w:rPr>
              <w:t>1.00</w:t>
            </w:r>
          </w:p>
        </w:tc>
        <w:tc>
          <w:tcPr>
            <w:tcW w:w="1035" w:type="dxa"/>
            <w:tcBorders>
              <w:top w:val="single" w:sz="4" w:space="0" w:color="auto"/>
              <w:bottom w:val="single" w:sz="4" w:space="0" w:color="auto"/>
            </w:tcBorders>
          </w:tcPr>
          <w:p w14:paraId="1EA6959D" w14:textId="2F66B6A9" w:rsidR="00A82D33" w:rsidRPr="00CE57CB" w:rsidRDefault="00A82D33" w:rsidP="00F03E7B">
            <w:pPr>
              <w:rPr>
                <w:rFonts w:ascii="Arial" w:hAnsi="Arial" w:cs="Arial"/>
              </w:rPr>
            </w:pPr>
            <w:r w:rsidRPr="00CE57CB">
              <w:rPr>
                <w:rFonts w:ascii="Arial" w:hAnsi="Arial" w:cs="Arial"/>
              </w:rPr>
              <w:t>1.38</w:t>
            </w:r>
          </w:p>
        </w:tc>
        <w:tc>
          <w:tcPr>
            <w:tcW w:w="990" w:type="dxa"/>
            <w:tcBorders>
              <w:top w:val="single" w:sz="4" w:space="0" w:color="auto"/>
              <w:bottom w:val="single" w:sz="4" w:space="0" w:color="auto"/>
            </w:tcBorders>
          </w:tcPr>
          <w:p w14:paraId="77C66420" w14:textId="777FDBA8" w:rsidR="00A82D33" w:rsidRPr="00CE57CB" w:rsidRDefault="00A82D33" w:rsidP="00F03E7B">
            <w:pPr>
              <w:rPr>
                <w:rFonts w:ascii="Arial" w:hAnsi="Arial" w:cs="Arial"/>
              </w:rPr>
            </w:pPr>
            <w:r w:rsidRPr="00CE57CB">
              <w:rPr>
                <w:rFonts w:ascii="Arial" w:hAnsi="Arial" w:cs="Arial"/>
              </w:rPr>
              <w:t>0.33</w:t>
            </w:r>
          </w:p>
        </w:tc>
        <w:tc>
          <w:tcPr>
            <w:tcW w:w="1123" w:type="dxa"/>
            <w:tcBorders>
              <w:top w:val="single" w:sz="4" w:space="0" w:color="auto"/>
              <w:bottom w:val="single" w:sz="4" w:space="0" w:color="auto"/>
            </w:tcBorders>
          </w:tcPr>
          <w:p w14:paraId="10FC1364" w14:textId="3F639F2A" w:rsidR="00A82D33" w:rsidRPr="00CE57CB" w:rsidRDefault="00A82D33" w:rsidP="00F03E7B">
            <w:pPr>
              <w:rPr>
                <w:rFonts w:ascii="Arial" w:hAnsi="Arial" w:cs="Arial"/>
              </w:rPr>
            </w:pPr>
            <w:r w:rsidRPr="00CE57CB">
              <w:rPr>
                <w:rFonts w:ascii="Arial" w:hAnsi="Arial" w:cs="Arial"/>
              </w:rPr>
              <w:t>0.15</w:t>
            </w:r>
          </w:p>
        </w:tc>
      </w:tr>
      <w:tr w:rsidR="00A82D33" w:rsidRPr="00DC3180" w14:paraId="12FC533D" w14:textId="77777777" w:rsidTr="00F72691">
        <w:trPr>
          <w:jc w:val="center"/>
        </w:trPr>
        <w:tc>
          <w:tcPr>
            <w:tcW w:w="2265" w:type="dxa"/>
            <w:tcBorders>
              <w:top w:val="single" w:sz="4" w:space="0" w:color="auto"/>
            </w:tcBorders>
          </w:tcPr>
          <w:p w14:paraId="30CF4459" w14:textId="3E57FE2D" w:rsidR="00A82D33" w:rsidRPr="0010574E"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tcPr>
          <w:p w14:paraId="1A7DE2FA" w14:textId="77777777" w:rsidR="00A82D33" w:rsidRPr="00CE57CB" w:rsidRDefault="00A82D33" w:rsidP="00F03E7B">
            <w:pPr>
              <w:rPr>
                <w:rFonts w:ascii="Arial" w:hAnsi="Arial" w:cs="Arial"/>
              </w:rPr>
            </w:pPr>
          </w:p>
        </w:tc>
        <w:tc>
          <w:tcPr>
            <w:tcW w:w="1125" w:type="dxa"/>
            <w:gridSpan w:val="2"/>
            <w:tcBorders>
              <w:top w:val="single" w:sz="4" w:space="0" w:color="auto"/>
            </w:tcBorders>
          </w:tcPr>
          <w:p w14:paraId="6A793FB9" w14:textId="77777777" w:rsidR="00A82D33" w:rsidRPr="00CE57CB" w:rsidRDefault="00A82D33" w:rsidP="00F03E7B">
            <w:pPr>
              <w:rPr>
                <w:rFonts w:ascii="Arial" w:hAnsi="Arial" w:cs="Arial"/>
              </w:rPr>
            </w:pPr>
          </w:p>
        </w:tc>
        <w:tc>
          <w:tcPr>
            <w:tcW w:w="1035" w:type="dxa"/>
            <w:tcBorders>
              <w:top w:val="single" w:sz="4" w:space="0" w:color="auto"/>
            </w:tcBorders>
          </w:tcPr>
          <w:p w14:paraId="488E912B" w14:textId="77777777" w:rsidR="00A82D33" w:rsidRPr="00CE57CB" w:rsidRDefault="00A82D33" w:rsidP="00F03E7B">
            <w:pPr>
              <w:rPr>
                <w:rFonts w:ascii="Arial" w:hAnsi="Arial" w:cs="Arial"/>
              </w:rPr>
            </w:pPr>
          </w:p>
        </w:tc>
        <w:tc>
          <w:tcPr>
            <w:tcW w:w="990" w:type="dxa"/>
            <w:tcBorders>
              <w:top w:val="single" w:sz="4" w:space="0" w:color="auto"/>
            </w:tcBorders>
          </w:tcPr>
          <w:p w14:paraId="20640D38" w14:textId="77777777" w:rsidR="00A82D33" w:rsidRPr="00CE57CB" w:rsidRDefault="00A82D33" w:rsidP="00F03E7B">
            <w:pPr>
              <w:rPr>
                <w:rFonts w:ascii="Arial" w:hAnsi="Arial" w:cs="Arial"/>
              </w:rPr>
            </w:pPr>
          </w:p>
        </w:tc>
        <w:tc>
          <w:tcPr>
            <w:tcW w:w="1123" w:type="dxa"/>
            <w:tcBorders>
              <w:top w:val="single" w:sz="4" w:space="0" w:color="auto"/>
            </w:tcBorders>
          </w:tcPr>
          <w:p w14:paraId="395BD4B7" w14:textId="77777777" w:rsidR="00A82D33" w:rsidRPr="00CE57CB" w:rsidRDefault="00A82D33" w:rsidP="00F03E7B">
            <w:pPr>
              <w:rPr>
                <w:rFonts w:ascii="Arial" w:hAnsi="Arial" w:cs="Arial"/>
              </w:rPr>
            </w:pPr>
          </w:p>
        </w:tc>
      </w:tr>
      <w:tr w:rsidR="00A82D33" w:rsidRPr="00DC3180" w14:paraId="4F67C9C3" w14:textId="77777777" w:rsidTr="00F72691">
        <w:trPr>
          <w:jc w:val="center"/>
        </w:trPr>
        <w:tc>
          <w:tcPr>
            <w:tcW w:w="2265" w:type="dxa"/>
          </w:tcPr>
          <w:p w14:paraId="75120E11" w14:textId="42E365B1" w:rsidR="00A82D33" w:rsidRPr="0010574E" w:rsidRDefault="00A82D33" w:rsidP="00A82D33">
            <w:pPr>
              <w:jc w:val="both"/>
              <w:rPr>
                <w:rFonts w:ascii="Arial" w:hAnsi="Arial" w:cs="Arial"/>
              </w:rPr>
            </w:pPr>
            <w:r w:rsidRPr="00DB6F82">
              <w:rPr>
                <w:rFonts w:ascii="Arial" w:hAnsi="Arial" w:cs="Arial"/>
              </w:rPr>
              <w:t>M</w:t>
            </w:r>
          </w:p>
        </w:tc>
        <w:tc>
          <w:tcPr>
            <w:tcW w:w="1170" w:type="dxa"/>
          </w:tcPr>
          <w:p w14:paraId="50B2AA3F" w14:textId="48268E3D" w:rsidR="00A82D33" w:rsidRPr="00CE57CB" w:rsidRDefault="00A82D33" w:rsidP="00F03E7B">
            <w:pPr>
              <w:rPr>
                <w:rFonts w:ascii="Arial" w:hAnsi="Arial" w:cs="Arial"/>
              </w:rPr>
            </w:pPr>
            <w:r w:rsidRPr="00CE57CB">
              <w:rPr>
                <w:rFonts w:ascii="Arial" w:hAnsi="Arial" w:cs="Arial"/>
              </w:rPr>
              <w:t>.03</w:t>
            </w:r>
          </w:p>
        </w:tc>
        <w:tc>
          <w:tcPr>
            <w:tcW w:w="1125" w:type="dxa"/>
            <w:gridSpan w:val="2"/>
          </w:tcPr>
          <w:p w14:paraId="713A0754" w14:textId="5FF9DD21" w:rsidR="00A82D33" w:rsidRPr="00CE57CB" w:rsidRDefault="00A82D33" w:rsidP="00F03E7B">
            <w:pPr>
              <w:rPr>
                <w:rFonts w:ascii="Arial" w:hAnsi="Arial" w:cs="Arial"/>
              </w:rPr>
            </w:pPr>
            <w:r w:rsidRPr="00CE57CB">
              <w:rPr>
                <w:rFonts w:ascii="Arial" w:hAnsi="Arial" w:cs="Arial"/>
              </w:rPr>
              <w:t>.03</w:t>
            </w:r>
          </w:p>
        </w:tc>
        <w:tc>
          <w:tcPr>
            <w:tcW w:w="1035" w:type="dxa"/>
          </w:tcPr>
          <w:p w14:paraId="5A38168D" w14:textId="49C67C7A" w:rsidR="00A82D33" w:rsidRPr="00CE57CB" w:rsidRDefault="00A82D33" w:rsidP="00F03E7B">
            <w:pPr>
              <w:rPr>
                <w:rFonts w:ascii="Arial" w:hAnsi="Arial" w:cs="Arial"/>
              </w:rPr>
            </w:pPr>
            <w:r w:rsidRPr="00CE57CB">
              <w:rPr>
                <w:rFonts w:ascii="Arial" w:hAnsi="Arial" w:cs="Arial"/>
              </w:rPr>
              <w:t>.04</w:t>
            </w:r>
          </w:p>
        </w:tc>
        <w:tc>
          <w:tcPr>
            <w:tcW w:w="990" w:type="dxa"/>
          </w:tcPr>
          <w:p w14:paraId="34C614F0" w14:textId="3760B76A" w:rsidR="00A82D33" w:rsidRPr="00CE57CB" w:rsidRDefault="00A82D33" w:rsidP="00F03E7B">
            <w:pPr>
              <w:rPr>
                <w:rFonts w:ascii="Arial" w:hAnsi="Arial" w:cs="Arial"/>
              </w:rPr>
            </w:pPr>
            <w:r w:rsidRPr="00CE57CB">
              <w:rPr>
                <w:rFonts w:ascii="Arial" w:hAnsi="Arial" w:cs="Arial"/>
              </w:rPr>
              <w:t>.03</w:t>
            </w:r>
          </w:p>
        </w:tc>
        <w:tc>
          <w:tcPr>
            <w:tcW w:w="1123" w:type="dxa"/>
          </w:tcPr>
          <w:p w14:paraId="2E1DFC60" w14:textId="669492B2" w:rsidR="00A82D33" w:rsidRPr="00CE57CB" w:rsidRDefault="00A82D33" w:rsidP="00F03E7B">
            <w:pPr>
              <w:rPr>
                <w:rFonts w:ascii="Arial" w:hAnsi="Arial" w:cs="Arial"/>
              </w:rPr>
            </w:pPr>
            <w:r w:rsidRPr="00CE57CB">
              <w:rPr>
                <w:rFonts w:ascii="Arial" w:hAnsi="Arial" w:cs="Arial"/>
              </w:rPr>
              <w:t>.02</w:t>
            </w:r>
          </w:p>
        </w:tc>
      </w:tr>
      <w:tr w:rsidR="00A82D33" w:rsidRPr="00DC3180" w14:paraId="29BF926B" w14:textId="77777777" w:rsidTr="00F72691">
        <w:trPr>
          <w:jc w:val="center"/>
        </w:trPr>
        <w:tc>
          <w:tcPr>
            <w:tcW w:w="2265" w:type="dxa"/>
          </w:tcPr>
          <w:p w14:paraId="5BB42457" w14:textId="102BD5BB" w:rsidR="00A82D33" w:rsidRPr="0010574E"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269" w:type="dxa"/>
            <w:gridSpan w:val="2"/>
          </w:tcPr>
          <w:p w14:paraId="28E30A07" w14:textId="1347BD58" w:rsidR="00A82D33" w:rsidRPr="00CE57CB" w:rsidRDefault="00A82D33" w:rsidP="00F03E7B">
            <w:pPr>
              <w:rPr>
                <w:rFonts w:ascii="Arial" w:hAnsi="Arial" w:cs="Arial"/>
              </w:rPr>
            </w:pPr>
            <w:r w:rsidRPr="00CE57CB">
              <w:rPr>
                <w:rFonts w:ascii="Arial" w:hAnsi="Arial" w:cs="Arial"/>
              </w:rPr>
              <w:t>˂ .001</w:t>
            </w:r>
          </w:p>
        </w:tc>
        <w:tc>
          <w:tcPr>
            <w:tcW w:w="1026" w:type="dxa"/>
          </w:tcPr>
          <w:p w14:paraId="29048204" w14:textId="66B7F2BB" w:rsidR="00A82D33" w:rsidRPr="00CE57CB" w:rsidRDefault="00A82D33" w:rsidP="00F03E7B">
            <w:pPr>
              <w:rPr>
                <w:rFonts w:ascii="Arial" w:hAnsi="Arial" w:cs="Arial"/>
              </w:rPr>
            </w:pPr>
            <w:r w:rsidRPr="00CE57CB">
              <w:rPr>
                <w:rFonts w:ascii="Arial" w:hAnsi="Arial" w:cs="Arial"/>
              </w:rPr>
              <w:t>˂ .001</w:t>
            </w:r>
          </w:p>
        </w:tc>
        <w:tc>
          <w:tcPr>
            <w:tcW w:w="1035" w:type="dxa"/>
          </w:tcPr>
          <w:p w14:paraId="2CFC9445" w14:textId="11E0214C" w:rsidR="00A82D33" w:rsidRPr="00CE57CB" w:rsidRDefault="00A82D33" w:rsidP="00F03E7B">
            <w:pPr>
              <w:rPr>
                <w:rFonts w:ascii="Arial" w:hAnsi="Arial" w:cs="Arial"/>
              </w:rPr>
            </w:pPr>
            <w:r w:rsidRPr="00CE57CB">
              <w:rPr>
                <w:rFonts w:ascii="Arial" w:hAnsi="Arial" w:cs="Arial"/>
              </w:rPr>
              <w:t>˂ .001</w:t>
            </w:r>
          </w:p>
        </w:tc>
        <w:tc>
          <w:tcPr>
            <w:tcW w:w="990" w:type="dxa"/>
          </w:tcPr>
          <w:p w14:paraId="70D0D31C" w14:textId="251312DE" w:rsidR="00A82D33" w:rsidRPr="00CE57CB" w:rsidRDefault="00A82D33" w:rsidP="00F03E7B">
            <w:pPr>
              <w:rPr>
                <w:rFonts w:ascii="Arial" w:hAnsi="Arial" w:cs="Arial"/>
              </w:rPr>
            </w:pPr>
            <w:r w:rsidRPr="00CE57CB">
              <w:rPr>
                <w:rFonts w:ascii="Arial" w:hAnsi="Arial" w:cs="Arial"/>
              </w:rPr>
              <w:t>˂ .001</w:t>
            </w:r>
          </w:p>
        </w:tc>
        <w:tc>
          <w:tcPr>
            <w:tcW w:w="1123" w:type="dxa"/>
          </w:tcPr>
          <w:p w14:paraId="163FD448" w14:textId="6D6D250F" w:rsidR="00A82D33" w:rsidRPr="00CE57CB" w:rsidRDefault="00A82D33" w:rsidP="00F03E7B">
            <w:pPr>
              <w:rPr>
                <w:rFonts w:ascii="Arial" w:hAnsi="Arial" w:cs="Arial"/>
              </w:rPr>
            </w:pPr>
            <w:r w:rsidRPr="00CE57CB">
              <w:rPr>
                <w:rFonts w:ascii="Arial" w:hAnsi="Arial" w:cs="Arial"/>
              </w:rPr>
              <w:t>˂ .001</w:t>
            </w:r>
          </w:p>
        </w:tc>
      </w:tr>
      <w:tr w:rsidR="00A82D33" w:rsidRPr="00DC3180" w14:paraId="505E1C78" w14:textId="77777777" w:rsidTr="00F72691">
        <w:trPr>
          <w:jc w:val="center"/>
        </w:trPr>
        <w:tc>
          <w:tcPr>
            <w:tcW w:w="2265" w:type="dxa"/>
            <w:tcBorders>
              <w:bottom w:val="single" w:sz="4" w:space="0" w:color="auto"/>
            </w:tcBorders>
          </w:tcPr>
          <w:p w14:paraId="3560D88E" w14:textId="7D93251E" w:rsidR="00A82D33" w:rsidRPr="0010574E"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5F609693" w14:textId="39B69944" w:rsidR="00A82D33" w:rsidRPr="00CE57CB" w:rsidRDefault="00A82D33" w:rsidP="00F03E7B">
            <w:pPr>
              <w:rPr>
                <w:rFonts w:ascii="Arial" w:hAnsi="Arial" w:cs="Arial"/>
              </w:rPr>
            </w:pPr>
            <w:r w:rsidRPr="00CE57CB">
              <w:rPr>
                <w:rFonts w:ascii="Arial" w:hAnsi="Arial" w:cs="Arial"/>
              </w:rPr>
              <w:t>.78</w:t>
            </w:r>
          </w:p>
        </w:tc>
        <w:tc>
          <w:tcPr>
            <w:tcW w:w="1125" w:type="dxa"/>
            <w:gridSpan w:val="2"/>
            <w:tcBorders>
              <w:bottom w:val="single" w:sz="4" w:space="0" w:color="auto"/>
            </w:tcBorders>
          </w:tcPr>
          <w:p w14:paraId="177D8130" w14:textId="182E1F6B" w:rsidR="00A82D33" w:rsidRPr="00CE57CB" w:rsidRDefault="00A82D33" w:rsidP="00F03E7B">
            <w:pPr>
              <w:rPr>
                <w:rFonts w:ascii="Arial" w:hAnsi="Arial" w:cs="Arial"/>
              </w:rPr>
            </w:pPr>
            <w:r w:rsidRPr="00CE57CB">
              <w:rPr>
                <w:rFonts w:ascii="Arial" w:hAnsi="Arial" w:cs="Arial"/>
              </w:rPr>
              <w:t>.91</w:t>
            </w:r>
          </w:p>
        </w:tc>
        <w:tc>
          <w:tcPr>
            <w:tcW w:w="1035" w:type="dxa"/>
            <w:tcBorders>
              <w:bottom w:val="single" w:sz="4" w:space="0" w:color="auto"/>
            </w:tcBorders>
          </w:tcPr>
          <w:p w14:paraId="44D1C49C" w14:textId="7A9CA0CC" w:rsidR="00A82D33" w:rsidRPr="00CE57CB" w:rsidRDefault="00A82D33" w:rsidP="00F03E7B">
            <w:pPr>
              <w:rPr>
                <w:rFonts w:ascii="Arial" w:hAnsi="Arial" w:cs="Arial"/>
              </w:rPr>
            </w:pPr>
            <w:r w:rsidRPr="00CE57CB">
              <w:rPr>
                <w:rFonts w:ascii="Arial" w:hAnsi="Arial" w:cs="Arial"/>
              </w:rPr>
              <w:t>.94</w:t>
            </w:r>
          </w:p>
        </w:tc>
        <w:tc>
          <w:tcPr>
            <w:tcW w:w="990" w:type="dxa"/>
            <w:tcBorders>
              <w:bottom w:val="single" w:sz="4" w:space="0" w:color="auto"/>
            </w:tcBorders>
          </w:tcPr>
          <w:p w14:paraId="3E707B06" w14:textId="3543DB1C" w:rsidR="00A82D33" w:rsidRPr="00CE57CB" w:rsidRDefault="00A82D33" w:rsidP="00F03E7B">
            <w:pPr>
              <w:rPr>
                <w:rFonts w:ascii="Arial" w:hAnsi="Arial" w:cs="Arial"/>
              </w:rPr>
            </w:pPr>
            <w:r w:rsidRPr="00CE57CB">
              <w:rPr>
                <w:rFonts w:ascii="Arial" w:hAnsi="Arial" w:cs="Arial"/>
              </w:rPr>
              <w:t>.17</w:t>
            </w:r>
          </w:p>
        </w:tc>
        <w:tc>
          <w:tcPr>
            <w:tcW w:w="1123" w:type="dxa"/>
            <w:tcBorders>
              <w:bottom w:val="single" w:sz="4" w:space="0" w:color="auto"/>
            </w:tcBorders>
          </w:tcPr>
          <w:p w14:paraId="7C2C73A9" w14:textId="4FB6F159" w:rsidR="00A82D33" w:rsidRPr="00CE57CB" w:rsidRDefault="00A82D33" w:rsidP="00F03E7B">
            <w:pPr>
              <w:rPr>
                <w:rFonts w:ascii="Arial" w:hAnsi="Arial" w:cs="Arial"/>
              </w:rPr>
            </w:pPr>
            <w:r w:rsidRPr="00CE57CB">
              <w:rPr>
                <w:rFonts w:ascii="Arial" w:hAnsi="Arial" w:cs="Arial"/>
              </w:rPr>
              <w:t>.16</w:t>
            </w:r>
          </w:p>
        </w:tc>
      </w:tr>
      <w:tr w:rsidR="00A82D33" w:rsidRPr="00DC3180" w14:paraId="1DE57609" w14:textId="77777777" w:rsidTr="00F72691">
        <w:trPr>
          <w:jc w:val="center"/>
        </w:trPr>
        <w:tc>
          <w:tcPr>
            <w:tcW w:w="2265" w:type="dxa"/>
            <w:tcBorders>
              <w:top w:val="single" w:sz="4" w:space="0" w:color="auto"/>
            </w:tcBorders>
          </w:tcPr>
          <w:p w14:paraId="45770E05" w14:textId="5BA3CF48" w:rsidR="00A82D33" w:rsidRPr="0010574E" w:rsidRDefault="00A82D33" w:rsidP="00A82D33">
            <w:pPr>
              <w:jc w:val="both"/>
              <w:rPr>
                <w:rFonts w:ascii="Arial" w:hAnsi="Arial" w:cs="Arial"/>
              </w:rPr>
            </w:pPr>
            <w:r w:rsidRPr="00DB6F82">
              <w:rPr>
                <w:rFonts w:ascii="Arial" w:hAnsi="Arial" w:cs="Arial"/>
              </w:rPr>
              <w:t>CV(a)%</w:t>
            </w:r>
          </w:p>
        </w:tc>
        <w:tc>
          <w:tcPr>
            <w:tcW w:w="1170" w:type="dxa"/>
            <w:tcBorders>
              <w:top w:val="single" w:sz="4" w:space="0" w:color="auto"/>
            </w:tcBorders>
          </w:tcPr>
          <w:p w14:paraId="0361BB46" w14:textId="40F9DFA1" w:rsidR="00A82D33" w:rsidRPr="00CE57CB" w:rsidRDefault="00A82D33" w:rsidP="00F03E7B">
            <w:pPr>
              <w:rPr>
                <w:rFonts w:ascii="Arial" w:hAnsi="Arial" w:cs="Arial"/>
              </w:rPr>
            </w:pPr>
            <w:r w:rsidRPr="00CE57CB">
              <w:rPr>
                <w:rFonts w:ascii="Arial" w:hAnsi="Arial" w:cs="Arial"/>
              </w:rPr>
              <w:t>6.70</w:t>
            </w:r>
          </w:p>
        </w:tc>
        <w:tc>
          <w:tcPr>
            <w:tcW w:w="1125" w:type="dxa"/>
            <w:gridSpan w:val="2"/>
            <w:tcBorders>
              <w:top w:val="single" w:sz="4" w:space="0" w:color="auto"/>
            </w:tcBorders>
          </w:tcPr>
          <w:p w14:paraId="575A1DA8" w14:textId="53E76C25" w:rsidR="00A82D33" w:rsidRPr="00CE57CB" w:rsidRDefault="00A82D33" w:rsidP="00F03E7B">
            <w:pPr>
              <w:rPr>
                <w:rFonts w:ascii="Arial" w:hAnsi="Arial" w:cs="Arial"/>
              </w:rPr>
            </w:pPr>
            <w:r w:rsidRPr="00CE57CB">
              <w:rPr>
                <w:rFonts w:ascii="Arial" w:hAnsi="Arial" w:cs="Arial"/>
              </w:rPr>
              <w:t>4.20</w:t>
            </w:r>
          </w:p>
        </w:tc>
        <w:tc>
          <w:tcPr>
            <w:tcW w:w="1035" w:type="dxa"/>
            <w:tcBorders>
              <w:top w:val="single" w:sz="4" w:space="0" w:color="auto"/>
            </w:tcBorders>
          </w:tcPr>
          <w:p w14:paraId="37309CD5" w14:textId="7A0C0625" w:rsidR="00A82D33" w:rsidRPr="00CE57CB" w:rsidRDefault="00A82D33" w:rsidP="00F03E7B">
            <w:pPr>
              <w:rPr>
                <w:rFonts w:ascii="Arial" w:hAnsi="Arial" w:cs="Arial"/>
              </w:rPr>
            </w:pPr>
            <w:r w:rsidRPr="00CE57CB">
              <w:rPr>
                <w:rFonts w:ascii="Arial" w:hAnsi="Arial" w:cs="Arial"/>
              </w:rPr>
              <w:t>8.41</w:t>
            </w:r>
          </w:p>
        </w:tc>
        <w:tc>
          <w:tcPr>
            <w:tcW w:w="990" w:type="dxa"/>
            <w:tcBorders>
              <w:top w:val="single" w:sz="4" w:space="0" w:color="auto"/>
            </w:tcBorders>
          </w:tcPr>
          <w:p w14:paraId="5EFD794F" w14:textId="5FB33D11" w:rsidR="00A82D33" w:rsidRPr="00CE57CB" w:rsidRDefault="00A82D33" w:rsidP="00F03E7B">
            <w:pPr>
              <w:rPr>
                <w:rFonts w:ascii="Arial" w:hAnsi="Arial" w:cs="Arial"/>
              </w:rPr>
            </w:pPr>
            <w:r w:rsidRPr="00CE57CB">
              <w:rPr>
                <w:rFonts w:ascii="Arial" w:hAnsi="Arial" w:cs="Arial"/>
              </w:rPr>
              <w:t>9.01</w:t>
            </w:r>
          </w:p>
        </w:tc>
        <w:tc>
          <w:tcPr>
            <w:tcW w:w="1123" w:type="dxa"/>
            <w:tcBorders>
              <w:top w:val="single" w:sz="4" w:space="0" w:color="auto"/>
            </w:tcBorders>
          </w:tcPr>
          <w:p w14:paraId="3D23B50D" w14:textId="347BF364" w:rsidR="00A82D33" w:rsidRPr="00CE57CB" w:rsidRDefault="00A82D33" w:rsidP="00F03E7B">
            <w:pPr>
              <w:rPr>
                <w:rFonts w:ascii="Arial" w:hAnsi="Arial" w:cs="Arial"/>
              </w:rPr>
            </w:pPr>
            <w:r w:rsidRPr="00CE57CB">
              <w:rPr>
                <w:rFonts w:ascii="Arial" w:hAnsi="Arial" w:cs="Arial"/>
              </w:rPr>
              <w:t>12.51</w:t>
            </w:r>
          </w:p>
        </w:tc>
      </w:tr>
      <w:tr w:rsidR="00A82D33" w:rsidRPr="00DC3180" w14:paraId="71D2C0C4" w14:textId="77777777" w:rsidTr="00F72691">
        <w:trPr>
          <w:jc w:val="center"/>
        </w:trPr>
        <w:tc>
          <w:tcPr>
            <w:tcW w:w="2265" w:type="dxa"/>
            <w:tcBorders>
              <w:bottom w:val="single" w:sz="4" w:space="0" w:color="auto"/>
            </w:tcBorders>
          </w:tcPr>
          <w:p w14:paraId="06EE0799" w14:textId="4C208724" w:rsidR="00A82D33" w:rsidRPr="0010574E" w:rsidRDefault="00A82D33" w:rsidP="00A82D33">
            <w:pPr>
              <w:jc w:val="both"/>
              <w:rPr>
                <w:rFonts w:ascii="Arial" w:hAnsi="Arial" w:cs="Arial"/>
              </w:rPr>
            </w:pPr>
            <w:r w:rsidRPr="00DB6F82">
              <w:rPr>
                <w:rFonts w:ascii="Arial" w:hAnsi="Arial" w:cs="Arial"/>
              </w:rPr>
              <w:t>CV(b)%</w:t>
            </w:r>
          </w:p>
        </w:tc>
        <w:tc>
          <w:tcPr>
            <w:tcW w:w="1170" w:type="dxa"/>
            <w:tcBorders>
              <w:bottom w:val="single" w:sz="4" w:space="0" w:color="auto"/>
            </w:tcBorders>
          </w:tcPr>
          <w:p w14:paraId="74A62144" w14:textId="1B1A0762" w:rsidR="00A82D33" w:rsidRPr="00CE57CB" w:rsidRDefault="00A82D33" w:rsidP="00F03E7B">
            <w:pPr>
              <w:rPr>
                <w:rFonts w:ascii="Arial" w:hAnsi="Arial" w:cs="Arial"/>
              </w:rPr>
            </w:pPr>
            <w:r w:rsidRPr="00CE57CB">
              <w:rPr>
                <w:rFonts w:ascii="Arial" w:hAnsi="Arial" w:cs="Arial"/>
              </w:rPr>
              <w:t>7.94</w:t>
            </w:r>
          </w:p>
        </w:tc>
        <w:tc>
          <w:tcPr>
            <w:tcW w:w="1125" w:type="dxa"/>
            <w:gridSpan w:val="2"/>
            <w:tcBorders>
              <w:bottom w:val="single" w:sz="4" w:space="0" w:color="auto"/>
            </w:tcBorders>
          </w:tcPr>
          <w:p w14:paraId="24571FBF" w14:textId="3BC54D25" w:rsidR="00A82D33" w:rsidRPr="00CE57CB" w:rsidRDefault="00A82D33" w:rsidP="00F03E7B">
            <w:pPr>
              <w:rPr>
                <w:rFonts w:ascii="Arial" w:hAnsi="Arial" w:cs="Arial"/>
              </w:rPr>
            </w:pPr>
            <w:r w:rsidRPr="00CE57CB">
              <w:rPr>
                <w:rFonts w:ascii="Arial" w:hAnsi="Arial" w:cs="Arial"/>
              </w:rPr>
              <w:t>7.28</w:t>
            </w:r>
          </w:p>
        </w:tc>
        <w:tc>
          <w:tcPr>
            <w:tcW w:w="1035" w:type="dxa"/>
            <w:tcBorders>
              <w:bottom w:val="single" w:sz="4" w:space="0" w:color="auto"/>
            </w:tcBorders>
          </w:tcPr>
          <w:p w14:paraId="3D69A78C" w14:textId="375B7842" w:rsidR="00A82D33" w:rsidRPr="00CE57CB" w:rsidRDefault="00A82D33" w:rsidP="00F03E7B">
            <w:pPr>
              <w:rPr>
                <w:rFonts w:ascii="Arial" w:hAnsi="Arial" w:cs="Arial"/>
              </w:rPr>
            </w:pPr>
            <w:r w:rsidRPr="00CE57CB">
              <w:rPr>
                <w:rFonts w:ascii="Arial" w:hAnsi="Arial" w:cs="Arial"/>
              </w:rPr>
              <w:t>15.56</w:t>
            </w:r>
          </w:p>
        </w:tc>
        <w:tc>
          <w:tcPr>
            <w:tcW w:w="990" w:type="dxa"/>
            <w:tcBorders>
              <w:bottom w:val="single" w:sz="4" w:space="0" w:color="auto"/>
            </w:tcBorders>
          </w:tcPr>
          <w:p w14:paraId="194D7270" w14:textId="591F8203" w:rsidR="00A82D33" w:rsidRPr="00CE57CB" w:rsidRDefault="00A82D33" w:rsidP="00F03E7B">
            <w:pPr>
              <w:rPr>
                <w:rFonts w:ascii="Arial" w:hAnsi="Arial" w:cs="Arial"/>
              </w:rPr>
            </w:pPr>
            <w:r w:rsidRPr="00CE57CB">
              <w:rPr>
                <w:rFonts w:ascii="Arial" w:hAnsi="Arial" w:cs="Arial"/>
              </w:rPr>
              <w:t>7.99</w:t>
            </w:r>
          </w:p>
        </w:tc>
        <w:tc>
          <w:tcPr>
            <w:tcW w:w="1123" w:type="dxa"/>
            <w:tcBorders>
              <w:bottom w:val="single" w:sz="4" w:space="0" w:color="auto"/>
            </w:tcBorders>
          </w:tcPr>
          <w:p w14:paraId="4B2BFE97" w14:textId="221874BD" w:rsidR="00A82D33" w:rsidRPr="00CE57CB" w:rsidRDefault="00A82D33" w:rsidP="00F03E7B">
            <w:pPr>
              <w:rPr>
                <w:rFonts w:ascii="Arial" w:hAnsi="Arial" w:cs="Arial"/>
              </w:rPr>
            </w:pPr>
            <w:r w:rsidRPr="00CE57CB">
              <w:rPr>
                <w:rFonts w:ascii="Arial" w:hAnsi="Arial" w:cs="Arial"/>
              </w:rPr>
              <w:t>17.14</w:t>
            </w:r>
          </w:p>
        </w:tc>
      </w:tr>
    </w:tbl>
    <w:p w14:paraId="4A044315" w14:textId="0D242C7D" w:rsidR="00331E53"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3536" behindDoc="0" locked="0" layoutInCell="1" allowOverlap="1" wp14:anchorId="02AF084B" wp14:editId="7545ADA9">
                <wp:simplePos x="0" y="0"/>
                <wp:positionH relativeFrom="column">
                  <wp:posOffset>1042035</wp:posOffset>
                </wp:positionH>
                <wp:positionV relativeFrom="paragraph">
                  <wp:posOffset>7392670</wp:posOffset>
                </wp:positionV>
                <wp:extent cx="120650" cy="133985"/>
                <wp:effectExtent l="0" t="0" r="0" b="0"/>
                <wp:wrapNone/>
                <wp:docPr id="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0FDDC611"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02AF084B" id="_x0000_s1032" type="#_x0000_t202" style="position:absolute;left:0;text-align:left;margin-left:82.05pt;margin-top:582.1pt;width:9.5pt;height:10.5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" filled="f" stroked="f">
                <v:textbox>
                  <w:txbxContent>
                    <w:p w14:paraId="0FDDC611"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0D618107" w14:textId="77777777" w:rsidR="00331E53" w:rsidRPr="00A34A3E" w:rsidRDefault="00331E53" w:rsidP="00331E53">
      <w:pPr>
        <w:pStyle w:val="Body"/>
        <w:spacing w:after="0"/>
        <w:rPr>
          <w:rFonts w:ascii="Arial" w:hAnsi="Arial" w:cs="Arial"/>
          <w:vertAlign w:val="subscript"/>
        </w:rPr>
      </w:pPr>
    </w:p>
    <w:p w14:paraId="601AACD1" w14:textId="77777777" w:rsidR="004B1E94" w:rsidRDefault="004B1E94" w:rsidP="00B864D4">
      <w:pPr>
        <w:autoSpaceDE w:val="0"/>
        <w:autoSpaceDN w:val="0"/>
        <w:adjustRightInd w:val="0"/>
        <w:ind w:left="810" w:hanging="810"/>
        <w:jc w:val="both"/>
        <w:rPr>
          <w:rFonts w:ascii="Arial" w:hAnsi="Arial" w:cs="Arial"/>
          <w:b/>
          <w:bCs/>
        </w:rPr>
      </w:pPr>
    </w:p>
    <w:p w14:paraId="35ED9CDF" w14:textId="2F014E04" w:rsidR="00B864D4" w:rsidRPr="0010574E" w:rsidRDefault="00B864D4" w:rsidP="00B864D4">
      <w:pPr>
        <w:autoSpaceDE w:val="0"/>
        <w:autoSpaceDN w:val="0"/>
        <w:adjustRightInd w:val="0"/>
        <w:ind w:left="810" w:hanging="810"/>
        <w:jc w:val="both"/>
        <w:rPr>
          <w:rFonts w:ascii="Arial" w:hAnsi="Arial" w:cs="Arial"/>
          <w:b/>
          <w:bCs/>
        </w:rPr>
      </w:pPr>
      <w:r w:rsidRPr="0010574E">
        <w:rPr>
          <w:rFonts w:ascii="Arial" w:hAnsi="Arial" w:cs="Arial"/>
          <w:b/>
          <w:bCs/>
        </w:rPr>
        <w:lastRenderedPageBreak/>
        <w:t xml:space="preserve">Table 6. </w:t>
      </w:r>
      <w:r w:rsidR="00777E6F" w:rsidRPr="00777E6F">
        <w:rPr>
          <w:rFonts w:ascii="Arial" w:hAnsi="Arial" w:cs="Arial"/>
          <w:b/>
          <w:bCs/>
        </w:rPr>
        <w:t xml:space="preserve">Mean values of </w:t>
      </w:r>
      <w:r w:rsidR="00777E6F">
        <w:rPr>
          <w:rFonts w:ascii="Arial" w:hAnsi="Arial" w:cs="Arial"/>
          <w:b/>
          <w:bCs/>
        </w:rPr>
        <w:t>c</w:t>
      </w:r>
      <w:r w:rsidRPr="0010574E">
        <w:rPr>
          <w:rFonts w:ascii="Arial" w:hAnsi="Arial" w:cs="Arial"/>
          <w:b/>
          <w:bCs/>
        </w:rPr>
        <w:t>rop growth rate as affected by mulching and combination</w:t>
      </w:r>
      <w:r w:rsidR="00777E6F">
        <w:rPr>
          <w:rFonts w:ascii="Arial" w:hAnsi="Arial" w:cs="Arial"/>
          <w:b/>
          <w:bCs/>
        </w:rPr>
        <w:t>s</w:t>
      </w:r>
      <w:r w:rsidRPr="0010574E">
        <w:rPr>
          <w:rFonts w:ascii="Arial" w:hAnsi="Arial" w:cs="Arial"/>
          <w:b/>
          <w:bCs/>
        </w:rPr>
        <w:t xml:space="preserve"> of </w:t>
      </w:r>
      <w:r w:rsidR="002860F8" w:rsidRPr="0010574E">
        <w:rPr>
          <w:rFonts w:ascii="Arial" w:hAnsi="Arial" w:cs="Arial"/>
          <w:b/>
          <w:bCs/>
        </w:rPr>
        <w:t xml:space="preserve">different </w:t>
      </w:r>
      <w:r w:rsidRPr="0010574E">
        <w:rPr>
          <w:rFonts w:ascii="Arial" w:hAnsi="Arial" w:cs="Arial"/>
          <w:b/>
          <w:bCs/>
        </w:rPr>
        <w:t xml:space="preserve">urea levels with </w:t>
      </w:r>
      <w:r w:rsidR="0051588D" w:rsidRPr="0010574E">
        <w:rPr>
          <w:rFonts w:ascii="Arial" w:hAnsi="Arial" w:cs="Arial"/>
          <w:b/>
          <w:bCs/>
          <w:i/>
          <w:iCs/>
        </w:rPr>
        <w:t>Rh</w:t>
      </w:r>
      <w:r w:rsidRPr="0010574E">
        <w:rPr>
          <w:rFonts w:ascii="Arial" w:hAnsi="Arial" w:cs="Arial"/>
          <w:b/>
          <w:bCs/>
        </w:rPr>
        <w:t xml:space="preserve"> inoculation</w:t>
      </w:r>
      <w:r w:rsidR="00721BD4">
        <w:rPr>
          <w:rFonts w:ascii="Arial" w:hAnsi="Arial" w:cs="Arial"/>
          <w:b/>
          <w:bCs/>
        </w:rPr>
        <w:t xml:space="preserve"> </w:t>
      </w:r>
      <w:r w:rsidR="00721BD4">
        <w:rPr>
          <w:rFonts w:ascii="Arial" w:hAnsi="Arial" w:cs="Arial"/>
          <w:b/>
          <w:bCs/>
          <w:szCs w:val="22"/>
        </w:rPr>
        <w:t>during the post-monsoon season</w:t>
      </w:r>
      <w:r w:rsidRPr="0010574E">
        <w:rPr>
          <w:rFonts w:ascii="Arial" w:hAnsi="Arial" w:cs="Arial"/>
          <w:b/>
          <w:bCs/>
        </w:rPr>
        <w:t>, 2025-2026</w:t>
      </w:r>
    </w:p>
    <w:tbl>
      <w:tblPr>
        <w:tblW w:w="8079" w:type="dxa"/>
        <w:jc w:val="center"/>
        <w:tblLook w:val="01E0" w:firstRow="1" w:lastRow="1" w:firstColumn="1" w:lastColumn="1" w:noHBand="0" w:noVBand="0"/>
      </w:tblPr>
      <w:tblGrid>
        <w:gridCol w:w="2636"/>
        <w:gridCol w:w="1170"/>
        <w:gridCol w:w="1125"/>
        <w:gridCol w:w="1035"/>
        <w:gridCol w:w="990"/>
        <w:gridCol w:w="1123"/>
      </w:tblGrid>
      <w:tr w:rsidR="00B864D4" w:rsidRPr="0010574E" w14:paraId="38DC4796" w14:textId="77777777" w:rsidTr="002C2C38">
        <w:trPr>
          <w:jc w:val="center"/>
        </w:trPr>
        <w:tc>
          <w:tcPr>
            <w:tcW w:w="2636" w:type="dxa"/>
            <w:vMerge w:val="restart"/>
            <w:tcBorders>
              <w:top w:val="single" w:sz="4" w:space="0" w:color="auto"/>
            </w:tcBorders>
          </w:tcPr>
          <w:p w14:paraId="77A7D5CC" w14:textId="77777777" w:rsidR="00B864D4" w:rsidRPr="0010574E" w:rsidRDefault="00B864D4" w:rsidP="00AB0893">
            <w:pPr>
              <w:jc w:val="both"/>
              <w:rPr>
                <w:rFonts w:ascii="Arial" w:hAnsi="Arial" w:cs="Arial"/>
                <w:b/>
                <w:bCs/>
              </w:rPr>
            </w:pPr>
            <w:r w:rsidRPr="0010574E">
              <w:rPr>
                <w:rFonts w:ascii="Arial" w:hAnsi="Arial" w:cs="Arial"/>
                <w:b/>
              </w:rPr>
              <w:t>Treatment</w:t>
            </w:r>
          </w:p>
        </w:tc>
        <w:tc>
          <w:tcPr>
            <w:tcW w:w="5443" w:type="dxa"/>
            <w:gridSpan w:val="5"/>
            <w:tcBorders>
              <w:top w:val="single" w:sz="4" w:space="0" w:color="auto"/>
              <w:bottom w:val="single" w:sz="4" w:space="0" w:color="auto"/>
            </w:tcBorders>
          </w:tcPr>
          <w:p w14:paraId="7CC1FB8D" w14:textId="77777777" w:rsidR="00B864D4" w:rsidRPr="0010574E" w:rsidRDefault="00B864D4" w:rsidP="00AB0893">
            <w:pPr>
              <w:jc w:val="center"/>
              <w:rPr>
                <w:rFonts w:ascii="Arial" w:hAnsi="Arial" w:cs="Arial"/>
                <w:b/>
                <w:bCs/>
              </w:rPr>
            </w:pPr>
            <w:r w:rsidRPr="0010574E">
              <w:rPr>
                <w:rFonts w:ascii="Arial" w:hAnsi="Arial" w:cs="Arial"/>
                <w:b/>
                <w:bCs/>
              </w:rPr>
              <w:t>Crop growth rate (g m</w:t>
            </w:r>
            <w:r w:rsidRPr="0010574E">
              <w:rPr>
                <w:rFonts w:ascii="Arial" w:hAnsi="Arial" w:cs="Arial"/>
                <w:b/>
                <w:bCs/>
                <w:vertAlign w:val="superscript"/>
              </w:rPr>
              <w:t>-2</w:t>
            </w:r>
            <w:r w:rsidRPr="0010574E">
              <w:rPr>
                <w:rFonts w:ascii="Arial" w:hAnsi="Arial" w:cs="Arial"/>
                <w:b/>
                <w:bCs/>
              </w:rPr>
              <w:t xml:space="preserve"> d</w:t>
            </w:r>
            <w:r w:rsidRPr="0010574E">
              <w:rPr>
                <w:rFonts w:ascii="Arial" w:hAnsi="Arial" w:cs="Arial"/>
                <w:b/>
                <w:bCs/>
                <w:vertAlign w:val="superscript"/>
              </w:rPr>
              <w:t>-1</w:t>
            </w:r>
            <w:r w:rsidRPr="0010574E">
              <w:rPr>
                <w:rFonts w:ascii="Arial" w:hAnsi="Arial" w:cs="Arial"/>
                <w:b/>
                <w:bCs/>
              </w:rPr>
              <w:t>)</w:t>
            </w:r>
          </w:p>
        </w:tc>
      </w:tr>
      <w:tr w:rsidR="00B864D4" w:rsidRPr="0010574E" w14:paraId="117BC4C8" w14:textId="77777777" w:rsidTr="002C2C38">
        <w:trPr>
          <w:trHeight w:val="323"/>
          <w:jc w:val="center"/>
        </w:trPr>
        <w:tc>
          <w:tcPr>
            <w:tcW w:w="2636" w:type="dxa"/>
            <w:vMerge/>
            <w:tcBorders>
              <w:bottom w:val="single" w:sz="4" w:space="0" w:color="auto"/>
            </w:tcBorders>
          </w:tcPr>
          <w:p w14:paraId="75B3069A" w14:textId="77777777" w:rsidR="00B864D4" w:rsidRPr="0010574E" w:rsidRDefault="00B864D4" w:rsidP="00AB0893">
            <w:pPr>
              <w:jc w:val="both"/>
              <w:rPr>
                <w:rFonts w:ascii="Arial" w:hAnsi="Arial" w:cs="Arial"/>
                <w:b/>
                <w:bCs/>
              </w:rPr>
            </w:pPr>
          </w:p>
        </w:tc>
        <w:tc>
          <w:tcPr>
            <w:tcW w:w="1170" w:type="dxa"/>
            <w:tcBorders>
              <w:top w:val="single" w:sz="4" w:space="0" w:color="auto"/>
              <w:bottom w:val="single" w:sz="4" w:space="0" w:color="auto"/>
            </w:tcBorders>
          </w:tcPr>
          <w:p w14:paraId="70113C3A" w14:textId="77777777" w:rsidR="00B864D4" w:rsidRPr="0010574E" w:rsidRDefault="00B864D4" w:rsidP="00AB0893">
            <w:pPr>
              <w:jc w:val="center"/>
              <w:rPr>
                <w:rFonts w:ascii="Arial" w:hAnsi="Arial" w:cs="Arial"/>
                <w:b/>
                <w:bCs/>
              </w:rPr>
            </w:pPr>
            <w:r w:rsidRPr="0010574E">
              <w:rPr>
                <w:rFonts w:ascii="Arial" w:hAnsi="Arial" w:cs="Arial"/>
                <w:b/>
                <w:bCs/>
              </w:rPr>
              <w:t>30-45 DAS</w:t>
            </w:r>
          </w:p>
        </w:tc>
        <w:tc>
          <w:tcPr>
            <w:tcW w:w="1125" w:type="dxa"/>
            <w:tcBorders>
              <w:top w:val="single" w:sz="4" w:space="0" w:color="auto"/>
              <w:bottom w:val="single" w:sz="4" w:space="0" w:color="auto"/>
            </w:tcBorders>
          </w:tcPr>
          <w:p w14:paraId="604067B1" w14:textId="77777777" w:rsidR="00B864D4" w:rsidRPr="0010574E" w:rsidRDefault="00B864D4" w:rsidP="00AB0893">
            <w:pPr>
              <w:jc w:val="center"/>
              <w:rPr>
                <w:rFonts w:ascii="Arial" w:hAnsi="Arial" w:cs="Arial"/>
                <w:b/>
                <w:bCs/>
              </w:rPr>
            </w:pPr>
            <w:r w:rsidRPr="0010574E">
              <w:rPr>
                <w:rFonts w:ascii="Arial" w:hAnsi="Arial" w:cs="Arial"/>
                <w:b/>
                <w:bCs/>
              </w:rPr>
              <w:t>45-60 DAS</w:t>
            </w:r>
          </w:p>
        </w:tc>
        <w:tc>
          <w:tcPr>
            <w:tcW w:w="1035" w:type="dxa"/>
            <w:tcBorders>
              <w:top w:val="single" w:sz="4" w:space="0" w:color="auto"/>
              <w:bottom w:val="single" w:sz="4" w:space="0" w:color="auto"/>
            </w:tcBorders>
          </w:tcPr>
          <w:p w14:paraId="21D6DD6D" w14:textId="77777777" w:rsidR="00B864D4" w:rsidRPr="0010574E" w:rsidRDefault="00B864D4" w:rsidP="00AB0893">
            <w:pPr>
              <w:jc w:val="center"/>
              <w:rPr>
                <w:rFonts w:ascii="Arial" w:hAnsi="Arial" w:cs="Arial"/>
                <w:b/>
                <w:bCs/>
              </w:rPr>
            </w:pPr>
            <w:r w:rsidRPr="0010574E">
              <w:rPr>
                <w:rFonts w:ascii="Arial" w:hAnsi="Arial" w:cs="Arial"/>
                <w:b/>
                <w:bCs/>
              </w:rPr>
              <w:t>60-75 DAS</w:t>
            </w:r>
          </w:p>
        </w:tc>
        <w:tc>
          <w:tcPr>
            <w:tcW w:w="990" w:type="dxa"/>
            <w:tcBorders>
              <w:top w:val="single" w:sz="4" w:space="0" w:color="auto"/>
              <w:bottom w:val="single" w:sz="4" w:space="0" w:color="auto"/>
            </w:tcBorders>
          </w:tcPr>
          <w:p w14:paraId="4AF95632" w14:textId="77777777" w:rsidR="00B864D4" w:rsidRPr="0010574E" w:rsidRDefault="00B864D4" w:rsidP="00AB0893">
            <w:pPr>
              <w:jc w:val="center"/>
              <w:rPr>
                <w:rFonts w:ascii="Arial" w:hAnsi="Arial" w:cs="Arial"/>
                <w:b/>
                <w:bCs/>
              </w:rPr>
            </w:pPr>
            <w:r w:rsidRPr="0010574E">
              <w:rPr>
                <w:rFonts w:ascii="Arial" w:hAnsi="Arial" w:cs="Arial"/>
                <w:b/>
                <w:bCs/>
              </w:rPr>
              <w:t>75-90 DAS</w:t>
            </w:r>
          </w:p>
        </w:tc>
        <w:tc>
          <w:tcPr>
            <w:tcW w:w="1123" w:type="dxa"/>
            <w:tcBorders>
              <w:top w:val="single" w:sz="4" w:space="0" w:color="auto"/>
              <w:bottom w:val="single" w:sz="4" w:space="0" w:color="auto"/>
            </w:tcBorders>
          </w:tcPr>
          <w:p w14:paraId="5A6C8D76" w14:textId="77777777" w:rsidR="00B864D4" w:rsidRPr="0010574E" w:rsidRDefault="00B864D4" w:rsidP="00AB0893">
            <w:pPr>
              <w:jc w:val="center"/>
              <w:rPr>
                <w:rFonts w:ascii="Arial" w:hAnsi="Arial" w:cs="Arial"/>
                <w:b/>
                <w:bCs/>
              </w:rPr>
            </w:pPr>
            <w:r w:rsidRPr="0010574E">
              <w:rPr>
                <w:rFonts w:ascii="Arial" w:hAnsi="Arial" w:cs="Arial"/>
                <w:b/>
                <w:bCs/>
              </w:rPr>
              <w:t>90-105 DAS</w:t>
            </w:r>
          </w:p>
        </w:tc>
      </w:tr>
      <w:tr w:rsidR="00A82D33" w:rsidRPr="0010574E" w14:paraId="56E09E1A" w14:textId="77777777" w:rsidTr="00AB0893">
        <w:trPr>
          <w:jc w:val="center"/>
        </w:trPr>
        <w:tc>
          <w:tcPr>
            <w:tcW w:w="2636" w:type="dxa"/>
            <w:tcBorders>
              <w:top w:val="single" w:sz="4" w:space="0" w:color="auto"/>
            </w:tcBorders>
          </w:tcPr>
          <w:p w14:paraId="5438E91F" w14:textId="3C2947D6" w:rsidR="00A82D33" w:rsidRPr="00FC7DA3"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70" w:type="dxa"/>
            <w:tcBorders>
              <w:top w:val="single" w:sz="4" w:space="0" w:color="auto"/>
            </w:tcBorders>
          </w:tcPr>
          <w:p w14:paraId="26543A82" w14:textId="77777777" w:rsidR="00A82D33" w:rsidRPr="0010574E" w:rsidRDefault="00A82D33" w:rsidP="00A82D33">
            <w:pPr>
              <w:jc w:val="center"/>
              <w:rPr>
                <w:rFonts w:ascii="Arial" w:hAnsi="Arial" w:cs="Arial"/>
              </w:rPr>
            </w:pPr>
          </w:p>
        </w:tc>
        <w:tc>
          <w:tcPr>
            <w:tcW w:w="1125" w:type="dxa"/>
            <w:tcBorders>
              <w:top w:val="single" w:sz="4" w:space="0" w:color="auto"/>
            </w:tcBorders>
          </w:tcPr>
          <w:p w14:paraId="08554474" w14:textId="77777777" w:rsidR="00A82D33" w:rsidRPr="0010574E" w:rsidRDefault="00A82D33" w:rsidP="00A82D33">
            <w:pPr>
              <w:jc w:val="center"/>
              <w:rPr>
                <w:rFonts w:ascii="Arial" w:hAnsi="Arial" w:cs="Arial"/>
              </w:rPr>
            </w:pPr>
          </w:p>
        </w:tc>
        <w:tc>
          <w:tcPr>
            <w:tcW w:w="1035" w:type="dxa"/>
            <w:tcBorders>
              <w:top w:val="single" w:sz="4" w:space="0" w:color="auto"/>
            </w:tcBorders>
          </w:tcPr>
          <w:p w14:paraId="4A2FC499" w14:textId="77777777" w:rsidR="00A82D33" w:rsidRPr="0010574E" w:rsidRDefault="00A82D33" w:rsidP="00A82D33">
            <w:pPr>
              <w:jc w:val="center"/>
              <w:rPr>
                <w:rFonts w:ascii="Arial" w:hAnsi="Arial" w:cs="Arial"/>
              </w:rPr>
            </w:pPr>
          </w:p>
        </w:tc>
        <w:tc>
          <w:tcPr>
            <w:tcW w:w="990" w:type="dxa"/>
            <w:tcBorders>
              <w:top w:val="single" w:sz="4" w:space="0" w:color="auto"/>
            </w:tcBorders>
          </w:tcPr>
          <w:p w14:paraId="2595ECBD" w14:textId="77777777" w:rsidR="00A82D33" w:rsidRPr="0010574E" w:rsidRDefault="00A82D33" w:rsidP="00A82D33">
            <w:pPr>
              <w:jc w:val="center"/>
              <w:rPr>
                <w:rFonts w:ascii="Arial" w:hAnsi="Arial" w:cs="Arial"/>
              </w:rPr>
            </w:pPr>
          </w:p>
        </w:tc>
        <w:tc>
          <w:tcPr>
            <w:tcW w:w="1123" w:type="dxa"/>
            <w:tcBorders>
              <w:top w:val="single" w:sz="4" w:space="0" w:color="auto"/>
            </w:tcBorders>
          </w:tcPr>
          <w:p w14:paraId="03A7C942" w14:textId="77777777" w:rsidR="00A82D33" w:rsidRPr="0010574E" w:rsidRDefault="00A82D33" w:rsidP="00A82D33">
            <w:pPr>
              <w:jc w:val="center"/>
              <w:rPr>
                <w:rFonts w:ascii="Arial" w:hAnsi="Arial" w:cs="Arial"/>
              </w:rPr>
            </w:pPr>
          </w:p>
        </w:tc>
      </w:tr>
      <w:tr w:rsidR="00A82D33" w:rsidRPr="007E050D" w14:paraId="0081D97C" w14:textId="77777777" w:rsidTr="00AB0893">
        <w:trPr>
          <w:jc w:val="center"/>
        </w:trPr>
        <w:tc>
          <w:tcPr>
            <w:tcW w:w="2636" w:type="dxa"/>
          </w:tcPr>
          <w:p w14:paraId="021E1CF9" w14:textId="541624B5"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70" w:type="dxa"/>
          </w:tcPr>
          <w:p w14:paraId="584A218C" w14:textId="69A7617E" w:rsidR="00A82D33" w:rsidRPr="00135F0D" w:rsidRDefault="00A82D33" w:rsidP="00F03E7B">
            <w:pPr>
              <w:rPr>
                <w:rFonts w:ascii="Arial" w:hAnsi="Arial" w:cs="Arial"/>
              </w:rPr>
            </w:pPr>
            <w:r w:rsidRPr="00135F0D">
              <w:rPr>
                <w:rFonts w:ascii="Arial" w:hAnsi="Arial" w:cs="Arial"/>
              </w:rPr>
              <w:t>7.34 b</w:t>
            </w:r>
          </w:p>
        </w:tc>
        <w:tc>
          <w:tcPr>
            <w:tcW w:w="1125" w:type="dxa"/>
          </w:tcPr>
          <w:p w14:paraId="2EF5CE55" w14:textId="12CB8152" w:rsidR="00A82D33" w:rsidRPr="00135F0D" w:rsidRDefault="00A82D33" w:rsidP="00F03E7B">
            <w:pPr>
              <w:rPr>
                <w:rFonts w:ascii="Arial" w:hAnsi="Arial" w:cs="Arial"/>
              </w:rPr>
            </w:pPr>
            <w:r w:rsidRPr="00135F0D">
              <w:rPr>
                <w:rFonts w:ascii="Arial" w:hAnsi="Arial" w:cs="Arial"/>
              </w:rPr>
              <w:t>12.33 b</w:t>
            </w:r>
          </w:p>
        </w:tc>
        <w:tc>
          <w:tcPr>
            <w:tcW w:w="1035" w:type="dxa"/>
          </w:tcPr>
          <w:p w14:paraId="26F94E86" w14:textId="68EC06CB" w:rsidR="00A82D33" w:rsidRPr="00135F0D" w:rsidRDefault="00A82D33" w:rsidP="00F03E7B">
            <w:pPr>
              <w:rPr>
                <w:rFonts w:ascii="Arial" w:hAnsi="Arial" w:cs="Arial"/>
              </w:rPr>
            </w:pPr>
            <w:r w:rsidRPr="00135F0D">
              <w:rPr>
                <w:rFonts w:ascii="Arial" w:hAnsi="Arial" w:cs="Arial"/>
              </w:rPr>
              <w:t>7.24 b</w:t>
            </w:r>
          </w:p>
        </w:tc>
        <w:tc>
          <w:tcPr>
            <w:tcW w:w="990" w:type="dxa"/>
          </w:tcPr>
          <w:p w14:paraId="454634A2" w14:textId="05EB8439" w:rsidR="00A82D33" w:rsidRPr="00135F0D" w:rsidRDefault="00A82D33" w:rsidP="00F03E7B">
            <w:pPr>
              <w:rPr>
                <w:rFonts w:ascii="Arial" w:hAnsi="Arial" w:cs="Arial"/>
              </w:rPr>
            </w:pPr>
            <w:r w:rsidRPr="00135F0D">
              <w:rPr>
                <w:rFonts w:ascii="Arial" w:hAnsi="Arial" w:cs="Arial"/>
              </w:rPr>
              <w:t>3.43 b</w:t>
            </w:r>
          </w:p>
        </w:tc>
        <w:tc>
          <w:tcPr>
            <w:tcW w:w="1123" w:type="dxa"/>
          </w:tcPr>
          <w:p w14:paraId="315E0F68" w14:textId="1B556723" w:rsidR="00A82D33" w:rsidRPr="00135F0D" w:rsidRDefault="00A82D33" w:rsidP="00F03E7B">
            <w:pPr>
              <w:rPr>
                <w:rFonts w:ascii="Arial" w:hAnsi="Arial" w:cs="Arial"/>
              </w:rPr>
            </w:pPr>
            <w:r w:rsidRPr="00135F0D">
              <w:rPr>
                <w:rFonts w:ascii="Arial" w:hAnsi="Arial" w:cs="Arial"/>
              </w:rPr>
              <w:t>0.91 b</w:t>
            </w:r>
          </w:p>
        </w:tc>
      </w:tr>
      <w:tr w:rsidR="00A82D33" w:rsidRPr="007E050D" w14:paraId="325967DF" w14:textId="77777777" w:rsidTr="00AB0893">
        <w:trPr>
          <w:jc w:val="center"/>
        </w:trPr>
        <w:tc>
          <w:tcPr>
            <w:tcW w:w="2636" w:type="dxa"/>
            <w:tcBorders>
              <w:bottom w:val="single" w:sz="4" w:space="0" w:color="auto"/>
            </w:tcBorders>
          </w:tcPr>
          <w:p w14:paraId="10810F37" w14:textId="20170318"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70" w:type="dxa"/>
            <w:tcBorders>
              <w:bottom w:val="single" w:sz="4" w:space="0" w:color="auto"/>
            </w:tcBorders>
          </w:tcPr>
          <w:p w14:paraId="4231680E" w14:textId="7866FDE8" w:rsidR="00A82D33" w:rsidRPr="00135F0D" w:rsidRDefault="00A82D33" w:rsidP="00F03E7B">
            <w:pPr>
              <w:rPr>
                <w:rFonts w:ascii="Arial" w:hAnsi="Arial" w:cs="Arial"/>
              </w:rPr>
            </w:pPr>
            <w:r w:rsidRPr="00135F0D">
              <w:rPr>
                <w:rFonts w:ascii="Arial" w:hAnsi="Arial" w:cs="Arial"/>
              </w:rPr>
              <w:t>8.47 a</w:t>
            </w:r>
          </w:p>
        </w:tc>
        <w:tc>
          <w:tcPr>
            <w:tcW w:w="1125" w:type="dxa"/>
            <w:tcBorders>
              <w:bottom w:val="single" w:sz="4" w:space="0" w:color="auto"/>
            </w:tcBorders>
          </w:tcPr>
          <w:p w14:paraId="7C71B377" w14:textId="66B025CC" w:rsidR="00A82D33" w:rsidRPr="00135F0D" w:rsidRDefault="00A82D33" w:rsidP="00F03E7B">
            <w:pPr>
              <w:rPr>
                <w:rFonts w:ascii="Arial" w:hAnsi="Arial" w:cs="Arial"/>
              </w:rPr>
            </w:pPr>
            <w:r w:rsidRPr="00135F0D">
              <w:rPr>
                <w:rFonts w:ascii="Arial" w:hAnsi="Arial" w:cs="Arial"/>
              </w:rPr>
              <w:t>13.71 a</w:t>
            </w:r>
          </w:p>
        </w:tc>
        <w:tc>
          <w:tcPr>
            <w:tcW w:w="1035" w:type="dxa"/>
            <w:tcBorders>
              <w:bottom w:val="single" w:sz="4" w:space="0" w:color="auto"/>
            </w:tcBorders>
          </w:tcPr>
          <w:p w14:paraId="30FEE49A" w14:textId="32ADC57E" w:rsidR="00A82D33" w:rsidRPr="00135F0D" w:rsidRDefault="00A82D33" w:rsidP="00F03E7B">
            <w:pPr>
              <w:rPr>
                <w:rFonts w:ascii="Arial" w:hAnsi="Arial" w:cs="Arial"/>
              </w:rPr>
            </w:pPr>
            <w:r w:rsidRPr="00135F0D">
              <w:rPr>
                <w:rFonts w:ascii="Arial" w:hAnsi="Arial" w:cs="Arial"/>
              </w:rPr>
              <w:t>8.3 a</w:t>
            </w:r>
          </w:p>
        </w:tc>
        <w:tc>
          <w:tcPr>
            <w:tcW w:w="990" w:type="dxa"/>
            <w:tcBorders>
              <w:bottom w:val="single" w:sz="4" w:space="0" w:color="auto"/>
            </w:tcBorders>
          </w:tcPr>
          <w:p w14:paraId="3D94B1E6" w14:textId="3B005833" w:rsidR="00A82D33" w:rsidRPr="00135F0D" w:rsidRDefault="00A82D33" w:rsidP="00F03E7B">
            <w:pPr>
              <w:rPr>
                <w:rFonts w:ascii="Arial" w:hAnsi="Arial" w:cs="Arial"/>
              </w:rPr>
            </w:pPr>
            <w:r w:rsidRPr="00135F0D">
              <w:rPr>
                <w:rFonts w:ascii="Arial" w:hAnsi="Arial" w:cs="Arial"/>
              </w:rPr>
              <w:t>4.04 a</w:t>
            </w:r>
          </w:p>
        </w:tc>
        <w:tc>
          <w:tcPr>
            <w:tcW w:w="1123" w:type="dxa"/>
            <w:tcBorders>
              <w:bottom w:val="single" w:sz="4" w:space="0" w:color="auto"/>
            </w:tcBorders>
          </w:tcPr>
          <w:p w14:paraId="0C79A91D" w14:textId="37D9ED31" w:rsidR="00A82D33" w:rsidRPr="00135F0D" w:rsidRDefault="00A82D33" w:rsidP="00F03E7B">
            <w:pPr>
              <w:rPr>
                <w:rFonts w:ascii="Arial" w:hAnsi="Arial" w:cs="Arial"/>
              </w:rPr>
            </w:pPr>
            <w:r w:rsidRPr="00135F0D">
              <w:rPr>
                <w:rFonts w:ascii="Arial" w:hAnsi="Arial" w:cs="Arial"/>
              </w:rPr>
              <w:t>1.19 a</w:t>
            </w:r>
          </w:p>
        </w:tc>
      </w:tr>
      <w:tr w:rsidR="00A82D33" w:rsidRPr="007E050D" w14:paraId="4C2DF708" w14:textId="77777777" w:rsidTr="00AB0893">
        <w:trPr>
          <w:jc w:val="center"/>
        </w:trPr>
        <w:tc>
          <w:tcPr>
            <w:tcW w:w="2636" w:type="dxa"/>
            <w:tcBorders>
              <w:top w:val="single" w:sz="4" w:space="0" w:color="auto"/>
              <w:bottom w:val="single" w:sz="4" w:space="0" w:color="auto"/>
            </w:tcBorders>
          </w:tcPr>
          <w:p w14:paraId="2AF2A18B" w14:textId="49287479"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392C0892" w14:textId="02791FE2" w:rsidR="00A82D33" w:rsidRPr="00135F0D" w:rsidRDefault="00A82D33" w:rsidP="00F03E7B">
            <w:pPr>
              <w:rPr>
                <w:rFonts w:ascii="Arial" w:hAnsi="Arial" w:cs="Arial"/>
              </w:rPr>
            </w:pPr>
            <w:r w:rsidRPr="00135F0D">
              <w:rPr>
                <w:rFonts w:ascii="Arial" w:hAnsi="Arial" w:cs="Arial"/>
              </w:rPr>
              <w:t>0.95</w:t>
            </w:r>
          </w:p>
        </w:tc>
        <w:tc>
          <w:tcPr>
            <w:tcW w:w="1125" w:type="dxa"/>
            <w:tcBorders>
              <w:top w:val="single" w:sz="4" w:space="0" w:color="auto"/>
              <w:bottom w:val="single" w:sz="4" w:space="0" w:color="auto"/>
            </w:tcBorders>
          </w:tcPr>
          <w:p w14:paraId="69518FEB" w14:textId="61C9AC5D" w:rsidR="00A82D33" w:rsidRPr="00135F0D" w:rsidRDefault="00A82D33" w:rsidP="00F03E7B">
            <w:pPr>
              <w:rPr>
                <w:rFonts w:ascii="Arial" w:hAnsi="Arial" w:cs="Arial"/>
              </w:rPr>
            </w:pPr>
            <w:r w:rsidRPr="00135F0D">
              <w:rPr>
                <w:rFonts w:ascii="Arial" w:hAnsi="Arial" w:cs="Arial"/>
              </w:rPr>
              <w:t>1.06</w:t>
            </w:r>
          </w:p>
        </w:tc>
        <w:tc>
          <w:tcPr>
            <w:tcW w:w="1035" w:type="dxa"/>
            <w:tcBorders>
              <w:top w:val="single" w:sz="4" w:space="0" w:color="auto"/>
              <w:bottom w:val="single" w:sz="4" w:space="0" w:color="auto"/>
            </w:tcBorders>
          </w:tcPr>
          <w:p w14:paraId="790B2420" w14:textId="6D09DCCB" w:rsidR="00A82D33" w:rsidRPr="00135F0D" w:rsidRDefault="00A82D33" w:rsidP="00F03E7B">
            <w:pPr>
              <w:rPr>
                <w:rFonts w:ascii="Arial" w:hAnsi="Arial" w:cs="Arial"/>
              </w:rPr>
            </w:pPr>
            <w:r w:rsidRPr="00135F0D">
              <w:rPr>
                <w:rFonts w:ascii="Arial" w:hAnsi="Arial" w:cs="Arial"/>
              </w:rPr>
              <w:t>0.86</w:t>
            </w:r>
          </w:p>
        </w:tc>
        <w:tc>
          <w:tcPr>
            <w:tcW w:w="990" w:type="dxa"/>
            <w:tcBorders>
              <w:top w:val="single" w:sz="4" w:space="0" w:color="auto"/>
              <w:bottom w:val="single" w:sz="4" w:space="0" w:color="auto"/>
            </w:tcBorders>
          </w:tcPr>
          <w:p w14:paraId="3B75E632" w14:textId="73F197CC" w:rsidR="00A82D33" w:rsidRPr="00135F0D" w:rsidRDefault="00A82D33" w:rsidP="00F03E7B">
            <w:pPr>
              <w:rPr>
                <w:rFonts w:ascii="Arial" w:hAnsi="Arial" w:cs="Arial"/>
              </w:rPr>
            </w:pPr>
            <w:r w:rsidRPr="00135F0D">
              <w:rPr>
                <w:rFonts w:ascii="Arial" w:hAnsi="Arial" w:cs="Arial"/>
              </w:rPr>
              <w:t>0.29</w:t>
            </w:r>
          </w:p>
        </w:tc>
        <w:tc>
          <w:tcPr>
            <w:tcW w:w="1123" w:type="dxa"/>
            <w:tcBorders>
              <w:top w:val="single" w:sz="4" w:space="0" w:color="auto"/>
              <w:bottom w:val="single" w:sz="4" w:space="0" w:color="auto"/>
            </w:tcBorders>
          </w:tcPr>
          <w:p w14:paraId="350CEEB2" w14:textId="7EB25404" w:rsidR="00A82D33" w:rsidRPr="00135F0D" w:rsidRDefault="00A82D33" w:rsidP="00F03E7B">
            <w:pPr>
              <w:rPr>
                <w:rFonts w:ascii="Arial" w:hAnsi="Arial" w:cs="Arial"/>
              </w:rPr>
            </w:pPr>
            <w:r w:rsidRPr="00135F0D">
              <w:rPr>
                <w:rFonts w:ascii="Arial" w:hAnsi="Arial" w:cs="Arial"/>
              </w:rPr>
              <w:t>0.15</w:t>
            </w:r>
          </w:p>
        </w:tc>
      </w:tr>
      <w:tr w:rsidR="00A82D33" w:rsidRPr="007E050D" w14:paraId="29363762" w14:textId="77777777" w:rsidTr="00AB0893">
        <w:trPr>
          <w:jc w:val="center"/>
        </w:trPr>
        <w:tc>
          <w:tcPr>
            <w:tcW w:w="2636" w:type="dxa"/>
            <w:tcBorders>
              <w:top w:val="single" w:sz="4" w:space="0" w:color="auto"/>
            </w:tcBorders>
          </w:tcPr>
          <w:p w14:paraId="1A6ADBFB" w14:textId="678EB85E" w:rsidR="00A82D33" w:rsidRPr="00FC7DA3"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70" w:type="dxa"/>
            <w:tcBorders>
              <w:top w:val="single" w:sz="4" w:space="0" w:color="auto"/>
            </w:tcBorders>
          </w:tcPr>
          <w:p w14:paraId="1085D925" w14:textId="77777777" w:rsidR="00A82D33" w:rsidRPr="00135F0D" w:rsidRDefault="00A82D33" w:rsidP="00F03E7B">
            <w:pPr>
              <w:rPr>
                <w:rFonts w:ascii="Arial" w:hAnsi="Arial" w:cs="Arial"/>
              </w:rPr>
            </w:pPr>
          </w:p>
        </w:tc>
        <w:tc>
          <w:tcPr>
            <w:tcW w:w="1125" w:type="dxa"/>
            <w:tcBorders>
              <w:top w:val="single" w:sz="4" w:space="0" w:color="auto"/>
            </w:tcBorders>
          </w:tcPr>
          <w:p w14:paraId="79E81351" w14:textId="77777777" w:rsidR="00A82D33" w:rsidRPr="00135F0D" w:rsidRDefault="00A82D33" w:rsidP="00F03E7B">
            <w:pPr>
              <w:rPr>
                <w:rFonts w:ascii="Arial" w:hAnsi="Arial" w:cs="Arial"/>
              </w:rPr>
            </w:pPr>
          </w:p>
        </w:tc>
        <w:tc>
          <w:tcPr>
            <w:tcW w:w="1035" w:type="dxa"/>
            <w:tcBorders>
              <w:top w:val="single" w:sz="4" w:space="0" w:color="auto"/>
            </w:tcBorders>
          </w:tcPr>
          <w:p w14:paraId="5739F114" w14:textId="77777777" w:rsidR="00A82D33" w:rsidRPr="00135F0D" w:rsidRDefault="00A82D33" w:rsidP="00F03E7B">
            <w:pPr>
              <w:rPr>
                <w:rFonts w:ascii="Arial" w:hAnsi="Arial" w:cs="Arial"/>
              </w:rPr>
            </w:pPr>
          </w:p>
        </w:tc>
        <w:tc>
          <w:tcPr>
            <w:tcW w:w="990" w:type="dxa"/>
            <w:tcBorders>
              <w:top w:val="single" w:sz="4" w:space="0" w:color="auto"/>
            </w:tcBorders>
          </w:tcPr>
          <w:p w14:paraId="64E26068" w14:textId="77777777" w:rsidR="00A82D33" w:rsidRPr="00135F0D" w:rsidRDefault="00A82D33" w:rsidP="00F03E7B">
            <w:pPr>
              <w:rPr>
                <w:rFonts w:ascii="Arial" w:hAnsi="Arial" w:cs="Arial"/>
              </w:rPr>
            </w:pPr>
          </w:p>
        </w:tc>
        <w:tc>
          <w:tcPr>
            <w:tcW w:w="1123" w:type="dxa"/>
            <w:tcBorders>
              <w:top w:val="single" w:sz="4" w:space="0" w:color="auto"/>
            </w:tcBorders>
          </w:tcPr>
          <w:p w14:paraId="5B99754F" w14:textId="77777777" w:rsidR="00A82D33" w:rsidRPr="00135F0D" w:rsidRDefault="00A82D33" w:rsidP="00F03E7B">
            <w:pPr>
              <w:rPr>
                <w:rFonts w:ascii="Arial" w:hAnsi="Arial" w:cs="Arial"/>
              </w:rPr>
            </w:pPr>
          </w:p>
        </w:tc>
      </w:tr>
      <w:tr w:rsidR="00F03E7B" w:rsidRPr="007E050D" w14:paraId="3910E3E0" w14:textId="77777777" w:rsidTr="00AB0893">
        <w:trPr>
          <w:jc w:val="center"/>
        </w:trPr>
        <w:tc>
          <w:tcPr>
            <w:tcW w:w="2636" w:type="dxa"/>
          </w:tcPr>
          <w:p w14:paraId="1FF782B8" w14:textId="6BCB9F02"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tcPr>
          <w:p w14:paraId="755E97B2" w14:textId="78515803" w:rsidR="00F03E7B" w:rsidRPr="00135F0D" w:rsidRDefault="00F03E7B" w:rsidP="00F03E7B">
            <w:pPr>
              <w:rPr>
                <w:rFonts w:ascii="Arial" w:hAnsi="Arial" w:cs="Arial"/>
              </w:rPr>
            </w:pPr>
            <w:r w:rsidRPr="00135F0D">
              <w:rPr>
                <w:rFonts w:ascii="Arial" w:hAnsi="Arial" w:cs="Arial"/>
              </w:rPr>
              <w:t>7.19 cd</w:t>
            </w:r>
          </w:p>
        </w:tc>
        <w:tc>
          <w:tcPr>
            <w:tcW w:w="1125" w:type="dxa"/>
          </w:tcPr>
          <w:p w14:paraId="48EE731C" w14:textId="63AA7063" w:rsidR="00F03E7B" w:rsidRPr="00135F0D" w:rsidRDefault="00F03E7B" w:rsidP="00F03E7B">
            <w:pPr>
              <w:rPr>
                <w:rFonts w:ascii="Arial" w:hAnsi="Arial" w:cs="Arial"/>
              </w:rPr>
            </w:pPr>
            <w:r w:rsidRPr="00135F0D">
              <w:rPr>
                <w:rFonts w:ascii="Arial" w:hAnsi="Arial" w:cs="Arial"/>
              </w:rPr>
              <w:t>11.68 de</w:t>
            </w:r>
          </w:p>
        </w:tc>
        <w:tc>
          <w:tcPr>
            <w:tcW w:w="1035" w:type="dxa"/>
          </w:tcPr>
          <w:p w14:paraId="7EC2E54A" w14:textId="1CA66534" w:rsidR="00F03E7B" w:rsidRPr="00135F0D" w:rsidRDefault="00F03E7B" w:rsidP="00F03E7B">
            <w:pPr>
              <w:rPr>
                <w:rFonts w:ascii="Arial" w:hAnsi="Arial" w:cs="Arial"/>
              </w:rPr>
            </w:pPr>
            <w:r w:rsidRPr="00135F0D">
              <w:rPr>
                <w:rFonts w:ascii="Arial" w:hAnsi="Arial" w:cs="Arial"/>
              </w:rPr>
              <w:t>6.82 d</w:t>
            </w:r>
          </w:p>
        </w:tc>
        <w:tc>
          <w:tcPr>
            <w:tcW w:w="990" w:type="dxa"/>
          </w:tcPr>
          <w:p w14:paraId="15E34C36" w14:textId="36852A32" w:rsidR="00F03E7B" w:rsidRPr="00135F0D" w:rsidRDefault="00F03E7B" w:rsidP="00F03E7B">
            <w:pPr>
              <w:rPr>
                <w:rFonts w:ascii="Arial" w:hAnsi="Arial" w:cs="Arial"/>
              </w:rPr>
            </w:pPr>
            <w:r w:rsidRPr="00135F0D">
              <w:rPr>
                <w:rFonts w:ascii="Arial" w:hAnsi="Arial" w:cs="Arial"/>
              </w:rPr>
              <w:t>3.07 c</w:t>
            </w:r>
          </w:p>
        </w:tc>
        <w:tc>
          <w:tcPr>
            <w:tcW w:w="1123" w:type="dxa"/>
          </w:tcPr>
          <w:p w14:paraId="4BEF5EB3" w14:textId="2DB0A3BF" w:rsidR="00F03E7B" w:rsidRPr="00135F0D" w:rsidRDefault="00F03E7B" w:rsidP="00F03E7B">
            <w:pPr>
              <w:rPr>
                <w:rFonts w:ascii="Arial" w:hAnsi="Arial" w:cs="Arial"/>
              </w:rPr>
            </w:pPr>
            <w:r w:rsidRPr="00135F0D">
              <w:rPr>
                <w:rFonts w:ascii="Arial" w:hAnsi="Arial" w:cs="Arial"/>
              </w:rPr>
              <w:t>0.60 e</w:t>
            </w:r>
          </w:p>
        </w:tc>
      </w:tr>
      <w:tr w:rsidR="00F03E7B" w:rsidRPr="007E050D" w14:paraId="03BB4DAC" w14:textId="77777777" w:rsidTr="00AB0893">
        <w:trPr>
          <w:jc w:val="center"/>
        </w:trPr>
        <w:tc>
          <w:tcPr>
            <w:tcW w:w="2636" w:type="dxa"/>
          </w:tcPr>
          <w:p w14:paraId="5802E2F6" w14:textId="7B7CA9A9"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01C9E85D" w14:textId="6C869938" w:rsidR="00F03E7B" w:rsidRPr="00135F0D" w:rsidRDefault="00F03E7B" w:rsidP="00F03E7B">
            <w:pPr>
              <w:rPr>
                <w:rFonts w:ascii="Arial" w:hAnsi="Arial" w:cs="Arial"/>
              </w:rPr>
            </w:pPr>
            <w:r w:rsidRPr="00135F0D">
              <w:rPr>
                <w:rFonts w:ascii="Arial" w:hAnsi="Arial" w:cs="Arial"/>
              </w:rPr>
              <w:t xml:space="preserve">7.62 </w:t>
            </w:r>
            <w:proofErr w:type="spellStart"/>
            <w:r w:rsidRPr="00135F0D">
              <w:rPr>
                <w:rFonts w:ascii="Arial" w:hAnsi="Arial" w:cs="Arial"/>
              </w:rPr>
              <w:t>bc</w:t>
            </w:r>
            <w:proofErr w:type="spellEnd"/>
          </w:p>
        </w:tc>
        <w:tc>
          <w:tcPr>
            <w:tcW w:w="1125" w:type="dxa"/>
          </w:tcPr>
          <w:p w14:paraId="39E3E7F7" w14:textId="02B0FA73" w:rsidR="00F03E7B" w:rsidRPr="00135F0D" w:rsidRDefault="00F03E7B" w:rsidP="00F03E7B">
            <w:pPr>
              <w:rPr>
                <w:rFonts w:ascii="Arial" w:hAnsi="Arial" w:cs="Arial"/>
              </w:rPr>
            </w:pPr>
            <w:r w:rsidRPr="00135F0D">
              <w:rPr>
                <w:rFonts w:ascii="Arial" w:hAnsi="Arial" w:cs="Arial"/>
              </w:rPr>
              <w:t>12.80 cd</w:t>
            </w:r>
          </w:p>
        </w:tc>
        <w:tc>
          <w:tcPr>
            <w:tcW w:w="1035" w:type="dxa"/>
          </w:tcPr>
          <w:p w14:paraId="7746C0B4" w14:textId="5A84C00E" w:rsidR="00F03E7B" w:rsidRPr="00135F0D" w:rsidRDefault="00F03E7B" w:rsidP="00F03E7B">
            <w:pPr>
              <w:rPr>
                <w:rFonts w:ascii="Arial" w:hAnsi="Arial" w:cs="Arial"/>
              </w:rPr>
            </w:pPr>
            <w:r w:rsidRPr="00135F0D">
              <w:rPr>
                <w:rFonts w:ascii="Arial" w:hAnsi="Arial" w:cs="Arial"/>
              </w:rPr>
              <w:t>7.33 cd</w:t>
            </w:r>
          </w:p>
        </w:tc>
        <w:tc>
          <w:tcPr>
            <w:tcW w:w="990" w:type="dxa"/>
          </w:tcPr>
          <w:p w14:paraId="705B9F4A" w14:textId="31C8AE5C" w:rsidR="00F03E7B" w:rsidRPr="00135F0D" w:rsidRDefault="00F03E7B" w:rsidP="00F03E7B">
            <w:pPr>
              <w:rPr>
                <w:rFonts w:ascii="Arial" w:hAnsi="Arial" w:cs="Arial"/>
              </w:rPr>
            </w:pPr>
            <w:r w:rsidRPr="00135F0D">
              <w:rPr>
                <w:rFonts w:ascii="Arial" w:hAnsi="Arial" w:cs="Arial"/>
              </w:rPr>
              <w:t>3.53 b</w:t>
            </w:r>
          </w:p>
        </w:tc>
        <w:tc>
          <w:tcPr>
            <w:tcW w:w="1123" w:type="dxa"/>
          </w:tcPr>
          <w:p w14:paraId="05FADB4A" w14:textId="7AD5BEA8" w:rsidR="00F03E7B" w:rsidRPr="00135F0D" w:rsidRDefault="00F03E7B" w:rsidP="00F03E7B">
            <w:pPr>
              <w:rPr>
                <w:rFonts w:ascii="Arial" w:hAnsi="Arial" w:cs="Arial"/>
              </w:rPr>
            </w:pPr>
            <w:r w:rsidRPr="00135F0D">
              <w:rPr>
                <w:rFonts w:ascii="Arial" w:hAnsi="Arial" w:cs="Arial"/>
              </w:rPr>
              <w:t>0.96 d</w:t>
            </w:r>
          </w:p>
        </w:tc>
      </w:tr>
      <w:tr w:rsidR="00F03E7B" w:rsidRPr="007E050D" w14:paraId="255A45B1" w14:textId="77777777" w:rsidTr="00F03E7B">
        <w:trPr>
          <w:trHeight w:val="227"/>
          <w:jc w:val="center"/>
        </w:trPr>
        <w:tc>
          <w:tcPr>
            <w:tcW w:w="2636" w:type="dxa"/>
          </w:tcPr>
          <w:p w14:paraId="439F8445" w14:textId="3B75296F"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59A21B2A" w14:textId="75003EEB" w:rsidR="00F03E7B" w:rsidRPr="00135F0D" w:rsidRDefault="00F03E7B" w:rsidP="00F03E7B">
            <w:pPr>
              <w:rPr>
                <w:rFonts w:ascii="Arial" w:hAnsi="Arial" w:cs="Arial"/>
              </w:rPr>
            </w:pPr>
            <w:r w:rsidRPr="00135F0D">
              <w:rPr>
                <w:rFonts w:ascii="Arial" w:hAnsi="Arial" w:cs="Arial"/>
              </w:rPr>
              <w:t>8.01 b</w:t>
            </w:r>
          </w:p>
        </w:tc>
        <w:tc>
          <w:tcPr>
            <w:tcW w:w="1125" w:type="dxa"/>
          </w:tcPr>
          <w:p w14:paraId="3AF8FAC4" w14:textId="257AC25F" w:rsidR="00F03E7B" w:rsidRPr="00135F0D" w:rsidRDefault="00F03E7B" w:rsidP="00F03E7B">
            <w:pPr>
              <w:rPr>
                <w:rFonts w:ascii="Arial" w:hAnsi="Arial" w:cs="Arial"/>
              </w:rPr>
            </w:pPr>
            <w:r w:rsidRPr="00135F0D">
              <w:rPr>
                <w:rFonts w:ascii="Arial" w:hAnsi="Arial" w:cs="Arial"/>
              </w:rPr>
              <w:t xml:space="preserve">13.34 </w:t>
            </w:r>
            <w:proofErr w:type="spellStart"/>
            <w:r w:rsidRPr="00135F0D">
              <w:rPr>
                <w:rFonts w:ascii="Arial" w:hAnsi="Arial" w:cs="Arial"/>
              </w:rPr>
              <w:t>bc</w:t>
            </w:r>
            <w:proofErr w:type="spellEnd"/>
          </w:p>
        </w:tc>
        <w:tc>
          <w:tcPr>
            <w:tcW w:w="1035" w:type="dxa"/>
          </w:tcPr>
          <w:p w14:paraId="7CB9093E" w14:textId="717F79DF" w:rsidR="00F03E7B" w:rsidRPr="00135F0D" w:rsidRDefault="00F03E7B" w:rsidP="00F03E7B">
            <w:pPr>
              <w:rPr>
                <w:rFonts w:ascii="Arial" w:hAnsi="Arial" w:cs="Arial"/>
              </w:rPr>
            </w:pPr>
            <w:r w:rsidRPr="00135F0D">
              <w:rPr>
                <w:rFonts w:ascii="Arial" w:hAnsi="Arial" w:cs="Arial"/>
              </w:rPr>
              <w:t>7.79 c</w:t>
            </w:r>
          </w:p>
        </w:tc>
        <w:tc>
          <w:tcPr>
            <w:tcW w:w="990" w:type="dxa"/>
          </w:tcPr>
          <w:p w14:paraId="61A479C5" w14:textId="4273452A" w:rsidR="00F03E7B" w:rsidRPr="00135F0D" w:rsidRDefault="00F03E7B" w:rsidP="00F03E7B">
            <w:pPr>
              <w:rPr>
                <w:rFonts w:ascii="Arial" w:hAnsi="Arial" w:cs="Arial"/>
              </w:rPr>
            </w:pPr>
            <w:r w:rsidRPr="00135F0D">
              <w:rPr>
                <w:rFonts w:ascii="Arial" w:hAnsi="Arial" w:cs="Arial"/>
              </w:rPr>
              <w:t>3.87 b</w:t>
            </w:r>
          </w:p>
        </w:tc>
        <w:tc>
          <w:tcPr>
            <w:tcW w:w="1123" w:type="dxa"/>
          </w:tcPr>
          <w:p w14:paraId="7DE06A48" w14:textId="5B313E7D" w:rsidR="00F03E7B" w:rsidRPr="00135F0D" w:rsidRDefault="00F03E7B" w:rsidP="00F03E7B">
            <w:pPr>
              <w:rPr>
                <w:rFonts w:ascii="Arial" w:hAnsi="Arial" w:cs="Arial"/>
              </w:rPr>
            </w:pPr>
            <w:r w:rsidRPr="00135F0D">
              <w:rPr>
                <w:rFonts w:ascii="Arial" w:hAnsi="Arial" w:cs="Arial"/>
              </w:rPr>
              <w:t>1.23 c</w:t>
            </w:r>
          </w:p>
        </w:tc>
      </w:tr>
      <w:tr w:rsidR="00F03E7B" w:rsidRPr="007E050D" w14:paraId="0F9F371C" w14:textId="77777777" w:rsidTr="00AB0893">
        <w:trPr>
          <w:jc w:val="center"/>
        </w:trPr>
        <w:tc>
          <w:tcPr>
            <w:tcW w:w="2636" w:type="dxa"/>
          </w:tcPr>
          <w:p w14:paraId="133062C2" w14:textId="1BA9CBF7"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42495C95" w14:textId="0B372046" w:rsidR="00F03E7B" w:rsidRPr="00135F0D" w:rsidRDefault="00F03E7B" w:rsidP="00F03E7B">
            <w:pPr>
              <w:rPr>
                <w:rFonts w:ascii="Arial" w:hAnsi="Arial" w:cs="Arial"/>
              </w:rPr>
            </w:pPr>
            <w:r w:rsidRPr="00135F0D">
              <w:rPr>
                <w:rFonts w:ascii="Arial" w:hAnsi="Arial" w:cs="Arial"/>
              </w:rPr>
              <w:t>9.10 a</w:t>
            </w:r>
          </w:p>
        </w:tc>
        <w:tc>
          <w:tcPr>
            <w:tcW w:w="1125" w:type="dxa"/>
          </w:tcPr>
          <w:p w14:paraId="13718B23" w14:textId="5CDDCF41" w:rsidR="00F03E7B" w:rsidRPr="00135F0D" w:rsidRDefault="00F03E7B" w:rsidP="00F03E7B">
            <w:pPr>
              <w:rPr>
                <w:rFonts w:ascii="Arial" w:hAnsi="Arial" w:cs="Arial"/>
              </w:rPr>
            </w:pPr>
            <w:r w:rsidRPr="00135F0D">
              <w:rPr>
                <w:rFonts w:ascii="Arial" w:hAnsi="Arial" w:cs="Arial"/>
              </w:rPr>
              <w:t>15.13 a</w:t>
            </w:r>
          </w:p>
        </w:tc>
        <w:tc>
          <w:tcPr>
            <w:tcW w:w="1035" w:type="dxa"/>
          </w:tcPr>
          <w:p w14:paraId="05F36A60" w14:textId="4464E8CC" w:rsidR="00F03E7B" w:rsidRPr="00135F0D" w:rsidRDefault="00F03E7B" w:rsidP="00F03E7B">
            <w:pPr>
              <w:rPr>
                <w:rFonts w:ascii="Arial" w:hAnsi="Arial" w:cs="Arial"/>
              </w:rPr>
            </w:pPr>
            <w:r w:rsidRPr="00135F0D">
              <w:rPr>
                <w:rFonts w:ascii="Arial" w:hAnsi="Arial" w:cs="Arial"/>
              </w:rPr>
              <w:t>9.89 a</w:t>
            </w:r>
          </w:p>
        </w:tc>
        <w:tc>
          <w:tcPr>
            <w:tcW w:w="990" w:type="dxa"/>
          </w:tcPr>
          <w:p w14:paraId="6644A23D" w14:textId="6E43C16F" w:rsidR="00F03E7B" w:rsidRPr="00135F0D" w:rsidRDefault="00F03E7B" w:rsidP="00F03E7B">
            <w:pPr>
              <w:rPr>
                <w:rFonts w:ascii="Arial" w:hAnsi="Arial" w:cs="Arial"/>
              </w:rPr>
            </w:pPr>
            <w:r w:rsidRPr="00135F0D">
              <w:rPr>
                <w:rFonts w:ascii="Arial" w:hAnsi="Arial" w:cs="Arial"/>
              </w:rPr>
              <w:t>4.90 a</w:t>
            </w:r>
          </w:p>
        </w:tc>
        <w:tc>
          <w:tcPr>
            <w:tcW w:w="1123" w:type="dxa"/>
          </w:tcPr>
          <w:p w14:paraId="7210F54B" w14:textId="3860ABAC" w:rsidR="00F03E7B" w:rsidRPr="00135F0D" w:rsidRDefault="00F03E7B" w:rsidP="00F03E7B">
            <w:pPr>
              <w:rPr>
                <w:rFonts w:ascii="Arial" w:hAnsi="Arial" w:cs="Arial"/>
              </w:rPr>
            </w:pPr>
            <w:r w:rsidRPr="00135F0D">
              <w:rPr>
                <w:rFonts w:ascii="Arial" w:hAnsi="Arial" w:cs="Arial"/>
              </w:rPr>
              <w:t>1.70 a</w:t>
            </w:r>
          </w:p>
        </w:tc>
      </w:tr>
      <w:tr w:rsidR="00F03E7B" w:rsidRPr="007E050D" w14:paraId="29DA5788" w14:textId="77777777" w:rsidTr="00AB0893">
        <w:trPr>
          <w:jc w:val="center"/>
        </w:trPr>
        <w:tc>
          <w:tcPr>
            <w:tcW w:w="2636" w:type="dxa"/>
          </w:tcPr>
          <w:p w14:paraId="6A11E032" w14:textId="67B6C751"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4AD2D2C1" w14:textId="6FA6B222" w:rsidR="00F03E7B" w:rsidRPr="00135F0D" w:rsidRDefault="00F03E7B" w:rsidP="00F03E7B">
            <w:pPr>
              <w:rPr>
                <w:rFonts w:ascii="Arial" w:hAnsi="Arial" w:cs="Arial"/>
              </w:rPr>
            </w:pPr>
            <w:r w:rsidRPr="00135F0D">
              <w:rPr>
                <w:rFonts w:ascii="Arial" w:hAnsi="Arial" w:cs="Arial"/>
              </w:rPr>
              <w:t>8.86 a</w:t>
            </w:r>
          </w:p>
        </w:tc>
        <w:tc>
          <w:tcPr>
            <w:tcW w:w="1125" w:type="dxa"/>
          </w:tcPr>
          <w:p w14:paraId="14EC01DE" w14:textId="690CBB95" w:rsidR="00F03E7B" w:rsidRPr="00135F0D" w:rsidRDefault="00F03E7B" w:rsidP="00F03E7B">
            <w:pPr>
              <w:rPr>
                <w:rFonts w:ascii="Arial" w:hAnsi="Arial" w:cs="Arial"/>
              </w:rPr>
            </w:pPr>
            <w:r w:rsidRPr="00135F0D">
              <w:rPr>
                <w:rFonts w:ascii="Arial" w:hAnsi="Arial" w:cs="Arial"/>
              </w:rPr>
              <w:t>14.46 ab</w:t>
            </w:r>
          </w:p>
        </w:tc>
        <w:tc>
          <w:tcPr>
            <w:tcW w:w="1035" w:type="dxa"/>
          </w:tcPr>
          <w:p w14:paraId="3D106DA0" w14:textId="28853F70" w:rsidR="00F03E7B" w:rsidRPr="00135F0D" w:rsidRDefault="00F03E7B" w:rsidP="00F03E7B">
            <w:pPr>
              <w:rPr>
                <w:rFonts w:ascii="Arial" w:hAnsi="Arial" w:cs="Arial"/>
              </w:rPr>
            </w:pPr>
            <w:r w:rsidRPr="00135F0D">
              <w:rPr>
                <w:rFonts w:ascii="Arial" w:hAnsi="Arial" w:cs="Arial"/>
              </w:rPr>
              <w:t>8.86 b</w:t>
            </w:r>
          </w:p>
        </w:tc>
        <w:tc>
          <w:tcPr>
            <w:tcW w:w="990" w:type="dxa"/>
          </w:tcPr>
          <w:p w14:paraId="3A4A7402" w14:textId="1ADF6C47" w:rsidR="00F03E7B" w:rsidRPr="00135F0D" w:rsidRDefault="00F03E7B" w:rsidP="00F03E7B">
            <w:pPr>
              <w:rPr>
                <w:rFonts w:ascii="Arial" w:hAnsi="Arial" w:cs="Arial"/>
              </w:rPr>
            </w:pPr>
            <w:r w:rsidRPr="00135F0D">
              <w:rPr>
                <w:rFonts w:ascii="Arial" w:hAnsi="Arial" w:cs="Arial"/>
              </w:rPr>
              <w:t>4.68 a</w:t>
            </w:r>
          </w:p>
        </w:tc>
        <w:tc>
          <w:tcPr>
            <w:tcW w:w="1123" w:type="dxa"/>
          </w:tcPr>
          <w:p w14:paraId="5551453F" w14:textId="0849A94D" w:rsidR="00F03E7B" w:rsidRPr="00135F0D" w:rsidRDefault="00F03E7B" w:rsidP="00F03E7B">
            <w:pPr>
              <w:rPr>
                <w:rFonts w:ascii="Arial" w:hAnsi="Arial" w:cs="Arial"/>
              </w:rPr>
            </w:pPr>
            <w:r w:rsidRPr="00135F0D">
              <w:rPr>
                <w:rFonts w:ascii="Arial" w:hAnsi="Arial" w:cs="Arial"/>
              </w:rPr>
              <w:t>1.48 b</w:t>
            </w:r>
          </w:p>
        </w:tc>
      </w:tr>
      <w:tr w:rsidR="00F03E7B" w:rsidRPr="007E050D" w14:paraId="66C005B6" w14:textId="77777777" w:rsidTr="00AB0893">
        <w:trPr>
          <w:jc w:val="center"/>
        </w:trPr>
        <w:tc>
          <w:tcPr>
            <w:tcW w:w="2636" w:type="dxa"/>
            <w:tcBorders>
              <w:bottom w:val="single" w:sz="4" w:space="0" w:color="auto"/>
            </w:tcBorders>
          </w:tcPr>
          <w:p w14:paraId="385CC77C" w14:textId="0547FAC9"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tcPr>
          <w:p w14:paraId="5A5DBA09" w14:textId="0CF0A9B8" w:rsidR="00F03E7B" w:rsidRPr="00135F0D" w:rsidRDefault="00F03E7B" w:rsidP="00F03E7B">
            <w:pPr>
              <w:rPr>
                <w:rFonts w:ascii="Arial" w:hAnsi="Arial" w:cs="Arial"/>
              </w:rPr>
            </w:pPr>
            <w:r w:rsidRPr="00135F0D">
              <w:rPr>
                <w:rFonts w:ascii="Arial" w:hAnsi="Arial" w:cs="Arial"/>
              </w:rPr>
              <w:t>6.66 d</w:t>
            </w:r>
          </w:p>
        </w:tc>
        <w:tc>
          <w:tcPr>
            <w:tcW w:w="1125" w:type="dxa"/>
            <w:tcBorders>
              <w:bottom w:val="single" w:sz="4" w:space="0" w:color="auto"/>
            </w:tcBorders>
          </w:tcPr>
          <w:p w14:paraId="58B6CAE0" w14:textId="07ABBAE9" w:rsidR="00F03E7B" w:rsidRPr="00135F0D" w:rsidRDefault="00F03E7B" w:rsidP="00F03E7B">
            <w:pPr>
              <w:rPr>
                <w:rFonts w:ascii="Arial" w:hAnsi="Arial" w:cs="Arial"/>
              </w:rPr>
            </w:pPr>
            <w:r w:rsidRPr="00135F0D">
              <w:rPr>
                <w:rFonts w:ascii="Arial" w:hAnsi="Arial" w:cs="Arial"/>
              </w:rPr>
              <w:t>10.70 e</w:t>
            </w:r>
          </w:p>
        </w:tc>
        <w:tc>
          <w:tcPr>
            <w:tcW w:w="1035" w:type="dxa"/>
            <w:tcBorders>
              <w:bottom w:val="single" w:sz="4" w:space="0" w:color="auto"/>
            </w:tcBorders>
          </w:tcPr>
          <w:p w14:paraId="7791EAE2" w14:textId="622E1F8F" w:rsidR="00F03E7B" w:rsidRPr="00135F0D" w:rsidRDefault="00F03E7B" w:rsidP="00F03E7B">
            <w:pPr>
              <w:rPr>
                <w:rFonts w:ascii="Arial" w:hAnsi="Arial" w:cs="Arial"/>
              </w:rPr>
            </w:pPr>
            <w:r w:rsidRPr="00135F0D">
              <w:rPr>
                <w:rFonts w:ascii="Arial" w:hAnsi="Arial" w:cs="Arial"/>
              </w:rPr>
              <w:t>5.94 e</w:t>
            </w:r>
          </w:p>
        </w:tc>
        <w:tc>
          <w:tcPr>
            <w:tcW w:w="990" w:type="dxa"/>
            <w:tcBorders>
              <w:bottom w:val="single" w:sz="4" w:space="0" w:color="auto"/>
            </w:tcBorders>
          </w:tcPr>
          <w:p w14:paraId="33ECD571" w14:textId="1E7DA384" w:rsidR="00F03E7B" w:rsidRPr="00135F0D" w:rsidRDefault="00F03E7B" w:rsidP="00F03E7B">
            <w:pPr>
              <w:rPr>
                <w:rFonts w:ascii="Arial" w:hAnsi="Arial" w:cs="Arial"/>
              </w:rPr>
            </w:pPr>
            <w:r w:rsidRPr="00135F0D">
              <w:rPr>
                <w:rFonts w:ascii="Arial" w:hAnsi="Arial" w:cs="Arial"/>
              </w:rPr>
              <w:t>2.39 d</w:t>
            </w:r>
          </w:p>
        </w:tc>
        <w:tc>
          <w:tcPr>
            <w:tcW w:w="1123" w:type="dxa"/>
            <w:tcBorders>
              <w:bottom w:val="single" w:sz="4" w:space="0" w:color="auto"/>
            </w:tcBorders>
          </w:tcPr>
          <w:p w14:paraId="1FC514EA" w14:textId="54F6CE60" w:rsidR="00F03E7B" w:rsidRPr="00135F0D" w:rsidRDefault="00F03E7B" w:rsidP="00F03E7B">
            <w:pPr>
              <w:rPr>
                <w:rFonts w:ascii="Arial" w:hAnsi="Arial" w:cs="Arial"/>
              </w:rPr>
            </w:pPr>
            <w:r w:rsidRPr="00135F0D">
              <w:rPr>
                <w:rFonts w:ascii="Arial" w:hAnsi="Arial" w:cs="Arial"/>
              </w:rPr>
              <w:t>0.35 f</w:t>
            </w:r>
          </w:p>
        </w:tc>
      </w:tr>
      <w:tr w:rsidR="00A82D33" w:rsidRPr="007E050D" w14:paraId="4B0B256C" w14:textId="77777777" w:rsidTr="00AB0893">
        <w:trPr>
          <w:jc w:val="center"/>
        </w:trPr>
        <w:tc>
          <w:tcPr>
            <w:tcW w:w="2636" w:type="dxa"/>
            <w:tcBorders>
              <w:top w:val="single" w:sz="4" w:space="0" w:color="auto"/>
              <w:bottom w:val="single" w:sz="4" w:space="0" w:color="auto"/>
            </w:tcBorders>
          </w:tcPr>
          <w:p w14:paraId="6FA7F380" w14:textId="26900F8C"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19357448" w14:textId="0CA18E52" w:rsidR="00A82D33" w:rsidRPr="00135F0D" w:rsidRDefault="00A82D33" w:rsidP="00F03E7B">
            <w:pPr>
              <w:rPr>
                <w:rFonts w:ascii="Arial" w:hAnsi="Arial" w:cs="Arial"/>
              </w:rPr>
            </w:pPr>
            <w:r w:rsidRPr="00135F0D">
              <w:rPr>
                <w:rFonts w:ascii="Arial" w:hAnsi="Arial" w:cs="Arial"/>
              </w:rPr>
              <w:t>0.67</w:t>
            </w:r>
          </w:p>
        </w:tc>
        <w:tc>
          <w:tcPr>
            <w:tcW w:w="1125" w:type="dxa"/>
            <w:tcBorders>
              <w:top w:val="single" w:sz="4" w:space="0" w:color="auto"/>
              <w:bottom w:val="single" w:sz="4" w:space="0" w:color="auto"/>
            </w:tcBorders>
          </w:tcPr>
          <w:p w14:paraId="32BAAE85" w14:textId="4BC6451B" w:rsidR="00A82D33" w:rsidRPr="00135F0D" w:rsidRDefault="00A82D33" w:rsidP="00F03E7B">
            <w:pPr>
              <w:rPr>
                <w:rFonts w:ascii="Arial" w:hAnsi="Arial" w:cs="Arial"/>
              </w:rPr>
            </w:pPr>
            <w:r w:rsidRPr="00135F0D">
              <w:rPr>
                <w:rFonts w:ascii="Arial" w:hAnsi="Arial" w:cs="Arial"/>
              </w:rPr>
              <w:t>1.18</w:t>
            </w:r>
          </w:p>
        </w:tc>
        <w:tc>
          <w:tcPr>
            <w:tcW w:w="1035" w:type="dxa"/>
            <w:tcBorders>
              <w:top w:val="single" w:sz="4" w:space="0" w:color="auto"/>
              <w:bottom w:val="single" w:sz="4" w:space="0" w:color="auto"/>
            </w:tcBorders>
          </w:tcPr>
          <w:p w14:paraId="3EC5FF48" w14:textId="4F70929E" w:rsidR="00A82D33" w:rsidRPr="00135F0D" w:rsidRDefault="00A82D33" w:rsidP="00F03E7B">
            <w:pPr>
              <w:rPr>
                <w:rFonts w:ascii="Arial" w:hAnsi="Arial" w:cs="Arial"/>
              </w:rPr>
            </w:pPr>
            <w:r w:rsidRPr="00135F0D">
              <w:rPr>
                <w:rFonts w:ascii="Arial" w:hAnsi="Arial" w:cs="Arial"/>
              </w:rPr>
              <w:t>0.83</w:t>
            </w:r>
          </w:p>
        </w:tc>
        <w:tc>
          <w:tcPr>
            <w:tcW w:w="990" w:type="dxa"/>
            <w:tcBorders>
              <w:top w:val="single" w:sz="4" w:space="0" w:color="auto"/>
              <w:bottom w:val="single" w:sz="4" w:space="0" w:color="auto"/>
            </w:tcBorders>
          </w:tcPr>
          <w:p w14:paraId="4CDF3443" w14:textId="5009DADF" w:rsidR="00A82D33" w:rsidRPr="00135F0D" w:rsidRDefault="00A82D33" w:rsidP="00F03E7B">
            <w:pPr>
              <w:rPr>
                <w:rFonts w:ascii="Arial" w:hAnsi="Arial" w:cs="Arial"/>
              </w:rPr>
            </w:pPr>
            <w:r w:rsidRPr="00135F0D">
              <w:rPr>
                <w:rFonts w:ascii="Arial" w:hAnsi="Arial" w:cs="Arial"/>
              </w:rPr>
              <w:t>0.35</w:t>
            </w:r>
          </w:p>
        </w:tc>
        <w:tc>
          <w:tcPr>
            <w:tcW w:w="1123" w:type="dxa"/>
            <w:tcBorders>
              <w:top w:val="single" w:sz="4" w:space="0" w:color="auto"/>
              <w:bottom w:val="single" w:sz="4" w:space="0" w:color="auto"/>
            </w:tcBorders>
          </w:tcPr>
          <w:p w14:paraId="29E4D6A4" w14:textId="1B948873" w:rsidR="00A82D33" w:rsidRPr="00135F0D" w:rsidRDefault="00A82D33" w:rsidP="00F03E7B">
            <w:pPr>
              <w:rPr>
                <w:rFonts w:ascii="Arial" w:hAnsi="Arial" w:cs="Arial"/>
              </w:rPr>
            </w:pPr>
            <w:r w:rsidRPr="00135F0D">
              <w:rPr>
                <w:rFonts w:ascii="Arial" w:hAnsi="Arial" w:cs="Arial"/>
              </w:rPr>
              <w:t>0.14</w:t>
            </w:r>
          </w:p>
        </w:tc>
      </w:tr>
      <w:tr w:rsidR="00A82D33" w:rsidRPr="0010574E" w14:paraId="57E07813" w14:textId="77777777" w:rsidTr="00AB0893">
        <w:trPr>
          <w:jc w:val="center"/>
        </w:trPr>
        <w:tc>
          <w:tcPr>
            <w:tcW w:w="2636" w:type="dxa"/>
            <w:tcBorders>
              <w:top w:val="single" w:sz="4" w:space="0" w:color="auto"/>
            </w:tcBorders>
          </w:tcPr>
          <w:p w14:paraId="05A783E5" w14:textId="4E3DF987" w:rsidR="00A82D33" w:rsidRPr="0010574E"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tcPr>
          <w:p w14:paraId="067B8BA3" w14:textId="77777777" w:rsidR="00A82D33" w:rsidRPr="00135F0D" w:rsidRDefault="00A82D33" w:rsidP="00F03E7B">
            <w:pPr>
              <w:rPr>
                <w:rFonts w:ascii="Arial" w:hAnsi="Arial" w:cs="Arial"/>
              </w:rPr>
            </w:pPr>
          </w:p>
        </w:tc>
        <w:tc>
          <w:tcPr>
            <w:tcW w:w="1125" w:type="dxa"/>
            <w:tcBorders>
              <w:top w:val="single" w:sz="4" w:space="0" w:color="auto"/>
            </w:tcBorders>
          </w:tcPr>
          <w:p w14:paraId="4CA89C78" w14:textId="77777777" w:rsidR="00A82D33" w:rsidRPr="00135F0D" w:rsidRDefault="00A82D33" w:rsidP="00F03E7B">
            <w:pPr>
              <w:rPr>
                <w:rFonts w:ascii="Arial" w:hAnsi="Arial" w:cs="Arial"/>
              </w:rPr>
            </w:pPr>
          </w:p>
        </w:tc>
        <w:tc>
          <w:tcPr>
            <w:tcW w:w="1035" w:type="dxa"/>
            <w:tcBorders>
              <w:top w:val="single" w:sz="4" w:space="0" w:color="auto"/>
            </w:tcBorders>
          </w:tcPr>
          <w:p w14:paraId="7B878088" w14:textId="77777777" w:rsidR="00A82D33" w:rsidRPr="00135F0D" w:rsidRDefault="00A82D33" w:rsidP="00F03E7B">
            <w:pPr>
              <w:rPr>
                <w:rFonts w:ascii="Arial" w:hAnsi="Arial" w:cs="Arial"/>
              </w:rPr>
            </w:pPr>
          </w:p>
        </w:tc>
        <w:tc>
          <w:tcPr>
            <w:tcW w:w="990" w:type="dxa"/>
            <w:tcBorders>
              <w:top w:val="single" w:sz="4" w:space="0" w:color="auto"/>
            </w:tcBorders>
          </w:tcPr>
          <w:p w14:paraId="185AD28D" w14:textId="77777777" w:rsidR="00A82D33" w:rsidRPr="00135F0D" w:rsidRDefault="00A82D33" w:rsidP="00F03E7B">
            <w:pPr>
              <w:rPr>
                <w:rFonts w:ascii="Arial" w:hAnsi="Arial" w:cs="Arial"/>
              </w:rPr>
            </w:pPr>
          </w:p>
        </w:tc>
        <w:tc>
          <w:tcPr>
            <w:tcW w:w="1123" w:type="dxa"/>
            <w:tcBorders>
              <w:top w:val="single" w:sz="4" w:space="0" w:color="auto"/>
            </w:tcBorders>
          </w:tcPr>
          <w:p w14:paraId="6F4C297C" w14:textId="77777777" w:rsidR="00A82D33" w:rsidRPr="00135F0D" w:rsidRDefault="00A82D33" w:rsidP="00F03E7B">
            <w:pPr>
              <w:rPr>
                <w:rFonts w:ascii="Arial" w:hAnsi="Arial" w:cs="Arial"/>
              </w:rPr>
            </w:pPr>
          </w:p>
        </w:tc>
      </w:tr>
      <w:tr w:rsidR="00A82D33" w:rsidRPr="0010574E" w14:paraId="2A76DE32" w14:textId="77777777" w:rsidTr="00AB0893">
        <w:trPr>
          <w:jc w:val="center"/>
        </w:trPr>
        <w:tc>
          <w:tcPr>
            <w:tcW w:w="2636" w:type="dxa"/>
          </w:tcPr>
          <w:p w14:paraId="596B5ED2" w14:textId="568E6A6D" w:rsidR="00A82D33" w:rsidRPr="0010574E" w:rsidRDefault="00A82D33" w:rsidP="00A82D33">
            <w:pPr>
              <w:jc w:val="both"/>
              <w:rPr>
                <w:rFonts w:ascii="Arial" w:hAnsi="Arial" w:cs="Arial"/>
              </w:rPr>
            </w:pPr>
            <w:r w:rsidRPr="00DB6F82">
              <w:rPr>
                <w:rFonts w:ascii="Arial" w:hAnsi="Arial" w:cs="Arial"/>
              </w:rPr>
              <w:t>M</w:t>
            </w:r>
          </w:p>
        </w:tc>
        <w:tc>
          <w:tcPr>
            <w:tcW w:w="1170" w:type="dxa"/>
          </w:tcPr>
          <w:p w14:paraId="07218A0A" w14:textId="6C7A080C" w:rsidR="00A82D33" w:rsidRPr="00135F0D" w:rsidRDefault="00A82D33" w:rsidP="00F03E7B">
            <w:pPr>
              <w:rPr>
                <w:rFonts w:ascii="Arial" w:hAnsi="Arial" w:cs="Arial"/>
              </w:rPr>
            </w:pPr>
            <w:r w:rsidRPr="00135F0D">
              <w:rPr>
                <w:rFonts w:ascii="Arial" w:hAnsi="Arial" w:cs="Arial"/>
              </w:rPr>
              <w:t>.04</w:t>
            </w:r>
          </w:p>
        </w:tc>
        <w:tc>
          <w:tcPr>
            <w:tcW w:w="1125" w:type="dxa"/>
          </w:tcPr>
          <w:p w14:paraId="2CB95CC1" w14:textId="5B809585" w:rsidR="00A82D33" w:rsidRPr="00135F0D" w:rsidRDefault="00A82D33" w:rsidP="00F03E7B">
            <w:pPr>
              <w:rPr>
                <w:rFonts w:ascii="Arial" w:hAnsi="Arial" w:cs="Arial"/>
              </w:rPr>
            </w:pPr>
            <w:r w:rsidRPr="00135F0D">
              <w:rPr>
                <w:rFonts w:ascii="Arial" w:hAnsi="Arial" w:cs="Arial"/>
              </w:rPr>
              <w:t>.03</w:t>
            </w:r>
          </w:p>
        </w:tc>
        <w:tc>
          <w:tcPr>
            <w:tcW w:w="1035" w:type="dxa"/>
          </w:tcPr>
          <w:p w14:paraId="5E2817A7" w14:textId="6FA8F227" w:rsidR="00A82D33" w:rsidRPr="00135F0D" w:rsidRDefault="00A82D33" w:rsidP="00F03E7B">
            <w:pPr>
              <w:rPr>
                <w:rFonts w:ascii="Arial" w:hAnsi="Arial" w:cs="Arial"/>
              </w:rPr>
            </w:pPr>
            <w:r w:rsidRPr="00135F0D">
              <w:rPr>
                <w:rFonts w:ascii="Arial" w:hAnsi="Arial" w:cs="Arial"/>
              </w:rPr>
              <w:t>.03</w:t>
            </w:r>
          </w:p>
        </w:tc>
        <w:tc>
          <w:tcPr>
            <w:tcW w:w="990" w:type="dxa"/>
          </w:tcPr>
          <w:p w14:paraId="43203CB5" w14:textId="7E1B4E94" w:rsidR="00A82D33" w:rsidRPr="00135F0D" w:rsidRDefault="00A82D33" w:rsidP="00F03E7B">
            <w:pPr>
              <w:rPr>
                <w:rFonts w:ascii="Arial" w:hAnsi="Arial" w:cs="Arial"/>
              </w:rPr>
            </w:pPr>
            <w:r w:rsidRPr="00135F0D">
              <w:rPr>
                <w:rFonts w:ascii="Arial" w:hAnsi="Arial" w:cs="Arial"/>
              </w:rPr>
              <w:t>.01</w:t>
            </w:r>
          </w:p>
        </w:tc>
        <w:tc>
          <w:tcPr>
            <w:tcW w:w="1123" w:type="dxa"/>
          </w:tcPr>
          <w:p w14:paraId="46C5B9D4" w14:textId="7833E65F" w:rsidR="00A82D33" w:rsidRPr="00135F0D" w:rsidRDefault="00A82D33" w:rsidP="00F03E7B">
            <w:pPr>
              <w:rPr>
                <w:rFonts w:ascii="Arial" w:hAnsi="Arial" w:cs="Arial"/>
              </w:rPr>
            </w:pPr>
            <w:r w:rsidRPr="00135F0D">
              <w:rPr>
                <w:rFonts w:ascii="Arial" w:hAnsi="Arial" w:cs="Arial"/>
              </w:rPr>
              <w:t>.01</w:t>
            </w:r>
          </w:p>
        </w:tc>
      </w:tr>
      <w:tr w:rsidR="00A82D33" w:rsidRPr="0010574E" w14:paraId="78035AC1" w14:textId="77777777" w:rsidTr="00AB0893">
        <w:trPr>
          <w:jc w:val="center"/>
        </w:trPr>
        <w:tc>
          <w:tcPr>
            <w:tcW w:w="2636" w:type="dxa"/>
          </w:tcPr>
          <w:p w14:paraId="2D36F863" w14:textId="7C098D3B" w:rsidR="00A82D33" w:rsidRPr="0010574E"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70" w:type="dxa"/>
          </w:tcPr>
          <w:p w14:paraId="30E3A7BC" w14:textId="0792D0FE" w:rsidR="00A82D33" w:rsidRPr="00135F0D" w:rsidRDefault="00A82D33" w:rsidP="00F03E7B">
            <w:pPr>
              <w:rPr>
                <w:rFonts w:ascii="Arial" w:hAnsi="Arial" w:cs="Arial"/>
              </w:rPr>
            </w:pPr>
            <w:r w:rsidRPr="00135F0D">
              <w:rPr>
                <w:rFonts w:ascii="Arial" w:hAnsi="Arial" w:cs="Arial"/>
              </w:rPr>
              <w:t>˂ .001</w:t>
            </w:r>
          </w:p>
        </w:tc>
        <w:tc>
          <w:tcPr>
            <w:tcW w:w="1125" w:type="dxa"/>
          </w:tcPr>
          <w:p w14:paraId="28A6B2DC" w14:textId="0E3BDD94" w:rsidR="00A82D33" w:rsidRPr="00135F0D" w:rsidRDefault="00A82D33" w:rsidP="00F03E7B">
            <w:pPr>
              <w:rPr>
                <w:rFonts w:ascii="Arial" w:hAnsi="Arial" w:cs="Arial"/>
              </w:rPr>
            </w:pPr>
            <w:r w:rsidRPr="00135F0D">
              <w:rPr>
                <w:rFonts w:ascii="Arial" w:hAnsi="Arial" w:cs="Arial"/>
              </w:rPr>
              <w:t>˂ .001</w:t>
            </w:r>
          </w:p>
        </w:tc>
        <w:tc>
          <w:tcPr>
            <w:tcW w:w="1035" w:type="dxa"/>
          </w:tcPr>
          <w:p w14:paraId="1E287A6A" w14:textId="649C71DA" w:rsidR="00A82D33" w:rsidRPr="00135F0D" w:rsidRDefault="00A82D33" w:rsidP="00F03E7B">
            <w:pPr>
              <w:rPr>
                <w:rFonts w:ascii="Arial" w:hAnsi="Arial" w:cs="Arial"/>
              </w:rPr>
            </w:pPr>
            <w:r w:rsidRPr="00135F0D">
              <w:rPr>
                <w:rFonts w:ascii="Arial" w:hAnsi="Arial" w:cs="Arial"/>
              </w:rPr>
              <w:t>˂ .001</w:t>
            </w:r>
          </w:p>
        </w:tc>
        <w:tc>
          <w:tcPr>
            <w:tcW w:w="990" w:type="dxa"/>
          </w:tcPr>
          <w:p w14:paraId="11ECFBD8" w14:textId="0B68DFFE" w:rsidR="00A82D33" w:rsidRPr="00135F0D" w:rsidRDefault="00A82D33" w:rsidP="00F03E7B">
            <w:pPr>
              <w:rPr>
                <w:rFonts w:ascii="Arial" w:hAnsi="Arial" w:cs="Arial"/>
              </w:rPr>
            </w:pPr>
            <w:r w:rsidRPr="00135F0D">
              <w:rPr>
                <w:rFonts w:ascii="Arial" w:hAnsi="Arial" w:cs="Arial"/>
              </w:rPr>
              <w:t>˂ .001</w:t>
            </w:r>
          </w:p>
        </w:tc>
        <w:tc>
          <w:tcPr>
            <w:tcW w:w="1123" w:type="dxa"/>
          </w:tcPr>
          <w:p w14:paraId="4B863DF2" w14:textId="4BE4DEA0" w:rsidR="00A82D33" w:rsidRPr="00135F0D" w:rsidRDefault="00A82D33" w:rsidP="00F03E7B">
            <w:pPr>
              <w:rPr>
                <w:rFonts w:ascii="Arial" w:hAnsi="Arial" w:cs="Arial"/>
              </w:rPr>
            </w:pPr>
            <w:r w:rsidRPr="00135F0D">
              <w:rPr>
                <w:rFonts w:ascii="Arial" w:hAnsi="Arial" w:cs="Arial"/>
              </w:rPr>
              <w:t>˂ .001</w:t>
            </w:r>
          </w:p>
        </w:tc>
      </w:tr>
      <w:tr w:rsidR="00A82D33" w:rsidRPr="0010574E" w14:paraId="104A27B1" w14:textId="77777777" w:rsidTr="00AB0893">
        <w:trPr>
          <w:jc w:val="center"/>
        </w:trPr>
        <w:tc>
          <w:tcPr>
            <w:tcW w:w="2636" w:type="dxa"/>
            <w:tcBorders>
              <w:bottom w:val="single" w:sz="4" w:space="0" w:color="auto"/>
            </w:tcBorders>
          </w:tcPr>
          <w:p w14:paraId="33BDA942" w14:textId="55407BD2" w:rsidR="00A82D33" w:rsidRPr="0010574E"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0E13084B" w14:textId="05FD6017" w:rsidR="00A82D33" w:rsidRPr="00135F0D" w:rsidRDefault="00A82D33" w:rsidP="00F03E7B">
            <w:pPr>
              <w:rPr>
                <w:rFonts w:ascii="Arial" w:hAnsi="Arial" w:cs="Arial"/>
              </w:rPr>
            </w:pPr>
            <w:r w:rsidRPr="00135F0D">
              <w:rPr>
                <w:rFonts w:ascii="Arial" w:hAnsi="Arial" w:cs="Arial"/>
              </w:rPr>
              <w:t>.79</w:t>
            </w:r>
          </w:p>
        </w:tc>
        <w:tc>
          <w:tcPr>
            <w:tcW w:w="1125" w:type="dxa"/>
            <w:tcBorders>
              <w:bottom w:val="single" w:sz="4" w:space="0" w:color="auto"/>
            </w:tcBorders>
          </w:tcPr>
          <w:p w14:paraId="0B31EB62" w14:textId="79AB1847" w:rsidR="00A82D33" w:rsidRPr="00135F0D" w:rsidRDefault="00A82D33" w:rsidP="00F03E7B">
            <w:pPr>
              <w:rPr>
                <w:rFonts w:ascii="Arial" w:hAnsi="Arial" w:cs="Arial"/>
              </w:rPr>
            </w:pPr>
            <w:r w:rsidRPr="00135F0D">
              <w:rPr>
                <w:rFonts w:ascii="Arial" w:hAnsi="Arial" w:cs="Arial"/>
              </w:rPr>
              <w:t>.88</w:t>
            </w:r>
          </w:p>
        </w:tc>
        <w:tc>
          <w:tcPr>
            <w:tcW w:w="1035" w:type="dxa"/>
            <w:tcBorders>
              <w:bottom w:val="single" w:sz="4" w:space="0" w:color="auto"/>
            </w:tcBorders>
          </w:tcPr>
          <w:p w14:paraId="151FC2AE" w14:textId="742A27D9" w:rsidR="00A82D33" w:rsidRPr="00135F0D" w:rsidRDefault="00A82D33" w:rsidP="00F03E7B">
            <w:pPr>
              <w:rPr>
                <w:rFonts w:ascii="Arial" w:hAnsi="Arial" w:cs="Arial"/>
              </w:rPr>
            </w:pPr>
            <w:r w:rsidRPr="00135F0D">
              <w:rPr>
                <w:rFonts w:ascii="Arial" w:hAnsi="Arial" w:cs="Arial"/>
              </w:rPr>
              <w:t>.40</w:t>
            </w:r>
          </w:p>
        </w:tc>
        <w:tc>
          <w:tcPr>
            <w:tcW w:w="990" w:type="dxa"/>
            <w:tcBorders>
              <w:bottom w:val="single" w:sz="4" w:space="0" w:color="auto"/>
            </w:tcBorders>
          </w:tcPr>
          <w:p w14:paraId="7E7C49E6" w14:textId="106DC319" w:rsidR="00A82D33" w:rsidRPr="00135F0D" w:rsidRDefault="00A82D33" w:rsidP="00F03E7B">
            <w:pPr>
              <w:rPr>
                <w:rFonts w:ascii="Arial" w:hAnsi="Arial" w:cs="Arial"/>
              </w:rPr>
            </w:pPr>
            <w:r w:rsidRPr="00135F0D">
              <w:rPr>
                <w:rFonts w:ascii="Arial" w:hAnsi="Arial" w:cs="Arial"/>
              </w:rPr>
              <w:t>.35</w:t>
            </w:r>
          </w:p>
        </w:tc>
        <w:tc>
          <w:tcPr>
            <w:tcW w:w="1123" w:type="dxa"/>
            <w:tcBorders>
              <w:bottom w:val="single" w:sz="4" w:space="0" w:color="auto"/>
            </w:tcBorders>
          </w:tcPr>
          <w:p w14:paraId="012C01B5" w14:textId="3C1BEAAD" w:rsidR="00A82D33" w:rsidRPr="00135F0D" w:rsidRDefault="00A82D33" w:rsidP="00F03E7B">
            <w:pPr>
              <w:rPr>
                <w:rFonts w:ascii="Arial" w:hAnsi="Arial" w:cs="Arial"/>
              </w:rPr>
            </w:pPr>
            <w:r w:rsidRPr="00135F0D">
              <w:rPr>
                <w:rFonts w:ascii="Arial" w:hAnsi="Arial" w:cs="Arial"/>
              </w:rPr>
              <w:t>.33</w:t>
            </w:r>
          </w:p>
        </w:tc>
      </w:tr>
      <w:tr w:rsidR="00A82D33" w:rsidRPr="007E050D" w14:paraId="63649C40" w14:textId="77777777" w:rsidTr="00AB0893">
        <w:trPr>
          <w:jc w:val="center"/>
        </w:trPr>
        <w:tc>
          <w:tcPr>
            <w:tcW w:w="2636" w:type="dxa"/>
            <w:tcBorders>
              <w:top w:val="single" w:sz="4" w:space="0" w:color="auto"/>
            </w:tcBorders>
          </w:tcPr>
          <w:p w14:paraId="07E167DA" w14:textId="5F56AEAF" w:rsidR="00A82D33" w:rsidRPr="007E050D" w:rsidRDefault="00A82D33" w:rsidP="00A82D33">
            <w:pPr>
              <w:jc w:val="both"/>
              <w:rPr>
                <w:rFonts w:ascii="Arial" w:hAnsi="Arial" w:cs="Arial"/>
              </w:rPr>
            </w:pPr>
            <w:r w:rsidRPr="00DB6F82">
              <w:rPr>
                <w:rFonts w:ascii="Arial" w:hAnsi="Arial" w:cs="Arial"/>
              </w:rPr>
              <w:t>CV(a)%</w:t>
            </w:r>
          </w:p>
        </w:tc>
        <w:tc>
          <w:tcPr>
            <w:tcW w:w="1170" w:type="dxa"/>
            <w:tcBorders>
              <w:top w:val="single" w:sz="4" w:space="0" w:color="auto"/>
            </w:tcBorders>
          </w:tcPr>
          <w:p w14:paraId="6D59DE29" w14:textId="1756B195" w:rsidR="00A82D33" w:rsidRPr="00135F0D" w:rsidRDefault="00A82D33" w:rsidP="00F03E7B">
            <w:pPr>
              <w:rPr>
                <w:rFonts w:ascii="Arial" w:hAnsi="Arial" w:cs="Arial"/>
              </w:rPr>
            </w:pPr>
            <w:r w:rsidRPr="00135F0D">
              <w:rPr>
                <w:rFonts w:ascii="Arial" w:hAnsi="Arial" w:cs="Arial"/>
              </w:rPr>
              <w:t>8.37</w:t>
            </w:r>
          </w:p>
        </w:tc>
        <w:tc>
          <w:tcPr>
            <w:tcW w:w="1125" w:type="dxa"/>
            <w:tcBorders>
              <w:top w:val="single" w:sz="4" w:space="0" w:color="auto"/>
            </w:tcBorders>
          </w:tcPr>
          <w:p w14:paraId="2BACC9CA" w14:textId="0F09D470" w:rsidR="00A82D33" w:rsidRPr="00135F0D" w:rsidRDefault="00A82D33" w:rsidP="00F03E7B">
            <w:pPr>
              <w:rPr>
                <w:rFonts w:ascii="Arial" w:hAnsi="Arial" w:cs="Arial"/>
              </w:rPr>
            </w:pPr>
            <w:r w:rsidRPr="00135F0D">
              <w:rPr>
                <w:rFonts w:ascii="Arial" w:hAnsi="Arial" w:cs="Arial"/>
              </w:rPr>
              <w:t>5.70</w:t>
            </w:r>
          </w:p>
        </w:tc>
        <w:tc>
          <w:tcPr>
            <w:tcW w:w="1035" w:type="dxa"/>
            <w:tcBorders>
              <w:top w:val="single" w:sz="4" w:space="0" w:color="auto"/>
            </w:tcBorders>
          </w:tcPr>
          <w:p w14:paraId="1EC6020F" w14:textId="120D95B1" w:rsidR="00A82D33" w:rsidRPr="00135F0D" w:rsidRDefault="00A82D33" w:rsidP="00F03E7B">
            <w:pPr>
              <w:rPr>
                <w:rFonts w:ascii="Arial" w:hAnsi="Arial" w:cs="Arial"/>
              </w:rPr>
            </w:pPr>
            <w:r w:rsidRPr="00135F0D">
              <w:rPr>
                <w:rFonts w:ascii="Arial" w:hAnsi="Arial" w:cs="Arial"/>
              </w:rPr>
              <w:t>7.75</w:t>
            </w:r>
          </w:p>
        </w:tc>
        <w:tc>
          <w:tcPr>
            <w:tcW w:w="990" w:type="dxa"/>
            <w:tcBorders>
              <w:top w:val="single" w:sz="4" w:space="0" w:color="auto"/>
            </w:tcBorders>
          </w:tcPr>
          <w:p w14:paraId="2D49AB5A" w14:textId="296317C7" w:rsidR="00A82D33" w:rsidRPr="00135F0D" w:rsidRDefault="00A82D33" w:rsidP="00F03E7B">
            <w:pPr>
              <w:rPr>
                <w:rFonts w:ascii="Arial" w:hAnsi="Arial" w:cs="Arial"/>
              </w:rPr>
            </w:pPr>
            <w:r w:rsidRPr="00135F0D">
              <w:rPr>
                <w:rFonts w:ascii="Arial" w:hAnsi="Arial" w:cs="Arial"/>
              </w:rPr>
              <w:t>5.49</w:t>
            </w:r>
          </w:p>
        </w:tc>
        <w:tc>
          <w:tcPr>
            <w:tcW w:w="1123" w:type="dxa"/>
            <w:tcBorders>
              <w:top w:val="single" w:sz="4" w:space="0" w:color="auto"/>
            </w:tcBorders>
          </w:tcPr>
          <w:p w14:paraId="7E3F747B" w14:textId="1BF716A7" w:rsidR="00A82D33" w:rsidRPr="00135F0D" w:rsidRDefault="00A82D33" w:rsidP="00F03E7B">
            <w:pPr>
              <w:rPr>
                <w:rFonts w:ascii="Arial" w:hAnsi="Arial" w:cs="Arial"/>
              </w:rPr>
            </w:pPr>
            <w:r w:rsidRPr="00135F0D">
              <w:rPr>
                <w:rFonts w:ascii="Arial" w:hAnsi="Arial" w:cs="Arial"/>
              </w:rPr>
              <w:t>9.64</w:t>
            </w:r>
          </w:p>
        </w:tc>
      </w:tr>
      <w:tr w:rsidR="00A82D33" w:rsidRPr="007E050D" w14:paraId="00F8069F" w14:textId="77777777" w:rsidTr="00AB0893">
        <w:trPr>
          <w:jc w:val="center"/>
        </w:trPr>
        <w:tc>
          <w:tcPr>
            <w:tcW w:w="2636" w:type="dxa"/>
            <w:tcBorders>
              <w:bottom w:val="single" w:sz="4" w:space="0" w:color="auto"/>
            </w:tcBorders>
          </w:tcPr>
          <w:p w14:paraId="25CB2FF9" w14:textId="70F8956D" w:rsidR="00A82D33" w:rsidRPr="007E050D" w:rsidRDefault="00A82D33" w:rsidP="00A82D33">
            <w:pPr>
              <w:jc w:val="both"/>
              <w:rPr>
                <w:rFonts w:ascii="Arial" w:hAnsi="Arial" w:cs="Arial"/>
              </w:rPr>
            </w:pPr>
            <w:r w:rsidRPr="00DB6F82">
              <w:rPr>
                <w:rFonts w:ascii="Arial" w:hAnsi="Arial" w:cs="Arial"/>
              </w:rPr>
              <w:t>CV(b)%</w:t>
            </w:r>
          </w:p>
        </w:tc>
        <w:tc>
          <w:tcPr>
            <w:tcW w:w="1170" w:type="dxa"/>
            <w:tcBorders>
              <w:bottom w:val="single" w:sz="4" w:space="0" w:color="auto"/>
            </w:tcBorders>
          </w:tcPr>
          <w:p w14:paraId="7EFC2C6F" w14:textId="5B287A8B" w:rsidR="00A82D33" w:rsidRPr="00135F0D" w:rsidRDefault="00A82D33" w:rsidP="00F03E7B">
            <w:pPr>
              <w:rPr>
                <w:rFonts w:ascii="Arial" w:hAnsi="Arial" w:cs="Arial"/>
              </w:rPr>
            </w:pPr>
            <w:r w:rsidRPr="00135F0D">
              <w:rPr>
                <w:rFonts w:ascii="Arial" w:hAnsi="Arial" w:cs="Arial"/>
              </w:rPr>
              <w:t>7.03</w:t>
            </w:r>
          </w:p>
        </w:tc>
        <w:tc>
          <w:tcPr>
            <w:tcW w:w="1125" w:type="dxa"/>
            <w:tcBorders>
              <w:bottom w:val="single" w:sz="4" w:space="0" w:color="auto"/>
            </w:tcBorders>
          </w:tcPr>
          <w:p w14:paraId="2B419B62" w14:textId="73E393CE" w:rsidR="00A82D33" w:rsidRPr="00135F0D" w:rsidRDefault="00A82D33" w:rsidP="00F03E7B">
            <w:pPr>
              <w:rPr>
                <w:rFonts w:ascii="Arial" w:hAnsi="Arial" w:cs="Arial"/>
              </w:rPr>
            </w:pPr>
            <w:r w:rsidRPr="00135F0D">
              <w:rPr>
                <w:rFonts w:ascii="Arial" w:hAnsi="Arial" w:cs="Arial"/>
              </w:rPr>
              <w:t>7.51</w:t>
            </w:r>
          </w:p>
        </w:tc>
        <w:tc>
          <w:tcPr>
            <w:tcW w:w="1035" w:type="dxa"/>
            <w:tcBorders>
              <w:bottom w:val="single" w:sz="4" w:space="0" w:color="auto"/>
            </w:tcBorders>
          </w:tcPr>
          <w:p w14:paraId="0EF2B83A" w14:textId="285CA144" w:rsidR="00A82D33" w:rsidRPr="00135F0D" w:rsidRDefault="00A82D33" w:rsidP="00F03E7B">
            <w:pPr>
              <w:rPr>
                <w:rFonts w:ascii="Arial" w:hAnsi="Arial" w:cs="Arial"/>
              </w:rPr>
            </w:pPr>
            <w:r w:rsidRPr="00135F0D">
              <w:rPr>
                <w:rFonts w:ascii="Arial" w:hAnsi="Arial" w:cs="Arial"/>
              </w:rPr>
              <w:t>8.90</w:t>
            </w:r>
          </w:p>
        </w:tc>
        <w:tc>
          <w:tcPr>
            <w:tcW w:w="990" w:type="dxa"/>
            <w:tcBorders>
              <w:bottom w:val="single" w:sz="4" w:space="0" w:color="auto"/>
            </w:tcBorders>
          </w:tcPr>
          <w:p w14:paraId="10923056" w14:textId="0CA59E6F" w:rsidR="00A82D33" w:rsidRPr="00135F0D" w:rsidRDefault="00A82D33" w:rsidP="00F03E7B">
            <w:pPr>
              <w:rPr>
                <w:rFonts w:ascii="Arial" w:hAnsi="Arial" w:cs="Arial"/>
              </w:rPr>
            </w:pPr>
            <w:r w:rsidRPr="00135F0D">
              <w:rPr>
                <w:rFonts w:ascii="Arial" w:hAnsi="Arial" w:cs="Arial"/>
              </w:rPr>
              <w:t>7.84</w:t>
            </w:r>
          </w:p>
        </w:tc>
        <w:tc>
          <w:tcPr>
            <w:tcW w:w="1123" w:type="dxa"/>
            <w:tcBorders>
              <w:bottom w:val="single" w:sz="4" w:space="0" w:color="auto"/>
            </w:tcBorders>
          </w:tcPr>
          <w:p w14:paraId="53550D9C" w14:textId="687ED258" w:rsidR="00A82D33" w:rsidRPr="00135F0D" w:rsidRDefault="00A82D33" w:rsidP="00F03E7B">
            <w:pPr>
              <w:rPr>
                <w:rFonts w:ascii="Arial" w:hAnsi="Arial" w:cs="Arial"/>
              </w:rPr>
            </w:pPr>
            <w:r w:rsidRPr="00135F0D">
              <w:rPr>
                <w:rFonts w:ascii="Arial" w:hAnsi="Arial" w:cs="Arial"/>
              </w:rPr>
              <w:t>11.22</w:t>
            </w:r>
          </w:p>
        </w:tc>
      </w:tr>
    </w:tbl>
    <w:p w14:paraId="38BE9942" w14:textId="6C338608" w:rsidR="00331E53" w:rsidRPr="00A34A3E"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5584" behindDoc="0" locked="0" layoutInCell="1" allowOverlap="1" wp14:anchorId="458C265A" wp14:editId="09CBD83E">
                <wp:simplePos x="0" y="0"/>
                <wp:positionH relativeFrom="column">
                  <wp:posOffset>1042035</wp:posOffset>
                </wp:positionH>
                <wp:positionV relativeFrom="paragraph">
                  <wp:posOffset>7392670</wp:posOffset>
                </wp:positionV>
                <wp:extent cx="120650" cy="133985"/>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2CA82FA0"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458C265A" id="_x0000_s1033" type="#_x0000_t202" style="position:absolute;left:0;text-align:left;margin-left:82.05pt;margin-top:582.1pt;width:9.5pt;height:10.5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" filled="f" stroked="f">
                <v:textbox>
                  <w:txbxContent>
                    <w:p w14:paraId="2CA82FA0"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6C04EEFA" w14:textId="77777777" w:rsidR="00CD560E" w:rsidRDefault="00CD560E" w:rsidP="00E16204">
      <w:pPr>
        <w:autoSpaceDE w:val="0"/>
        <w:autoSpaceDN w:val="0"/>
        <w:adjustRightInd w:val="0"/>
        <w:jc w:val="both"/>
        <w:rPr>
          <w:rFonts w:ascii="Arial" w:hAnsi="Arial" w:cs="Arial"/>
          <w:b/>
          <w:bCs/>
          <w:szCs w:val="22"/>
        </w:rPr>
      </w:pPr>
    </w:p>
    <w:p w14:paraId="6BD671F8" w14:textId="7D8ED817" w:rsidR="00E16204" w:rsidRPr="00E16204" w:rsidRDefault="00E16204" w:rsidP="00E16204">
      <w:pPr>
        <w:autoSpaceDE w:val="0"/>
        <w:autoSpaceDN w:val="0"/>
        <w:adjustRightInd w:val="0"/>
        <w:jc w:val="both"/>
        <w:rPr>
          <w:rFonts w:ascii="Arial" w:hAnsi="Arial" w:cs="Arial"/>
          <w:b/>
          <w:bCs/>
          <w:szCs w:val="22"/>
        </w:rPr>
      </w:pPr>
      <w:r w:rsidRPr="00E16204">
        <w:rPr>
          <w:rFonts w:ascii="Arial" w:hAnsi="Arial" w:cs="Arial"/>
          <w:b/>
          <w:bCs/>
          <w:szCs w:val="22"/>
        </w:rPr>
        <w:t>3.5 Yield and Yield Components</w:t>
      </w:r>
    </w:p>
    <w:p w14:paraId="1CDF393F" w14:textId="77777777" w:rsidR="00E16204" w:rsidRPr="00E16204" w:rsidRDefault="00E16204" w:rsidP="00E16204">
      <w:pPr>
        <w:autoSpaceDE w:val="0"/>
        <w:autoSpaceDN w:val="0"/>
        <w:adjustRightInd w:val="0"/>
        <w:jc w:val="both"/>
        <w:rPr>
          <w:rFonts w:ascii="Arial" w:hAnsi="Arial" w:cs="Arial"/>
          <w:b/>
          <w:bCs/>
          <w:szCs w:val="22"/>
        </w:rPr>
      </w:pPr>
      <w:r w:rsidRPr="00E16204">
        <w:rPr>
          <w:rFonts w:ascii="Arial" w:hAnsi="Arial" w:cs="Arial"/>
          <w:b/>
          <w:bCs/>
          <w:szCs w:val="22"/>
        </w:rPr>
        <w:t>3.5.1 Number of pods plant</w:t>
      </w:r>
      <w:r w:rsidRPr="00727224">
        <w:rPr>
          <w:rFonts w:ascii="Arial" w:hAnsi="Arial" w:cs="Arial"/>
          <w:b/>
          <w:bCs/>
          <w:szCs w:val="22"/>
          <w:vertAlign w:val="superscript"/>
        </w:rPr>
        <w:t>-1</w:t>
      </w:r>
    </w:p>
    <w:p w14:paraId="3115688E" w14:textId="19BFB0FD" w:rsidR="00E16204" w:rsidRDefault="00725D87" w:rsidP="00E16204">
      <w:pPr>
        <w:autoSpaceDE w:val="0"/>
        <w:autoSpaceDN w:val="0"/>
        <w:adjustRightInd w:val="0"/>
        <w:ind w:firstLine="720"/>
        <w:jc w:val="both"/>
        <w:rPr>
          <w:rFonts w:ascii="Arial" w:hAnsi="Arial" w:cs="Arial"/>
          <w:szCs w:val="22"/>
        </w:rPr>
      </w:pPr>
      <w:r>
        <w:t>Significant differences in number of pods plant</w:t>
      </w:r>
      <w:r w:rsidRPr="00725D87">
        <w:rPr>
          <w:vertAlign w:val="superscript"/>
        </w:rPr>
        <w:t>-1</w:t>
      </w:r>
      <w:r>
        <w:t xml:space="preserve"> were observed among mulching and urea levels combined with </w:t>
      </w:r>
      <w:r w:rsidRPr="00225E8A">
        <w:rPr>
          <w:i/>
          <w:iCs/>
        </w:rPr>
        <w:t>Rh</w:t>
      </w:r>
      <w:r>
        <w:t xml:space="preserve"> inoculation in both experiments (Table</w:t>
      </w:r>
      <w:r w:rsidR="00225E8A">
        <w:t>.7</w:t>
      </w:r>
      <w:r>
        <w:t xml:space="preserve">). </w:t>
      </w:r>
      <w:r w:rsidR="00E16204" w:rsidRPr="00E16204">
        <w:rPr>
          <w:rFonts w:ascii="Arial" w:hAnsi="Arial" w:cs="Arial"/>
          <w:szCs w:val="22"/>
        </w:rPr>
        <w:t>In main plot factor, the number of pods plant</w:t>
      </w:r>
      <w:r w:rsidR="00E16204" w:rsidRPr="00784634">
        <w:rPr>
          <w:rFonts w:ascii="Arial" w:hAnsi="Arial" w:cs="Arial"/>
          <w:szCs w:val="22"/>
          <w:vertAlign w:val="superscript"/>
        </w:rPr>
        <w:t>-1</w:t>
      </w:r>
      <w:r w:rsidR="00E16204" w:rsidRPr="00E16204">
        <w:rPr>
          <w:rFonts w:ascii="Arial" w:hAnsi="Arial" w:cs="Arial"/>
          <w:szCs w:val="22"/>
        </w:rPr>
        <w:t xml:space="preserve"> was significantly different between rice straw mulch and no mulch. </w:t>
      </w:r>
      <w:r w:rsidR="00924DD9" w:rsidRPr="00924DD9">
        <w:rPr>
          <w:rFonts w:ascii="Arial" w:hAnsi="Arial" w:cs="Arial"/>
          <w:szCs w:val="22"/>
        </w:rPr>
        <w:t xml:space="preserve">In the first experiment, </w:t>
      </w:r>
      <w:r w:rsidR="006B63F5">
        <w:rPr>
          <w:rFonts w:ascii="Arial" w:hAnsi="Arial" w:cs="Arial"/>
          <w:szCs w:val="22"/>
        </w:rPr>
        <w:t>mulching</w:t>
      </w:r>
      <w:r w:rsidR="00924DD9" w:rsidRPr="00924DD9">
        <w:rPr>
          <w:rFonts w:ascii="Arial" w:hAnsi="Arial" w:cs="Arial"/>
          <w:szCs w:val="22"/>
        </w:rPr>
        <w:t xml:space="preserve"> produced a significantly higher number of pods plant</w:t>
      </w:r>
      <w:r w:rsidR="00924DD9" w:rsidRPr="00924DD9">
        <w:rPr>
          <w:rFonts w:ascii="Cambria Math" w:hAnsi="Cambria Math" w:cs="Cambria Math"/>
          <w:szCs w:val="22"/>
        </w:rPr>
        <w:t>⁻</w:t>
      </w:r>
      <w:r w:rsidR="00924DD9" w:rsidRPr="00924DD9">
        <w:rPr>
          <w:rFonts w:ascii="Arial" w:hAnsi="Arial" w:cs="Arial"/>
          <w:szCs w:val="22"/>
        </w:rPr>
        <w:t xml:space="preserve">¹ (18.93), whereas </w:t>
      </w:r>
      <w:r w:rsidR="00272C9C">
        <w:rPr>
          <w:rFonts w:ascii="Arial" w:hAnsi="Arial" w:cs="Arial"/>
          <w:szCs w:val="22"/>
        </w:rPr>
        <w:t>no mulch</w:t>
      </w:r>
      <w:r w:rsidR="00924DD9" w:rsidRPr="00924DD9">
        <w:rPr>
          <w:rFonts w:ascii="Arial" w:hAnsi="Arial" w:cs="Arial"/>
          <w:szCs w:val="22"/>
        </w:rPr>
        <w:t xml:space="preserve"> produced </w:t>
      </w:r>
      <w:r w:rsidR="001E479C">
        <w:rPr>
          <w:rFonts w:ascii="Arial" w:hAnsi="Arial" w:cs="Arial"/>
          <w:szCs w:val="22"/>
        </w:rPr>
        <w:t>(</w:t>
      </w:r>
      <w:r w:rsidR="00924DD9" w:rsidRPr="00924DD9">
        <w:rPr>
          <w:rFonts w:ascii="Arial" w:hAnsi="Arial" w:cs="Arial"/>
          <w:szCs w:val="22"/>
        </w:rPr>
        <w:t>16.84</w:t>
      </w:r>
      <w:r w:rsidR="001E479C">
        <w:rPr>
          <w:rFonts w:ascii="Arial" w:hAnsi="Arial" w:cs="Arial"/>
          <w:szCs w:val="22"/>
        </w:rPr>
        <w:t>)</w:t>
      </w:r>
      <w:r w:rsidR="00924DD9" w:rsidRPr="00924DD9">
        <w:rPr>
          <w:rFonts w:ascii="Arial" w:hAnsi="Arial" w:cs="Arial"/>
          <w:szCs w:val="22"/>
        </w:rPr>
        <w:t xml:space="preserve"> pods plant</w:t>
      </w:r>
      <w:r w:rsidR="00924DD9" w:rsidRPr="00924DD9">
        <w:rPr>
          <w:rFonts w:ascii="Cambria Math" w:hAnsi="Cambria Math" w:cs="Cambria Math"/>
          <w:szCs w:val="22"/>
        </w:rPr>
        <w:t>⁻</w:t>
      </w:r>
      <w:r w:rsidR="00924DD9" w:rsidRPr="00924DD9">
        <w:rPr>
          <w:rFonts w:ascii="Arial" w:hAnsi="Arial" w:cs="Arial"/>
          <w:szCs w:val="22"/>
        </w:rPr>
        <w:t>¹.</w:t>
      </w:r>
      <w:r w:rsidR="00924DD9">
        <w:rPr>
          <w:rFonts w:ascii="Arial" w:hAnsi="Arial" w:cs="Arial"/>
          <w:szCs w:val="22"/>
        </w:rPr>
        <w:t xml:space="preserve"> </w:t>
      </w:r>
      <w:r w:rsidR="00E16204" w:rsidRPr="00E16204">
        <w:rPr>
          <w:rFonts w:ascii="Arial" w:hAnsi="Arial" w:cs="Arial"/>
          <w:szCs w:val="22"/>
        </w:rPr>
        <w:t xml:space="preserve">A comparable trend was observed in the second experiment. This may be due to better moisture retention and soil temperature control, which support peg development because the subterranean peg develops root hair-like structures that facilitate absorption of adequate amounts of moisture and nutrients from the soil required for the overall plant growth. Mulching significantly improves soil moisture retention, thereby enhancing crop productivity (Lal, 2004). In different urea levels combined with </w:t>
      </w:r>
      <w:r w:rsidR="00510C6B">
        <w:rPr>
          <w:rFonts w:ascii="Arial" w:hAnsi="Arial" w:cs="Arial"/>
          <w:i/>
          <w:iCs/>
        </w:rPr>
        <w:t>Rh</w:t>
      </w:r>
      <w:r w:rsidR="00E16204" w:rsidRPr="00784634">
        <w:rPr>
          <w:rFonts w:ascii="Arial" w:hAnsi="Arial" w:cs="Arial"/>
          <w:i/>
          <w:iCs/>
          <w:szCs w:val="22"/>
        </w:rPr>
        <w:t xml:space="preserve"> </w:t>
      </w:r>
      <w:r w:rsidR="00E16204" w:rsidRPr="00E16204">
        <w:rPr>
          <w:rFonts w:ascii="Arial" w:hAnsi="Arial" w:cs="Arial"/>
          <w:szCs w:val="22"/>
        </w:rPr>
        <w:t>inoculation, the number of pods plant</w:t>
      </w:r>
      <w:r w:rsidR="00E16204" w:rsidRPr="0045191D">
        <w:rPr>
          <w:rFonts w:ascii="Arial" w:hAnsi="Arial" w:cs="Arial"/>
          <w:szCs w:val="22"/>
          <w:vertAlign w:val="superscript"/>
        </w:rPr>
        <w:t>-1</w:t>
      </w:r>
      <w:r w:rsidR="00E16204" w:rsidRPr="00E16204">
        <w:rPr>
          <w:rFonts w:ascii="Arial" w:hAnsi="Arial" w:cs="Arial"/>
          <w:szCs w:val="22"/>
        </w:rPr>
        <w:t xml:space="preserve"> was significantly different in both </w:t>
      </w:r>
      <w:r w:rsidR="0045191D">
        <w:rPr>
          <w:rFonts w:ascii="Arial" w:hAnsi="Arial" w:cs="Arial"/>
          <w:szCs w:val="22"/>
        </w:rPr>
        <w:t>experiments</w:t>
      </w:r>
      <w:r w:rsidR="00E16204" w:rsidRPr="00E16204">
        <w:rPr>
          <w:rFonts w:ascii="Arial" w:hAnsi="Arial" w:cs="Arial"/>
          <w:szCs w:val="22"/>
        </w:rPr>
        <w:t>. Although U</w:t>
      </w:r>
      <w:r w:rsidR="00655579" w:rsidRPr="00655579">
        <w:rPr>
          <w:rFonts w:ascii="Cambria Math" w:hAnsi="Cambria Math" w:cs="Cambria Math"/>
          <w:szCs w:val="22"/>
          <w:vertAlign w:val="subscript"/>
        </w:rPr>
        <w:t>4</w:t>
      </w:r>
      <w:r w:rsidR="00E16204" w:rsidRPr="00E16204">
        <w:rPr>
          <w:rFonts w:ascii="Arial" w:hAnsi="Arial" w:cs="Arial"/>
          <w:szCs w:val="22"/>
        </w:rPr>
        <w:t xml:space="preserve"> consistently produced the highest number of pods plant</w:t>
      </w:r>
      <w:r w:rsidR="006605AC" w:rsidRPr="00727224">
        <w:rPr>
          <w:rFonts w:ascii="Arial" w:hAnsi="Arial" w:cs="Arial"/>
          <w:b/>
          <w:bCs/>
          <w:szCs w:val="22"/>
          <w:vertAlign w:val="superscript"/>
        </w:rPr>
        <w:t>-1</w:t>
      </w:r>
      <w:r w:rsidR="00E16204" w:rsidRPr="00E16204">
        <w:rPr>
          <w:rFonts w:ascii="Arial" w:hAnsi="Arial" w:cs="Arial"/>
          <w:szCs w:val="22"/>
        </w:rPr>
        <w:t xml:space="preserve"> (21.35 and 23.13), followed by U</w:t>
      </w:r>
      <w:r w:rsidR="00655579" w:rsidRPr="00655579">
        <w:rPr>
          <w:rFonts w:ascii="Cambria Math" w:hAnsi="Cambria Math" w:cs="Cambria Math"/>
          <w:szCs w:val="22"/>
          <w:vertAlign w:val="subscript"/>
        </w:rPr>
        <w:t>5</w:t>
      </w:r>
      <w:r w:rsidR="00E16204" w:rsidRPr="00E16204">
        <w:rPr>
          <w:rFonts w:ascii="Arial" w:hAnsi="Arial" w:cs="Arial"/>
          <w:szCs w:val="22"/>
        </w:rPr>
        <w:t xml:space="preserve"> (19.47 and 21.78), these were not statistically </w:t>
      </w:r>
      <w:r w:rsidR="009D201D">
        <w:rPr>
          <w:rFonts w:ascii="Arial" w:hAnsi="Arial" w:cs="Arial"/>
          <w:szCs w:val="22"/>
        </w:rPr>
        <w:t>different</w:t>
      </w:r>
      <w:r w:rsidR="00E16204" w:rsidRPr="00E16204">
        <w:rPr>
          <w:rFonts w:ascii="Arial" w:hAnsi="Arial" w:cs="Arial"/>
          <w:szCs w:val="22"/>
        </w:rPr>
        <w:t>. The lowest pod numbers were recorded in U</w:t>
      </w:r>
      <w:r w:rsidR="002877A9" w:rsidRPr="002877A9">
        <w:rPr>
          <w:rFonts w:ascii="Cambria Math" w:hAnsi="Cambria Math" w:cs="Cambria Math"/>
          <w:szCs w:val="22"/>
          <w:vertAlign w:val="subscript"/>
        </w:rPr>
        <w:t>6</w:t>
      </w:r>
      <w:r w:rsidR="00E16204" w:rsidRPr="00E16204">
        <w:rPr>
          <w:rFonts w:ascii="Arial" w:hAnsi="Arial" w:cs="Arial"/>
          <w:szCs w:val="22"/>
        </w:rPr>
        <w:t xml:space="preserve"> (14.40 and 16.53 pods plant</w:t>
      </w:r>
      <w:r w:rsidR="00E16204" w:rsidRPr="00E16204">
        <w:rPr>
          <w:rFonts w:ascii="Cambria Math" w:hAnsi="Cambria Math" w:cs="Cambria Math"/>
          <w:szCs w:val="22"/>
        </w:rPr>
        <w:t>⁻</w:t>
      </w:r>
      <w:r w:rsidR="00E16204" w:rsidRPr="00E16204">
        <w:rPr>
          <w:rFonts w:ascii="Arial" w:hAnsi="Arial" w:cs="Arial"/>
          <w:szCs w:val="22"/>
        </w:rPr>
        <w:t xml:space="preserve">¹). Reduced urea levels with </w:t>
      </w:r>
      <w:r w:rsidR="00E16204" w:rsidRPr="005E478D">
        <w:rPr>
          <w:rFonts w:ascii="Arial" w:hAnsi="Arial" w:cs="Arial"/>
          <w:i/>
          <w:iCs/>
          <w:szCs w:val="22"/>
        </w:rPr>
        <w:t>Rh</w:t>
      </w:r>
      <w:r w:rsidR="00E16204" w:rsidRPr="00E16204">
        <w:rPr>
          <w:rFonts w:ascii="Arial" w:hAnsi="Arial" w:cs="Arial"/>
          <w:szCs w:val="22"/>
        </w:rPr>
        <w:t xml:space="preserve"> inoculation produced higher pods plant</w:t>
      </w:r>
      <w:r w:rsidR="00E16204" w:rsidRPr="00E16204">
        <w:rPr>
          <w:rFonts w:ascii="Cambria Math" w:hAnsi="Cambria Math" w:cs="Cambria Math"/>
          <w:szCs w:val="22"/>
        </w:rPr>
        <w:t>⁻</w:t>
      </w:r>
      <w:r w:rsidR="00E16204" w:rsidRPr="00E16204">
        <w:rPr>
          <w:rFonts w:ascii="Arial" w:hAnsi="Arial" w:cs="Arial"/>
          <w:szCs w:val="22"/>
        </w:rPr>
        <w:t xml:space="preserve">¹ than others. These findings are supported by Badawi, </w:t>
      </w:r>
      <w:proofErr w:type="spellStart"/>
      <w:r w:rsidR="00E16204" w:rsidRPr="00E16204">
        <w:rPr>
          <w:rFonts w:ascii="Arial" w:hAnsi="Arial" w:cs="Arial"/>
          <w:szCs w:val="22"/>
        </w:rPr>
        <w:t>Biomy</w:t>
      </w:r>
      <w:proofErr w:type="spellEnd"/>
      <w:r w:rsidR="00E16204" w:rsidRPr="00E16204">
        <w:rPr>
          <w:rFonts w:ascii="Arial" w:hAnsi="Arial" w:cs="Arial"/>
          <w:szCs w:val="22"/>
        </w:rPr>
        <w:t xml:space="preserve">, and </w:t>
      </w:r>
      <w:proofErr w:type="spellStart"/>
      <w:r w:rsidR="00E16204" w:rsidRPr="00E16204">
        <w:rPr>
          <w:rFonts w:ascii="Arial" w:hAnsi="Arial" w:cs="Arial"/>
          <w:szCs w:val="22"/>
        </w:rPr>
        <w:t>Desoky</w:t>
      </w:r>
      <w:proofErr w:type="spellEnd"/>
      <w:r w:rsidR="00E16204" w:rsidRPr="00E16204">
        <w:rPr>
          <w:rFonts w:ascii="Arial" w:hAnsi="Arial" w:cs="Arial"/>
          <w:szCs w:val="22"/>
        </w:rPr>
        <w:t xml:space="preserve"> (2011), who observed that </w:t>
      </w:r>
      <w:r w:rsidR="00E16204" w:rsidRPr="005E478D">
        <w:rPr>
          <w:rFonts w:ascii="Arial" w:hAnsi="Arial" w:cs="Arial"/>
          <w:i/>
          <w:iCs/>
          <w:szCs w:val="22"/>
        </w:rPr>
        <w:t>Rh</w:t>
      </w:r>
      <w:r w:rsidR="00E16204" w:rsidRPr="00E16204">
        <w:rPr>
          <w:rFonts w:ascii="Arial" w:hAnsi="Arial" w:cs="Arial"/>
          <w:szCs w:val="22"/>
        </w:rPr>
        <w:t xml:space="preserve"> inoculation combined with balanced nutrient application enhances yield components in groundnut.</w:t>
      </w:r>
      <w:r w:rsidR="001C6966">
        <w:rPr>
          <w:rFonts w:ascii="Arial" w:hAnsi="Arial" w:cs="Arial"/>
          <w:szCs w:val="22"/>
        </w:rPr>
        <w:t xml:space="preserve"> </w:t>
      </w:r>
      <w:r w:rsidR="00E16204" w:rsidRPr="00E16204">
        <w:rPr>
          <w:rFonts w:ascii="Arial" w:hAnsi="Arial" w:cs="Arial"/>
          <w:szCs w:val="22"/>
        </w:rPr>
        <w:t xml:space="preserve">The interaction between mulching and urea combined with </w:t>
      </w:r>
      <w:r w:rsidR="00510C6B">
        <w:rPr>
          <w:rFonts w:ascii="Arial" w:hAnsi="Arial" w:cs="Arial"/>
          <w:i/>
          <w:iCs/>
        </w:rPr>
        <w:t>Rh</w:t>
      </w:r>
      <w:r w:rsidR="00E16204" w:rsidRPr="00E16204">
        <w:rPr>
          <w:rFonts w:ascii="Arial" w:hAnsi="Arial" w:cs="Arial"/>
          <w:szCs w:val="22"/>
        </w:rPr>
        <w:t xml:space="preserve"> inoculation was not significant in both </w:t>
      </w:r>
      <w:r w:rsidR="00725841">
        <w:rPr>
          <w:rFonts w:ascii="Arial" w:hAnsi="Arial" w:cs="Arial"/>
          <w:szCs w:val="22"/>
        </w:rPr>
        <w:t>experiments</w:t>
      </w:r>
      <w:r w:rsidR="00E16204" w:rsidRPr="00E16204">
        <w:rPr>
          <w:rFonts w:ascii="Arial" w:hAnsi="Arial" w:cs="Arial"/>
          <w:szCs w:val="22"/>
        </w:rPr>
        <w:t xml:space="preserve">. The combination of rice straw mulching and </w:t>
      </w:r>
      <w:r w:rsidR="005F7975">
        <w:rPr>
          <w:rFonts w:ascii="Arial" w:hAnsi="Arial" w:cs="Arial"/>
          <w:szCs w:val="22"/>
        </w:rPr>
        <w:t>r</w:t>
      </w:r>
      <w:r w:rsidR="005F7975" w:rsidRPr="005F7975">
        <w:rPr>
          <w:rFonts w:ascii="Arial" w:hAnsi="Arial" w:cs="Arial"/>
          <w:szCs w:val="22"/>
        </w:rPr>
        <w:t>educed</w:t>
      </w:r>
      <w:r w:rsidR="00E16204" w:rsidRPr="00E16204">
        <w:rPr>
          <w:rFonts w:ascii="Arial" w:hAnsi="Arial" w:cs="Arial"/>
          <w:szCs w:val="22"/>
        </w:rPr>
        <w:t xml:space="preserve"> urea </w:t>
      </w:r>
      <w:r w:rsidR="005F7975">
        <w:rPr>
          <w:rFonts w:ascii="Arial" w:hAnsi="Arial" w:cs="Arial"/>
          <w:szCs w:val="22"/>
        </w:rPr>
        <w:t xml:space="preserve">levels </w:t>
      </w:r>
      <w:r w:rsidR="00E16204" w:rsidRPr="00E16204">
        <w:rPr>
          <w:rFonts w:ascii="Arial" w:hAnsi="Arial" w:cs="Arial"/>
          <w:szCs w:val="22"/>
        </w:rPr>
        <w:t xml:space="preserve">with </w:t>
      </w:r>
      <w:r w:rsidR="00E16204" w:rsidRPr="00CD5D91">
        <w:rPr>
          <w:rFonts w:ascii="Arial" w:hAnsi="Arial" w:cs="Arial"/>
          <w:i/>
          <w:iCs/>
          <w:szCs w:val="22"/>
        </w:rPr>
        <w:t>Rh</w:t>
      </w:r>
      <w:r w:rsidR="00E16204" w:rsidRPr="00E16204">
        <w:rPr>
          <w:rFonts w:ascii="Arial" w:hAnsi="Arial" w:cs="Arial"/>
          <w:szCs w:val="22"/>
        </w:rPr>
        <w:t xml:space="preserve"> inoculation showed maximum number </w:t>
      </w:r>
      <w:r w:rsidR="005F7975">
        <w:rPr>
          <w:rFonts w:ascii="Arial" w:hAnsi="Arial" w:cs="Arial"/>
          <w:szCs w:val="22"/>
        </w:rPr>
        <w:t>of pod</w:t>
      </w:r>
      <w:r w:rsidR="0084230C">
        <w:rPr>
          <w:rFonts w:ascii="Arial" w:hAnsi="Arial" w:cs="Arial"/>
          <w:szCs w:val="22"/>
        </w:rPr>
        <w:t>s</w:t>
      </w:r>
      <w:r w:rsidR="005F7975">
        <w:rPr>
          <w:rFonts w:ascii="Arial" w:hAnsi="Arial" w:cs="Arial"/>
          <w:szCs w:val="22"/>
        </w:rPr>
        <w:t xml:space="preserve"> </w:t>
      </w:r>
      <w:r w:rsidR="00E16204" w:rsidRPr="00E16204">
        <w:rPr>
          <w:rFonts w:ascii="Arial" w:hAnsi="Arial" w:cs="Arial"/>
          <w:szCs w:val="22"/>
        </w:rPr>
        <w:t>plant</w:t>
      </w:r>
      <w:r w:rsidR="00E16204" w:rsidRPr="00013861">
        <w:rPr>
          <w:rFonts w:ascii="Arial" w:hAnsi="Arial" w:cs="Arial"/>
          <w:szCs w:val="22"/>
          <w:vertAlign w:val="superscript"/>
        </w:rPr>
        <w:t>-1</w:t>
      </w:r>
      <w:r w:rsidR="00E16204" w:rsidRPr="00E16204">
        <w:rPr>
          <w:rFonts w:ascii="Arial" w:hAnsi="Arial" w:cs="Arial"/>
          <w:szCs w:val="22"/>
        </w:rPr>
        <w:t>.</w:t>
      </w:r>
    </w:p>
    <w:p w14:paraId="1EF4BF23" w14:textId="77777777" w:rsidR="00461AF3" w:rsidRDefault="00461AF3" w:rsidP="00B67F28">
      <w:pPr>
        <w:jc w:val="both"/>
        <w:rPr>
          <w:rFonts w:ascii="Arial" w:hAnsi="Arial" w:cs="Arial"/>
          <w:b/>
          <w:bCs/>
        </w:rPr>
      </w:pPr>
    </w:p>
    <w:p w14:paraId="1055BA7D" w14:textId="2DBF4CDE" w:rsidR="00E16204" w:rsidRPr="00E16204" w:rsidRDefault="00E16204" w:rsidP="00B67F28">
      <w:pPr>
        <w:jc w:val="both"/>
        <w:rPr>
          <w:rFonts w:ascii="Arial" w:hAnsi="Arial" w:cs="Arial"/>
          <w:b/>
          <w:bCs/>
        </w:rPr>
      </w:pPr>
      <w:r w:rsidRPr="00E16204">
        <w:rPr>
          <w:rFonts w:ascii="Arial" w:hAnsi="Arial" w:cs="Arial"/>
          <w:b/>
          <w:bCs/>
        </w:rPr>
        <w:t>3.5.2 Number of seeds pod</w:t>
      </w:r>
      <w:r w:rsidRPr="00D13E6C">
        <w:rPr>
          <w:rFonts w:ascii="Arial" w:hAnsi="Arial" w:cs="Arial"/>
          <w:b/>
          <w:bCs/>
          <w:vertAlign w:val="superscript"/>
        </w:rPr>
        <w:t>-1</w:t>
      </w:r>
      <w:r w:rsidRPr="00E16204">
        <w:rPr>
          <w:rFonts w:ascii="Arial" w:hAnsi="Arial" w:cs="Arial"/>
          <w:b/>
          <w:bCs/>
        </w:rPr>
        <w:t xml:space="preserve"> </w:t>
      </w:r>
    </w:p>
    <w:p w14:paraId="4CEDF290" w14:textId="1EE1CDC2" w:rsidR="00E16204" w:rsidRDefault="00024CCD" w:rsidP="00B67F28">
      <w:pPr>
        <w:ind w:firstLine="720"/>
        <w:jc w:val="both"/>
        <w:rPr>
          <w:rFonts w:ascii="Arial" w:hAnsi="Arial" w:cs="Arial"/>
        </w:rPr>
      </w:pPr>
      <w:r>
        <w:rPr>
          <w:rFonts w:ascii="Arial" w:hAnsi="Arial" w:cs="Arial"/>
        </w:rPr>
        <w:t>N</w:t>
      </w:r>
      <w:r w:rsidRPr="00024CCD">
        <w:rPr>
          <w:rFonts w:ascii="Arial" w:hAnsi="Arial" w:cs="Arial"/>
        </w:rPr>
        <w:t>o significant differences were observed in the number of seeds pod</w:t>
      </w:r>
      <w:r w:rsidRPr="00024CCD">
        <w:rPr>
          <w:rFonts w:ascii="Cambria Math" w:hAnsi="Cambria Math" w:cs="Cambria Math"/>
        </w:rPr>
        <w:t>⁻</w:t>
      </w:r>
      <w:r w:rsidRPr="00024CCD">
        <w:rPr>
          <w:rFonts w:ascii="Arial" w:hAnsi="Arial" w:cs="Arial"/>
        </w:rPr>
        <w:t xml:space="preserve">¹ between mulching </w:t>
      </w:r>
      <w:r w:rsidR="00667025">
        <w:rPr>
          <w:rFonts w:ascii="Arial" w:hAnsi="Arial" w:cs="Arial"/>
        </w:rPr>
        <w:t>and</w:t>
      </w:r>
      <w:r w:rsidRPr="00024CCD">
        <w:rPr>
          <w:rFonts w:ascii="Arial" w:hAnsi="Arial" w:cs="Arial"/>
        </w:rPr>
        <w:t xml:space="preserve"> among urea levels combined with </w:t>
      </w:r>
      <w:r w:rsidRPr="00667025">
        <w:rPr>
          <w:rFonts w:ascii="Arial" w:hAnsi="Arial" w:cs="Arial"/>
          <w:i/>
          <w:iCs/>
        </w:rPr>
        <w:t>Rh</w:t>
      </w:r>
      <w:r w:rsidRPr="00024CCD">
        <w:rPr>
          <w:rFonts w:ascii="Arial" w:hAnsi="Arial" w:cs="Arial"/>
        </w:rPr>
        <w:t xml:space="preserve"> inoculation (Table 7).</w:t>
      </w:r>
      <w:r>
        <w:rPr>
          <w:rFonts w:ascii="Arial" w:hAnsi="Arial" w:cs="Arial"/>
        </w:rPr>
        <w:t xml:space="preserve"> </w:t>
      </w:r>
      <w:r w:rsidR="00E16204" w:rsidRPr="00E16204">
        <w:rPr>
          <w:rFonts w:ascii="Arial" w:hAnsi="Arial" w:cs="Arial"/>
        </w:rPr>
        <w:t xml:space="preserve">Under mulching, no significant difference was observed; however, rice straw mulch showed slightly higher </w:t>
      </w:r>
      <w:r w:rsidR="00E16204" w:rsidRPr="00E16204">
        <w:rPr>
          <w:rFonts w:ascii="Arial" w:hAnsi="Arial" w:cs="Arial"/>
        </w:rPr>
        <w:lastRenderedPageBreak/>
        <w:t>numerical values than no mulch in both experiments. No significant difference was observed in the number of seeds pod</w:t>
      </w:r>
      <w:r w:rsidR="00E16204" w:rsidRPr="00E16204">
        <w:rPr>
          <w:rFonts w:ascii="Cambria Math" w:hAnsi="Cambria Math" w:cs="Cambria Math"/>
        </w:rPr>
        <w:t>⁻</w:t>
      </w:r>
      <w:r w:rsidR="00E16204" w:rsidRPr="00E16204">
        <w:rPr>
          <w:rFonts w:ascii="Arial" w:hAnsi="Arial" w:cs="Arial"/>
        </w:rPr>
        <w:t xml:space="preserve">¹ under different urea levels combined with </w:t>
      </w:r>
      <w:r w:rsidR="00A55263" w:rsidRPr="00A55263">
        <w:rPr>
          <w:rFonts w:ascii="Arial" w:hAnsi="Arial" w:cs="Arial"/>
          <w:i/>
          <w:iCs/>
        </w:rPr>
        <w:t>Rh</w:t>
      </w:r>
      <w:r w:rsidR="00E16204" w:rsidRPr="00E16204">
        <w:rPr>
          <w:rFonts w:ascii="Arial" w:hAnsi="Arial" w:cs="Arial"/>
        </w:rPr>
        <w:t xml:space="preserve"> inoculation, although numerical variations were recorded. Across both experiments, U</w:t>
      </w:r>
      <w:r w:rsidR="00223E2C" w:rsidRPr="00223E2C">
        <w:rPr>
          <w:rFonts w:ascii="Cambria Math" w:hAnsi="Cambria Math" w:cs="Cambria Math"/>
          <w:vertAlign w:val="subscript"/>
        </w:rPr>
        <w:t>4</w:t>
      </w:r>
      <w:r w:rsidR="00E16204" w:rsidRPr="00E16204">
        <w:rPr>
          <w:rFonts w:ascii="Arial" w:hAnsi="Arial" w:cs="Arial"/>
        </w:rPr>
        <w:t xml:space="preserve"> </w:t>
      </w:r>
      <w:r w:rsidR="00C87C29">
        <w:rPr>
          <w:rFonts w:ascii="Arial" w:hAnsi="Arial" w:cs="Arial"/>
        </w:rPr>
        <w:t>exhibited</w:t>
      </w:r>
      <w:r w:rsidR="00E16204" w:rsidRPr="00E16204">
        <w:rPr>
          <w:rFonts w:ascii="Arial" w:hAnsi="Arial" w:cs="Arial"/>
        </w:rPr>
        <w:t xml:space="preserve"> the highest values </w:t>
      </w:r>
      <w:r w:rsidR="003F263A">
        <w:rPr>
          <w:rFonts w:ascii="Arial" w:hAnsi="Arial" w:cs="Arial"/>
        </w:rPr>
        <w:t>and</w:t>
      </w:r>
      <w:r w:rsidR="00E16204" w:rsidRPr="00E16204">
        <w:rPr>
          <w:rFonts w:ascii="Arial" w:hAnsi="Arial" w:cs="Arial"/>
        </w:rPr>
        <w:t xml:space="preserve"> followed by U</w:t>
      </w:r>
      <w:r w:rsidR="00223E2C">
        <w:rPr>
          <w:rFonts w:ascii="Arial" w:hAnsi="Arial" w:cs="Arial"/>
          <w:vertAlign w:val="subscript"/>
        </w:rPr>
        <w:t>5</w:t>
      </w:r>
      <w:r w:rsidR="00E16204" w:rsidRPr="00E16204">
        <w:rPr>
          <w:rFonts w:ascii="Arial" w:hAnsi="Arial" w:cs="Arial"/>
        </w:rPr>
        <w:t>, while the lowest number was obtained from U</w:t>
      </w:r>
      <w:r w:rsidR="00223E2C" w:rsidRPr="00223E2C">
        <w:rPr>
          <w:rFonts w:ascii="Cambria Math" w:hAnsi="Cambria Math" w:cs="Cambria Math"/>
          <w:vertAlign w:val="subscript"/>
        </w:rPr>
        <w:t>6</w:t>
      </w:r>
      <w:r w:rsidR="00E16204" w:rsidRPr="00E16204">
        <w:rPr>
          <w:rFonts w:ascii="Arial" w:hAnsi="Arial" w:cs="Arial"/>
        </w:rPr>
        <w:t xml:space="preserve">. </w:t>
      </w:r>
      <w:r w:rsidR="00D83CE4" w:rsidRPr="00E16204">
        <w:rPr>
          <w:rFonts w:ascii="Arial" w:hAnsi="Arial" w:cs="Arial"/>
        </w:rPr>
        <w:t>The results given in this study is in accordance with the results of</w:t>
      </w:r>
      <w:r w:rsidR="00D83CE4">
        <w:t xml:space="preserve"> Tana and </w:t>
      </w:r>
      <w:proofErr w:type="spellStart"/>
      <w:r w:rsidR="00D83CE4">
        <w:t>Urage</w:t>
      </w:r>
      <w:proofErr w:type="spellEnd"/>
      <w:r w:rsidR="00D83CE4">
        <w:t xml:space="preserve"> (2017), who reported that the number of seeds pod</w:t>
      </w:r>
      <w:r w:rsidR="001C6966" w:rsidRPr="001C6966">
        <w:rPr>
          <w:vertAlign w:val="superscript"/>
        </w:rPr>
        <w:t>-1</w:t>
      </w:r>
      <w:r w:rsidR="00D83CE4">
        <w:t xml:space="preserve"> is a stable yield component largely governed by genetic factors and remains relatively stable across different environmental and management conditions.</w:t>
      </w:r>
      <w:r w:rsidR="001C6966">
        <w:t xml:space="preserve"> </w:t>
      </w:r>
      <w:r w:rsidR="00205FF5" w:rsidRPr="00205FF5">
        <w:rPr>
          <w:rFonts w:ascii="Arial" w:hAnsi="Arial" w:cs="Arial"/>
        </w:rPr>
        <w:t xml:space="preserve">The interaction between mulching and urea combined with </w:t>
      </w:r>
      <w:r w:rsidR="00510C6B">
        <w:rPr>
          <w:rFonts w:ascii="Arial" w:hAnsi="Arial" w:cs="Arial"/>
          <w:i/>
          <w:iCs/>
        </w:rPr>
        <w:t>Rh</w:t>
      </w:r>
      <w:r w:rsidR="00205FF5" w:rsidRPr="00205FF5">
        <w:rPr>
          <w:rFonts w:ascii="Arial" w:hAnsi="Arial" w:cs="Arial"/>
        </w:rPr>
        <w:t xml:space="preserve"> inoculation was not significantly different for the number of seeds pod</w:t>
      </w:r>
      <w:r w:rsidR="00205FF5" w:rsidRPr="009C4AF6">
        <w:rPr>
          <w:rFonts w:ascii="Arial" w:hAnsi="Arial" w:cs="Arial"/>
          <w:vertAlign w:val="superscript"/>
        </w:rPr>
        <w:t>-1</w:t>
      </w:r>
      <w:r w:rsidR="00205FF5" w:rsidRPr="00205FF5">
        <w:rPr>
          <w:rFonts w:ascii="Arial" w:hAnsi="Arial" w:cs="Arial"/>
        </w:rPr>
        <w:t xml:space="preserve"> in both experiments.</w:t>
      </w:r>
    </w:p>
    <w:p w14:paraId="58664D40" w14:textId="77777777" w:rsidR="00B864D4" w:rsidRDefault="00B864D4" w:rsidP="009D5CAA">
      <w:pPr>
        <w:pStyle w:val="Body"/>
        <w:spacing w:after="0"/>
        <w:rPr>
          <w:rFonts w:ascii="Arial" w:hAnsi="Arial" w:cs="Arial"/>
          <w:b/>
          <w:bCs/>
        </w:rPr>
      </w:pPr>
    </w:p>
    <w:p w14:paraId="2364D7BE" w14:textId="1C0DCC60" w:rsidR="00205FF5" w:rsidRPr="00205FF5" w:rsidRDefault="00205FF5" w:rsidP="009D5CAA">
      <w:pPr>
        <w:pStyle w:val="Body"/>
        <w:spacing w:after="0"/>
        <w:rPr>
          <w:rFonts w:ascii="Arial" w:hAnsi="Arial" w:cs="Arial"/>
          <w:b/>
          <w:bCs/>
        </w:rPr>
      </w:pPr>
      <w:r w:rsidRPr="00205FF5">
        <w:rPr>
          <w:rFonts w:ascii="Arial" w:hAnsi="Arial" w:cs="Arial"/>
          <w:b/>
          <w:bCs/>
        </w:rPr>
        <w:t>3.5.3 Hundred seed weight</w:t>
      </w:r>
    </w:p>
    <w:p w14:paraId="359295DB" w14:textId="4C625679" w:rsidR="00DF2D5A" w:rsidRDefault="00BE3278" w:rsidP="005B6983">
      <w:pPr>
        <w:pStyle w:val="Body"/>
        <w:spacing w:after="0"/>
        <w:ind w:firstLine="720"/>
        <w:rPr>
          <w:rFonts w:ascii="Arial" w:hAnsi="Arial" w:cs="Arial"/>
        </w:rPr>
      </w:pPr>
      <w:r w:rsidRPr="00BE3278">
        <w:rPr>
          <w:rFonts w:ascii="Arial" w:hAnsi="Arial" w:cs="Arial"/>
        </w:rPr>
        <w:t xml:space="preserve">Significant differences in 100-seed weight were observed among mulching and urea levels combined with </w:t>
      </w:r>
      <w:r w:rsidRPr="00A713F1">
        <w:rPr>
          <w:rFonts w:ascii="Arial" w:hAnsi="Arial" w:cs="Arial"/>
          <w:i/>
          <w:iCs/>
        </w:rPr>
        <w:t>Rh</w:t>
      </w:r>
      <w:r w:rsidRPr="00BE3278">
        <w:rPr>
          <w:rFonts w:ascii="Arial" w:hAnsi="Arial" w:cs="Arial"/>
        </w:rPr>
        <w:t xml:space="preserve"> inoculation in both experiments (Table 7). </w:t>
      </w:r>
      <w:r w:rsidR="00205FF5" w:rsidRPr="00205FF5">
        <w:rPr>
          <w:rFonts w:ascii="Arial" w:hAnsi="Arial" w:cs="Arial"/>
        </w:rPr>
        <w:t xml:space="preserve">The higher 100-seed weight value was recorded under </w:t>
      </w:r>
      <w:r w:rsidR="000A02D1">
        <w:rPr>
          <w:rFonts w:ascii="Arial" w:hAnsi="Arial" w:cs="Arial"/>
        </w:rPr>
        <w:t>mulching</w:t>
      </w:r>
      <w:r w:rsidR="00205FF5" w:rsidRPr="00205FF5">
        <w:rPr>
          <w:rFonts w:ascii="Arial" w:hAnsi="Arial" w:cs="Arial"/>
        </w:rPr>
        <w:t xml:space="preserve">, while lower value was observed in </w:t>
      </w:r>
      <w:r w:rsidR="000A02D1">
        <w:rPr>
          <w:rFonts w:ascii="Arial" w:hAnsi="Arial" w:cs="Arial"/>
        </w:rPr>
        <w:t>no mulch</w:t>
      </w:r>
      <w:r w:rsidR="00205FF5" w:rsidRPr="00205FF5">
        <w:rPr>
          <w:rFonts w:ascii="Arial" w:hAnsi="Arial" w:cs="Arial"/>
        </w:rPr>
        <w:t xml:space="preserve">, respectively across two experiments. This may be due to improved soil moisture retention and weed suppression by rice straw mulch, which enhanced assimilate production and partitioning. These findings also corroborate the finding of Jain, Meena, and Bhaduri (2017). </w:t>
      </w:r>
      <w:r w:rsidR="00864E28" w:rsidRPr="00864E28">
        <w:rPr>
          <w:rFonts w:ascii="Arial" w:hAnsi="Arial" w:cs="Arial"/>
        </w:rPr>
        <w:t xml:space="preserve">The 100-seed weight differed significantly among the urea levels combined with </w:t>
      </w:r>
      <w:r w:rsidR="00864E28" w:rsidRPr="00004BB1">
        <w:rPr>
          <w:rFonts w:ascii="Arial" w:hAnsi="Arial" w:cs="Arial"/>
          <w:i/>
          <w:iCs/>
        </w:rPr>
        <w:t>Rh</w:t>
      </w:r>
      <w:r w:rsidR="00864E28" w:rsidRPr="00864E28">
        <w:rPr>
          <w:rFonts w:ascii="Arial" w:hAnsi="Arial" w:cs="Arial"/>
        </w:rPr>
        <w:t xml:space="preserve"> inoculation.</w:t>
      </w:r>
      <w:r w:rsidR="00205FF5" w:rsidRPr="00205FF5">
        <w:rPr>
          <w:rFonts w:ascii="Arial" w:hAnsi="Arial" w:cs="Arial"/>
        </w:rPr>
        <w:t xml:space="preserve"> In both experiments, the </w:t>
      </w:r>
      <w:r w:rsidR="000D762E">
        <w:rPr>
          <w:rFonts w:ascii="Arial" w:hAnsi="Arial" w:cs="Arial"/>
        </w:rPr>
        <w:t>maximum</w:t>
      </w:r>
      <w:r w:rsidR="00205FF5" w:rsidRPr="00205FF5">
        <w:rPr>
          <w:rFonts w:ascii="Arial" w:hAnsi="Arial" w:cs="Arial"/>
        </w:rPr>
        <w:t xml:space="preserve"> value </w:t>
      </w:r>
      <w:r w:rsidR="000D762E">
        <w:rPr>
          <w:rFonts w:ascii="Arial" w:hAnsi="Arial" w:cs="Arial"/>
        </w:rPr>
        <w:t>was</w:t>
      </w:r>
      <w:r w:rsidR="00205FF5" w:rsidRPr="00205FF5">
        <w:rPr>
          <w:rFonts w:ascii="Arial" w:hAnsi="Arial" w:cs="Arial"/>
        </w:rPr>
        <w:t xml:space="preserve"> recorded in U</w:t>
      </w:r>
      <w:r w:rsidR="009A0CB4" w:rsidRPr="009A0CB4">
        <w:rPr>
          <w:rFonts w:ascii="Cambria Math" w:hAnsi="Cambria Math" w:cs="Cambria Math"/>
          <w:vertAlign w:val="subscript"/>
        </w:rPr>
        <w:t>4</w:t>
      </w:r>
      <w:r w:rsidR="00205FF5" w:rsidRPr="00205FF5">
        <w:rPr>
          <w:rFonts w:ascii="Arial" w:hAnsi="Arial" w:cs="Arial"/>
        </w:rPr>
        <w:t>, followed by U</w:t>
      </w:r>
      <w:r w:rsidR="009A0CB4" w:rsidRPr="009A0CB4">
        <w:rPr>
          <w:rFonts w:ascii="Cambria Math" w:hAnsi="Cambria Math" w:cs="Cambria Math"/>
          <w:vertAlign w:val="subscript"/>
        </w:rPr>
        <w:t>5</w:t>
      </w:r>
      <w:r w:rsidR="00205FF5" w:rsidRPr="00205FF5">
        <w:rPr>
          <w:rFonts w:ascii="Arial" w:hAnsi="Arial" w:cs="Arial"/>
        </w:rPr>
        <w:t>, whereas the lowest values were observed in U</w:t>
      </w:r>
      <w:r w:rsidR="00887207" w:rsidRPr="00887207">
        <w:rPr>
          <w:rFonts w:ascii="Cambria Math" w:hAnsi="Cambria Math" w:cs="Cambria Math"/>
          <w:vertAlign w:val="subscript"/>
        </w:rPr>
        <w:t>6</w:t>
      </w:r>
      <w:r w:rsidR="00205FF5" w:rsidRPr="00205FF5">
        <w:rPr>
          <w:rFonts w:ascii="Arial" w:hAnsi="Arial" w:cs="Arial"/>
        </w:rPr>
        <w:t xml:space="preserve">. This may be due to continuous nitrogen supply from biological nitrogen fixation, which improves chlorophyll formation and photosynthetic activity, leading to greater assimilate production for seed filling. </w:t>
      </w:r>
      <w:r w:rsidR="006B653D" w:rsidRPr="006B653D">
        <w:rPr>
          <w:rFonts w:ascii="Arial" w:hAnsi="Arial" w:cs="Arial"/>
        </w:rPr>
        <w:t xml:space="preserve">During seed filling, a large proportion of seed nitrogen is derived from the remobilization of nitrogen stored in vegetative tissues, indicating the critical role of nitrogen in seed development </w:t>
      </w:r>
      <w:r w:rsidR="006B653D">
        <w:rPr>
          <w:rFonts w:ascii="Arial" w:hAnsi="Arial" w:cs="Arial"/>
        </w:rPr>
        <w:t>(</w:t>
      </w:r>
      <w:r w:rsidR="006B653D" w:rsidRPr="006B653D">
        <w:rPr>
          <w:rFonts w:ascii="Arial" w:hAnsi="Arial" w:cs="Arial"/>
        </w:rPr>
        <w:t xml:space="preserve">Schiltz, Munier-Jolain, Jeudy, </w:t>
      </w:r>
      <w:proofErr w:type="spellStart"/>
      <w:r w:rsidR="006B653D" w:rsidRPr="006B653D">
        <w:rPr>
          <w:rFonts w:ascii="Arial" w:hAnsi="Arial" w:cs="Arial"/>
        </w:rPr>
        <w:t>Burstin</w:t>
      </w:r>
      <w:proofErr w:type="spellEnd"/>
      <w:r w:rsidR="006B653D" w:rsidRPr="006B653D">
        <w:rPr>
          <w:rFonts w:ascii="Arial" w:hAnsi="Arial" w:cs="Arial"/>
        </w:rPr>
        <w:t xml:space="preserve">, &amp; Salon, 2005). </w:t>
      </w:r>
      <w:r w:rsidR="00205FF5" w:rsidRPr="00205FF5">
        <w:rPr>
          <w:rFonts w:ascii="Arial" w:hAnsi="Arial" w:cs="Arial"/>
        </w:rPr>
        <w:t xml:space="preserve">The interaction between mulching and urea combined with </w:t>
      </w:r>
      <w:r w:rsidR="00510C6B">
        <w:rPr>
          <w:rFonts w:ascii="Arial" w:hAnsi="Arial" w:cs="Arial"/>
          <w:i/>
          <w:iCs/>
        </w:rPr>
        <w:t>Rh</w:t>
      </w:r>
      <w:r w:rsidR="00205FF5" w:rsidRPr="00205FF5">
        <w:rPr>
          <w:rFonts w:ascii="Arial" w:hAnsi="Arial" w:cs="Arial"/>
        </w:rPr>
        <w:t xml:space="preserve"> inoculation was not significant in both experiments. </w:t>
      </w:r>
    </w:p>
    <w:p w14:paraId="5864DCCF" w14:textId="0965C100" w:rsidR="00461AF3" w:rsidRDefault="00461AF3" w:rsidP="008C7249">
      <w:pPr>
        <w:pStyle w:val="Body"/>
        <w:spacing w:after="0"/>
        <w:ind w:left="851" w:hanging="851"/>
        <w:rPr>
          <w:rFonts w:ascii="Arial" w:eastAsiaTheme="minorEastAsia" w:hAnsi="Arial" w:cs="Arial"/>
          <w:b/>
          <w:bCs/>
          <w:kern w:val="2"/>
          <w:lang w:eastAsia="ko-KR" w:bidi="my-MM"/>
        </w:rPr>
      </w:pPr>
      <w:r w:rsidRPr="005E3682">
        <w:rPr>
          <w:rFonts w:ascii="Arial" w:eastAsiaTheme="minorEastAsia" w:hAnsi="Arial" w:cs="Arial"/>
          <w:b/>
          <w:bCs/>
          <w:kern w:val="2"/>
          <w:lang w:eastAsia="ko-KR" w:bidi="my-MM"/>
        </w:rPr>
        <w:t xml:space="preserve">Table 7. </w:t>
      </w:r>
      <w:r w:rsidR="004678E1" w:rsidRPr="004678E1">
        <w:rPr>
          <w:rFonts w:ascii="Arial" w:hAnsi="Arial" w:cs="Arial"/>
          <w:b/>
          <w:bCs/>
        </w:rPr>
        <w:t>Yield components of</w:t>
      </w:r>
      <w:r w:rsidR="004678E1">
        <w:rPr>
          <w:rFonts w:ascii="Arial" w:hAnsi="Arial" w:cs="Arial"/>
          <w:b/>
          <w:bCs/>
        </w:rPr>
        <w:t xml:space="preserve"> </w:t>
      </w:r>
      <w:r w:rsidRPr="005E3682">
        <w:rPr>
          <w:rFonts w:ascii="Arial" w:eastAsiaTheme="minorEastAsia" w:hAnsi="Arial" w:cs="Arial"/>
          <w:b/>
          <w:bCs/>
          <w:kern w:val="2"/>
          <w:lang w:eastAsia="ko-KR" w:bidi="my-MM"/>
        </w:rPr>
        <w:t>groundnut</w:t>
      </w:r>
      <w:r w:rsidRPr="005E3682">
        <w:rPr>
          <w:rFonts w:ascii="Arial" w:eastAsiaTheme="minorEastAsia" w:hAnsi="Arial" w:cs="Arial"/>
          <w:kern w:val="2"/>
          <w:lang w:eastAsia="ko-KR" w:bidi="my-MM"/>
        </w:rPr>
        <w:t xml:space="preserve"> </w:t>
      </w:r>
      <w:r w:rsidRPr="005E3682">
        <w:rPr>
          <w:rFonts w:ascii="Arial" w:eastAsiaTheme="minorEastAsia" w:hAnsi="Arial" w:cs="Arial"/>
          <w:b/>
          <w:bCs/>
          <w:kern w:val="2"/>
          <w:lang w:eastAsia="ko-KR" w:bidi="my-MM"/>
        </w:rPr>
        <w:t>as affected by mulching and combination</w:t>
      </w:r>
      <w:r w:rsidR="00A237E9">
        <w:rPr>
          <w:rFonts w:ascii="Arial" w:eastAsiaTheme="minorEastAsia" w:hAnsi="Arial" w:cs="Arial"/>
          <w:b/>
          <w:bCs/>
          <w:kern w:val="2"/>
          <w:lang w:eastAsia="ko-KR" w:bidi="my-MM"/>
        </w:rPr>
        <w:t>s</w:t>
      </w:r>
      <w:r w:rsidRPr="005E3682">
        <w:rPr>
          <w:rFonts w:ascii="Arial" w:eastAsiaTheme="minorEastAsia" w:hAnsi="Arial" w:cs="Arial"/>
          <w:b/>
          <w:bCs/>
          <w:kern w:val="2"/>
          <w:lang w:eastAsia="ko-KR" w:bidi="my-MM"/>
        </w:rPr>
        <w:t xml:space="preserve"> of </w:t>
      </w:r>
      <w:r w:rsidR="00E74BC2" w:rsidRPr="005E3682">
        <w:rPr>
          <w:rFonts w:ascii="Arial" w:eastAsiaTheme="minorEastAsia" w:hAnsi="Arial" w:cs="Arial"/>
          <w:b/>
          <w:bCs/>
          <w:kern w:val="2"/>
          <w:lang w:eastAsia="ko-KR" w:bidi="my-MM"/>
        </w:rPr>
        <w:t xml:space="preserve">different </w:t>
      </w:r>
      <w:r w:rsidRPr="005E3682">
        <w:rPr>
          <w:rFonts w:ascii="Arial" w:eastAsiaTheme="minorEastAsia" w:hAnsi="Arial" w:cs="Arial"/>
          <w:b/>
          <w:bCs/>
          <w:kern w:val="2"/>
          <w:lang w:eastAsia="ko-KR" w:bidi="my-MM"/>
        </w:rPr>
        <w:t xml:space="preserve">urea levels with </w:t>
      </w:r>
      <w:r w:rsidR="0051588D">
        <w:rPr>
          <w:rFonts w:ascii="Arial" w:hAnsi="Arial" w:cs="Arial"/>
          <w:b/>
          <w:bCs/>
          <w:i/>
          <w:iCs/>
          <w:szCs w:val="22"/>
        </w:rPr>
        <w:t>Rh</w:t>
      </w:r>
      <w:r w:rsidRPr="005E3682">
        <w:rPr>
          <w:rFonts w:ascii="Arial" w:eastAsiaTheme="minorEastAsia" w:hAnsi="Arial" w:cs="Arial"/>
          <w:b/>
          <w:bCs/>
          <w:kern w:val="2"/>
          <w:lang w:eastAsia="ko-KR" w:bidi="my-MM"/>
        </w:rPr>
        <w:t xml:space="preserve"> inoculation</w:t>
      </w:r>
      <w:r w:rsidR="00CB480F">
        <w:rPr>
          <w:rFonts w:ascii="Arial" w:eastAsiaTheme="minorEastAsia" w:hAnsi="Arial" w:cs="Arial"/>
          <w:b/>
          <w:bCs/>
          <w:kern w:val="2"/>
          <w:lang w:eastAsia="ko-KR" w:bidi="my-MM"/>
        </w:rPr>
        <w:t xml:space="preserve"> </w:t>
      </w:r>
      <w:r w:rsidR="00CB480F">
        <w:rPr>
          <w:rFonts w:ascii="Arial" w:hAnsi="Arial" w:cs="Arial"/>
          <w:b/>
          <w:bCs/>
          <w:szCs w:val="22"/>
        </w:rPr>
        <w:t>during the post-monsoon season</w:t>
      </w:r>
      <w:r w:rsidR="00AA1EDF">
        <w:rPr>
          <w:rFonts w:ascii="Arial" w:hAnsi="Arial" w:cs="Arial"/>
          <w:b/>
          <w:bCs/>
          <w:szCs w:val="22"/>
        </w:rPr>
        <w:t>s</w:t>
      </w:r>
      <w:r w:rsidRPr="005E3682">
        <w:rPr>
          <w:rFonts w:ascii="Arial" w:eastAsiaTheme="minorEastAsia" w:hAnsi="Arial" w:cs="Arial"/>
          <w:kern w:val="2"/>
          <w:lang w:eastAsia="ko-KR" w:bidi="my-MM"/>
        </w:rPr>
        <w:t xml:space="preserve">, </w:t>
      </w:r>
      <w:r w:rsidR="00A85A04">
        <w:rPr>
          <w:rFonts w:ascii="Arial" w:eastAsiaTheme="minorEastAsia" w:hAnsi="Arial" w:cs="Arial"/>
          <w:b/>
          <w:bCs/>
          <w:kern w:val="2"/>
          <w:lang w:eastAsia="ko-KR" w:bidi="my-MM"/>
        </w:rPr>
        <w:t>2024-2025</w:t>
      </w:r>
      <w:r w:rsidRPr="005E3682">
        <w:rPr>
          <w:rFonts w:ascii="Arial" w:eastAsiaTheme="minorEastAsia" w:hAnsi="Arial" w:cs="Arial"/>
          <w:b/>
          <w:bCs/>
          <w:kern w:val="2"/>
          <w:lang w:eastAsia="ko-KR" w:bidi="my-MM"/>
        </w:rPr>
        <w:t xml:space="preserve"> and </w:t>
      </w:r>
      <w:r w:rsidR="00A85A04">
        <w:rPr>
          <w:rFonts w:ascii="Arial" w:eastAsiaTheme="minorEastAsia" w:hAnsi="Arial" w:cs="Arial"/>
          <w:b/>
          <w:bCs/>
          <w:kern w:val="2"/>
          <w:lang w:eastAsia="ko-KR" w:bidi="my-MM"/>
        </w:rPr>
        <w:t>2025-2026</w:t>
      </w:r>
    </w:p>
    <w:tbl>
      <w:tblPr>
        <w:tblW w:w="8424" w:type="dxa"/>
        <w:jc w:val="center"/>
        <w:tblLook w:val="01E0" w:firstRow="1" w:lastRow="1" w:firstColumn="1" w:lastColumn="1" w:noHBand="0" w:noVBand="0"/>
      </w:tblPr>
      <w:tblGrid>
        <w:gridCol w:w="2268"/>
        <w:gridCol w:w="1080"/>
        <w:gridCol w:w="1080"/>
        <w:gridCol w:w="900"/>
        <w:gridCol w:w="990"/>
        <w:gridCol w:w="1080"/>
        <w:gridCol w:w="1026"/>
      </w:tblGrid>
      <w:tr w:rsidR="00461AF3" w:rsidRPr="009127A1" w14:paraId="28C8633D" w14:textId="77777777" w:rsidTr="00EA0A9E">
        <w:trPr>
          <w:jc w:val="center"/>
        </w:trPr>
        <w:tc>
          <w:tcPr>
            <w:tcW w:w="2268" w:type="dxa"/>
            <w:vMerge w:val="restart"/>
            <w:tcBorders>
              <w:top w:val="single" w:sz="4" w:space="0" w:color="auto"/>
            </w:tcBorders>
          </w:tcPr>
          <w:p w14:paraId="7FE5C298" w14:textId="77777777" w:rsidR="00461AF3" w:rsidRPr="009127A1" w:rsidRDefault="00461AF3" w:rsidP="00EA0A9E">
            <w:pPr>
              <w:jc w:val="both"/>
              <w:rPr>
                <w:rFonts w:ascii="Arial" w:hAnsi="Arial" w:cs="Arial"/>
                <w:b/>
                <w:bCs/>
              </w:rPr>
            </w:pPr>
            <w:r w:rsidRPr="009127A1">
              <w:rPr>
                <w:rFonts w:ascii="Arial" w:hAnsi="Arial" w:cs="Arial"/>
                <w:b/>
              </w:rPr>
              <w:t>Treatment</w:t>
            </w:r>
          </w:p>
        </w:tc>
        <w:tc>
          <w:tcPr>
            <w:tcW w:w="2160" w:type="dxa"/>
            <w:gridSpan w:val="2"/>
            <w:tcBorders>
              <w:top w:val="single" w:sz="4" w:space="0" w:color="auto"/>
              <w:bottom w:val="single" w:sz="4" w:space="0" w:color="auto"/>
            </w:tcBorders>
          </w:tcPr>
          <w:p w14:paraId="2C673223" w14:textId="77777777" w:rsidR="00461AF3" w:rsidRPr="009127A1" w:rsidRDefault="00461AF3" w:rsidP="00EA0A9E">
            <w:pPr>
              <w:jc w:val="center"/>
              <w:rPr>
                <w:rFonts w:ascii="Arial" w:hAnsi="Arial" w:cs="Arial"/>
                <w:b/>
                <w:bCs/>
              </w:rPr>
            </w:pPr>
            <w:r w:rsidRPr="009127A1">
              <w:rPr>
                <w:rFonts w:ascii="Arial" w:hAnsi="Arial" w:cs="Arial"/>
                <w:b/>
                <w:bCs/>
              </w:rPr>
              <w:t>Number of pods plant</w:t>
            </w:r>
            <w:r w:rsidRPr="009127A1">
              <w:rPr>
                <w:rFonts w:ascii="Arial" w:hAnsi="Arial" w:cs="Arial"/>
                <w:b/>
                <w:bCs/>
                <w:vertAlign w:val="superscript"/>
              </w:rPr>
              <w:t>-1</w:t>
            </w:r>
          </w:p>
        </w:tc>
        <w:tc>
          <w:tcPr>
            <w:tcW w:w="1890" w:type="dxa"/>
            <w:gridSpan w:val="2"/>
            <w:tcBorders>
              <w:top w:val="single" w:sz="4" w:space="0" w:color="auto"/>
              <w:bottom w:val="single" w:sz="4" w:space="0" w:color="auto"/>
            </w:tcBorders>
          </w:tcPr>
          <w:p w14:paraId="0DFB385E" w14:textId="32F10F14" w:rsidR="00461AF3" w:rsidRPr="009127A1" w:rsidRDefault="00461AF3" w:rsidP="00EA0A9E">
            <w:pPr>
              <w:jc w:val="center"/>
              <w:rPr>
                <w:rFonts w:ascii="Arial" w:hAnsi="Arial" w:cs="Arial"/>
                <w:b/>
                <w:bCs/>
              </w:rPr>
            </w:pPr>
            <w:r w:rsidRPr="009127A1">
              <w:rPr>
                <w:rFonts w:ascii="Arial" w:hAnsi="Arial" w:cs="Arial"/>
                <w:b/>
                <w:bCs/>
              </w:rPr>
              <w:t xml:space="preserve">Number of </w:t>
            </w:r>
            <w:r w:rsidR="00744998">
              <w:rPr>
                <w:rFonts w:ascii="Arial" w:hAnsi="Arial" w:cs="Arial"/>
                <w:b/>
                <w:bCs/>
              </w:rPr>
              <w:t>s</w:t>
            </w:r>
            <w:r w:rsidRPr="009127A1">
              <w:rPr>
                <w:rFonts w:ascii="Arial" w:hAnsi="Arial" w:cs="Arial"/>
                <w:b/>
                <w:bCs/>
              </w:rPr>
              <w:t>eeds pod</w:t>
            </w:r>
            <w:r w:rsidRPr="009127A1">
              <w:rPr>
                <w:rFonts w:ascii="Arial" w:hAnsi="Arial" w:cs="Arial"/>
                <w:b/>
                <w:bCs/>
                <w:vertAlign w:val="superscript"/>
              </w:rPr>
              <w:t>-1</w:t>
            </w:r>
          </w:p>
        </w:tc>
        <w:tc>
          <w:tcPr>
            <w:tcW w:w="2106" w:type="dxa"/>
            <w:gridSpan w:val="2"/>
            <w:tcBorders>
              <w:top w:val="single" w:sz="4" w:space="0" w:color="auto"/>
              <w:bottom w:val="single" w:sz="4" w:space="0" w:color="auto"/>
            </w:tcBorders>
          </w:tcPr>
          <w:p w14:paraId="79AE24D8" w14:textId="77777777" w:rsidR="00461AF3" w:rsidRPr="009127A1" w:rsidRDefault="00461AF3" w:rsidP="00EA0A9E">
            <w:pPr>
              <w:jc w:val="center"/>
              <w:rPr>
                <w:rFonts w:ascii="Arial" w:hAnsi="Arial" w:cs="Arial"/>
                <w:b/>
                <w:bCs/>
              </w:rPr>
            </w:pPr>
            <w:r w:rsidRPr="009127A1">
              <w:rPr>
                <w:rFonts w:ascii="Arial" w:hAnsi="Arial" w:cs="Arial"/>
                <w:b/>
                <w:bCs/>
              </w:rPr>
              <w:t>100-seed weight (g)</w:t>
            </w:r>
          </w:p>
        </w:tc>
      </w:tr>
      <w:tr w:rsidR="00AE1EB2" w:rsidRPr="009127A1" w14:paraId="7E5DC497" w14:textId="77777777" w:rsidTr="00EA0A9E">
        <w:trPr>
          <w:trHeight w:val="323"/>
          <w:jc w:val="center"/>
        </w:trPr>
        <w:tc>
          <w:tcPr>
            <w:tcW w:w="2268" w:type="dxa"/>
            <w:vMerge/>
            <w:tcBorders>
              <w:bottom w:val="single" w:sz="4" w:space="0" w:color="auto"/>
            </w:tcBorders>
          </w:tcPr>
          <w:p w14:paraId="2A93DCE0" w14:textId="77777777" w:rsidR="00AE1EB2" w:rsidRPr="009127A1" w:rsidRDefault="00AE1EB2" w:rsidP="00AE1EB2">
            <w:pPr>
              <w:jc w:val="both"/>
              <w:rPr>
                <w:rFonts w:ascii="Arial" w:hAnsi="Arial" w:cs="Arial"/>
                <w:b/>
                <w:bCs/>
              </w:rPr>
            </w:pPr>
          </w:p>
        </w:tc>
        <w:tc>
          <w:tcPr>
            <w:tcW w:w="1080" w:type="dxa"/>
            <w:tcBorders>
              <w:top w:val="single" w:sz="4" w:space="0" w:color="auto"/>
              <w:bottom w:val="single" w:sz="4" w:space="0" w:color="auto"/>
            </w:tcBorders>
          </w:tcPr>
          <w:p w14:paraId="2F7821F3" w14:textId="77777777" w:rsidR="00AE1EB2" w:rsidRDefault="00AE1EB2" w:rsidP="00AE1EB2">
            <w:pPr>
              <w:jc w:val="center"/>
              <w:rPr>
                <w:rFonts w:ascii="Arial" w:hAnsi="Arial" w:cs="Arial"/>
                <w:b/>
                <w:bCs/>
              </w:rPr>
            </w:pPr>
            <w:r>
              <w:rPr>
                <w:rFonts w:ascii="Arial" w:hAnsi="Arial" w:cs="Arial"/>
                <w:b/>
                <w:bCs/>
              </w:rPr>
              <w:t>2024-</w:t>
            </w:r>
          </w:p>
          <w:p w14:paraId="058D3C52" w14:textId="49C38024" w:rsidR="00AE1EB2" w:rsidRPr="009127A1" w:rsidRDefault="00AE1EB2" w:rsidP="00AE1EB2">
            <w:pPr>
              <w:jc w:val="center"/>
              <w:rPr>
                <w:rFonts w:ascii="Arial" w:hAnsi="Arial" w:cs="Arial"/>
                <w:b/>
                <w:bCs/>
              </w:rPr>
            </w:pPr>
            <w:r>
              <w:rPr>
                <w:rFonts w:ascii="Arial" w:hAnsi="Arial" w:cs="Arial"/>
                <w:b/>
                <w:bCs/>
              </w:rPr>
              <w:t>2025</w:t>
            </w:r>
          </w:p>
        </w:tc>
        <w:tc>
          <w:tcPr>
            <w:tcW w:w="1080" w:type="dxa"/>
            <w:tcBorders>
              <w:top w:val="single" w:sz="4" w:space="0" w:color="auto"/>
              <w:bottom w:val="single" w:sz="4" w:space="0" w:color="auto"/>
            </w:tcBorders>
          </w:tcPr>
          <w:p w14:paraId="05B0CC04" w14:textId="77777777" w:rsidR="00AE1EB2" w:rsidRDefault="00AE1EB2" w:rsidP="00AE1EB2">
            <w:pPr>
              <w:jc w:val="center"/>
              <w:rPr>
                <w:rFonts w:ascii="Arial" w:hAnsi="Arial" w:cs="Arial"/>
                <w:b/>
                <w:bCs/>
              </w:rPr>
            </w:pPr>
            <w:r>
              <w:rPr>
                <w:rFonts w:ascii="Arial" w:hAnsi="Arial" w:cs="Arial"/>
                <w:b/>
                <w:bCs/>
              </w:rPr>
              <w:t>2025-</w:t>
            </w:r>
          </w:p>
          <w:p w14:paraId="164FB915" w14:textId="429265C0" w:rsidR="00AE1EB2" w:rsidRPr="009127A1" w:rsidRDefault="00AE1EB2" w:rsidP="00AE1EB2">
            <w:pPr>
              <w:jc w:val="center"/>
              <w:rPr>
                <w:rFonts w:ascii="Arial" w:hAnsi="Arial" w:cs="Arial"/>
                <w:b/>
                <w:bCs/>
              </w:rPr>
            </w:pPr>
            <w:r>
              <w:rPr>
                <w:rFonts w:ascii="Arial" w:hAnsi="Arial" w:cs="Arial"/>
                <w:b/>
                <w:bCs/>
              </w:rPr>
              <w:t>2026</w:t>
            </w:r>
          </w:p>
        </w:tc>
        <w:tc>
          <w:tcPr>
            <w:tcW w:w="900" w:type="dxa"/>
            <w:tcBorders>
              <w:top w:val="single" w:sz="4" w:space="0" w:color="auto"/>
              <w:bottom w:val="single" w:sz="4" w:space="0" w:color="auto"/>
            </w:tcBorders>
          </w:tcPr>
          <w:p w14:paraId="55D4FBB7" w14:textId="77777777" w:rsidR="00AE1EB2" w:rsidRDefault="00AE1EB2" w:rsidP="00AE1EB2">
            <w:pPr>
              <w:jc w:val="center"/>
              <w:rPr>
                <w:rFonts w:ascii="Arial" w:hAnsi="Arial" w:cs="Arial"/>
                <w:b/>
                <w:bCs/>
              </w:rPr>
            </w:pPr>
            <w:r>
              <w:rPr>
                <w:rFonts w:ascii="Arial" w:hAnsi="Arial" w:cs="Arial"/>
                <w:b/>
                <w:bCs/>
              </w:rPr>
              <w:t>2024-</w:t>
            </w:r>
          </w:p>
          <w:p w14:paraId="0B7C2350" w14:textId="66C97AF0" w:rsidR="00AE1EB2" w:rsidRPr="009127A1" w:rsidRDefault="00AE1EB2" w:rsidP="00AE1EB2">
            <w:pPr>
              <w:jc w:val="center"/>
              <w:rPr>
                <w:rFonts w:ascii="Arial" w:hAnsi="Arial" w:cs="Arial"/>
                <w:b/>
                <w:bCs/>
              </w:rPr>
            </w:pPr>
            <w:r>
              <w:rPr>
                <w:rFonts w:ascii="Arial" w:hAnsi="Arial" w:cs="Arial"/>
                <w:b/>
                <w:bCs/>
              </w:rPr>
              <w:t>2025</w:t>
            </w:r>
          </w:p>
        </w:tc>
        <w:tc>
          <w:tcPr>
            <w:tcW w:w="990" w:type="dxa"/>
            <w:tcBorders>
              <w:top w:val="single" w:sz="4" w:space="0" w:color="auto"/>
              <w:bottom w:val="single" w:sz="4" w:space="0" w:color="auto"/>
            </w:tcBorders>
          </w:tcPr>
          <w:p w14:paraId="366E3A0F" w14:textId="77777777" w:rsidR="00AE1EB2" w:rsidRDefault="00AE1EB2" w:rsidP="00AE1EB2">
            <w:pPr>
              <w:jc w:val="center"/>
              <w:rPr>
                <w:rFonts w:ascii="Arial" w:hAnsi="Arial" w:cs="Arial"/>
                <w:b/>
                <w:bCs/>
              </w:rPr>
            </w:pPr>
            <w:r>
              <w:rPr>
                <w:rFonts w:ascii="Arial" w:hAnsi="Arial" w:cs="Arial"/>
                <w:b/>
                <w:bCs/>
              </w:rPr>
              <w:t>2025-</w:t>
            </w:r>
          </w:p>
          <w:p w14:paraId="34636EE2" w14:textId="3DB61569" w:rsidR="00AE1EB2" w:rsidRPr="009127A1" w:rsidRDefault="00AE1EB2" w:rsidP="00AE1EB2">
            <w:pPr>
              <w:jc w:val="center"/>
              <w:rPr>
                <w:rFonts w:ascii="Arial" w:hAnsi="Arial" w:cs="Arial"/>
                <w:b/>
                <w:bCs/>
              </w:rPr>
            </w:pPr>
            <w:r>
              <w:rPr>
                <w:rFonts w:ascii="Arial" w:hAnsi="Arial" w:cs="Arial"/>
                <w:b/>
                <w:bCs/>
              </w:rPr>
              <w:t>2026</w:t>
            </w:r>
          </w:p>
        </w:tc>
        <w:tc>
          <w:tcPr>
            <w:tcW w:w="1080" w:type="dxa"/>
            <w:tcBorders>
              <w:top w:val="single" w:sz="4" w:space="0" w:color="auto"/>
              <w:bottom w:val="single" w:sz="4" w:space="0" w:color="auto"/>
            </w:tcBorders>
          </w:tcPr>
          <w:p w14:paraId="60BE2CFD" w14:textId="77777777" w:rsidR="00AE1EB2" w:rsidRDefault="00AE1EB2" w:rsidP="00AE1EB2">
            <w:pPr>
              <w:jc w:val="center"/>
              <w:rPr>
                <w:rFonts w:ascii="Arial" w:hAnsi="Arial" w:cs="Arial"/>
                <w:b/>
                <w:bCs/>
              </w:rPr>
            </w:pPr>
            <w:r>
              <w:rPr>
                <w:rFonts w:ascii="Arial" w:hAnsi="Arial" w:cs="Arial"/>
                <w:b/>
                <w:bCs/>
              </w:rPr>
              <w:t>2024-</w:t>
            </w:r>
          </w:p>
          <w:p w14:paraId="043C4384" w14:textId="7AD0DB65" w:rsidR="00AE1EB2" w:rsidRPr="009127A1" w:rsidRDefault="00AE1EB2" w:rsidP="00AE1EB2">
            <w:pPr>
              <w:jc w:val="center"/>
              <w:rPr>
                <w:rFonts w:ascii="Arial" w:hAnsi="Arial" w:cs="Arial"/>
                <w:b/>
                <w:bCs/>
              </w:rPr>
            </w:pPr>
            <w:r>
              <w:rPr>
                <w:rFonts w:ascii="Arial" w:hAnsi="Arial" w:cs="Arial"/>
                <w:b/>
                <w:bCs/>
              </w:rPr>
              <w:t>2025</w:t>
            </w:r>
          </w:p>
        </w:tc>
        <w:tc>
          <w:tcPr>
            <w:tcW w:w="1026" w:type="dxa"/>
            <w:tcBorders>
              <w:top w:val="single" w:sz="4" w:space="0" w:color="auto"/>
              <w:bottom w:val="single" w:sz="4" w:space="0" w:color="auto"/>
            </w:tcBorders>
          </w:tcPr>
          <w:p w14:paraId="250A7C5B" w14:textId="77777777" w:rsidR="00AE1EB2" w:rsidRDefault="00AE1EB2" w:rsidP="00AE1EB2">
            <w:pPr>
              <w:jc w:val="center"/>
              <w:rPr>
                <w:rFonts w:ascii="Arial" w:hAnsi="Arial" w:cs="Arial"/>
                <w:b/>
                <w:bCs/>
              </w:rPr>
            </w:pPr>
            <w:r>
              <w:rPr>
                <w:rFonts w:ascii="Arial" w:hAnsi="Arial" w:cs="Arial"/>
                <w:b/>
                <w:bCs/>
              </w:rPr>
              <w:t>2025-</w:t>
            </w:r>
          </w:p>
          <w:p w14:paraId="13F6CE87" w14:textId="1E51750B" w:rsidR="00AE1EB2" w:rsidRPr="009127A1" w:rsidRDefault="00AE1EB2" w:rsidP="00AE1EB2">
            <w:pPr>
              <w:jc w:val="center"/>
              <w:rPr>
                <w:rFonts w:ascii="Arial" w:hAnsi="Arial" w:cs="Arial"/>
                <w:b/>
                <w:bCs/>
              </w:rPr>
            </w:pPr>
            <w:r>
              <w:rPr>
                <w:rFonts w:ascii="Arial" w:hAnsi="Arial" w:cs="Arial"/>
                <w:b/>
                <w:bCs/>
              </w:rPr>
              <w:t>2026</w:t>
            </w:r>
          </w:p>
        </w:tc>
      </w:tr>
      <w:tr w:rsidR="00A82D33" w:rsidRPr="009127A1" w14:paraId="5489544C" w14:textId="77777777" w:rsidTr="00EA0A9E">
        <w:trPr>
          <w:jc w:val="center"/>
        </w:trPr>
        <w:tc>
          <w:tcPr>
            <w:tcW w:w="2268" w:type="dxa"/>
            <w:tcBorders>
              <w:top w:val="single" w:sz="4" w:space="0" w:color="auto"/>
            </w:tcBorders>
          </w:tcPr>
          <w:p w14:paraId="6E4BD3DB" w14:textId="61799618" w:rsidR="00A82D33" w:rsidRPr="00C1140C"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080" w:type="dxa"/>
            <w:tcBorders>
              <w:top w:val="single" w:sz="4" w:space="0" w:color="auto"/>
            </w:tcBorders>
          </w:tcPr>
          <w:p w14:paraId="6E0B7443" w14:textId="77777777" w:rsidR="00A82D33" w:rsidRPr="009127A1" w:rsidRDefault="00A82D33" w:rsidP="00A82D33">
            <w:pPr>
              <w:jc w:val="center"/>
              <w:rPr>
                <w:rFonts w:ascii="Arial" w:hAnsi="Arial" w:cs="Arial"/>
              </w:rPr>
            </w:pPr>
          </w:p>
        </w:tc>
        <w:tc>
          <w:tcPr>
            <w:tcW w:w="1080" w:type="dxa"/>
            <w:tcBorders>
              <w:top w:val="single" w:sz="4" w:space="0" w:color="auto"/>
            </w:tcBorders>
          </w:tcPr>
          <w:p w14:paraId="48782A59" w14:textId="77777777" w:rsidR="00A82D33" w:rsidRPr="009127A1" w:rsidRDefault="00A82D33" w:rsidP="00A82D33">
            <w:pPr>
              <w:jc w:val="center"/>
              <w:rPr>
                <w:rFonts w:ascii="Arial" w:hAnsi="Arial" w:cs="Arial"/>
              </w:rPr>
            </w:pPr>
          </w:p>
        </w:tc>
        <w:tc>
          <w:tcPr>
            <w:tcW w:w="900" w:type="dxa"/>
            <w:tcBorders>
              <w:top w:val="single" w:sz="4" w:space="0" w:color="auto"/>
            </w:tcBorders>
          </w:tcPr>
          <w:p w14:paraId="44FD637C" w14:textId="77777777" w:rsidR="00A82D33" w:rsidRPr="009127A1" w:rsidRDefault="00A82D33" w:rsidP="00A82D33">
            <w:pPr>
              <w:jc w:val="center"/>
              <w:rPr>
                <w:rFonts w:ascii="Arial" w:hAnsi="Arial" w:cs="Arial"/>
              </w:rPr>
            </w:pPr>
          </w:p>
        </w:tc>
        <w:tc>
          <w:tcPr>
            <w:tcW w:w="990" w:type="dxa"/>
            <w:tcBorders>
              <w:top w:val="single" w:sz="4" w:space="0" w:color="auto"/>
            </w:tcBorders>
          </w:tcPr>
          <w:p w14:paraId="47DE6D01" w14:textId="77777777" w:rsidR="00A82D33" w:rsidRPr="009127A1" w:rsidRDefault="00A82D33" w:rsidP="00A82D33">
            <w:pPr>
              <w:jc w:val="center"/>
              <w:rPr>
                <w:rFonts w:ascii="Arial" w:hAnsi="Arial" w:cs="Arial"/>
              </w:rPr>
            </w:pPr>
          </w:p>
        </w:tc>
        <w:tc>
          <w:tcPr>
            <w:tcW w:w="1080" w:type="dxa"/>
            <w:tcBorders>
              <w:top w:val="single" w:sz="4" w:space="0" w:color="auto"/>
            </w:tcBorders>
          </w:tcPr>
          <w:p w14:paraId="3B089ADA" w14:textId="77777777" w:rsidR="00A82D33" w:rsidRPr="009127A1" w:rsidRDefault="00A82D33" w:rsidP="00A82D33">
            <w:pPr>
              <w:jc w:val="center"/>
              <w:rPr>
                <w:rFonts w:ascii="Arial" w:hAnsi="Arial" w:cs="Arial"/>
              </w:rPr>
            </w:pPr>
          </w:p>
        </w:tc>
        <w:tc>
          <w:tcPr>
            <w:tcW w:w="1026" w:type="dxa"/>
            <w:tcBorders>
              <w:top w:val="single" w:sz="4" w:space="0" w:color="auto"/>
            </w:tcBorders>
          </w:tcPr>
          <w:p w14:paraId="54296EB7" w14:textId="77777777" w:rsidR="00A82D33" w:rsidRPr="009127A1" w:rsidRDefault="00A82D33" w:rsidP="00A82D33">
            <w:pPr>
              <w:jc w:val="center"/>
              <w:rPr>
                <w:rFonts w:ascii="Arial" w:hAnsi="Arial" w:cs="Arial"/>
              </w:rPr>
            </w:pPr>
          </w:p>
        </w:tc>
      </w:tr>
      <w:tr w:rsidR="00A82D33" w:rsidRPr="009127A1" w14:paraId="3DE0234D" w14:textId="77777777" w:rsidTr="00EA0A9E">
        <w:trPr>
          <w:jc w:val="center"/>
        </w:trPr>
        <w:tc>
          <w:tcPr>
            <w:tcW w:w="2268" w:type="dxa"/>
          </w:tcPr>
          <w:p w14:paraId="3373BE14" w14:textId="1A0B0F4B" w:rsidR="00A82D33" w:rsidRPr="009127A1"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080" w:type="dxa"/>
          </w:tcPr>
          <w:p w14:paraId="7A4FD044" w14:textId="77777777" w:rsidR="00A82D33" w:rsidRPr="00C548F4" w:rsidRDefault="00A82D33" w:rsidP="00FD2C75">
            <w:pPr>
              <w:rPr>
                <w:rFonts w:ascii="Arial" w:hAnsi="Arial" w:cs="Arial"/>
              </w:rPr>
            </w:pPr>
            <w:r w:rsidRPr="00C548F4">
              <w:rPr>
                <w:rFonts w:ascii="Arial" w:hAnsi="Arial" w:cs="Arial"/>
              </w:rPr>
              <w:t>16.84 b</w:t>
            </w:r>
          </w:p>
        </w:tc>
        <w:tc>
          <w:tcPr>
            <w:tcW w:w="1080" w:type="dxa"/>
          </w:tcPr>
          <w:p w14:paraId="62F5BA16" w14:textId="77777777" w:rsidR="00A82D33" w:rsidRPr="00C548F4" w:rsidRDefault="00A82D33" w:rsidP="00FD2C75">
            <w:pPr>
              <w:rPr>
                <w:rFonts w:ascii="Arial" w:hAnsi="Arial" w:cs="Arial"/>
              </w:rPr>
            </w:pPr>
            <w:r w:rsidRPr="00C548F4">
              <w:rPr>
                <w:rFonts w:ascii="Arial" w:hAnsi="Arial" w:cs="Arial"/>
              </w:rPr>
              <w:t>16.53 b</w:t>
            </w:r>
          </w:p>
        </w:tc>
        <w:tc>
          <w:tcPr>
            <w:tcW w:w="900" w:type="dxa"/>
          </w:tcPr>
          <w:p w14:paraId="07F0C1BA" w14:textId="1B5EABEE" w:rsidR="00A82D33" w:rsidRPr="00C548F4" w:rsidRDefault="00A82D33" w:rsidP="00FD2C75">
            <w:pPr>
              <w:rPr>
                <w:rFonts w:ascii="Arial" w:hAnsi="Arial" w:cs="Arial"/>
              </w:rPr>
            </w:pPr>
            <w:r w:rsidRPr="00C548F4">
              <w:rPr>
                <w:rFonts w:ascii="Arial" w:hAnsi="Arial" w:cs="Arial"/>
              </w:rPr>
              <w:t>1.72</w:t>
            </w:r>
          </w:p>
        </w:tc>
        <w:tc>
          <w:tcPr>
            <w:tcW w:w="990" w:type="dxa"/>
          </w:tcPr>
          <w:p w14:paraId="3A44A6FB" w14:textId="77777777" w:rsidR="00A82D33" w:rsidRPr="00C548F4" w:rsidRDefault="00A82D33" w:rsidP="00FD2C75">
            <w:pPr>
              <w:rPr>
                <w:rFonts w:ascii="Arial" w:hAnsi="Arial" w:cs="Arial"/>
              </w:rPr>
            </w:pPr>
            <w:r w:rsidRPr="00C548F4">
              <w:rPr>
                <w:rFonts w:ascii="Arial" w:hAnsi="Arial" w:cs="Arial"/>
              </w:rPr>
              <w:t>1.79</w:t>
            </w:r>
          </w:p>
        </w:tc>
        <w:tc>
          <w:tcPr>
            <w:tcW w:w="1080" w:type="dxa"/>
          </w:tcPr>
          <w:p w14:paraId="76C6BDAD" w14:textId="77777777" w:rsidR="00A82D33" w:rsidRPr="00C548F4" w:rsidRDefault="00A82D33" w:rsidP="00FD2C75">
            <w:pPr>
              <w:rPr>
                <w:rFonts w:ascii="Arial" w:hAnsi="Arial" w:cs="Arial"/>
              </w:rPr>
            </w:pPr>
            <w:r w:rsidRPr="00C548F4">
              <w:rPr>
                <w:rFonts w:ascii="Arial" w:hAnsi="Arial" w:cs="Arial"/>
              </w:rPr>
              <w:t>45.36 b</w:t>
            </w:r>
          </w:p>
        </w:tc>
        <w:tc>
          <w:tcPr>
            <w:tcW w:w="1026" w:type="dxa"/>
          </w:tcPr>
          <w:p w14:paraId="41679587" w14:textId="77777777" w:rsidR="00A82D33" w:rsidRPr="00C548F4" w:rsidRDefault="00A82D33" w:rsidP="00FD2C75">
            <w:pPr>
              <w:rPr>
                <w:rFonts w:ascii="Arial" w:hAnsi="Arial" w:cs="Arial"/>
              </w:rPr>
            </w:pPr>
            <w:r w:rsidRPr="00C548F4">
              <w:rPr>
                <w:rFonts w:ascii="Arial" w:hAnsi="Arial" w:cs="Arial"/>
              </w:rPr>
              <w:t>45.77 b</w:t>
            </w:r>
          </w:p>
        </w:tc>
      </w:tr>
      <w:tr w:rsidR="00A82D33" w:rsidRPr="009127A1" w14:paraId="0516B9B3" w14:textId="77777777" w:rsidTr="00EA0A9E">
        <w:trPr>
          <w:jc w:val="center"/>
        </w:trPr>
        <w:tc>
          <w:tcPr>
            <w:tcW w:w="2268" w:type="dxa"/>
            <w:tcBorders>
              <w:bottom w:val="single" w:sz="4" w:space="0" w:color="auto"/>
            </w:tcBorders>
          </w:tcPr>
          <w:p w14:paraId="5AB710D8" w14:textId="4EFFF916" w:rsidR="00A82D33" w:rsidRPr="009127A1"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080" w:type="dxa"/>
            <w:tcBorders>
              <w:bottom w:val="single" w:sz="4" w:space="0" w:color="auto"/>
            </w:tcBorders>
          </w:tcPr>
          <w:p w14:paraId="3C0E206F" w14:textId="77777777" w:rsidR="00A82D33" w:rsidRPr="00C548F4" w:rsidRDefault="00A82D33" w:rsidP="00FD2C75">
            <w:pPr>
              <w:rPr>
                <w:rFonts w:ascii="Arial" w:hAnsi="Arial" w:cs="Arial"/>
              </w:rPr>
            </w:pPr>
            <w:r w:rsidRPr="00C548F4">
              <w:rPr>
                <w:rFonts w:ascii="Arial" w:hAnsi="Arial" w:cs="Arial"/>
              </w:rPr>
              <w:t>18.93 a</w:t>
            </w:r>
          </w:p>
        </w:tc>
        <w:tc>
          <w:tcPr>
            <w:tcW w:w="1080" w:type="dxa"/>
            <w:tcBorders>
              <w:bottom w:val="single" w:sz="4" w:space="0" w:color="auto"/>
            </w:tcBorders>
          </w:tcPr>
          <w:p w14:paraId="04FF26BB" w14:textId="77777777" w:rsidR="00A82D33" w:rsidRPr="00C548F4" w:rsidRDefault="00A82D33" w:rsidP="00FD2C75">
            <w:pPr>
              <w:rPr>
                <w:rFonts w:ascii="Arial" w:hAnsi="Arial" w:cs="Arial"/>
              </w:rPr>
            </w:pPr>
            <w:r w:rsidRPr="00C548F4">
              <w:rPr>
                <w:rFonts w:ascii="Arial" w:hAnsi="Arial" w:cs="Arial"/>
              </w:rPr>
              <w:t>21.04 a</w:t>
            </w:r>
          </w:p>
        </w:tc>
        <w:tc>
          <w:tcPr>
            <w:tcW w:w="900" w:type="dxa"/>
            <w:tcBorders>
              <w:bottom w:val="single" w:sz="4" w:space="0" w:color="auto"/>
            </w:tcBorders>
          </w:tcPr>
          <w:p w14:paraId="4B7D96B2" w14:textId="2123A95A" w:rsidR="00A82D33" w:rsidRPr="00C548F4" w:rsidRDefault="00A82D33" w:rsidP="00FD2C75">
            <w:pPr>
              <w:rPr>
                <w:rFonts w:ascii="Arial" w:hAnsi="Arial" w:cs="Arial"/>
              </w:rPr>
            </w:pPr>
            <w:r w:rsidRPr="00C548F4">
              <w:rPr>
                <w:rFonts w:ascii="Arial" w:hAnsi="Arial" w:cs="Arial"/>
              </w:rPr>
              <w:t>1.74</w:t>
            </w:r>
          </w:p>
        </w:tc>
        <w:tc>
          <w:tcPr>
            <w:tcW w:w="990" w:type="dxa"/>
            <w:tcBorders>
              <w:bottom w:val="single" w:sz="4" w:space="0" w:color="auto"/>
            </w:tcBorders>
          </w:tcPr>
          <w:p w14:paraId="2C0AFE6F" w14:textId="77777777" w:rsidR="00A82D33" w:rsidRPr="00C548F4" w:rsidRDefault="00A82D33" w:rsidP="00FD2C75">
            <w:pPr>
              <w:rPr>
                <w:rFonts w:ascii="Arial" w:hAnsi="Arial" w:cs="Arial"/>
              </w:rPr>
            </w:pPr>
            <w:r w:rsidRPr="00C548F4">
              <w:rPr>
                <w:rFonts w:ascii="Arial" w:hAnsi="Arial" w:cs="Arial"/>
              </w:rPr>
              <w:t>1.84</w:t>
            </w:r>
          </w:p>
        </w:tc>
        <w:tc>
          <w:tcPr>
            <w:tcW w:w="1080" w:type="dxa"/>
            <w:tcBorders>
              <w:bottom w:val="single" w:sz="4" w:space="0" w:color="auto"/>
            </w:tcBorders>
          </w:tcPr>
          <w:p w14:paraId="3CCFC503" w14:textId="77777777" w:rsidR="00A82D33" w:rsidRPr="00C548F4" w:rsidRDefault="00A82D33" w:rsidP="00FD2C75">
            <w:pPr>
              <w:rPr>
                <w:rFonts w:ascii="Arial" w:hAnsi="Arial" w:cs="Arial"/>
              </w:rPr>
            </w:pPr>
            <w:r w:rsidRPr="00C548F4">
              <w:rPr>
                <w:rFonts w:ascii="Arial" w:hAnsi="Arial" w:cs="Arial"/>
              </w:rPr>
              <w:t>46.77 a</w:t>
            </w:r>
          </w:p>
        </w:tc>
        <w:tc>
          <w:tcPr>
            <w:tcW w:w="1026" w:type="dxa"/>
            <w:tcBorders>
              <w:bottom w:val="single" w:sz="4" w:space="0" w:color="auto"/>
            </w:tcBorders>
          </w:tcPr>
          <w:p w14:paraId="09C5D205" w14:textId="77777777" w:rsidR="00A82D33" w:rsidRPr="00C548F4" w:rsidRDefault="00A82D33" w:rsidP="00FD2C75">
            <w:pPr>
              <w:rPr>
                <w:rFonts w:ascii="Arial" w:hAnsi="Arial" w:cs="Arial"/>
              </w:rPr>
            </w:pPr>
            <w:r w:rsidRPr="00C548F4">
              <w:rPr>
                <w:rFonts w:ascii="Arial" w:hAnsi="Arial" w:cs="Arial"/>
              </w:rPr>
              <w:t>47.23 a</w:t>
            </w:r>
          </w:p>
        </w:tc>
      </w:tr>
      <w:tr w:rsidR="00A82D33" w:rsidRPr="009127A1" w14:paraId="23B7024C" w14:textId="77777777" w:rsidTr="00EA0A9E">
        <w:trPr>
          <w:jc w:val="center"/>
        </w:trPr>
        <w:tc>
          <w:tcPr>
            <w:tcW w:w="2268" w:type="dxa"/>
            <w:tcBorders>
              <w:top w:val="single" w:sz="4" w:space="0" w:color="auto"/>
              <w:bottom w:val="single" w:sz="4" w:space="0" w:color="auto"/>
            </w:tcBorders>
          </w:tcPr>
          <w:p w14:paraId="53DEBE20" w14:textId="1C860401" w:rsidR="00A82D33" w:rsidRPr="009127A1"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80" w:type="dxa"/>
            <w:tcBorders>
              <w:top w:val="single" w:sz="4" w:space="0" w:color="auto"/>
              <w:bottom w:val="single" w:sz="4" w:space="0" w:color="auto"/>
            </w:tcBorders>
          </w:tcPr>
          <w:p w14:paraId="2330B103" w14:textId="77777777" w:rsidR="00A82D33" w:rsidRPr="00C548F4" w:rsidRDefault="00A82D33" w:rsidP="00FD2C75">
            <w:pPr>
              <w:rPr>
                <w:rFonts w:ascii="Arial" w:hAnsi="Arial" w:cs="Arial"/>
              </w:rPr>
            </w:pPr>
            <w:r w:rsidRPr="00C548F4">
              <w:rPr>
                <w:rFonts w:ascii="Arial" w:hAnsi="Arial" w:cs="Arial"/>
              </w:rPr>
              <w:t>1.62</w:t>
            </w:r>
          </w:p>
        </w:tc>
        <w:tc>
          <w:tcPr>
            <w:tcW w:w="1080" w:type="dxa"/>
            <w:tcBorders>
              <w:top w:val="single" w:sz="4" w:space="0" w:color="auto"/>
              <w:bottom w:val="single" w:sz="4" w:space="0" w:color="auto"/>
            </w:tcBorders>
          </w:tcPr>
          <w:p w14:paraId="1E037C56" w14:textId="77777777" w:rsidR="00A82D33" w:rsidRPr="00C548F4" w:rsidRDefault="00A82D33" w:rsidP="00FD2C75">
            <w:pPr>
              <w:rPr>
                <w:rFonts w:ascii="Arial" w:hAnsi="Arial" w:cs="Arial"/>
              </w:rPr>
            </w:pPr>
            <w:r w:rsidRPr="00C548F4">
              <w:rPr>
                <w:rFonts w:ascii="Arial" w:hAnsi="Arial" w:cs="Arial"/>
              </w:rPr>
              <w:t>2.31</w:t>
            </w:r>
          </w:p>
        </w:tc>
        <w:tc>
          <w:tcPr>
            <w:tcW w:w="900" w:type="dxa"/>
            <w:tcBorders>
              <w:top w:val="single" w:sz="4" w:space="0" w:color="auto"/>
              <w:bottom w:val="single" w:sz="4" w:space="0" w:color="auto"/>
            </w:tcBorders>
          </w:tcPr>
          <w:p w14:paraId="06C5A438" w14:textId="48F10E55" w:rsidR="00A82D33" w:rsidRPr="00C548F4" w:rsidRDefault="00A82D33" w:rsidP="00FD2C75">
            <w:pPr>
              <w:rPr>
                <w:rFonts w:ascii="Arial" w:hAnsi="Arial" w:cs="Arial"/>
              </w:rPr>
            </w:pPr>
            <w:r w:rsidRPr="00C548F4">
              <w:rPr>
                <w:rFonts w:ascii="Arial" w:hAnsi="Arial" w:cs="Arial"/>
              </w:rPr>
              <w:t>0.05</w:t>
            </w:r>
          </w:p>
        </w:tc>
        <w:tc>
          <w:tcPr>
            <w:tcW w:w="990" w:type="dxa"/>
            <w:tcBorders>
              <w:top w:val="single" w:sz="4" w:space="0" w:color="auto"/>
              <w:bottom w:val="single" w:sz="4" w:space="0" w:color="auto"/>
            </w:tcBorders>
          </w:tcPr>
          <w:p w14:paraId="6739BBED" w14:textId="77777777" w:rsidR="00A82D33" w:rsidRPr="00C548F4" w:rsidRDefault="00A82D33" w:rsidP="00FD2C75">
            <w:pPr>
              <w:rPr>
                <w:rFonts w:ascii="Arial" w:hAnsi="Arial" w:cs="Arial"/>
              </w:rPr>
            </w:pPr>
            <w:r w:rsidRPr="00C548F4">
              <w:rPr>
                <w:rFonts w:ascii="Arial" w:hAnsi="Arial" w:cs="Arial"/>
              </w:rPr>
              <w:t>0.16</w:t>
            </w:r>
          </w:p>
        </w:tc>
        <w:tc>
          <w:tcPr>
            <w:tcW w:w="1080" w:type="dxa"/>
            <w:tcBorders>
              <w:top w:val="single" w:sz="4" w:space="0" w:color="auto"/>
              <w:bottom w:val="single" w:sz="4" w:space="0" w:color="auto"/>
            </w:tcBorders>
          </w:tcPr>
          <w:p w14:paraId="2CEB6D28" w14:textId="77777777" w:rsidR="00A82D33" w:rsidRPr="00C548F4" w:rsidRDefault="00A82D33" w:rsidP="00FD2C75">
            <w:pPr>
              <w:rPr>
                <w:rFonts w:ascii="Arial" w:hAnsi="Arial" w:cs="Arial"/>
              </w:rPr>
            </w:pPr>
            <w:r w:rsidRPr="00C548F4">
              <w:rPr>
                <w:rFonts w:ascii="Arial" w:hAnsi="Arial" w:cs="Arial"/>
              </w:rPr>
              <w:t>1.21</w:t>
            </w:r>
          </w:p>
        </w:tc>
        <w:tc>
          <w:tcPr>
            <w:tcW w:w="1026" w:type="dxa"/>
            <w:tcBorders>
              <w:top w:val="single" w:sz="4" w:space="0" w:color="auto"/>
              <w:bottom w:val="single" w:sz="4" w:space="0" w:color="auto"/>
            </w:tcBorders>
          </w:tcPr>
          <w:p w14:paraId="5EC76D3F" w14:textId="77777777" w:rsidR="00A82D33" w:rsidRPr="00C548F4" w:rsidRDefault="00A82D33" w:rsidP="00FD2C75">
            <w:pPr>
              <w:rPr>
                <w:rFonts w:ascii="Arial" w:hAnsi="Arial" w:cs="Arial"/>
              </w:rPr>
            </w:pPr>
            <w:r w:rsidRPr="00C548F4">
              <w:rPr>
                <w:rFonts w:ascii="Arial" w:hAnsi="Arial" w:cs="Arial"/>
              </w:rPr>
              <w:t>1.25</w:t>
            </w:r>
          </w:p>
        </w:tc>
      </w:tr>
      <w:tr w:rsidR="00A82D33" w:rsidRPr="009127A1" w14:paraId="39ED29EA" w14:textId="77777777" w:rsidTr="00EA0A9E">
        <w:trPr>
          <w:jc w:val="center"/>
        </w:trPr>
        <w:tc>
          <w:tcPr>
            <w:tcW w:w="2268" w:type="dxa"/>
            <w:tcBorders>
              <w:top w:val="single" w:sz="4" w:space="0" w:color="auto"/>
            </w:tcBorders>
          </w:tcPr>
          <w:p w14:paraId="3EDFF37A" w14:textId="2B79E8EA" w:rsidR="00A82D33" w:rsidRPr="00C1140C"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080" w:type="dxa"/>
            <w:tcBorders>
              <w:top w:val="single" w:sz="4" w:space="0" w:color="auto"/>
            </w:tcBorders>
          </w:tcPr>
          <w:p w14:paraId="308C6F4E" w14:textId="77777777" w:rsidR="00A82D33" w:rsidRPr="00C548F4" w:rsidRDefault="00A82D33" w:rsidP="00FD2C75">
            <w:pPr>
              <w:rPr>
                <w:rFonts w:ascii="Arial" w:hAnsi="Arial" w:cs="Arial"/>
              </w:rPr>
            </w:pPr>
          </w:p>
        </w:tc>
        <w:tc>
          <w:tcPr>
            <w:tcW w:w="1080" w:type="dxa"/>
            <w:tcBorders>
              <w:top w:val="single" w:sz="4" w:space="0" w:color="auto"/>
            </w:tcBorders>
          </w:tcPr>
          <w:p w14:paraId="1696D0F7" w14:textId="77777777" w:rsidR="00A82D33" w:rsidRPr="00C548F4" w:rsidRDefault="00A82D33" w:rsidP="00FD2C75">
            <w:pPr>
              <w:rPr>
                <w:rFonts w:ascii="Arial" w:hAnsi="Arial" w:cs="Arial"/>
              </w:rPr>
            </w:pPr>
          </w:p>
        </w:tc>
        <w:tc>
          <w:tcPr>
            <w:tcW w:w="900" w:type="dxa"/>
            <w:tcBorders>
              <w:top w:val="single" w:sz="4" w:space="0" w:color="auto"/>
            </w:tcBorders>
          </w:tcPr>
          <w:p w14:paraId="32DB4E1A" w14:textId="77777777" w:rsidR="00A82D33" w:rsidRPr="00C548F4" w:rsidRDefault="00A82D33" w:rsidP="00FD2C75">
            <w:pPr>
              <w:rPr>
                <w:rFonts w:ascii="Arial" w:hAnsi="Arial" w:cs="Arial"/>
              </w:rPr>
            </w:pPr>
          </w:p>
        </w:tc>
        <w:tc>
          <w:tcPr>
            <w:tcW w:w="990" w:type="dxa"/>
            <w:tcBorders>
              <w:top w:val="single" w:sz="4" w:space="0" w:color="auto"/>
            </w:tcBorders>
          </w:tcPr>
          <w:p w14:paraId="22500208" w14:textId="77777777" w:rsidR="00A82D33" w:rsidRPr="00C548F4" w:rsidRDefault="00A82D33" w:rsidP="00FD2C75">
            <w:pPr>
              <w:rPr>
                <w:rFonts w:ascii="Arial" w:hAnsi="Arial" w:cs="Arial"/>
              </w:rPr>
            </w:pPr>
          </w:p>
        </w:tc>
        <w:tc>
          <w:tcPr>
            <w:tcW w:w="1080" w:type="dxa"/>
            <w:tcBorders>
              <w:top w:val="single" w:sz="4" w:space="0" w:color="auto"/>
            </w:tcBorders>
          </w:tcPr>
          <w:p w14:paraId="726AA46D" w14:textId="77777777" w:rsidR="00A82D33" w:rsidRPr="00C548F4" w:rsidRDefault="00A82D33" w:rsidP="00FD2C75">
            <w:pPr>
              <w:rPr>
                <w:rFonts w:ascii="Arial" w:hAnsi="Arial" w:cs="Arial"/>
              </w:rPr>
            </w:pPr>
          </w:p>
        </w:tc>
        <w:tc>
          <w:tcPr>
            <w:tcW w:w="1026" w:type="dxa"/>
            <w:tcBorders>
              <w:top w:val="single" w:sz="4" w:space="0" w:color="auto"/>
            </w:tcBorders>
          </w:tcPr>
          <w:p w14:paraId="0032DA4B" w14:textId="77777777" w:rsidR="00A82D33" w:rsidRPr="00C548F4" w:rsidRDefault="00A82D33" w:rsidP="00FD2C75">
            <w:pPr>
              <w:rPr>
                <w:rFonts w:ascii="Arial" w:hAnsi="Arial" w:cs="Arial"/>
              </w:rPr>
            </w:pPr>
          </w:p>
        </w:tc>
      </w:tr>
      <w:tr w:rsidR="007C6777" w:rsidRPr="009127A1" w14:paraId="5D30FD05" w14:textId="77777777" w:rsidTr="00EA0A9E">
        <w:trPr>
          <w:jc w:val="center"/>
        </w:trPr>
        <w:tc>
          <w:tcPr>
            <w:tcW w:w="2268" w:type="dxa"/>
          </w:tcPr>
          <w:p w14:paraId="5A6DD877" w14:textId="5076615A"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080" w:type="dxa"/>
          </w:tcPr>
          <w:p w14:paraId="43162905" w14:textId="3AC917EE" w:rsidR="007C6777" w:rsidRPr="00C548F4" w:rsidRDefault="007C6777" w:rsidP="00FD2C75">
            <w:pPr>
              <w:rPr>
                <w:rFonts w:ascii="Arial" w:hAnsi="Arial" w:cs="Arial"/>
              </w:rPr>
            </w:pPr>
            <w:r w:rsidRPr="00C548F4">
              <w:rPr>
                <w:rFonts w:ascii="Arial" w:hAnsi="Arial" w:cs="Arial"/>
              </w:rPr>
              <w:t>15.50 cd</w:t>
            </w:r>
          </w:p>
        </w:tc>
        <w:tc>
          <w:tcPr>
            <w:tcW w:w="1080" w:type="dxa"/>
          </w:tcPr>
          <w:p w14:paraId="44306BD9" w14:textId="4FA7E3CC" w:rsidR="007C6777" w:rsidRPr="00C548F4" w:rsidRDefault="007C6777" w:rsidP="00FD2C75">
            <w:pPr>
              <w:rPr>
                <w:rFonts w:ascii="Arial" w:hAnsi="Arial" w:cs="Arial"/>
              </w:rPr>
            </w:pPr>
            <w:r w:rsidRPr="00C548F4">
              <w:rPr>
                <w:rFonts w:ascii="Arial" w:hAnsi="Arial" w:cs="Arial"/>
              </w:rPr>
              <w:t>17.93 d</w:t>
            </w:r>
          </w:p>
        </w:tc>
        <w:tc>
          <w:tcPr>
            <w:tcW w:w="900" w:type="dxa"/>
          </w:tcPr>
          <w:p w14:paraId="10A6452B" w14:textId="76DAD6E2" w:rsidR="007C6777" w:rsidRPr="00C548F4" w:rsidRDefault="007C6777" w:rsidP="00FD2C75">
            <w:pPr>
              <w:rPr>
                <w:rFonts w:ascii="Arial" w:hAnsi="Arial" w:cs="Arial"/>
              </w:rPr>
            </w:pPr>
            <w:r w:rsidRPr="00C548F4">
              <w:rPr>
                <w:rFonts w:ascii="Arial" w:hAnsi="Arial" w:cs="Arial"/>
              </w:rPr>
              <w:t>1.70</w:t>
            </w:r>
          </w:p>
        </w:tc>
        <w:tc>
          <w:tcPr>
            <w:tcW w:w="990" w:type="dxa"/>
          </w:tcPr>
          <w:p w14:paraId="55B83439" w14:textId="44728AC5" w:rsidR="007C6777" w:rsidRPr="00C548F4" w:rsidRDefault="007C6777" w:rsidP="00FD2C75">
            <w:pPr>
              <w:rPr>
                <w:rFonts w:ascii="Arial" w:hAnsi="Arial" w:cs="Arial"/>
              </w:rPr>
            </w:pPr>
            <w:r w:rsidRPr="00C548F4">
              <w:rPr>
                <w:rFonts w:ascii="Arial" w:hAnsi="Arial" w:cs="Arial"/>
              </w:rPr>
              <w:t>1.78</w:t>
            </w:r>
          </w:p>
        </w:tc>
        <w:tc>
          <w:tcPr>
            <w:tcW w:w="1080" w:type="dxa"/>
          </w:tcPr>
          <w:p w14:paraId="16B851FD" w14:textId="79428C57" w:rsidR="007C6777" w:rsidRPr="00C548F4" w:rsidRDefault="007C6777" w:rsidP="00FD2C75">
            <w:pPr>
              <w:rPr>
                <w:rFonts w:ascii="Arial" w:hAnsi="Arial" w:cs="Arial"/>
              </w:rPr>
            </w:pPr>
            <w:r w:rsidRPr="00C548F4">
              <w:rPr>
                <w:rFonts w:ascii="Arial" w:hAnsi="Arial" w:cs="Arial"/>
              </w:rPr>
              <w:t>45.08 cd</w:t>
            </w:r>
          </w:p>
        </w:tc>
        <w:tc>
          <w:tcPr>
            <w:tcW w:w="1026" w:type="dxa"/>
          </w:tcPr>
          <w:p w14:paraId="382E243D" w14:textId="090EF193" w:rsidR="007C6777" w:rsidRPr="00C548F4" w:rsidRDefault="007C6777" w:rsidP="00FD2C75">
            <w:pPr>
              <w:rPr>
                <w:rFonts w:ascii="Arial" w:hAnsi="Arial" w:cs="Arial"/>
              </w:rPr>
            </w:pPr>
            <w:r w:rsidRPr="00C548F4">
              <w:rPr>
                <w:rFonts w:ascii="Arial" w:hAnsi="Arial" w:cs="Arial"/>
              </w:rPr>
              <w:t>45.45 cd</w:t>
            </w:r>
          </w:p>
        </w:tc>
      </w:tr>
      <w:tr w:rsidR="007C6777" w:rsidRPr="009127A1" w14:paraId="6A0892D0" w14:textId="77777777" w:rsidTr="00EA0A9E">
        <w:trPr>
          <w:jc w:val="center"/>
        </w:trPr>
        <w:tc>
          <w:tcPr>
            <w:tcW w:w="2268" w:type="dxa"/>
          </w:tcPr>
          <w:p w14:paraId="3B677FE2" w14:textId="4F982E56"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0CA1DD7E" w14:textId="1D565392" w:rsidR="007C6777" w:rsidRPr="00C548F4" w:rsidRDefault="007C6777" w:rsidP="00FD2C75">
            <w:pPr>
              <w:rPr>
                <w:rFonts w:ascii="Arial" w:hAnsi="Arial" w:cs="Arial"/>
              </w:rPr>
            </w:pPr>
            <w:r w:rsidRPr="00C548F4">
              <w:rPr>
                <w:rFonts w:ascii="Arial" w:hAnsi="Arial" w:cs="Arial"/>
              </w:rPr>
              <w:t xml:space="preserve">17.90 </w:t>
            </w:r>
            <w:proofErr w:type="spellStart"/>
            <w:r w:rsidRPr="00C548F4">
              <w:rPr>
                <w:rFonts w:ascii="Arial" w:hAnsi="Arial" w:cs="Arial"/>
              </w:rPr>
              <w:t>bc</w:t>
            </w:r>
            <w:proofErr w:type="spellEnd"/>
          </w:p>
        </w:tc>
        <w:tc>
          <w:tcPr>
            <w:tcW w:w="1080" w:type="dxa"/>
          </w:tcPr>
          <w:p w14:paraId="38BADCD4" w14:textId="13D0C03D" w:rsidR="007C6777" w:rsidRPr="00C548F4" w:rsidRDefault="007C6777" w:rsidP="00FD2C75">
            <w:pPr>
              <w:rPr>
                <w:rFonts w:ascii="Arial" w:hAnsi="Arial" w:cs="Arial"/>
              </w:rPr>
            </w:pPr>
            <w:r w:rsidRPr="00C548F4">
              <w:rPr>
                <w:rFonts w:ascii="Arial" w:hAnsi="Arial" w:cs="Arial"/>
              </w:rPr>
              <w:t>19.13 cd</w:t>
            </w:r>
          </w:p>
        </w:tc>
        <w:tc>
          <w:tcPr>
            <w:tcW w:w="900" w:type="dxa"/>
          </w:tcPr>
          <w:p w14:paraId="73B67160" w14:textId="4A6BA07A" w:rsidR="007C6777" w:rsidRPr="00C548F4" w:rsidRDefault="007C6777" w:rsidP="00FD2C75">
            <w:pPr>
              <w:rPr>
                <w:rFonts w:ascii="Arial" w:hAnsi="Arial" w:cs="Arial"/>
              </w:rPr>
            </w:pPr>
            <w:r w:rsidRPr="00C548F4">
              <w:rPr>
                <w:rFonts w:ascii="Arial" w:hAnsi="Arial" w:cs="Arial"/>
              </w:rPr>
              <w:t>1.73</w:t>
            </w:r>
          </w:p>
        </w:tc>
        <w:tc>
          <w:tcPr>
            <w:tcW w:w="990" w:type="dxa"/>
          </w:tcPr>
          <w:p w14:paraId="39287134" w14:textId="1DF84AA1" w:rsidR="007C6777" w:rsidRPr="00C548F4" w:rsidRDefault="007C6777" w:rsidP="00FD2C75">
            <w:pPr>
              <w:rPr>
                <w:rFonts w:ascii="Arial" w:hAnsi="Arial" w:cs="Arial"/>
              </w:rPr>
            </w:pPr>
            <w:r w:rsidRPr="00C548F4">
              <w:rPr>
                <w:rFonts w:ascii="Arial" w:hAnsi="Arial" w:cs="Arial"/>
              </w:rPr>
              <w:t>1.82</w:t>
            </w:r>
          </w:p>
        </w:tc>
        <w:tc>
          <w:tcPr>
            <w:tcW w:w="1080" w:type="dxa"/>
          </w:tcPr>
          <w:p w14:paraId="5F8B9F25" w14:textId="5953C1F4" w:rsidR="007C6777" w:rsidRPr="00C548F4" w:rsidRDefault="007C6777" w:rsidP="00FD2C75">
            <w:pPr>
              <w:rPr>
                <w:rFonts w:ascii="Arial" w:hAnsi="Arial" w:cs="Arial"/>
              </w:rPr>
            </w:pPr>
            <w:r w:rsidRPr="00C548F4">
              <w:rPr>
                <w:rFonts w:ascii="Arial" w:hAnsi="Arial" w:cs="Arial"/>
              </w:rPr>
              <w:t xml:space="preserve">45.78 </w:t>
            </w:r>
            <w:proofErr w:type="spellStart"/>
            <w:r w:rsidRPr="00C548F4">
              <w:rPr>
                <w:rFonts w:ascii="Arial" w:hAnsi="Arial" w:cs="Arial"/>
              </w:rPr>
              <w:t>bc</w:t>
            </w:r>
            <w:proofErr w:type="spellEnd"/>
          </w:p>
        </w:tc>
        <w:tc>
          <w:tcPr>
            <w:tcW w:w="1026" w:type="dxa"/>
          </w:tcPr>
          <w:p w14:paraId="0A6544AF" w14:textId="7D4481B5" w:rsidR="007C6777" w:rsidRPr="00C548F4" w:rsidRDefault="007C6777" w:rsidP="00FD2C75">
            <w:pPr>
              <w:rPr>
                <w:rFonts w:ascii="Arial" w:hAnsi="Arial" w:cs="Arial"/>
              </w:rPr>
            </w:pPr>
            <w:r w:rsidRPr="00C548F4">
              <w:rPr>
                <w:rFonts w:ascii="Arial" w:hAnsi="Arial" w:cs="Arial"/>
              </w:rPr>
              <w:t>45.99 c</w:t>
            </w:r>
          </w:p>
        </w:tc>
      </w:tr>
      <w:tr w:rsidR="007C6777" w:rsidRPr="009127A1" w14:paraId="60ED7803" w14:textId="77777777" w:rsidTr="007C6777">
        <w:trPr>
          <w:trHeight w:val="195"/>
          <w:jc w:val="center"/>
        </w:trPr>
        <w:tc>
          <w:tcPr>
            <w:tcW w:w="2268" w:type="dxa"/>
          </w:tcPr>
          <w:p w14:paraId="65F519F7" w14:textId="6F9F01A9"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06F201DC" w14:textId="4830F550" w:rsidR="007C6777" w:rsidRPr="00C548F4" w:rsidRDefault="007C6777" w:rsidP="00FD2C75">
            <w:pPr>
              <w:rPr>
                <w:rFonts w:ascii="Arial" w:hAnsi="Arial" w:cs="Arial"/>
              </w:rPr>
            </w:pPr>
            <w:r w:rsidRPr="00C548F4">
              <w:rPr>
                <w:rFonts w:ascii="Arial" w:hAnsi="Arial" w:cs="Arial"/>
              </w:rPr>
              <w:t>18.72 ab</w:t>
            </w:r>
          </w:p>
        </w:tc>
        <w:tc>
          <w:tcPr>
            <w:tcW w:w="1080" w:type="dxa"/>
          </w:tcPr>
          <w:p w14:paraId="0D3E0255" w14:textId="193FE1F2" w:rsidR="007C6777" w:rsidRPr="00C548F4" w:rsidRDefault="007C6777" w:rsidP="00FD2C75">
            <w:pPr>
              <w:rPr>
                <w:rFonts w:ascii="Arial" w:hAnsi="Arial" w:cs="Arial"/>
              </w:rPr>
            </w:pPr>
            <w:r w:rsidRPr="00C548F4">
              <w:rPr>
                <w:rFonts w:ascii="Arial" w:hAnsi="Arial" w:cs="Arial"/>
              </w:rPr>
              <w:t xml:space="preserve">20.52 </w:t>
            </w:r>
            <w:proofErr w:type="spellStart"/>
            <w:r w:rsidRPr="00C548F4">
              <w:rPr>
                <w:rFonts w:ascii="Arial" w:hAnsi="Arial" w:cs="Arial"/>
              </w:rPr>
              <w:t>bc</w:t>
            </w:r>
            <w:proofErr w:type="spellEnd"/>
          </w:p>
        </w:tc>
        <w:tc>
          <w:tcPr>
            <w:tcW w:w="900" w:type="dxa"/>
          </w:tcPr>
          <w:p w14:paraId="1EEC2D34" w14:textId="42CBB943" w:rsidR="007C6777" w:rsidRPr="00C548F4" w:rsidRDefault="007C6777" w:rsidP="00FD2C75">
            <w:pPr>
              <w:rPr>
                <w:rFonts w:ascii="Arial" w:hAnsi="Arial" w:cs="Arial"/>
              </w:rPr>
            </w:pPr>
            <w:r w:rsidRPr="00C548F4">
              <w:rPr>
                <w:rFonts w:ascii="Arial" w:hAnsi="Arial" w:cs="Arial"/>
              </w:rPr>
              <w:t>1.75</w:t>
            </w:r>
          </w:p>
        </w:tc>
        <w:tc>
          <w:tcPr>
            <w:tcW w:w="990" w:type="dxa"/>
          </w:tcPr>
          <w:p w14:paraId="658EF1D0" w14:textId="1C8F0999" w:rsidR="007C6777" w:rsidRPr="00C548F4" w:rsidRDefault="007C6777" w:rsidP="00FD2C75">
            <w:pPr>
              <w:rPr>
                <w:rFonts w:ascii="Arial" w:hAnsi="Arial" w:cs="Arial"/>
              </w:rPr>
            </w:pPr>
            <w:r w:rsidRPr="00C548F4">
              <w:rPr>
                <w:rFonts w:ascii="Arial" w:hAnsi="Arial" w:cs="Arial"/>
              </w:rPr>
              <w:t>1.84</w:t>
            </w:r>
          </w:p>
        </w:tc>
        <w:tc>
          <w:tcPr>
            <w:tcW w:w="1080" w:type="dxa"/>
          </w:tcPr>
          <w:p w14:paraId="37DFB52B" w14:textId="366FE649" w:rsidR="007C6777" w:rsidRPr="00C548F4" w:rsidRDefault="007C6777" w:rsidP="00FD2C75">
            <w:pPr>
              <w:rPr>
                <w:rFonts w:ascii="Arial" w:hAnsi="Arial" w:cs="Arial"/>
              </w:rPr>
            </w:pPr>
            <w:r w:rsidRPr="00C548F4">
              <w:rPr>
                <w:rFonts w:ascii="Arial" w:hAnsi="Arial" w:cs="Arial"/>
              </w:rPr>
              <w:t xml:space="preserve">45.91 </w:t>
            </w:r>
            <w:proofErr w:type="spellStart"/>
            <w:r w:rsidRPr="00C548F4">
              <w:rPr>
                <w:rFonts w:ascii="Arial" w:hAnsi="Arial" w:cs="Arial"/>
              </w:rPr>
              <w:t>bc</w:t>
            </w:r>
            <w:proofErr w:type="spellEnd"/>
          </w:p>
        </w:tc>
        <w:tc>
          <w:tcPr>
            <w:tcW w:w="1026" w:type="dxa"/>
          </w:tcPr>
          <w:p w14:paraId="1C360F16" w14:textId="7DE23EBB" w:rsidR="007C6777" w:rsidRPr="00C548F4" w:rsidRDefault="007C6777" w:rsidP="00FD2C75">
            <w:pPr>
              <w:rPr>
                <w:rFonts w:ascii="Arial" w:hAnsi="Arial" w:cs="Arial"/>
              </w:rPr>
            </w:pPr>
            <w:r w:rsidRPr="00C548F4">
              <w:rPr>
                <w:rFonts w:ascii="Arial" w:hAnsi="Arial" w:cs="Arial"/>
              </w:rPr>
              <w:t xml:space="preserve">46.49 </w:t>
            </w:r>
            <w:proofErr w:type="spellStart"/>
            <w:r w:rsidRPr="00C548F4">
              <w:rPr>
                <w:rFonts w:ascii="Arial" w:hAnsi="Arial" w:cs="Arial"/>
              </w:rPr>
              <w:t>bc</w:t>
            </w:r>
            <w:proofErr w:type="spellEnd"/>
          </w:p>
        </w:tc>
      </w:tr>
      <w:tr w:rsidR="007C6777" w:rsidRPr="009127A1" w14:paraId="1C40AB0C" w14:textId="77777777" w:rsidTr="00EA0A9E">
        <w:trPr>
          <w:jc w:val="center"/>
        </w:trPr>
        <w:tc>
          <w:tcPr>
            <w:tcW w:w="2268" w:type="dxa"/>
          </w:tcPr>
          <w:p w14:paraId="1121EDB3" w14:textId="6DB4BDD0"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5DA8A100" w14:textId="6B8D7F52" w:rsidR="007C6777" w:rsidRPr="00C548F4" w:rsidRDefault="007C6777" w:rsidP="00FD2C75">
            <w:pPr>
              <w:rPr>
                <w:rFonts w:ascii="Arial" w:hAnsi="Arial" w:cs="Arial"/>
              </w:rPr>
            </w:pPr>
            <w:r w:rsidRPr="00C548F4">
              <w:rPr>
                <w:rFonts w:ascii="Arial" w:hAnsi="Arial" w:cs="Arial"/>
              </w:rPr>
              <w:t>21.35 a</w:t>
            </w:r>
          </w:p>
        </w:tc>
        <w:tc>
          <w:tcPr>
            <w:tcW w:w="1080" w:type="dxa"/>
          </w:tcPr>
          <w:p w14:paraId="293566F3" w14:textId="2E5A6281" w:rsidR="007C6777" w:rsidRPr="00C548F4" w:rsidRDefault="007C6777" w:rsidP="00FD2C75">
            <w:pPr>
              <w:rPr>
                <w:rFonts w:ascii="Arial" w:hAnsi="Arial" w:cs="Arial"/>
              </w:rPr>
            </w:pPr>
            <w:r w:rsidRPr="00C548F4">
              <w:rPr>
                <w:rFonts w:ascii="Arial" w:hAnsi="Arial" w:cs="Arial"/>
              </w:rPr>
              <w:t>23.13 a</w:t>
            </w:r>
          </w:p>
        </w:tc>
        <w:tc>
          <w:tcPr>
            <w:tcW w:w="900" w:type="dxa"/>
          </w:tcPr>
          <w:p w14:paraId="00BB4BFA" w14:textId="5C81B020" w:rsidR="007C6777" w:rsidRPr="00C548F4" w:rsidRDefault="007C6777" w:rsidP="00FD2C75">
            <w:pPr>
              <w:rPr>
                <w:rFonts w:ascii="Arial" w:hAnsi="Arial" w:cs="Arial"/>
              </w:rPr>
            </w:pPr>
            <w:r w:rsidRPr="00C548F4">
              <w:rPr>
                <w:rFonts w:ascii="Arial" w:hAnsi="Arial" w:cs="Arial"/>
              </w:rPr>
              <w:t>1.77</w:t>
            </w:r>
          </w:p>
        </w:tc>
        <w:tc>
          <w:tcPr>
            <w:tcW w:w="990" w:type="dxa"/>
          </w:tcPr>
          <w:p w14:paraId="2C5E652D" w14:textId="764E9D7A" w:rsidR="007C6777" w:rsidRPr="00C548F4" w:rsidRDefault="007C6777" w:rsidP="00FD2C75">
            <w:pPr>
              <w:rPr>
                <w:rFonts w:ascii="Arial" w:hAnsi="Arial" w:cs="Arial"/>
              </w:rPr>
            </w:pPr>
            <w:r w:rsidRPr="00C548F4">
              <w:rPr>
                <w:rFonts w:ascii="Arial" w:hAnsi="Arial" w:cs="Arial"/>
              </w:rPr>
              <w:t>1.87</w:t>
            </w:r>
          </w:p>
        </w:tc>
        <w:tc>
          <w:tcPr>
            <w:tcW w:w="1080" w:type="dxa"/>
          </w:tcPr>
          <w:p w14:paraId="3C5C4165" w14:textId="40FC5A11" w:rsidR="007C6777" w:rsidRPr="00C548F4" w:rsidRDefault="007C6777" w:rsidP="00FD2C75">
            <w:pPr>
              <w:rPr>
                <w:rFonts w:ascii="Arial" w:hAnsi="Arial" w:cs="Arial"/>
              </w:rPr>
            </w:pPr>
            <w:r w:rsidRPr="00C548F4">
              <w:rPr>
                <w:rFonts w:ascii="Arial" w:hAnsi="Arial" w:cs="Arial"/>
              </w:rPr>
              <w:t>48.27 a</w:t>
            </w:r>
          </w:p>
        </w:tc>
        <w:tc>
          <w:tcPr>
            <w:tcW w:w="1026" w:type="dxa"/>
          </w:tcPr>
          <w:p w14:paraId="3A45A110" w14:textId="2C1804AF" w:rsidR="007C6777" w:rsidRPr="00C548F4" w:rsidRDefault="007C6777" w:rsidP="00FD2C75">
            <w:pPr>
              <w:rPr>
                <w:rFonts w:ascii="Arial" w:hAnsi="Arial" w:cs="Arial"/>
              </w:rPr>
            </w:pPr>
            <w:r w:rsidRPr="00C548F4">
              <w:rPr>
                <w:rFonts w:ascii="Arial" w:hAnsi="Arial" w:cs="Arial"/>
              </w:rPr>
              <w:t>48.91 a</w:t>
            </w:r>
          </w:p>
        </w:tc>
      </w:tr>
      <w:tr w:rsidR="007C6777" w:rsidRPr="009127A1" w14:paraId="5482E4C6" w14:textId="77777777" w:rsidTr="00EA0A9E">
        <w:trPr>
          <w:jc w:val="center"/>
        </w:trPr>
        <w:tc>
          <w:tcPr>
            <w:tcW w:w="2268" w:type="dxa"/>
          </w:tcPr>
          <w:p w14:paraId="77EEA2BA" w14:textId="197189EC"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18E5C2B1" w14:textId="3078847E" w:rsidR="007C6777" w:rsidRPr="00C548F4" w:rsidRDefault="007C6777" w:rsidP="00FD2C75">
            <w:pPr>
              <w:rPr>
                <w:rFonts w:ascii="Arial" w:hAnsi="Arial" w:cs="Arial"/>
              </w:rPr>
            </w:pPr>
            <w:r w:rsidRPr="00C548F4">
              <w:rPr>
                <w:rFonts w:ascii="Arial" w:hAnsi="Arial" w:cs="Arial"/>
              </w:rPr>
              <w:t>19.47 ab</w:t>
            </w:r>
          </w:p>
        </w:tc>
        <w:tc>
          <w:tcPr>
            <w:tcW w:w="1080" w:type="dxa"/>
          </w:tcPr>
          <w:p w14:paraId="416AC35D" w14:textId="1A7FA43A" w:rsidR="007C6777" w:rsidRPr="00C548F4" w:rsidRDefault="007C6777" w:rsidP="00FD2C75">
            <w:pPr>
              <w:rPr>
                <w:rFonts w:ascii="Arial" w:hAnsi="Arial" w:cs="Arial"/>
              </w:rPr>
            </w:pPr>
            <w:r w:rsidRPr="00C548F4">
              <w:rPr>
                <w:rFonts w:ascii="Arial" w:hAnsi="Arial" w:cs="Arial"/>
              </w:rPr>
              <w:t>21.78 ab</w:t>
            </w:r>
          </w:p>
        </w:tc>
        <w:tc>
          <w:tcPr>
            <w:tcW w:w="900" w:type="dxa"/>
          </w:tcPr>
          <w:p w14:paraId="37D59011" w14:textId="2DCBFF5E" w:rsidR="007C6777" w:rsidRPr="00C548F4" w:rsidRDefault="007C6777" w:rsidP="00FD2C75">
            <w:pPr>
              <w:rPr>
                <w:rFonts w:ascii="Arial" w:hAnsi="Arial" w:cs="Arial"/>
              </w:rPr>
            </w:pPr>
            <w:r w:rsidRPr="00C548F4">
              <w:rPr>
                <w:rFonts w:ascii="Arial" w:hAnsi="Arial" w:cs="Arial"/>
              </w:rPr>
              <w:t>1.75</w:t>
            </w:r>
          </w:p>
        </w:tc>
        <w:tc>
          <w:tcPr>
            <w:tcW w:w="990" w:type="dxa"/>
          </w:tcPr>
          <w:p w14:paraId="1704A861" w14:textId="061078C4" w:rsidR="007C6777" w:rsidRPr="00C548F4" w:rsidRDefault="007C6777" w:rsidP="00FD2C75">
            <w:pPr>
              <w:rPr>
                <w:rFonts w:ascii="Arial" w:hAnsi="Arial" w:cs="Arial"/>
              </w:rPr>
            </w:pPr>
            <w:r w:rsidRPr="00C548F4">
              <w:rPr>
                <w:rFonts w:ascii="Arial" w:hAnsi="Arial" w:cs="Arial"/>
              </w:rPr>
              <w:t>1.83</w:t>
            </w:r>
          </w:p>
        </w:tc>
        <w:tc>
          <w:tcPr>
            <w:tcW w:w="1080" w:type="dxa"/>
          </w:tcPr>
          <w:p w14:paraId="28BC60AA" w14:textId="40F5B2D9" w:rsidR="007C6777" w:rsidRPr="00C548F4" w:rsidRDefault="007C6777" w:rsidP="00FD2C75">
            <w:pPr>
              <w:rPr>
                <w:rFonts w:ascii="Arial" w:hAnsi="Arial" w:cs="Arial"/>
              </w:rPr>
            </w:pPr>
            <w:r w:rsidRPr="00C548F4">
              <w:rPr>
                <w:rFonts w:ascii="Arial" w:hAnsi="Arial" w:cs="Arial"/>
              </w:rPr>
              <w:t>47.33 ab</w:t>
            </w:r>
          </w:p>
        </w:tc>
        <w:tc>
          <w:tcPr>
            <w:tcW w:w="1026" w:type="dxa"/>
          </w:tcPr>
          <w:p w14:paraId="5DD521EA" w14:textId="2CDAF8CA" w:rsidR="007C6777" w:rsidRPr="00C548F4" w:rsidRDefault="007C6777" w:rsidP="00FD2C75">
            <w:pPr>
              <w:rPr>
                <w:rFonts w:ascii="Arial" w:hAnsi="Arial" w:cs="Arial"/>
              </w:rPr>
            </w:pPr>
            <w:r w:rsidRPr="00C548F4">
              <w:rPr>
                <w:rFonts w:ascii="Arial" w:hAnsi="Arial" w:cs="Arial"/>
              </w:rPr>
              <w:t>47.87 ab</w:t>
            </w:r>
          </w:p>
        </w:tc>
      </w:tr>
      <w:tr w:rsidR="007C6777" w:rsidRPr="009127A1" w14:paraId="776CE8A1" w14:textId="77777777" w:rsidTr="00EA0A9E">
        <w:trPr>
          <w:jc w:val="center"/>
        </w:trPr>
        <w:tc>
          <w:tcPr>
            <w:tcW w:w="2268" w:type="dxa"/>
            <w:tcBorders>
              <w:bottom w:val="single" w:sz="4" w:space="0" w:color="auto"/>
            </w:tcBorders>
          </w:tcPr>
          <w:p w14:paraId="3C8F66CF" w14:textId="23013448"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080" w:type="dxa"/>
            <w:tcBorders>
              <w:bottom w:val="single" w:sz="4" w:space="0" w:color="auto"/>
            </w:tcBorders>
          </w:tcPr>
          <w:p w14:paraId="6467D5BC" w14:textId="67871B92" w:rsidR="007C6777" w:rsidRPr="00C548F4" w:rsidRDefault="007C6777" w:rsidP="00FD2C75">
            <w:pPr>
              <w:rPr>
                <w:rFonts w:ascii="Arial" w:hAnsi="Arial" w:cs="Arial"/>
              </w:rPr>
            </w:pPr>
            <w:r w:rsidRPr="00C548F4">
              <w:rPr>
                <w:rFonts w:ascii="Arial" w:hAnsi="Arial" w:cs="Arial"/>
              </w:rPr>
              <w:t>14.40 d</w:t>
            </w:r>
          </w:p>
        </w:tc>
        <w:tc>
          <w:tcPr>
            <w:tcW w:w="1080" w:type="dxa"/>
            <w:tcBorders>
              <w:bottom w:val="single" w:sz="4" w:space="0" w:color="auto"/>
            </w:tcBorders>
          </w:tcPr>
          <w:p w14:paraId="7E7F7286" w14:textId="4539A71A" w:rsidR="007C6777" w:rsidRPr="00C548F4" w:rsidRDefault="007C6777" w:rsidP="00FD2C75">
            <w:pPr>
              <w:rPr>
                <w:rFonts w:ascii="Arial" w:hAnsi="Arial" w:cs="Arial"/>
              </w:rPr>
            </w:pPr>
            <w:r w:rsidRPr="00C548F4">
              <w:rPr>
                <w:rFonts w:ascii="Arial" w:hAnsi="Arial" w:cs="Arial"/>
              </w:rPr>
              <w:t>13.22 e</w:t>
            </w:r>
          </w:p>
        </w:tc>
        <w:tc>
          <w:tcPr>
            <w:tcW w:w="900" w:type="dxa"/>
            <w:tcBorders>
              <w:bottom w:val="single" w:sz="4" w:space="0" w:color="auto"/>
            </w:tcBorders>
          </w:tcPr>
          <w:p w14:paraId="7A5967BA" w14:textId="4FCC5BF9" w:rsidR="007C6777" w:rsidRPr="00C548F4" w:rsidRDefault="007C6777" w:rsidP="00FD2C75">
            <w:pPr>
              <w:rPr>
                <w:rFonts w:ascii="Arial" w:hAnsi="Arial" w:cs="Arial"/>
              </w:rPr>
            </w:pPr>
            <w:r w:rsidRPr="00C548F4">
              <w:rPr>
                <w:rFonts w:ascii="Arial" w:hAnsi="Arial" w:cs="Arial"/>
              </w:rPr>
              <w:t>1.67</w:t>
            </w:r>
          </w:p>
        </w:tc>
        <w:tc>
          <w:tcPr>
            <w:tcW w:w="990" w:type="dxa"/>
            <w:tcBorders>
              <w:bottom w:val="single" w:sz="4" w:space="0" w:color="auto"/>
            </w:tcBorders>
          </w:tcPr>
          <w:p w14:paraId="52ED3DE2" w14:textId="6DF13CE4" w:rsidR="007C6777" w:rsidRPr="00C548F4" w:rsidRDefault="007C6777" w:rsidP="00FD2C75">
            <w:pPr>
              <w:rPr>
                <w:rFonts w:ascii="Arial" w:hAnsi="Arial" w:cs="Arial"/>
              </w:rPr>
            </w:pPr>
            <w:r w:rsidRPr="00C548F4">
              <w:rPr>
                <w:rFonts w:ascii="Arial" w:hAnsi="Arial" w:cs="Arial"/>
              </w:rPr>
              <w:t>1.74</w:t>
            </w:r>
          </w:p>
        </w:tc>
        <w:tc>
          <w:tcPr>
            <w:tcW w:w="1080" w:type="dxa"/>
            <w:tcBorders>
              <w:bottom w:val="single" w:sz="4" w:space="0" w:color="auto"/>
            </w:tcBorders>
          </w:tcPr>
          <w:p w14:paraId="726BF5EB" w14:textId="5AB9E413" w:rsidR="007C6777" w:rsidRPr="00C548F4" w:rsidRDefault="007C6777" w:rsidP="00FD2C75">
            <w:pPr>
              <w:rPr>
                <w:rFonts w:ascii="Arial" w:hAnsi="Arial" w:cs="Arial"/>
              </w:rPr>
            </w:pPr>
            <w:r w:rsidRPr="00C548F4">
              <w:rPr>
                <w:rFonts w:ascii="Arial" w:hAnsi="Arial" w:cs="Arial"/>
              </w:rPr>
              <w:t>44.03 d</w:t>
            </w:r>
          </w:p>
        </w:tc>
        <w:tc>
          <w:tcPr>
            <w:tcW w:w="1026" w:type="dxa"/>
            <w:tcBorders>
              <w:bottom w:val="single" w:sz="4" w:space="0" w:color="auto"/>
            </w:tcBorders>
          </w:tcPr>
          <w:p w14:paraId="32C62B03" w14:textId="286F8073" w:rsidR="007C6777" w:rsidRPr="00C548F4" w:rsidRDefault="007C6777" w:rsidP="00FD2C75">
            <w:pPr>
              <w:rPr>
                <w:rFonts w:ascii="Arial" w:hAnsi="Arial" w:cs="Arial"/>
              </w:rPr>
            </w:pPr>
            <w:r w:rsidRPr="00C548F4">
              <w:rPr>
                <w:rFonts w:ascii="Arial" w:hAnsi="Arial" w:cs="Arial"/>
              </w:rPr>
              <w:t>44.30 d</w:t>
            </w:r>
          </w:p>
        </w:tc>
      </w:tr>
      <w:tr w:rsidR="00A82D33" w:rsidRPr="009127A1" w14:paraId="0E8BF676" w14:textId="77777777" w:rsidTr="00EA0A9E">
        <w:trPr>
          <w:jc w:val="center"/>
        </w:trPr>
        <w:tc>
          <w:tcPr>
            <w:tcW w:w="2268" w:type="dxa"/>
            <w:tcBorders>
              <w:top w:val="single" w:sz="4" w:space="0" w:color="auto"/>
              <w:bottom w:val="single" w:sz="4" w:space="0" w:color="auto"/>
            </w:tcBorders>
          </w:tcPr>
          <w:p w14:paraId="282560D3" w14:textId="1BB3A877" w:rsidR="00A82D33" w:rsidRPr="009127A1"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80" w:type="dxa"/>
            <w:tcBorders>
              <w:top w:val="single" w:sz="4" w:space="0" w:color="auto"/>
              <w:bottom w:val="single" w:sz="4" w:space="0" w:color="auto"/>
            </w:tcBorders>
          </w:tcPr>
          <w:p w14:paraId="3D004DB4" w14:textId="77777777" w:rsidR="00A82D33" w:rsidRPr="00C548F4" w:rsidRDefault="00A82D33" w:rsidP="00FD2C75">
            <w:pPr>
              <w:rPr>
                <w:rFonts w:ascii="Arial" w:hAnsi="Arial" w:cs="Arial"/>
              </w:rPr>
            </w:pPr>
            <w:r w:rsidRPr="00C548F4">
              <w:rPr>
                <w:rFonts w:ascii="Arial" w:hAnsi="Arial" w:cs="Arial"/>
              </w:rPr>
              <w:t>2.85</w:t>
            </w:r>
          </w:p>
        </w:tc>
        <w:tc>
          <w:tcPr>
            <w:tcW w:w="1080" w:type="dxa"/>
            <w:tcBorders>
              <w:top w:val="single" w:sz="4" w:space="0" w:color="auto"/>
              <w:bottom w:val="single" w:sz="4" w:space="0" w:color="auto"/>
            </w:tcBorders>
          </w:tcPr>
          <w:p w14:paraId="4FB1BE11" w14:textId="77777777" w:rsidR="00A82D33" w:rsidRPr="00C548F4" w:rsidRDefault="00A82D33" w:rsidP="00FD2C75">
            <w:pPr>
              <w:rPr>
                <w:rFonts w:ascii="Arial" w:hAnsi="Arial" w:cs="Arial"/>
              </w:rPr>
            </w:pPr>
            <w:r w:rsidRPr="00C548F4">
              <w:rPr>
                <w:rFonts w:ascii="Arial" w:hAnsi="Arial" w:cs="Arial"/>
              </w:rPr>
              <w:t>2.17</w:t>
            </w:r>
          </w:p>
        </w:tc>
        <w:tc>
          <w:tcPr>
            <w:tcW w:w="900" w:type="dxa"/>
            <w:tcBorders>
              <w:top w:val="single" w:sz="4" w:space="0" w:color="auto"/>
              <w:bottom w:val="single" w:sz="4" w:space="0" w:color="auto"/>
            </w:tcBorders>
          </w:tcPr>
          <w:p w14:paraId="70D57D8C" w14:textId="5EB785F2" w:rsidR="00A82D33" w:rsidRPr="00C548F4" w:rsidRDefault="00A82D33" w:rsidP="00FD2C75">
            <w:pPr>
              <w:rPr>
                <w:rFonts w:ascii="Arial" w:hAnsi="Arial" w:cs="Arial"/>
              </w:rPr>
            </w:pPr>
            <w:r w:rsidRPr="00C548F4">
              <w:rPr>
                <w:rFonts w:ascii="Arial" w:hAnsi="Arial" w:cs="Arial"/>
              </w:rPr>
              <w:t>0.11</w:t>
            </w:r>
          </w:p>
        </w:tc>
        <w:tc>
          <w:tcPr>
            <w:tcW w:w="990" w:type="dxa"/>
            <w:tcBorders>
              <w:top w:val="single" w:sz="4" w:space="0" w:color="auto"/>
              <w:bottom w:val="single" w:sz="4" w:space="0" w:color="auto"/>
            </w:tcBorders>
          </w:tcPr>
          <w:p w14:paraId="493E48DD" w14:textId="77777777" w:rsidR="00A82D33" w:rsidRPr="00C548F4" w:rsidRDefault="00A82D33" w:rsidP="00FD2C75">
            <w:pPr>
              <w:rPr>
                <w:rFonts w:ascii="Arial" w:hAnsi="Arial" w:cs="Arial"/>
              </w:rPr>
            </w:pPr>
            <w:r w:rsidRPr="00C548F4">
              <w:rPr>
                <w:rFonts w:ascii="Arial" w:hAnsi="Arial" w:cs="Arial"/>
              </w:rPr>
              <w:t>0.17</w:t>
            </w:r>
          </w:p>
        </w:tc>
        <w:tc>
          <w:tcPr>
            <w:tcW w:w="1080" w:type="dxa"/>
            <w:tcBorders>
              <w:top w:val="single" w:sz="4" w:space="0" w:color="auto"/>
              <w:bottom w:val="single" w:sz="4" w:space="0" w:color="auto"/>
            </w:tcBorders>
          </w:tcPr>
          <w:p w14:paraId="757E1A6D" w14:textId="77777777" w:rsidR="00A82D33" w:rsidRPr="00C548F4" w:rsidRDefault="00A82D33" w:rsidP="00FD2C75">
            <w:pPr>
              <w:rPr>
                <w:rFonts w:ascii="Arial" w:hAnsi="Arial" w:cs="Arial"/>
              </w:rPr>
            </w:pPr>
            <w:r w:rsidRPr="00C548F4">
              <w:rPr>
                <w:rFonts w:ascii="Arial" w:hAnsi="Arial" w:cs="Arial"/>
              </w:rPr>
              <w:t>1.57</w:t>
            </w:r>
          </w:p>
        </w:tc>
        <w:tc>
          <w:tcPr>
            <w:tcW w:w="1026" w:type="dxa"/>
            <w:tcBorders>
              <w:top w:val="single" w:sz="4" w:space="0" w:color="auto"/>
              <w:bottom w:val="single" w:sz="4" w:space="0" w:color="auto"/>
            </w:tcBorders>
          </w:tcPr>
          <w:p w14:paraId="01C8C721" w14:textId="77777777" w:rsidR="00A82D33" w:rsidRPr="00C548F4" w:rsidRDefault="00A82D33" w:rsidP="00FD2C75">
            <w:pPr>
              <w:rPr>
                <w:rFonts w:ascii="Arial" w:hAnsi="Arial" w:cs="Arial"/>
              </w:rPr>
            </w:pPr>
            <w:r w:rsidRPr="00C548F4">
              <w:rPr>
                <w:rFonts w:ascii="Arial" w:hAnsi="Arial" w:cs="Arial"/>
              </w:rPr>
              <w:t>1.57</w:t>
            </w:r>
          </w:p>
        </w:tc>
      </w:tr>
      <w:tr w:rsidR="00A82D33" w:rsidRPr="009127A1" w14:paraId="603AA695" w14:textId="77777777" w:rsidTr="00EA0A9E">
        <w:trPr>
          <w:jc w:val="center"/>
        </w:trPr>
        <w:tc>
          <w:tcPr>
            <w:tcW w:w="2268" w:type="dxa"/>
            <w:tcBorders>
              <w:top w:val="single" w:sz="4" w:space="0" w:color="auto"/>
            </w:tcBorders>
          </w:tcPr>
          <w:p w14:paraId="2A7ACC8F" w14:textId="395266A1" w:rsidR="00A82D33" w:rsidRPr="009127A1"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080" w:type="dxa"/>
            <w:tcBorders>
              <w:top w:val="single" w:sz="4" w:space="0" w:color="auto"/>
            </w:tcBorders>
          </w:tcPr>
          <w:p w14:paraId="44066390" w14:textId="77777777" w:rsidR="00A82D33" w:rsidRPr="00C548F4" w:rsidRDefault="00A82D33" w:rsidP="00FD2C75">
            <w:pPr>
              <w:rPr>
                <w:rFonts w:ascii="Arial" w:hAnsi="Arial" w:cs="Arial"/>
              </w:rPr>
            </w:pPr>
          </w:p>
        </w:tc>
        <w:tc>
          <w:tcPr>
            <w:tcW w:w="1080" w:type="dxa"/>
            <w:tcBorders>
              <w:top w:val="single" w:sz="4" w:space="0" w:color="auto"/>
            </w:tcBorders>
          </w:tcPr>
          <w:p w14:paraId="44266E71" w14:textId="77777777" w:rsidR="00A82D33" w:rsidRPr="00C548F4" w:rsidRDefault="00A82D33" w:rsidP="00FD2C75">
            <w:pPr>
              <w:rPr>
                <w:rFonts w:ascii="Arial" w:hAnsi="Arial" w:cs="Arial"/>
              </w:rPr>
            </w:pPr>
          </w:p>
        </w:tc>
        <w:tc>
          <w:tcPr>
            <w:tcW w:w="900" w:type="dxa"/>
            <w:tcBorders>
              <w:top w:val="single" w:sz="4" w:space="0" w:color="auto"/>
            </w:tcBorders>
          </w:tcPr>
          <w:p w14:paraId="1167CACE" w14:textId="77777777" w:rsidR="00A82D33" w:rsidRPr="00C548F4" w:rsidRDefault="00A82D33" w:rsidP="00FD2C75">
            <w:pPr>
              <w:rPr>
                <w:rFonts w:ascii="Arial" w:hAnsi="Arial" w:cs="Arial"/>
              </w:rPr>
            </w:pPr>
          </w:p>
        </w:tc>
        <w:tc>
          <w:tcPr>
            <w:tcW w:w="990" w:type="dxa"/>
            <w:tcBorders>
              <w:top w:val="single" w:sz="4" w:space="0" w:color="auto"/>
            </w:tcBorders>
          </w:tcPr>
          <w:p w14:paraId="55DC0DF0" w14:textId="77777777" w:rsidR="00A82D33" w:rsidRPr="00C548F4" w:rsidRDefault="00A82D33" w:rsidP="00FD2C75">
            <w:pPr>
              <w:rPr>
                <w:rFonts w:ascii="Arial" w:hAnsi="Arial" w:cs="Arial"/>
              </w:rPr>
            </w:pPr>
          </w:p>
        </w:tc>
        <w:tc>
          <w:tcPr>
            <w:tcW w:w="1080" w:type="dxa"/>
            <w:tcBorders>
              <w:top w:val="single" w:sz="4" w:space="0" w:color="auto"/>
            </w:tcBorders>
          </w:tcPr>
          <w:p w14:paraId="760F8680" w14:textId="77777777" w:rsidR="00A82D33" w:rsidRPr="00C548F4" w:rsidRDefault="00A82D33" w:rsidP="00FD2C75">
            <w:pPr>
              <w:rPr>
                <w:rFonts w:ascii="Arial" w:hAnsi="Arial" w:cs="Arial"/>
              </w:rPr>
            </w:pPr>
          </w:p>
        </w:tc>
        <w:tc>
          <w:tcPr>
            <w:tcW w:w="1026" w:type="dxa"/>
            <w:tcBorders>
              <w:top w:val="single" w:sz="4" w:space="0" w:color="auto"/>
            </w:tcBorders>
          </w:tcPr>
          <w:p w14:paraId="4CA7E64B" w14:textId="77777777" w:rsidR="00A82D33" w:rsidRPr="00C548F4" w:rsidRDefault="00A82D33" w:rsidP="00FD2C75">
            <w:pPr>
              <w:rPr>
                <w:rFonts w:ascii="Arial" w:hAnsi="Arial" w:cs="Arial"/>
              </w:rPr>
            </w:pPr>
          </w:p>
        </w:tc>
      </w:tr>
      <w:tr w:rsidR="00A82D33" w:rsidRPr="009127A1" w14:paraId="6421FB16" w14:textId="77777777" w:rsidTr="00EA0A9E">
        <w:trPr>
          <w:jc w:val="center"/>
        </w:trPr>
        <w:tc>
          <w:tcPr>
            <w:tcW w:w="2268" w:type="dxa"/>
          </w:tcPr>
          <w:p w14:paraId="45158C14" w14:textId="67002089" w:rsidR="00A82D33" w:rsidRPr="009127A1" w:rsidRDefault="00A82D33" w:rsidP="00A82D33">
            <w:pPr>
              <w:jc w:val="both"/>
              <w:rPr>
                <w:rFonts w:ascii="Arial" w:hAnsi="Arial" w:cs="Arial"/>
              </w:rPr>
            </w:pPr>
            <w:r w:rsidRPr="00DB6F82">
              <w:rPr>
                <w:rFonts w:ascii="Arial" w:hAnsi="Arial" w:cs="Arial"/>
              </w:rPr>
              <w:t>M</w:t>
            </w:r>
          </w:p>
        </w:tc>
        <w:tc>
          <w:tcPr>
            <w:tcW w:w="1080" w:type="dxa"/>
          </w:tcPr>
          <w:p w14:paraId="66ABAEF5" w14:textId="4AFC4996" w:rsidR="00A82D33" w:rsidRPr="00C548F4" w:rsidRDefault="00A82D33" w:rsidP="00FD2C75">
            <w:pPr>
              <w:rPr>
                <w:rFonts w:ascii="Arial" w:hAnsi="Arial" w:cs="Arial"/>
              </w:rPr>
            </w:pPr>
            <w:r w:rsidRPr="00C548F4">
              <w:rPr>
                <w:rFonts w:ascii="Arial" w:hAnsi="Arial" w:cs="Arial"/>
              </w:rPr>
              <w:t>.03</w:t>
            </w:r>
          </w:p>
        </w:tc>
        <w:tc>
          <w:tcPr>
            <w:tcW w:w="1080" w:type="dxa"/>
          </w:tcPr>
          <w:p w14:paraId="6363E915" w14:textId="045FE4C1" w:rsidR="00A82D33" w:rsidRPr="00C548F4" w:rsidRDefault="00A82D33" w:rsidP="00FD2C75">
            <w:pPr>
              <w:rPr>
                <w:rFonts w:ascii="Arial" w:hAnsi="Arial" w:cs="Arial"/>
              </w:rPr>
            </w:pPr>
            <w:r w:rsidRPr="00C548F4">
              <w:rPr>
                <w:rFonts w:ascii="Arial" w:hAnsi="Arial" w:cs="Arial"/>
              </w:rPr>
              <w:t>.01</w:t>
            </w:r>
          </w:p>
        </w:tc>
        <w:tc>
          <w:tcPr>
            <w:tcW w:w="900" w:type="dxa"/>
          </w:tcPr>
          <w:p w14:paraId="0AF1C30B" w14:textId="02DFEF0A" w:rsidR="00A82D33" w:rsidRPr="00C548F4" w:rsidRDefault="00A82D33" w:rsidP="00FD2C75">
            <w:pPr>
              <w:rPr>
                <w:rFonts w:ascii="Arial" w:hAnsi="Arial" w:cs="Arial"/>
              </w:rPr>
            </w:pPr>
            <w:r w:rsidRPr="00C548F4">
              <w:rPr>
                <w:rFonts w:ascii="Arial" w:hAnsi="Arial" w:cs="Arial"/>
              </w:rPr>
              <w:t>.12</w:t>
            </w:r>
          </w:p>
        </w:tc>
        <w:tc>
          <w:tcPr>
            <w:tcW w:w="990" w:type="dxa"/>
          </w:tcPr>
          <w:p w14:paraId="77D42C7F" w14:textId="6AC4ADE9" w:rsidR="00A82D33" w:rsidRPr="00C548F4" w:rsidRDefault="00A82D33" w:rsidP="00FD2C75">
            <w:pPr>
              <w:rPr>
                <w:rFonts w:ascii="Arial" w:hAnsi="Arial" w:cs="Arial"/>
              </w:rPr>
            </w:pPr>
            <w:r w:rsidRPr="00C548F4">
              <w:rPr>
                <w:rFonts w:ascii="Arial" w:hAnsi="Arial" w:cs="Arial"/>
              </w:rPr>
              <w:t>.36</w:t>
            </w:r>
          </w:p>
        </w:tc>
        <w:tc>
          <w:tcPr>
            <w:tcW w:w="1080" w:type="dxa"/>
          </w:tcPr>
          <w:p w14:paraId="21BC0A7C" w14:textId="73A7B7F6" w:rsidR="00A82D33" w:rsidRPr="00C548F4" w:rsidRDefault="00A82D33" w:rsidP="00FD2C75">
            <w:pPr>
              <w:rPr>
                <w:rFonts w:ascii="Arial" w:hAnsi="Arial" w:cs="Arial"/>
              </w:rPr>
            </w:pPr>
            <w:r w:rsidRPr="00C548F4">
              <w:rPr>
                <w:rFonts w:ascii="Arial" w:hAnsi="Arial" w:cs="Arial"/>
              </w:rPr>
              <w:t>.04</w:t>
            </w:r>
          </w:p>
        </w:tc>
        <w:tc>
          <w:tcPr>
            <w:tcW w:w="1026" w:type="dxa"/>
          </w:tcPr>
          <w:p w14:paraId="45EB04BF" w14:textId="163B45E7" w:rsidR="00A82D33" w:rsidRPr="00C548F4" w:rsidRDefault="00A82D33" w:rsidP="00FD2C75">
            <w:pPr>
              <w:rPr>
                <w:rFonts w:ascii="Arial" w:hAnsi="Arial" w:cs="Arial"/>
              </w:rPr>
            </w:pPr>
            <w:r w:rsidRPr="00C548F4">
              <w:rPr>
                <w:rFonts w:ascii="Arial" w:hAnsi="Arial" w:cs="Arial"/>
              </w:rPr>
              <w:t>.04</w:t>
            </w:r>
          </w:p>
        </w:tc>
      </w:tr>
      <w:tr w:rsidR="00A82D33" w:rsidRPr="009127A1" w14:paraId="21D5F694" w14:textId="77777777" w:rsidTr="00EA0A9E">
        <w:trPr>
          <w:jc w:val="center"/>
        </w:trPr>
        <w:tc>
          <w:tcPr>
            <w:tcW w:w="2268" w:type="dxa"/>
          </w:tcPr>
          <w:p w14:paraId="06AA63D2" w14:textId="4714EDC7" w:rsidR="00A82D33" w:rsidRPr="009127A1"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080" w:type="dxa"/>
          </w:tcPr>
          <w:p w14:paraId="51C4272F" w14:textId="2E871887" w:rsidR="00A82D33" w:rsidRPr="00C548F4" w:rsidRDefault="00A82D33" w:rsidP="00FD2C75">
            <w:pPr>
              <w:rPr>
                <w:rFonts w:ascii="Arial" w:hAnsi="Arial" w:cs="Arial"/>
              </w:rPr>
            </w:pPr>
            <w:r w:rsidRPr="00C548F4">
              <w:rPr>
                <w:rFonts w:ascii="Arial" w:hAnsi="Arial" w:cs="Arial"/>
              </w:rPr>
              <w:t>˂ .001</w:t>
            </w:r>
          </w:p>
        </w:tc>
        <w:tc>
          <w:tcPr>
            <w:tcW w:w="1080" w:type="dxa"/>
          </w:tcPr>
          <w:p w14:paraId="6D20233E" w14:textId="071DE384" w:rsidR="00A82D33" w:rsidRPr="00C548F4" w:rsidRDefault="00A82D33" w:rsidP="00FD2C75">
            <w:pPr>
              <w:rPr>
                <w:rFonts w:ascii="Arial" w:hAnsi="Arial" w:cs="Arial"/>
              </w:rPr>
            </w:pPr>
            <w:r w:rsidRPr="00C548F4">
              <w:rPr>
                <w:rFonts w:ascii="Arial" w:hAnsi="Arial" w:cs="Arial"/>
              </w:rPr>
              <w:t>˂ .001</w:t>
            </w:r>
          </w:p>
        </w:tc>
        <w:tc>
          <w:tcPr>
            <w:tcW w:w="900" w:type="dxa"/>
          </w:tcPr>
          <w:p w14:paraId="04F4F451" w14:textId="7254CE21" w:rsidR="00A82D33" w:rsidRPr="00C548F4" w:rsidRDefault="00A82D33" w:rsidP="00FD2C75">
            <w:pPr>
              <w:rPr>
                <w:rFonts w:ascii="Arial" w:hAnsi="Arial" w:cs="Arial"/>
              </w:rPr>
            </w:pPr>
            <w:r w:rsidRPr="00C548F4">
              <w:rPr>
                <w:rFonts w:ascii="Arial" w:hAnsi="Arial" w:cs="Arial"/>
              </w:rPr>
              <w:t>.50</w:t>
            </w:r>
          </w:p>
        </w:tc>
        <w:tc>
          <w:tcPr>
            <w:tcW w:w="990" w:type="dxa"/>
          </w:tcPr>
          <w:p w14:paraId="444D8564" w14:textId="6CFBDD0C" w:rsidR="00A82D33" w:rsidRPr="00C548F4" w:rsidRDefault="00A82D33" w:rsidP="00FD2C75">
            <w:pPr>
              <w:rPr>
                <w:rFonts w:ascii="Arial" w:hAnsi="Arial" w:cs="Arial"/>
              </w:rPr>
            </w:pPr>
            <w:r w:rsidRPr="00C548F4">
              <w:rPr>
                <w:rFonts w:ascii="Arial" w:hAnsi="Arial" w:cs="Arial"/>
              </w:rPr>
              <w:t>.70</w:t>
            </w:r>
          </w:p>
        </w:tc>
        <w:tc>
          <w:tcPr>
            <w:tcW w:w="1080" w:type="dxa"/>
          </w:tcPr>
          <w:p w14:paraId="6D032F7B" w14:textId="25082E00" w:rsidR="00A82D33" w:rsidRPr="00C548F4" w:rsidRDefault="00A82D33" w:rsidP="00FD2C75">
            <w:pPr>
              <w:rPr>
                <w:rFonts w:ascii="Arial" w:hAnsi="Arial" w:cs="Arial"/>
              </w:rPr>
            </w:pPr>
            <w:r w:rsidRPr="00C548F4">
              <w:rPr>
                <w:rFonts w:ascii="Arial" w:hAnsi="Arial" w:cs="Arial"/>
              </w:rPr>
              <w:t>˂ .001</w:t>
            </w:r>
          </w:p>
        </w:tc>
        <w:tc>
          <w:tcPr>
            <w:tcW w:w="1026" w:type="dxa"/>
          </w:tcPr>
          <w:p w14:paraId="2E417FF0" w14:textId="40BBBE7A" w:rsidR="00A82D33" w:rsidRPr="00C548F4" w:rsidRDefault="00A82D33" w:rsidP="00FD2C75">
            <w:pPr>
              <w:rPr>
                <w:rFonts w:ascii="Arial" w:hAnsi="Arial" w:cs="Arial"/>
              </w:rPr>
            </w:pPr>
            <w:r w:rsidRPr="00C548F4">
              <w:rPr>
                <w:rFonts w:ascii="Arial" w:hAnsi="Arial" w:cs="Arial"/>
              </w:rPr>
              <w:t>˂ .001</w:t>
            </w:r>
          </w:p>
        </w:tc>
      </w:tr>
      <w:tr w:rsidR="00A82D33" w:rsidRPr="009127A1" w14:paraId="2744A9F4" w14:textId="77777777" w:rsidTr="00EA0A9E">
        <w:trPr>
          <w:jc w:val="center"/>
        </w:trPr>
        <w:tc>
          <w:tcPr>
            <w:tcW w:w="2268" w:type="dxa"/>
            <w:tcBorders>
              <w:bottom w:val="single" w:sz="4" w:space="0" w:color="auto"/>
            </w:tcBorders>
          </w:tcPr>
          <w:p w14:paraId="28613DD2" w14:textId="61C6FA73" w:rsidR="00A82D33" w:rsidRPr="009127A1"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080" w:type="dxa"/>
            <w:tcBorders>
              <w:bottom w:val="single" w:sz="4" w:space="0" w:color="auto"/>
            </w:tcBorders>
          </w:tcPr>
          <w:p w14:paraId="358D61A7" w14:textId="1F912E2F" w:rsidR="00A82D33" w:rsidRPr="00C548F4" w:rsidRDefault="00A82D33" w:rsidP="00FD2C75">
            <w:pPr>
              <w:rPr>
                <w:rFonts w:ascii="Arial" w:hAnsi="Arial" w:cs="Arial"/>
              </w:rPr>
            </w:pPr>
            <w:r w:rsidRPr="00C548F4">
              <w:rPr>
                <w:rFonts w:ascii="Arial" w:hAnsi="Arial" w:cs="Arial"/>
              </w:rPr>
              <w:t>.86</w:t>
            </w:r>
          </w:p>
        </w:tc>
        <w:tc>
          <w:tcPr>
            <w:tcW w:w="1080" w:type="dxa"/>
            <w:tcBorders>
              <w:bottom w:val="single" w:sz="4" w:space="0" w:color="auto"/>
            </w:tcBorders>
          </w:tcPr>
          <w:p w14:paraId="0BE81EA2" w14:textId="110E9CA0" w:rsidR="00A82D33" w:rsidRPr="00C548F4" w:rsidRDefault="00A82D33" w:rsidP="00FD2C75">
            <w:pPr>
              <w:rPr>
                <w:rFonts w:ascii="Arial" w:hAnsi="Arial" w:cs="Arial"/>
              </w:rPr>
            </w:pPr>
            <w:r w:rsidRPr="00C548F4">
              <w:rPr>
                <w:rFonts w:ascii="Arial" w:hAnsi="Arial" w:cs="Arial"/>
              </w:rPr>
              <w:t>.21</w:t>
            </w:r>
          </w:p>
        </w:tc>
        <w:tc>
          <w:tcPr>
            <w:tcW w:w="900" w:type="dxa"/>
            <w:tcBorders>
              <w:bottom w:val="single" w:sz="4" w:space="0" w:color="auto"/>
            </w:tcBorders>
          </w:tcPr>
          <w:p w14:paraId="62EBF3F5" w14:textId="1E753432" w:rsidR="00A82D33" w:rsidRPr="00C548F4" w:rsidRDefault="00A82D33" w:rsidP="00FD2C75">
            <w:pPr>
              <w:rPr>
                <w:rFonts w:ascii="Arial" w:hAnsi="Arial" w:cs="Arial"/>
              </w:rPr>
            </w:pPr>
            <w:r w:rsidRPr="00C548F4">
              <w:rPr>
                <w:rFonts w:ascii="Arial" w:hAnsi="Arial" w:cs="Arial"/>
              </w:rPr>
              <w:t>.99</w:t>
            </w:r>
          </w:p>
        </w:tc>
        <w:tc>
          <w:tcPr>
            <w:tcW w:w="990" w:type="dxa"/>
            <w:tcBorders>
              <w:bottom w:val="single" w:sz="4" w:space="0" w:color="auto"/>
            </w:tcBorders>
          </w:tcPr>
          <w:p w14:paraId="10FAE64F" w14:textId="4EC3917F" w:rsidR="00A82D33" w:rsidRPr="00C548F4" w:rsidRDefault="00A82D33" w:rsidP="00FD2C75">
            <w:pPr>
              <w:rPr>
                <w:rFonts w:ascii="Arial" w:hAnsi="Arial" w:cs="Arial"/>
              </w:rPr>
            </w:pPr>
            <w:r w:rsidRPr="00C548F4">
              <w:rPr>
                <w:rFonts w:ascii="Arial" w:hAnsi="Arial" w:cs="Arial"/>
              </w:rPr>
              <w:t>.98</w:t>
            </w:r>
          </w:p>
        </w:tc>
        <w:tc>
          <w:tcPr>
            <w:tcW w:w="1080" w:type="dxa"/>
            <w:tcBorders>
              <w:bottom w:val="single" w:sz="4" w:space="0" w:color="auto"/>
            </w:tcBorders>
          </w:tcPr>
          <w:p w14:paraId="0462122F" w14:textId="2C6B5E7A" w:rsidR="00A82D33" w:rsidRPr="00C548F4" w:rsidRDefault="00A82D33" w:rsidP="00FD2C75">
            <w:pPr>
              <w:rPr>
                <w:rFonts w:ascii="Arial" w:hAnsi="Arial" w:cs="Arial"/>
              </w:rPr>
            </w:pPr>
            <w:r w:rsidRPr="00C548F4">
              <w:rPr>
                <w:rFonts w:ascii="Arial" w:hAnsi="Arial" w:cs="Arial"/>
              </w:rPr>
              <w:t>.92</w:t>
            </w:r>
          </w:p>
        </w:tc>
        <w:tc>
          <w:tcPr>
            <w:tcW w:w="1026" w:type="dxa"/>
            <w:tcBorders>
              <w:bottom w:val="single" w:sz="4" w:space="0" w:color="auto"/>
            </w:tcBorders>
          </w:tcPr>
          <w:p w14:paraId="4160525E" w14:textId="0D471DCE" w:rsidR="00A82D33" w:rsidRPr="00C548F4" w:rsidRDefault="00A82D33" w:rsidP="00FD2C75">
            <w:pPr>
              <w:rPr>
                <w:rFonts w:ascii="Arial" w:hAnsi="Arial" w:cs="Arial"/>
              </w:rPr>
            </w:pPr>
            <w:r w:rsidRPr="00C548F4">
              <w:rPr>
                <w:rFonts w:ascii="Arial" w:hAnsi="Arial" w:cs="Arial"/>
              </w:rPr>
              <w:t>.89</w:t>
            </w:r>
          </w:p>
        </w:tc>
      </w:tr>
      <w:tr w:rsidR="00A82D33" w:rsidRPr="009127A1" w14:paraId="18BFCA8B" w14:textId="77777777" w:rsidTr="00EA0A9E">
        <w:trPr>
          <w:jc w:val="center"/>
        </w:trPr>
        <w:tc>
          <w:tcPr>
            <w:tcW w:w="2268" w:type="dxa"/>
            <w:tcBorders>
              <w:top w:val="single" w:sz="4" w:space="0" w:color="auto"/>
            </w:tcBorders>
          </w:tcPr>
          <w:p w14:paraId="1038CC43" w14:textId="1E8383FF" w:rsidR="00A82D33" w:rsidRPr="009127A1" w:rsidRDefault="00A82D33" w:rsidP="00A82D33">
            <w:pPr>
              <w:jc w:val="both"/>
              <w:rPr>
                <w:rFonts w:ascii="Arial" w:hAnsi="Arial" w:cs="Arial"/>
              </w:rPr>
            </w:pPr>
            <w:r w:rsidRPr="00DB6F82">
              <w:rPr>
                <w:rFonts w:ascii="Arial" w:hAnsi="Arial" w:cs="Arial"/>
              </w:rPr>
              <w:t>CV(a)%</w:t>
            </w:r>
          </w:p>
        </w:tc>
        <w:tc>
          <w:tcPr>
            <w:tcW w:w="1080" w:type="dxa"/>
            <w:tcBorders>
              <w:top w:val="single" w:sz="4" w:space="0" w:color="auto"/>
            </w:tcBorders>
          </w:tcPr>
          <w:p w14:paraId="6E00D8EA" w14:textId="77777777" w:rsidR="00A82D33" w:rsidRPr="00C548F4" w:rsidRDefault="00A82D33" w:rsidP="00FD2C75">
            <w:pPr>
              <w:rPr>
                <w:rFonts w:ascii="Arial" w:hAnsi="Arial" w:cs="Arial"/>
              </w:rPr>
            </w:pPr>
            <w:r w:rsidRPr="00C548F4">
              <w:rPr>
                <w:rFonts w:ascii="Arial" w:hAnsi="Arial" w:cs="Arial"/>
              </w:rPr>
              <w:t>6.30</w:t>
            </w:r>
          </w:p>
        </w:tc>
        <w:tc>
          <w:tcPr>
            <w:tcW w:w="1080" w:type="dxa"/>
            <w:tcBorders>
              <w:top w:val="single" w:sz="4" w:space="0" w:color="auto"/>
            </w:tcBorders>
          </w:tcPr>
          <w:p w14:paraId="318E7A27" w14:textId="77777777" w:rsidR="00A82D33" w:rsidRPr="00C548F4" w:rsidRDefault="00A82D33" w:rsidP="00FD2C75">
            <w:pPr>
              <w:rPr>
                <w:rFonts w:ascii="Arial" w:hAnsi="Arial" w:cs="Arial"/>
              </w:rPr>
            </w:pPr>
            <w:r w:rsidRPr="00C548F4">
              <w:rPr>
                <w:rFonts w:ascii="Arial" w:hAnsi="Arial" w:cs="Arial"/>
              </w:rPr>
              <w:t>8.37</w:t>
            </w:r>
          </w:p>
        </w:tc>
        <w:tc>
          <w:tcPr>
            <w:tcW w:w="900" w:type="dxa"/>
            <w:tcBorders>
              <w:top w:val="single" w:sz="4" w:space="0" w:color="auto"/>
            </w:tcBorders>
          </w:tcPr>
          <w:p w14:paraId="41F0E86F" w14:textId="7A70D58F" w:rsidR="00A82D33" w:rsidRPr="00C548F4" w:rsidRDefault="00A82D33" w:rsidP="00FD2C75">
            <w:pPr>
              <w:rPr>
                <w:rFonts w:ascii="Arial" w:hAnsi="Arial" w:cs="Arial"/>
              </w:rPr>
            </w:pPr>
            <w:r w:rsidRPr="00C548F4">
              <w:rPr>
                <w:rFonts w:ascii="Arial" w:hAnsi="Arial" w:cs="Arial"/>
              </w:rPr>
              <w:t>1.84</w:t>
            </w:r>
          </w:p>
        </w:tc>
        <w:tc>
          <w:tcPr>
            <w:tcW w:w="990" w:type="dxa"/>
            <w:tcBorders>
              <w:top w:val="single" w:sz="4" w:space="0" w:color="auto"/>
            </w:tcBorders>
          </w:tcPr>
          <w:p w14:paraId="5211C1FD" w14:textId="77777777" w:rsidR="00A82D33" w:rsidRPr="00C548F4" w:rsidRDefault="00A82D33" w:rsidP="00FD2C75">
            <w:pPr>
              <w:rPr>
                <w:rFonts w:ascii="Arial" w:hAnsi="Arial" w:cs="Arial"/>
              </w:rPr>
            </w:pPr>
            <w:r w:rsidRPr="00C548F4">
              <w:rPr>
                <w:rFonts w:ascii="Arial" w:hAnsi="Arial" w:cs="Arial"/>
              </w:rPr>
              <w:t>6.19</w:t>
            </w:r>
          </w:p>
        </w:tc>
        <w:tc>
          <w:tcPr>
            <w:tcW w:w="1080" w:type="dxa"/>
            <w:tcBorders>
              <w:top w:val="single" w:sz="4" w:space="0" w:color="auto"/>
            </w:tcBorders>
          </w:tcPr>
          <w:p w14:paraId="0E4BF4AF" w14:textId="77777777" w:rsidR="00A82D33" w:rsidRPr="00C548F4" w:rsidRDefault="00A82D33" w:rsidP="00FD2C75">
            <w:pPr>
              <w:rPr>
                <w:rFonts w:ascii="Arial" w:hAnsi="Arial" w:cs="Arial"/>
              </w:rPr>
            </w:pPr>
            <w:r w:rsidRPr="00C548F4">
              <w:rPr>
                <w:rFonts w:ascii="Arial" w:hAnsi="Arial" w:cs="Arial"/>
              </w:rPr>
              <w:t>1.84</w:t>
            </w:r>
          </w:p>
        </w:tc>
        <w:tc>
          <w:tcPr>
            <w:tcW w:w="1026" w:type="dxa"/>
            <w:tcBorders>
              <w:top w:val="single" w:sz="4" w:space="0" w:color="auto"/>
            </w:tcBorders>
          </w:tcPr>
          <w:p w14:paraId="12F69506" w14:textId="77777777" w:rsidR="00A82D33" w:rsidRPr="00C548F4" w:rsidRDefault="00A82D33" w:rsidP="00FD2C75">
            <w:pPr>
              <w:rPr>
                <w:rFonts w:ascii="Arial" w:hAnsi="Arial" w:cs="Arial"/>
              </w:rPr>
            </w:pPr>
            <w:r w:rsidRPr="00C548F4">
              <w:rPr>
                <w:rFonts w:ascii="Arial" w:hAnsi="Arial" w:cs="Arial"/>
              </w:rPr>
              <w:t>1.88</w:t>
            </w:r>
          </w:p>
        </w:tc>
      </w:tr>
      <w:tr w:rsidR="00A82D33" w:rsidRPr="009127A1" w14:paraId="2D733539" w14:textId="77777777" w:rsidTr="00EA0A9E">
        <w:trPr>
          <w:jc w:val="center"/>
        </w:trPr>
        <w:tc>
          <w:tcPr>
            <w:tcW w:w="2268" w:type="dxa"/>
            <w:tcBorders>
              <w:bottom w:val="single" w:sz="4" w:space="0" w:color="auto"/>
            </w:tcBorders>
          </w:tcPr>
          <w:p w14:paraId="10C9F54A" w14:textId="54EBEB37" w:rsidR="00A82D33" w:rsidRPr="009127A1" w:rsidRDefault="00A82D33" w:rsidP="00A82D33">
            <w:pPr>
              <w:jc w:val="both"/>
              <w:rPr>
                <w:rFonts w:ascii="Arial" w:hAnsi="Arial" w:cs="Arial"/>
              </w:rPr>
            </w:pPr>
            <w:r w:rsidRPr="00DB6F82">
              <w:rPr>
                <w:rFonts w:ascii="Arial" w:hAnsi="Arial" w:cs="Arial"/>
              </w:rPr>
              <w:t>CV(b)%</w:t>
            </w:r>
          </w:p>
        </w:tc>
        <w:tc>
          <w:tcPr>
            <w:tcW w:w="1080" w:type="dxa"/>
            <w:tcBorders>
              <w:bottom w:val="single" w:sz="4" w:space="0" w:color="auto"/>
            </w:tcBorders>
          </w:tcPr>
          <w:p w14:paraId="2ED3D39A" w14:textId="77777777" w:rsidR="00A82D33" w:rsidRPr="00C548F4" w:rsidRDefault="00A82D33" w:rsidP="00FD2C75">
            <w:pPr>
              <w:rPr>
                <w:rFonts w:ascii="Arial" w:hAnsi="Arial" w:cs="Arial"/>
              </w:rPr>
            </w:pPr>
            <w:r w:rsidRPr="00C548F4">
              <w:rPr>
                <w:rFonts w:ascii="Arial" w:hAnsi="Arial" w:cs="Arial"/>
              </w:rPr>
              <w:t>13.23</w:t>
            </w:r>
          </w:p>
        </w:tc>
        <w:tc>
          <w:tcPr>
            <w:tcW w:w="1080" w:type="dxa"/>
            <w:tcBorders>
              <w:bottom w:val="single" w:sz="4" w:space="0" w:color="auto"/>
            </w:tcBorders>
          </w:tcPr>
          <w:p w14:paraId="0F698BDF" w14:textId="77777777" w:rsidR="00A82D33" w:rsidRPr="00C548F4" w:rsidRDefault="00A82D33" w:rsidP="00FD2C75">
            <w:pPr>
              <w:rPr>
                <w:rFonts w:ascii="Arial" w:hAnsi="Arial" w:cs="Arial"/>
              </w:rPr>
            </w:pPr>
            <w:r w:rsidRPr="00C548F4">
              <w:rPr>
                <w:rFonts w:ascii="Arial" w:hAnsi="Arial" w:cs="Arial"/>
              </w:rPr>
              <w:t>9.34</w:t>
            </w:r>
          </w:p>
        </w:tc>
        <w:tc>
          <w:tcPr>
            <w:tcW w:w="900" w:type="dxa"/>
            <w:tcBorders>
              <w:bottom w:val="single" w:sz="4" w:space="0" w:color="auto"/>
            </w:tcBorders>
          </w:tcPr>
          <w:p w14:paraId="5F27A414" w14:textId="6B87B685" w:rsidR="00A82D33" w:rsidRPr="00C548F4" w:rsidRDefault="00A82D33" w:rsidP="00FD2C75">
            <w:pPr>
              <w:rPr>
                <w:rFonts w:ascii="Arial" w:hAnsi="Arial" w:cs="Arial"/>
              </w:rPr>
            </w:pPr>
            <w:r w:rsidRPr="00C548F4">
              <w:rPr>
                <w:rFonts w:ascii="Arial" w:hAnsi="Arial" w:cs="Arial"/>
              </w:rPr>
              <w:t>5.27</w:t>
            </w:r>
          </w:p>
        </w:tc>
        <w:tc>
          <w:tcPr>
            <w:tcW w:w="990" w:type="dxa"/>
            <w:tcBorders>
              <w:bottom w:val="single" w:sz="4" w:space="0" w:color="auto"/>
            </w:tcBorders>
          </w:tcPr>
          <w:p w14:paraId="0ECE8AB4" w14:textId="77777777" w:rsidR="00A82D33" w:rsidRPr="00C548F4" w:rsidRDefault="00A82D33" w:rsidP="00FD2C75">
            <w:pPr>
              <w:rPr>
                <w:rFonts w:ascii="Arial" w:hAnsi="Arial" w:cs="Arial"/>
              </w:rPr>
            </w:pPr>
            <w:r w:rsidRPr="00C548F4">
              <w:rPr>
                <w:rFonts w:ascii="Arial" w:hAnsi="Arial" w:cs="Arial"/>
              </w:rPr>
              <w:t>8.03</w:t>
            </w:r>
          </w:p>
        </w:tc>
        <w:tc>
          <w:tcPr>
            <w:tcW w:w="1080" w:type="dxa"/>
            <w:tcBorders>
              <w:bottom w:val="single" w:sz="4" w:space="0" w:color="auto"/>
            </w:tcBorders>
          </w:tcPr>
          <w:p w14:paraId="24ABE366" w14:textId="77777777" w:rsidR="00A82D33" w:rsidRPr="00C548F4" w:rsidRDefault="00A82D33" w:rsidP="00FD2C75">
            <w:pPr>
              <w:rPr>
                <w:rFonts w:ascii="Arial" w:hAnsi="Arial" w:cs="Arial"/>
              </w:rPr>
            </w:pPr>
            <w:r w:rsidRPr="00C548F4">
              <w:rPr>
                <w:rFonts w:ascii="Arial" w:hAnsi="Arial" w:cs="Arial"/>
              </w:rPr>
              <w:t>2.83</w:t>
            </w:r>
          </w:p>
        </w:tc>
        <w:tc>
          <w:tcPr>
            <w:tcW w:w="1026" w:type="dxa"/>
            <w:tcBorders>
              <w:bottom w:val="single" w:sz="4" w:space="0" w:color="auto"/>
            </w:tcBorders>
          </w:tcPr>
          <w:p w14:paraId="713F88E2" w14:textId="77777777" w:rsidR="00A82D33" w:rsidRPr="00C548F4" w:rsidRDefault="00A82D33" w:rsidP="00FD2C75">
            <w:pPr>
              <w:rPr>
                <w:rFonts w:ascii="Arial" w:hAnsi="Arial" w:cs="Arial"/>
              </w:rPr>
            </w:pPr>
            <w:r w:rsidRPr="00C548F4">
              <w:rPr>
                <w:rFonts w:ascii="Arial" w:hAnsi="Arial" w:cs="Arial"/>
              </w:rPr>
              <w:t>2.80</w:t>
            </w:r>
          </w:p>
        </w:tc>
      </w:tr>
    </w:tbl>
    <w:p w14:paraId="3C2D98A0" w14:textId="20BD1BC3" w:rsidR="00331E53" w:rsidRPr="005B6983"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7632" behindDoc="0" locked="0" layoutInCell="1" allowOverlap="1" wp14:anchorId="1123BFA3" wp14:editId="2280F81F">
                <wp:simplePos x="0" y="0"/>
                <wp:positionH relativeFrom="column">
                  <wp:posOffset>1042035</wp:posOffset>
                </wp:positionH>
                <wp:positionV relativeFrom="paragraph">
                  <wp:posOffset>7392670</wp:posOffset>
                </wp:positionV>
                <wp:extent cx="120650" cy="13398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237B9813"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1123BFA3" id="_x0000_s1034" type="#_x0000_t202" style="position:absolute;left:0;text-align:left;margin-left:82.05pt;margin-top:582.1pt;width:9.5pt;height:10.5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" filled="f" stroked="f">
                <v:textbox>
                  <w:txbxContent>
                    <w:p w14:paraId="237B9813"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525CD01E" w14:textId="77777777" w:rsidR="00D86E6E" w:rsidRDefault="00D86E6E" w:rsidP="00B864D4">
      <w:pPr>
        <w:pStyle w:val="Body"/>
        <w:spacing w:after="0"/>
        <w:rPr>
          <w:rFonts w:ascii="Arial" w:hAnsi="Arial" w:cs="Arial"/>
          <w:b/>
          <w:bCs/>
        </w:rPr>
      </w:pPr>
    </w:p>
    <w:p w14:paraId="1B4AA1A8" w14:textId="5F72CE2F" w:rsidR="00205FF5" w:rsidRPr="00205FF5" w:rsidRDefault="00205FF5" w:rsidP="00B864D4">
      <w:pPr>
        <w:pStyle w:val="Body"/>
        <w:spacing w:after="0"/>
        <w:rPr>
          <w:rFonts w:ascii="Arial" w:hAnsi="Arial" w:cs="Arial"/>
          <w:b/>
          <w:bCs/>
        </w:rPr>
      </w:pPr>
      <w:r w:rsidRPr="00205FF5">
        <w:rPr>
          <w:rFonts w:ascii="Arial" w:hAnsi="Arial" w:cs="Arial"/>
          <w:b/>
          <w:bCs/>
        </w:rPr>
        <w:lastRenderedPageBreak/>
        <w:t>3.5.4 Shelling percentage</w:t>
      </w:r>
    </w:p>
    <w:p w14:paraId="35EF1CBD" w14:textId="5D332E4E" w:rsidR="003D5993" w:rsidRPr="00D86E6E" w:rsidRDefault="00205FF5" w:rsidP="00D86E6E">
      <w:pPr>
        <w:pStyle w:val="Body"/>
        <w:spacing w:after="0"/>
        <w:ind w:firstLine="720"/>
        <w:rPr>
          <w:rFonts w:ascii="Arial" w:hAnsi="Arial" w:cs="Arial"/>
        </w:rPr>
      </w:pPr>
      <w:r w:rsidRPr="00205FF5">
        <w:rPr>
          <w:rFonts w:ascii="Arial" w:hAnsi="Arial" w:cs="Arial"/>
        </w:rPr>
        <w:t xml:space="preserve">Shelling percentage showed a significant difference between rice straw mulch and no mulch in both experiments (Table.8). </w:t>
      </w:r>
      <w:r w:rsidR="001A761C">
        <w:t xml:space="preserve">In the first experiment, rice straw mulch </w:t>
      </w:r>
      <w:r w:rsidR="00C1140C" w:rsidRPr="00432E2A">
        <w:rPr>
          <w:rFonts w:ascii="Arial" w:hAnsi="Arial" w:cs="Arial"/>
        </w:rPr>
        <w:t>w</w:t>
      </w:r>
      <w:r w:rsidR="00C1140C">
        <w:t xml:space="preserve">as </w:t>
      </w:r>
      <w:r w:rsidR="001A761C">
        <w:t xml:space="preserve">recorded higher shelling percentage compared to no mulch, and similar trend was observed in the second experiment. </w:t>
      </w:r>
      <w:r w:rsidRPr="00205FF5">
        <w:rPr>
          <w:rFonts w:ascii="Arial" w:hAnsi="Arial" w:cs="Arial"/>
        </w:rPr>
        <w:t xml:space="preserve">The higher shelling percentage under mulching is likely due to improved soil moisture conservation and enhanced nutrient uptake. These findings are in agreement with </w:t>
      </w:r>
      <w:proofErr w:type="spellStart"/>
      <w:r w:rsidRPr="00205FF5">
        <w:rPr>
          <w:rFonts w:ascii="Arial" w:hAnsi="Arial" w:cs="Arial"/>
        </w:rPr>
        <w:t>Girdthai</w:t>
      </w:r>
      <w:proofErr w:type="spellEnd"/>
      <w:r w:rsidRPr="00205FF5">
        <w:rPr>
          <w:rFonts w:ascii="Arial" w:hAnsi="Arial" w:cs="Arial"/>
        </w:rPr>
        <w:t xml:space="preserve"> et al. (2010), who reported that adequate soil moisture during pod filling enhances kernel weight and improves yield components in groundnut. Shelling percentage showed a significant difference in urea with </w:t>
      </w:r>
      <w:r w:rsidR="00510C6B">
        <w:rPr>
          <w:rFonts w:ascii="Arial" w:hAnsi="Arial" w:cs="Arial"/>
          <w:i/>
          <w:iCs/>
        </w:rPr>
        <w:t>Rh</w:t>
      </w:r>
      <w:r w:rsidRPr="00CF5E3F">
        <w:rPr>
          <w:rFonts w:ascii="Arial" w:hAnsi="Arial" w:cs="Arial"/>
          <w:i/>
          <w:iCs/>
        </w:rPr>
        <w:t xml:space="preserve"> </w:t>
      </w:r>
      <w:r w:rsidRPr="00205FF5">
        <w:rPr>
          <w:rFonts w:ascii="Arial" w:hAnsi="Arial" w:cs="Arial"/>
        </w:rPr>
        <w:t xml:space="preserve">inoculation. </w:t>
      </w:r>
      <w:r w:rsidR="00C1140C" w:rsidRPr="00C1140C">
        <w:rPr>
          <w:rFonts w:ascii="Arial" w:hAnsi="Arial" w:cs="Arial"/>
        </w:rPr>
        <w:t xml:space="preserve">Among the urea levels combined with </w:t>
      </w:r>
      <w:r w:rsidR="00C1140C" w:rsidRPr="00C1140C">
        <w:rPr>
          <w:rFonts w:ascii="Arial" w:hAnsi="Arial" w:cs="Arial"/>
          <w:i/>
          <w:iCs/>
        </w:rPr>
        <w:t>Rh</w:t>
      </w:r>
      <w:r w:rsidR="00C1140C" w:rsidRPr="00C1140C">
        <w:rPr>
          <w:rFonts w:ascii="Arial" w:hAnsi="Arial" w:cs="Arial"/>
        </w:rPr>
        <w:t xml:space="preserve"> inoculation, U</w:t>
      </w:r>
      <w:r w:rsidR="00AA6D18" w:rsidRPr="00AA6D18">
        <w:rPr>
          <w:rFonts w:ascii="Cambria Math" w:hAnsi="Cambria Math" w:cs="Cambria Math"/>
          <w:vertAlign w:val="subscript"/>
        </w:rPr>
        <w:t>4</w:t>
      </w:r>
      <w:r w:rsidR="00C1140C" w:rsidRPr="00C1140C">
        <w:rPr>
          <w:rFonts w:ascii="Arial" w:hAnsi="Arial" w:cs="Arial"/>
        </w:rPr>
        <w:t xml:space="preserve"> achieved the highest shelling percentage across both experiments, followed by U</w:t>
      </w:r>
      <w:r w:rsidR="00AA6D18" w:rsidRPr="00AA6D18">
        <w:rPr>
          <w:rFonts w:ascii="Cambria Math" w:hAnsi="Cambria Math" w:cs="Cambria Math"/>
          <w:vertAlign w:val="subscript"/>
        </w:rPr>
        <w:t>5</w:t>
      </w:r>
      <w:r w:rsidR="00C1140C" w:rsidRPr="00C1140C">
        <w:rPr>
          <w:rFonts w:ascii="Arial" w:hAnsi="Arial" w:cs="Arial"/>
        </w:rPr>
        <w:t>, whereas U</w:t>
      </w:r>
      <w:r w:rsidR="00AA6D18" w:rsidRPr="00AA6D18">
        <w:rPr>
          <w:rFonts w:ascii="Cambria Math" w:hAnsi="Cambria Math" w:cs="Cambria Math"/>
          <w:vertAlign w:val="subscript"/>
        </w:rPr>
        <w:t>6</w:t>
      </w:r>
      <w:r w:rsidR="00C1140C" w:rsidRPr="00C1140C">
        <w:rPr>
          <w:rFonts w:ascii="Arial" w:hAnsi="Arial" w:cs="Arial"/>
        </w:rPr>
        <w:t xml:space="preserve"> had the lowest shelling percentage.</w:t>
      </w:r>
      <w:r w:rsidR="00C1140C">
        <w:rPr>
          <w:rFonts w:ascii="Arial" w:hAnsi="Arial" w:cs="Arial"/>
        </w:rPr>
        <w:t xml:space="preserve"> </w:t>
      </w:r>
      <w:r w:rsidR="00465BAA" w:rsidRPr="00465BAA">
        <w:rPr>
          <w:rFonts w:ascii="Arial" w:hAnsi="Arial" w:cs="Arial"/>
        </w:rPr>
        <w:t>In groundnut, effective biological nitrogen fixation enhances nitrogen supply to reproductive organs, thereby improving seed filling and seed quality (Giller, 2001).</w:t>
      </w:r>
      <w:r w:rsidR="001854E7" w:rsidRPr="001854E7">
        <w:rPr>
          <w:rFonts w:ascii="Arial" w:hAnsi="Arial" w:cs="Arial"/>
        </w:rPr>
        <w:t xml:space="preserve"> </w:t>
      </w:r>
      <w:r w:rsidR="001854E7" w:rsidRPr="00432E2A">
        <w:rPr>
          <w:rFonts w:ascii="Arial" w:hAnsi="Arial" w:cs="Arial"/>
        </w:rPr>
        <w:t xml:space="preserve">No significant interaction was observed between mulching and urea combined with </w:t>
      </w:r>
      <w:r w:rsidR="00510C6B">
        <w:rPr>
          <w:rFonts w:ascii="Arial" w:hAnsi="Arial" w:cs="Arial"/>
          <w:i/>
          <w:iCs/>
        </w:rPr>
        <w:t>Rh</w:t>
      </w:r>
      <w:r w:rsidR="00510C6B" w:rsidRPr="00432E2A">
        <w:rPr>
          <w:rFonts w:ascii="Arial" w:hAnsi="Arial" w:cs="Arial"/>
        </w:rPr>
        <w:t xml:space="preserve"> </w:t>
      </w:r>
      <w:r w:rsidR="001854E7" w:rsidRPr="00432E2A">
        <w:rPr>
          <w:rFonts w:ascii="Arial" w:hAnsi="Arial" w:cs="Arial"/>
        </w:rPr>
        <w:t>inoculation in both experiments.</w:t>
      </w:r>
    </w:p>
    <w:p w14:paraId="0762FA35" w14:textId="0FB1E01B" w:rsidR="003D5993" w:rsidRPr="00465BAA" w:rsidRDefault="003D5993" w:rsidP="003D5993">
      <w:pPr>
        <w:pStyle w:val="Body"/>
        <w:spacing w:after="0"/>
        <w:rPr>
          <w:rFonts w:ascii="Arial" w:hAnsi="Arial" w:cs="Arial"/>
          <w:b/>
          <w:bCs/>
        </w:rPr>
      </w:pPr>
      <w:r w:rsidRPr="00465BAA">
        <w:rPr>
          <w:rFonts w:ascii="Arial" w:hAnsi="Arial" w:cs="Arial"/>
          <w:b/>
          <w:bCs/>
        </w:rPr>
        <w:t>3.5.5 Harvest index (HI)</w:t>
      </w:r>
    </w:p>
    <w:p w14:paraId="2783E5C7" w14:textId="6E34A892" w:rsidR="00B52C63" w:rsidRDefault="003D5993" w:rsidP="00D86E6E">
      <w:pPr>
        <w:pStyle w:val="Body"/>
        <w:spacing w:after="0"/>
        <w:ind w:firstLine="720"/>
        <w:rPr>
          <w:rFonts w:ascii="Arial" w:hAnsi="Arial" w:cs="Arial"/>
        </w:rPr>
      </w:pPr>
      <w:r w:rsidRPr="00483A7E">
        <w:rPr>
          <w:rFonts w:ascii="Arial" w:hAnsi="Arial" w:cs="Arial"/>
        </w:rPr>
        <w:t>In both experiments, harvest index</w:t>
      </w:r>
      <w:r>
        <w:rPr>
          <w:rFonts w:ascii="Arial" w:hAnsi="Arial" w:cs="Arial"/>
        </w:rPr>
        <w:t xml:space="preserve"> (HI)</w:t>
      </w:r>
      <w:r w:rsidRPr="00483A7E">
        <w:rPr>
          <w:rFonts w:ascii="Arial" w:hAnsi="Arial" w:cs="Arial"/>
        </w:rPr>
        <w:t xml:space="preserve"> was significantly </w:t>
      </w:r>
      <w:r w:rsidR="001B3229">
        <w:rPr>
          <w:rFonts w:ascii="Arial" w:hAnsi="Arial" w:cs="Arial"/>
        </w:rPr>
        <w:t xml:space="preserve">different </w:t>
      </w:r>
      <w:r w:rsidRPr="00483A7E">
        <w:rPr>
          <w:rFonts w:ascii="Arial" w:hAnsi="Arial" w:cs="Arial"/>
        </w:rPr>
        <w:t xml:space="preserve">by mulching and urea levels combined with </w:t>
      </w:r>
      <w:r w:rsidRPr="00CD571C">
        <w:rPr>
          <w:rFonts w:ascii="Arial" w:hAnsi="Arial" w:cs="Arial"/>
          <w:i/>
          <w:iCs/>
        </w:rPr>
        <w:t>Rh</w:t>
      </w:r>
      <w:r w:rsidRPr="00483A7E">
        <w:rPr>
          <w:rFonts w:ascii="Arial" w:hAnsi="Arial" w:cs="Arial"/>
        </w:rPr>
        <w:t xml:space="preserve"> inoculation (Table</w:t>
      </w:r>
      <w:r>
        <w:rPr>
          <w:rFonts w:ascii="Arial" w:hAnsi="Arial" w:cs="Arial"/>
        </w:rPr>
        <w:t>.8</w:t>
      </w:r>
      <w:r w:rsidRPr="00483A7E">
        <w:rPr>
          <w:rFonts w:ascii="Arial" w:hAnsi="Arial" w:cs="Arial"/>
        </w:rPr>
        <w:t>).</w:t>
      </w:r>
      <w:r>
        <w:rPr>
          <w:rFonts w:ascii="Arial" w:hAnsi="Arial" w:cs="Arial"/>
        </w:rPr>
        <w:t xml:space="preserve"> </w:t>
      </w:r>
      <w:r w:rsidRPr="00465BAA">
        <w:rPr>
          <w:rFonts w:ascii="Arial" w:hAnsi="Arial" w:cs="Arial"/>
        </w:rPr>
        <w:t>Rice straw mulch produced higher HI values than no mulch in both experiments. It may be due to favorable soil moisture under straw mulch during the pod development stage was the reason for harvest index of groundnut. In groundnut, mulching improves soil microclimate and water conservation, which increases dry matter partitioning to economic yield and improves HI (Lamont, 2017).</w:t>
      </w:r>
      <w:r w:rsidR="00005856">
        <w:rPr>
          <w:rFonts w:ascii="Arial" w:hAnsi="Arial" w:cs="Arial"/>
        </w:rPr>
        <w:t xml:space="preserve"> </w:t>
      </w:r>
      <w:r w:rsidR="000137B6" w:rsidRPr="000137B6">
        <w:rPr>
          <w:rFonts w:ascii="Arial" w:hAnsi="Arial" w:cs="Arial"/>
        </w:rPr>
        <w:t xml:space="preserve">The application of urea combined with </w:t>
      </w:r>
      <w:r w:rsidR="000137B6" w:rsidRPr="00596F62">
        <w:rPr>
          <w:rFonts w:ascii="Arial" w:hAnsi="Arial" w:cs="Arial"/>
          <w:i/>
          <w:iCs/>
        </w:rPr>
        <w:t>Rh</w:t>
      </w:r>
      <w:r w:rsidR="000137B6" w:rsidRPr="000137B6">
        <w:rPr>
          <w:rFonts w:ascii="Arial" w:hAnsi="Arial" w:cs="Arial"/>
        </w:rPr>
        <w:t xml:space="preserve"> inoculation resulted in significant differences in HI </w:t>
      </w:r>
      <w:r w:rsidR="00596F62">
        <w:rPr>
          <w:rFonts w:ascii="Arial" w:hAnsi="Arial" w:cs="Arial"/>
        </w:rPr>
        <w:t>across</w:t>
      </w:r>
      <w:r w:rsidR="000137B6" w:rsidRPr="000137B6">
        <w:rPr>
          <w:rFonts w:ascii="Arial" w:hAnsi="Arial" w:cs="Arial"/>
        </w:rPr>
        <w:t xml:space="preserve"> both experiments.</w:t>
      </w:r>
      <w:r w:rsidRPr="00465BAA">
        <w:rPr>
          <w:rFonts w:ascii="Arial" w:hAnsi="Arial" w:cs="Arial"/>
        </w:rPr>
        <w:t xml:space="preserve"> </w:t>
      </w:r>
      <w:r>
        <w:rPr>
          <w:rFonts w:ascii="Arial" w:hAnsi="Arial" w:cs="Arial"/>
        </w:rPr>
        <w:t xml:space="preserve">Highest </w:t>
      </w:r>
      <w:r w:rsidRPr="00465BAA">
        <w:rPr>
          <w:rFonts w:ascii="Arial" w:hAnsi="Arial" w:cs="Arial"/>
        </w:rPr>
        <w:t>HI value w</w:t>
      </w:r>
      <w:r>
        <w:rPr>
          <w:rFonts w:ascii="Arial" w:hAnsi="Arial" w:cs="Arial"/>
        </w:rPr>
        <w:t>as</w:t>
      </w:r>
      <w:r w:rsidRPr="00465BAA">
        <w:rPr>
          <w:rFonts w:ascii="Arial" w:hAnsi="Arial" w:cs="Arial"/>
        </w:rPr>
        <w:t xml:space="preserve"> observed in U</w:t>
      </w:r>
      <w:r w:rsidR="00655600">
        <w:rPr>
          <w:rFonts w:ascii="Arial" w:hAnsi="Arial" w:cs="Arial"/>
          <w:vertAlign w:val="subscript"/>
        </w:rPr>
        <w:t>4</w:t>
      </w:r>
      <w:r w:rsidRPr="00465BAA">
        <w:rPr>
          <w:rFonts w:ascii="Arial" w:hAnsi="Arial" w:cs="Arial"/>
        </w:rPr>
        <w:t xml:space="preserve"> followed by U</w:t>
      </w:r>
      <w:r w:rsidR="00655600">
        <w:rPr>
          <w:rFonts w:ascii="Arial" w:hAnsi="Arial" w:cs="Arial"/>
          <w:vertAlign w:val="subscript"/>
        </w:rPr>
        <w:t>5</w:t>
      </w:r>
      <w:r w:rsidRPr="00465BAA">
        <w:rPr>
          <w:rFonts w:ascii="Arial" w:hAnsi="Arial" w:cs="Arial"/>
        </w:rPr>
        <w:t>, whereas the lowest value was recorded in U</w:t>
      </w:r>
      <w:r w:rsidR="00655600">
        <w:rPr>
          <w:rFonts w:ascii="Arial" w:hAnsi="Arial" w:cs="Arial"/>
          <w:vertAlign w:val="subscript"/>
        </w:rPr>
        <w:t>6</w:t>
      </w:r>
      <w:r w:rsidRPr="00465BAA">
        <w:rPr>
          <w:rFonts w:ascii="Arial" w:hAnsi="Arial" w:cs="Arial"/>
        </w:rPr>
        <w:t xml:space="preserve">. In groundnut, Fageria, </w:t>
      </w:r>
      <w:proofErr w:type="spellStart"/>
      <w:r w:rsidRPr="00465BAA">
        <w:rPr>
          <w:rFonts w:ascii="Arial" w:hAnsi="Arial" w:cs="Arial"/>
        </w:rPr>
        <w:t>Baligar</w:t>
      </w:r>
      <w:proofErr w:type="spellEnd"/>
      <w:r w:rsidRPr="00465BAA">
        <w:rPr>
          <w:rFonts w:ascii="Arial" w:hAnsi="Arial" w:cs="Arial"/>
        </w:rPr>
        <w:t>, and Jones (2010) stated that adequate nitrogen nutrition promotes biomass production and improves partitioning efficiency toward reproductive structures, thereby increasing harvest index. There was no significant</w:t>
      </w:r>
      <w:r w:rsidR="00FA30EB">
        <w:rPr>
          <w:rFonts w:ascii="Arial" w:hAnsi="Arial" w:cs="Arial"/>
        </w:rPr>
        <w:t xml:space="preserve"> </w:t>
      </w:r>
      <w:r w:rsidR="00246441">
        <w:rPr>
          <w:rFonts w:ascii="Arial" w:hAnsi="Arial" w:cs="Arial"/>
        </w:rPr>
        <w:t>difference</w:t>
      </w:r>
      <w:r w:rsidR="00B62C16">
        <w:rPr>
          <w:rFonts w:ascii="Arial" w:hAnsi="Arial" w:cs="Arial"/>
        </w:rPr>
        <w:t xml:space="preserve"> </w:t>
      </w:r>
      <w:r w:rsidRPr="00465BAA">
        <w:rPr>
          <w:rFonts w:ascii="Arial" w:hAnsi="Arial" w:cs="Arial"/>
        </w:rPr>
        <w:t xml:space="preserve">observed among mulching and urea combined with </w:t>
      </w:r>
      <w:r w:rsidR="00510C6B">
        <w:rPr>
          <w:rFonts w:ascii="Arial" w:hAnsi="Arial" w:cs="Arial"/>
          <w:i/>
          <w:iCs/>
        </w:rPr>
        <w:t>Rh</w:t>
      </w:r>
      <w:r w:rsidRPr="00465BAA">
        <w:rPr>
          <w:rFonts w:ascii="Arial" w:hAnsi="Arial" w:cs="Arial"/>
        </w:rPr>
        <w:t xml:space="preserve"> inoculation.</w:t>
      </w:r>
    </w:p>
    <w:p w14:paraId="77805717" w14:textId="19DE6425" w:rsidR="00E17E2F" w:rsidRDefault="00E17E2F" w:rsidP="00102012">
      <w:pPr>
        <w:pStyle w:val="Body"/>
        <w:spacing w:after="0"/>
        <w:ind w:left="851" w:hanging="851"/>
        <w:rPr>
          <w:rFonts w:ascii="Arial" w:hAnsi="Arial" w:cs="Arial"/>
          <w:b/>
          <w:bCs/>
          <w:szCs w:val="22"/>
        </w:rPr>
      </w:pPr>
      <w:r w:rsidRPr="005E3682">
        <w:rPr>
          <w:rFonts w:ascii="Arial" w:hAnsi="Arial" w:cs="Arial"/>
          <w:b/>
          <w:bCs/>
          <w:szCs w:val="22"/>
        </w:rPr>
        <w:t xml:space="preserve">Table 8. </w:t>
      </w:r>
      <w:r w:rsidR="006A0727">
        <w:rPr>
          <w:rFonts w:ascii="Arial" w:hAnsi="Arial" w:cs="Arial"/>
          <w:b/>
          <w:bCs/>
          <w:szCs w:val="22"/>
        </w:rPr>
        <w:t>Yield and yield components</w:t>
      </w:r>
      <w:r w:rsidRPr="005E3682">
        <w:rPr>
          <w:rFonts w:ascii="Arial" w:hAnsi="Arial" w:cs="Arial"/>
          <w:b/>
          <w:bCs/>
          <w:szCs w:val="22"/>
        </w:rPr>
        <w:t xml:space="preserve"> of groundnut as affected by mulching and combination</w:t>
      </w:r>
      <w:r w:rsidR="00F32DD4">
        <w:rPr>
          <w:rFonts w:ascii="Arial" w:hAnsi="Arial" w:cs="Arial"/>
          <w:b/>
          <w:bCs/>
          <w:szCs w:val="22"/>
        </w:rPr>
        <w:t>s</w:t>
      </w:r>
      <w:r w:rsidRPr="005E3682">
        <w:rPr>
          <w:rFonts w:ascii="Arial" w:hAnsi="Arial" w:cs="Arial"/>
          <w:b/>
          <w:bCs/>
          <w:szCs w:val="22"/>
        </w:rPr>
        <w:t xml:space="preserve"> of </w:t>
      </w:r>
      <w:r w:rsidR="001A19BF" w:rsidRPr="005E3682">
        <w:rPr>
          <w:rFonts w:ascii="Arial" w:hAnsi="Arial" w:cs="Arial"/>
          <w:b/>
          <w:bCs/>
          <w:szCs w:val="22"/>
        </w:rPr>
        <w:t xml:space="preserve">different </w:t>
      </w:r>
      <w:r w:rsidRPr="005E3682">
        <w:rPr>
          <w:rFonts w:ascii="Arial" w:hAnsi="Arial" w:cs="Arial"/>
          <w:b/>
          <w:bCs/>
          <w:szCs w:val="22"/>
        </w:rPr>
        <w:t xml:space="preserve">urea levels with </w:t>
      </w:r>
      <w:r w:rsidR="0051588D">
        <w:rPr>
          <w:rFonts w:ascii="Arial" w:hAnsi="Arial" w:cs="Arial"/>
          <w:b/>
          <w:bCs/>
          <w:i/>
          <w:iCs/>
          <w:szCs w:val="22"/>
        </w:rPr>
        <w:t>Rh</w:t>
      </w:r>
      <w:r w:rsidRPr="005E3682">
        <w:rPr>
          <w:rFonts w:ascii="Arial" w:hAnsi="Arial" w:cs="Arial"/>
          <w:b/>
          <w:bCs/>
          <w:szCs w:val="22"/>
        </w:rPr>
        <w:t xml:space="preserve"> inoculation </w:t>
      </w:r>
      <w:r w:rsidR="00AA1EDF">
        <w:rPr>
          <w:rFonts w:ascii="Arial" w:hAnsi="Arial" w:cs="Arial"/>
          <w:b/>
          <w:bCs/>
          <w:szCs w:val="22"/>
        </w:rPr>
        <w:t>during the post-monsoon seasons</w:t>
      </w:r>
      <w:r w:rsidR="00B52C63">
        <w:rPr>
          <w:rFonts w:ascii="Arial" w:hAnsi="Arial" w:cs="Arial"/>
          <w:b/>
          <w:bCs/>
          <w:szCs w:val="22"/>
        </w:rPr>
        <w:t>,</w:t>
      </w:r>
      <w:r w:rsidR="00B52C63" w:rsidRPr="005E3682">
        <w:rPr>
          <w:rFonts w:ascii="Arial" w:hAnsi="Arial" w:cs="Arial"/>
          <w:b/>
          <w:bCs/>
          <w:szCs w:val="22"/>
        </w:rPr>
        <w:t xml:space="preserve"> </w:t>
      </w:r>
      <w:r w:rsidR="002569DA">
        <w:rPr>
          <w:rFonts w:ascii="Arial" w:hAnsi="Arial" w:cs="Arial"/>
          <w:b/>
          <w:bCs/>
          <w:szCs w:val="22"/>
        </w:rPr>
        <w:t>2024-2025</w:t>
      </w:r>
      <w:r w:rsidR="00B52C63" w:rsidRPr="00B52C63">
        <w:rPr>
          <w:rFonts w:ascii="Arial" w:hAnsi="Arial" w:cs="Arial"/>
          <w:b/>
          <w:bCs/>
          <w:szCs w:val="22"/>
        </w:rPr>
        <w:t xml:space="preserve"> and </w:t>
      </w:r>
      <w:r w:rsidR="002569DA">
        <w:rPr>
          <w:rFonts w:ascii="Arial" w:hAnsi="Arial" w:cs="Arial"/>
          <w:b/>
          <w:bCs/>
          <w:szCs w:val="22"/>
        </w:rPr>
        <w:t>2025-2026</w:t>
      </w:r>
    </w:p>
    <w:tbl>
      <w:tblPr>
        <w:tblW w:w="8424" w:type="dxa"/>
        <w:jc w:val="center"/>
        <w:tblLayout w:type="fixed"/>
        <w:tblLook w:val="01E0" w:firstRow="1" w:lastRow="1" w:firstColumn="1" w:lastColumn="1" w:noHBand="0" w:noVBand="0"/>
      </w:tblPr>
      <w:tblGrid>
        <w:gridCol w:w="2093"/>
        <w:gridCol w:w="142"/>
        <w:gridCol w:w="843"/>
        <w:gridCol w:w="999"/>
        <w:gridCol w:w="993"/>
        <w:gridCol w:w="992"/>
        <w:gridCol w:w="1134"/>
        <w:gridCol w:w="1228"/>
      </w:tblGrid>
      <w:tr w:rsidR="00E17E2F" w:rsidRPr="003748BA" w14:paraId="2A49440B" w14:textId="77777777" w:rsidTr="00A91D6A">
        <w:trPr>
          <w:jc w:val="center"/>
        </w:trPr>
        <w:tc>
          <w:tcPr>
            <w:tcW w:w="2093" w:type="dxa"/>
            <w:vMerge w:val="restart"/>
            <w:tcBorders>
              <w:top w:val="single" w:sz="4" w:space="0" w:color="auto"/>
              <w:bottom w:val="single" w:sz="4" w:space="0" w:color="auto"/>
            </w:tcBorders>
          </w:tcPr>
          <w:p w14:paraId="5B6656F5" w14:textId="77777777" w:rsidR="00E17E2F" w:rsidRPr="0074697D" w:rsidRDefault="00E17E2F" w:rsidP="00EA0A9E">
            <w:pPr>
              <w:jc w:val="both"/>
              <w:rPr>
                <w:rFonts w:ascii="Arial" w:hAnsi="Arial" w:cs="Arial"/>
                <w:b/>
                <w:bCs/>
              </w:rPr>
            </w:pPr>
            <w:r w:rsidRPr="0074697D">
              <w:rPr>
                <w:rFonts w:ascii="Arial" w:hAnsi="Arial" w:cs="Arial"/>
                <w:b/>
              </w:rPr>
              <w:t>Treatment</w:t>
            </w:r>
          </w:p>
        </w:tc>
        <w:tc>
          <w:tcPr>
            <w:tcW w:w="1984" w:type="dxa"/>
            <w:gridSpan w:val="3"/>
            <w:tcBorders>
              <w:top w:val="single" w:sz="4" w:space="0" w:color="auto"/>
              <w:bottom w:val="single" w:sz="4" w:space="0" w:color="auto"/>
            </w:tcBorders>
          </w:tcPr>
          <w:p w14:paraId="0022DA9C" w14:textId="77777777" w:rsidR="00E17E2F" w:rsidRPr="0074697D" w:rsidRDefault="00E17E2F" w:rsidP="00EA0A9E">
            <w:pPr>
              <w:jc w:val="center"/>
              <w:rPr>
                <w:rFonts w:ascii="Arial" w:hAnsi="Arial" w:cs="Arial"/>
                <w:b/>
                <w:bCs/>
              </w:rPr>
            </w:pPr>
            <w:r w:rsidRPr="0074697D">
              <w:rPr>
                <w:rFonts w:ascii="Arial" w:hAnsi="Arial" w:cs="Arial"/>
                <w:b/>
                <w:bCs/>
              </w:rPr>
              <w:t>Shelling (%)</w:t>
            </w:r>
          </w:p>
        </w:tc>
        <w:tc>
          <w:tcPr>
            <w:tcW w:w="1985" w:type="dxa"/>
            <w:gridSpan w:val="2"/>
            <w:tcBorders>
              <w:top w:val="single" w:sz="4" w:space="0" w:color="auto"/>
              <w:left w:val="nil"/>
              <w:bottom w:val="single" w:sz="4" w:space="0" w:color="auto"/>
            </w:tcBorders>
          </w:tcPr>
          <w:p w14:paraId="542951D6" w14:textId="77777777" w:rsidR="00E17E2F" w:rsidRPr="0074697D" w:rsidRDefault="00E17E2F" w:rsidP="00EA0A9E">
            <w:pPr>
              <w:jc w:val="center"/>
              <w:rPr>
                <w:rFonts w:ascii="Arial" w:hAnsi="Arial" w:cs="Arial"/>
                <w:b/>
                <w:bCs/>
              </w:rPr>
            </w:pPr>
            <w:r w:rsidRPr="0074697D">
              <w:rPr>
                <w:rFonts w:ascii="Arial" w:hAnsi="Arial" w:cs="Arial"/>
                <w:b/>
                <w:bCs/>
              </w:rPr>
              <w:t>Harvest index</w:t>
            </w:r>
          </w:p>
        </w:tc>
        <w:tc>
          <w:tcPr>
            <w:tcW w:w="2362" w:type="dxa"/>
            <w:gridSpan w:val="2"/>
            <w:tcBorders>
              <w:top w:val="single" w:sz="4" w:space="0" w:color="auto"/>
              <w:bottom w:val="single" w:sz="4" w:space="0" w:color="auto"/>
            </w:tcBorders>
          </w:tcPr>
          <w:p w14:paraId="50355D4D" w14:textId="77777777" w:rsidR="00E17E2F" w:rsidRPr="0074697D" w:rsidRDefault="00E17E2F" w:rsidP="00EA0A9E">
            <w:pPr>
              <w:jc w:val="center"/>
              <w:rPr>
                <w:rFonts w:ascii="Arial" w:hAnsi="Arial" w:cs="Arial"/>
                <w:b/>
                <w:bCs/>
              </w:rPr>
            </w:pPr>
            <w:r w:rsidRPr="0074697D">
              <w:rPr>
                <w:rFonts w:ascii="Arial" w:hAnsi="Arial" w:cs="Arial"/>
                <w:b/>
                <w:bCs/>
              </w:rPr>
              <w:t>Pod yield (kg ha</w:t>
            </w:r>
            <w:r w:rsidRPr="0074697D">
              <w:rPr>
                <w:rFonts w:ascii="Arial" w:hAnsi="Arial" w:cs="Arial"/>
                <w:b/>
                <w:bCs/>
                <w:vertAlign w:val="superscript"/>
              </w:rPr>
              <w:t>-1</w:t>
            </w:r>
            <w:r w:rsidRPr="0074697D">
              <w:rPr>
                <w:rFonts w:ascii="Arial" w:hAnsi="Arial" w:cs="Arial"/>
                <w:b/>
                <w:bCs/>
              </w:rPr>
              <w:t>)</w:t>
            </w:r>
          </w:p>
        </w:tc>
      </w:tr>
      <w:tr w:rsidR="009C547C" w:rsidRPr="003748BA" w14:paraId="60C02A55" w14:textId="77777777" w:rsidTr="00A91D6A">
        <w:trPr>
          <w:trHeight w:val="323"/>
          <w:jc w:val="center"/>
        </w:trPr>
        <w:tc>
          <w:tcPr>
            <w:tcW w:w="2093" w:type="dxa"/>
            <w:vMerge/>
            <w:tcBorders>
              <w:top w:val="single" w:sz="4" w:space="0" w:color="auto"/>
              <w:bottom w:val="single" w:sz="4" w:space="0" w:color="auto"/>
            </w:tcBorders>
          </w:tcPr>
          <w:p w14:paraId="57C41124" w14:textId="77777777" w:rsidR="009C547C" w:rsidRPr="0074697D" w:rsidRDefault="009C547C" w:rsidP="009C547C">
            <w:pPr>
              <w:jc w:val="both"/>
              <w:rPr>
                <w:rFonts w:ascii="Arial" w:hAnsi="Arial" w:cs="Arial"/>
                <w:b/>
                <w:bCs/>
              </w:rPr>
            </w:pPr>
          </w:p>
        </w:tc>
        <w:tc>
          <w:tcPr>
            <w:tcW w:w="985" w:type="dxa"/>
            <w:gridSpan w:val="2"/>
            <w:tcBorders>
              <w:top w:val="single" w:sz="4" w:space="0" w:color="auto"/>
              <w:bottom w:val="single" w:sz="4" w:space="0" w:color="auto"/>
            </w:tcBorders>
          </w:tcPr>
          <w:p w14:paraId="4A9441D6" w14:textId="1D6AA5D1" w:rsidR="009C547C" w:rsidRDefault="009C547C" w:rsidP="009C547C">
            <w:pPr>
              <w:jc w:val="center"/>
              <w:rPr>
                <w:rFonts w:ascii="Arial" w:hAnsi="Arial" w:cs="Arial"/>
                <w:b/>
                <w:bCs/>
              </w:rPr>
            </w:pPr>
            <w:r>
              <w:rPr>
                <w:rFonts w:ascii="Arial" w:hAnsi="Arial" w:cs="Arial"/>
                <w:b/>
                <w:bCs/>
              </w:rPr>
              <w:t>2024-</w:t>
            </w:r>
          </w:p>
          <w:p w14:paraId="17D2864B" w14:textId="037AE9DE" w:rsidR="009C547C" w:rsidRPr="0074697D" w:rsidRDefault="009C547C" w:rsidP="009C547C">
            <w:pPr>
              <w:jc w:val="center"/>
              <w:rPr>
                <w:rFonts w:ascii="Arial" w:hAnsi="Arial" w:cs="Arial"/>
                <w:b/>
                <w:bCs/>
              </w:rPr>
            </w:pPr>
            <w:r>
              <w:rPr>
                <w:rFonts w:ascii="Arial" w:hAnsi="Arial" w:cs="Arial"/>
                <w:b/>
                <w:bCs/>
              </w:rPr>
              <w:t>2025</w:t>
            </w:r>
          </w:p>
        </w:tc>
        <w:tc>
          <w:tcPr>
            <w:tcW w:w="999" w:type="dxa"/>
            <w:tcBorders>
              <w:top w:val="single" w:sz="4" w:space="0" w:color="auto"/>
              <w:bottom w:val="single" w:sz="4" w:space="0" w:color="auto"/>
            </w:tcBorders>
          </w:tcPr>
          <w:p w14:paraId="0276BA86" w14:textId="313D5C89" w:rsidR="009C547C" w:rsidRPr="0074697D" w:rsidRDefault="009C547C" w:rsidP="009C547C">
            <w:pPr>
              <w:jc w:val="both"/>
              <w:rPr>
                <w:rFonts w:ascii="Arial" w:hAnsi="Arial" w:cs="Arial"/>
                <w:b/>
                <w:bCs/>
              </w:rPr>
            </w:pPr>
            <w:r>
              <w:rPr>
                <w:rFonts w:ascii="Arial" w:hAnsi="Arial" w:cs="Arial"/>
                <w:b/>
                <w:bCs/>
              </w:rPr>
              <w:t>2025-2026</w:t>
            </w:r>
          </w:p>
        </w:tc>
        <w:tc>
          <w:tcPr>
            <w:tcW w:w="993" w:type="dxa"/>
            <w:tcBorders>
              <w:top w:val="single" w:sz="4" w:space="0" w:color="auto"/>
              <w:left w:val="nil"/>
              <w:bottom w:val="single" w:sz="4" w:space="0" w:color="auto"/>
            </w:tcBorders>
          </w:tcPr>
          <w:p w14:paraId="7FE7800D" w14:textId="77777777" w:rsidR="009C547C" w:rsidRDefault="009C547C" w:rsidP="009C547C">
            <w:pPr>
              <w:jc w:val="center"/>
              <w:rPr>
                <w:rFonts w:ascii="Arial" w:hAnsi="Arial" w:cs="Arial"/>
                <w:b/>
                <w:bCs/>
              </w:rPr>
            </w:pPr>
            <w:r>
              <w:rPr>
                <w:rFonts w:ascii="Arial" w:hAnsi="Arial" w:cs="Arial"/>
                <w:b/>
                <w:bCs/>
              </w:rPr>
              <w:t>2024-</w:t>
            </w:r>
          </w:p>
          <w:p w14:paraId="1FDE60E7" w14:textId="6F286E6D" w:rsidR="009C547C" w:rsidRPr="0074697D" w:rsidRDefault="009C547C" w:rsidP="009C547C">
            <w:pPr>
              <w:jc w:val="center"/>
              <w:rPr>
                <w:rFonts w:ascii="Arial" w:hAnsi="Arial" w:cs="Arial"/>
                <w:b/>
                <w:bCs/>
              </w:rPr>
            </w:pPr>
            <w:r>
              <w:rPr>
                <w:rFonts w:ascii="Arial" w:hAnsi="Arial" w:cs="Arial"/>
                <w:b/>
                <w:bCs/>
              </w:rPr>
              <w:t>2025</w:t>
            </w:r>
          </w:p>
        </w:tc>
        <w:tc>
          <w:tcPr>
            <w:tcW w:w="992" w:type="dxa"/>
            <w:tcBorders>
              <w:top w:val="single" w:sz="4" w:space="0" w:color="auto"/>
              <w:bottom w:val="single" w:sz="4" w:space="0" w:color="auto"/>
            </w:tcBorders>
          </w:tcPr>
          <w:p w14:paraId="31383691" w14:textId="00C4D077" w:rsidR="009C547C" w:rsidRPr="0074697D" w:rsidRDefault="009C547C" w:rsidP="009C547C">
            <w:pPr>
              <w:jc w:val="center"/>
              <w:rPr>
                <w:rFonts w:ascii="Arial" w:hAnsi="Arial" w:cs="Arial"/>
                <w:b/>
                <w:bCs/>
              </w:rPr>
            </w:pPr>
            <w:r>
              <w:rPr>
                <w:rFonts w:ascii="Arial" w:hAnsi="Arial" w:cs="Arial"/>
                <w:b/>
                <w:bCs/>
              </w:rPr>
              <w:t>2025-2026</w:t>
            </w:r>
          </w:p>
        </w:tc>
        <w:tc>
          <w:tcPr>
            <w:tcW w:w="1134" w:type="dxa"/>
            <w:tcBorders>
              <w:top w:val="single" w:sz="4" w:space="0" w:color="auto"/>
              <w:bottom w:val="single" w:sz="4" w:space="0" w:color="auto"/>
            </w:tcBorders>
          </w:tcPr>
          <w:p w14:paraId="4994FEDF" w14:textId="77777777" w:rsidR="009C547C" w:rsidRDefault="009C547C" w:rsidP="009C547C">
            <w:pPr>
              <w:jc w:val="center"/>
              <w:rPr>
                <w:rFonts w:ascii="Arial" w:hAnsi="Arial" w:cs="Arial"/>
                <w:b/>
                <w:bCs/>
              </w:rPr>
            </w:pPr>
            <w:r>
              <w:rPr>
                <w:rFonts w:ascii="Arial" w:hAnsi="Arial" w:cs="Arial"/>
                <w:b/>
                <w:bCs/>
              </w:rPr>
              <w:t>2024-</w:t>
            </w:r>
          </w:p>
          <w:p w14:paraId="0732E8EE" w14:textId="740298EF" w:rsidR="009C547C" w:rsidRPr="0074697D" w:rsidRDefault="009C547C" w:rsidP="009C547C">
            <w:pPr>
              <w:jc w:val="center"/>
              <w:rPr>
                <w:rFonts w:ascii="Arial" w:hAnsi="Arial" w:cs="Arial"/>
                <w:b/>
                <w:bCs/>
              </w:rPr>
            </w:pPr>
            <w:r>
              <w:rPr>
                <w:rFonts w:ascii="Arial" w:hAnsi="Arial" w:cs="Arial"/>
                <w:b/>
                <w:bCs/>
              </w:rPr>
              <w:t>2025</w:t>
            </w:r>
          </w:p>
        </w:tc>
        <w:tc>
          <w:tcPr>
            <w:tcW w:w="1228" w:type="dxa"/>
            <w:tcBorders>
              <w:top w:val="single" w:sz="4" w:space="0" w:color="auto"/>
              <w:bottom w:val="single" w:sz="4" w:space="0" w:color="auto"/>
            </w:tcBorders>
          </w:tcPr>
          <w:p w14:paraId="733BC0C6" w14:textId="77777777" w:rsidR="009C547C" w:rsidRDefault="009C547C" w:rsidP="009C547C">
            <w:pPr>
              <w:jc w:val="center"/>
              <w:rPr>
                <w:rFonts w:ascii="Arial" w:hAnsi="Arial" w:cs="Arial"/>
                <w:b/>
                <w:bCs/>
              </w:rPr>
            </w:pPr>
            <w:r>
              <w:rPr>
                <w:rFonts w:ascii="Arial" w:hAnsi="Arial" w:cs="Arial"/>
                <w:b/>
                <w:bCs/>
              </w:rPr>
              <w:t>2025-</w:t>
            </w:r>
          </w:p>
          <w:p w14:paraId="00127FDE" w14:textId="73252650" w:rsidR="009C547C" w:rsidRPr="0074697D" w:rsidRDefault="009C547C" w:rsidP="009C547C">
            <w:pPr>
              <w:jc w:val="center"/>
              <w:rPr>
                <w:rFonts w:ascii="Arial" w:hAnsi="Arial" w:cs="Arial"/>
                <w:b/>
                <w:bCs/>
              </w:rPr>
            </w:pPr>
            <w:r>
              <w:rPr>
                <w:rFonts w:ascii="Arial" w:hAnsi="Arial" w:cs="Arial"/>
                <w:b/>
                <w:bCs/>
              </w:rPr>
              <w:t>2026</w:t>
            </w:r>
          </w:p>
        </w:tc>
      </w:tr>
      <w:tr w:rsidR="00A82D33" w:rsidRPr="00DC3180" w14:paraId="04EA7FFE" w14:textId="77777777" w:rsidTr="00A91D6A">
        <w:trPr>
          <w:jc w:val="center"/>
        </w:trPr>
        <w:tc>
          <w:tcPr>
            <w:tcW w:w="2235" w:type="dxa"/>
            <w:gridSpan w:val="2"/>
            <w:tcBorders>
              <w:top w:val="single" w:sz="4" w:space="0" w:color="auto"/>
            </w:tcBorders>
          </w:tcPr>
          <w:p w14:paraId="4724F20C" w14:textId="49AE783F" w:rsidR="00A82D33" w:rsidRPr="00102012"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843" w:type="dxa"/>
            <w:tcBorders>
              <w:top w:val="single" w:sz="4" w:space="0" w:color="auto"/>
            </w:tcBorders>
          </w:tcPr>
          <w:p w14:paraId="6F667E70" w14:textId="77777777" w:rsidR="00A82D33" w:rsidRPr="0074697D" w:rsidRDefault="00A82D33" w:rsidP="00A82D33">
            <w:pPr>
              <w:jc w:val="center"/>
              <w:rPr>
                <w:rFonts w:ascii="Arial" w:hAnsi="Arial" w:cs="Arial"/>
              </w:rPr>
            </w:pPr>
          </w:p>
        </w:tc>
        <w:tc>
          <w:tcPr>
            <w:tcW w:w="999" w:type="dxa"/>
            <w:tcBorders>
              <w:top w:val="single" w:sz="4" w:space="0" w:color="auto"/>
            </w:tcBorders>
          </w:tcPr>
          <w:p w14:paraId="4A0D84D9" w14:textId="77777777" w:rsidR="00A82D33" w:rsidRPr="0074697D" w:rsidRDefault="00A82D33" w:rsidP="00A82D33">
            <w:pPr>
              <w:jc w:val="center"/>
              <w:rPr>
                <w:rFonts w:ascii="Arial" w:hAnsi="Arial" w:cs="Arial"/>
              </w:rPr>
            </w:pPr>
          </w:p>
        </w:tc>
        <w:tc>
          <w:tcPr>
            <w:tcW w:w="993" w:type="dxa"/>
            <w:tcBorders>
              <w:top w:val="single" w:sz="4" w:space="0" w:color="auto"/>
            </w:tcBorders>
          </w:tcPr>
          <w:p w14:paraId="03AE63E9" w14:textId="77777777" w:rsidR="00A82D33" w:rsidRPr="0074697D" w:rsidRDefault="00A82D33" w:rsidP="00A82D33">
            <w:pPr>
              <w:jc w:val="center"/>
              <w:rPr>
                <w:rFonts w:ascii="Arial" w:hAnsi="Arial" w:cs="Arial"/>
              </w:rPr>
            </w:pPr>
          </w:p>
        </w:tc>
        <w:tc>
          <w:tcPr>
            <w:tcW w:w="992" w:type="dxa"/>
            <w:tcBorders>
              <w:top w:val="single" w:sz="4" w:space="0" w:color="auto"/>
            </w:tcBorders>
          </w:tcPr>
          <w:p w14:paraId="543B8469" w14:textId="77777777" w:rsidR="00A82D33" w:rsidRPr="0074697D" w:rsidRDefault="00A82D33" w:rsidP="00A82D33">
            <w:pPr>
              <w:jc w:val="center"/>
              <w:rPr>
                <w:rFonts w:ascii="Arial" w:hAnsi="Arial" w:cs="Arial"/>
              </w:rPr>
            </w:pPr>
          </w:p>
        </w:tc>
        <w:tc>
          <w:tcPr>
            <w:tcW w:w="1134" w:type="dxa"/>
            <w:tcBorders>
              <w:top w:val="single" w:sz="4" w:space="0" w:color="auto"/>
            </w:tcBorders>
          </w:tcPr>
          <w:p w14:paraId="0A5394C7" w14:textId="77777777" w:rsidR="00A82D33" w:rsidRPr="0074697D" w:rsidRDefault="00A82D33" w:rsidP="00A82D33">
            <w:pPr>
              <w:jc w:val="center"/>
              <w:rPr>
                <w:rFonts w:ascii="Arial" w:hAnsi="Arial" w:cs="Arial"/>
              </w:rPr>
            </w:pPr>
          </w:p>
        </w:tc>
        <w:tc>
          <w:tcPr>
            <w:tcW w:w="1228" w:type="dxa"/>
            <w:tcBorders>
              <w:top w:val="single" w:sz="4" w:space="0" w:color="auto"/>
            </w:tcBorders>
          </w:tcPr>
          <w:p w14:paraId="437F4799" w14:textId="77777777" w:rsidR="00A82D33" w:rsidRPr="0074697D" w:rsidRDefault="00A82D33" w:rsidP="00A82D33">
            <w:pPr>
              <w:jc w:val="center"/>
              <w:rPr>
                <w:rFonts w:ascii="Arial" w:hAnsi="Arial" w:cs="Arial"/>
              </w:rPr>
            </w:pPr>
          </w:p>
        </w:tc>
      </w:tr>
      <w:tr w:rsidR="00A82D33" w:rsidRPr="00DC3180" w14:paraId="03632816" w14:textId="77777777" w:rsidTr="00A91D6A">
        <w:trPr>
          <w:jc w:val="center"/>
        </w:trPr>
        <w:tc>
          <w:tcPr>
            <w:tcW w:w="2235" w:type="dxa"/>
            <w:gridSpan w:val="2"/>
          </w:tcPr>
          <w:p w14:paraId="333CEAB9" w14:textId="7064BBAA" w:rsidR="00A82D33" w:rsidRPr="0074697D"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843" w:type="dxa"/>
          </w:tcPr>
          <w:p w14:paraId="43057E91" w14:textId="77777777" w:rsidR="00A82D33" w:rsidRPr="00A91D6A" w:rsidRDefault="00A82D33" w:rsidP="009C547C">
            <w:pPr>
              <w:rPr>
                <w:rFonts w:ascii="Arial" w:hAnsi="Arial" w:cs="Arial"/>
                <w:sz w:val="18"/>
                <w:szCs w:val="18"/>
              </w:rPr>
            </w:pPr>
            <w:r w:rsidRPr="00A91D6A">
              <w:rPr>
                <w:rFonts w:ascii="Arial" w:hAnsi="Arial" w:cs="Arial"/>
                <w:sz w:val="18"/>
                <w:szCs w:val="18"/>
              </w:rPr>
              <w:t>69.82 b</w:t>
            </w:r>
          </w:p>
        </w:tc>
        <w:tc>
          <w:tcPr>
            <w:tcW w:w="999" w:type="dxa"/>
          </w:tcPr>
          <w:p w14:paraId="44D565D4" w14:textId="48EBCF24" w:rsidR="00A82D33" w:rsidRPr="00A91D6A" w:rsidRDefault="00A82D33" w:rsidP="009C547C">
            <w:pPr>
              <w:rPr>
                <w:rFonts w:ascii="Arial" w:hAnsi="Arial" w:cs="Arial"/>
                <w:sz w:val="18"/>
                <w:szCs w:val="18"/>
              </w:rPr>
            </w:pPr>
            <w:r w:rsidRPr="00A91D6A">
              <w:rPr>
                <w:rFonts w:ascii="Arial" w:hAnsi="Arial" w:cs="Arial"/>
                <w:sz w:val="18"/>
                <w:szCs w:val="18"/>
              </w:rPr>
              <w:t>69.93 b</w:t>
            </w:r>
          </w:p>
        </w:tc>
        <w:tc>
          <w:tcPr>
            <w:tcW w:w="993" w:type="dxa"/>
          </w:tcPr>
          <w:p w14:paraId="49B05819" w14:textId="77777777" w:rsidR="00A82D33" w:rsidRPr="00A91D6A" w:rsidRDefault="00A82D33" w:rsidP="009C547C">
            <w:pPr>
              <w:rPr>
                <w:rFonts w:ascii="Arial" w:hAnsi="Arial" w:cs="Arial"/>
                <w:sz w:val="18"/>
                <w:szCs w:val="18"/>
              </w:rPr>
            </w:pPr>
            <w:r w:rsidRPr="00A91D6A">
              <w:rPr>
                <w:rFonts w:ascii="Arial" w:hAnsi="Arial" w:cs="Arial"/>
                <w:sz w:val="18"/>
                <w:szCs w:val="18"/>
              </w:rPr>
              <w:t>0.40 b</w:t>
            </w:r>
          </w:p>
        </w:tc>
        <w:tc>
          <w:tcPr>
            <w:tcW w:w="992" w:type="dxa"/>
          </w:tcPr>
          <w:p w14:paraId="0D308802" w14:textId="77777777" w:rsidR="00A82D33" w:rsidRPr="00A91D6A" w:rsidRDefault="00A82D33" w:rsidP="009C547C">
            <w:pPr>
              <w:rPr>
                <w:rFonts w:ascii="Arial" w:hAnsi="Arial" w:cs="Arial"/>
                <w:sz w:val="18"/>
                <w:szCs w:val="18"/>
              </w:rPr>
            </w:pPr>
            <w:r w:rsidRPr="00A91D6A">
              <w:rPr>
                <w:rFonts w:ascii="Arial" w:hAnsi="Arial" w:cs="Arial"/>
                <w:sz w:val="18"/>
                <w:szCs w:val="18"/>
              </w:rPr>
              <w:t>0.42 a</w:t>
            </w:r>
          </w:p>
        </w:tc>
        <w:tc>
          <w:tcPr>
            <w:tcW w:w="1134" w:type="dxa"/>
          </w:tcPr>
          <w:p w14:paraId="19DE6ECC" w14:textId="77777777" w:rsidR="00A82D33" w:rsidRPr="00A91D6A" w:rsidRDefault="00A82D33" w:rsidP="009C547C">
            <w:pPr>
              <w:rPr>
                <w:rFonts w:ascii="Arial" w:hAnsi="Arial" w:cs="Arial"/>
                <w:sz w:val="18"/>
                <w:szCs w:val="18"/>
              </w:rPr>
            </w:pPr>
            <w:r w:rsidRPr="00A91D6A">
              <w:rPr>
                <w:rFonts w:ascii="Arial" w:hAnsi="Arial" w:cs="Arial"/>
                <w:sz w:val="18"/>
                <w:szCs w:val="18"/>
              </w:rPr>
              <w:t>1734.2 b</w:t>
            </w:r>
          </w:p>
        </w:tc>
        <w:tc>
          <w:tcPr>
            <w:tcW w:w="1228" w:type="dxa"/>
          </w:tcPr>
          <w:p w14:paraId="054D5930" w14:textId="77777777" w:rsidR="00A82D33" w:rsidRPr="00A91D6A" w:rsidRDefault="00A82D33" w:rsidP="009C547C">
            <w:pPr>
              <w:rPr>
                <w:rFonts w:ascii="Arial" w:hAnsi="Arial" w:cs="Arial"/>
                <w:sz w:val="18"/>
                <w:szCs w:val="18"/>
              </w:rPr>
            </w:pPr>
            <w:r w:rsidRPr="00A91D6A">
              <w:rPr>
                <w:rFonts w:ascii="Arial" w:hAnsi="Arial" w:cs="Arial"/>
                <w:sz w:val="18"/>
                <w:szCs w:val="18"/>
              </w:rPr>
              <w:t>1903.40 b</w:t>
            </w:r>
          </w:p>
        </w:tc>
      </w:tr>
      <w:tr w:rsidR="00A82D33" w:rsidRPr="00DC3180" w14:paraId="0ED02AF5" w14:textId="77777777" w:rsidTr="00A91D6A">
        <w:trPr>
          <w:jc w:val="center"/>
        </w:trPr>
        <w:tc>
          <w:tcPr>
            <w:tcW w:w="2235" w:type="dxa"/>
            <w:gridSpan w:val="2"/>
            <w:tcBorders>
              <w:bottom w:val="single" w:sz="4" w:space="0" w:color="auto"/>
            </w:tcBorders>
          </w:tcPr>
          <w:p w14:paraId="0E057676" w14:textId="4E282FA2" w:rsidR="00A82D33" w:rsidRPr="0074697D"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843" w:type="dxa"/>
            <w:tcBorders>
              <w:bottom w:val="single" w:sz="4" w:space="0" w:color="auto"/>
            </w:tcBorders>
          </w:tcPr>
          <w:p w14:paraId="029E55A0" w14:textId="77777777" w:rsidR="00A82D33" w:rsidRPr="00A91D6A" w:rsidRDefault="00A82D33" w:rsidP="009C547C">
            <w:pPr>
              <w:rPr>
                <w:rFonts w:ascii="Arial" w:hAnsi="Arial" w:cs="Arial"/>
                <w:sz w:val="18"/>
                <w:szCs w:val="18"/>
              </w:rPr>
            </w:pPr>
            <w:r w:rsidRPr="00A91D6A">
              <w:rPr>
                <w:rFonts w:ascii="Arial" w:hAnsi="Arial" w:cs="Arial"/>
                <w:sz w:val="18"/>
                <w:szCs w:val="18"/>
              </w:rPr>
              <w:t>71.76 a</w:t>
            </w:r>
          </w:p>
        </w:tc>
        <w:tc>
          <w:tcPr>
            <w:tcW w:w="999" w:type="dxa"/>
            <w:tcBorders>
              <w:bottom w:val="single" w:sz="4" w:space="0" w:color="auto"/>
            </w:tcBorders>
          </w:tcPr>
          <w:p w14:paraId="0F479CEA" w14:textId="72DCF4EF" w:rsidR="00A82D33" w:rsidRPr="00A91D6A" w:rsidRDefault="00A82D33" w:rsidP="009C547C">
            <w:pPr>
              <w:rPr>
                <w:rFonts w:ascii="Arial" w:hAnsi="Arial" w:cs="Arial"/>
                <w:sz w:val="18"/>
                <w:szCs w:val="18"/>
              </w:rPr>
            </w:pPr>
            <w:r w:rsidRPr="00A91D6A">
              <w:rPr>
                <w:rFonts w:ascii="Arial" w:hAnsi="Arial" w:cs="Arial"/>
                <w:sz w:val="18"/>
                <w:szCs w:val="18"/>
              </w:rPr>
              <w:t>73.09 a</w:t>
            </w:r>
          </w:p>
        </w:tc>
        <w:tc>
          <w:tcPr>
            <w:tcW w:w="993" w:type="dxa"/>
            <w:tcBorders>
              <w:bottom w:val="single" w:sz="4" w:space="0" w:color="auto"/>
            </w:tcBorders>
          </w:tcPr>
          <w:p w14:paraId="495B82EB" w14:textId="77777777" w:rsidR="00A82D33" w:rsidRPr="00A91D6A" w:rsidRDefault="00A82D33" w:rsidP="009C547C">
            <w:pPr>
              <w:rPr>
                <w:rFonts w:ascii="Arial" w:hAnsi="Arial" w:cs="Arial"/>
                <w:sz w:val="18"/>
                <w:szCs w:val="18"/>
              </w:rPr>
            </w:pPr>
            <w:r w:rsidRPr="00A91D6A">
              <w:rPr>
                <w:rFonts w:ascii="Arial" w:hAnsi="Arial" w:cs="Arial"/>
                <w:sz w:val="18"/>
                <w:szCs w:val="18"/>
              </w:rPr>
              <w:t>0.47 a</w:t>
            </w:r>
          </w:p>
        </w:tc>
        <w:tc>
          <w:tcPr>
            <w:tcW w:w="992" w:type="dxa"/>
            <w:tcBorders>
              <w:bottom w:val="single" w:sz="4" w:space="0" w:color="auto"/>
            </w:tcBorders>
          </w:tcPr>
          <w:p w14:paraId="56BA4DE8" w14:textId="77777777" w:rsidR="00A82D33" w:rsidRPr="00A91D6A" w:rsidRDefault="00A82D33" w:rsidP="009C547C">
            <w:pPr>
              <w:rPr>
                <w:rFonts w:ascii="Arial" w:hAnsi="Arial" w:cs="Arial"/>
                <w:sz w:val="18"/>
                <w:szCs w:val="18"/>
              </w:rPr>
            </w:pPr>
            <w:r w:rsidRPr="00A91D6A">
              <w:rPr>
                <w:rFonts w:ascii="Arial" w:hAnsi="Arial" w:cs="Arial"/>
                <w:sz w:val="18"/>
                <w:szCs w:val="18"/>
              </w:rPr>
              <w:t>0.46 b</w:t>
            </w:r>
          </w:p>
        </w:tc>
        <w:tc>
          <w:tcPr>
            <w:tcW w:w="1134" w:type="dxa"/>
            <w:tcBorders>
              <w:bottom w:val="single" w:sz="4" w:space="0" w:color="auto"/>
            </w:tcBorders>
          </w:tcPr>
          <w:p w14:paraId="444BA3A2" w14:textId="77777777" w:rsidR="00A82D33" w:rsidRPr="00A91D6A" w:rsidRDefault="00A82D33" w:rsidP="009C547C">
            <w:pPr>
              <w:rPr>
                <w:rFonts w:ascii="Arial" w:hAnsi="Arial" w:cs="Arial"/>
                <w:sz w:val="18"/>
                <w:szCs w:val="18"/>
              </w:rPr>
            </w:pPr>
            <w:r w:rsidRPr="00A91D6A">
              <w:rPr>
                <w:rFonts w:ascii="Arial" w:hAnsi="Arial" w:cs="Arial"/>
                <w:sz w:val="18"/>
                <w:szCs w:val="18"/>
              </w:rPr>
              <w:t>1960.7 a</w:t>
            </w:r>
          </w:p>
        </w:tc>
        <w:tc>
          <w:tcPr>
            <w:tcW w:w="1228" w:type="dxa"/>
            <w:tcBorders>
              <w:bottom w:val="single" w:sz="4" w:space="0" w:color="auto"/>
            </w:tcBorders>
          </w:tcPr>
          <w:p w14:paraId="24D15C57" w14:textId="77777777" w:rsidR="00A82D33" w:rsidRPr="00A91D6A" w:rsidRDefault="00A82D33" w:rsidP="009C547C">
            <w:pPr>
              <w:rPr>
                <w:rFonts w:ascii="Arial" w:hAnsi="Arial" w:cs="Arial"/>
                <w:sz w:val="18"/>
                <w:szCs w:val="18"/>
              </w:rPr>
            </w:pPr>
            <w:r w:rsidRPr="00A91D6A">
              <w:rPr>
                <w:rFonts w:ascii="Arial" w:hAnsi="Arial" w:cs="Arial"/>
                <w:sz w:val="18"/>
                <w:szCs w:val="18"/>
              </w:rPr>
              <w:t>2179.11 a</w:t>
            </w:r>
          </w:p>
        </w:tc>
      </w:tr>
      <w:tr w:rsidR="00A82D33" w:rsidRPr="00DC3180" w14:paraId="1FEAEB27" w14:textId="77777777" w:rsidTr="00A91D6A">
        <w:trPr>
          <w:jc w:val="center"/>
        </w:trPr>
        <w:tc>
          <w:tcPr>
            <w:tcW w:w="2235" w:type="dxa"/>
            <w:gridSpan w:val="2"/>
            <w:tcBorders>
              <w:top w:val="single" w:sz="4" w:space="0" w:color="auto"/>
              <w:bottom w:val="single" w:sz="4" w:space="0" w:color="auto"/>
            </w:tcBorders>
          </w:tcPr>
          <w:p w14:paraId="630CB911" w14:textId="11A715DE" w:rsidR="00A82D33" w:rsidRPr="0074697D"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843" w:type="dxa"/>
            <w:tcBorders>
              <w:top w:val="single" w:sz="4" w:space="0" w:color="auto"/>
              <w:bottom w:val="single" w:sz="4" w:space="0" w:color="auto"/>
            </w:tcBorders>
          </w:tcPr>
          <w:p w14:paraId="7A24A6A0" w14:textId="77777777" w:rsidR="00A82D33" w:rsidRPr="00A91D6A" w:rsidRDefault="00A82D33" w:rsidP="009C547C">
            <w:pPr>
              <w:rPr>
                <w:rFonts w:ascii="Arial" w:hAnsi="Arial" w:cs="Arial"/>
                <w:sz w:val="18"/>
                <w:szCs w:val="18"/>
              </w:rPr>
            </w:pPr>
            <w:r w:rsidRPr="00A91D6A">
              <w:rPr>
                <w:rFonts w:ascii="Arial" w:hAnsi="Arial" w:cs="Arial"/>
                <w:sz w:val="18"/>
                <w:szCs w:val="18"/>
              </w:rPr>
              <w:t>1.09</w:t>
            </w:r>
          </w:p>
        </w:tc>
        <w:tc>
          <w:tcPr>
            <w:tcW w:w="999" w:type="dxa"/>
            <w:tcBorders>
              <w:top w:val="single" w:sz="4" w:space="0" w:color="auto"/>
              <w:bottom w:val="single" w:sz="4" w:space="0" w:color="auto"/>
            </w:tcBorders>
          </w:tcPr>
          <w:p w14:paraId="6B194614" w14:textId="137E412D" w:rsidR="00A82D33" w:rsidRPr="00A91D6A" w:rsidRDefault="00A82D33" w:rsidP="009C547C">
            <w:pPr>
              <w:rPr>
                <w:rFonts w:ascii="Arial" w:hAnsi="Arial" w:cs="Arial"/>
                <w:sz w:val="18"/>
                <w:szCs w:val="18"/>
              </w:rPr>
            </w:pPr>
            <w:r w:rsidRPr="00A91D6A">
              <w:rPr>
                <w:rFonts w:ascii="Arial" w:hAnsi="Arial" w:cs="Arial"/>
                <w:sz w:val="18"/>
                <w:szCs w:val="18"/>
              </w:rPr>
              <w:t>2.86</w:t>
            </w:r>
          </w:p>
        </w:tc>
        <w:tc>
          <w:tcPr>
            <w:tcW w:w="993" w:type="dxa"/>
            <w:tcBorders>
              <w:top w:val="single" w:sz="4" w:space="0" w:color="auto"/>
              <w:bottom w:val="single" w:sz="4" w:space="0" w:color="auto"/>
            </w:tcBorders>
          </w:tcPr>
          <w:p w14:paraId="43A25424" w14:textId="77777777" w:rsidR="00A82D33" w:rsidRPr="00A91D6A" w:rsidRDefault="00A82D33" w:rsidP="009C547C">
            <w:pPr>
              <w:rPr>
                <w:rFonts w:ascii="Arial" w:hAnsi="Arial" w:cs="Arial"/>
                <w:sz w:val="18"/>
                <w:szCs w:val="18"/>
              </w:rPr>
            </w:pPr>
            <w:r w:rsidRPr="00A91D6A">
              <w:rPr>
                <w:rFonts w:ascii="Arial" w:hAnsi="Arial" w:cs="Arial"/>
                <w:sz w:val="18"/>
                <w:szCs w:val="18"/>
              </w:rPr>
              <w:t>0.06</w:t>
            </w:r>
          </w:p>
        </w:tc>
        <w:tc>
          <w:tcPr>
            <w:tcW w:w="992" w:type="dxa"/>
            <w:tcBorders>
              <w:top w:val="single" w:sz="4" w:space="0" w:color="auto"/>
              <w:bottom w:val="single" w:sz="4" w:space="0" w:color="auto"/>
            </w:tcBorders>
          </w:tcPr>
          <w:p w14:paraId="4582D20D" w14:textId="77777777" w:rsidR="00A82D33" w:rsidRPr="00A91D6A" w:rsidRDefault="00A82D33" w:rsidP="009C547C">
            <w:pPr>
              <w:rPr>
                <w:rFonts w:ascii="Arial" w:hAnsi="Arial" w:cs="Arial"/>
                <w:sz w:val="18"/>
                <w:szCs w:val="18"/>
              </w:rPr>
            </w:pPr>
            <w:r w:rsidRPr="00A91D6A">
              <w:rPr>
                <w:rFonts w:ascii="Arial" w:hAnsi="Arial" w:cs="Arial"/>
                <w:sz w:val="18"/>
                <w:szCs w:val="18"/>
              </w:rPr>
              <w:t>0.04</w:t>
            </w:r>
          </w:p>
        </w:tc>
        <w:tc>
          <w:tcPr>
            <w:tcW w:w="1134" w:type="dxa"/>
            <w:tcBorders>
              <w:top w:val="single" w:sz="4" w:space="0" w:color="auto"/>
              <w:bottom w:val="single" w:sz="4" w:space="0" w:color="auto"/>
            </w:tcBorders>
          </w:tcPr>
          <w:p w14:paraId="46C128EB" w14:textId="77777777" w:rsidR="00A82D33" w:rsidRPr="00A91D6A" w:rsidRDefault="00A82D33" w:rsidP="009C547C">
            <w:pPr>
              <w:rPr>
                <w:rFonts w:ascii="Arial" w:hAnsi="Arial" w:cs="Arial"/>
                <w:sz w:val="18"/>
                <w:szCs w:val="18"/>
              </w:rPr>
            </w:pPr>
            <w:r w:rsidRPr="00A91D6A">
              <w:rPr>
                <w:rFonts w:ascii="Arial" w:hAnsi="Arial" w:cs="Arial"/>
                <w:sz w:val="18"/>
                <w:szCs w:val="18"/>
              </w:rPr>
              <w:t>149.49</w:t>
            </w:r>
          </w:p>
        </w:tc>
        <w:tc>
          <w:tcPr>
            <w:tcW w:w="1228" w:type="dxa"/>
            <w:tcBorders>
              <w:top w:val="single" w:sz="4" w:space="0" w:color="auto"/>
              <w:bottom w:val="single" w:sz="4" w:space="0" w:color="auto"/>
            </w:tcBorders>
          </w:tcPr>
          <w:p w14:paraId="7B4BA44C" w14:textId="77777777" w:rsidR="00A82D33" w:rsidRPr="00A91D6A" w:rsidRDefault="00A82D33" w:rsidP="009C547C">
            <w:pPr>
              <w:rPr>
                <w:rFonts w:ascii="Arial" w:hAnsi="Arial" w:cs="Arial"/>
                <w:sz w:val="18"/>
                <w:szCs w:val="18"/>
              </w:rPr>
            </w:pPr>
            <w:r w:rsidRPr="00A91D6A">
              <w:rPr>
                <w:rFonts w:ascii="Arial" w:hAnsi="Arial" w:cs="Arial"/>
                <w:sz w:val="18"/>
                <w:szCs w:val="18"/>
              </w:rPr>
              <w:t>235.37</w:t>
            </w:r>
          </w:p>
        </w:tc>
      </w:tr>
      <w:tr w:rsidR="00A82D33" w:rsidRPr="00DC3180" w14:paraId="1A0983FF" w14:textId="77777777" w:rsidTr="00A91D6A">
        <w:trPr>
          <w:jc w:val="center"/>
        </w:trPr>
        <w:tc>
          <w:tcPr>
            <w:tcW w:w="2235" w:type="dxa"/>
            <w:gridSpan w:val="2"/>
            <w:tcBorders>
              <w:top w:val="single" w:sz="4" w:space="0" w:color="auto"/>
            </w:tcBorders>
          </w:tcPr>
          <w:p w14:paraId="124BEE3E" w14:textId="2F4AF20A" w:rsidR="00A82D33" w:rsidRPr="00102012"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843" w:type="dxa"/>
            <w:tcBorders>
              <w:top w:val="single" w:sz="4" w:space="0" w:color="auto"/>
            </w:tcBorders>
          </w:tcPr>
          <w:p w14:paraId="05FF8769" w14:textId="77777777" w:rsidR="00A82D33" w:rsidRPr="00A91D6A" w:rsidRDefault="00A82D33" w:rsidP="009C547C">
            <w:pPr>
              <w:rPr>
                <w:rFonts w:ascii="Arial" w:hAnsi="Arial" w:cs="Arial"/>
                <w:sz w:val="18"/>
                <w:szCs w:val="18"/>
              </w:rPr>
            </w:pPr>
          </w:p>
        </w:tc>
        <w:tc>
          <w:tcPr>
            <w:tcW w:w="999" w:type="dxa"/>
            <w:tcBorders>
              <w:top w:val="single" w:sz="4" w:space="0" w:color="auto"/>
            </w:tcBorders>
          </w:tcPr>
          <w:p w14:paraId="36FA742D" w14:textId="77777777" w:rsidR="00A82D33" w:rsidRPr="00A91D6A" w:rsidRDefault="00A82D33" w:rsidP="009C547C">
            <w:pPr>
              <w:rPr>
                <w:rFonts w:ascii="Arial" w:hAnsi="Arial" w:cs="Arial"/>
                <w:sz w:val="18"/>
                <w:szCs w:val="18"/>
              </w:rPr>
            </w:pPr>
          </w:p>
        </w:tc>
        <w:tc>
          <w:tcPr>
            <w:tcW w:w="993" w:type="dxa"/>
            <w:tcBorders>
              <w:top w:val="single" w:sz="4" w:space="0" w:color="auto"/>
            </w:tcBorders>
          </w:tcPr>
          <w:p w14:paraId="4147C28E" w14:textId="77777777" w:rsidR="00A82D33" w:rsidRPr="00A91D6A" w:rsidRDefault="00A82D33" w:rsidP="009C547C">
            <w:pPr>
              <w:rPr>
                <w:rFonts w:ascii="Arial" w:hAnsi="Arial" w:cs="Arial"/>
                <w:sz w:val="18"/>
                <w:szCs w:val="18"/>
              </w:rPr>
            </w:pPr>
          </w:p>
        </w:tc>
        <w:tc>
          <w:tcPr>
            <w:tcW w:w="992" w:type="dxa"/>
            <w:tcBorders>
              <w:top w:val="single" w:sz="4" w:space="0" w:color="auto"/>
            </w:tcBorders>
          </w:tcPr>
          <w:p w14:paraId="78FFA41D" w14:textId="77777777" w:rsidR="00A82D33" w:rsidRPr="00A91D6A" w:rsidRDefault="00A82D33" w:rsidP="009C547C">
            <w:pPr>
              <w:rPr>
                <w:rFonts w:ascii="Arial" w:hAnsi="Arial" w:cs="Arial"/>
                <w:sz w:val="18"/>
                <w:szCs w:val="18"/>
              </w:rPr>
            </w:pPr>
          </w:p>
        </w:tc>
        <w:tc>
          <w:tcPr>
            <w:tcW w:w="1134" w:type="dxa"/>
            <w:tcBorders>
              <w:top w:val="single" w:sz="4" w:space="0" w:color="auto"/>
            </w:tcBorders>
          </w:tcPr>
          <w:p w14:paraId="0247E746" w14:textId="77777777" w:rsidR="00A82D33" w:rsidRPr="00A91D6A" w:rsidRDefault="00A82D33" w:rsidP="009C547C">
            <w:pPr>
              <w:rPr>
                <w:rFonts w:ascii="Arial" w:hAnsi="Arial" w:cs="Arial"/>
                <w:sz w:val="18"/>
                <w:szCs w:val="18"/>
              </w:rPr>
            </w:pPr>
          </w:p>
        </w:tc>
        <w:tc>
          <w:tcPr>
            <w:tcW w:w="1228" w:type="dxa"/>
            <w:tcBorders>
              <w:top w:val="single" w:sz="4" w:space="0" w:color="auto"/>
            </w:tcBorders>
          </w:tcPr>
          <w:p w14:paraId="1B8009ED" w14:textId="77777777" w:rsidR="00A82D33" w:rsidRPr="00A91D6A" w:rsidRDefault="00A82D33" w:rsidP="009C547C">
            <w:pPr>
              <w:rPr>
                <w:rFonts w:ascii="Arial" w:hAnsi="Arial" w:cs="Arial"/>
                <w:sz w:val="18"/>
                <w:szCs w:val="18"/>
              </w:rPr>
            </w:pPr>
          </w:p>
        </w:tc>
      </w:tr>
      <w:tr w:rsidR="009C547C" w:rsidRPr="00DC3180" w14:paraId="2358A529" w14:textId="77777777" w:rsidTr="00A91D6A">
        <w:trPr>
          <w:jc w:val="center"/>
        </w:trPr>
        <w:tc>
          <w:tcPr>
            <w:tcW w:w="2235" w:type="dxa"/>
            <w:gridSpan w:val="2"/>
          </w:tcPr>
          <w:p w14:paraId="7A198F45" w14:textId="13BFD9A2"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843" w:type="dxa"/>
          </w:tcPr>
          <w:p w14:paraId="419A4EC4" w14:textId="3F031081" w:rsidR="009C547C" w:rsidRPr="00A91D6A" w:rsidRDefault="009C547C" w:rsidP="009C547C">
            <w:pPr>
              <w:rPr>
                <w:rFonts w:ascii="Arial" w:hAnsi="Arial" w:cs="Arial"/>
                <w:sz w:val="18"/>
                <w:szCs w:val="18"/>
              </w:rPr>
            </w:pPr>
            <w:r w:rsidRPr="00A91D6A">
              <w:rPr>
                <w:rFonts w:ascii="Arial" w:hAnsi="Arial" w:cs="Arial"/>
                <w:sz w:val="18"/>
                <w:szCs w:val="18"/>
              </w:rPr>
              <w:t>70.82 a</w:t>
            </w:r>
          </w:p>
        </w:tc>
        <w:tc>
          <w:tcPr>
            <w:tcW w:w="999" w:type="dxa"/>
          </w:tcPr>
          <w:p w14:paraId="57CC830D" w14:textId="739CF4BC" w:rsidR="009C547C" w:rsidRPr="00A91D6A" w:rsidRDefault="009C547C" w:rsidP="009C547C">
            <w:pPr>
              <w:rPr>
                <w:rFonts w:ascii="Arial" w:hAnsi="Arial" w:cs="Arial"/>
                <w:sz w:val="18"/>
                <w:szCs w:val="18"/>
              </w:rPr>
            </w:pPr>
            <w:r w:rsidRPr="00A91D6A">
              <w:rPr>
                <w:rFonts w:ascii="Arial" w:hAnsi="Arial" w:cs="Arial"/>
                <w:sz w:val="18"/>
                <w:szCs w:val="18"/>
              </w:rPr>
              <w:t>71.10 b</w:t>
            </w:r>
          </w:p>
        </w:tc>
        <w:tc>
          <w:tcPr>
            <w:tcW w:w="993" w:type="dxa"/>
          </w:tcPr>
          <w:p w14:paraId="5BCC7F5C" w14:textId="6765C243" w:rsidR="009C547C" w:rsidRPr="00A91D6A" w:rsidRDefault="009C547C" w:rsidP="009C547C">
            <w:pPr>
              <w:rPr>
                <w:rFonts w:ascii="Arial" w:hAnsi="Arial" w:cs="Arial"/>
                <w:sz w:val="18"/>
                <w:szCs w:val="18"/>
              </w:rPr>
            </w:pPr>
            <w:r w:rsidRPr="00A91D6A">
              <w:rPr>
                <w:rFonts w:ascii="Arial" w:hAnsi="Arial" w:cs="Arial"/>
                <w:sz w:val="18"/>
                <w:szCs w:val="18"/>
              </w:rPr>
              <w:t>0.41 ab</w:t>
            </w:r>
          </w:p>
        </w:tc>
        <w:tc>
          <w:tcPr>
            <w:tcW w:w="992" w:type="dxa"/>
          </w:tcPr>
          <w:p w14:paraId="4F3ECD01" w14:textId="45DA68D2" w:rsidR="009C547C" w:rsidRPr="00A91D6A" w:rsidRDefault="009C547C" w:rsidP="009C547C">
            <w:pPr>
              <w:rPr>
                <w:rFonts w:ascii="Arial" w:hAnsi="Arial" w:cs="Arial"/>
                <w:sz w:val="18"/>
                <w:szCs w:val="18"/>
              </w:rPr>
            </w:pPr>
            <w:r w:rsidRPr="00A91D6A">
              <w:rPr>
                <w:rFonts w:ascii="Arial" w:hAnsi="Arial" w:cs="Arial"/>
                <w:sz w:val="18"/>
                <w:szCs w:val="18"/>
              </w:rPr>
              <w:t>0.43 b</w:t>
            </w:r>
          </w:p>
        </w:tc>
        <w:tc>
          <w:tcPr>
            <w:tcW w:w="1134" w:type="dxa"/>
          </w:tcPr>
          <w:p w14:paraId="374B7E60" w14:textId="66F40A04" w:rsidR="009C547C" w:rsidRPr="00A91D6A" w:rsidRDefault="009C547C" w:rsidP="009C547C">
            <w:pPr>
              <w:rPr>
                <w:rFonts w:ascii="Arial" w:hAnsi="Arial" w:cs="Arial"/>
                <w:sz w:val="18"/>
                <w:szCs w:val="18"/>
              </w:rPr>
            </w:pPr>
            <w:r w:rsidRPr="00A91D6A">
              <w:rPr>
                <w:rFonts w:ascii="Arial" w:hAnsi="Arial" w:cs="Arial"/>
                <w:sz w:val="18"/>
                <w:szCs w:val="18"/>
              </w:rPr>
              <w:t>1737.4 cd</w:t>
            </w:r>
          </w:p>
        </w:tc>
        <w:tc>
          <w:tcPr>
            <w:tcW w:w="1228" w:type="dxa"/>
          </w:tcPr>
          <w:p w14:paraId="663BE8A3" w14:textId="3B313177" w:rsidR="009C547C" w:rsidRPr="00A91D6A" w:rsidRDefault="009C547C" w:rsidP="009C547C">
            <w:pPr>
              <w:rPr>
                <w:rFonts w:ascii="Arial" w:hAnsi="Arial" w:cs="Arial"/>
                <w:sz w:val="18"/>
                <w:szCs w:val="18"/>
              </w:rPr>
            </w:pPr>
            <w:r w:rsidRPr="00A91D6A">
              <w:rPr>
                <w:rFonts w:ascii="Arial" w:hAnsi="Arial" w:cs="Arial"/>
                <w:sz w:val="18"/>
                <w:szCs w:val="18"/>
              </w:rPr>
              <w:t>1780.33 de</w:t>
            </w:r>
          </w:p>
        </w:tc>
      </w:tr>
      <w:tr w:rsidR="009C547C" w:rsidRPr="00DC3180" w14:paraId="50A1C47A" w14:textId="77777777" w:rsidTr="00A91D6A">
        <w:trPr>
          <w:jc w:val="center"/>
        </w:trPr>
        <w:tc>
          <w:tcPr>
            <w:tcW w:w="2235" w:type="dxa"/>
            <w:gridSpan w:val="2"/>
          </w:tcPr>
          <w:p w14:paraId="1AC4D79C" w14:textId="030FBD72"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0C903A9D" w14:textId="69437F4A" w:rsidR="009C547C" w:rsidRPr="00A91D6A" w:rsidRDefault="009C547C" w:rsidP="009C547C">
            <w:pPr>
              <w:rPr>
                <w:rFonts w:ascii="Arial" w:hAnsi="Arial" w:cs="Arial"/>
                <w:sz w:val="18"/>
                <w:szCs w:val="18"/>
              </w:rPr>
            </w:pPr>
            <w:r w:rsidRPr="00A91D6A">
              <w:rPr>
                <w:rFonts w:ascii="Arial" w:hAnsi="Arial" w:cs="Arial"/>
                <w:sz w:val="18"/>
                <w:szCs w:val="18"/>
              </w:rPr>
              <w:t>71.61 a</w:t>
            </w:r>
          </w:p>
        </w:tc>
        <w:tc>
          <w:tcPr>
            <w:tcW w:w="999" w:type="dxa"/>
          </w:tcPr>
          <w:p w14:paraId="142562B1" w14:textId="5D772AA6" w:rsidR="009C547C" w:rsidRPr="00A91D6A" w:rsidRDefault="009C547C" w:rsidP="009C547C">
            <w:pPr>
              <w:rPr>
                <w:rFonts w:ascii="Arial" w:hAnsi="Arial" w:cs="Arial"/>
                <w:sz w:val="18"/>
                <w:szCs w:val="18"/>
              </w:rPr>
            </w:pPr>
            <w:r w:rsidRPr="00A91D6A">
              <w:rPr>
                <w:rFonts w:ascii="Arial" w:hAnsi="Arial" w:cs="Arial"/>
                <w:sz w:val="18"/>
                <w:szCs w:val="18"/>
              </w:rPr>
              <w:t>71.73 b</w:t>
            </w:r>
          </w:p>
        </w:tc>
        <w:tc>
          <w:tcPr>
            <w:tcW w:w="993" w:type="dxa"/>
          </w:tcPr>
          <w:p w14:paraId="7947E8FA" w14:textId="3FAC0A4E" w:rsidR="009C547C" w:rsidRPr="00A91D6A" w:rsidRDefault="009C547C" w:rsidP="009C547C">
            <w:pPr>
              <w:rPr>
                <w:rFonts w:ascii="Arial" w:hAnsi="Arial" w:cs="Arial"/>
                <w:sz w:val="18"/>
                <w:szCs w:val="18"/>
              </w:rPr>
            </w:pPr>
            <w:r w:rsidRPr="00A91D6A">
              <w:rPr>
                <w:rFonts w:ascii="Arial" w:hAnsi="Arial" w:cs="Arial"/>
                <w:sz w:val="18"/>
                <w:szCs w:val="18"/>
              </w:rPr>
              <w:t>0.44 a</w:t>
            </w:r>
          </w:p>
        </w:tc>
        <w:tc>
          <w:tcPr>
            <w:tcW w:w="992" w:type="dxa"/>
          </w:tcPr>
          <w:p w14:paraId="56C1C65D" w14:textId="461430AC" w:rsidR="009C547C" w:rsidRPr="00A91D6A" w:rsidRDefault="009C547C" w:rsidP="009C547C">
            <w:pPr>
              <w:rPr>
                <w:rFonts w:ascii="Arial" w:hAnsi="Arial" w:cs="Arial"/>
                <w:sz w:val="18"/>
                <w:szCs w:val="18"/>
              </w:rPr>
            </w:pPr>
            <w:r w:rsidRPr="00A91D6A">
              <w:rPr>
                <w:rFonts w:ascii="Arial" w:hAnsi="Arial" w:cs="Arial"/>
                <w:sz w:val="18"/>
                <w:szCs w:val="18"/>
              </w:rPr>
              <w:t>0.45 ab</w:t>
            </w:r>
          </w:p>
        </w:tc>
        <w:tc>
          <w:tcPr>
            <w:tcW w:w="1134" w:type="dxa"/>
          </w:tcPr>
          <w:p w14:paraId="62E3CE40" w14:textId="0F9C0443" w:rsidR="009C547C" w:rsidRPr="00A91D6A" w:rsidRDefault="009C547C" w:rsidP="009C547C">
            <w:pPr>
              <w:rPr>
                <w:rFonts w:ascii="Arial" w:hAnsi="Arial" w:cs="Arial"/>
                <w:sz w:val="18"/>
                <w:szCs w:val="18"/>
              </w:rPr>
            </w:pPr>
            <w:r w:rsidRPr="00A91D6A">
              <w:rPr>
                <w:rFonts w:ascii="Arial" w:hAnsi="Arial" w:cs="Arial"/>
                <w:sz w:val="18"/>
                <w:szCs w:val="18"/>
              </w:rPr>
              <w:t xml:space="preserve">1828.3 </w:t>
            </w:r>
            <w:proofErr w:type="spellStart"/>
            <w:r w:rsidRPr="00A91D6A">
              <w:rPr>
                <w:rFonts w:ascii="Arial" w:hAnsi="Arial" w:cs="Arial"/>
                <w:sz w:val="18"/>
                <w:szCs w:val="18"/>
              </w:rPr>
              <w:t>bc</w:t>
            </w:r>
            <w:proofErr w:type="spellEnd"/>
          </w:p>
        </w:tc>
        <w:tc>
          <w:tcPr>
            <w:tcW w:w="1228" w:type="dxa"/>
          </w:tcPr>
          <w:p w14:paraId="586C5FBD" w14:textId="6F5C46A5" w:rsidR="009C547C" w:rsidRPr="00A91D6A" w:rsidRDefault="009C547C" w:rsidP="009C547C">
            <w:pPr>
              <w:rPr>
                <w:rFonts w:ascii="Arial" w:hAnsi="Arial" w:cs="Arial"/>
                <w:sz w:val="18"/>
                <w:szCs w:val="18"/>
              </w:rPr>
            </w:pPr>
            <w:r w:rsidRPr="00A91D6A">
              <w:rPr>
                <w:rFonts w:ascii="Arial" w:hAnsi="Arial" w:cs="Arial"/>
                <w:sz w:val="18"/>
                <w:szCs w:val="18"/>
              </w:rPr>
              <w:t>1903.74 cd</w:t>
            </w:r>
          </w:p>
        </w:tc>
      </w:tr>
      <w:tr w:rsidR="009C547C" w:rsidRPr="00DC3180" w14:paraId="2A7C3569" w14:textId="77777777" w:rsidTr="00A91D6A">
        <w:trPr>
          <w:trHeight w:val="129"/>
          <w:jc w:val="center"/>
        </w:trPr>
        <w:tc>
          <w:tcPr>
            <w:tcW w:w="2235" w:type="dxa"/>
            <w:gridSpan w:val="2"/>
          </w:tcPr>
          <w:p w14:paraId="68FB6EF5" w14:textId="6B32F6E1"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10DCA9C3" w14:textId="420F0CA5" w:rsidR="009C547C" w:rsidRPr="00A91D6A" w:rsidRDefault="009C547C" w:rsidP="009C547C">
            <w:pPr>
              <w:rPr>
                <w:rFonts w:ascii="Arial" w:hAnsi="Arial" w:cs="Arial"/>
                <w:sz w:val="18"/>
                <w:szCs w:val="18"/>
              </w:rPr>
            </w:pPr>
            <w:r w:rsidRPr="00A91D6A">
              <w:rPr>
                <w:rFonts w:ascii="Arial" w:hAnsi="Arial" w:cs="Arial"/>
                <w:sz w:val="18"/>
                <w:szCs w:val="18"/>
              </w:rPr>
              <w:t>72.07 a</w:t>
            </w:r>
          </w:p>
        </w:tc>
        <w:tc>
          <w:tcPr>
            <w:tcW w:w="999" w:type="dxa"/>
          </w:tcPr>
          <w:p w14:paraId="7C6961DF" w14:textId="5664F493" w:rsidR="009C547C" w:rsidRPr="00A91D6A" w:rsidRDefault="009C547C" w:rsidP="009C547C">
            <w:pPr>
              <w:rPr>
                <w:rFonts w:ascii="Arial" w:hAnsi="Arial" w:cs="Arial"/>
                <w:sz w:val="18"/>
                <w:szCs w:val="18"/>
              </w:rPr>
            </w:pPr>
            <w:r w:rsidRPr="00A91D6A">
              <w:rPr>
                <w:rFonts w:ascii="Arial" w:hAnsi="Arial" w:cs="Arial"/>
                <w:sz w:val="18"/>
                <w:szCs w:val="18"/>
              </w:rPr>
              <w:t>72.22 ab</w:t>
            </w:r>
          </w:p>
        </w:tc>
        <w:tc>
          <w:tcPr>
            <w:tcW w:w="993" w:type="dxa"/>
          </w:tcPr>
          <w:p w14:paraId="71DCA584" w14:textId="7A07950C" w:rsidR="009C547C" w:rsidRPr="00A91D6A" w:rsidRDefault="009C547C" w:rsidP="009C547C">
            <w:pPr>
              <w:rPr>
                <w:rFonts w:ascii="Arial" w:hAnsi="Arial" w:cs="Arial"/>
                <w:sz w:val="18"/>
                <w:szCs w:val="18"/>
              </w:rPr>
            </w:pPr>
            <w:r w:rsidRPr="00A91D6A">
              <w:rPr>
                <w:rFonts w:ascii="Arial" w:hAnsi="Arial" w:cs="Arial"/>
                <w:sz w:val="18"/>
                <w:szCs w:val="18"/>
              </w:rPr>
              <w:t>0.45 a</w:t>
            </w:r>
          </w:p>
        </w:tc>
        <w:tc>
          <w:tcPr>
            <w:tcW w:w="992" w:type="dxa"/>
          </w:tcPr>
          <w:p w14:paraId="38C69C62" w14:textId="0FEDF1E9" w:rsidR="009C547C" w:rsidRPr="00A91D6A" w:rsidRDefault="009C547C" w:rsidP="009C547C">
            <w:pPr>
              <w:rPr>
                <w:rFonts w:ascii="Arial" w:hAnsi="Arial" w:cs="Arial"/>
                <w:sz w:val="18"/>
                <w:szCs w:val="18"/>
              </w:rPr>
            </w:pPr>
            <w:r w:rsidRPr="00A91D6A">
              <w:rPr>
                <w:rFonts w:ascii="Arial" w:hAnsi="Arial" w:cs="Arial"/>
                <w:sz w:val="18"/>
                <w:szCs w:val="18"/>
              </w:rPr>
              <w:t>0.46 ab</w:t>
            </w:r>
          </w:p>
        </w:tc>
        <w:tc>
          <w:tcPr>
            <w:tcW w:w="1134" w:type="dxa"/>
          </w:tcPr>
          <w:p w14:paraId="366A36F1" w14:textId="3666378F" w:rsidR="009C547C" w:rsidRPr="00A91D6A" w:rsidRDefault="009C547C" w:rsidP="009C547C">
            <w:pPr>
              <w:rPr>
                <w:rFonts w:ascii="Arial" w:hAnsi="Arial" w:cs="Arial"/>
                <w:sz w:val="18"/>
                <w:szCs w:val="18"/>
              </w:rPr>
            </w:pPr>
            <w:r w:rsidRPr="00A91D6A">
              <w:rPr>
                <w:rFonts w:ascii="Arial" w:hAnsi="Arial" w:cs="Arial"/>
                <w:sz w:val="18"/>
                <w:szCs w:val="18"/>
              </w:rPr>
              <w:t xml:space="preserve">1831.8 </w:t>
            </w:r>
            <w:proofErr w:type="spellStart"/>
            <w:r w:rsidRPr="00A91D6A">
              <w:rPr>
                <w:rFonts w:ascii="Arial" w:hAnsi="Arial" w:cs="Arial"/>
                <w:sz w:val="18"/>
                <w:szCs w:val="18"/>
              </w:rPr>
              <w:t>bc</w:t>
            </w:r>
            <w:proofErr w:type="spellEnd"/>
          </w:p>
        </w:tc>
        <w:tc>
          <w:tcPr>
            <w:tcW w:w="1228" w:type="dxa"/>
          </w:tcPr>
          <w:p w14:paraId="23CA7F23" w14:textId="0A6E4078" w:rsidR="009C547C" w:rsidRPr="00A91D6A" w:rsidRDefault="009C547C" w:rsidP="009C547C">
            <w:pPr>
              <w:rPr>
                <w:rFonts w:ascii="Arial" w:hAnsi="Arial" w:cs="Arial"/>
                <w:sz w:val="18"/>
                <w:szCs w:val="18"/>
              </w:rPr>
            </w:pPr>
            <w:r w:rsidRPr="00A91D6A">
              <w:rPr>
                <w:rFonts w:ascii="Arial" w:hAnsi="Arial" w:cs="Arial"/>
                <w:sz w:val="18"/>
                <w:szCs w:val="18"/>
              </w:rPr>
              <w:t xml:space="preserve">2098.24 </w:t>
            </w:r>
            <w:proofErr w:type="spellStart"/>
            <w:r w:rsidRPr="00A91D6A">
              <w:rPr>
                <w:rFonts w:ascii="Arial" w:hAnsi="Arial" w:cs="Arial"/>
                <w:sz w:val="18"/>
                <w:szCs w:val="18"/>
              </w:rPr>
              <w:t>bc</w:t>
            </w:r>
            <w:proofErr w:type="spellEnd"/>
          </w:p>
        </w:tc>
      </w:tr>
      <w:tr w:rsidR="009C547C" w:rsidRPr="00DC3180" w14:paraId="596EB04A" w14:textId="77777777" w:rsidTr="00A91D6A">
        <w:trPr>
          <w:jc w:val="center"/>
        </w:trPr>
        <w:tc>
          <w:tcPr>
            <w:tcW w:w="2235" w:type="dxa"/>
            <w:gridSpan w:val="2"/>
          </w:tcPr>
          <w:p w14:paraId="7A19D2DC" w14:textId="39E42A8D"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4BBB3A55" w14:textId="42ABF510" w:rsidR="009C547C" w:rsidRPr="00A91D6A" w:rsidRDefault="009C547C" w:rsidP="009C547C">
            <w:pPr>
              <w:rPr>
                <w:rFonts w:ascii="Arial" w:hAnsi="Arial" w:cs="Arial"/>
                <w:sz w:val="18"/>
                <w:szCs w:val="18"/>
              </w:rPr>
            </w:pPr>
            <w:r w:rsidRPr="00A91D6A">
              <w:rPr>
                <w:rFonts w:ascii="Arial" w:hAnsi="Arial" w:cs="Arial"/>
                <w:sz w:val="18"/>
                <w:szCs w:val="18"/>
              </w:rPr>
              <w:t>72.23 a</w:t>
            </w:r>
          </w:p>
        </w:tc>
        <w:tc>
          <w:tcPr>
            <w:tcW w:w="999" w:type="dxa"/>
          </w:tcPr>
          <w:p w14:paraId="68B9A4D2" w14:textId="59E54CDD" w:rsidR="009C547C" w:rsidRPr="00A91D6A" w:rsidRDefault="009C547C" w:rsidP="009C547C">
            <w:pPr>
              <w:rPr>
                <w:rFonts w:ascii="Arial" w:hAnsi="Arial" w:cs="Arial"/>
                <w:sz w:val="18"/>
                <w:szCs w:val="18"/>
              </w:rPr>
            </w:pPr>
            <w:r w:rsidRPr="00A91D6A">
              <w:rPr>
                <w:rFonts w:ascii="Arial" w:hAnsi="Arial" w:cs="Arial"/>
                <w:sz w:val="18"/>
                <w:szCs w:val="18"/>
              </w:rPr>
              <w:t>73.90 a</w:t>
            </w:r>
          </w:p>
        </w:tc>
        <w:tc>
          <w:tcPr>
            <w:tcW w:w="993" w:type="dxa"/>
          </w:tcPr>
          <w:p w14:paraId="34F4F33E" w14:textId="4CC2A342" w:rsidR="009C547C" w:rsidRPr="00A91D6A" w:rsidRDefault="009C547C" w:rsidP="009C547C">
            <w:pPr>
              <w:rPr>
                <w:rFonts w:ascii="Arial" w:hAnsi="Arial" w:cs="Arial"/>
                <w:sz w:val="18"/>
                <w:szCs w:val="18"/>
              </w:rPr>
            </w:pPr>
            <w:r w:rsidRPr="00A91D6A">
              <w:rPr>
                <w:rFonts w:ascii="Arial" w:hAnsi="Arial" w:cs="Arial"/>
                <w:sz w:val="18"/>
                <w:szCs w:val="18"/>
              </w:rPr>
              <w:t>0.48 a</w:t>
            </w:r>
          </w:p>
        </w:tc>
        <w:tc>
          <w:tcPr>
            <w:tcW w:w="992" w:type="dxa"/>
          </w:tcPr>
          <w:p w14:paraId="34245B07" w14:textId="61FE072C" w:rsidR="009C547C" w:rsidRPr="00A91D6A" w:rsidRDefault="009C547C" w:rsidP="009C547C">
            <w:pPr>
              <w:rPr>
                <w:rFonts w:ascii="Arial" w:hAnsi="Arial" w:cs="Arial"/>
                <w:sz w:val="18"/>
                <w:szCs w:val="18"/>
              </w:rPr>
            </w:pPr>
            <w:r w:rsidRPr="00A91D6A">
              <w:rPr>
                <w:rFonts w:ascii="Arial" w:hAnsi="Arial" w:cs="Arial"/>
                <w:sz w:val="18"/>
                <w:szCs w:val="18"/>
              </w:rPr>
              <w:t>0.49 a</w:t>
            </w:r>
          </w:p>
        </w:tc>
        <w:tc>
          <w:tcPr>
            <w:tcW w:w="1134" w:type="dxa"/>
          </w:tcPr>
          <w:p w14:paraId="71C4FCA6" w14:textId="696607E9" w:rsidR="009C547C" w:rsidRPr="00A91D6A" w:rsidRDefault="009C547C" w:rsidP="009C547C">
            <w:pPr>
              <w:rPr>
                <w:rFonts w:ascii="Arial" w:hAnsi="Arial" w:cs="Arial"/>
                <w:sz w:val="18"/>
                <w:szCs w:val="18"/>
              </w:rPr>
            </w:pPr>
            <w:r w:rsidRPr="00A91D6A">
              <w:rPr>
                <w:rFonts w:ascii="Arial" w:hAnsi="Arial" w:cs="Arial"/>
                <w:sz w:val="18"/>
                <w:szCs w:val="18"/>
              </w:rPr>
              <w:t>2118.7 a</w:t>
            </w:r>
          </w:p>
        </w:tc>
        <w:tc>
          <w:tcPr>
            <w:tcW w:w="1228" w:type="dxa"/>
          </w:tcPr>
          <w:p w14:paraId="2D1D55BB" w14:textId="0A4A6930" w:rsidR="009C547C" w:rsidRPr="00A91D6A" w:rsidRDefault="009C547C" w:rsidP="009C547C">
            <w:pPr>
              <w:rPr>
                <w:rFonts w:ascii="Arial" w:hAnsi="Arial" w:cs="Arial"/>
                <w:sz w:val="18"/>
                <w:szCs w:val="18"/>
              </w:rPr>
            </w:pPr>
            <w:r w:rsidRPr="00A91D6A">
              <w:rPr>
                <w:rFonts w:ascii="Arial" w:hAnsi="Arial" w:cs="Arial"/>
                <w:sz w:val="18"/>
                <w:szCs w:val="18"/>
              </w:rPr>
              <w:t>2481.22 a</w:t>
            </w:r>
          </w:p>
        </w:tc>
      </w:tr>
      <w:tr w:rsidR="009C547C" w:rsidRPr="00DC3180" w14:paraId="31A5E5A1" w14:textId="77777777" w:rsidTr="00A91D6A">
        <w:trPr>
          <w:jc w:val="center"/>
        </w:trPr>
        <w:tc>
          <w:tcPr>
            <w:tcW w:w="2235" w:type="dxa"/>
            <w:gridSpan w:val="2"/>
          </w:tcPr>
          <w:p w14:paraId="066DDA0F" w14:textId="3B91A5DC"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3F531664" w14:textId="63B20D5C" w:rsidR="009C547C" w:rsidRPr="00A91D6A" w:rsidRDefault="009C547C" w:rsidP="009C547C">
            <w:pPr>
              <w:rPr>
                <w:rFonts w:ascii="Arial" w:hAnsi="Arial" w:cs="Arial"/>
                <w:sz w:val="18"/>
                <w:szCs w:val="18"/>
              </w:rPr>
            </w:pPr>
            <w:r w:rsidRPr="00A91D6A">
              <w:rPr>
                <w:rFonts w:ascii="Arial" w:hAnsi="Arial" w:cs="Arial"/>
                <w:sz w:val="18"/>
                <w:szCs w:val="18"/>
              </w:rPr>
              <w:t>72.14 a</w:t>
            </w:r>
          </w:p>
        </w:tc>
        <w:tc>
          <w:tcPr>
            <w:tcW w:w="999" w:type="dxa"/>
          </w:tcPr>
          <w:p w14:paraId="718EC2DB" w14:textId="40B761BB" w:rsidR="009C547C" w:rsidRPr="00A91D6A" w:rsidRDefault="009C547C" w:rsidP="009C547C">
            <w:pPr>
              <w:rPr>
                <w:rFonts w:ascii="Arial" w:hAnsi="Arial" w:cs="Arial"/>
                <w:sz w:val="18"/>
                <w:szCs w:val="18"/>
              </w:rPr>
            </w:pPr>
            <w:r w:rsidRPr="00A91D6A">
              <w:rPr>
                <w:rFonts w:ascii="Arial" w:hAnsi="Arial" w:cs="Arial"/>
                <w:sz w:val="18"/>
                <w:szCs w:val="18"/>
              </w:rPr>
              <w:t>72.73 ab</w:t>
            </w:r>
          </w:p>
        </w:tc>
        <w:tc>
          <w:tcPr>
            <w:tcW w:w="993" w:type="dxa"/>
          </w:tcPr>
          <w:p w14:paraId="0CD6452C" w14:textId="562D1E92" w:rsidR="009C547C" w:rsidRPr="00A91D6A" w:rsidRDefault="009C547C" w:rsidP="009C547C">
            <w:pPr>
              <w:rPr>
                <w:rFonts w:ascii="Arial" w:hAnsi="Arial" w:cs="Arial"/>
                <w:sz w:val="18"/>
                <w:szCs w:val="18"/>
              </w:rPr>
            </w:pPr>
            <w:r w:rsidRPr="00A91D6A">
              <w:rPr>
                <w:rFonts w:ascii="Arial" w:hAnsi="Arial" w:cs="Arial"/>
                <w:sz w:val="18"/>
                <w:szCs w:val="18"/>
              </w:rPr>
              <w:t>0.47 a</w:t>
            </w:r>
          </w:p>
        </w:tc>
        <w:tc>
          <w:tcPr>
            <w:tcW w:w="992" w:type="dxa"/>
          </w:tcPr>
          <w:p w14:paraId="132854F8" w14:textId="1BFAA680" w:rsidR="009C547C" w:rsidRPr="00A91D6A" w:rsidRDefault="009C547C" w:rsidP="009C547C">
            <w:pPr>
              <w:rPr>
                <w:rFonts w:ascii="Arial" w:hAnsi="Arial" w:cs="Arial"/>
                <w:sz w:val="18"/>
                <w:szCs w:val="18"/>
              </w:rPr>
            </w:pPr>
            <w:r w:rsidRPr="00A91D6A">
              <w:rPr>
                <w:rFonts w:ascii="Arial" w:hAnsi="Arial" w:cs="Arial"/>
                <w:sz w:val="18"/>
                <w:szCs w:val="18"/>
              </w:rPr>
              <w:t>0.49 a</w:t>
            </w:r>
          </w:p>
        </w:tc>
        <w:tc>
          <w:tcPr>
            <w:tcW w:w="1134" w:type="dxa"/>
          </w:tcPr>
          <w:p w14:paraId="0D50797A" w14:textId="79D23FB5" w:rsidR="009C547C" w:rsidRPr="00A91D6A" w:rsidRDefault="009C547C" w:rsidP="009C547C">
            <w:pPr>
              <w:rPr>
                <w:rFonts w:ascii="Arial" w:hAnsi="Arial" w:cs="Arial"/>
                <w:sz w:val="18"/>
                <w:szCs w:val="18"/>
              </w:rPr>
            </w:pPr>
            <w:r w:rsidRPr="00A91D6A">
              <w:rPr>
                <w:rFonts w:ascii="Arial" w:hAnsi="Arial" w:cs="Arial"/>
                <w:sz w:val="18"/>
                <w:szCs w:val="18"/>
              </w:rPr>
              <w:t>2041.5 ab</w:t>
            </w:r>
          </w:p>
        </w:tc>
        <w:tc>
          <w:tcPr>
            <w:tcW w:w="1228" w:type="dxa"/>
          </w:tcPr>
          <w:p w14:paraId="6350E674" w14:textId="11E30056" w:rsidR="009C547C" w:rsidRPr="00A91D6A" w:rsidRDefault="009C547C" w:rsidP="009C547C">
            <w:pPr>
              <w:rPr>
                <w:rFonts w:ascii="Arial" w:hAnsi="Arial" w:cs="Arial"/>
                <w:sz w:val="18"/>
                <w:szCs w:val="18"/>
              </w:rPr>
            </w:pPr>
            <w:r w:rsidRPr="00A91D6A">
              <w:rPr>
                <w:rFonts w:ascii="Arial" w:hAnsi="Arial" w:cs="Arial"/>
                <w:sz w:val="18"/>
                <w:szCs w:val="18"/>
              </w:rPr>
              <w:t>2368.44 ab</w:t>
            </w:r>
          </w:p>
        </w:tc>
      </w:tr>
      <w:tr w:rsidR="009C547C" w:rsidRPr="00DC3180" w14:paraId="44EA8E6C" w14:textId="77777777" w:rsidTr="00A91D6A">
        <w:trPr>
          <w:jc w:val="center"/>
        </w:trPr>
        <w:tc>
          <w:tcPr>
            <w:tcW w:w="2235" w:type="dxa"/>
            <w:gridSpan w:val="2"/>
            <w:tcBorders>
              <w:bottom w:val="single" w:sz="4" w:space="0" w:color="auto"/>
            </w:tcBorders>
          </w:tcPr>
          <w:p w14:paraId="44672422" w14:textId="2F316DC7"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843" w:type="dxa"/>
            <w:tcBorders>
              <w:bottom w:val="single" w:sz="4" w:space="0" w:color="auto"/>
            </w:tcBorders>
          </w:tcPr>
          <w:p w14:paraId="43E2139A" w14:textId="4C90A734" w:rsidR="009C547C" w:rsidRPr="00A91D6A" w:rsidRDefault="009C547C" w:rsidP="009C547C">
            <w:pPr>
              <w:rPr>
                <w:rFonts w:ascii="Arial" w:hAnsi="Arial" w:cs="Arial"/>
                <w:sz w:val="18"/>
                <w:szCs w:val="18"/>
              </w:rPr>
            </w:pPr>
            <w:r w:rsidRPr="00A91D6A">
              <w:rPr>
                <w:rFonts w:ascii="Arial" w:hAnsi="Arial" w:cs="Arial"/>
                <w:sz w:val="18"/>
                <w:szCs w:val="18"/>
              </w:rPr>
              <w:t>65.85 b</w:t>
            </w:r>
          </w:p>
        </w:tc>
        <w:tc>
          <w:tcPr>
            <w:tcW w:w="999" w:type="dxa"/>
            <w:tcBorders>
              <w:bottom w:val="single" w:sz="4" w:space="0" w:color="auto"/>
            </w:tcBorders>
          </w:tcPr>
          <w:p w14:paraId="5316E053" w14:textId="646B4610" w:rsidR="009C547C" w:rsidRPr="00A91D6A" w:rsidRDefault="009C547C" w:rsidP="009C547C">
            <w:pPr>
              <w:rPr>
                <w:rFonts w:ascii="Arial" w:hAnsi="Arial" w:cs="Arial"/>
                <w:sz w:val="18"/>
                <w:szCs w:val="18"/>
              </w:rPr>
            </w:pPr>
            <w:r w:rsidRPr="00A91D6A">
              <w:rPr>
                <w:rFonts w:ascii="Arial" w:hAnsi="Arial" w:cs="Arial"/>
                <w:sz w:val="18"/>
                <w:szCs w:val="18"/>
              </w:rPr>
              <w:t>67.38 c</w:t>
            </w:r>
          </w:p>
        </w:tc>
        <w:tc>
          <w:tcPr>
            <w:tcW w:w="993" w:type="dxa"/>
            <w:tcBorders>
              <w:bottom w:val="single" w:sz="4" w:space="0" w:color="auto"/>
            </w:tcBorders>
          </w:tcPr>
          <w:p w14:paraId="2FA8A0C7" w14:textId="026BBB4B" w:rsidR="009C547C" w:rsidRPr="00A91D6A" w:rsidRDefault="009C547C" w:rsidP="009C547C">
            <w:pPr>
              <w:rPr>
                <w:rFonts w:ascii="Arial" w:hAnsi="Arial" w:cs="Arial"/>
                <w:sz w:val="18"/>
                <w:szCs w:val="18"/>
              </w:rPr>
            </w:pPr>
            <w:r w:rsidRPr="00A91D6A">
              <w:rPr>
                <w:rFonts w:ascii="Arial" w:hAnsi="Arial" w:cs="Arial"/>
                <w:sz w:val="18"/>
                <w:szCs w:val="18"/>
              </w:rPr>
              <w:t>0.35 b</w:t>
            </w:r>
          </w:p>
        </w:tc>
        <w:tc>
          <w:tcPr>
            <w:tcW w:w="992" w:type="dxa"/>
            <w:tcBorders>
              <w:bottom w:val="single" w:sz="4" w:space="0" w:color="auto"/>
            </w:tcBorders>
          </w:tcPr>
          <w:p w14:paraId="732CB6D9" w14:textId="79FCD9CD" w:rsidR="009C547C" w:rsidRPr="00A91D6A" w:rsidRDefault="009C547C" w:rsidP="009C547C">
            <w:pPr>
              <w:rPr>
                <w:rFonts w:ascii="Arial" w:hAnsi="Arial" w:cs="Arial"/>
                <w:sz w:val="18"/>
                <w:szCs w:val="18"/>
              </w:rPr>
            </w:pPr>
            <w:r w:rsidRPr="00A91D6A">
              <w:rPr>
                <w:rFonts w:ascii="Arial" w:hAnsi="Arial" w:cs="Arial"/>
                <w:sz w:val="18"/>
                <w:szCs w:val="18"/>
              </w:rPr>
              <w:t>0.34 c</w:t>
            </w:r>
          </w:p>
        </w:tc>
        <w:tc>
          <w:tcPr>
            <w:tcW w:w="1134" w:type="dxa"/>
            <w:tcBorders>
              <w:bottom w:val="single" w:sz="4" w:space="0" w:color="auto"/>
            </w:tcBorders>
          </w:tcPr>
          <w:p w14:paraId="156FAAC1" w14:textId="743C7818" w:rsidR="009C547C" w:rsidRPr="00A91D6A" w:rsidRDefault="009C547C" w:rsidP="009C547C">
            <w:pPr>
              <w:rPr>
                <w:rFonts w:ascii="Arial" w:hAnsi="Arial" w:cs="Arial"/>
                <w:sz w:val="18"/>
                <w:szCs w:val="18"/>
              </w:rPr>
            </w:pPr>
            <w:r w:rsidRPr="00A91D6A">
              <w:rPr>
                <w:rFonts w:ascii="Arial" w:hAnsi="Arial" w:cs="Arial"/>
                <w:sz w:val="18"/>
                <w:szCs w:val="18"/>
              </w:rPr>
              <w:t>1527.1 d</w:t>
            </w:r>
          </w:p>
        </w:tc>
        <w:tc>
          <w:tcPr>
            <w:tcW w:w="1228" w:type="dxa"/>
            <w:tcBorders>
              <w:bottom w:val="single" w:sz="4" w:space="0" w:color="auto"/>
            </w:tcBorders>
          </w:tcPr>
          <w:p w14:paraId="77F674C4" w14:textId="4ED833C5" w:rsidR="009C547C" w:rsidRPr="00A91D6A" w:rsidRDefault="009C547C" w:rsidP="009C547C">
            <w:pPr>
              <w:rPr>
                <w:rFonts w:ascii="Arial" w:hAnsi="Arial" w:cs="Arial"/>
                <w:sz w:val="18"/>
                <w:szCs w:val="18"/>
              </w:rPr>
            </w:pPr>
            <w:r w:rsidRPr="00A91D6A">
              <w:rPr>
                <w:rFonts w:ascii="Arial" w:hAnsi="Arial" w:cs="Arial"/>
                <w:sz w:val="18"/>
                <w:szCs w:val="18"/>
              </w:rPr>
              <w:t>1615.57 e</w:t>
            </w:r>
          </w:p>
        </w:tc>
      </w:tr>
      <w:tr w:rsidR="00A82D33" w:rsidRPr="00DC3180" w14:paraId="7300A7EB" w14:textId="77777777" w:rsidTr="00A91D6A">
        <w:trPr>
          <w:jc w:val="center"/>
        </w:trPr>
        <w:tc>
          <w:tcPr>
            <w:tcW w:w="2235" w:type="dxa"/>
            <w:gridSpan w:val="2"/>
            <w:tcBorders>
              <w:top w:val="single" w:sz="4" w:space="0" w:color="auto"/>
              <w:bottom w:val="single" w:sz="4" w:space="0" w:color="auto"/>
            </w:tcBorders>
          </w:tcPr>
          <w:p w14:paraId="75668B97" w14:textId="2D1CFE21" w:rsidR="00A82D33" w:rsidRPr="0074697D"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843" w:type="dxa"/>
            <w:tcBorders>
              <w:top w:val="single" w:sz="4" w:space="0" w:color="auto"/>
              <w:bottom w:val="single" w:sz="4" w:space="0" w:color="auto"/>
            </w:tcBorders>
          </w:tcPr>
          <w:p w14:paraId="7A060F32" w14:textId="77777777" w:rsidR="00A82D33" w:rsidRPr="00A91D6A" w:rsidRDefault="00A82D33" w:rsidP="009C547C">
            <w:pPr>
              <w:rPr>
                <w:rFonts w:ascii="Arial" w:hAnsi="Arial" w:cs="Arial"/>
                <w:sz w:val="18"/>
                <w:szCs w:val="18"/>
              </w:rPr>
            </w:pPr>
            <w:r w:rsidRPr="00A91D6A">
              <w:rPr>
                <w:rFonts w:ascii="Arial" w:hAnsi="Arial" w:cs="Arial"/>
                <w:sz w:val="18"/>
                <w:szCs w:val="18"/>
              </w:rPr>
              <w:t>4.25</w:t>
            </w:r>
          </w:p>
        </w:tc>
        <w:tc>
          <w:tcPr>
            <w:tcW w:w="999" w:type="dxa"/>
            <w:tcBorders>
              <w:top w:val="single" w:sz="4" w:space="0" w:color="auto"/>
              <w:bottom w:val="single" w:sz="4" w:space="0" w:color="auto"/>
            </w:tcBorders>
          </w:tcPr>
          <w:p w14:paraId="5581EE5E" w14:textId="7A0F0FC1" w:rsidR="00A82D33" w:rsidRPr="00A91D6A" w:rsidRDefault="00A82D33" w:rsidP="009C547C">
            <w:pPr>
              <w:rPr>
                <w:rFonts w:ascii="Arial" w:hAnsi="Arial" w:cs="Arial"/>
                <w:sz w:val="18"/>
                <w:szCs w:val="18"/>
              </w:rPr>
            </w:pPr>
            <w:r w:rsidRPr="00A91D6A">
              <w:rPr>
                <w:rFonts w:ascii="Arial" w:hAnsi="Arial" w:cs="Arial"/>
                <w:sz w:val="18"/>
                <w:szCs w:val="18"/>
              </w:rPr>
              <w:t>2.05</w:t>
            </w:r>
          </w:p>
        </w:tc>
        <w:tc>
          <w:tcPr>
            <w:tcW w:w="993" w:type="dxa"/>
            <w:tcBorders>
              <w:top w:val="single" w:sz="4" w:space="0" w:color="auto"/>
              <w:bottom w:val="single" w:sz="4" w:space="0" w:color="auto"/>
            </w:tcBorders>
          </w:tcPr>
          <w:p w14:paraId="74A27A11" w14:textId="77777777" w:rsidR="00A82D33" w:rsidRPr="00A91D6A" w:rsidRDefault="00A82D33" w:rsidP="009C547C">
            <w:pPr>
              <w:rPr>
                <w:rFonts w:ascii="Arial" w:hAnsi="Arial" w:cs="Arial"/>
                <w:sz w:val="18"/>
                <w:szCs w:val="18"/>
              </w:rPr>
            </w:pPr>
            <w:r w:rsidRPr="00A91D6A">
              <w:rPr>
                <w:rFonts w:ascii="Arial" w:hAnsi="Arial" w:cs="Arial"/>
                <w:sz w:val="18"/>
                <w:szCs w:val="18"/>
              </w:rPr>
              <w:t>0.07</w:t>
            </w:r>
          </w:p>
        </w:tc>
        <w:tc>
          <w:tcPr>
            <w:tcW w:w="992" w:type="dxa"/>
            <w:tcBorders>
              <w:top w:val="single" w:sz="4" w:space="0" w:color="auto"/>
              <w:bottom w:val="single" w:sz="4" w:space="0" w:color="auto"/>
            </w:tcBorders>
          </w:tcPr>
          <w:p w14:paraId="1831C9ED" w14:textId="77777777" w:rsidR="00A82D33" w:rsidRPr="00A91D6A" w:rsidRDefault="00A82D33" w:rsidP="009C547C">
            <w:pPr>
              <w:rPr>
                <w:rFonts w:ascii="Arial" w:hAnsi="Arial" w:cs="Arial"/>
                <w:sz w:val="18"/>
                <w:szCs w:val="18"/>
              </w:rPr>
            </w:pPr>
            <w:r w:rsidRPr="00A91D6A">
              <w:rPr>
                <w:rFonts w:ascii="Arial" w:hAnsi="Arial" w:cs="Arial"/>
                <w:sz w:val="18"/>
                <w:szCs w:val="18"/>
              </w:rPr>
              <w:t>0.05</w:t>
            </w:r>
          </w:p>
        </w:tc>
        <w:tc>
          <w:tcPr>
            <w:tcW w:w="1134" w:type="dxa"/>
            <w:tcBorders>
              <w:top w:val="single" w:sz="4" w:space="0" w:color="auto"/>
              <w:bottom w:val="single" w:sz="4" w:space="0" w:color="auto"/>
            </w:tcBorders>
          </w:tcPr>
          <w:p w14:paraId="491C445E" w14:textId="77777777" w:rsidR="00A82D33" w:rsidRPr="00A91D6A" w:rsidRDefault="00A82D33" w:rsidP="009C547C">
            <w:pPr>
              <w:rPr>
                <w:rFonts w:ascii="Arial" w:hAnsi="Arial" w:cs="Arial"/>
                <w:sz w:val="18"/>
                <w:szCs w:val="18"/>
              </w:rPr>
            </w:pPr>
            <w:r w:rsidRPr="00A91D6A">
              <w:rPr>
                <w:rFonts w:ascii="Arial" w:hAnsi="Arial" w:cs="Arial"/>
                <w:sz w:val="18"/>
                <w:szCs w:val="18"/>
              </w:rPr>
              <w:t>251.68</w:t>
            </w:r>
          </w:p>
        </w:tc>
        <w:tc>
          <w:tcPr>
            <w:tcW w:w="1228" w:type="dxa"/>
            <w:tcBorders>
              <w:top w:val="single" w:sz="4" w:space="0" w:color="auto"/>
              <w:bottom w:val="single" w:sz="4" w:space="0" w:color="auto"/>
            </w:tcBorders>
          </w:tcPr>
          <w:p w14:paraId="5C77979F" w14:textId="77777777" w:rsidR="00A82D33" w:rsidRPr="00A91D6A" w:rsidRDefault="00A82D33" w:rsidP="009C547C">
            <w:pPr>
              <w:rPr>
                <w:rFonts w:ascii="Arial" w:hAnsi="Arial" w:cs="Arial"/>
                <w:sz w:val="18"/>
                <w:szCs w:val="18"/>
              </w:rPr>
            </w:pPr>
            <w:r w:rsidRPr="00A91D6A">
              <w:rPr>
                <w:rFonts w:ascii="Arial" w:hAnsi="Arial" w:cs="Arial"/>
                <w:sz w:val="18"/>
                <w:szCs w:val="18"/>
              </w:rPr>
              <w:t>287.33</w:t>
            </w:r>
          </w:p>
        </w:tc>
      </w:tr>
      <w:tr w:rsidR="00A82D33" w:rsidRPr="00DC3180" w14:paraId="5CC645EC" w14:textId="77777777" w:rsidTr="00A91D6A">
        <w:trPr>
          <w:jc w:val="center"/>
        </w:trPr>
        <w:tc>
          <w:tcPr>
            <w:tcW w:w="2235" w:type="dxa"/>
            <w:gridSpan w:val="2"/>
            <w:tcBorders>
              <w:top w:val="single" w:sz="4" w:space="0" w:color="auto"/>
            </w:tcBorders>
          </w:tcPr>
          <w:p w14:paraId="7B36D78E" w14:textId="6790A065" w:rsidR="00A82D33" w:rsidRPr="0074697D"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843" w:type="dxa"/>
            <w:tcBorders>
              <w:top w:val="single" w:sz="4" w:space="0" w:color="auto"/>
            </w:tcBorders>
          </w:tcPr>
          <w:p w14:paraId="01F86617" w14:textId="77777777" w:rsidR="00A82D33" w:rsidRPr="00A91D6A" w:rsidRDefault="00A82D33" w:rsidP="009C547C">
            <w:pPr>
              <w:rPr>
                <w:rFonts w:ascii="Arial" w:hAnsi="Arial" w:cs="Arial"/>
                <w:sz w:val="18"/>
                <w:szCs w:val="18"/>
              </w:rPr>
            </w:pPr>
          </w:p>
        </w:tc>
        <w:tc>
          <w:tcPr>
            <w:tcW w:w="999" w:type="dxa"/>
            <w:tcBorders>
              <w:top w:val="single" w:sz="4" w:space="0" w:color="auto"/>
            </w:tcBorders>
          </w:tcPr>
          <w:p w14:paraId="31712B71" w14:textId="77777777" w:rsidR="00A82D33" w:rsidRPr="00A91D6A" w:rsidRDefault="00A82D33" w:rsidP="009C547C">
            <w:pPr>
              <w:rPr>
                <w:rFonts w:ascii="Arial" w:hAnsi="Arial" w:cs="Arial"/>
                <w:sz w:val="18"/>
                <w:szCs w:val="18"/>
              </w:rPr>
            </w:pPr>
          </w:p>
        </w:tc>
        <w:tc>
          <w:tcPr>
            <w:tcW w:w="993" w:type="dxa"/>
            <w:tcBorders>
              <w:top w:val="single" w:sz="4" w:space="0" w:color="auto"/>
            </w:tcBorders>
          </w:tcPr>
          <w:p w14:paraId="5D9C5289" w14:textId="77777777" w:rsidR="00A82D33" w:rsidRPr="00A91D6A" w:rsidRDefault="00A82D33" w:rsidP="009C547C">
            <w:pPr>
              <w:rPr>
                <w:rFonts w:ascii="Arial" w:hAnsi="Arial" w:cs="Arial"/>
                <w:sz w:val="18"/>
                <w:szCs w:val="18"/>
              </w:rPr>
            </w:pPr>
          </w:p>
        </w:tc>
        <w:tc>
          <w:tcPr>
            <w:tcW w:w="992" w:type="dxa"/>
            <w:tcBorders>
              <w:top w:val="single" w:sz="4" w:space="0" w:color="auto"/>
            </w:tcBorders>
          </w:tcPr>
          <w:p w14:paraId="5117435C" w14:textId="77777777" w:rsidR="00A82D33" w:rsidRPr="00A91D6A" w:rsidRDefault="00A82D33" w:rsidP="009C547C">
            <w:pPr>
              <w:rPr>
                <w:rFonts w:ascii="Arial" w:hAnsi="Arial" w:cs="Arial"/>
                <w:sz w:val="18"/>
                <w:szCs w:val="18"/>
              </w:rPr>
            </w:pPr>
          </w:p>
        </w:tc>
        <w:tc>
          <w:tcPr>
            <w:tcW w:w="1134" w:type="dxa"/>
            <w:tcBorders>
              <w:top w:val="single" w:sz="4" w:space="0" w:color="auto"/>
            </w:tcBorders>
          </w:tcPr>
          <w:p w14:paraId="0480085A" w14:textId="77777777" w:rsidR="00A82D33" w:rsidRPr="00A91D6A" w:rsidRDefault="00A82D33" w:rsidP="009C547C">
            <w:pPr>
              <w:rPr>
                <w:rFonts w:ascii="Arial" w:hAnsi="Arial" w:cs="Arial"/>
                <w:sz w:val="18"/>
                <w:szCs w:val="18"/>
              </w:rPr>
            </w:pPr>
          </w:p>
        </w:tc>
        <w:tc>
          <w:tcPr>
            <w:tcW w:w="1228" w:type="dxa"/>
            <w:tcBorders>
              <w:top w:val="single" w:sz="4" w:space="0" w:color="auto"/>
            </w:tcBorders>
          </w:tcPr>
          <w:p w14:paraId="3ECD15B3" w14:textId="77777777" w:rsidR="00A82D33" w:rsidRPr="00A91D6A" w:rsidRDefault="00A82D33" w:rsidP="009C547C">
            <w:pPr>
              <w:rPr>
                <w:rFonts w:ascii="Arial" w:hAnsi="Arial" w:cs="Arial"/>
                <w:sz w:val="18"/>
                <w:szCs w:val="18"/>
              </w:rPr>
            </w:pPr>
          </w:p>
        </w:tc>
      </w:tr>
      <w:tr w:rsidR="00A82D33" w:rsidRPr="00DC3180" w14:paraId="762BE678" w14:textId="77777777" w:rsidTr="00A91D6A">
        <w:trPr>
          <w:jc w:val="center"/>
        </w:trPr>
        <w:tc>
          <w:tcPr>
            <w:tcW w:w="2235" w:type="dxa"/>
            <w:gridSpan w:val="2"/>
          </w:tcPr>
          <w:p w14:paraId="3D755D08" w14:textId="172FA7BB" w:rsidR="00A82D33" w:rsidRPr="0074697D" w:rsidRDefault="00A82D33" w:rsidP="00A82D33">
            <w:pPr>
              <w:jc w:val="both"/>
              <w:rPr>
                <w:rFonts w:ascii="Arial" w:hAnsi="Arial" w:cs="Arial"/>
              </w:rPr>
            </w:pPr>
            <w:r w:rsidRPr="00DB6F82">
              <w:rPr>
                <w:rFonts w:ascii="Arial" w:hAnsi="Arial" w:cs="Arial"/>
              </w:rPr>
              <w:t>M</w:t>
            </w:r>
          </w:p>
        </w:tc>
        <w:tc>
          <w:tcPr>
            <w:tcW w:w="843" w:type="dxa"/>
          </w:tcPr>
          <w:p w14:paraId="5A7EBDC4" w14:textId="473E17F6" w:rsidR="00A82D33" w:rsidRPr="00A91D6A" w:rsidRDefault="00A82D33" w:rsidP="009C547C">
            <w:pPr>
              <w:rPr>
                <w:rFonts w:ascii="Arial" w:hAnsi="Arial" w:cs="Arial"/>
                <w:sz w:val="18"/>
                <w:szCs w:val="18"/>
              </w:rPr>
            </w:pPr>
            <w:r w:rsidRPr="00A91D6A">
              <w:rPr>
                <w:rFonts w:ascii="Arial" w:hAnsi="Arial" w:cs="Arial"/>
                <w:sz w:val="18"/>
                <w:szCs w:val="18"/>
              </w:rPr>
              <w:t>.02</w:t>
            </w:r>
          </w:p>
        </w:tc>
        <w:tc>
          <w:tcPr>
            <w:tcW w:w="999" w:type="dxa"/>
          </w:tcPr>
          <w:p w14:paraId="4B42FB71" w14:textId="1B450D33" w:rsidR="00A82D33" w:rsidRPr="00A91D6A" w:rsidRDefault="00A82D33" w:rsidP="009C547C">
            <w:pPr>
              <w:rPr>
                <w:rFonts w:ascii="Arial" w:hAnsi="Arial" w:cs="Arial"/>
                <w:sz w:val="18"/>
                <w:szCs w:val="18"/>
              </w:rPr>
            </w:pPr>
            <w:r w:rsidRPr="00A91D6A">
              <w:rPr>
                <w:rFonts w:ascii="Arial" w:hAnsi="Arial" w:cs="Arial"/>
                <w:sz w:val="18"/>
                <w:szCs w:val="18"/>
              </w:rPr>
              <w:t>.04</w:t>
            </w:r>
          </w:p>
        </w:tc>
        <w:tc>
          <w:tcPr>
            <w:tcW w:w="993" w:type="dxa"/>
          </w:tcPr>
          <w:p w14:paraId="63B505D3" w14:textId="03D68FC7" w:rsidR="00A82D33" w:rsidRPr="00A91D6A" w:rsidRDefault="00A82D33" w:rsidP="009C547C">
            <w:pPr>
              <w:rPr>
                <w:rFonts w:ascii="Arial" w:hAnsi="Arial" w:cs="Arial"/>
                <w:sz w:val="18"/>
                <w:szCs w:val="18"/>
              </w:rPr>
            </w:pPr>
            <w:r w:rsidRPr="00A91D6A">
              <w:rPr>
                <w:rFonts w:ascii="Arial" w:hAnsi="Arial" w:cs="Arial"/>
                <w:sz w:val="18"/>
                <w:szCs w:val="18"/>
              </w:rPr>
              <w:t>.04</w:t>
            </w:r>
          </w:p>
        </w:tc>
        <w:tc>
          <w:tcPr>
            <w:tcW w:w="992" w:type="dxa"/>
          </w:tcPr>
          <w:p w14:paraId="32AD5F72" w14:textId="59937710" w:rsidR="00A82D33" w:rsidRPr="00A91D6A" w:rsidRDefault="00A82D33" w:rsidP="009C547C">
            <w:pPr>
              <w:rPr>
                <w:rFonts w:ascii="Arial" w:hAnsi="Arial" w:cs="Arial"/>
                <w:sz w:val="18"/>
                <w:szCs w:val="18"/>
              </w:rPr>
            </w:pPr>
            <w:r w:rsidRPr="00A91D6A">
              <w:rPr>
                <w:rFonts w:ascii="Arial" w:hAnsi="Arial" w:cs="Arial"/>
                <w:sz w:val="18"/>
                <w:szCs w:val="18"/>
              </w:rPr>
              <w:t>0.04</w:t>
            </w:r>
          </w:p>
        </w:tc>
        <w:tc>
          <w:tcPr>
            <w:tcW w:w="1134" w:type="dxa"/>
          </w:tcPr>
          <w:p w14:paraId="4033728E" w14:textId="47360595" w:rsidR="00A82D33" w:rsidRPr="00A91D6A" w:rsidRDefault="00A82D33" w:rsidP="009C547C">
            <w:pPr>
              <w:rPr>
                <w:rFonts w:ascii="Arial" w:hAnsi="Arial" w:cs="Arial"/>
                <w:sz w:val="18"/>
                <w:szCs w:val="18"/>
              </w:rPr>
            </w:pPr>
            <w:r w:rsidRPr="00A91D6A">
              <w:rPr>
                <w:rFonts w:ascii="Arial" w:hAnsi="Arial" w:cs="Arial"/>
                <w:sz w:val="18"/>
                <w:szCs w:val="18"/>
              </w:rPr>
              <w:t>.02</w:t>
            </w:r>
          </w:p>
        </w:tc>
        <w:tc>
          <w:tcPr>
            <w:tcW w:w="1228" w:type="dxa"/>
          </w:tcPr>
          <w:p w14:paraId="10BE78C5" w14:textId="04AE0953" w:rsidR="00A82D33" w:rsidRPr="00A91D6A" w:rsidRDefault="00A82D33" w:rsidP="009C547C">
            <w:pPr>
              <w:rPr>
                <w:rFonts w:ascii="Arial" w:hAnsi="Arial" w:cs="Arial"/>
                <w:sz w:val="18"/>
                <w:szCs w:val="18"/>
              </w:rPr>
            </w:pPr>
            <w:r w:rsidRPr="00A91D6A">
              <w:rPr>
                <w:rFonts w:ascii="Arial" w:hAnsi="Arial" w:cs="Arial"/>
                <w:sz w:val="18"/>
                <w:szCs w:val="18"/>
              </w:rPr>
              <w:t>.04</w:t>
            </w:r>
          </w:p>
        </w:tc>
      </w:tr>
      <w:tr w:rsidR="00A82D33" w:rsidRPr="00DC3180" w14:paraId="71963E85" w14:textId="77777777" w:rsidTr="00A91D6A">
        <w:trPr>
          <w:jc w:val="center"/>
        </w:trPr>
        <w:tc>
          <w:tcPr>
            <w:tcW w:w="2235" w:type="dxa"/>
            <w:gridSpan w:val="2"/>
          </w:tcPr>
          <w:p w14:paraId="0D357FAF" w14:textId="0024210B" w:rsidR="00A82D33" w:rsidRPr="0074697D"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843" w:type="dxa"/>
          </w:tcPr>
          <w:p w14:paraId="58701A3D" w14:textId="17D84AA8" w:rsidR="00A82D33" w:rsidRPr="00A91D6A" w:rsidRDefault="00A82D33" w:rsidP="009C547C">
            <w:pPr>
              <w:rPr>
                <w:rFonts w:ascii="Arial" w:hAnsi="Arial" w:cs="Arial"/>
                <w:sz w:val="18"/>
                <w:szCs w:val="18"/>
              </w:rPr>
            </w:pPr>
            <w:r w:rsidRPr="00A91D6A">
              <w:rPr>
                <w:rFonts w:ascii="Arial" w:hAnsi="Arial" w:cs="Arial"/>
                <w:sz w:val="18"/>
                <w:szCs w:val="18"/>
              </w:rPr>
              <w:t>.04</w:t>
            </w:r>
          </w:p>
        </w:tc>
        <w:tc>
          <w:tcPr>
            <w:tcW w:w="999" w:type="dxa"/>
          </w:tcPr>
          <w:p w14:paraId="5FAB82CE" w14:textId="57987DAD" w:rsidR="00A82D33" w:rsidRPr="00A91D6A" w:rsidRDefault="00A82D33" w:rsidP="009C547C">
            <w:pPr>
              <w:rPr>
                <w:rFonts w:ascii="Arial" w:hAnsi="Arial" w:cs="Arial"/>
                <w:sz w:val="18"/>
                <w:szCs w:val="18"/>
              </w:rPr>
            </w:pPr>
            <w:r w:rsidRPr="00A91D6A">
              <w:rPr>
                <w:rFonts w:ascii="Arial" w:hAnsi="Arial" w:cs="Arial"/>
                <w:sz w:val="18"/>
                <w:szCs w:val="18"/>
              </w:rPr>
              <w:t>˂ .001</w:t>
            </w:r>
          </w:p>
        </w:tc>
        <w:tc>
          <w:tcPr>
            <w:tcW w:w="993" w:type="dxa"/>
          </w:tcPr>
          <w:p w14:paraId="51C60136" w14:textId="27A4354D" w:rsidR="00A82D33" w:rsidRPr="00A91D6A" w:rsidRDefault="00A82D33" w:rsidP="009C547C">
            <w:pPr>
              <w:rPr>
                <w:rFonts w:ascii="Arial" w:hAnsi="Arial" w:cs="Arial"/>
                <w:sz w:val="18"/>
                <w:szCs w:val="18"/>
              </w:rPr>
            </w:pPr>
            <w:r w:rsidRPr="00A91D6A">
              <w:rPr>
                <w:rFonts w:ascii="Arial" w:hAnsi="Arial" w:cs="Arial"/>
                <w:sz w:val="18"/>
                <w:szCs w:val="18"/>
              </w:rPr>
              <w:t>.01</w:t>
            </w:r>
          </w:p>
        </w:tc>
        <w:tc>
          <w:tcPr>
            <w:tcW w:w="992" w:type="dxa"/>
          </w:tcPr>
          <w:p w14:paraId="34294F6E" w14:textId="60E164BA" w:rsidR="00A82D33" w:rsidRPr="00A91D6A" w:rsidRDefault="00A82D33" w:rsidP="009C547C">
            <w:pPr>
              <w:rPr>
                <w:rFonts w:ascii="Arial" w:hAnsi="Arial" w:cs="Arial"/>
                <w:sz w:val="18"/>
                <w:szCs w:val="18"/>
              </w:rPr>
            </w:pPr>
            <w:r w:rsidRPr="00A91D6A">
              <w:rPr>
                <w:rFonts w:ascii="Arial" w:hAnsi="Arial" w:cs="Arial"/>
                <w:sz w:val="18"/>
                <w:szCs w:val="18"/>
              </w:rPr>
              <w:t>˂ .001</w:t>
            </w:r>
          </w:p>
        </w:tc>
        <w:tc>
          <w:tcPr>
            <w:tcW w:w="1134" w:type="dxa"/>
          </w:tcPr>
          <w:p w14:paraId="2FD90E7F" w14:textId="1D3F6C3C" w:rsidR="00A82D33" w:rsidRPr="00A91D6A" w:rsidRDefault="00A82D33" w:rsidP="009C547C">
            <w:pPr>
              <w:rPr>
                <w:rFonts w:ascii="Arial" w:hAnsi="Arial" w:cs="Arial"/>
                <w:sz w:val="18"/>
                <w:szCs w:val="18"/>
              </w:rPr>
            </w:pPr>
            <w:r w:rsidRPr="00A91D6A">
              <w:rPr>
                <w:rFonts w:ascii="Arial" w:hAnsi="Arial" w:cs="Arial"/>
                <w:sz w:val="18"/>
                <w:szCs w:val="18"/>
              </w:rPr>
              <w:t>˂ .001</w:t>
            </w:r>
          </w:p>
        </w:tc>
        <w:tc>
          <w:tcPr>
            <w:tcW w:w="1228" w:type="dxa"/>
          </w:tcPr>
          <w:p w14:paraId="350DE851" w14:textId="09A67282" w:rsidR="00A82D33" w:rsidRPr="00A91D6A" w:rsidRDefault="00A82D33" w:rsidP="009C547C">
            <w:pPr>
              <w:rPr>
                <w:rFonts w:ascii="Arial" w:hAnsi="Arial" w:cs="Arial"/>
                <w:sz w:val="18"/>
                <w:szCs w:val="18"/>
              </w:rPr>
            </w:pPr>
            <w:r w:rsidRPr="00A91D6A">
              <w:rPr>
                <w:rFonts w:ascii="Arial" w:hAnsi="Arial" w:cs="Arial"/>
                <w:sz w:val="18"/>
                <w:szCs w:val="18"/>
              </w:rPr>
              <w:t>˂ .001</w:t>
            </w:r>
          </w:p>
        </w:tc>
      </w:tr>
      <w:tr w:rsidR="00A82D33" w:rsidRPr="00DC3180" w14:paraId="67F8EA62" w14:textId="77777777" w:rsidTr="00A91D6A">
        <w:trPr>
          <w:jc w:val="center"/>
        </w:trPr>
        <w:tc>
          <w:tcPr>
            <w:tcW w:w="2235" w:type="dxa"/>
            <w:gridSpan w:val="2"/>
            <w:tcBorders>
              <w:bottom w:val="single" w:sz="4" w:space="0" w:color="auto"/>
            </w:tcBorders>
          </w:tcPr>
          <w:p w14:paraId="2BE95F04" w14:textId="7A401ADE" w:rsidR="00A82D33" w:rsidRPr="0074697D"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843" w:type="dxa"/>
            <w:tcBorders>
              <w:bottom w:val="single" w:sz="4" w:space="0" w:color="auto"/>
            </w:tcBorders>
          </w:tcPr>
          <w:p w14:paraId="32EEE91B" w14:textId="08A90C4F" w:rsidR="00A82D33" w:rsidRPr="00A91D6A" w:rsidRDefault="00A82D33" w:rsidP="009C547C">
            <w:pPr>
              <w:rPr>
                <w:rFonts w:ascii="Arial" w:hAnsi="Arial" w:cs="Arial"/>
                <w:sz w:val="18"/>
                <w:szCs w:val="18"/>
              </w:rPr>
            </w:pPr>
            <w:r w:rsidRPr="00A91D6A">
              <w:rPr>
                <w:rFonts w:ascii="Arial" w:hAnsi="Arial" w:cs="Arial"/>
                <w:sz w:val="18"/>
                <w:szCs w:val="18"/>
              </w:rPr>
              <w:t>.91</w:t>
            </w:r>
          </w:p>
        </w:tc>
        <w:tc>
          <w:tcPr>
            <w:tcW w:w="999" w:type="dxa"/>
            <w:tcBorders>
              <w:bottom w:val="single" w:sz="4" w:space="0" w:color="auto"/>
            </w:tcBorders>
          </w:tcPr>
          <w:p w14:paraId="127183AF" w14:textId="493DBC74" w:rsidR="00A82D33" w:rsidRPr="00A91D6A" w:rsidRDefault="00A82D33" w:rsidP="009C547C">
            <w:pPr>
              <w:rPr>
                <w:rFonts w:ascii="Arial" w:hAnsi="Arial" w:cs="Arial"/>
                <w:sz w:val="18"/>
                <w:szCs w:val="18"/>
              </w:rPr>
            </w:pPr>
            <w:r w:rsidRPr="00A91D6A">
              <w:rPr>
                <w:rFonts w:ascii="Arial" w:hAnsi="Arial" w:cs="Arial"/>
                <w:sz w:val="18"/>
                <w:szCs w:val="18"/>
              </w:rPr>
              <w:t>.89</w:t>
            </w:r>
          </w:p>
        </w:tc>
        <w:tc>
          <w:tcPr>
            <w:tcW w:w="993" w:type="dxa"/>
            <w:tcBorders>
              <w:bottom w:val="single" w:sz="4" w:space="0" w:color="auto"/>
            </w:tcBorders>
          </w:tcPr>
          <w:p w14:paraId="27D58001" w14:textId="66811561" w:rsidR="00A82D33" w:rsidRPr="00A91D6A" w:rsidRDefault="00A82D33" w:rsidP="009C547C">
            <w:pPr>
              <w:rPr>
                <w:rFonts w:ascii="Arial" w:hAnsi="Arial" w:cs="Arial"/>
                <w:sz w:val="18"/>
                <w:szCs w:val="18"/>
              </w:rPr>
            </w:pPr>
            <w:r w:rsidRPr="00A91D6A">
              <w:rPr>
                <w:rFonts w:ascii="Arial" w:hAnsi="Arial" w:cs="Arial"/>
                <w:sz w:val="18"/>
                <w:szCs w:val="18"/>
              </w:rPr>
              <w:t>.13</w:t>
            </w:r>
          </w:p>
        </w:tc>
        <w:tc>
          <w:tcPr>
            <w:tcW w:w="992" w:type="dxa"/>
            <w:tcBorders>
              <w:bottom w:val="single" w:sz="4" w:space="0" w:color="auto"/>
            </w:tcBorders>
          </w:tcPr>
          <w:p w14:paraId="449C7F61" w14:textId="7B5DD810" w:rsidR="00A82D33" w:rsidRPr="00A91D6A" w:rsidRDefault="00A82D33" w:rsidP="009C547C">
            <w:pPr>
              <w:rPr>
                <w:rFonts w:ascii="Arial" w:hAnsi="Arial" w:cs="Arial"/>
                <w:sz w:val="18"/>
                <w:szCs w:val="18"/>
              </w:rPr>
            </w:pPr>
            <w:r w:rsidRPr="00A91D6A">
              <w:rPr>
                <w:rFonts w:ascii="Arial" w:hAnsi="Arial" w:cs="Arial"/>
                <w:sz w:val="18"/>
                <w:szCs w:val="18"/>
              </w:rPr>
              <w:t>.55</w:t>
            </w:r>
          </w:p>
        </w:tc>
        <w:tc>
          <w:tcPr>
            <w:tcW w:w="1134" w:type="dxa"/>
            <w:tcBorders>
              <w:bottom w:val="single" w:sz="4" w:space="0" w:color="auto"/>
            </w:tcBorders>
          </w:tcPr>
          <w:p w14:paraId="42CF7DFC" w14:textId="0683EDF6" w:rsidR="00A82D33" w:rsidRPr="00A91D6A" w:rsidRDefault="00A82D33" w:rsidP="009C547C">
            <w:pPr>
              <w:rPr>
                <w:rFonts w:ascii="Arial" w:hAnsi="Arial" w:cs="Arial"/>
                <w:sz w:val="18"/>
                <w:szCs w:val="18"/>
              </w:rPr>
            </w:pPr>
            <w:r w:rsidRPr="00A91D6A">
              <w:rPr>
                <w:rFonts w:ascii="Arial" w:hAnsi="Arial" w:cs="Arial"/>
                <w:sz w:val="18"/>
                <w:szCs w:val="18"/>
              </w:rPr>
              <w:t>.99</w:t>
            </w:r>
          </w:p>
        </w:tc>
        <w:tc>
          <w:tcPr>
            <w:tcW w:w="1228" w:type="dxa"/>
            <w:tcBorders>
              <w:bottom w:val="single" w:sz="4" w:space="0" w:color="auto"/>
            </w:tcBorders>
          </w:tcPr>
          <w:p w14:paraId="2D210CE8" w14:textId="4740A524" w:rsidR="00A82D33" w:rsidRPr="00A91D6A" w:rsidRDefault="00A82D33" w:rsidP="009C547C">
            <w:pPr>
              <w:rPr>
                <w:rFonts w:ascii="Arial" w:hAnsi="Arial" w:cs="Arial"/>
                <w:sz w:val="18"/>
                <w:szCs w:val="18"/>
              </w:rPr>
            </w:pPr>
            <w:r w:rsidRPr="00A91D6A">
              <w:rPr>
                <w:rFonts w:ascii="Arial" w:hAnsi="Arial" w:cs="Arial"/>
                <w:sz w:val="18"/>
                <w:szCs w:val="18"/>
              </w:rPr>
              <w:t>.75</w:t>
            </w:r>
          </w:p>
        </w:tc>
      </w:tr>
      <w:tr w:rsidR="00A82D33" w:rsidRPr="00DC3180" w14:paraId="1E3F9840" w14:textId="77777777" w:rsidTr="00A91D6A">
        <w:trPr>
          <w:jc w:val="center"/>
        </w:trPr>
        <w:tc>
          <w:tcPr>
            <w:tcW w:w="2235" w:type="dxa"/>
            <w:gridSpan w:val="2"/>
            <w:tcBorders>
              <w:top w:val="single" w:sz="4" w:space="0" w:color="auto"/>
            </w:tcBorders>
          </w:tcPr>
          <w:p w14:paraId="5344A417" w14:textId="0B7AF4E1" w:rsidR="00A82D33" w:rsidRPr="0074697D" w:rsidRDefault="00A82D33" w:rsidP="00A82D33">
            <w:pPr>
              <w:jc w:val="both"/>
              <w:rPr>
                <w:rFonts w:ascii="Arial" w:hAnsi="Arial" w:cs="Arial"/>
              </w:rPr>
            </w:pPr>
            <w:r w:rsidRPr="00DB6F82">
              <w:rPr>
                <w:rFonts w:ascii="Arial" w:hAnsi="Arial" w:cs="Arial"/>
              </w:rPr>
              <w:t>CV(a)%</w:t>
            </w:r>
          </w:p>
        </w:tc>
        <w:tc>
          <w:tcPr>
            <w:tcW w:w="843" w:type="dxa"/>
            <w:tcBorders>
              <w:top w:val="single" w:sz="4" w:space="0" w:color="auto"/>
            </w:tcBorders>
          </w:tcPr>
          <w:p w14:paraId="0B57F52E" w14:textId="77777777" w:rsidR="00A82D33" w:rsidRPr="00A91D6A" w:rsidRDefault="00A82D33" w:rsidP="009C547C">
            <w:pPr>
              <w:rPr>
                <w:rFonts w:ascii="Arial" w:hAnsi="Arial" w:cs="Arial"/>
                <w:sz w:val="18"/>
                <w:szCs w:val="18"/>
              </w:rPr>
            </w:pPr>
            <w:r w:rsidRPr="00A91D6A">
              <w:rPr>
                <w:rFonts w:ascii="Arial" w:hAnsi="Arial" w:cs="Arial"/>
                <w:sz w:val="18"/>
                <w:szCs w:val="18"/>
              </w:rPr>
              <w:t>1.07</w:t>
            </w:r>
          </w:p>
        </w:tc>
        <w:tc>
          <w:tcPr>
            <w:tcW w:w="999" w:type="dxa"/>
            <w:tcBorders>
              <w:top w:val="single" w:sz="4" w:space="0" w:color="auto"/>
            </w:tcBorders>
          </w:tcPr>
          <w:p w14:paraId="48658BA0" w14:textId="14455676" w:rsidR="00A82D33" w:rsidRPr="00A91D6A" w:rsidRDefault="00A82D33" w:rsidP="009C547C">
            <w:pPr>
              <w:rPr>
                <w:rFonts w:ascii="Arial" w:hAnsi="Arial" w:cs="Arial"/>
                <w:sz w:val="18"/>
                <w:szCs w:val="18"/>
              </w:rPr>
            </w:pPr>
            <w:r w:rsidRPr="00A91D6A">
              <w:rPr>
                <w:rFonts w:ascii="Arial" w:hAnsi="Arial" w:cs="Arial"/>
                <w:sz w:val="18"/>
                <w:szCs w:val="18"/>
              </w:rPr>
              <w:t>2.78</w:t>
            </w:r>
          </w:p>
        </w:tc>
        <w:tc>
          <w:tcPr>
            <w:tcW w:w="993" w:type="dxa"/>
            <w:tcBorders>
              <w:top w:val="single" w:sz="4" w:space="0" w:color="auto"/>
            </w:tcBorders>
          </w:tcPr>
          <w:p w14:paraId="7AAA4F84" w14:textId="77777777" w:rsidR="00A82D33" w:rsidRPr="00A91D6A" w:rsidRDefault="00A82D33" w:rsidP="009C547C">
            <w:pPr>
              <w:rPr>
                <w:rFonts w:ascii="Arial" w:hAnsi="Arial" w:cs="Arial"/>
                <w:sz w:val="18"/>
                <w:szCs w:val="18"/>
              </w:rPr>
            </w:pPr>
            <w:r w:rsidRPr="00A91D6A">
              <w:rPr>
                <w:rFonts w:ascii="Arial" w:hAnsi="Arial" w:cs="Arial"/>
                <w:sz w:val="18"/>
                <w:szCs w:val="18"/>
              </w:rPr>
              <w:t>10.01</w:t>
            </w:r>
          </w:p>
        </w:tc>
        <w:tc>
          <w:tcPr>
            <w:tcW w:w="992" w:type="dxa"/>
            <w:tcBorders>
              <w:top w:val="single" w:sz="4" w:space="0" w:color="auto"/>
            </w:tcBorders>
          </w:tcPr>
          <w:p w14:paraId="72B96559" w14:textId="77777777" w:rsidR="00A82D33" w:rsidRPr="00A91D6A" w:rsidRDefault="00A82D33" w:rsidP="009C547C">
            <w:pPr>
              <w:rPr>
                <w:rFonts w:ascii="Arial" w:hAnsi="Arial" w:cs="Arial"/>
                <w:sz w:val="18"/>
                <w:szCs w:val="18"/>
              </w:rPr>
            </w:pPr>
            <w:r w:rsidRPr="00A91D6A">
              <w:rPr>
                <w:rFonts w:ascii="Arial" w:hAnsi="Arial" w:cs="Arial"/>
                <w:sz w:val="18"/>
                <w:szCs w:val="18"/>
              </w:rPr>
              <w:t>6.53</w:t>
            </w:r>
          </w:p>
        </w:tc>
        <w:tc>
          <w:tcPr>
            <w:tcW w:w="1134" w:type="dxa"/>
            <w:tcBorders>
              <w:top w:val="single" w:sz="4" w:space="0" w:color="auto"/>
            </w:tcBorders>
          </w:tcPr>
          <w:p w14:paraId="4D7204D6" w14:textId="77777777" w:rsidR="00A82D33" w:rsidRPr="00A91D6A" w:rsidRDefault="00A82D33" w:rsidP="009C547C">
            <w:pPr>
              <w:rPr>
                <w:rFonts w:ascii="Arial" w:hAnsi="Arial" w:cs="Arial"/>
                <w:sz w:val="18"/>
                <w:szCs w:val="18"/>
              </w:rPr>
            </w:pPr>
            <w:r w:rsidRPr="00A91D6A">
              <w:rPr>
                <w:rFonts w:ascii="Arial" w:hAnsi="Arial" w:cs="Arial"/>
                <w:sz w:val="18"/>
                <w:szCs w:val="18"/>
              </w:rPr>
              <w:t>5.63</w:t>
            </w:r>
          </w:p>
        </w:tc>
        <w:tc>
          <w:tcPr>
            <w:tcW w:w="1228" w:type="dxa"/>
            <w:tcBorders>
              <w:top w:val="single" w:sz="4" w:space="0" w:color="auto"/>
            </w:tcBorders>
          </w:tcPr>
          <w:p w14:paraId="2A30692C" w14:textId="77777777" w:rsidR="00A82D33" w:rsidRPr="00A91D6A" w:rsidRDefault="00A82D33" w:rsidP="009C547C">
            <w:pPr>
              <w:rPr>
                <w:rFonts w:ascii="Arial" w:hAnsi="Arial" w:cs="Arial"/>
                <w:sz w:val="18"/>
                <w:szCs w:val="18"/>
              </w:rPr>
            </w:pPr>
            <w:r w:rsidRPr="00A91D6A">
              <w:rPr>
                <w:rFonts w:ascii="Arial" w:hAnsi="Arial" w:cs="Arial"/>
                <w:sz w:val="18"/>
                <w:szCs w:val="18"/>
              </w:rPr>
              <w:t>8.04</w:t>
            </w:r>
          </w:p>
        </w:tc>
      </w:tr>
      <w:tr w:rsidR="00A82D33" w:rsidRPr="00DC3180" w14:paraId="54D11F2C" w14:textId="77777777" w:rsidTr="00A91D6A">
        <w:trPr>
          <w:jc w:val="center"/>
        </w:trPr>
        <w:tc>
          <w:tcPr>
            <w:tcW w:w="2235" w:type="dxa"/>
            <w:gridSpan w:val="2"/>
            <w:tcBorders>
              <w:bottom w:val="single" w:sz="4" w:space="0" w:color="auto"/>
            </w:tcBorders>
          </w:tcPr>
          <w:p w14:paraId="08C08BDF" w14:textId="371984C7" w:rsidR="00A82D33" w:rsidRPr="0074697D" w:rsidRDefault="00A82D33" w:rsidP="00A82D33">
            <w:pPr>
              <w:jc w:val="both"/>
              <w:rPr>
                <w:rFonts w:ascii="Arial" w:hAnsi="Arial" w:cs="Arial"/>
              </w:rPr>
            </w:pPr>
            <w:r w:rsidRPr="00DB6F82">
              <w:rPr>
                <w:rFonts w:ascii="Arial" w:hAnsi="Arial" w:cs="Arial"/>
              </w:rPr>
              <w:t>CV(b)%</w:t>
            </w:r>
          </w:p>
        </w:tc>
        <w:tc>
          <w:tcPr>
            <w:tcW w:w="843" w:type="dxa"/>
            <w:tcBorders>
              <w:bottom w:val="single" w:sz="4" w:space="0" w:color="auto"/>
            </w:tcBorders>
          </w:tcPr>
          <w:p w14:paraId="5DC29B77" w14:textId="77777777" w:rsidR="00A82D33" w:rsidRPr="00A91D6A" w:rsidRDefault="00A82D33" w:rsidP="009C547C">
            <w:pPr>
              <w:rPr>
                <w:rFonts w:ascii="Arial" w:hAnsi="Arial" w:cs="Arial"/>
                <w:sz w:val="18"/>
                <w:szCs w:val="18"/>
              </w:rPr>
            </w:pPr>
            <w:r w:rsidRPr="00A91D6A">
              <w:rPr>
                <w:rFonts w:ascii="Arial" w:hAnsi="Arial" w:cs="Arial"/>
                <w:sz w:val="18"/>
                <w:szCs w:val="18"/>
              </w:rPr>
              <w:t>4.99</w:t>
            </w:r>
          </w:p>
        </w:tc>
        <w:tc>
          <w:tcPr>
            <w:tcW w:w="999" w:type="dxa"/>
            <w:tcBorders>
              <w:bottom w:val="single" w:sz="4" w:space="0" w:color="auto"/>
            </w:tcBorders>
          </w:tcPr>
          <w:p w14:paraId="0DD2F994" w14:textId="3BA9CCA2" w:rsidR="00A82D33" w:rsidRPr="00A91D6A" w:rsidRDefault="00A82D33" w:rsidP="009C547C">
            <w:pPr>
              <w:rPr>
                <w:rFonts w:ascii="Arial" w:hAnsi="Arial" w:cs="Arial"/>
                <w:sz w:val="18"/>
                <w:szCs w:val="18"/>
              </w:rPr>
            </w:pPr>
            <w:r w:rsidRPr="00A91D6A">
              <w:rPr>
                <w:rFonts w:ascii="Arial" w:hAnsi="Arial" w:cs="Arial"/>
                <w:sz w:val="18"/>
                <w:szCs w:val="18"/>
              </w:rPr>
              <w:t>2.39</w:t>
            </w:r>
          </w:p>
        </w:tc>
        <w:tc>
          <w:tcPr>
            <w:tcW w:w="993" w:type="dxa"/>
            <w:tcBorders>
              <w:bottom w:val="single" w:sz="4" w:space="0" w:color="auto"/>
            </w:tcBorders>
          </w:tcPr>
          <w:p w14:paraId="71BD51F8" w14:textId="77777777" w:rsidR="00A82D33" w:rsidRPr="00A91D6A" w:rsidRDefault="00A82D33" w:rsidP="009C547C">
            <w:pPr>
              <w:rPr>
                <w:rFonts w:ascii="Arial" w:hAnsi="Arial" w:cs="Arial"/>
                <w:sz w:val="18"/>
                <w:szCs w:val="18"/>
              </w:rPr>
            </w:pPr>
            <w:r w:rsidRPr="00A91D6A">
              <w:rPr>
                <w:rFonts w:ascii="Arial" w:hAnsi="Arial" w:cs="Arial"/>
                <w:sz w:val="18"/>
                <w:szCs w:val="18"/>
              </w:rPr>
              <w:t>12.75</w:t>
            </w:r>
          </w:p>
        </w:tc>
        <w:tc>
          <w:tcPr>
            <w:tcW w:w="992" w:type="dxa"/>
            <w:tcBorders>
              <w:bottom w:val="single" w:sz="4" w:space="0" w:color="auto"/>
            </w:tcBorders>
          </w:tcPr>
          <w:p w14:paraId="06FE8192" w14:textId="77777777" w:rsidR="00A82D33" w:rsidRPr="00A91D6A" w:rsidRDefault="00A82D33" w:rsidP="009C547C">
            <w:pPr>
              <w:rPr>
                <w:rFonts w:ascii="Arial" w:hAnsi="Arial" w:cs="Arial"/>
                <w:sz w:val="18"/>
                <w:szCs w:val="18"/>
              </w:rPr>
            </w:pPr>
            <w:r w:rsidRPr="00A91D6A">
              <w:rPr>
                <w:rFonts w:ascii="Arial" w:hAnsi="Arial" w:cs="Arial"/>
                <w:sz w:val="18"/>
                <w:szCs w:val="18"/>
              </w:rPr>
              <w:t>8.71</w:t>
            </w:r>
          </w:p>
        </w:tc>
        <w:tc>
          <w:tcPr>
            <w:tcW w:w="1134" w:type="dxa"/>
            <w:tcBorders>
              <w:bottom w:val="single" w:sz="4" w:space="0" w:color="auto"/>
            </w:tcBorders>
          </w:tcPr>
          <w:p w14:paraId="6CBD75DC" w14:textId="77777777" w:rsidR="00A82D33" w:rsidRPr="00A91D6A" w:rsidRDefault="00A82D33" w:rsidP="009C547C">
            <w:pPr>
              <w:rPr>
                <w:rFonts w:ascii="Arial" w:hAnsi="Arial" w:cs="Arial"/>
                <w:sz w:val="18"/>
                <w:szCs w:val="18"/>
              </w:rPr>
            </w:pPr>
            <w:r w:rsidRPr="00A91D6A">
              <w:rPr>
                <w:rFonts w:ascii="Arial" w:hAnsi="Arial" w:cs="Arial"/>
                <w:sz w:val="18"/>
                <w:szCs w:val="18"/>
              </w:rPr>
              <w:t>11.31</w:t>
            </w:r>
          </w:p>
        </w:tc>
        <w:tc>
          <w:tcPr>
            <w:tcW w:w="1228" w:type="dxa"/>
            <w:tcBorders>
              <w:bottom w:val="single" w:sz="4" w:space="0" w:color="auto"/>
            </w:tcBorders>
          </w:tcPr>
          <w:p w14:paraId="3B5F5F20" w14:textId="77777777" w:rsidR="00A82D33" w:rsidRPr="00A91D6A" w:rsidRDefault="00A82D33" w:rsidP="009C547C">
            <w:pPr>
              <w:rPr>
                <w:rFonts w:ascii="Arial" w:hAnsi="Arial" w:cs="Arial"/>
                <w:sz w:val="18"/>
                <w:szCs w:val="18"/>
              </w:rPr>
            </w:pPr>
            <w:r w:rsidRPr="00A91D6A">
              <w:rPr>
                <w:rFonts w:ascii="Arial" w:hAnsi="Arial" w:cs="Arial"/>
                <w:sz w:val="18"/>
                <w:szCs w:val="18"/>
              </w:rPr>
              <w:t>11.69</w:t>
            </w:r>
          </w:p>
        </w:tc>
      </w:tr>
    </w:tbl>
    <w:p w14:paraId="565B77AC" w14:textId="4E669ADC" w:rsidR="000D3A5F" w:rsidRPr="00D86E6E" w:rsidRDefault="00076430" w:rsidP="00D86E6E">
      <w:pPr>
        <w:pStyle w:val="Body"/>
        <w:spacing w:after="0"/>
        <w:rPr>
          <w:rFonts w:ascii="Arial" w:hAnsi="Arial" w:cs="Arial"/>
          <w:vertAlign w:val="subscript"/>
        </w:rPr>
      </w:pPr>
      <w:r>
        <w:rPr>
          <w:noProof/>
        </w:rPr>
        <mc:AlternateContent>
          <mc:Choice Requires="wps">
            <w:drawing>
              <wp:anchor distT="0" distB="0" distL="114300" distR="114300" simplePos="0" relativeHeight="251719680" behindDoc="0" locked="0" layoutInCell="1" allowOverlap="1" wp14:anchorId="6B0EB8D2" wp14:editId="39EA70AA">
                <wp:simplePos x="0" y="0"/>
                <wp:positionH relativeFrom="column">
                  <wp:posOffset>1042035</wp:posOffset>
                </wp:positionH>
                <wp:positionV relativeFrom="paragraph">
                  <wp:posOffset>7392670</wp:posOffset>
                </wp:positionV>
                <wp:extent cx="120650" cy="133985"/>
                <wp:effectExtent l="0" t="0" r="0" b="0"/>
                <wp:wrapNone/>
                <wp:docPr id="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2ED5470D"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6B0EB8D2" id="_x0000_s1035" type="#_x0000_t202" style="position:absolute;left:0;text-align:left;margin-left:82.05pt;margin-top:582.1pt;width:9.5pt;height:10.5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" filled="f" stroked="f">
                <v:textbox>
                  <w:txbxContent>
                    <w:p w14:paraId="2ED5470D" w14:textId="77777777" w:rsidR="00F72691" w:rsidRPr="0097463D" w:rsidRDefault="00F72691"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466C435D" w14:textId="066E73C1" w:rsidR="000C6D4F" w:rsidRPr="00D96307" w:rsidRDefault="000C6D4F" w:rsidP="000C6D4F">
      <w:pPr>
        <w:autoSpaceDE w:val="0"/>
        <w:autoSpaceDN w:val="0"/>
        <w:adjustRightInd w:val="0"/>
        <w:ind w:left="810" w:hanging="810"/>
        <w:jc w:val="both"/>
        <w:rPr>
          <w:rFonts w:ascii="Arial" w:hAnsi="Arial" w:cs="Arial"/>
          <w:b/>
          <w:bCs/>
          <w:szCs w:val="22"/>
        </w:rPr>
      </w:pPr>
      <w:r w:rsidRPr="00D96307">
        <w:rPr>
          <w:rFonts w:ascii="Arial" w:hAnsi="Arial" w:cs="Arial"/>
          <w:b/>
          <w:bCs/>
          <w:szCs w:val="22"/>
        </w:rPr>
        <w:lastRenderedPageBreak/>
        <w:t>3.5.6 Pod yield</w:t>
      </w:r>
    </w:p>
    <w:p w14:paraId="495FF934" w14:textId="6D63F011" w:rsidR="00317478" w:rsidRPr="000C6D4F" w:rsidRDefault="000C6D4F" w:rsidP="00C61362">
      <w:pPr>
        <w:autoSpaceDE w:val="0"/>
        <w:autoSpaceDN w:val="0"/>
        <w:adjustRightInd w:val="0"/>
        <w:ind w:firstLine="720"/>
        <w:jc w:val="both"/>
        <w:rPr>
          <w:rFonts w:ascii="Arial" w:hAnsi="Arial" w:cs="Arial"/>
          <w:szCs w:val="22"/>
        </w:rPr>
      </w:pPr>
      <w:r w:rsidRPr="000C6D4F">
        <w:rPr>
          <w:rFonts w:ascii="Arial" w:hAnsi="Arial" w:cs="Arial"/>
          <w:szCs w:val="22"/>
        </w:rPr>
        <w:t>Mulching and the combination</w:t>
      </w:r>
      <w:r w:rsidR="000D3A5F">
        <w:rPr>
          <w:rFonts w:ascii="Arial" w:hAnsi="Arial" w:cs="Arial"/>
          <w:szCs w:val="22"/>
        </w:rPr>
        <w:t>s</w:t>
      </w:r>
      <w:r w:rsidRPr="000C6D4F">
        <w:rPr>
          <w:rFonts w:ascii="Arial" w:hAnsi="Arial" w:cs="Arial"/>
          <w:szCs w:val="22"/>
        </w:rPr>
        <w:t xml:space="preserve"> of </w:t>
      </w:r>
      <w:r w:rsidR="00AE6305">
        <w:rPr>
          <w:rFonts w:ascii="Arial" w:hAnsi="Arial" w:cs="Arial"/>
          <w:szCs w:val="22"/>
        </w:rPr>
        <w:t xml:space="preserve">different </w:t>
      </w:r>
      <w:r w:rsidRPr="000C6D4F">
        <w:rPr>
          <w:rFonts w:ascii="Arial" w:hAnsi="Arial" w:cs="Arial"/>
          <w:szCs w:val="22"/>
        </w:rPr>
        <w:t xml:space="preserve">urea levels with </w:t>
      </w:r>
      <w:r w:rsidR="00510C6B">
        <w:rPr>
          <w:rFonts w:ascii="Arial" w:hAnsi="Arial" w:cs="Arial"/>
          <w:i/>
          <w:iCs/>
        </w:rPr>
        <w:t>Rh</w:t>
      </w:r>
      <w:r w:rsidRPr="000C6D4F">
        <w:rPr>
          <w:rFonts w:ascii="Arial" w:hAnsi="Arial" w:cs="Arial"/>
          <w:szCs w:val="22"/>
        </w:rPr>
        <w:t xml:space="preserve"> inoculation showed significantly different </w:t>
      </w:r>
      <w:r w:rsidR="000B793E">
        <w:rPr>
          <w:rFonts w:ascii="Arial" w:hAnsi="Arial" w:cs="Arial"/>
          <w:szCs w:val="22"/>
        </w:rPr>
        <w:t xml:space="preserve">in pod yield </w:t>
      </w:r>
      <w:r w:rsidRPr="000C6D4F">
        <w:rPr>
          <w:rFonts w:ascii="Arial" w:hAnsi="Arial" w:cs="Arial"/>
          <w:szCs w:val="22"/>
        </w:rPr>
        <w:t xml:space="preserve">(Table.8). </w:t>
      </w:r>
      <w:r w:rsidR="005F1D21">
        <w:rPr>
          <w:rFonts w:ascii="Arial" w:hAnsi="Arial" w:cs="Arial"/>
          <w:szCs w:val="22"/>
        </w:rPr>
        <w:t>Mulching</w:t>
      </w:r>
      <w:r w:rsidRPr="000C6D4F">
        <w:rPr>
          <w:rFonts w:ascii="Arial" w:hAnsi="Arial" w:cs="Arial"/>
          <w:szCs w:val="22"/>
        </w:rPr>
        <w:t xml:space="preserve"> was recorded higher pod yields (1960.7 kg ha</w:t>
      </w:r>
      <w:r w:rsidRPr="00C57B44">
        <w:rPr>
          <w:rFonts w:ascii="Arial" w:hAnsi="Arial" w:cs="Arial"/>
          <w:szCs w:val="22"/>
          <w:vertAlign w:val="superscript"/>
        </w:rPr>
        <w:t>-</w:t>
      </w:r>
      <w:r w:rsidRPr="000C6D4F">
        <w:rPr>
          <w:rFonts w:ascii="Arial" w:hAnsi="Arial" w:cs="Arial"/>
          <w:szCs w:val="22"/>
        </w:rPr>
        <w:t xml:space="preserve">¹ and 2179.11 kg ha-¹), whereas </w:t>
      </w:r>
      <w:r w:rsidR="005F1D21">
        <w:rPr>
          <w:rFonts w:ascii="Arial" w:hAnsi="Arial" w:cs="Arial"/>
          <w:szCs w:val="22"/>
        </w:rPr>
        <w:t>no mulch</w:t>
      </w:r>
      <w:r w:rsidRPr="000C6D4F">
        <w:rPr>
          <w:rFonts w:ascii="Arial" w:hAnsi="Arial" w:cs="Arial"/>
          <w:szCs w:val="22"/>
        </w:rPr>
        <w:t xml:space="preserve"> produced lower pod yields (1734.2 kg ha-¹ and 1903.40</w:t>
      </w:r>
      <w:r w:rsidR="005F1D21">
        <w:rPr>
          <w:rFonts w:ascii="Arial" w:hAnsi="Arial" w:cs="Arial"/>
          <w:szCs w:val="22"/>
        </w:rPr>
        <w:t xml:space="preserve"> k</w:t>
      </w:r>
      <w:r w:rsidR="002F1E77" w:rsidRPr="000C6D4F">
        <w:rPr>
          <w:rFonts w:ascii="Arial" w:hAnsi="Arial" w:cs="Arial"/>
          <w:szCs w:val="22"/>
        </w:rPr>
        <w:t xml:space="preserve">g </w:t>
      </w:r>
      <w:r w:rsidR="002F1E77">
        <w:rPr>
          <w:rFonts w:ascii="Arial" w:hAnsi="Arial" w:cs="Arial"/>
          <w:szCs w:val="22"/>
        </w:rPr>
        <w:t>ha</w:t>
      </w:r>
      <w:r w:rsidRPr="002F1E77">
        <w:rPr>
          <w:rFonts w:ascii="Arial" w:hAnsi="Arial" w:cs="Arial"/>
          <w:szCs w:val="22"/>
          <w:vertAlign w:val="superscript"/>
        </w:rPr>
        <w:t>-</w:t>
      </w:r>
      <w:r w:rsidRPr="000C6D4F">
        <w:rPr>
          <w:rFonts w:ascii="Arial" w:hAnsi="Arial" w:cs="Arial"/>
          <w:szCs w:val="22"/>
        </w:rPr>
        <w:t xml:space="preserve">¹) </w:t>
      </w:r>
      <w:r w:rsidR="00E04844">
        <w:rPr>
          <w:rFonts w:ascii="Arial" w:hAnsi="Arial" w:cs="Arial"/>
          <w:szCs w:val="22"/>
        </w:rPr>
        <w:t>in</w:t>
      </w:r>
      <w:r w:rsidRPr="000C6D4F">
        <w:rPr>
          <w:rFonts w:ascii="Arial" w:hAnsi="Arial" w:cs="Arial"/>
          <w:szCs w:val="22"/>
        </w:rPr>
        <w:t xml:space="preserve"> two experiments, respectively. This may be due to mulching improves vegetative growth</w:t>
      </w:r>
      <w:r w:rsidR="003677B7">
        <w:rPr>
          <w:rFonts w:ascii="Arial" w:hAnsi="Arial" w:cs="Arial"/>
          <w:szCs w:val="22"/>
        </w:rPr>
        <w:t>,</w:t>
      </w:r>
      <w:r w:rsidRPr="000C6D4F">
        <w:rPr>
          <w:rFonts w:ascii="Arial" w:hAnsi="Arial" w:cs="Arial"/>
          <w:szCs w:val="22"/>
        </w:rPr>
        <w:t xml:space="preserve"> enhancing photosynthesis and assimilate supply for pod development</w:t>
      </w:r>
      <w:r w:rsidR="007E5B50">
        <w:rPr>
          <w:rFonts w:ascii="Arial" w:hAnsi="Arial" w:cs="Arial"/>
          <w:szCs w:val="22"/>
        </w:rPr>
        <w:t xml:space="preserve">. </w:t>
      </w:r>
      <w:r w:rsidRPr="000C6D4F">
        <w:rPr>
          <w:rFonts w:ascii="Arial" w:hAnsi="Arial" w:cs="Arial"/>
          <w:szCs w:val="22"/>
        </w:rPr>
        <w:t>These findings are similar to those of Ghosh, Dayal, Bandyopadhyay and Mohanty (2006) who reported that paddy straw mulching increased pod yield by 20% over control.</w:t>
      </w:r>
      <w:r w:rsidR="00F66F85">
        <w:rPr>
          <w:rFonts w:ascii="Arial" w:hAnsi="Arial" w:cs="Arial"/>
          <w:szCs w:val="22"/>
        </w:rPr>
        <w:t xml:space="preserve"> </w:t>
      </w:r>
      <w:r w:rsidRPr="000C6D4F">
        <w:rPr>
          <w:rFonts w:ascii="Arial" w:hAnsi="Arial" w:cs="Arial"/>
          <w:szCs w:val="22"/>
        </w:rPr>
        <w:t xml:space="preserve">A significant difference was observed among the urea levels combined with </w:t>
      </w:r>
      <w:r w:rsidR="00510C6B">
        <w:rPr>
          <w:rFonts w:ascii="Arial" w:hAnsi="Arial" w:cs="Arial"/>
          <w:i/>
          <w:iCs/>
        </w:rPr>
        <w:t>Rh</w:t>
      </w:r>
      <w:r w:rsidRPr="00DA06E9">
        <w:rPr>
          <w:rFonts w:ascii="Arial" w:hAnsi="Arial" w:cs="Arial"/>
          <w:i/>
          <w:iCs/>
          <w:szCs w:val="22"/>
        </w:rPr>
        <w:t xml:space="preserve"> </w:t>
      </w:r>
      <w:r w:rsidRPr="000C6D4F">
        <w:rPr>
          <w:rFonts w:ascii="Arial" w:hAnsi="Arial" w:cs="Arial"/>
          <w:szCs w:val="22"/>
        </w:rPr>
        <w:t xml:space="preserve">inoculation. </w:t>
      </w:r>
      <w:r w:rsidR="000D3A5F">
        <w:rPr>
          <w:rFonts w:ascii="Arial" w:hAnsi="Arial" w:cs="Arial"/>
          <w:szCs w:val="22"/>
        </w:rPr>
        <w:t xml:space="preserve">In first </w:t>
      </w:r>
      <w:r w:rsidR="000D3A5F" w:rsidRPr="00391D7C">
        <w:rPr>
          <w:rFonts w:ascii="Arial" w:hAnsi="Arial" w:cs="Arial"/>
          <w:szCs w:val="22"/>
        </w:rPr>
        <w:t>experiment</w:t>
      </w:r>
      <w:r w:rsidR="000D3A5F">
        <w:rPr>
          <w:rFonts w:ascii="Arial" w:hAnsi="Arial" w:cs="Arial"/>
          <w:szCs w:val="22"/>
        </w:rPr>
        <w:t>, t</w:t>
      </w:r>
      <w:r w:rsidR="000D3A5F" w:rsidRPr="000D3A5F">
        <w:rPr>
          <w:rFonts w:ascii="Arial" w:hAnsi="Arial" w:cs="Arial"/>
          <w:szCs w:val="22"/>
        </w:rPr>
        <w:t>he highest pod yield was recorded in U</w:t>
      </w:r>
      <w:r w:rsidR="00D96307" w:rsidRPr="00D96307">
        <w:rPr>
          <w:rFonts w:ascii="Arial" w:hAnsi="Arial" w:cs="Arial"/>
          <w:szCs w:val="22"/>
          <w:vertAlign w:val="subscript"/>
        </w:rPr>
        <w:t>4</w:t>
      </w:r>
      <w:r w:rsidR="000D3A5F" w:rsidRPr="000D3A5F">
        <w:rPr>
          <w:rFonts w:ascii="Arial" w:hAnsi="Arial" w:cs="Arial"/>
          <w:szCs w:val="22"/>
        </w:rPr>
        <w:t xml:space="preserve"> (2118.7 kg ha</w:t>
      </w:r>
      <w:r w:rsidR="000D3A5F" w:rsidRPr="000D3A5F">
        <w:rPr>
          <w:rFonts w:ascii="Cambria Math" w:hAnsi="Cambria Math" w:cs="Cambria Math"/>
          <w:szCs w:val="22"/>
        </w:rPr>
        <w:t>⁻</w:t>
      </w:r>
      <w:r w:rsidR="000D3A5F" w:rsidRPr="000D3A5F">
        <w:rPr>
          <w:rFonts w:ascii="Arial" w:hAnsi="Arial" w:cs="Arial"/>
          <w:szCs w:val="22"/>
        </w:rPr>
        <w:t>¹), followed by U</w:t>
      </w:r>
      <w:r w:rsidR="00D96307" w:rsidRPr="00D96307">
        <w:rPr>
          <w:rFonts w:ascii="Arial" w:hAnsi="Arial" w:cs="Arial"/>
          <w:szCs w:val="22"/>
          <w:vertAlign w:val="subscript"/>
        </w:rPr>
        <w:t>5</w:t>
      </w:r>
      <w:r w:rsidR="000D3A5F" w:rsidRPr="000D3A5F">
        <w:rPr>
          <w:rFonts w:ascii="Arial" w:hAnsi="Arial" w:cs="Arial"/>
          <w:szCs w:val="22"/>
        </w:rPr>
        <w:t xml:space="preserve"> (2041.5 kg ha</w:t>
      </w:r>
      <w:r w:rsidR="000D3A5F" w:rsidRPr="000D3A5F">
        <w:rPr>
          <w:rFonts w:ascii="Cambria Math" w:hAnsi="Cambria Math" w:cs="Cambria Math"/>
          <w:szCs w:val="22"/>
        </w:rPr>
        <w:t>⁻</w:t>
      </w:r>
      <w:r w:rsidR="000D3A5F" w:rsidRPr="000D3A5F">
        <w:rPr>
          <w:rFonts w:ascii="Arial" w:hAnsi="Arial" w:cs="Arial"/>
          <w:szCs w:val="22"/>
        </w:rPr>
        <w:t>¹), with no significant difference between</w:t>
      </w:r>
      <w:r w:rsidR="000D3A5F">
        <w:rPr>
          <w:rFonts w:ascii="Arial" w:hAnsi="Arial" w:cs="Arial"/>
          <w:szCs w:val="22"/>
        </w:rPr>
        <w:t xml:space="preserve"> them. </w:t>
      </w:r>
      <w:r w:rsidR="000D3A5F" w:rsidRPr="000D3A5F">
        <w:rPr>
          <w:rFonts w:ascii="Arial" w:hAnsi="Arial" w:cs="Arial"/>
          <w:szCs w:val="22"/>
        </w:rPr>
        <w:t>The lowest yield was recorded in U</w:t>
      </w:r>
      <w:r w:rsidR="00D96307" w:rsidRPr="00D96307">
        <w:rPr>
          <w:rFonts w:ascii="Arial" w:hAnsi="Arial" w:cs="Arial"/>
          <w:szCs w:val="22"/>
          <w:vertAlign w:val="subscript"/>
        </w:rPr>
        <w:t>6</w:t>
      </w:r>
      <w:r w:rsidR="000D3A5F" w:rsidRPr="000D3A5F">
        <w:rPr>
          <w:rFonts w:ascii="Arial" w:hAnsi="Arial" w:cs="Arial"/>
          <w:szCs w:val="22"/>
        </w:rPr>
        <w:t xml:space="preserve"> (1527.1 kg ha</w:t>
      </w:r>
      <w:r w:rsidR="000D3A5F" w:rsidRPr="000D3A5F">
        <w:rPr>
          <w:rFonts w:ascii="Cambria Math" w:hAnsi="Cambria Math" w:cs="Cambria Math"/>
          <w:szCs w:val="22"/>
        </w:rPr>
        <w:t>⁻</w:t>
      </w:r>
      <w:r w:rsidR="000D3A5F" w:rsidRPr="000D3A5F">
        <w:rPr>
          <w:rFonts w:ascii="Arial" w:hAnsi="Arial" w:cs="Arial"/>
          <w:szCs w:val="22"/>
        </w:rPr>
        <w:t>¹)</w:t>
      </w:r>
      <w:r w:rsidR="000D3A5F">
        <w:rPr>
          <w:rFonts w:ascii="Arial" w:hAnsi="Arial" w:cs="Arial"/>
          <w:szCs w:val="22"/>
        </w:rPr>
        <w:t xml:space="preserve">. </w:t>
      </w:r>
      <w:r w:rsidR="00391D7C" w:rsidRPr="00391D7C">
        <w:rPr>
          <w:rFonts w:ascii="Arial" w:hAnsi="Arial" w:cs="Arial"/>
          <w:szCs w:val="22"/>
        </w:rPr>
        <w:t>Similar result was obtained in the second experiment.</w:t>
      </w:r>
      <w:r w:rsidR="00391D7C">
        <w:rPr>
          <w:rFonts w:ascii="Arial" w:hAnsi="Arial" w:cs="Arial"/>
          <w:szCs w:val="22"/>
        </w:rPr>
        <w:t xml:space="preserve"> </w:t>
      </w:r>
      <w:r w:rsidRPr="000C6D4F">
        <w:rPr>
          <w:rFonts w:ascii="Arial" w:hAnsi="Arial" w:cs="Arial"/>
          <w:szCs w:val="22"/>
        </w:rPr>
        <w:t xml:space="preserve">The higher pods yield observed under reduced </w:t>
      </w:r>
      <w:r w:rsidR="00C074DC" w:rsidRPr="000C6D4F">
        <w:rPr>
          <w:rFonts w:ascii="Arial" w:hAnsi="Arial" w:cs="Arial"/>
          <w:szCs w:val="22"/>
        </w:rPr>
        <w:t>urea</w:t>
      </w:r>
      <w:r w:rsidRPr="000C6D4F">
        <w:rPr>
          <w:rFonts w:ascii="Arial" w:hAnsi="Arial" w:cs="Arial"/>
          <w:szCs w:val="22"/>
        </w:rPr>
        <w:t xml:space="preserve"> </w:t>
      </w:r>
      <w:r w:rsidR="00C074DC">
        <w:rPr>
          <w:rFonts w:ascii="Arial" w:hAnsi="Arial" w:cs="Arial"/>
          <w:szCs w:val="22"/>
        </w:rPr>
        <w:t xml:space="preserve">level </w:t>
      </w:r>
      <w:r w:rsidRPr="000C6D4F">
        <w:rPr>
          <w:rFonts w:ascii="Arial" w:hAnsi="Arial" w:cs="Arial"/>
          <w:szCs w:val="22"/>
        </w:rPr>
        <w:t xml:space="preserve">combined with </w:t>
      </w:r>
      <w:r w:rsidR="00C074DC" w:rsidRPr="00C074DC">
        <w:rPr>
          <w:rFonts w:ascii="Arial" w:hAnsi="Arial" w:cs="Arial"/>
          <w:i/>
          <w:iCs/>
          <w:szCs w:val="22"/>
        </w:rPr>
        <w:t>Rh</w:t>
      </w:r>
      <w:r w:rsidRPr="000C6D4F">
        <w:rPr>
          <w:rFonts w:ascii="Arial" w:hAnsi="Arial" w:cs="Arial"/>
          <w:szCs w:val="22"/>
        </w:rPr>
        <w:t xml:space="preserve"> inoculation compared to others </w:t>
      </w:r>
      <w:r w:rsidR="00C23919">
        <w:rPr>
          <w:rFonts w:ascii="Arial" w:hAnsi="Arial" w:cs="Arial"/>
          <w:szCs w:val="22"/>
        </w:rPr>
        <w:t>may</w:t>
      </w:r>
      <w:r w:rsidRPr="000C6D4F">
        <w:rPr>
          <w:rFonts w:ascii="Arial" w:hAnsi="Arial" w:cs="Arial"/>
          <w:szCs w:val="22"/>
        </w:rPr>
        <w:t xml:space="preserve"> be attributed to a balanced supply of nitrogen that optimizes both symbiotic and mineral nitrogen sources. Low nitrogen limits early plant growth and nodulation due to insufficient nutrient supply, resulting in reduced biomass and fewer pods</w:t>
      </w:r>
      <w:r w:rsidR="00A40876">
        <w:rPr>
          <w:rFonts w:ascii="Arial" w:hAnsi="Arial" w:cs="Arial"/>
          <w:szCs w:val="22"/>
        </w:rPr>
        <w:t xml:space="preserve"> plant</w:t>
      </w:r>
      <w:r w:rsidR="00A40876" w:rsidRPr="00A40876">
        <w:rPr>
          <w:rFonts w:ascii="Arial" w:hAnsi="Arial" w:cs="Arial"/>
          <w:szCs w:val="22"/>
          <w:vertAlign w:val="superscript"/>
        </w:rPr>
        <w:t>-1</w:t>
      </w:r>
      <w:r w:rsidRPr="000C6D4F">
        <w:rPr>
          <w:rFonts w:ascii="Arial" w:hAnsi="Arial" w:cs="Arial"/>
          <w:szCs w:val="22"/>
        </w:rPr>
        <w:t xml:space="preserve">. In contrast, a large proportion of applied </w:t>
      </w:r>
      <w:r w:rsidR="00916542">
        <w:rPr>
          <w:rFonts w:ascii="Arial" w:hAnsi="Arial" w:cs="Arial"/>
          <w:szCs w:val="22"/>
        </w:rPr>
        <w:t>urea</w:t>
      </w:r>
      <w:r w:rsidRPr="000C6D4F">
        <w:rPr>
          <w:rFonts w:ascii="Arial" w:hAnsi="Arial" w:cs="Arial"/>
          <w:szCs w:val="22"/>
        </w:rPr>
        <w:t xml:space="preserve"> fertilizer (basal application) is not be recovered by crops and is lost to the environment and it may suppress nodulation. Losses of nitrogen from agricultural systems occur through leaching, volatilization, denitrification and runoff, which reduce fertilizer use efficiency (Robertson &amp; </w:t>
      </w:r>
      <w:proofErr w:type="spellStart"/>
      <w:r w:rsidRPr="000C6D4F">
        <w:rPr>
          <w:rFonts w:ascii="Arial" w:hAnsi="Arial" w:cs="Arial"/>
          <w:szCs w:val="22"/>
        </w:rPr>
        <w:t>Vitousek</w:t>
      </w:r>
      <w:proofErr w:type="spellEnd"/>
      <w:r w:rsidRPr="000C6D4F">
        <w:rPr>
          <w:rFonts w:ascii="Arial" w:hAnsi="Arial" w:cs="Arial"/>
          <w:szCs w:val="22"/>
        </w:rPr>
        <w:t>, 2009). This reduces nitrogen-use efficiency and</w:t>
      </w:r>
      <w:r w:rsidRPr="000C6D4F">
        <w:rPr>
          <w:rFonts w:ascii="Arial" w:hAnsi="Arial" w:cs="Arial"/>
          <w:b/>
          <w:bCs/>
          <w:szCs w:val="22"/>
        </w:rPr>
        <w:t xml:space="preserve"> </w:t>
      </w:r>
      <w:r w:rsidRPr="000C6D4F">
        <w:rPr>
          <w:rFonts w:ascii="Arial" w:hAnsi="Arial" w:cs="Arial"/>
          <w:szCs w:val="22"/>
        </w:rPr>
        <w:t>restricts reproductive development, ultimately decreasing pods per plant. Groundnut pod yield increased by bacterium inoculation and N fertilizer (</w:t>
      </w:r>
      <w:proofErr w:type="spellStart"/>
      <w:r w:rsidRPr="000C6D4F">
        <w:rPr>
          <w:rFonts w:ascii="Arial" w:hAnsi="Arial" w:cs="Arial"/>
          <w:szCs w:val="22"/>
        </w:rPr>
        <w:t>Sogut</w:t>
      </w:r>
      <w:proofErr w:type="spellEnd"/>
      <w:r w:rsidRPr="000C6D4F">
        <w:rPr>
          <w:rFonts w:ascii="Arial" w:hAnsi="Arial" w:cs="Arial"/>
          <w:szCs w:val="22"/>
        </w:rPr>
        <w:t xml:space="preserve"> et al., 2013). There was no significant interaction between urea application with </w:t>
      </w:r>
      <w:r w:rsidR="00510C6B">
        <w:rPr>
          <w:rFonts w:ascii="Arial" w:hAnsi="Arial" w:cs="Arial"/>
          <w:i/>
          <w:iCs/>
        </w:rPr>
        <w:t>Rh</w:t>
      </w:r>
      <w:r w:rsidRPr="003B06DE">
        <w:rPr>
          <w:rFonts w:ascii="Arial" w:hAnsi="Arial" w:cs="Arial"/>
          <w:i/>
          <w:iCs/>
          <w:szCs w:val="22"/>
        </w:rPr>
        <w:t xml:space="preserve"> </w:t>
      </w:r>
      <w:r w:rsidRPr="000C6D4F">
        <w:rPr>
          <w:rFonts w:ascii="Arial" w:hAnsi="Arial" w:cs="Arial"/>
          <w:szCs w:val="22"/>
        </w:rPr>
        <w:t xml:space="preserve">inoculation </w:t>
      </w:r>
      <w:r w:rsidR="00962C7A">
        <w:rPr>
          <w:rFonts w:ascii="Arial" w:hAnsi="Arial" w:cs="Arial"/>
          <w:szCs w:val="22"/>
        </w:rPr>
        <w:t xml:space="preserve">under </w:t>
      </w:r>
      <w:r w:rsidRPr="000C6D4F">
        <w:rPr>
          <w:rFonts w:ascii="Arial" w:hAnsi="Arial" w:cs="Arial"/>
          <w:szCs w:val="22"/>
        </w:rPr>
        <w:t>mulching.</w:t>
      </w:r>
    </w:p>
    <w:p w14:paraId="5993D56E" w14:textId="77777777" w:rsidR="000C6D4F" w:rsidRDefault="000C6D4F" w:rsidP="005E3682">
      <w:pPr>
        <w:autoSpaceDE w:val="0"/>
        <w:autoSpaceDN w:val="0"/>
        <w:adjustRightInd w:val="0"/>
        <w:ind w:left="810" w:hanging="810"/>
        <w:jc w:val="both"/>
        <w:rPr>
          <w:rFonts w:ascii="Arial" w:hAnsi="Arial" w:cs="Arial"/>
          <w:b/>
          <w:bCs/>
          <w:szCs w:val="22"/>
        </w:rPr>
      </w:pPr>
    </w:p>
    <w:p w14:paraId="5F6420AD" w14:textId="7AADCA5F"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6839C0FF" w14:textId="7141B4DA" w:rsidR="00144F82" w:rsidRPr="00CA0EBB" w:rsidRDefault="00144F82" w:rsidP="004E39BF">
      <w:pPr>
        <w:ind w:firstLine="720"/>
        <w:jc w:val="both"/>
        <w:rPr>
          <w:rFonts w:ascii="Arial" w:hAnsi="Arial" w:cs="Arial"/>
        </w:rPr>
      </w:pPr>
      <w:r w:rsidRPr="00CA0EBB">
        <w:rPr>
          <w:rFonts w:ascii="Arial" w:hAnsi="Arial" w:cs="Arial"/>
        </w:rPr>
        <w:t xml:space="preserve">The study demonstrated that rice straw mulching significantly improved plant growth, SPAD values, and pod yield compared </w:t>
      </w:r>
      <w:r w:rsidR="003A485F">
        <w:rPr>
          <w:rFonts w:ascii="Arial" w:hAnsi="Arial" w:cs="Arial"/>
        </w:rPr>
        <w:t>to</w:t>
      </w:r>
      <w:r w:rsidRPr="00CA0EBB">
        <w:rPr>
          <w:rFonts w:ascii="Arial" w:hAnsi="Arial" w:cs="Arial"/>
        </w:rPr>
        <w:t xml:space="preserve"> the no mulch. Therefore, rice straw mulch can be considered an effective management practice for enhancing groundnut growth and productivity. Among the combinations of urea levels and </w:t>
      </w:r>
      <w:r w:rsidRPr="00CA0EBB">
        <w:rPr>
          <w:rFonts w:ascii="Arial" w:hAnsi="Arial" w:cs="Arial"/>
          <w:i/>
          <w:iCs/>
        </w:rPr>
        <w:t>rhizobium</w:t>
      </w:r>
      <w:r w:rsidRPr="00CA0EBB">
        <w:rPr>
          <w:rFonts w:ascii="Arial" w:hAnsi="Arial" w:cs="Arial"/>
        </w:rPr>
        <w:t xml:space="preserve"> (</w:t>
      </w:r>
      <w:r w:rsidRPr="00CA0EBB">
        <w:rPr>
          <w:rFonts w:ascii="Arial" w:hAnsi="Arial" w:cs="Arial"/>
          <w:i/>
          <w:iCs/>
        </w:rPr>
        <w:t>Rh</w:t>
      </w:r>
      <w:r w:rsidRPr="00CA0EBB">
        <w:rPr>
          <w:rFonts w:ascii="Arial" w:hAnsi="Arial" w:cs="Arial"/>
        </w:rPr>
        <w:t xml:space="preserve">) inoculation, the application of 50% urea with </w:t>
      </w:r>
      <w:r w:rsidRPr="00CA0EBB">
        <w:rPr>
          <w:rFonts w:ascii="Arial" w:hAnsi="Arial" w:cs="Arial"/>
          <w:i/>
          <w:iCs/>
        </w:rPr>
        <w:t>Rh</w:t>
      </w:r>
      <w:r w:rsidRPr="00CA0EBB">
        <w:rPr>
          <w:rFonts w:ascii="Arial" w:hAnsi="Arial" w:cs="Arial"/>
        </w:rPr>
        <w:t xml:space="preserve"> (U</w:t>
      </w:r>
      <w:r w:rsidR="00730CCC" w:rsidRPr="00CA0EBB">
        <w:rPr>
          <w:rFonts w:ascii="Arial" w:hAnsi="Arial" w:cs="Arial"/>
          <w:vertAlign w:val="subscript"/>
        </w:rPr>
        <w:t>4</w:t>
      </w:r>
      <w:r w:rsidRPr="00CA0EBB">
        <w:rPr>
          <w:rFonts w:ascii="Arial" w:hAnsi="Arial" w:cs="Arial"/>
        </w:rPr>
        <w:t xml:space="preserve">) produced the highest values for growth parameters, yield components, and pod yield, followed by 25% urea with </w:t>
      </w:r>
      <w:r w:rsidRPr="00CA0EBB">
        <w:rPr>
          <w:rFonts w:ascii="Arial" w:hAnsi="Arial" w:cs="Arial"/>
          <w:i/>
          <w:iCs/>
        </w:rPr>
        <w:t>Rh</w:t>
      </w:r>
      <w:r w:rsidRPr="00CA0EBB">
        <w:rPr>
          <w:rFonts w:ascii="Arial" w:hAnsi="Arial" w:cs="Arial"/>
        </w:rPr>
        <w:t xml:space="preserve"> (U</w:t>
      </w:r>
      <w:r w:rsidRPr="00CA0EBB">
        <w:rPr>
          <w:rFonts w:ascii="Cambria Math" w:hAnsi="Cambria Math" w:cs="Cambria Math"/>
        </w:rPr>
        <w:t>₆</w:t>
      </w:r>
      <w:r w:rsidRPr="00CA0EBB">
        <w:rPr>
          <w:rFonts w:ascii="Arial" w:hAnsi="Arial" w:cs="Arial"/>
        </w:rPr>
        <w:t xml:space="preserve">) in both experiments; however, the differences between these treatments were not statistically significant. </w:t>
      </w:r>
      <w:r w:rsidR="00E9640B" w:rsidRPr="00E9640B">
        <w:rPr>
          <w:rFonts w:ascii="Arial" w:hAnsi="Arial" w:cs="Arial"/>
        </w:rPr>
        <w:t xml:space="preserve">The interaction between mulching and the combinations of urea levels and </w:t>
      </w:r>
      <w:r w:rsidR="00E9640B" w:rsidRPr="00E9640B">
        <w:rPr>
          <w:rFonts w:ascii="Arial" w:hAnsi="Arial" w:cs="Arial"/>
          <w:i/>
          <w:iCs/>
        </w:rPr>
        <w:t>Rh</w:t>
      </w:r>
      <w:r w:rsidR="00E9640B" w:rsidRPr="00E9640B">
        <w:rPr>
          <w:rFonts w:ascii="Arial" w:hAnsi="Arial" w:cs="Arial"/>
        </w:rPr>
        <w:t xml:space="preserve"> inoculation was not significant for the measured parameters and pod yield. Nevertheless, the combination of rice straw mulch with 50% urea and </w:t>
      </w:r>
      <w:r w:rsidR="00E9640B" w:rsidRPr="00E9640B">
        <w:rPr>
          <w:rFonts w:ascii="Arial" w:hAnsi="Arial" w:cs="Arial"/>
          <w:i/>
          <w:iCs/>
        </w:rPr>
        <w:t>Rh</w:t>
      </w:r>
      <w:r w:rsidR="00E9640B" w:rsidRPr="00E9640B">
        <w:rPr>
          <w:rFonts w:ascii="Arial" w:hAnsi="Arial" w:cs="Arial"/>
        </w:rPr>
        <w:t xml:space="preserve"> inoculation recorded the highest numerical values for growth and yield, followed by the combination of rice straw mulch with 25% urea and </w:t>
      </w:r>
      <w:r w:rsidR="00E9640B" w:rsidRPr="004E35FC">
        <w:rPr>
          <w:rFonts w:ascii="Arial" w:hAnsi="Arial" w:cs="Arial"/>
          <w:i/>
          <w:iCs/>
        </w:rPr>
        <w:t xml:space="preserve">Rh </w:t>
      </w:r>
      <w:r w:rsidR="00E9640B" w:rsidRPr="00E9640B">
        <w:rPr>
          <w:rFonts w:ascii="Arial" w:hAnsi="Arial" w:cs="Arial"/>
        </w:rPr>
        <w:t>inoculation.</w:t>
      </w:r>
      <w:r w:rsidR="00E9640B">
        <w:t xml:space="preserve"> </w:t>
      </w:r>
      <w:r w:rsidRPr="00CA0EBB">
        <w:rPr>
          <w:rFonts w:ascii="Arial" w:hAnsi="Arial" w:cs="Arial"/>
        </w:rPr>
        <w:t xml:space="preserve">Overall, rice straw mulching combined with reduced urea application and </w:t>
      </w:r>
      <w:r w:rsidRPr="00CA0EBB">
        <w:rPr>
          <w:rFonts w:ascii="Arial" w:hAnsi="Arial" w:cs="Arial"/>
          <w:i/>
          <w:iCs/>
        </w:rPr>
        <w:t>Rh</w:t>
      </w:r>
      <w:r w:rsidRPr="00CA0EBB">
        <w:rPr>
          <w:rFonts w:ascii="Arial" w:hAnsi="Arial" w:cs="Arial"/>
        </w:rPr>
        <w:t xml:space="preserve"> inoculation enhanced the growth, yield components, and pod yield of groundnut in both experiments. The results indicate that rice straw mulch combined with 50% urea and </w:t>
      </w:r>
      <w:r w:rsidRPr="00CA0EBB">
        <w:rPr>
          <w:rFonts w:ascii="Arial" w:hAnsi="Arial" w:cs="Arial"/>
          <w:i/>
          <w:iCs/>
        </w:rPr>
        <w:t>Rh</w:t>
      </w:r>
      <w:r w:rsidRPr="00CA0EBB">
        <w:rPr>
          <w:rFonts w:ascii="Arial" w:hAnsi="Arial" w:cs="Arial"/>
        </w:rPr>
        <w:t xml:space="preserve"> inoculation is an effective strategy for maximizing groundnut productivity, whereas 25% urea with </w:t>
      </w:r>
      <w:r w:rsidRPr="00CA0EBB">
        <w:rPr>
          <w:rFonts w:ascii="Arial" w:hAnsi="Arial" w:cs="Arial"/>
          <w:i/>
          <w:iCs/>
        </w:rPr>
        <w:t>Rh</w:t>
      </w:r>
      <w:r w:rsidRPr="00CA0EBB">
        <w:rPr>
          <w:rFonts w:ascii="Arial" w:hAnsi="Arial" w:cs="Arial"/>
        </w:rPr>
        <w:t xml:space="preserve"> inoculation offers a more sustainable alternative by reducing synthetic </w:t>
      </w:r>
      <w:r w:rsidR="00477EB8">
        <w:rPr>
          <w:rFonts w:ascii="Arial" w:hAnsi="Arial" w:cs="Arial"/>
        </w:rPr>
        <w:t>urea</w:t>
      </w:r>
      <w:r w:rsidRPr="00CA0EBB">
        <w:rPr>
          <w:rFonts w:ascii="Arial" w:hAnsi="Arial" w:cs="Arial"/>
        </w:rPr>
        <w:t xml:space="preserve"> inputs without significant yield reduction.</w:t>
      </w:r>
    </w:p>
    <w:p w14:paraId="226A8538" w14:textId="77777777" w:rsidR="00DA0858" w:rsidRDefault="00DA0858" w:rsidP="008E605D">
      <w:pPr>
        <w:pStyle w:val="Appendix"/>
        <w:spacing w:after="0"/>
        <w:jc w:val="both"/>
        <w:rPr>
          <w:rFonts w:ascii="Arial" w:hAnsi="Arial" w:cstheme="minorBidi"/>
          <w:bCs/>
          <w:lang w:bidi="my-MM"/>
        </w:rPr>
      </w:pPr>
    </w:p>
    <w:p w14:paraId="394222BC" w14:textId="63CF4A84" w:rsidR="008E605D" w:rsidRPr="004508C6" w:rsidRDefault="008E605D" w:rsidP="008E605D">
      <w:pPr>
        <w:pStyle w:val="Appendix"/>
        <w:spacing w:after="0"/>
        <w:jc w:val="both"/>
        <w:rPr>
          <w:rFonts w:ascii="Arial" w:hAnsi="Arial" w:cstheme="minorBidi"/>
          <w:bCs/>
          <w:lang w:bidi="my-MM"/>
        </w:rPr>
      </w:pPr>
      <w:r w:rsidRPr="004508C6">
        <w:rPr>
          <w:rFonts w:ascii="Arial" w:hAnsi="Arial" w:cstheme="minorBidi"/>
          <w:bCs/>
          <w:lang w:bidi="my-MM"/>
        </w:rPr>
        <w:t>Competing Interests</w:t>
      </w:r>
    </w:p>
    <w:p w14:paraId="393B5F8A" w14:textId="77777777" w:rsidR="008E605D" w:rsidRDefault="008E605D" w:rsidP="008E605D">
      <w:pPr>
        <w:pStyle w:val="Appendix"/>
        <w:spacing w:after="0"/>
        <w:jc w:val="both"/>
        <w:rPr>
          <w:rFonts w:ascii="Arial" w:hAnsi="Arial" w:cstheme="minorBidi"/>
          <w:b w:val="0"/>
          <w:caps w:val="0"/>
          <w:sz w:val="20"/>
          <w:lang w:bidi="my-MM"/>
        </w:rPr>
      </w:pPr>
      <w:r w:rsidRPr="004508C6">
        <w:rPr>
          <w:rFonts w:ascii="Arial" w:hAnsi="Arial" w:cstheme="minorBidi"/>
          <w:b w:val="0"/>
          <w:caps w:val="0"/>
          <w:sz w:val="20"/>
          <w:lang w:bidi="my-MM"/>
        </w:rPr>
        <w:t>Authors have declared that no competing interests exist.</w:t>
      </w:r>
    </w:p>
    <w:p w14:paraId="502CB69F" w14:textId="405F0FF7" w:rsidR="00F67D7D" w:rsidRDefault="00F67D7D" w:rsidP="00BA3705">
      <w:pPr>
        <w:pStyle w:val="ReferHead"/>
        <w:spacing w:after="0"/>
        <w:jc w:val="both"/>
        <w:rPr>
          <w:rFonts w:ascii="Arial" w:hAnsi="Arial" w:cs="Arial"/>
        </w:rPr>
      </w:pPr>
    </w:p>
    <w:p w14:paraId="7A889B60" w14:textId="77777777" w:rsidR="000116F8" w:rsidRPr="000839CE" w:rsidRDefault="000116F8" w:rsidP="000116F8">
      <w:pPr>
        <w:rPr>
          <w:rFonts w:ascii="Times New Roman" w:hAnsi="Times New Roman"/>
          <w:b/>
        </w:rPr>
      </w:pPr>
      <w:bookmarkStart w:id="3" w:name="_Hlk234486585"/>
      <w:bookmarkStart w:id="4" w:name="_Hlk234075571"/>
      <w:bookmarkStart w:id="5" w:name="_Hlk232755622"/>
      <w:r w:rsidRPr="000839CE">
        <w:rPr>
          <w:rFonts w:ascii="Times New Roman" w:hAnsi="Times New Roman"/>
          <w:b/>
        </w:rPr>
        <w:t>Declaration of AI Use</w:t>
      </w:r>
    </w:p>
    <w:p w14:paraId="65BDBBD1" w14:textId="77777777" w:rsidR="000116F8" w:rsidRPr="000839CE" w:rsidRDefault="000116F8" w:rsidP="000116F8">
      <w:pPr>
        <w:rPr>
          <w:rFonts w:ascii="Times New Roman" w:hAnsi="Times New Roman"/>
        </w:rPr>
      </w:pPr>
      <w:bookmarkStart w:id="6" w:name="_Hlk234486575"/>
      <w:bookmarkEnd w:id="3"/>
    </w:p>
    <w:p w14:paraId="3ADB2A33" w14:textId="77777777" w:rsidR="000116F8" w:rsidRPr="000839CE" w:rsidRDefault="000116F8" w:rsidP="000116F8">
      <w:pPr>
        <w:jc w:val="both"/>
        <w:rPr>
          <w:rFonts w:ascii="Times New Roman" w:hAnsi="Times New Roman"/>
        </w:rPr>
      </w:pPr>
      <w:r w:rsidRPr="00C56790">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w:t>
      </w:r>
      <w:r w:rsidRPr="00C56790">
        <w:rPr>
          <w:rFonts w:ascii="Times New Roman" w:hAnsi="Times New Roman"/>
        </w:rPr>
        <w:lastRenderedPageBreak/>
        <w:t>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4"/>
      <w:r w:rsidRPr="00C56790">
        <w:rPr>
          <w:rFonts w:ascii="Times New Roman" w:hAnsi="Times New Roman"/>
        </w:rPr>
        <w:t>.</w:t>
      </w:r>
    </w:p>
    <w:bookmarkEnd w:id="5"/>
    <w:bookmarkEnd w:id="6"/>
    <w:p w14:paraId="089D408E" w14:textId="77777777" w:rsidR="00E67DD9" w:rsidRDefault="00E67DD9" w:rsidP="00BA3705">
      <w:pPr>
        <w:pStyle w:val="ReferHead"/>
        <w:spacing w:after="0"/>
        <w:jc w:val="both"/>
        <w:rPr>
          <w:rFonts w:ascii="Arial" w:hAnsi="Arial" w:cs="Arial"/>
        </w:rPr>
      </w:pPr>
    </w:p>
    <w:p w14:paraId="4AEA219C" w14:textId="3CA96BA5" w:rsidR="00B01FCD" w:rsidRDefault="00B01FCD" w:rsidP="00BA3705">
      <w:pPr>
        <w:pStyle w:val="ReferHead"/>
        <w:spacing w:after="0"/>
        <w:jc w:val="both"/>
        <w:rPr>
          <w:rFonts w:ascii="Arial" w:hAnsi="Arial" w:cs="Arial"/>
        </w:rPr>
      </w:pPr>
      <w:r w:rsidRPr="00FB3A86">
        <w:rPr>
          <w:rFonts w:ascii="Arial" w:hAnsi="Arial" w:cs="Arial"/>
        </w:rPr>
        <w:t>References</w:t>
      </w:r>
    </w:p>
    <w:p w14:paraId="7E6378A1" w14:textId="77777777" w:rsidR="0073164F" w:rsidRPr="0073164F" w:rsidRDefault="0073164F" w:rsidP="0073164F">
      <w:pPr>
        <w:pStyle w:val="pdq2pgselectionanchorcontainer"/>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Badawi, F. S. F., </w:t>
      </w:r>
      <w:proofErr w:type="spellStart"/>
      <w:r w:rsidRPr="0073164F">
        <w:rPr>
          <w:rFonts w:ascii="Arial" w:hAnsi="Arial" w:cs="Arial"/>
          <w:sz w:val="20"/>
          <w:szCs w:val="20"/>
        </w:rPr>
        <w:t>Biomy</w:t>
      </w:r>
      <w:proofErr w:type="spellEnd"/>
      <w:r w:rsidRPr="0073164F">
        <w:rPr>
          <w:rFonts w:ascii="Arial" w:hAnsi="Arial" w:cs="Arial"/>
          <w:sz w:val="20"/>
          <w:szCs w:val="20"/>
        </w:rPr>
        <w:t xml:space="preserve">, A. M. M., &amp; </w:t>
      </w:r>
      <w:proofErr w:type="spellStart"/>
      <w:r w:rsidRPr="0073164F">
        <w:rPr>
          <w:rFonts w:ascii="Arial" w:hAnsi="Arial" w:cs="Arial"/>
          <w:sz w:val="20"/>
          <w:szCs w:val="20"/>
        </w:rPr>
        <w:t>Desoky</w:t>
      </w:r>
      <w:proofErr w:type="spellEnd"/>
      <w:r w:rsidRPr="0073164F">
        <w:rPr>
          <w:rFonts w:ascii="Arial" w:hAnsi="Arial" w:cs="Arial"/>
          <w:sz w:val="20"/>
          <w:szCs w:val="20"/>
        </w:rPr>
        <w:t xml:space="preserve">, A. H. (2011). Peanut plant growth and yield as influenced by co-inoculation with </w:t>
      </w:r>
      <w:proofErr w:type="spellStart"/>
      <w:r w:rsidRPr="0073164F">
        <w:rPr>
          <w:rStyle w:val="Emphasis"/>
          <w:rFonts w:ascii="Arial" w:hAnsi="Arial" w:cs="Arial"/>
          <w:sz w:val="20"/>
          <w:szCs w:val="20"/>
        </w:rPr>
        <w:t>Bradyrhizobium</w:t>
      </w:r>
      <w:proofErr w:type="spellEnd"/>
      <w:r w:rsidRPr="0073164F">
        <w:rPr>
          <w:rFonts w:ascii="Arial" w:hAnsi="Arial" w:cs="Arial"/>
          <w:sz w:val="20"/>
          <w:szCs w:val="20"/>
        </w:rPr>
        <w:t xml:space="preserve"> and some rhizo-microorganisms under sandy loam soil conditions. </w:t>
      </w:r>
      <w:r w:rsidRPr="0073164F">
        <w:rPr>
          <w:rStyle w:val="Emphasis"/>
          <w:rFonts w:ascii="Arial" w:hAnsi="Arial" w:cs="Arial"/>
          <w:sz w:val="20"/>
          <w:szCs w:val="20"/>
        </w:rPr>
        <w:t>Annals of Agricultural Sciences, 56</w:t>
      </w:r>
      <w:r w:rsidRPr="0073164F">
        <w:rPr>
          <w:rFonts w:ascii="Arial" w:hAnsi="Arial" w:cs="Arial"/>
          <w:sz w:val="20"/>
          <w:szCs w:val="20"/>
        </w:rPr>
        <w:t xml:space="preserve">(1), 17–25. </w:t>
      </w:r>
      <w:hyperlink r:id="rId17" w:tgtFrame="_new" w:history="1">
        <w:r w:rsidRPr="0073164F">
          <w:rPr>
            <w:rStyle w:val="Hyperlink"/>
            <w:rFonts w:ascii="Arial" w:hAnsi="Arial" w:cs="Arial"/>
            <w:sz w:val="20"/>
            <w:szCs w:val="20"/>
          </w:rPr>
          <w:t>https://doi.org/10.1016/j.aoas.2011.05.003</w:t>
        </w:r>
      </w:hyperlink>
    </w:p>
    <w:p w14:paraId="4917C461"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Chang, Y. L., Wang, J. Y., Wang, E. T., Liu, H. C., Sui, X. H., &amp; Chen, W. X. (2011). </w:t>
      </w:r>
      <w:proofErr w:type="spellStart"/>
      <w:r w:rsidRPr="0073164F">
        <w:rPr>
          <w:rStyle w:val="Emphasis"/>
          <w:rFonts w:ascii="Arial" w:hAnsi="Arial" w:cs="Arial"/>
          <w:sz w:val="20"/>
          <w:szCs w:val="20"/>
        </w:rPr>
        <w:t>Bradyrhizobium</w:t>
      </w:r>
      <w:proofErr w:type="spellEnd"/>
      <w:r w:rsidRPr="0073164F">
        <w:rPr>
          <w:rStyle w:val="Emphasis"/>
          <w:rFonts w:ascii="Arial" w:hAnsi="Arial" w:cs="Arial"/>
          <w:sz w:val="20"/>
          <w:szCs w:val="20"/>
        </w:rPr>
        <w:t xml:space="preserve"> </w:t>
      </w:r>
      <w:proofErr w:type="spellStart"/>
      <w:r w:rsidRPr="0073164F">
        <w:rPr>
          <w:rStyle w:val="Emphasis"/>
          <w:rFonts w:ascii="Arial" w:hAnsi="Arial" w:cs="Arial"/>
          <w:sz w:val="20"/>
          <w:szCs w:val="20"/>
        </w:rPr>
        <w:t>lablabi</w:t>
      </w:r>
      <w:proofErr w:type="spellEnd"/>
      <w:r w:rsidRPr="0073164F">
        <w:rPr>
          <w:rFonts w:ascii="Arial" w:hAnsi="Arial" w:cs="Arial"/>
          <w:sz w:val="20"/>
          <w:szCs w:val="20"/>
        </w:rPr>
        <w:t xml:space="preserve"> sp. </w:t>
      </w:r>
      <w:proofErr w:type="spellStart"/>
      <w:r w:rsidRPr="0073164F">
        <w:rPr>
          <w:rFonts w:ascii="Arial" w:hAnsi="Arial" w:cs="Arial"/>
          <w:sz w:val="20"/>
          <w:szCs w:val="20"/>
        </w:rPr>
        <w:t>nov.</w:t>
      </w:r>
      <w:proofErr w:type="spellEnd"/>
      <w:r w:rsidRPr="0073164F">
        <w:rPr>
          <w:rFonts w:ascii="Arial" w:hAnsi="Arial" w:cs="Arial"/>
          <w:sz w:val="20"/>
          <w:szCs w:val="20"/>
        </w:rPr>
        <w:t xml:space="preserve">, isolated from effective nodules of </w:t>
      </w:r>
      <w:r w:rsidRPr="0073164F">
        <w:rPr>
          <w:rStyle w:val="Emphasis"/>
          <w:rFonts w:ascii="Arial" w:hAnsi="Arial" w:cs="Arial"/>
          <w:sz w:val="20"/>
          <w:szCs w:val="20"/>
        </w:rPr>
        <w:t>Lablab purpureus</w:t>
      </w:r>
      <w:r w:rsidRPr="0073164F">
        <w:rPr>
          <w:rFonts w:ascii="Arial" w:hAnsi="Arial" w:cs="Arial"/>
          <w:sz w:val="20"/>
          <w:szCs w:val="20"/>
        </w:rPr>
        <w:t xml:space="preserve"> and </w:t>
      </w:r>
      <w:r w:rsidRPr="0073164F">
        <w:rPr>
          <w:rStyle w:val="Emphasis"/>
          <w:rFonts w:ascii="Arial" w:hAnsi="Arial" w:cs="Arial"/>
          <w:sz w:val="20"/>
          <w:szCs w:val="20"/>
        </w:rPr>
        <w:t>Arachis hypogaea</w:t>
      </w:r>
      <w:r w:rsidRPr="0073164F">
        <w:rPr>
          <w:rFonts w:ascii="Arial" w:hAnsi="Arial" w:cs="Arial"/>
          <w:sz w:val="20"/>
          <w:szCs w:val="20"/>
        </w:rPr>
        <w:t xml:space="preserve">. </w:t>
      </w:r>
      <w:r w:rsidRPr="0073164F">
        <w:rPr>
          <w:rStyle w:val="Emphasis"/>
          <w:rFonts w:ascii="Arial" w:hAnsi="Arial" w:cs="Arial"/>
          <w:sz w:val="20"/>
          <w:szCs w:val="20"/>
        </w:rPr>
        <w:t>International Journal of Systematic and Evolutionary Microbiology, 61</w:t>
      </w:r>
      <w:r w:rsidRPr="0073164F">
        <w:rPr>
          <w:rFonts w:ascii="Arial" w:hAnsi="Arial" w:cs="Arial"/>
          <w:sz w:val="20"/>
          <w:szCs w:val="20"/>
        </w:rPr>
        <w:t xml:space="preserve">(10), 2496–2502. </w:t>
      </w:r>
      <w:hyperlink r:id="rId18" w:tgtFrame="_new" w:history="1">
        <w:r w:rsidRPr="0073164F">
          <w:rPr>
            <w:rStyle w:val="Hyperlink"/>
            <w:rFonts w:ascii="Arial" w:hAnsi="Arial" w:cs="Arial"/>
            <w:sz w:val="20"/>
            <w:szCs w:val="20"/>
          </w:rPr>
          <w:t>https://doi.org/10.1099/ijs.0.026492-0</w:t>
        </w:r>
      </w:hyperlink>
    </w:p>
    <w:p w14:paraId="2FD59BE0"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Chalker-Scott, L. (2007). Impact of mulches on landscape plants and the environment—A review. </w:t>
      </w:r>
      <w:r w:rsidRPr="0073164F">
        <w:rPr>
          <w:rStyle w:val="Emphasis"/>
          <w:rFonts w:ascii="Arial" w:hAnsi="Arial" w:cs="Arial"/>
          <w:sz w:val="20"/>
          <w:szCs w:val="20"/>
        </w:rPr>
        <w:t>Journal of Environmental Horticulture, 25</w:t>
      </w:r>
      <w:r w:rsidRPr="0073164F">
        <w:rPr>
          <w:rFonts w:ascii="Arial" w:hAnsi="Arial" w:cs="Arial"/>
          <w:sz w:val="20"/>
          <w:szCs w:val="20"/>
        </w:rPr>
        <w:t xml:space="preserve">(4), 239–249. </w:t>
      </w:r>
      <w:hyperlink r:id="rId19" w:tgtFrame="_new" w:history="1">
        <w:r w:rsidRPr="0073164F">
          <w:rPr>
            <w:rStyle w:val="Hyperlink"/>
            <w:rFonts w:ascii="Arial" w:hAnsi="Arial" w:cs="Arial"/>
            <w:sz w:val="20"/>
            <w:szCs w:val="20"/>
          </w:rPr>
          <w:t>https://doi.org/10.24266/0738-2898-25.4.239</w:t>
        </w:r>
      </w:hyperlink>
    </w:p>
    <w:p w14:paraId="30C9A3A9"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proofErr w:type="spellStart"/>
      <w:r w:rsidRPr="0073164F">
        <w:rPr>
          <w:rFonts w:ascii="Arial" w:hAnsi="Arial" w:cs="Arial"/>
          <w:sz w:val="20"/>
          <w:szCs w:val="20"/>
        </w:rPr>
        <w:t>Dakora</w:t>
      </w:r>
      <w:proofErr w:type="spellEnd"/>
      <w:r w:rsidRPr="0073164F">
        <w:rPr>
          <w:rFonts w:ascii="Arial" w:hAnsi="Arial" w:cs="Arial"/>
          <w:sz w:val="20"/>
          <w:szCs w:val="20"/>
        </w:rPr>
        <w:t xml:space="preserve">, F. D., &amp; Keya, S. O. (1997). Contribution of legume nitrogen fixation to sustainable agriculture in sub-Saharan Africa. </w:t>
      </w:r>
      <w:r w:rsidRPr="0073164F">
        <w:rPr>
          <w:rStyle w:val="Emphasis"/>
          <w:rFonts w:ascii="Arial" w:hAnsi="Arial" w:cs="Arial"/>
          <w:sz w:val="20"/>
          <w:szCs w:val="20"/>
        </w:rPr>
        <w:t>Soil Biology and Biochemistry, 29</w:t>
      </w:r>
      <w:r w:rsidRPr="0073164F">
        <w:rPr>
          <w:rFonts w:ascii="Arial" w:hAnsi="Arial" w:cs="Arial"/>
          <w:sz w:val="20"/>
          <w:szCs w:val="20"/>
        </w:rPr>
        <w:t xml:space="preserve">(5–6), 809–817. </w:t>
      </w:r>
      <w:hyperlink r:id="rId20" w:tgtFrame="_new" w:history="1">
        <w:r w:rsidRPr="0073164F">
          <w:rPr>
            <w:rStyle w:val="Hyperlink"/>
            <w:rFonts w:ascii="Arial" w:hAnsi="Arial" w:cs="Arial"/>
            <w:sz w:val="20"/>
            <w:szCs w:val="20"/>
          </w:rPr>
          <w:t>https://doi.org/10.1016/S0038-0717(96)00225-8</w:t>
        </w:r>
      </w:hyperlink>
    </w:p>
    <w:p w14:paraId="42986894"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proofErr w:type="spellStart"/>
      <w:r w:rsidRPr="0073164F">
        <w:rPr>
          <w:rFonts w:ascii="Arial" w:hAnsi="Arial" w:cs="Arial"/>
          <w:sz w:val="20"/>
          <w:szCs w:val="20"/>
        </w:rPr>
        <w:t>Fageria</w:t>
      </w:r>
      <w:proofErr w:type="spellEnd"/>
      <w:r w:rsidRPr="0073164F">
        <w:rPr>
          <w:rFonts w:ascii="Arial" w:hAnsi="Arial" w:cs="Arial"/>
          <w:sz w:val="20"/>
          <w:szCs w:val="20"/>
        </w:rPr>
        <w:t xml:space="preserve">, N. K., </w:t>
      </w:r>
      <w:proofErr w:type="spellStart"/>
      <w:r w:rsidRPr="0073164F">
        <w:rPr>
          <w:rFonts w:ascii="Arial" w:hAnsi="Arial" w:cs="Arial"/>
          <w:sz w:val="20"/>
          <w:szCs w:val="20"/>
        </w:rPr>
        <w:t>Baligar</w:t>
      </w:r>
      <w:proofErr w:type="spellEnd"/>
      <w:r w:rsidRPr="0073164F">
        <w:rPr>
          <w:rFonts w:ascii="Arial" w:hAnsi="Arial" w:cs="Arial"/>
          <w:sz w:val="20"/>
          <w:szCs w:val="20"/>
        </w:rPr>
        <w:t xml:space="preserve">, V. C., &amp; Jones, C. A. (2010). </w:t>
      </w:r>
      <w:r w:rsidRPr="0073164F">
        <w:rPr>
          <w:rStyle w:val="Emphasis"/>
          <w:rFonts w:ascii="Arial" w:hAnsi="Arial" w:cs="Arial"/>
          <w:sz w:val="20"/>
          <w:szCs w:val="20"/>
        </w:rPr>
        <w:t>Growth and mineral nutrition of field crops</w:t>
      </w:r>
      <w:r w:rsidRPr="0073164F">
        <w:rPr>
          <w:rFonts w:ascii="Arial" w:hAnsi="Arial" w:cs="Arial"/>
          <w:sz w:val="20"/>
          <w:szCs w:val="20"/>
        </w:rPr>
        <w:t xml:space="preserve"> (3rd ed.). CRC Press. </w:t>
      </w:r>
      <w:hyperlink r:id="rId21" w:tgtFrame="_new" w:history="1">
        <w:r w:rsidRPr="0073164F">
          <w:rPr>
            <w:rStyle w:val="Hyperlink"/>
            <w:rFonts w:ascii="Arial" w:hAnsi="Arial" w:cs="Arial"/>
            <w:sz w:val="20"/>
            <w:szCs w:val="20"/>
          </w:rPr>
          <w:t>https://doi.org/10.1201/b10160</w:t>
        </w:r>
      </w:hyperlink>
    </w:p>
    <w:p w14:paraId="6BF0DBF7"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Ghosh, P. K., Dayal, D., Bandyopadhyay, K. K., &amp; Mohanty, M. (2006). Evaluation of straw and polythene mulch for enhancing productivity of irrigated summer groundnut. </w:t>
      </w:r>
      <w:r w:rsidRPr="0073164F">
        <w:rPr>
          <w:rStyle w:val="Emphasis"/>
          <w:rFonts w:ascii="Arial" w:hAnsi="Arial" w:cs="Arial"/>
          <w:sz w:val="20"/>
          <w:szCs w:val="20"/>
        </w:rPr>
        <w:t>Field Crops Research, 99</w:t>
      </w:r>
      <w:r w:rsidRPr="0073164F">
        <w:rPr>
          <w:rFonts w:ascii="Arial" w:hAnsi="Arial" w:cs="Arial"/>
          <w:sz w:val="20"/>
          <w:szCs w:val="20"/>
        </w:rPr>
        <w:t xml:space="preserve">(2–3), 76–86. </w:t>
      </w:r>
      <w:hyperlink r:id="rId22" w:tgtFrame="_new" w:history="1">
        <w:r w:rsidRPr="0073164F">
          <w:rPr>
            <w:rStyle w:val="Hyperlink"/>
            <w:rFonts w:ascii="Arial" w:hAnsi="Arial" w:cs="Arial"/>
            <w:sz w:val="20"/>
            <w:szCs w:val="20"/>
          </w:rPr>
          <w:t>https://doi.org/10.1016/j.fcr.2006.03.010</w:t>
        </w:r>
      </w:hyperlink>
    </w:p>
    <w:p w14:paraId="123389A5"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Giller, K. E. (2001). </w:t>
      </w:r>
      <w:r w:rsidRPr="0073164F">
        <w:rPr>
          <w:rStyle w:val="Emphasis"/>
          <w:rFonts w:ascii="Arial" w:hAnsi="Arial" w:cs="Arial"/>
          <w:sz w:val="20"/>
          <w:szCs w:val="20"/>
        </w:rPr>
        <w:t>Nitrogen fixation in tropical cropping systems</w:t>
      </w:r>
      <w:r w:rsidRPr="0073164F">
        <w:rPr>
          <w:rFonts w:ascii="Arial" w:hAnsi="Arial" w:cs="Arial"/>
          <w:sz w:val="20"/>
          <w:szCs w:val="20"/>
        </w:rPr>
        <w:t xml:space="preserve"> (2nd ed.). CAB International. </w:t>
      </w:r>
      <w:hyperlink r:id="rId23" w:tgtFrame="_new" w:history="1">
        <w:r w:rsidRPr="0073164F">
          <w:rPr>
            <w:rStyle w:val="Hyperlink"/>
            <w:rFonts w:ascii="Arial" w:hAnsi="Arial" w:cs="Arial"/>
            <w:sz w:val="20"/>
            <w:szCs w:val="20"/>
          </w:rPr>
          <w:t>https://doi.org/10.1079/9780851994178.0000</w:t>
        </w:r>
      </w:hyperlink>
    </w:p>
    <w:p w14:paraId="5E343C9B"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proofErr w:type="spellStart"/>
      <w:r w:rsidRPr="0073164F">
        <w:rPr>
          <w:rFonts w:ascii="Arial" w:hAnsi="Arial" w:cs="Arial"/>
          <w:sz w:val="20"/>
          <w:szCs w:val="20"/>
        </w:rPr>
        <w:t>Girdthai</w:t>
      </w:r>
      <w:proofErr w:type="spellEnd"/>
      <w:r w:rsidRPr="0073164F">
        <w:rPr>
          <w:rFonts w:ascii="Arial" w:hAnsi="Arial" w:cs="Arial"/>
          <w:sz w:val="20"/>
          <w:szCs w:val="20"/>
        </w:rPr>
        <w:t xml:space="preserve">, T., </w:t>
      </w:r>
      <w:proofErr w:type="spellStart"/>
      <w:r w:rsidRPr="0073164F">
        <w:rPr>
          <w:rFonts w:ascii="Arial" w:hAnsi="Arial" w:cs="Arial"/>
          <w:sz w:val="20"/>
          <w:szCs w:val="20"/>
        </w:rPr>
        <w:t>Jogloy</w:t>
      </w:r>
      <w:proofErr w:type="spellEnd"/>
      <w:r w:rsidRPr="0073164F">
        <w:rPr>
          <w:rFonts w:ascii="Arial" w:hAnsi="Arial" w:cs="Arial"/>
          <w:sz w:val="20"/>
          <w:szCs w:val="20"/>
        </w:rPr>
        <w:t xml:space="preserve">, S., </w:t>
      </w:r>
      <w:proofErr w:type="spellStart"/>
      <w:r w:rsidRPr="0073164F">
        <w:rPr>
          <w:rFonts w:ascii="Arial" w:hAnsi="Arial" w:cs="Arial"/>
          <w:sz w:val="20"/>
          <w:szCs w:val="20"/>
        </w:rPr>
        <w:t>Vorasoot</w:t>
      </w:r>
      <w:proofErr w:type="spellEnd"/>
      <w:r w:rsidRPr="0073164F">
        <w:rPr>
          <w:rFonts w:ascii="Arial" w:hAnsi="Arial" w:cs="Arial"/>
          <w:sz w:val="20"/>
          <w:szCs w:val="20"/>
        </w:rPr>
        <w:t xml:space="preserve">, N., </w:t>
      </w:r>
      <w:proofErr w:type="spellStart"/>
      <w:r w:rsidRPr="0073164F">
        <w:rPr>
          <w:rFonts w:ascii="Arial" w:hAnsi="Arial" w:cs="Arial"/>
          <w:sz w:val="20"/>
          <w:szCs w:val="20"/>
        </w:rPr>
        <w:t>Akkasaeng</w:t>
      </w:r>
      <w:proofErr w:type="spellEnd"/>
      <w:r w:rsidRPr="0073164F">
        <w:rPr>
          <w:rFonts w:ascii="Arial" w:hAnsi="Arial" w:cs="Arial"/>
          <w:sz w:val="20"/>
          <w:szCs w:val="20"/>
        </w:rPr>
        <w:t xml:space="preserve">, C., </w:t>
      </w:r>
      <w:proofErr w:type="spellStart"/>
      <w:r w:rsidRPr="0073164F">
        <w:rPr>
          <w:rFonts w:ascii="Arial" w:hAnsi="Arial" w:cs="Arial"/>
          <w:sz w:val="20"/>
          <w:szCs w:val="20"/>
        </w:rPr>
        <w:t>Wongkaew</w:t>
      </w:r>
      <w:proofErr w:type="spellEnd"/>
      <w:r w:rsidRPr="0073164F">
        <w:rPr>
          <w:rFonts w:ascii="Arial" w:hAnsi="Arial" w:cs="Arial"/>
          <w:sz w:val="20"/>
          <w:szCs w:val="20"/>
        </w:rPr>
        <w:t xml:space="preserve">, S., Holbrook, C. C., &amp; </w:t>
      </w:r>
      <w:proofErr w:type="spellStart"/>
      <w:r w:rsidRPr="0073164F">
        <w:rPr>
          <w:rFonts w:ascii="Arial" w:hAnsi="Arial" w:cs="Arial"/>
          <w:sz w:val="20"/>
          <w:szCs w:val="20"/>
        </w:rPr>
        <w:t>Patanothai</w:t>
      </w:r>
      <w:proofErr w:type="spellEnd"/>
      <w:r w:rsidRPr="0073164F">
        <w:rPr>
          <w:rFonts w:ascii="Arial" w:hAnsi="Arial" w:cs="Arial"/>
          <w:sz w:val="20"/>
          <w:szCs w:val="20"/>
        </w:rPr>
        <w:t>, A. (2010). Heritability of, and genotypic correlations between, aflatoxin traits and physiological traits for drought tolerance under end-of-season drought in peanut (</w:t>
      </w:r>
      <w:r w:rsidRPr="0073164F">
        <w:rPr>
          <w:rStyle w:val="Emphasis"/>
          <w:rFonts w:ascii="Arial" w:hAnsi="Arial" w:cs="Arial"/>
          <w:sz w:val="20"/>
          <w:szCs w:val="20"/>
        </w:rPr>
        <w:t>Arachis hypogaea</w:t>
      </w:r>
      <w:r w:rsidRPr="0073164F">
        <w:rPr>
          <w:rFonts w:ascii="Arial" w:hAnsi="Arial" w:cs="Arial"/>
          <w:sz w:val="20"/>
          <w:szCs w:val="20"/>
        </w:rPr>
        <w:t xml:space="preserve"> L.). </w:t>
      </w:r>
      <w:r w:rsidRPr="0073164F">
        <w:rPr>
          <w:rStyle w:val="Emphasis"/>
          <w:rFonts w:ascii="Arial" w:hAnsi="Arial" w:cs="Arial"/>
          <w:sz w:val="20"/>
          <w:szCs w:val="20"/>
        </w:rPr>
        <w:t>Field Crops Research, 118</w:t>
      </w:r>
      <w:r w:rsidRPr="0073164F">
        <w:rPr>
          <w:rFonts w:ascii="Arial" w:hAnsi="Arial" w:cs="Arial"/>
          <w:sz w:val="20"/>
          <w:szCs w:val="20"/>
        </w:rPr>
        <w:t xml:space="preserve">(2), 169–176. </w:t>
      </w:r>
      <w:hyperlink r:id="rId24" w:tgtFrame="_new" w:history="1">
        <w:r w:rsidRPr="0073164F">
          <w:rPr>
            <w:rStyle w:val="Hyperlink"/>
            <w:rFonts w:ascii="Arial" w:hAnsi="Arial" w:cs="Arial"/>
            <w:sz w:val="20"/>
            <w:szCs w:val="20"/>
          </w:rPr>
          <w:t>https://doi.org/10.1016/j.fcr.2010.05.008</w:t>
        </w:r>
      </w:hyperlink>
    </w:p>
    <w:p w14:paraId="1505F2F5"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Gomez, K. A., &amp; Gomez, A. A. (1984). </w:t>
      </w:r>
      <w:r w:rsidRPr="0073164F">
        <w:rPr>
          <w:rStyle w:val="Emphasis"/>
          <w:rFonts w:ascii="Arial" w:hAnsi="Arial" w:cs="Arial"/>
          <w:sz w:val="20"/>
          <w:szCs w:val="20"/>
        </w:rPr>
        <w:t>Statistical procedures for agricultural research</w:t>
      </w:r>
      <w:r w:rsidRPr="0073164F">
        <w:rPr>
          <w:rFonts w:ascii="Arial" w:hAnsi="Arial" w:cs="Arial"/>
          <w:sz w:val="20"/>
          <w:szCs w:val="20"/>
        </w:rPr>
        <w:t xml:space="preserve"> (2nd ed.). John Wiley &amp; Sons.</w:t>
      </w:r>
    </w:p>
    <w:p w14:paraId="20466305"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Hungria, M., Campo, R. J., &amp; Mendes, I. C. (2006). Benefits of inoculation of the common bean (</w:t>
      </w:r>
      <w:r w:rsidRPr="0073164F">
        <w:rPr>
          <w:rStyle w:val="Emphasis"/>
          <w:rFonts w:ascii="Arial" w:hAnsi="Arial" w:cs="Arial"/>
          <w:sz w:val="20"/>
          <w:szCs w:val="20"/>
        </w:rPr>
        <w:t>Phaseolus vulgaris</w:t>
      </w:r>
      <w:r w:rsidRPr="0073164F">
        <w:rPr>
          <w:rFonts w:ascii="Arial" w:hAnsi="Arial" w:cs="Arial"/>
          <w:sz w:val="20"/>
          <w:szCs w:val="20"/>
        </w:rPr>
        <w:t xml:space="preserve">) crop with efficient and competitive </w:t>
      </w:r>
      <w:r w:rsidRPr="0073164F">
        <w:rPr>
          <w:rStyle w:val="Emphasis"/>
          <w:rFonts w:ascii="Arial" w:hAnsi="Arial" w:cs="Arial"/>
          <w:sz w:val="20"/>
          <w:szCs w:val="20"/>
        </w:rPr>
        <w:t>Rhizobium</w:t>
      </w:r>
      <w:r w:rsidRPr="0073164F">
        <w:rPr>
          <w:rFonts w:ascii="Arial" w:hAnsi="Arial" w:cs="Arial"/>
          <w:sz w:val="20"/>
          <w:szCs w:val="20"/>
        </w:rPr>
        <w:t xml:space="preserve"> strains. </w:t>
      </w:r>
      <w:r w:rsidRPr="0073164F">
        <w:rPr>
          <w:rStyle w:val="Emphasis"/>
          <w:rFonts w:ascii="Arial" w:hAnsi="Arial" w:cs="Arial"/>
          <w:sz w:val="20"/>
          <w:szCs w:val="20"/>
        </w:rPr>
        <w:t>Biology and Fertility of Soils, 42</w:t>
      </w:r>
      <w:r w:rsidRPr="0073164F">
        <w:rPr>
          <w:rFonts w:ascii="Arial" w:hAnsi="Arial" w:cs="Arial"/>
          <w:sz w:val="20"/>
          <w:szCs w:val="20"/>
        </w:rPr>
        <w:t xml:space="preserve">(5), 401–408. </w:t>
      </w:r>
      <w:hyperlink r:id="rId25" w:tgtFrame="_new" w:history="1">
        <w:r w:rsidRPr="0073164F">
          <w:rPr>
            <w:rStyle w:val="Hyperlink"/>
            <w:rFonts w:ascii="Arial" w:hAnsi="Arial" w:cs="Arial"/>
            <w:sz w:val="20"/>
            <w:szCs w:val="20"/>
          </w:rPr>
          <w:t>https://doi.org/10.1007/s00374-005-0016-z</w:t>
        </w:r>
      </w:hyperlink>
    </w:p>
    <w:p w14:paraId="47516B44"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Jain, N. K., Meena, H. N., &amp; Bhaduri, D. (2017). Improvement in productivity, water-use efficiency, and soil nutrient dynamics of summer peanut (</w:t>
      </w:r>
      <w:r w:rsidRPr="0073164F">
        <w:rPr>
          <w:rStyle w:val="Emphasis"/>
          <w:rFonts w:ascii="Arial" w:hAnsi="Arial" w:cs="Arial"/>
          <w:sz w:val="20"/>
          <w:szCs w:val="20"/>
        </w:rPr>
        <w:t>Arachis hypogaea</w:t>
      </w:r>
      <w:r w:rsidRPr="0073164F">
        <w:rPr>
          <w:rFonts w:ascii="Arial" w:hAnsi="Arial" w:cs="Arial"/>
          <w:sz w:val="20"/>
          <w:szCs w:val="20"/>
        </w:rPr>
        <w:t xml:space="preserve"> L.) through use of polythene mulch, hydrogel, and nutrient management. </w:t>
      </w:r>
      <w:r w:rsidRPr="0073164F">
        <w:rPr>
          <w:rStyle w:val="Emphasis"/>
          <w:rFonts w:ascii="Arial" w:hAnsi="Arial" w:cs="Arial"/>
          <w:sz w:val="20"/>
          <w:szCs w:val="20"/>
        </w:rPr>
        <w:t>Communications in Soil Science and Plant Analysis, 48</w:t>
      </w:r>
      <w:r w:rsidRPr="0073164F">
        <w:rPr>
          <w:rFonts w:ascii="Arial" w:hAnsi="Arial" w:cs="Arial"/>
          <w:sz w:val="20"/>
          <w:szCs w:val="20"/>
        </w:rPr>
        <w:t xml:space="preserve">(5), 549–564. </w:t>
      </w:r>
      <w:hyperlink r:id="rId26" w:tgtFrame="_new" w:history="1">
        <w:r w:rsidRPr="0073164F">
          <w:rPr>
            <w:rStyle w:val="Hyperlink"/>
            <w:rFonts w:ascii="Arial" w:hAnsi="Arial" w:cs="Arial"/>
            <w:sz w:val="20"/>
            <w:szCs w:val="20"/>
          </w:rPr>
          <w:t>https://doi.org/10.1080/00103624.2017.1282502</w:t>
        </w:r>
      </w:hyperlink>
    </w:p>
    <w:p w14:paraId="198CEF3D"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Kader, M. A., Senge, M., </w:t>
      </w:r>
      <w:proofErr w:type="spellStart"/>
      <w:r w:rsidRPr="0073164F">
        <w:rPr>
          <w:rFonts w:ascii="Arial" w:hAnsi="Arial" w:cs="Arial"/>
          <w:sz w:val="20"/>
          <w:szCs w:val="20"/>
        </w:rPr>
        <w:t>Mojid</w:t>
      </w:r>
      <w:proofErr w:type="spellEnd"/>
      <w:r w:rsidRPr="0073164F">
        <w:rPr>
          <w:rFonts w:ascii="Arial" w:hAnsi="Arial" w:cs="Arial"/>
          <w:sz w:val="20"/>
          <w:szCs w:val="20"/>
        </w:rPr>
        <w:t xml:space="preserve">, M. A., &amp; Ito, K. (2017). Recent advances in mulching materials and methods for modifying the soil environment. </w:t>
      </w:r>
      <w:r w:rsidRPr="0073164F">
        <w:rPr>
          <w:rStyle w:val="Emphasis"/>
          <w:rFonts w:ascii="Arial" w:hAnsi="Arial" w:cs="Arial"/>
          <w:sz w:val="20"/>
          <w:szCs w:val="20"/>
        </w:rPr>
        <w:t>Soil and Tillage Research, 168</w:t>
      </w:r>
      <w:r w:rsidRPr="0073164F">
        <w:rPr>
          <w:rFonts w:ascii="Arial" w:hAnsi="Arial" w:cs="Arial"/>
          <w:sz w:val="20"/>
          <w:szCs w:val="20"/>
        </w:rPr>
        <w:t xml:space="preserve">, 155–166. </w:t>
      </w:r>
      <w:hyperlink r:id="rId27" w:tgtFrame="_new" w:history="1">
        <w:r w:rsidRPr="0073164F">
          <w:rPr>
            <w:rStyle w:val="Hyperlink"/>
            <w:rFonts w:ascii="Arial" w:hAnsi="Arial" w:cs="Arial"/>
            <w:sz w:val="20"/>
            <w:szCs w:val="20"/>
          </w:rPr>
          <w:t>https://doi.org/10.1016/j.still.2017.01.001</w:t>
        </w:r>
      </w:hyperlink>
    </w:p>
    <w:p w14:paraId="4EC2C157"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Lal, R. (2004). Soil carbon sequestration to mitigate climate change. </w:t>
      </w:r>
      <w:proofErr w:type="spellStart"/>
      <w:r w:rsidRPr="0073164F">
        <w:rPr>
          <w:rStyle w:val="Emphasis"/>
          <w:rFonts w:ascii="Arial" w:hAnsi="Arial" w:cs="Arial"/>
          <w:sz w:val="20"/>
          <w:szCs w:val="20"/>
        </w:rPr>
        <w:t>Geoderma</w:t>
      </w:r>
      <w:proofErr w:type="spellEnd"/>
      <w:r w:rsidRPr="0073164F">
        <w:rPr>
          <w:rStyle w:val="Emphasis"/>
          <w:rFonts w:ascii="Arial" w:hAnsi="Arial" w:cs="Arial"/>
          <w:sz w:val="20"/>
          <w:szCs w:val="20"/>
        </w:rPr>
        <w:t>, 123</w:t>
      </w:r>
      <w:r w:rsidRPr="0073164F">
        <w:rPr>
          <w:rFonts w:ascii="Arial" w:hAnsi="Arial" w:cs="Arial"/>
          <w:sz w:val="20"/>
          <w:szCs w:val="20"/>
        </w:rPr>
        <w:t xml:space="preserve">(1–2), 1–22. </w:t>
      </w:r>
      <w:hyperlink r:id="rId28" w:tgtFrame="_new" w:history="1">
        <w:r w:rsidRPr="0073164F">
          <w:rPr>
            <w:rStyle w:val="Hyperlink"/>
            <w:rFonts w:ascii="Arial" w:hAnsi="Arial" w:cs="Arial"/>
            <w:sz w:val="20"/>
            <w:szCs w:val="20"/>
          </w:rPr>
          <w:t>https://doi.org/10.1016/j.geoderma.2004.01.032</w:t>
        </w:r>
      </w:hyperlink>
    </w:p>
    <w:p w14:paraId="207FF9B4"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Lamont, W. J., Jr. (2017). Plastic mulches for the production of vegetable crops. In M. Orzolek (Ed.), </w:t>
      </w:r>
      <w:r w:rsidRPr="0073164F">
        <w:rPr>
          <w:rStyle w:val="Emphasis"/>
          <w:rFonts w:ascii="Arial" w:hAnsi="Arial" w:cs="Arial"/>
          <w:sz w:val="20"/>
          <w:szCs w:val="20"/>
        </w:rPr>
        <w:t>A guide to the manufacture, performance, and potential of plastics in agriculture</w:t>
      </w:r>
      <w:r w:rsidRPr="0073164F">
        <w:rPr>
          <w:rFonts w:ascii="Arial" w:hAnsi="Arial" w:cs="Arial"/>
          <w:sz w:val="20"/>
          <w:szCs w:val="20"/>
        </w:rPr>
        <w:t xml:space="preserve"> (pp. 45–60). Elsevier. </w:t>
      </w:r>
      <w:hyperlink r:id="rId29" w:tgtFrame="_new" w:history="1">
        <w:r w:rsidRPr="0073164F">
          <w:rPr>
            <w:rStyle w:val="Hyperlink"/>
            <w:rFonts w:ascii="Arial" w:hAnsi="Arial" w:cs="Arial"/>
            <w:sz w:val="20"/>
            <w:szCs w:val="20"/>
          </w:rPr>
          <w:t>https://doi.org/10.1016/B978-0-08-102170-5.00003-4</w:t>
        </w:r>
      </w:hyperlink>
    </w:p>
    <w:p w14:paraId="689B32B9"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Li, G., Guo, X., Sun, W., Hou, L., Wang, G., Tian, R., ... Zhao, C. (2024). Nitrogen application in pod zone improves yield and quality of two peanut cultivars by </w:t>
      </w:r>
      <w:r w:rsidRPr="0073164F">
        <w:rPr>
          <w:rFonts w:ascii="Arial" w:hAnsi="Arial" w:cs="Arial"/>
          <w:sz w:val="20"/>
          <w:szCs w:val="20"/>
        </w:rPr>
        <w:lastRenderedPageBreak/>
        <w:t xml:space="preserve">modulating nitrogen accumulation and metabolism. </w:t>
      </w:r>
      <w:r w:rsidRPr="0073164F">
        <w:rPr>
          <w:rStyle w:val="Emphasis"/>
          <w:rFonts w:ascii="Arial" w:hAnsi="Arial" w:cs="Arial"/>
          <w:sz w:val="20"/>
          <w:szCs w:val="20"/>
        </w:rPr>
        <w:t>BMC Plant Biology, 24</w:t>
      </w:r>
      <w:r w:rsidRPr="0073164F">
        <w:rPr>
          <w:rFonts w:ascii="Arial" w:hAnsi="Arial" w:cs="Arial"/>
          <w:sz w:val="20"/>
          <w:szCs w:val="20"/>
        </w:rPr>
        <w:t xml:space="preserve">, Article 48. </w:t>
      </w:r>
      <w:hyperlink r:id="rId30" w:tgtFrame="_new" w:history="1">
        <w:r w:rsidRPr="0073164F">
          <w:rPr>
            <w:rStyle w:val="Hyperlink"/>
            <w:rFonts w:ascii="Arial" w:hAnsi="Arial" w:cs="Arial"/>
            <w:sz w:val="20"/>
            <w:szCs w:val="20"/>
          </w:rPr>
          <w:t>https://doi.org/10.1186/s12870-024-04708-4</w:t>
        </w:r>
      </w:hyperlink>
    </w:p>
    <w:p w14:paraId="24F5D639"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Mishra, M., Kumar, U., Mishra, P. K., &amp; Prakash, V. (2010). Efficiency of plant growth promoting rhizobacteria for the enhancement of </w:t>
      </w:r>
      <w:r w:rsidRPr="0073164F">
        <w:rPr>
          <w:rStyle w:val="Emphasis"/>
          <w:rFonts w:ascii="Arial" w:hAnsi="Arial" w:cs="Arial"/>
          <w:sz w:val="20"/>
          <w:szCs w:val="20"/>
        </w:rPr>
        <w:t>Cicer arietinum</w:t>
      </w:r>
      <w:r w:rsidRPr="0073164F">
        <w:rPr>
          <w:rFonts w:ascii="Arial" w:hAnsi="Arial" w:cs="Arial"/>
          <w:sz w:val="20"/>
          <w:szCs w:val="20"/>
        </w:rPr>
        <w:t xml:space="preserve"> L. growth and germination under salinity. </w:t>
      </w:r>
      <w:r w:rsidRPr="0073164F">
        <w:rPr>
          <w:rStyle w:val="Emphasis"/>
          <w:rFonts w:ascii="Arial" w:hAnsi="Arial" w:cs="Arial"/>
          <w:sz w:val="20"/>
          <w:szCs w:val="20"/>
        </w:rPr>
        <w:t>Advances in Biological Research, 4</w:t>
      </w:r>
      <w:r w:rsidRPr="0073164F">
        <w:rPr>
          <w:rFonts w:ascii="Arial" w:hAnsi="Arial" w:cs="Arial"/>
          <w:sz w:val="20"/>
          <w:szCs w:val="20"/>
        </w:rPr>
        <w:t>(2), 92–96.</w:t>
      </w:r>
    </w:p>
    <w:p w14:paraId="06281B95"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Mondal, M., Skalicky, M., Garai, S., Hossain, A., Sarkar, S., Banerjee, H., ... Laing, A. M. (2020). Supplementing nitrogen in combination with rhizobium inoculation and soil mulch in peanut (</w:t>
      </w:r>
      <w:r w:rsidRPr="0073164F">
        <w:rPr>
          <w:rStyle w:val="Emphasis"/>
          <w:rFonts w:ascii="Arial" w:hAnsi="Arial" w:cs="Arial"/>
          <w:sz w:val="20"/>
          <w:szCs w:val="20"/>
        </w:rPr>
        <w:t>Arachis hypogaea</w:t>
      </w:r>
      <w:r w:rsidRPr="0073164F">
        <w:rPr>
          <w:rFonts w:ascii="Arial" w:hAnsi="Arial" w:cs="Arial"/>
          <w:sz w:val="20"/>
          <w:szCs w:val="20"/>
        </w:rPr>
        <w:t xml:space="preserve"> L.) production system: Part II. Effect on phenology, growth, yield attributes, pod quality, profitability and nitrogen use efficiency. </w:t>
      </w:r>
      <w:r w:rsidRPr="0073164F">
        <w:rPr>
          <w:rStyle w:val="Emphasis"/>
          <w:rFonts w:ascii="Arial" w:hAnsi="Arial" w:cs="Arial"/>
          <w:sz w:val="20"/>
          <w:szCs w:val="20"/>
        </w:rPr>
        <w:t>Agronomy, 10</w:t>
      </w:r>
      <w:r w:rsidRPr="0073164F">
        <w:rPr>
          <w:rFonts w:ascii="Arial" w:hAnsi="Arial" w:cs="Arial"/>
          <w:sz w:val="20"/>
          <w:szCs w:val="20"/>
        </w:rPr>
        <w:t xml:space="preserve">(10), Article 1513. </w:t>
      </w:r>
      <w:hyperlink r:id="rId31" w:tgtFrame="_new" w:history="1">
        <w:r w:rsidRPr="0073164F">
          <w:rPr>
            <w:rStyle w:val="Hyperlink"/>
            <w:rFonts w:ascii="Arial" w:hAnsi="Arial" w:cs="Arial"/>
            <w:sz w:val="20"/>
            <w:szCs w:val="20"/>
          </w:rPr>
          <w:t>https://doi.org/10.3390/agronomy10101513</w:t>
        </w:r>
      </w:hyperlink>
    </w:p>
    <w:p w14:paraId="4BB6D28F"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Olayinka, B. U., &amp; </w:t>
      </w:r>
      <w:proofErr w:type="spellStart"/>
      <w:r w:rsidRPr="0073164F">
        <w:rPr>
          <w:rFonts w:ascii="Arial" w:hAnsi="Arial" w:cs="Arial"/>
          <w:sz w:val="20"/>
          <w:szCs w:val="20"/>
        </w:rPr>
        <w:t>Etejere</w:t>
      </w:r>
      <w:proofErr w:type="spellEnd"/>
      <w:r w:rsidRPr="0073164F">
        <w:rPr>
          <w:rFonts w:ascii="Arial" w:hAnsi="Arial" w:cs="Arial"/>
          <w:sz w:val="20"/>
          <w:szCs w:val="20"/>
        </w:rPr>
        <w:t>, E. O. (2015). Growth analysis and yield of two varieties of groundnut (</w:t>
      </w:r>
      <w:r w:rsidRPr="0073164F">
        <w:rPr>
          <w:rStyle w:val="Emphasis"/>
          <w:rFonts w:ascii="Arial" w:hAnsi="Arial" w:cs="Arial"/>
          <w:sz w:val="20"/>
          <w:szCs w:val="20"/>
        </w:rPr>
        <w:t>Arachis hypogaea</w:t>
      </w:r>
      <w:r w:rsidRPr="0073164F">
        <w:rPr>
          <w:rFonts w:ascii="Arial" w:hAnsi="Arial" w:cs="Arial"/>
          <w:sz w:val="20"/>
          <w:szCs w:val="20"/>
        </w:rPr>
        <w:t xml:space="preserve"> L.) as influenced by different weed control methods. </w:t>
      </w:r>
      <w:r w:rsidRPr="0073164F">
        <w:rPr>
          <w:rStyle w:val="Emphasis"/>
          <w:rFonts w:ascii="Arial" w:hAnsi="Arial" w:cs="Arial"/>
          <w:sz w:val="20"/>
          <w:szCs w:val="20"/>
        </w:rPr>
        <w:t>Indian Journal of Plant Physiology, 20</w:t>
      </w:r>
      <w:r w:rsidRPr="0073164F">
        <w:rPr>
          <w:rFonts w:ascii="Arial" w:hAnsi="Arial" w:cs="Arial"/>
          <w:sz w:val="20"/>
          <w:szCs w:val="20"/>
        </w:rPr>
        <w:t xml:space="preserve">(2), 130–136. </w:t>
      </w:r>
      <w:hyperlink r:id="rId32" w:tgtFrame="_new" w:history="1">
        <w:r w:rsidRPr="0073164F">
          <w:rPr>
            <w:rStyle w:val="Hyperlink"/>
            <w:rFonts w:ascii="Arial" w:hAnsi="Arial" w:cs="Arial"/>
            <w:sz w:val="20"/>
            <w:szCs w:val="20"/>
          </w:rPr>
          <w:t>https://doi.org/10.1007/s40502-015-0151-x</w:t>
        </w:r>
      </w:hyperlink>
    </w:p>
    <w:p w14:paraId="3FB890F7"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Patel, M., Rangani, J., Kumari, A., &amp; Parida, A. K. (2020). Mineral nutrient homeostasis, photosynthetic performance, and modulations of antioxidative defense components in two contrasting genotypes of </w:t>
      </w:r>
      <w:r w:rsidRPr="0073164F">
        <w:rPr>
          <w:rStyle w:val="Emphasis"/>
          <w:rFonts w:ascii="Arial" w:hAnsi="Arial" w:cs="Arial"/>
          <w:sz w:val="20"/>
          <w:szCs w:val="20"/>
        </w:rPr>
        <w:t>Arachis hypogaea</w:t>
      </w:r>
      <w:r w:rsidRPr="0073164F">
        <w:rPr>
          <w:rFonts w:ascii="Arial" w:hAnsi="Arial" w:cs="Arial"/>
          <w:sz w:val="20"/>
          <w:szCs w:val="20"/>
        </w:rPr>
        <w:t xml:space="preserve"> L. (peanut) for mitigation of nitrogen and/or phosphorus starvation. </w:t>
      </w:r>
      <w:r w:rsidRPr="0073164F">
        <w:rPr>
          <w:rStyle w:val="Emphasis"/>
          <w:rFonts w:ascii="Arial" w:hAnsi="Arial" w:cs="Arial"/>
          <w:sz w:val="20"/>
          <w:szCs w:val="20"/>
        </w:rPr>
        <w:t>Journal of Biotechnology, 323</w:t>
      </w:r>
      <w:r w:rsidRPr="0073164F">
        <w:rPr>
          <w:rFonts w:ascii="Arial" w:hAnsi="Arial" w:cs="Arial"/>
          <w:sz w:val="20"/>
          <w:szCs w:val="20"/>
        </w:rPr>
        <w:t xml:space="preserve">, 136–158. </w:t>
      </w:r>
      <w:hyperlink r:id="rId33" w:tgtFrame="_new" w:history="1">
        <w:r w:rsidRPr="0073164F">
          <w:rPr>
            <w:rStyle w:val="Hyperlink"/>
            <w:rFonts w:ascii="Arial" w:hAnsi="Arial" w:cs="Arial"/>
            <w:sz w:val="20"/>
            <w:szCs w:val="20"/>
          </w:rPr>
          <w:t>https://doi.org/10.1016/j.jbiotec.2020.06.017</w:t>
        </w:r>
      </w:hyperlink>
    </w:p>
    <w:p w14:paraId="269E257B"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Radford, P. J. (1967). Growth analysis formulae: Their use and abuse. </w:t>
      </w:r>
      <w:r w:rsidRPr="0073164F">
        <w:rPr>
          <w:rStyle w:val="Emphasis"/>
          <w:rFonts w:ascii="Arial" w:hAnsi="Arial" w:cs="Arial"/>
          <w:sz w:val="20"/>
          <w:szCs w:val="20"/>
        </w:rPr>
        <w:t>Crop Science, 7</w:t>
      </w:r>
      <w:r w:rsidRPr="0073164F">
        <w:rPr>
          <w:rFonts w:ascii="Arial" w:hAnsi="Arial" w:cs="Arial"/>
          <w:sz w:val="20"/>
          <w:szCs w:val="20"/>
        </w:rPr>
        <w:t xml:space="preserve">(3), 171–175. </w:t>
      </w:r>
      <w:hyperlink r:id="rId34" w:tgtFrame="_new" w:history="1">
        <w:r w:rsidRPr="0073164F">
          <w:rPr>
            <w:rStyle w:val="Hyperlink"/>
            <w:rFonts w:ascii="Arial" w:hAnsi="Arial" w:cs="Arial"/>
            <w:sz w:val="20"/>
            <w:szCs w:val="20"/>
          </w:rPr>
          <w:t>https://doi.org/10.2135/cropsci1967.0011183X000700030001x</w:t>
        </w:r>
      </w:hyperlink>
    </w:p>
    <w:p w14:paraId="1C1099AE"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Ramakrishna, A., Tam, H. M., Wani, S. P., &amp; Long, T. D. (2006). Effect of mulch on soil temperature, moisture, weed infestation and yield of groundnut in northern Vietnam. </w:t>
      </w:r>
      <w:r w:rsidRPr="0073164F">
        <w:rPr>
          <w:rStyle w:val="Emphasis"/>
          <w:rFonts w:ascii="Arial" w:hAnsi="Arial" w:cs="Arial"/>
          <w:sz w:val="20"/>
          <w:szCs w:val="20"/>
        </w:rPr>
        <w:t>Field Crops Research, 95</w:t>
      </w:r>
      <w:r w:rsidRPr="0073164F">
        <w:rPr>
          <w:rFonts w:ascii="Arial" w:hAnsi="Arial" w:cs="Arial"/>
          <w:sz w:val="20"/>
          <w:szCs w:val="20"/>
        </w:rPr>
        <w:t xml:space="preserve">(2–3), 115–125. </w:t>
      </w:r>
      <w:hyperlink r:id="rId35" w:tgtFrame="_new" w:history="1">
        <w:r w:rsidRPr="0073164F">
          <w:rPr>
            <w:rStyle w:val="Hyperlink"/>
            <w:rFonts w:ascii="Arial" w:hAnsi="Arial" w:cs="Arial"/>
            <w:sz w:val="20"/>
            <w:szCs w:val="20"/>
          </w:rPr>
          <w:t>https://doi.org/10.1016/j.fcr.2005.01.030</w:t>
        </w:r>
      </w:hyperlink>
    </w:p>
    <w:p w14:paraId="43E47251"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Robertson, G. P., &amp; </w:t>
      </w:r>
      <w:proofErr w:type="spellStart"/>
      <w:r w:rsidRPr="0073164F">
        <w:rPr>
          <w:rFonts w:ascii="Arial" w:hAnsi="Arial" w:cs="Arial"/>
          <w:sz w:val="20"/>
          <w:szCs w:val="20"/>
        </w:rPr>
        <w:t>Vitousek</w:t>
      </w:r>
      <w:proofErr w:type="spellEnd"/>
      <w:r w:rsidRPr="0073164F">
        <w:rPr>
          <w:rFonts w:ascii="Arial" w:hAnsi="Arial" w:cs="Arial"/>
          <w:sz w:val="20"/>
          <w:szCs w:val="20"/>
        </w:rPr>
        <w:t xml:space="preserve">, P. M. (2009). Nitrogen in agriculture: Balancing the cost of an essential resource. </w:t>
      </w:r>
      <w:r w:rsidRPr="0073164F">
        <w:rPr>
          <w:rStyle w:val="Emphasis"/>
          <w:rFonts w:ascii="Arial" w:hAnsi="Arial" w:cs="Arial"/>
          <w:sz w:val="20"/>
          <w:szCs w:val="20"/>
        </w:rPr>
        <w:t>Annual Review of Environment and Resources, 34</w:t>
      </w:r>
      <w:r w:rsidRPr="0073164F">
        <w:rPr>
          <w:rFonts w:ascii="Arial" w:hAnsi="Arial" w:cs="Arial"/>
          <w:sz w:val="20"/>
          <w:szCs w:val="20"/>
        </w:rPr>
        <w:t xml:space="preserve">, 97–125. </w:t>
      </w:r>
      <w:hyperlink r:id="rId36" w:tgtFrame="_new" w:history="1">
        <w:r w:rsidRPr="0073164F">
          <w:rPr>
            <w:rStyle w:val="Hyperlink"/>
            <w:rFonts w:ascii="Arial" w:hAnsi="Arial" w:cs="Arial"/>
            <w:sz w:val="20"/>
            <w:szCs w:val="20"/>
          </w:rPr>
          <w:t>https://doi.org/10.1146/annurev.environ.032108.105046</w:t>
        </w:r>
      </w:hyperlink>
    </w:p>
    <w:p w14:paraId="2E02598E"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proofErr w:type="spellStart"/>
      <w:r w:rsidRPr="0073164F">
        <w:rPr>
          <w:rFonts w:ascii="Arial" w:hAnsi="Arial" w:cs="Arial"/>
          <w:sz w:val="20"/>
          <w:szCs w:val="20"/>
        </w:rPr>
        <w:t>Sadras</w:t>
      </w:r>
      <w:proofErr w:type="spellEnd"/>
      <w:r w:rsidRPr="0073164F">
        <w:rPr>
          <w:rFonts w:ascii="Arial" w:hAnsi="Arial" w:cs="Arial"/>
          <w:sz w:val="20"/>
          <w:szCs w:val="20"/>
        </w:rPr>
        <w:t xml:space="preserve">, V. O., &amp; Denison, R. F. (2009). Do plant parts compete for resources? An evolutionary viewpoint. </w:t>
      </w:r>
      <w:r w:rsidRPr="0073164F">
        <w:rPr>
          <w:rStyle w:val="Emphasis"/>
          <w:rFonts w:ascii="Arial" w:hAnsi="Arial" w:cs="Arial"/>
          <w:sz w:val="20"/>
          <w:szCs w:val="20"/>
        </w:rPr>
        <w:t>New Phytologist, 183</w:t>
      </w:r>
      <w:r w:rsidRPr="0073164F">
        <w:rPr>
          <w:rFonts w:ascii="Arial" w:hAnsi="Arial" w:cs="Arial"/>
          <w:sz w:val="20"/>
          <w:szCs w:val="20"/>
        </w:rPr>
        <w:t xml:space="preserve">(3), 565–574. </w:t>
      </w:r>
      <w:hyperlink r:id="rId37" w:tgtFrame="_new" w:history="1">
        <w:r w:rsidRPr="0073164F">
          <w:rPr>
            <w:rStyle w:val="Hyperlink"/>
            <w:rFonts w:ascii="Arial" w:hAnsi="Arial" w:cs="Arial"/>
            <w:sz w:val="20"/>
            <w:szCs w:val="20"/>
          </w:rPr>
          <w:t>https://doi.org/10.1111/j.1469-8137.2009.02923.x</w:t>
        </w:r>
      </w:hyperlink>
    </w:p>
    <w:p w14:paraId="2B32650B"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San Sint Wai, T., </w:t>
      </w:r>
      <w:proofErr w:type="gramStart"/>
      <w:r w:rsidRPr="0073164F">
        <w:rPr>
          <w:rFonts w:ascii="Arial" w:hAnsi="Arial" w:cs="Arial"/>
          <w:sz w:val="20"/>
          <w:szCs w:val="20"/>
        </w:rPr>
        <w:t>Than</w:t>
      </w:r>
      <w:proofErr w:type="gramEnd"/>
      <w:r w:rsidRPr="0073164F">
        <w:rPr>
          <w:rFonts w:ascii="Arial" w:hAnsi="Arial" w:cs="Arial"/>
          <w:sz w:val="20"/>
          <w:szCs w:val="20"/>
        </w:rPr>
        <w:t xml:space="preserve">, T., &amp; Myint, T. (2020, December 2). </w:t>
      </w:r>
      <w:r w:rsidRPr="0073164F">
        <w:rPr>
          <w:rStyle w:val="Emphasis"/>
          <w:rFonts w:ascii="Arial" w:hAnsi="Arial" w:cs="Arial"/>
          <w:sz w:val="20"/>
          <w:szCs w:val="20"/>
        </w:rPr>
        <w:t xml:space="preserve">Factors influencing profitability of groundnut production and value-added groundnut products in </w:t>
      </w:r>
      <w:proofErr w:type="spellStart"/>
      <w:r w:rsidRPr="0073164F">
        <w:rPr>
          <w:rStyle w:val="Emphasis"/>
          <w:rFonts w:ascii="Arial" w:hAnsi="Arial" w:cs="Arial"/>
          <w:sz w:val="20"/>
          <w:szCs w:val="20"/>
        </w:rPr>
        <w:t>Myinmu</w:t>
      </w:r>
      <w:proofErr w:type="spellEnd"/>
      <w:r w:rsidRPr="0073164F">
        <w:rPr>
          <w:rStyle w:val="Emphasis"/>
          <w:rFonts w:ascii="Arial" w:hAnsi="Arial" w:cs="Arial"/>
          <w:sz w:val="20"/>
          <w:szCs w:val="20"/>
        </w:rPr>
        <w:t xml:space="preserve"> Township, </w:t>
      </w:r>
      <w:proofErr w:type="spellStart"/>
      <w:r w:rsidRPr="0073164F">
        <w:rPr>
          <w:rStyle w:val="Emphasis"/>
          <w:rFonts w:ascii="Arial" w:hAnsi="Arial" w:cs="Arial"/>
          <w:sz w:val="20"/>
          <w:szCs w:val="20"/>
        </w:rPr>
        <w:t>Sagaing</w:t>
      </w:r>
      <w:proofErr w:type="spellEnd"/>
      <w:r w:rsidRPr="0073164F">
        <w:rPr>
          <w:rStyle w:val="Emphasis"/>
          <w:rFonts w:ascii="Arial" w:hAnsi="Arial" w:cs="Arial"/>
          <w:sz w:val="20"/>
          <w:szCs w:val="20"/>
        </w:rPr>
        <w:t xml:space="preserve"> Region, Myanmar</w:t>
      </w:r>
      <w:r w:rsidRPr="0073164F">
        <w:rPr>
          <w:rFonts w:ascii="Arial" w:hAnsi="Arial" w:cs="Arial"/>
          <w:sz w:val="20"/>
          <w:szCs w:val="20"/>
        </w:rPr>
        <w:t>. FFTC Agricultural Policy Platform.</w:t>
      </w:r>
    </w:p>
    <w:p w14:paraId="475B2346"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Schiltz, S., Munier-Jolain, N., Jeudy, C., </w:t>
      </w:r>
      <w:proofErr w:type="spellStart"/>
      <w:r w:rsidRPr="0073164F">
        <w:rPr>
          <w:rFonts w:ascii="Arial" w:hAnsi="Arial" w:cs="Arial"/>
          <w:sz w:val="20"/>
          <w:szCs w:val="20"/>
        </w:rPr>
        <w:t>Burstin</w:t>
      </w:r>
      <w:proofErr w:type="spellEnd"/>
      <w:r w:rsidRPr="0073164F">
        <w:rPr>
          <w:rFonts w:ascii="Arial" w:hAnsi="Arial" w:cs="Arial"/>
          <w:sz w:val="20"/>
          <w:szCs w:val="20"/>
        </w:rPr>
        <w:t xml:space="preserve">, J., &amp; Salon, C. (2005). Dynamics of exogenous nitrogen partitioning and nitrogen remobilization from vegetative organs in pea revealed by ¹⁵N in vivo labeling throughout seed filling. </w:t>
      </w:r>
      <w:r w:rsidRPr="0073164F">
        <w:rPr>
          <w:rStyle w:val="Emphasis"/>
          <w:rFonts w:ascii="Arial" w:hAnsi="Arial" w:cs="Arial"/>
          <w:sz w:val="20"/>
          <w:szCs w:val="20"/>
        </w:rPr>
        <w:t>Plant Physiology, 137</w:t>
      </w:r>
      <w:r w:rsidRPr="0073164F">
        <w:rPr>
          <w:rFonts w:ascii="Arial" w:hAnsi="Arial" w:cs="Arial"/>
          <w:sz w:val="20"/>
          <w:szCs w:val="20"/>
        </w:rPr>
        <w:t xml:space="preserve">(4), 1463–1473. </w:t>
      </w:r>
      <w:hyperlink r:id="rId38" w:tgtFrame="_new" w:history="1">
        <w:r w:rsidRPr="0073164F">
          <w:rPr>
            <w:rStyle w:val="Hyperlink"/>
            <w:rFonts w:ascii="Arial" w:hAnsi="Arial" w:cs="Arial"/>
            <w:sz w:val="20"/>
            <w:szCs w:val="20"/>
          </w:rPr>
          <w:t>https://doi.org/10.1104/pp.104.058107</w:t>
        </w:r>
      </w:hyperlink>
    </w:p>
    <w:p w14:paraId="0E650AD3"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proofErr w:type="spellStart"/>
      <w:r w:rsidRPr="0073164F">
        <w:rPr>
          <w:rFonts w:ascii="Arial" w:hAnsi="Arial" w:cs="Arial"/>
          <w:sz w:val="20"/>
          <w:szCs w:val="20"/>
        </w:rPr>
        <w:t>Sogut</w:t>
      </w:r>
      <w:proofErr w:type="spellEnd"/>
      <w:r w:rsidRPr="0073164F">
        <w:rPr>
          <w:rFonts w:ascii="Arial" w:hAnsi="Arial" w:cs="Arial"/>
          <w:sz w:val="20"/>
          <w:szCs w:val="20"/>
        </w:rPr>
        <w:t xml:space="preserve">, T., Ozturk, F., Temiz, M. G., </w:t>
      </w:r>
      <w:proofErr w:type="spellStart"/>
      <w:r w:rsidRPr="0073164F">
        <w:rPr>
          <w:rFonts w:ascii="Arial" w:hAnsi="Arial" w:cs="Arial"/>
          <w:sz w:val="20"/>
          <w:szCs w:val="20"/>
        </w:rPr>
        <w:t>Toncer</w:t>
      </w:r>
      <w:proofErr w:type="spellEnd"/>
      <w:r w:rsidRPr="0073164F">
        <w:rPr>
          <w:rFonts w:ascii="Arial" w:hAnsi="Arial" w:cs="Arial"/>
          <w:sz w:val="20"/>
          <w:szCs w:val="20"/>
        </w:rPr>
        <w:t xml:space="preserve">, O., &amp; Onat, Z. B. (2013). The effects of </w:t>
      </w:r>
      <w:proofErr w:type="spellStart"/>
      <w:r w:rsidRPr="0073164F">
        <w:rPr>
          <w:rFonts w:ascii="Arial" w:hAnsi="Arial" w:cs="Arial"/>
          <w:sz w:val="20"/>
          <w:szCs w:val="20"/>
        </w:rPr>
        <w:t>rhizobial</w:t>
      </w:r>
      <w:proofErr w:type="spellEnd"/>
      <w:r w:rsidRPr="0073164F">
        <w:rPr>
          <w:rFonts w:ascii="Arial" w:hAnsi="Arial" w:cs="Arial"/>
          <w:sz w:val="20"/>
          <w:szCs w:val="20"/>
        </w:rPr>
        <w:t xml:space="preserve"> inoculation and nitrogen fertilizer application on nodulation, yield and yield components of groundnut (</w:t>
      </w:r>
      <w:r w:rsidRPr="0073164F">
        <w:rPr>
          <w:rStyle w:val="Emphasis"/>
          <w:rFonts w:ascii="Arial" w:hAnsi="Arial" w:cs="Arial"/>
          <w:sz w:val="20"/>
          <w:szCs w:val="20"/>
        </w:rPr>
        <w:t>Arachis hypogaea</w:t>
      </w:r>
      <w:r w:rsidRPr="0073164F">
        <w:rPr>
          <w:rFonts w:ascii="Arial" w:hAnsi="Arial" w:cs="Arial"/>
          <w:sz w:val="20"/>
          <w:szCs w:val="20"/>
        </w:rPr>
        <w:t xml:space="preserve"> L.). </w:t>
      </w:r>
      <w:r w:rsidRPr="0073164F">
        <w:rPr>
          <w:rStyle w:val="Emphasis"/>
          <w:rFonts w:ascii="Arial" w:hAnsi="Arial" w:cs="Arial"/>
          <w:sz w:val="20"/>
          <w:szCs w:val="20"/>
        </w:rPr>
        <w:t>Global Journal on Advances in Pure and Applied Sciences, 1</w:t>
      </w:r>
      <w:r w:rsidRPr="0073164F">
        <w:rPr>
          <w:rFonts w:ascii="Arial" w:hAnsi="Arial" w:cs="Arial"/>
          <w:sz w:val="20"/>
          <w:szCs w:val="20"/>
        </w:rPr>
        <w:t>, 158–167.</w:t>
      </w:r>
    </w:p>
    <w:p w14:paraId="555D04B0"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Stevenson, F. J., &amp; Cole, M. A. (1999). </w:t>
      </w:r>
      <w:r w:rsidRPr="0073164F">
        <w:rPr>
          <w:rStyle w:val="Emphasis"/>
          <w:rFonts w:ascii="Arial" w:hAnsi="Arial" w:cs="Arial"/>
          <w:sz w:val="20"/>
          <w:szCs w:val="20"/>
        </w:rPr>
        <w:t>Cycles of soil: Carbon, nitrogen, phosphorus, sulfur, micronutrients</w:t>
      </w:r>
      <w:r w:rsidRPr="0073164F">
        <w:rPr>
          <w:rFonts w:ascii="Arial" w:hAnsi="Arial" w:cs="Arial"/>
          <w:sz w:val="20"/>
          <w:szCs w:val="20"/>
        </w:rPr>
        <w:t xml:space="preserve"> (2nd ed.). Wiley.</w:t>
      </w:r>
    </w:p>
    <w:p w14:paraId="6C89AB14"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Sun, C., Meng, S., &amp; Chen, W. (2024). Fluctuations of continuous soil moisture evaporation under different rainfall conditions during the growing period of the non-monsoon season, the eastern Loess Plateau. </w:t>
      </w:r>
      <w:proofErr w:type="spellStart"/>
      <w:r w:rsidRPr="0073164F">
        <w:rPr>
          <w:rStyle w:val="Emphasis"/>
          <w:rFonts w:ascii="Arial" w:hAnsi="Arial" w:cs="Arial"/>
          <w:sz w:val="20"/>
          <w:szCs w:val="20"/>
        </w:rPr>
        <w:t>PeerJ</w:t>
      </w:r>
      <w:proofErr w:type="spellEnd"/>
      <w:r w:rsidRPr="0073164F">
        <w:rPr>
          <w:rStyle w:val="Emphasis"/>
          <w:rFonts w:ascii="Arial" w:hAnsi="Arial" w:cs="Arial"/>
          <w:sz w:val="20"/>
          <w:szCs w:val="20"/>
        </w:rPr>
        <w:t>, 12</w:t>
      </w:r>
      <w:r w:rsidRPr="0073164F">
        <w:rPr>
          <w:rFonts w:ascii="Arial" w:hAnsi="Arial" w:cs="Arial"/>
          <w:sz w:val="20"/>
          <w:szCs w:val="20"/>
        </w:rPr>
        <w:t xml:space="preserve">, Article e18514. </w:t>
      </w:r>
      <w:hyperlink r:id="rId39" w:tgtFrame="_new" w:history="1">
        <w:r w:rsidRPr="0073164F">
          <w:rPr>
            <w:rStyle w:val="Hyperlink"/>
            <w:rFonts w:ascii="Arial" w:hAnsi="Arial" w:cs="Arial"/>
            <w:sz w:val="20"/>
            <w:szCs w:val="20"/>
          </w:rPr>
          <w:t>https://doi.org/10.7717/peerj.18514</w:t>
        </w:r>
      </w:hyperlink>
    </w:p>
    <w:p w14:paraId="7875019E"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Tana, M. G. T., &amp; </w:t>
      </w:r>
      <w:proofErr w:type="spellStart"/>
      <w:r w:rsidRPr="0073164F">
        <w:rPr>
          <w:rFonts w:ascii="Arial" w:hAnsi="Arial" w:cs="Arial"/>
          <w:sz w:val="20"/>
          <w:szCs w:val="20"/>
        </w:rPr>
        <w:t>Urage</w:t>
      </w:r>
      <w:proofErr w:type="spellEnd"/>
      <w:r w:rsidRPr="0073164F">
        <w:rPr>
          <w:rFonts w:ascii="Arial" w:hAnsi="Arial" w:cs="Arial"/>
          <w:sz w:val="20"/>
          <w:szCs w:val="20"/>
        </w:rPr>
        <w:t>, E. (2017). Effect of planting density on yield components and yield of groundnut (</w:t>
      </w:r>
      <w:r w:rsidRPr="0073164F">
        <w:rPr>
          <w:rStyle w:val="Emphasis"/>
          <w:rFonts w:ascii="Arial" w:hAnsi="Arial" w:cs="Arial"/>
          <w:sz w:val="20"/>
          <w:szCs w:val="20"/>
        </w:rPr>
        <w:t>Arachis hypogaea</w:t>
      </w:r>
      <w:r w:rsidRPr="0073164F">
        <w:rPr>
          <w:rFonts w:ascii="Arial" w:hAnsi="Arial" w:cs="Arial"/>
          <w:sz w:val="20"/>
          <w:szCs w:val="20"/>
        </w:rPr>
        <w:t xml:space="preserve"> L.) varieties at Abeya, Borena Zone, Southern Ethiopia. </w:t>
      </w:r>
      <w:r w:rsidRPr="0073164F">
        <w:rPr>
          <w:rStyle w:val="Emphasis"/>
          <w:rFonts w:ascii="Arial" w:hAnsi="Arial" w:cs="Arial"/>
          <w:sz w:val="20"/>
          <w:szCs w:val="20"/>
        </w:rPr>
        <w:t>International Journal of Scientific and Engineering Applied Sciences, 3</w:t>
      </w:r>
      <w:r w:rsidRPr="0073164F">
        <w:rPr>
          <w:rFonts w:ascii="Arial" w:hAnsi="Arial" w:cs="Arial"/>
          <w:sz w:val="20"/>
          <w:szCs w:val="20"/>
        </w:rPr>
        <w:t>(3), 1–8.</w:t>
      </w:r>
    </w:p>
    <w:p w14:paraId="3BCC0535"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lastRenderedPageBreak/>
        <w:t xml:space="preserve">Watson, D. J. (1956). Leaf growth in relation to crop yield. In F. L. Milthorpe (Ed.), </w:t>
      </w:r>
      <w:r w:rsidRPr="0073164F">
        <w:rPr>
          <w:rStyle w:val="Emphasis"/>
          <w:rFonts w:ascii="Arial" w:hAnsi="Arial" w:cs="Arial"/>
          <w:sz w:val="20"/>
          <w:szCs w:val="20"/>
        </w:rPr>
        <w:t>The growth of leaves</w:t>
      </w:r>
      <w:r w:rsidRPr="0073164F">
        <w:rPr>
          <w:rFonts w:ascii="Arial" w:hAnsi="Arial" w:cs="Arial"/>
          <w:sz w:val="20"/>
          <w:szCs w:val="20"/>
        </w:rPr>
        <w:t xml:space="preserve"> (pp. 178–191). Butterworths.</w:t>
      </w:r>
    </w:p>
    <w:p w14:paraId="1CF09102" w14:textId="77777777" w:rsidR="0073164F" w:rsidRPr="0073164F" w:rsidRDefault="0073164F" w:rsidP="0073164F">
      <w:pPr>
        <w:pStyle w:val="NormalWeb"/>
        <w:spacing w:before="0" w:beforeAutospacing="0" w:after="0" w:afterAutospacing="0"/>
        <w:jc w:val="both"/>
        <w:rPr>
          <w:rFonts w:ascii="Arial" w:hAnsi="Arial" w:cs="Arial"/>
          <w:sz w:val="20"/>
          <w:szCs w:val="20"/>
        </w:rPr>
      </w:pPr>
      <w:r w:rsidRPr="0073164F">
        <w:rPr>
          <w:rFonts w:ascii="Arial" w:hAnsi="Arial" w:cs="Arial"/>
          <w:sz w:val="20"/>
          <w:szCs w:val="20"/>
        </w:rPr>
        <w:t xml:space="preserve">Weiss, E. A. (2000). Groundnut. In </w:t>
      </w:r>
      <w:r w:rsidRPr="0073164F">
        <w:rPr>
          <w:rStyle w:val="Emphasis"/>
          <w:rFonts w:ascii="Arial" w:hAnsi="Arial" w:cs="Arial"/>
          <w:sz w:val="20"/>
          <w:szCs w:val="20"/>
        </w:rPr>
        <w:t>Oilseed crops</w:t>
      </w:r>
      <w:r w:rsidRPr="0073164F">
        <w:rPr>
          <w:rFonts w:ascii="Arial" w:hAnsi="Arial" w:cs="Arial"/>
          <w:sz w:val="20"/>
          <w:szCs w:val="20"/>
        </w:rPr>
        <w:t xml:space="preserve"> (2nd ed., pp. 53–62). Blackwell Science.</w:t>
      </w:r>
    </w:p>
    <w:p w14:paraId="53F7A988" w14:textId="77777777" w:rsidR="0073164F" w:rsidRPr="0073164F" w:rsidRDefault="0073164F" w:rsidP="0073164F">
      <w:pPr>
        <w:pStyle w:val="NormalWeb"/>
        <w:spacing w:before="0" w:beforeAutospacing="0" w:after="0" w:afterAutospacing="0"/>
        <w:ind w:left="567" w:hanging="567"/>
        <w:jc w:val="both"/>
        <w:rPr>
          <w:rFonts w:ascii="Arial" w:hAnsi="Arial" w:cs="Arial"/>
          <w:sz w:val="20"/>
          <w:szCs w:val="20"/>
        </w:rPr>
      </w:pPr>
      <w:r w:rsidRPr="0073164F">
        <w:rPr>
          <w:rFonts w:ascii="Arial" w:hAnsi="Arial" w:cs="Arial"/>
          <w:sz w:val="20"/>
          <w:szCs w:val="20"/>
        </w:rPr>
        <w:t xml:space="preserve">Yasmin, M., Rahman, M. A., Shikha, F. S., Rahman, M. S., Rahman, J., &amp; Tipu, M. M. H. (2020). Effect of mulch on soil temperature, soil moisture conservation and yield of </w:t>
      </w:r>
      <w:proofErr w:type="spellStart"/>
      <w:r w:rsidRPr="0073164F">
        <w:rPr>
          <w:rFonts w:ascii="Arial" w:hAnsi="Arial" w:cs="Arial"/>
          <w:sz w:val="20"/>
          <w:szCs w:val="20"/>
        </w:rPr>
        <w:t>chilli</w:t>
      </w:r>
      <w:proofErr w:type="spellEnd"/>
      <w:r w:rsidRPr="0073164F">
        <w:rPr>
          <w:rFonts w:ascii="Arial" w:hAnsi="Arial" w:cs="Arial"/>
          <w:sz w:val="20"/>
          <w:szCs w:val="20"/>
        </w:rPr>
        <w:t xml:space="preserve">. </w:t>
      </w:r>
      <w:r w:rsidRPr="0073164F">
        <w:rPr>
          <w:rStyle w:val="Emphasis"/>
          <w:rFonts w:ascii="Arial" w:hAnsi="Arial" w:cs="Arial"/>
          <w:sz w:val="20"/>
          <w:szCs w:val="20"/>
        </w:rPr>
        <w:t xml:space="preserve">Journal </w:t>
      </w:r>
      <w:proofErr w:type="spellStart"/>
      <w:r w:rsidRPr="0073164F">
        <w:rPr>
          <w:rStyle w:val="Emphasis"/>
          <w:rFonts w:ascii="Arial" w:hAnsi="Arial" w:cs="Arial"/>
          <w:sz w:val="20"/>
          <w:szCs w:val="20"/>
        </w:rPr>
        <w:t>CleanWAS</w:t>
      </w:r>
      <w:proofErr w:type="spellEnd"/>
      <w:r w:rsidRPr="0073164F">
        <w:rPr>
          <w:rStyle w:val="Emphasis"/>
          <w:rFonts w:ascii="Arial" w:hAnsi="Arial" w:cs="Arial"/>
          <w:sz w:val="20"/>
          <w:szCs w:val="20"/>
        </w:rPr>
        <w:t>, 4</w:t>
      </w:r>
      <w:r w:rsidRPr="0073164F">
        <w:rPr>
          <w:rFonts w:ascii="Arial" w:hAnsi="Arial" w:cs="Arial"/>
          <w:sz w:val="20"/>
          <w:szCs w:val="20"/>
        </w:rPr>
        <w:t>(1), 36–39.</w:t>
      </w:r>
    </w:p>
    <w:p w14:paraId="5F2F9BE6" w14:textId="77777777" w:rsidR="0073164F" w:rsidRDefault="0073164F" w:rsidP="0073164F">
      <w:pPr>
        <w:pStyle w:val="NormalWeb"/>
        <w:spacing w:before="0" w:beforeAutospacing="0" w:after="0" w:afterAutospacing="0"/>
        <w:ind w:left="567" w:hanging="567"/>
        <w:jc w:val="both"/>
      </w:pPr>
      <w:r w:rsidRPr="0073164F">
        <w:rPr>
          <w:rFonts w:ascii="Arial" w:hAnsi="Arial" w:cs="Arial"/>
          <w:sz w:val="20"/>
          <w:szCs w:val="20"/>
        </w:rPr>
        <w:t xml:space="preserve">Ye, S., Li, J., Kong, H., Shen, J., &amp; Wu, D. (2023). Effects of different mulch materials on the photosynthetic characteristics, yield, and soil water use efficiency of wheat in Loess tableland. </w:t>
      </w:r>
      <w:r w:rsidRPr="0073164F">
        <w:rPr>
          <w:rStyle w:val="Emphasis"/>
          <w:rFonts w:ascii="Arial" w:hAnsi="Arial" w:cs="Arial"/>
          <w:sz w:val="20"/>
          <w:szCs w:val="20"/>
        </w:rPr>
        <w:t>Scientific Reports, 13</w:t>
      </w:r>
      <w:r w:rsidRPr="0073164F">
        <w:rPr>
          <w:rFonts w:ascii="Arial" w:hAnsi="Arial" w:cs="Arial"/>
          <w:sz w:val="20"/>
          <w:szCs w:val="20"/>
        </w:rPr>
        <w:t xml:space="preserve">, Article 18106. </w:t>
      </w:r>
      <w:hyperlink r:id="rId40" w:tgtFrame="_new" w:history="1">
        <w:r w:rsidRPr="0073164F">
          <w:rPr>
            <w:rStyle w:val="Hyperlink"/>
            <w:rFonts w:ascii="Arial" w:hAnsi="Arial" w:cs="Arial"/>
            <w:sz w:val="20"/>
            <w:szCs w:val="20"/>
          </w:rPr>
          <w:t>https://doi.org/10.1038/s41598-023-45346-8</w:t>
        </w:r>
      </w:hyperlink>
    </w:p>
    <w:p w14:paraId="4A936239" w14:textId="77777777" w:rsidR="0073164F" w:rsidRDefault="0073164F" w:rsidP="00BA3705">
      <w:pPr>
        <w:pStyle w:val="ReferHead"/>
        <w:spacing w:after="0"/>
        <w:jc w:val="both"/>
        <w:rPr>
          <w:rFonts w:ascii="Arial" w:hAnsi="Arial" w:cs="Arial"/>
        </w:rPr>
      </w:pPr>
    </w:p>
    <w:sectPr w:rsidR="0073164F" w:rsidSect="00DA0858">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B213" w14:textId="77777777" w:rsidR="005910E5" w:rsidRDefault="005910E5" w:rsidP="00C37E61">
      <w:r>
        <w:separator/>
      </w:r>
    </w:p>
  </w:endnote>
  <w:endnote w:type="continuationSeparator" w:id="0">
    <w:p w14:paraId="4A3E2F24" w14:textId="77777777" w:rsidR="005910E5" w:rsidRDefault="005910E5"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9587" w14:textId="77777777" w:rsidR="00AD18C1" w:rsidRDefault="00AD1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D638" w14:textId="235F9F78" w:rsidR="00F72691" w:rsidRDefault="00F72691" w:rsidP="002568BB">
    <w:pPr>
      <w:pStyle w:val="Footer"/>
    </w:pPr>
  </w:p>
  <w:p w14:paraId="0BEF9913" w14:textId="3E14C704" w:rsidR="00F72691" w:rsidRDefault="00F72691" w:rsidP="004D547F">
    <w:pPr>
      <w:pStyle w:val="Footer"/>
    </w:pPr>
    <w:r w:rsidRPr="008669E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9789" w14:textId="3160A60F" w:rsidR="00F72691" w:rsidRPr="00DA0858" w:rsidRDefault="00F72691" w:rsidP="00DA0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9565" w14:textId="77777777" w:rsidR="005910E5" w:rsidRDefault="005910E5" w:rsidP="00C37E61">
      <w:r>
        <w:separator/>
      </w:r>
    </w:p>
  </w:footnote>
  <w:footnote w:type="continuationSeparator" w:id="0">
    <w:p w14:paraId="78FCE47B" w14:textId="77777777" w:rsidR="005910E5" w:rsidRDefault="005910E5"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DB47" w14:textId="36E6DDF3" w:rsidR="00AD18C1" w:rsidRDefault="00AD18C1">
    <w:pPr>
      <w:pStyle w:val="Header"/>
    </w:pPr>
    <w:r>
      <w:rPr>
        <w:noProof/>
      </w:rPr>
      <w:pict w14:anchorId="48D53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096501"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6C30" w14:textId="6E920D0A" w:rsidR="00AD18C1" w:rsidRDefault="00AD18C1">
    <w:pPr>
      <w:pStyle w:val="Header"/>
    </w:pPr>
    <w:r>
      <w:rPr>
        <w:noProof/>
      </w:rPr>
      <w:pict w14:anchorId="7C4498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096502"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28FB" w14:textId="78EB9003" w:rsidR="00F72691" w:rsidRPr="00296529" w:rsidRDefault="00AD18C1" w:rsidP="00296529">
    <w:pPr>
      <w:ind w:left="2160"/>
      <w:jc w:val="center"/>
      <w:rPr>
        <w:rFonts w:ascii="Times New Roman" w:eastAsia="Calibri" w:hAnsi="Times New Roman"/>
        <w:i/>
        <w:sz w:val="18"/>
        <w:szCs w:val="22"/>
      </w:rPr>
    </w:pPr>
    <w:r>
      <w:rPr>
        <w:noProof/>
      </w:rPr>
      <w:pict w14:anchorId="29428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096500"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EBAF1FD" w14:textId="77777777" w:rsidR="00F72691" w:rsidRPr="00296529" w:rsidRDefault="00F72691"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4E2315C" w14:textId="77777777" w:rsidR="00F72691" w:rsidRPr="00296529" w:rsidRDefault="00F72691"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48C3D9B" w14:textId="77777777" w:rsidR="00F72691" w:rsidRPr="00296529" w:rsidRDefault="00F72691"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3246370" w14:textId="77777777" w:rsidR="00F72691" w:rsidRDefault="00F72691"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6078A8A" w14:textId="77777777" w:rsidR="00F72691" w:rsidRDefault="00F72691"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A5ABB94" w14:textId="77777777" w:rsidR="00F72691" w:rsidRDefault="00F72691">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740016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86860795">
    <w:abstractNumId w:val="15"/>
  </w:num>
  <w:num w:numId="3" w16cid:durableId="139226613">
    <w:abstractNumId w:val="23"/>
  </w:num>
  <w:num w:numId="4" w16cid:durableId="214512458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62326569">
    <w:abstractNumId w:val="7"/>
  </w:num>
  <w:num w:numId="6" w16cid:durableId="661785846">
    <w:abstractNumId w:val="6"/>
  </w:num>
  <w:num w:numId="7" w16cid:durableId="106388770">
    <w:abstractNumId w:val="1"/>
  </w:num>
  <w:num w:numId="8" w16cid:durableId="11731221">
    <w:abstractNumId w:val="12"/>
  </w:num>
  <w:num w:numId="9" w16cid:durableId="756903698">
    <w:abstractNumId w:val="25"/>
  </w:num>
  <w:num w:numId="10" w16cid:durableId="96364342">
    <w:abstractNumId w:val="2"/>
  </w:num>
  <w:num w:numId="11" w16cid:durableId="647714115">
    <w:abstractNumId w:val="18"/>
  </w:num>
  <w:num w:numId="12" w16cid:durableId="1767849070">
    <w:abstractNumId w:val="3"/>
  </w:num>
  <w:num w:numId="13" w16cid:durableId="759639772">
    <w:abstractNumId w:val="17"/>
  </w:num>
  <w:num w:numId="14" w16cid:durableId="186145236">
    <w:abstractNumId w:val="8"/>
  </w:num>
  <w:num w:numId="15" w16cid:durableId="886263141">
    <w:abstractNumId w:val="21"/>
  </w:num>
  <w:num w:numId="16" w16cid:durableId="1138642976">
    <w:abstractNumId w:val="5"/>
  </w:num>
  <w:num w:numId="17" w16cid:durableId="744382478">
    <w:abstractNumId w:val="22"/>
  </w:num>
  <w:num w:numId="18" w16cid:durableId="364252044">
    <w:abstractNumId w:val="14"/>
  </w:num>
  <w:num w:numId="19" w16cid:durableId="1535458727">
    <w:abstractNumId w:val="28"/>
  </w:num>
  <w:num w:numId="20" w16cid:durableId="448162202">
    <w:abstractNumId w:val="11"/>
  </w:num>
  <w:num w:numId="21" w16cid:durableId="171265759">
    <w:abstractNumId w:val="9"/>
  </w:num>
  <w:num w:numId="22" w16cid:durableId="1439911099">
    <w:abstractNumId w:val="13"/>
  </w:num>
  <w:num w:numId="23" w16cid:durableId="1822043086">
    <w:abstractNumId w:val="19"/>
  </w:num>
  <w:num w:numId="24" w16cid:durableId="1042558036">
    <w:abstractNumId w:val="26"/>
  </w:num>
  <w:num w:numId="25" w16cid:durableId="1540700214">
    <w:abstractNumId w:val="4"/>
  </w:num>
  <w:num w:numId="26" w16cid:durableId="438336419">
    <w:abstractNumId w:val="16"/>
  </w:num>
  <w:num w:numId="27" w16cid:durableId="234556239">
    <w:abstractNumId w:val="20"/>
  </w:num>
  <w:num w:numId="28" w16cid:durableId="1879465879">
    <w:abstractNumId w:val="27"/>
  </w:num>
  <w:num w:numId="29" w16cid:durableId="1252668121">
    <w:abstractNumId w:val="24"/>
  </w:num>
  <w:num w:numId="30" w16cid:durableId="877427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219"/>
    <w:rsid w:val="000003FD"/>
    <w:rsid w:val="00000943"/>
    <w:rsid w:val="00000F8F"/>
    <w:rsid w:val="00001B3F"/>
    <w:rsid w:val="0000239C"/>
    <w:rsid w:val="000027A5"/>
    <w:rsid w:val="000032F1"/>
    <w:rsid w:val="00004BB1"/>
    <w:rsid w:val="00005856"/>
    <w:rsid w:val="00005C5E"/>
    <w:rsid w:val="000073AB"/>
    <w:rsid w:val="000116F8"/>
    <w:rsid w:val="000123CB"/>
    <w:rsid w:val="000137B6"/>
    <w:rsid w:val="00013861"/>
    <w:rsid w:val="0002263F"/>
    <w:rsid w:val="000227CE"/>
    <w:rsid w:val="00024CCD"/>
    <w:rsid w:val="00030174"/>
    <w:rsid w:val="00030774"/>
    <w:rsid w:val="00030839"/>
    <w:rsid w:val="00030EEF"/>
    <w:rsid w:val="000314A0"/>
    <w:rsid w:val="00032BF9"/>
    <w:rsid w:val="00033159"/>
    <w:rsid w:val="00034DC3"/>
    <w:rsid w:val="00036CB6"/>
    <w:rsid w:val="0003708E"/>
    <w:rsid w:val="0004579C"/>
    <w:rsid w:val="00047BA5"/>
    <w:rsid w:val="00050F38"/>
    <w:rsid w:val="00051955"/>
    <w:rsid w:val="00060F9A"/>
    <w:rsid w:val="00063A06"/>
    <w:rsid w:val="00064B60"/>
    <w:rsid w:val="00066464"/>
    <w:rsid w:val="00067E68"/>
    <w:rsid w:val="000726A2"/>
    <w:rsid w:val="00072940"/>
    <w:rsid w:val="00072ACE"/>
    <w:rsid w:val="00073DF9"/>
    <w:rsid w:val="00074DB9"/>
    <w:rsid w:val="00076430"/>
    <w:rsid w:val="00076E8F"/>
    <w:rsid w:val="00080879"/>
    <w:rsid w:val="00082830"/>
    <w:rsid w:val="000844AD"/>
    <w:rsid w:val="00085F06"/>
    <w:rsid w:val="0009221C"/>
    <w:rsid w:val="0009516F"/>
    <w:rsid w:val="000958C6"/>
    <w:rsid w:val="000961D2"/>
    <w:rsid w:val="00096C7B"/>
    <w:rsid w:val="000A02D1"/>
    <w:rsid w:val="000A307B"/>
    <w:rsid w:val="000A47FA"/>
    <w:rsid w:val="000A4A44"/>
    <w:rsid w:val="000A65D3"/>
    <w:rsid w:val="000B16C1"/>
    <w:rsid w:val="000B1E33"/>
    <w:rsid w:val="000B1F70"/>
    <w:rsid w:val="000B793E"/>
    <w:rsid w:val="000B7DC3"/>
    <w:rsid w:val="000C01AB"/>
    <w:rsid w:val="000C2AB9"/>
    <w:rsid w:val="000C2FFD"/>
    <w:rsid w:val="000C3B48"/>
    <w:rsid w:val="000C6D4F"/>
    <w:rsid w:val="000D295C"/>
    <w:rsid w:val="000D3A5F"/>
    <w:rsid w:val="000D689F"/>
    <w:rsid w:val="000D762E"/>
    <w:rsid w:val="000E065F"/>
    <w:rsid w:val="000E23CF"/>
    <w:rsid w:val="000E7B77"/>
    <w:rsid w:val="000E7B7B"/>
    <w:rsid w:val="000E7D62"/>
    <w:rsid w:val="000F0522"/>
    <w:rsid w:val="000F239C"/>
    <w:rsid w:val="000F3E6E"/>
    <w:rsid w:val="000F5585"/>
    <w:rsid w:val="000F62CE"/>
    <w:rsid w:val="00101091"/>
    <w:rsid w:val="00102012"/>
    <w:rsid w:val="00103357"/>
    <w:rsid w:val="001033BE"/>
    <w:rsid w:val="00103CE0"/>
    <w:rsid w:val="0010574E"/>
    <w:rsid w:val="00106101"/>
    <w:rsid w:val="00107EBB"/>
    <w:rsid w:val="001114A9"/>
    <w:rsid w:val="00113BF9"/>
    <w:rsid w:val="00116BBD"/>
    <w:rsid w:val="00117D94"/>
    <w:rsid w:val="00121B30"/>
    <w:rsid w:val="00123C9F"/>
    <w:rsid w:val="00126190"/>
    <w:rsid w:val="00127486"/>
    <w:rsid w:val="00130F17"/>
    <w:rsid w:val="001320BF"/>
    <w:rsid w:val="00135F0D"/>
    <w:rsid w:val="00140895"/>
    <w:rsid w:val="00141844"/>
    <w:rsid w:val="0014187D"/>
    <w:rsid w:val="00144F82"/>
    <w:rsid w:val="00150854"/>
    <w:rsid w:val="001534DA"/>
    <w:rsid w:val="001558A0"/>
    <w:rsid w:val="00156E2E"/>
    <w:rsid w:val="00157386"/>
    <w:rsid w:val="00157452"/>
    <w:rsid w:val="00163BC4"/>
    <w:rsid w:val="00165B53"/>
    <w:rsid w:val="00170250"/>
    <w:rsid w:val="001737E9"/>
    <w:rsid w:val="001854E7"/>
    <w:rsid w:val="00187C1F"/>
    <w:rsid w:val="00190461"/>
    <w:rsid w:val="00191062"/>
    <w:rsid w:val="00192B72"/>
    <w:rsid w:val="001938C7"/>
    <w:rsid w:val="00194EDF"/>
    <w:rsid w:val="00196475"/>
    <w:rsid w:val="00196A25"/>
    <w:rsid w:val="00197C9C"/>
    <w:rsid w:val="00197D44"/>
    <w:rsid w:val="001A11C0"/>
    <w:rsid w:val="001A19BF"/>
    <w:rsid w:val="001A29D8"/>
    <w:rsid w:val="001A3A0F"/>
    <w:rsid w:val="001A5CAA"/>
    <w:rsid w:val="001A761C"/>
    <w:rsid w:val="001B0427"/>
    <w:rsid w:val="001B061A"/>
    <w:rsid w:val="001B3229"/>
    <w:rsid w:val="001C0355"/>
    <w:rsid w:val="001C1198"/>
    <w:rsid w:val="001C53E2"/>
    <w:rsid w:val="001C6966"/>
    <w:rsid w:val="001D3A51"/>
    <w:rsid w:val="001E0C75"/>
    <w:rsid w:val="001E10D2"/>
    <w:rsid w:val="001E151F"/>
    <w:rsid w:val="001E1DDF"/>
    <w:rsid w:val="001E25B4"/>
    <w:rsid w:val="001E3E9C"/>
    <w:rsid w:val="001E43C0"/>
    <w:rsid w:val="001E44FE"/>
    <w:rsid w:val="001E479C"/>
    <w:rsid w:val="001E4CA9"/>
    <w:rsid w:val="001E6B69"/>
    <w:rsid w:val="001F068E"/>
    <w:rsid w:val="001F137E"/>
    <w:rsid w:val="00200595"/>
    <w:rsid w:val="0020099A"/>
    <w:rsid w:val="0020141D"/>
    <w:rsid w:val="002026EB"/>
    <w:rsid w:val="00204154"/>
    <w:rsid w:val="00204835"/>
    <w:rsid w:val="00205FF5"/>
    <w:rsid w:val="002111FC"/>
    <w:rsid w:val="00211B2B"/>
    <w:rsid w:val="00216C16"/>
    <w:rsid w:val="00222450"/>
    <w:rsid w:val="00223597"/>
    <w:rsid w:val="00223E2C"/>
    <w:rsid w:val="0022439A"/>
    <w:rsid w:val="00225E8A"/>
    <w:rsid w:val="00226CAF"/>
    <w:rsid w:val="00231920"/>
    <w:rsid w:val="0023195C"/>
    <w:rsid w:val="002329E0"/>
    <w:rsid w:val="002335E0"/>
    <w:rsid w:val="00235E67"/>
    <w:rsid w:val="0024282C"/>
    <w:rsid w:val="00242F39"/>
    <w:rsid w:val="002435F4"/>
    <w:rsid w:val="0024496B"/>
    <w:rsid w:val="00245592"/>
    <w:rsid w:val="002460DC"/>
    <w:rsid w:val="00246441"/>
    <w:rsid w:val="00250985"/>
    <w:rsid w:val="00252229"/>
    <w:rsid w:val="0025552F"/>
    <w:rsid w:val="002556F6"/>
    <w:rsid w:val="002568BB"/>
    <w:rsid w:val="002569DA"/>
    <w:rsid w:val="002572F1"/>
    <w:rsid w:val="00262030"/>
    <w:rsid w:val="00264175"/>
    <w:rsid w:val="002656F8"/>
    <w:rsid w:val="002677E5"/>
    <w:rsid w:val="00272C9C"/>
    <w:rsid w:val="00281B2D"/>
    <w:rsid w:val="00283105"/>
    <w:rsid w:val="00284997"/>
    <w:rsid w:val="00284C4C"/>
    <w:rsid w:val="0028520A"/>
    <w:rsid w:val="002860F8"/>
    <w:rsid w:val="00286B9F"/>
    <w:rsid w:val="002877A9"/>
    <w:rsid w:val="002878CA"/>
    <w:rsid w:val="00287E68"/>
    <w:rsid w:val="00291D85"/>
    <w:rsid w:val="00292565"/>
    <w:rsid w:val="00294071"/>
    <w:rsid w:val="00296529"/>
    <w:rsid w:val="002973DA"/>
    <w:rsid w:val="002A00C2"/>
    <w:rsid w:val="002A12E6"/>
    <w:rsid w:val="002A266D"/>
    <w:rsid w:val="002A3AFC"/>
    <w:rsid w:val="002A6970"/>
    <w:rsid w:val="002A6F2B"/>
    <w:rsid w:val="002A7729"/>
    <w:rsid w:val="002B0378"/>
    <w:rsid w:val="002B27FB"/>
    <w:rsid w:val="002B5B9C"/>
    <w:rsid w:val="002B685A"/>
    <w:rsid w:val="002B7C49"/>
    <w:rsid w:val="002C14E2"/>
    <w:rsid w:val="002C2BED"/>
    <w:rsid w:val="002C2C38"/>
    <w:rsid w:val="002C2E30"/>
    <w:rsid w:val="002C30A5"/>
    <w:rsid w:val="002C57D2"/>
    <w:rsid w:val="002C73DA"/>
    <w:rsid w:val="002D5909"/>
    <w:rsid w:val="002D6762"/>
    <w:rsid w:val="002D70C3"/>
    <w:rsid w:val="002D763D"/>
    <w:rsid w:val="002D7A65"/>
    <w:rsid w:val="002E0D56"/>
    <w:rsid w:val="002E1BA7"/>
    <w:rsid w:val="002E24E4"/>
    <w:rsid w:val="002E2A08"/>
    <w:rsid w:val="002E38E1"/>
    <w:rsid w:val="002E5A77"/>
    <w:rsid w:val="002E66BE"/>
    <w:rsid w:val="002F10D8"/>
    <w:rsid w:val="002F1E77"/>
    <w:rsid w:val="002F2584"/>
    <w:rsid w:val="003002E6"/>
    <w:rsid w:val="00300D36"/>
    <w:rsid w:val="00302F1C"/>
    <w:rsid w:val="003145D6"/>
    <w:rsid w:val="00314E0F"/>
    <w:rsid w:val="00315186"/>
    <w:rsid w:val="003157F2"/>
    <w:rsid w:val="00316AFC"/>
    <w:rsid w:val="00317478"/>
    <w:rsid w:val="0032389D"/>
    <w:rsid w:val="00323A94"/>
    <w:rsid w:val="00324991"/>
    <w:rsid w:val="00326E8B"/>
    <w:rsid w:val="00331E53"/>
    <w:rsid w:val="00332049"/>
    <w:rsid w:val="0033343E"/>
    <w:rsid w:val="00342B80"/>
    <w:rsid w:val="00345A5E"/>
    <w:rsid w:val="003512C2"/>
    <w:rsid w:val="00354FA1"/>
    <w:rsid w:val="00356D77"/>
    <w:rsid w:val="00360E93"/>
    <w:rsid w:val="00361E23"/>
    <w:rsid w:val="003623CF"/>
    <w:rsid w:val="0036475E"/>
    <w:rsid w:val="003677B7"/>
    <w:rsid w:val="00371FB6"/>
    <w:rsid w:val="003748BA"/>
    <w:rsid w:val="003763C1"/>
    <w:rsid w:val="00376BBE"/>
    <w:rsid w:val="00376EF8"/>
    <w:rsid w:val="00386FFA"/>
    <w:rsid w:val="00391D7C"/>
    <w:rsid w:val="0039224F"/>
    <w:rsid w:val="00393ECC"/>
    <w:rsid w:val="00394396"/>
    <w:rsid w:val="00395AFF"/>
    <w:rsid w:val="003972F2"/>
    <w:rsid w:val="00397DC8"/>
    <w:rsid w:val="003A25C2"/>
    <w:rsid w:val="003A43A4"/>
    <w:rsid w:val="003A485F"/>
    <w:rsid w:val="003A5AE2"/>
    <w:rsid w:val="003A70F2"/>
    <w:rsid w:val="003A7E18"/>
    <w:rsid w:val="003B06DE"/>
    <w:rsid w:val="003B0BE9"/>
    <w:rsid w:val="003B18A4"/>
    <w:rsid w:val="003B1B8B"/>
    <w:rsid w:val="003B78B0"/>
    <w:rsid w:val="003C14B1"/>
    <w:rsid w:val="003C1975"/>
    <w:rsid w:val="003C4B97"/>
    <w:rsid w:val="003C4C86"/>
    <w:rsid w:val="003C6258"/>
    <w:rsid w:val="003D3192"/>
    <w:rsid w:val="003D345A"/>
    <w:rsid w:val="003D3D90"/>
    <w:rsid w:val="003D5993"/>
    <w:rsid w:val="003D66F9"/>
    <w:rsid w:val="003D6C97"/>
    <w:rsid w:val="003E2805"/>
    <w:rsid w:val="003E2904"/>
    <w:rsid w:val="003F2190"/>
    <w:rsid w:val="003F263A"/>
    <w:rsid w:val="003F2A10"/>
    <w:rsid w:val="003F7215"/>
    <w:rsid w:val="00401927"/>
    <w:rsid w:val="0040475A"/>
    <w:rsid w:val="0041027F"/>
    <w:rsid w:val="004109C4"/>
    <w:rsid w:val="00412475"/>
    <w:rsid w:val="0041729A"/>
    <w:rsid w:val="0042027B"/>
    <w:rsid w:val="004209EB"/>
    <w:rsid w:val="00423789"/>
    <w:rsid w:val="00427495"/>
    <w:rsid w:val="00432AB9"/>
    <w:rsid w:val="00432E2A"/>
    <w:rsid w:val="00435AB0"/>
    <w:rsid w:val="00436ED1"/>
    <w:rsid w:val="00440F43"/>
    <w:rsid w:val="00441B6F"/>
    <w:rsid w:val="00446221"/>
    <w:rsid w:val="00446412"/>
    <w:rsid w:val="00450E62"/>
    <w:rsid w:val="0045191D"/>
    <w:rsid w:val="004539DB"/>
    <w:rsid w:val="00453A8C"/>
    <w:rsid w:val="00454BC3"/>
    <w:rsid w:val="00454D92"/>
    <w:rsid w:val="00461AF3"/>
    <w:rsid w:val="004642A0"/>
    <w:rsid w:val="00464BAE"/>
    <w:rsid w:val="00465BAA"/>
    <w:rsid w:val="004678E1"/>
    <w:rsid w:val="00470295"/>
    <w:rsid w:val="00470C73"/>
    <w:rsid w:val="00471A80"/>
    <w:rsid w:val="0047230A"/>
    <w:rsid w:val="00477EB8"/>
    <w:rsid w:val="00483426"/>
    <w:rsid w:val="00483A7E"/>
    <w:rsid w:val="004847B7"/>
    <w:rsid w:val="00487372"/>
    <w:rsid w:val="00491585"/>
    <w:rsid w:val="004926C1"/>
    <w:rsid w:val="00493969"/>
    <w:rsid w:val="004A1642"/>
    <w:rsid w:val="004A7F33"/>
    <w:rsid w:val="004B1E94"/>
    <w:rsid w:val="004B27B0"/>
    <w:rsid w:val="004B2888"/>
    <w:rsid w:val="004B462F"/>
    <w:rsid w:val="004B6024"/>
    <w:rsid w:val="004C18FB"/>
    <w:rsid w:val="004C459D"/>
    <w:rsid w:val="004C48AD"/>
    <w:rsid w:val="004C52F6"/>
    <w:rsid w:val="004D0665"/>
    <w:rsid w:val="004D17AC"/>
    <w:rsid w:val="004D1D0C"/>
    <w:rsid w:val="004D2723"/>
    <w:rsid w:val="004D305E"/>
    <w:rsid w:val="004D4277"/>
    <w:rsid w:val="004D547F"/>
    <w:rsid w:val="004D680D"/>
    <w:rsid w:val="004E14AF"/>
    <w:rsid w:val="004E35FC"/>
    <w:rsid w:val="004E39BF"/>
    <w:rsid w:val="004E40A5"/>
    <w:rsid w:val="004E4900"/>
    <w:rsid w:val="004F146B"/>
    <w:rsid w:val="004F4E37"/>
    <w:rsid w:val="00500651"/>
    <w:rsid w:val="005008A2"/>
    <w:rsid w:val="00500B0D"/>
    <w:rsid w:val="005024E2"/>
    <w:rsid w:val="00502516"/>
    <w:rsid w:val="00505F06"/>
    <w:rsid w:val="00506828"/>
    <w:rsid w:val="00510C6B"/>
    <w:rsid w:val="005113C4"/>
    <w:rsid w:val="00514818"/>
    <w:rsid w:val="0051588D"/>
    <w:rsid w:val="00515C8F"/>
    <w:rsid w:val="00516D93"/>
    <w:rsid w:val="00524AE7"/>
    <w:rsid w:val="0053056E"/>
    <w:rsid w:val="00536AB6"/>
    <w:rsid w:val="0053729E"/>
    <w:rsid w:val="0055011D"/>
    <w:rsid w:val="00551537"/>
    <w:rsid w:val="00551992"/>
    <w:rsid w:val="0055294C"/>
    <w:rsid w:val="00554F67"/>
    <w:rsid w:val="00554FDA"/>
    <w:rsid w:val="005552BB"/>
    <w:rsid w:val="00560356"/>
    <w:rsid w:val="00561124"/>
    <w:rsid w:val="00565A7F"/>
    <w:rsid w:val="00572D04"/>
    <w:rsid w:val="00575AAB"/>
    <w:rsid w:val="005766B2"/>
    <w:rsid w:val="00576DE1"/>
    <w:rsid w:val="0058028A"/>
    <w:rsid w:val="00580C8F"/>
    <w:rsid w:val="00581A36"/>
    <w:rsid w:val="00581F30"/>
    <w:rsid w:val="0058241F"/>
    <w:rsid w:val="00583834"/>
    <w:rsid w:val="00584544"/>
    <w:rsid w:val="005849B9"/>
    <w:rsid w:val="00587ED7"/>
    <w:rsid w:val="005904BA"/>
    <w:rsid w:val="005910E5"/>
    <w:rsid w:val="00594166"/>
    <w:rsid w:val="00595128"/>
    <w:rsid w:val="00596F62"/>
    <w:rsid w:val="005974AB"/>
    <w:rsid w:val="00597AA9"/>
    <w:rsid w:val="005A1206"/>
    <w:rsid w:val="005A3DEA"/>
    <w:rsid w:val="005A40E4"/>
    <w:rsid w:val="005A716B"/>
    <w:rsid w:val="005B1F9A"/>
    <w:rsid w:val="005B2109"/>
    <w:rsid w:val="005B2FA8"/>
    <w:rsid w:val="005B6983"/>
    <w:rsid w:val="005C41D4"/>
    <w:rsid w:val="005C5360"/>
    <w:rsid w:val="005C6D8D"/>
    <w:rsid w:val="005C784C"/>
    <w:rsid w:val="005C795E"/>
    <w:rsid w:val="005D17F6"/>
    <w:rsid w:val="005D3EF2"/>
    <w:rsid w:val="005D521D"/>
    <w:rsid w:val="005D59FC"/>
    <w:rsid w:val="005D6A2C"/>
    <w:rsid w:val="005E03C0"/>
    <w:rsid w:val="005E13E6"/>
    <w:rsid w:val="005E1EDC"/>
    <w:rsid w:val="005E245D"/>
    <w:rsid w:val="005E3682"/>
    <w:rsid w:val="005E478D"/>
    <w:rsid w:val="005E5539"/>
    <w:rsid w:val="005F0A2B"/>
    <w:rsid w:val="005F113E"/>
    <w:rsid w:val="005F1D21"/>
    <w:rsid w:val="005F1D7F"/>
    <w:rsid w:val="005F3DD4"/>
    <w:rsid w:val="005F4D2E"/>
    <w:rsid w:val="005F5B57"/>
    <w:rsid w:val="005F6041"/>
    <w:rsid w:val="005F71FA"/>
    <w:rsid w:val="005F74AF"/>
    <w:rsid w:val="005F75CA"/>
    <w:rsid w:val="005F7975"/>
    <w:rsid w:val="005F79E9"/>
    <w:rsid w:val="0060183B"/>
    <w:rsid w:val="00602BF5"/>
    <w:rsid w:val="006132CE"/>
    <w:rsid w:val="00613565"/>
    <w:rsid w:val="00615744"/>
    <w:rsid w:val="00617FDD"/>
    <w:rsid w:val="006205AE"/>
    <w:rsid w:val="006239F9"/>
    <w:rsid w:val="00627397"/>
    <w:rsid w:val="00630CE4"/>
    <w:rsid w:val="00633614"/>
    <w:rsid w:val="00633F68"/>
    <w:rsid w:val="00636EB2"/>
    <w:rsid w:val="006375B8"/>
    <w:rsid w:val="00644E66"/>
    <w:rsid w:val="006537A1"/>
    <w:rsid w:val="00653C05"/>
    <w:rsid w:val="00655579"/>
    <w:rsid w:val="00655600"/>
    <w:rsid w:val="0065610C"/>
    <w:rsid w:val="00656BF7"/>
    <w:rsid w:val="0065772D"/>
    <w:rsid w:val="00657E69"/>
    <w:rsid w:val="006605AC"/>
    <w:rsid w:val="0066510A"/>
    <w:rsid w:val="0066667F"/>
    <w:rsid w:val="00667025"/>
    <w:rsid w:val="00670335"/>
    <w:rsid w:val="00671750"/>
    <w:rsid w:val="00672C55"/>
    <w:rsid w:val="00673F9F"/>
    <w:rsid w:val="00680BDF"/>
    <w:rsid w:val="006810DE"/>
    <w:rsid w:val="00683F31"/>
    <w:rsid w:val="00686953"/>
    <w:rsid w:val="00687CBC"/>
    <w:rsid w:val="00687DEA"/>
    <w:rsid w:val="00687E67"/>
    <w:rsid w:val="00691182"/>
    <w:rsid w:val="006967F7"/>
    <w:rsid w:val="006A0727"/>
    <w:rsid w:val="006A1A51"/>
    <w:rsid w:val="006A250C"/>
    <w:rsid w:val="006A6A51"/>
    <w:rsid w:val="006B21D3"/>
    <w:rsid w:val="006B57D0"/>
    <w:rsid w:val="006B63F5"/>
    <w:rsid w:val="006B653D"/>
    <w:rsid w:val="006C0E1B"/>
    <w:rsid w:val="006C4E72"/>
    <w:rsid w:val="006D30FF"/>
    <w:rsid w:val="006D31AF"/>
    <w:rsid w:val="006D4E13"/>
    <w:rsid w:val="006D5DD1"/>
    <w:rsid w:val="006D6940"/>
    <w:rsid w:val="006D6EAF"/>
    <w:rsid w:val="006E01D4"/>
    <w:rsid w:val="006E3429"/>
    <w:rsid w:val="006E4EB8"/>
    <w:rsid w:val="006E7D58"/>
    <w:rsid w:val="006F11EC"/>
    <w:rsid w:val="006F32D0"/>
    <w:rsid w:val="006F3658"/>
    <w:rsid w:val="006F3690"/>
    <w:rsid w:val="006F5450"/>
    <w:rsid w:val="006F7A1D"/>
    <w:rsid w:val="0070082C"/>
    <w:rsid w:val="007032A2"/>
    <w:rsid w:val="007032D3"/>
    <w:rsid w:val="00712CF0"/>
    <w:rsid w:val="00713677"/>
    <w:rsid w:val="00716228"/>
    <w:rsid w:val="00716358"/>
    <w:rsid w:val="007165FC"/>
    <w:rsid w:val="007176AA"/>
    <w:rsid w:val="00721032"/>
    <w:rsid w:val="00721809"/>
    <w:rsid w:val="00721BD4"/>
    <w:rsid w:val="007243E1"/>
    <w:rsid w:val="00725841"/>
    <w:rsid w:val="00725D87"/>
    <w:rsid w:val="00727224"/>
    <w:rsid w:val="00730CCC"/>
    <w:rsid w:val="0073164F"/>
    <w:rsid w:val="007349C3"/>
    <w:rsid w:val="007369E6"/>
    <w:rsid w:val="00744998"/>
    <w:rsid w:val="007454F3"/>
    <w:rsid w:val="0074697D"/>
    <w:rsid w:val="00746E59"/>
    <w:rsid w:val="00751E97"/>
    <w:rsid w:val="00752075"/>
    <w:rsid w:val="00754C9A"/>
    <w:rsid w:val="0075599A"/>
    <w:rsid w:val="00761D52"/>
    <w:rsid w:val="007650C4"/>
    <w:rsid w:val="0077175E"/>
    <w:rsid w:val="00773701"/>
    <w:rsid w:val="00774AAC"/>
    <w:rsid w:val="007751FB"/>
    <w:rsid w:val="00776CF8"/>
    <w:rsid w:val="0077749E"/>
    <w:rsid w:val="00777E6F"/>
    <w:rsid w:val="00780D68"/>
    <w:rsid w:val="00782244"/>
    <w:rsid w:val="0078339D"/>
    <w:rsid w:val="00784634"/>
    <w:rsid w:val="00790ADA"/>
    <w:rsid w:val="007919E9"/>
    <w:rsid w:val="007931BA"/>
    <w:rsid w:val="0079525D"/>
    <w:rsid w:val="0079526C"/>
    <w:rsid w:val="007964F7"/>
    <w:rsid w:val="007A042C"/>
    <w:rsid w:val="007A1F2D"/>
    <w:rsid w:val="007A28FF"/>
    <w:rsid w:val="007A2B63"/>
    <w:rsid w:val="007A5EEF"/>
    <w:rsid w:val="007B03FC"/>
    <w:rsid w:val="007B7576"/>
    <w:rsid w:val="007B759F"/>
    <w:rsid w:val="007B76A5"/>
    <w:rsid w:val="007B7A7A"/>
    <w:rsid w:val="007C08B5"/>
    <w:rsid w:val="007C21F6"/>
    <w:rsid w:val="007C362A"/>
    <w:rsid w:val="007C4D46"/>
    <w:rsid w:val="007C6777"/>
    <w:rsid w:val="007D0495"/>
    <w:rsid w:val="007D2288"/>
    <w:rsid w:val="007D3F74"/>
    <w:rsid w:val="007E050D"/>
    <w:rsid w:val="007E088F"/>
    <w:rsid w:val="007E0FF5"/>
    <w:rsid w:val="007E55CC"/>
    <w:rsid w:val="007E5B50"/>
    <w:rsid w:val="007E6B22"/>
    <w:rsid w:val="007F003B"/>
    <w:rsid w:val="007F05E6"/>
    <w:rsid w:val="007F2809"/>
    <w:rsid w:val="007F32BD"/>
    <w:rsid w:val="007F7B32"/>
    <w:rsid w:val="00804BC2"/>
    <w:rsid w:val="0080704C"/>
    <w:rsid w:val="0080723F"/>
    <w:rsid w:val="0081431A"/>
    <w:rsid w:val="00816E83"/>
    <w:rsid w:val="00820183"/>
    <w:rsid w:val="00820839"/>
    <w:rsid w:val="00821BFA"/>
    <w:rsid w:val="00830681"/>
    <w:rsid w:val="0083216F"/>
    <w:rsid w:val="00837E78"/>
    <w:rsid w:val="0084230C"/>
    <w:rsid w:val="00843ECB"/>
    <w:rsid w:val="0084606E"/>
    <w:rsid w:val="008461B5"/>
    <w:rsid w:val="00847F4E"/>
    <w:rsid w:val="00850150"/>
    <w:rsid w:val="00852937"/>
    <w:rsid w:val="00852A6D"/>
    <w:rsid w:val="0085352F"/>
    <w:rsid w:val="00854779"/>
    <w:rsid w:val="0085701A"/>
    <w:rsid w:val="00860000"/>
    <w:rsid w:val="0086097A"/>
    <w:rsid w:val="00860CE3"/>
    <w:rsid w:val="00862340"/>
    <w:rsid w:val="00863BD3"/>
    <w:rsid w:val="008641ED"/>
    <w:rsid w:val="00864E28"/>
    <w:rsid w:val="008655B9"/>
    <w:rsid w:val="008669E2"/>
    <w:rsid w:val="00866D66"/>
    <w:rsid w:val="008671C6"/>
    <w:rsid w:val="0086743C"/>
    <w:rsid w:val="00870AD6"/>
    <w:rsid w:val="00873889"/>
    <w:rsid w:val="00875803"/>
    <w:rsid w:val="00877D11"/>
    <w:rsid w:val="00882314"/>
    <w:rsid w:val="00882584"/>
    <w:rsid w:val="00882EFE"/>
    <w:rsid w:val="00887207"/>
    <w:rsid w:val="00887EFF"/>
    <w:rsid w:val="0089490F"/>
    <w:rsid w:val="00897B11"/>
    <w:rsid w:val="008A435A"/>
    <w:rsid w:val="008A4D28"/>
    <w:rsid w:val="008A51D8"/>
    <w:rsid w:val="008A594E"/>
    <w:rsid w:val="008A7143"/>
    <w:rsid w:val="008B2F65"/>
    <w:rsid w:val="008B459E"/>
    <w:rsid w:val="008B6C48"/>
    <w:rsid w:val="008B7664"/>
    <w:rsid w:val="008C5233"/>
    <w:rsid w:val="008C7249"/>
    <w:rsid w:val="008D0DED"/>
    <w:rsid w:val="008D28F7"/>
    <w:rsid w:val="008E0D24"/>
    <w:rsid w:val="008E13AE"/>
    <w:rsid w:val="008E1506"/>
    <w:rsid w:val="008E3771"/>
    <w:rsid w:val="008E605D"/>
    <w:rsid w:val="008E710C"/>
    <w:rsid w:val="008F01F6"/>
    <w:rsid w:val="008F0E1A"/>
    <w:rsid w:val="008F6795"/>
    <w:rsid w:val="008F69D6"/>
    <w:rsid w:val="0090000D"/>
    <w:rsid w:val="0090142C"/>
    <w:rsid w:val="00902823"/>
    <w:rsid w:val="009031D4"/>
    <w:rsid w:val="00903D73"/>
    <w:rsid w:val="009067C1"/>
    <w:rsid w:val="009072B7"/>
    <w:rsid w:val="009127A1"/>
    <w:rsid w:val="009130C5"/>
    <w:rsid w:val="00915CA6"/>
    <w:rsid w:val="00916542"/>
    <w:rsid w:val="00916E47"/>
    <w:rsid w:val="0092432D"/>
    <w:rsid w:val="00924DD9"/>
    <w:rsid w:val="00927596"/>
    <w:rsid w:val="00927661"/>
    <w:rsid w:val="00927834"/>
    <w:rsid w:val="0093349A"/>
    <w:rsid w:val="009371FF"/>
    <w:rsid w:val="009500A6"/>
    <w:rsid w:val="009531C9"/>
    <w:rsid w:val="00953883"/>
    <w:rsid w:val="00957C18"/>
    <w:rsid w:val="00961F0D"/>
    <w:rsid w:val="00962C7A"/>
    <w:rsid w:val="009659BA"/>
    <w:rsid w:val="009661FA"/>
    <w:rsid w:val="009669F8"/>
    <w:rsid w:val="00970A90"/>
    <w:rsid w:val="00970CFB"/>
    <w:rsid w:val="009717B3"/>
    <w:rsid w:val="0097463D"/>
    <w:rsid w:val="009800B4"/>
    <w:rsid w:val="00980DF8"/>
    <w:rsid w:val="00982F70"/>
    <w:rsid w:val="00983040"/>
    <w:rsid w:val="009855BE"/>
    <w:rsid w:val="00987753"/>
    <w:rsid w:val="00990429"/>
    <w:rsid w:val="00990906"/>
    <w:rsid w:val="00993CFA"/>
    <w:rsid w:val="00993FC6"/>
    <w:rsid w:val="00996176"/>
    <w:rsid w:val="00997695"/>
    <w:rsid w:val="009A0CB4"/>
    <w:rsid w:val="009B3651"/>
    <w:rsid w:val="009B3FB9"/>
    <w:rsid w:val="009B75A3"/>
    <w:rsid w:val="009C2465"/>
    <w:rsid w:val="009C2503"/>
    <w:rsid w:val="009C33F8"/>
    <w:rsid w:val="009C4AF6"/>
    <w:rsid w:val="009C547C"/>
    <w:rsid w:val="009D201D"/>
    <w:rsid w:val="009D35A0"/>
    <w:rsid w:val="009D47A8"/>
    <w:rsid w:val="009D5CAA"/>
    <w:rsid w:val="009D7052"/>
    <w:rsid w:val="009D7EB7"/>
    <w:rsid w:val="009E048A"/>
    <w:rsid w:val="009E08E9"/>
    <w:rsid w:val="009E0A24"/>
    <w:rsid w:val="009E10FA"/>
    <w:rsid w:val="009E288C"/>
    <w:rsid w:val="009E3933"/>
    <w:rsid w:val="009E3DB9"/>
    <w:rsid w:val="009E6E35"/>
    <w:rsid w:val="009E73EC"/>
    <w:rsid w:val="009E752A"/>
    <w:rsid w:val="009F0EDA"/>
    <w:rsid w:val="009F1269"/>
    <w:rsid w:val="009F27C9"/>
    <w:rsid w:val="009F2E82"/>
    <w:rsid w:val="00A01625"/>
    <w:rsid w:val="00A03B96"/>
    <w:rsid w:val="00A05B19"/>
    <w:rsid w:val="00A0651B"/>
    <w:rsid w:val="00A1134E"/>
    <w:rsid w:val="00A116A5"/>
    <w:rsid w:val="00A1355E"/>
    <w:rsid w:val="00A14F5F"/>
    <w:rsid w:val="00A20127"/>
    <w:rsid w:val="00A237E9"/>
    <w:rsid w:val="00A24E7E"/>
    <w:rsid w:val="00A258C3"/>
    <w:rsid w:val="00A25E45"/>
    <w:rsid w:val="00A317BF"/>
    <w:rsid w:val="00A31B59"/>
    <w:rsid w:val="00A31C94"/>
    <w:rsid w:val="00A31DC8"/>
    <w:rsid w:val="00A347C0"/>
    <w:rsid w:val="00A34A3E"/>
    <w:rsid w:val="00A36749"/>
    <w:rsid w:val="00A40876"/>
    <w:rsid w:val="00A40D57"/>
    <w:rsid w:val="00A4210B"/>
    <w:rsid w:val="00A42F2B"/>
    <w:rsid w:val="00A448C7"/>
    <w:rsid w:val="00A44AEF"/>
    <w:rsid w:val="00A50C5F"/>
    <w:rsid w:val="00A50EC3"/>
    <w:rsid w:val="00A51431"/>
    <w:rsid w:val="00A539AD"/>
    <w:rsid w:val="00A55263"/>
    <w:rsid w:val="00A57A37"/>
    <w:rsid w:val="00A708CC"/>
    <w:rsid w:val="00A713F1"/>
    <w:rsid w:val="00A76214"/>
    <w:rsid w:val="00A77D31"/>
    <w:rsid w:val="00A8033A"/>
    <w:rsid w:val="00A81F26"/>
    <w:rsid w:val="00A823A5"/>
    <w:rsid w:val="00A82D33"/>
    <w:rsid w:val="00A85A04"/>
    <w:rsid w:val="00A86152"/>
    <w:rsid w:val="00A86C10"/>
    <w:rsid w:val="00A91D6A"/>
    <w:rsid w:val="00A93456"/>
    <w:rsid w:val="00A94063"/>
    <w:rsid w:val="00A94976"/>
    <w:rsid w:val="00A95485"/>
    <w:rsid w:val="00A95559"/>
    <w:rsid w:val="00A96C0B"/>
    <w:rsid w:val="00A97E2A"/>
    <w:rsid w:val="00AA0DA1"/>
    <w:rsid w:val="00AA1EDF"/>
    <w:rsid w:val="00AA37F7"/>
    <w:rsid w:val="00AA6219"/>
    <w:rsid w:val="00AA6D18"/>
    <w:rsid w:val="00AA74E0"/>
    <w:rsid w:val="00AB0893"/>
    <w:rsid w:val="00AB1665"/>
    <w:rsid w:val="00AB2DA2"/>
    <w:rsid w:val="00AB3472"/>
    <w:rsid w:val="00AB6708"/>
    <w:rsid w:val="00AB703F"/>
    <w:rsid w:val="00AC11C6"/>
    <w:rsid w:val="00AC38C6"/>
    <w:rsid w:val="00AC4BF2"/>
    <w:rsid w:val="00AC5134"/>
    <w:rsid w:val="00AC584F"/>
    <w:rsid w:val="00AC6BB8"/>
    <w:rsid w:val="00AD1628"/>
    <w:rsid w:val="00AD18C1"/>
    <w:rsid w:val="00AD1EDA"/>
    <w:rsid w:val="00AD64FC"/>
    <w:rsid w:val="00AE008F"/>
    <w:rsid w:val="00AE1AA8"/>
    <w:rsid w:val="00AE1EB2"/>
    <w:rsid w:val="00AE6305"/>
    <w:rsid w:val="00AE6F27"/>
    <w:rsid w:val="00AE7722"/>
    <w:rsid w:val="00AF0057"/>
    <w:rsid w:val="00AF0908"/>
    <w:rsid w:val="00AF0DEF"/>
    <w:rsid w:val="00AF23A4"/>
    <w:rsid w:val="00B0114F"/>
    <w:rsid w:val="00B01FCD"/>
    <w:rsid w:val="00B027EB"/>
    <w:rsid w:val="00B102B1"/>
    <w:rsid w:val="00B103BC"/>
    <w:rsid w:val="00B10F91"/>
    <w:rsid w:val="00B1170D"/>
    <w:rsid w:val="00B14086"/>
    <w:rsid w:val="00B1776C"/>
    <w:rsid w:val="00B235E5"/>
    <w:rsid w:val="00B24E58"/>
    <w:rsid w:val="00B250A5"/>
    <w:rsid w:val="00B27320"/>
    <w:rsid w:val="00B30D9A"/>
    <w:rsid w:val="00B33630"/>
    <w:rsid w:val="00B40309"/>
    <w:rsid w:val="00B52583"/>
    <w:rsid w:val="00B52896"/>
    <w:rsid w:val="00B52C63"/>
    <w:rsid w:val="00B54C8A"/>
    <w:rsid w:val="00B6111D"/>
    <w:rsid w:val="00B624DB"/>
    <w:rsid w:val="00B62C16"/>
    <w:rsid w:val="00B64208"/>
    <w:rsid w:val="00B6723A"/>
    <w:rsid w:val="00B67F28"/>
    <w:rsid w:val="00B71CF7"/>
    <w:rsid w:val="00B75BC7"/>
    <w:rsid w:val="00B75D4D"/>
    <w:rsid w:val="00B77ED5"/>
    <w:rsid w:val="00B85E3E"/>
    <w:rsid w:val="00B864D4"/>
    <w:rsid w:val="00B8777D"/>
    <w:rsid w:val="00B90D03"/>
    <w:rsid w:val="00B95236"/>
    <w:rsid w:val="00B96BD9"/>
    <w:rsid w:val="00B9730B"/>
    <w:rsid w:val="00BA1557"/>
    <w:rsid w:val="00BA1B01"/>
    <w:rsid w:val="00BA1ED5"/>
    <w:rsid w:val="00BA2641"/>
    <w:rsid w:val="00BA3705"/>
    <w:rsid w:val="00BA41C3"/>
    <w:rsid w:val="00BA550A"/>
    <w:rsid w:val="00BA6E86"/>
    <w:rsid w:val="00BB204D"/>
    <w:rsid w:val="00BB37AA"/>
    <w:rsid w:val="00BB38E6"/>
    <w:rsid w:val="00BB3938"/>
    <w:rsid w:val="00BB6D9F"/>
    <w:rsid w:val="00BC0BCB"/>
    <w:rsid w:val="00BC39D6"/>
    <w:rsid w:val="00BC53A0"/>
    <w:rsid w:val="00BC7666"/>
    <w:rsid w:val="00BD34DB"/>
    <w:rsid w:val="00BD3568"/>
    <w:rsid w:val="00BE3278"/>
    <w:rsid w:val="00BE3CFA"/>
    <w:rsid w:val="00BE62AD"/>
    <w:rsid w:val="00BE74D7"/>
    <w:rsid w:val="00BF121F"/>
    <w:rsid w:val="00BF1F80"/>
    <w:rsid w:val="00BF5AA0"/>
    <w:rsid w:val="00BF6C93"/>
    <w:rsid w:val="00BF6CD8"/>
    <w:rsid w:val="00C002B1"/>
    <w:rsid w:val="00C0058F"/>
    <w:rsid w:val="00C01A08"/>
    <w:rsid w:val="00C040C6"/>
    <w:rsid w:val="00C074DC"/>
    <w:rsid w:val="00C106A4"/>
    <w:rsid w:val="00C1140C"/>
    <w:rsid w:val="00C13BB4"/>
    <w:rsid w:val="00C166EF"/>
    <w:rsid w:val="00C17EB0"/>
    <w:rsid w:val="00C20C5A"/>
    <w:rsid w:val="00C22867"/>
    <w:rsid w:val="00C23919"/>
    <w:rsid w:val="00C23C93"/>
    <w:rsid w:val="00C27F5F"/>
    <w:rsid w:val="00C30A0F"/>
    <w:rsid w:val="00C34C2E"/>
    <w:rsid w:val="00C367E9"/>
    <w:rsid w:val="00C37E61"/>
    <w:rsid w:val="00C41694"/>
    <w:rsid w:val="00C42016"/>
    <w:rsid w:val="00C4587F"/>
    <w:rsid w:val="00C45971"/>
    <w:rsid w:val="00C4662A"/>
    <w:rsid w:val="00C479A5"/>
    <w:rsid w:val="00C50CD9"/>
    <w:rsid w:val="00C51451"/>
    <w:rsid w:val="00C5179F"/>
    <w:rsid w:val="00C548F4"/>
    <w:rsid w:val="00C576A4"/>
    <w:rsid w:val="00C57B44"/>
    <w:rsid w:val="00C60369"/>
    <w:rsid w:val="00C61362"/>
    <w:rsid w:val="00C61895"/>
    <w:rsid w:val="00C70F1B"/>
    <w:rsid w:val="00C71A47"/>
    <w:rsid w:val="00C7464C"/>
    <w:rsid w:val="00C756B9"/>
    <w:rsid w:val="00C806B6"/>
    <w:rsid w:val="00C85588"/>
    <w:rsid w:val="00C864D1"/>
    <w:rsid w:val="00C87998"/>
    <w:rsid w:val="00C87C29"/>
    <w:rsid w:val="00C9143F"/>
    <w:rsid w:val="00C93212"/>
    <w:rsid w:val="00C9438A"/>
    <w:rsid w:val="00CA0EBB"/>
    <w:rsid w:val="00CA21EA"/>
    <w:rsid w:val="00CA3B5D"/>
    <w:rsid w:val="00CA511D"/>
    <w:rsid w:val="00CA6EE8"/>
    <w:rsid w:val="00CA702B"/>
    <w:rsid w:val="00CB3908"/>
    <w:rsid w:val="00CB3C90"/>
    <w:rsid w:val="00CB480F"/>
    <w:rsid w:val="00CB531D"/>
    <w:rsid w:val="00CC1890"/>
    <w:rsid w:val="00CC56EA"/>
    <w:rsid w:val="00CC681F"/>
    <w:rsid w:val="00CC6D57"/>
    <w:rsid w:val="00CD13BC"/>
    <w:rsid w:val="00CD560E"/>
    <w:rsid w:val="00CD571C"/>
    <w:rsid w:val="00CD5D91"/>
    <w:rsid w:val="00CD6755"/>
    <w:rsid w:val="00CD6856"/>
    <w:rsid w:val="00CD6C4F"/>
    <w:rsid w:val="00CE0089"/>
    <w:rsid w:val="00CE1A59"/>
    <w:rsid w:val="00CE57CB"/>
    <w:rsid w:val="00CE793C"/>
    <w:rsid w:val="00CE79CE"/>
    <w:rsid w:val="00CF01DA"/>
    <w:rsid w:val="00CF193C"/>
    <w:rsid w:val="00CF5E3F"/>
    <w:rsid w:val="00D00989"/>
    <w:rsid w:val="00D05137"/>
    <w:rsid w:val="00D055A0"/>
    <w:rsid w:val="00D06358"/>
    <w:rsid w:val="00D0701E"/>
    <w:rsid w:val="00D07442"/>
    <w:rsid w:val="00D13E6C"/>
    <w:rsid w:val="00D16D0B"/>
    <w:rsid w:val="00D173F1"/>
    <w:rsid w:val="00D23C3C"/>
    <w:rsid w:val="00D26D74"/>
    <w:rsid w:val="00D27F94"/>
    <w:rsid w:val="00D3000D"/>
    <w:rsid w:val="00D315E0"/>
    <w:rsid w:val="00D34B78"/>
    <w:rsid w:val="00D35668"/>
    <w:rsid w:val="00D4175C"/>
    <w:rsid w:val="00D43E6A"/>
    <w:rsid w:val="00D45E3F"/>
    <w:rsid w:val="00D53BAE"/>
    <w:rsid w:val="00D60B7E"/>
    <w:rsid w:val="00D60BC7"/>
    <w:rsid w:val="00D60D4B"/>
    <w:rsid w:val="00D62155"/>
    <w:rsid w:val="00D703E3"/>
    <w:rsid w:val="00D73921"/>
    <w:rsid w:val="00D74CB0"/>
    <w:rsid w:val="00D758A1"/>
    <w:rsid w:val="00D75DF0"/>
    <w:rsid w:val="00D8085D"/>
    <w:rsid w:val="00D81246"/>
    <w:rsid w:val="00D8295D"/>
    <w:rsid w:val="00D82F7F"/>
    <w:rsid w:val="00D83CE4"/>
    <w:rsid w:val="00D85099"/>
    <w:rsid w:val="00D86E6E"/>
    <w:rsid w:val="00D87214"/>
    <w:rsid w:val="00D90EA5"/>
    <w:rsid w:val="00D9521F"/>
    <w:rsid w:val="00D962A3"/>
    <w:rsid w:val="00D96307"/>
    <w:rsid w:val="00DA0261"/>
    <w:rsid w:val="00DA06E9"/>
    <w:rsid w:val="00DA0858"/>
    <w:rsid w:val="00DB0137"/>
    <w:rsid w:val="00DB34B3"/>
    <w:rsid w:val="00DB5942"/>
    <w:rsid w:val="00DB601E"/>
    <w:rsid w:val="00DB630D"/>
    <w:rsid w:val="00DB6F82"/>
    <w:rsid w:val="00DC0797"/>
    <w:rsid w:val="00DC2A65"/>
    <w:rsid w:val="00DD391D"/>
    <w:rsid w:val="00DD4ED0"/>
    <w:rsid w:val="00DD79B8"/>
    <w:rsid w:val="00DE0937"/>
    <w:rsid w:val="00DE1043"/>
    <w:rsid w:val="00DE15F0"/>
    <w:rsid w:val="00DE2CD4"/>
    <w:rsid w:val="00DE3631"/>
    <w:rsid w:val="00DE48F7"/>
    <w:rsid w:val="00DE5663"/>
    <w:rsid w:val="00DE677A"/>
    <w:rsid w:val="00DE73B8"/>
    <w:rsid w:val="00DE78AA"/>
    <w:rsid w:val="00DF0466"/>
    <w:rsid w:val="00DF2D5A"/>
    <w:rsid w:val="00DF7FC3"/>
    <w:rsid w:val="00E015EA"/>
    <w:rsid w:val="00E04844"/>
    <w:rsid w:val="00E053D0"/>
    <w:rsid w:val="00E07AC3"/>
    <w:rsid w:val="00E15994"/>
    <w:rsid w:val="00E16204"/>
    <w:rsid w:val="00E17BA6"/>
    <w:rsid w:val="00E17E2F"/>
    <w:rsid w:val="00E22FEA"/>
    <w:rsid w:val="00E23EF2"/>
    <w:rsid w:val="00E2465A"/>
    <w:rsid w:val="00E30210"/>
    <w:rsid w:val="00E30297"/>
    <w:rsid w:val="00E30C3A"/>
    <w:rsid w:val="00E3114E"/>
    <w:rsid w:val="00E312B4"/>
    <w:rsid w:val="00E31A70"/>
    <w:rsid w:val="00E31D00"/>
    <w:rsid w:val="00E34597"/>
    <w:rsid w:val="00E35B02"/>
    <w:rsid w:val="00E36C0E"/>
    <w:rsid w:val="00E4058E"/>
    <w:rsid w:val="00E40ECA"/>
    <w:rsid w:val="00E431D2"/>
    <w:rsid w:val="00E43676"/>
    <w:rsid w:val="00E43CBA"/>
    <w:rsid w:val="00E4471E"/>
    <w:rsid w:val="00E5320C"/>
    <w:rsid w:val="00E533D8"/>
    <w:rsid w:val="00E5439C"/>
    <w:rsid w:val="00E56112"/>
    <w:rsid w:val="00E601DD"/>
    <w:rsid w:val="00E60B71"/>
    <w:rsid w:val="00E62105"/>
    <w:rsid w:val="00E6353E"/>
    <w:rsid w:val="00E63E4F"/>
    <w:rsid w:val="00E66496"/>
    <w:rsid w:val="00E66764"/>
    <w:rsid w:val="00E66B35"/>
    <w:rsid w:val="00E66E10"/>
    <w:rsid w:val="00E67DD9"/>
    <w:rsid w:val="00E70C4B"/>
    <w:rsid w:val="00E72F5B"/>
    <w:rsid w:val="00E74BC2"/>
    <w:rsid w:val="00E769F6"/>
    <w:rsid w:val="00E81285"/>
    <w:rsid w:val="00E82FD5"/>
    <w:rsid w:val="00E8407C"/>
    <w:rsid w:val="00E84F3C"/>
    <w:rsid w:val="00E9075C"/>
    <w:rsid w:val="00E94EC0"/>
    <w:rsid w:val="00E95D3F"/>
    <w:rsid w:val="00E95E3E"/>
    <w:rsid w:val="00E9640B"/>
    <w:rsid w:val="00EA00D2"/>
    <w:rsid w:val="00EA012C"/>
    <w:rsid w:val="00EA0A9E"/>
    <w:rsid w:val="00EA1D5D"/>
    <w:rsid w:val="00EA2848"/>
    <w:rsid w:val="00EA3C35"/>
    <w:rsid w:val="00EA5C2D"/>
    <w:rsid w:val="00EB287A"/>
    <w:rsid w:val="00EC3F44"/>
    <w:rsid w:val="00EC6A55"/>
    <w:rsid w:val="00EC767D"/>
    <w:rsid w:val="00EC7A06"/>
    <w:rsid w:val="00ED0288"/>
    <w:rsid w:val="00ED3E5B"/>
    <w:rsid w:val="00ED408D"/>
    <w:rsid w:val="00ED52A7"/>
    <w:rsid w:val="00EE2D94"/>
    <w:rsid w:val="00EE2FD1"/>
    <w:rsid w:val="00EE3C3F"/>
    <w:rsid w:val="00EE4F35"/>
    <w:rsid w:val="00EE52CB"/>
    <w:rsid w:val="00EE5F93"/>
    <w:rsid w:val="00EF0D38"/>
    <w:rsid w:val="00EF581D"/>
    <w:rsid w:val="00EF7FD8"/>
    <w:rsid w:val="00F02F54"/>
    <w:rsid w:val="00F03E7B"/>
    <w:rsid w:val="00F0501B"/>
    <w:rsid w:val="00F06925"/>
    <w:rsid w:val="00F06F59"/>
    <w:rsid w:val="00F07F45"/>
    <w:rsid w:val="00F104F7"/>
    <w:rsid w:val="00F129DD"/>
    <w:rsid w:val="00F13829"/>
    <w:rsid w:val="00F16DF5"/>
    <w:rsid w:val="00F17988"/>
    <w:rsid w:val="00F225B5"/>
    <w:rsid w:val="00F232D7"/>
    <w:rsid w:val="00F2428B"/>
    <w:rsid w:val="00F2493B"/>
    <w:rsid w:val="00F25009"/>
    <w:rsid w:val="00F27F44"/>
    <w:rsid w:val="00F32DD4"/>
    <w:rsid w:val="00F32F5C"/>
    <w:rsid w:val="00F42900"/>
    <w:rsid w:val="00F45661"/>
    <w:rsid w:val="00F469F0"/>
    <w:rsid w:val="00F46B8E"/>
    <w:rsid w:val="00F52165"/>
    <w:rsid w:val="00F53193"/>
    <w:rsid w:val="00F53273"/>
    <w:rsid w:val="00F54AE3"/>
    <w:rsid w:val="00F57A1B"/>
    <w:rsid w:val="00F62D5F"/>
    <w:rsid w:val="00F66F85"/>
    <w:rsid w:val="00F67D7D"/>
    <w:rsid w:val="00F72691"/>
    <w:rsid w:val="00F73D58"/>
    <w:rsid w:val="00F755E4"/>
    <w:rsid w:val="00F77D02"/>
    <w:rsid w:val="00F80E28"/>
    <w:rsid w:val="00F914EF"/>
    <w:rsid w:val="00F91C6F"/>
    <w:rsid w:val="00F91EC7"/>
    <w:rsid w:val="00F93838"/>
    <w:rsid w:val="00F939CB"/>
    <w:rsid w:val="00F93CFF"/>
    <w:rsid w:val="00F94D68"/>
    <w:rsid w:val="00F95A6E"/>
    <w:rsid w:val="00F9696F"/>
    <w:rsid w:val="00F97C5F"/>
    <w:rsid w:val="00FA2532"/>
    <w:rsid w:val="00FA30EB"/>
    <w:rsid w:val="00FB3A86"/>
    <w:rsid w:val="00FB427F"/>
    <w:rsid w:val="00FC01EC"/>
    <w:rsid w:val="00FC2024"/>
    <w:rsid w:val="00FC2A71"/>
    <w:rsid w:val="00FC60CC"/>
    <w:rsid w:val="00FC7412"/>
    <w:rsid w:val="00FC7DA3"/>
    <w:rsid w:val="00FD29BA"/>
    <w:rsid w:val="00FD2C75"/>
    <w:rsid w:val="00FD36C8"/>
    <w:rsid w:val="00FD6747"/>
    <w:rsid w:val="00FE079A"/>
    <w:rsid w:val="00FE4B10"/>
    <w:rsid w:val="00FE4B9C"/>
    <w:rsid w:val="00FE72A7"/>
    <w:rsid w:val="00FF05FE"/>
    <w:rsid w:val="00FF2EDA"/>
    <w:rsid w:val="00FF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220CF2C"/>
  <w15:docId w15:val="{6B6AB450-9B0E-4AA7-AC5D-CD18D7C3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030EEF"/>
    <w:rPr>
      <w:b/>
      <w:bCs/>
    </w:rPr>
  </w:style>
  <w:style w:type="paragraph" w:styleId="NormalWeb">
    <w:name w:val="Normal (Web)"/>
    <w:basedOn w:val="Normal"/>
    <w:uiPriority w:val="99"/>
    <w:semiHidden/>
    <w:unhideWhenUsed/>
    <w:rsid w:val="00751E97"/>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D86E6E"/>
    <w:rPr>
      <w:color w:val="605E5C"/>
      <w:shd w:val="clear" w:color="auto" w:fill="E1DFDD"/>
    </w:rPr>
  </w:style>
  <w:style w:type="paragraph" w:customStyle="1" w:styleId="pdq2pgselectionanchorcontainer">
    <w:name w:val="pdq2pg_selectionanchorcontainer"/>
    <w:basedOn w:val="Normal"/>
    <w:rsid w:val="0073164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11818710">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6667967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41410661">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08481264">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141154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95195343">
      <w:bodyDiv w:val="1"/>
      <w:marLeft w:val="0"/>
      <w:marRight w:val="0"/>
      <w:marTop w:val="0"/>
      <w:marBottom w:val="0"/>
      <w:divBdr>
        <w:top w:val="none" w:sz="0" w:space="0" w:color="auto"/>
        <w:left w:val="none" w:sz="0" w:space="0" w:color="auto"/>
        <w:bottom w:val="none" w:sz="0" w:space="0" w:color="auto"/>
        <w:right w:val="none" w:sz="0" w:space="0" w:color="auto"/>
      </w:divBdr>
    </w:div>
    <w:div w:id="1372849090">
      <w:bodyDiv w:val="1"/>
      <w:marLeft w:val="0"/>
      <w:marRight w:val="0"/>
      <w:marTop w:val="0"/>
      <w:marBottom w:val="0"/>
      <w:divBdr>
        <w:top w:val="none" w:sz="0" w:space="0" w:color="auto"/>
        <w:left w:val="none" w:sz="0" w:space="0" w:color="auto"/>
        <w:bottom w:val="none" w:sz="0" w:space="0" w:color="auto"/>
        <w:right w:val="none" w:sz="0" w:space="0" w:color="auto"/>
      </w:divBdr>
    </w:div>
    <w:div w:id="164357886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11551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99/ijs.0.026492-0" TargetMode="External"/><Relationship Id="rId26" Type="http://schemas.openxmlformats.org/officeDocument/2006/relationships/hyperlink" Target="https://doi.org/10.1080/00103624.2017.1282502" TargetMode="External"/><Relationship Id="rId39" Type="http://schemas.openxmlformats.org/officeDocument/2006/relationships/hyperlink" Target="https://doi.org/10.7717/peerj.18514" TargetMode="External"/><Relationship Id="rId21" Type="http://schemas.openxmlformats.org/officeDocument/2006/relationships/hyperlink" Target="https://doi.org/10.1201/b10160" TargetMode="External"/><Relationship Id="rId34" Type="http://schemas.openxmlformats.org/officeDocument/2006/relationships/hyperlink" Target="https://doi.org/10.2135/cropsci1967.0011183X000700030001x"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1016/S0038-0717(96)00225-8" TargetMode="External"/><Relationship Id="rId29" Type="http://schemas.openxmlformats.org/officeDocument/2006/relationships/hyperlink" Target="https://doi.org/10.1016/B978-0-08-102170-5.00003-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j.fcr.2010.05.008" TargetMode="External"/><Relationship Id="rId32" Type="http://schemas.openxmlformats.org/officeDocument/2006/relationships/hyperlink" Target="https://doi.org/10.1007/s40502-015-0151-x" TargetMode="External"/><Relationship Id="rId37" Type="http://schemas.openxmlformats.org/officeDocument/2006/relationships/hyperlink" Target="https://doi.org/10.1111/j.1469-8137.2009.02923.x" TargetMode="External"/><Relationship Id="rId40" Type="http://schemas.openxmlformats.org/officeDocument/2006/relationships/hyperlink" Target="https://doi.org/10.1038/s41598-023-45346-8"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79/9780851994178.0000" TargetMode="External"/><Relationship Id="rId28" Type="http://schemas.openxmlformats.org/officeDocument/2006/relationships/hyperlink" Target="https://doi.org/10.1016/j.geoderma.2004.01.032" TargetMode="External"/><Relationship Id="rId36" Type="http://schemas.openxmlformats.org/officeDocument/2006/relationships/hyperlink" Target="https://doi.org/10.1146/annurev.environ.032108.105046" TargetMode="External"/><Relationship Id="rId10" Type="http://schemas.openxmlformats.org/officeDocument/2006/relationships/footer" Target="footer1.xml"/><Relationship Id="rId19" Type="http://schemas.openxmlformats.org/officeDocument/2006/relationships/hyperlink" Target="https://doi.org/10.24266/0738-2898-25.4.239" TargetMode="External"/><Relationship Id="rId31" Type="http://schemas.openxmlformats.org/officeDocument/2006/relationships/hyperlink" Target="https://doi.org/10.3390/agronomy1010151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016/j.fcr.2006.03.010" TargetMode="External"/><Relationship Id="rId27" Type="http://schemas.openxmlformats.org/officeDocument/2006/relationships/hyperlink" Target="https://doi.org/10.1016/j.still.2017.01.001" TargetMode="External"/><Relationship Id="rId30" Type="http://schemas.openxmlformats.org/officeDocument/2006/relationships/hyperlink" Target="https://doi.org/10.1186/s12870-024-04708-4" TargetMode="External"/><Relationship Id="rId35" Type="http://schemas.openxmlformats.org/officeDocument/2006/relationships/hyperlink" Target="https://doi.org/10.1016/j.fcr.2005.01.030"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016/j.aoas.2011.05.003" TargetMode="External"/><Relationship Id="rId25" Type="http://schemas.openxmlformats.org/officeDocument/2006/relationships/hyperlink" Target="https://doi.org/10.1007/s00374-005-0016-z" TargetMode="External"/><Relationship Id="rId33" Type="http://schemas.openxmlformats.org/officeDocument/2006/relationships/hyperlink" Target="https://doi.org/10.1016/j.jbiotec.2020.06.017" TargetMode="External"/><Relationship Id="rId38" Type="http://schemas.openxmlformats.org/officeDocument/2006/relationships/hyperlink" Target="https://doi.org/10.1104/pp.104.0581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9F546-A310-465D-AF7C-101D950E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393</TotalTime>
  <Pages>15</Pages>
  <Words>7177</Words>
  <Characters>40912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47994</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150</cp:revision>
  <cp:lastPrinted>1999-07-06T11:00:00Z</cp:lastPrinted>
  <dcterms:created xsi:type="dcterms:W3CDTF">2026-07-08T10:28:00Z</dcterms:created>
  <dcterms:modified xsi:type="dcterms:W3CDTF">2026-07-29T12:35:00Z</dcterms:modified>
</cp:coreProperties>
</file>