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36FAB" w:rsidRPr="00911E88" w14:paraId="1F0035F1" w14:textId="77777777" w:rsidTr="00EA6E35">
        <w:trPr>
          <w:trHeight w:val="20"/>
          <w:jc w:val="center"/>
        </w:trPr>
        <w:tc>
          <w:tcPr>
            <w:tcW w:w="1186" w:type="pct"/>
          </w:tcPr>
          <w:p w14:paraId="4AB88081" w14:textId="77777777" w:rsidR="00036FAB" w:rsidRPr="00911E88" w:rsidRDefault="00036FAB" w:rsidP="00036FAB">
            <w:pPr>
              <w:pStyle w:val="BodyText"/>
              <w:ind w:left="90"/>
              <w:jc w:val="left"/>
              <w:rPr>
                <w:rFonts w:ascii="Arial" w:hAnsi="Arial" w:cs="Arial"/>
                <w:bCs/>
                <w:sz w:val="20"/>
                <w:szCs w:val="20"/>
                <w:lang w:val="en-GB" w:eastAsia="en-US"/>
              </w:rPr>
            </w:pPr>
            <w:r w:rsidRPr="00911E88">
              <w:rPr>
                <w:rFonts w:ascii="Arial" w:hAnsi="Arial" w:cs="Arial"/>
                <w:bCs/>
                <w:sz w:val="20"/>
                <w:szCs w:val="20"/>
                <w:lang w:val="en-GB" w:eastAsia="en-US"/>
              </w:rPr>
              <w:t>Journal Name:</w:t>
            </w:r>
          </w:p>
        </w:tc>
        <w:tc>
          <w:tcPr>
            <w:tcW w:w="3814" w:type="pct"/>
          </w:tcPr>
          <w:p w14:paraId="2326B526" w14:textId="433D4449" w:rsidR="00036FAB" w:rsidRPr="00911E88" w:rsidRDefault="00036FAB" w:rsidP="00036FAB">
            <w:pPr>
              <w:rPr>
                <w:rFonts w:ascii="Arial" w:hAnsi="Arial" w:cs="Arial"/>
                <w:b/>
                <w:bCs/>
                <w:color w:val="0000FF"/>
                <w:sz w:val="20"/>
                <w:szCs w:val="20"/>
                <w:lang w:val="en-GB"/>
              </w:rPr>
            </w:pPr>
            <w:hyperlink r:id="rId7" w:tgtFrame="_blank" w:history="1">
              <w:r w:rsidRPr="00911E88">
                <w:rPr>
                  <w:rStyle w:val="Hyperlink"/>
                  <w:rFonts w:ascii="Arial" w:hAnsi="Arial" w:cs="Arial"/>
                  <w:sz w:val="20"/>
                  <w:szCs w:val="20"/>
                </w:rPr>
                <w:t>Asian Journal of Pure and Applied Mathematics</w:t>
              </w:r>
            </w:hyperlink>
          </w:p>
        </w:tc>
      </w:tr>
      <w:tr w:rsidR="00036FAB" w:rsidRPr="00911E88" w14:paraId="2DBBB563" w14:textId="77777777" w:rsidTr="00EA6E35">
        <w:trPr>
          <w:trHeight w:val="20"/>
          <w:jc w:val="center"/>
        </w:trPr>
        <w:tc>
          <w:tcPr>
            <w:tcW w:w="1186" w:type="pct"/>
          </w:tcPr>
          <w:p w14:paraId="66222ECC" w14:textId="77777777" w:rsidR="00036FAB" w:rsidRPr="00911E88" w:rsidRDefault="00036FAB" w:rsidP="00036FAB">
            <w:pPr>
              <w:pStyle w:val="BodyText"/>
              <w:ind w:left="90"/>
              <w:jc w:val="left"/>
              <w:rPr>
                <w:rFonts w:ascii="Arial" w:hAnsi="Arial" w:cs="Arial"/>
                <w:bCs/>
                <w:sz w:val="20"/>
                <w:szCs w:val="20"/>
                <w:lang w:val="en-GB" w:eastAsia="en-US"/>
              </w:rPr>
            </w:pPr>
            <w:r w:rsidRPr="00911E88">
              <w:rPr>
                <w:rFonts w:ascii="Arial" w:hAnsi="Arial" w:cs="Arial"/>
                <w:bCs/>
                <w:sz w:val="20"/>
                <w:szCs w:val="20"/>
                <w:lang w:val="en-GB" w:eastAsia="en-US"/>
              </w:rPr>
              <w:t>Manuscript Number:</w:t>
            </w:r>
          </w:p>
        </w:tc>
        <w:tc>
          <w:tcPr>
            <w:tcW w:w="3814" w:type="pct"/>
          </w:tcPr>
          <w:p w14:paraId="486A368E" w14:textId="3D907B04" w:rsidR="00036FAB" w:rsidRPr="00911E88" w:rsidRDefault="00036FAB" w:rsidP="00036FAB">
            <w:pPr>
              <w:pStyle w:val="NormalWeb"/>
              <w:spacing w:before="0" w:beforeAutospacing="0" w:after="0" w:afterAutospacing="0"/>
              <w:rPr>
                <w:rFonts w:ascii="Arial" w:hAnsi="Arial" w:cs="Arial"/>
                <w:b/>
                <w:bCs/>
                <w:sz w:val="20"/>
                <w:szCs w:val="20"/>
                <w:lang w:val="en-GB"/>
              </w:rPr>
            </w:pPr>
            <w:r w:rsidRPr="00911E88">
              <w:rPr>
                <w:rFonts w:ascii="Arial" w:hAnsi="Arial" w:cs="Arial"/>
                <w:b/>
                <w:bCs/>
                <w:sz w:val="20"/>
                <w:szCs w:val="20"/>
                <w:lang w:val="en-GB"/>
              </w:rPr>
              <w:t>Ms_AJPAM_2745</w:t>
            </w:r>
          </w:p>
        </w:tc>
      </w:tr>
      <w:tr w:rsidR="00204042" w:rsidRPr="00911E88" w14:paraId="114A2590" w14:textId="77777777" w:rsidTr="00EA6E35">
        <w:trPr>
          <w:trHeight w:val="20"/>
          <w:jc w:val="center"/>
        </w:trPr>
        <w:tc>
          <w:tcPr>
            <w:tcW w:w="1186" w:type="pct"/>
          </w:tcPr>
          <w:p w14:paraId="152A5B9A" w14:textId="77777777" w:rsidR="00204042" w:rsidRPr="00911E88" w:rsidRDefault="00EA6E35" w:rsidP="00EA6E35">
            <w:pPr>
              <w:pStyle w:val="BodyText"/>
              <w:ind w:left="90"/>
              <w:jc w:val="left"/>
              <w:rPr>
                <w:rFonts w:ascii="Arial" w:hAnsi="Arial" w:cs="Arial"/>
                <w:bCs/>
                <w:sz w:val="20"/>
                <w:szCs w:val="20"/>
                <w:lang w:val="en-GB" w:eastAsia="en-US"/>
              </w:rPr>
            </w:pPr>
            <w:r w:rsidRPr="00911E88">
              <w:rPr>
                <w:rFonts w:ascii="Arial" w:hAnsi="Arial" w:cs="Arial"/>
                <w:bCs/>
                <w:sz w:val="20"/>
                <w:szCs w:val="20"/>
                <w:lang w:val="en-GB" w:eastAsia="en-US"/>
              </w:rPr>
              <w:t xml:space="preserve">Title of the Manuscript: </w:t>
            </w:r>
          </w:p>
        </w:tc>
        <w:tc>
          <w:tcPr>
            <w:tcW w:w="3814" w:type="pct"/>
          </w:tcPr>
          <w:p w14:paraId="1508E51C" w14:textId="584D66DB" w:rsidR="00204042" w:rsidRPr="00911E88" w:rsidRDefault="00507DCB" w:rsidP="00EA6E35">
            <w:pPr>
              <w:pStyle w:val="NormalWeb"/>
              <w:spacing w:before="0" w:beforeAutospacing="0" w:after="0" w:afterAutospacing="0"/>
              <w:rPr>
                <w:rFonts w:ascii="Arial" w:hAnsi="Arial" w:cs="Arial"/>
                <w:b/>
                <w:sz w:val="20"/>
                <w:szCs w:val="20"/>
                <w:lang w:val="en-GB"/>
              </w:rPr>
            </w:pPr>
            <w:r w:rsidRPr="00911E88">
              <w:rPr>
                <w:rFonts w:ascii="Arial" w:hAnsi="Arial" w:cs="Arial"/>
                <w:b/>
                <w:sz w:val="20"/>
                <w:szCs w:val="20"/>
                <w:lang w:val="en-GB"/>
              </w:rPr>
              <w:t xml:space="preserve">The Threshold of Survival: </w:t>
            </w:r>
            <w:proofErr w:type="spellStart"/>
            <w:r w:rsidRPr="00911E88">
              <w:rPr>
                <w:rFonts w:ascii="Arial" w:hAnsi="Arial" w:cs="Arial"/>
                <w:b/>
                <w:sz w:val="20"/>
                <w:szCs w:val="20"/>
                <w:lang w:val="en-GB"/>
              </w:rPr>
              <w:t>Transcritical</w:t>
            </w:r>
            <w:proofErr w:type="spellEnd"/>
            <w:r w:rsidRPr="00911E88">
              <w:rPr>
                <w:rFonts w:ascii="Arial" w:hAnsi="Arial" w:cs="Arial"/>
                <w:b/>
                <w:sz w:val="20"/>
                <w:szCs w:val="20"/>
                <w:lang w:val="en-GB"/>
              </w:rPr>
              <w:t xml:space="preserve"> Bifurcation and Regime Shifts in Holling Type II Predator-Prey Systems</w:t>
            </w:r>
          </w:p>
        </w:tc>
      </w:tr>
      <w:tr w:rsidR="00204042" w:rsidRPr="00911E88" w14:paraId="6BB500B9" w14:textId="77777777" w:rsidTr="00EA6E35">
        <w:trPr>
          <w:trHeight w:val="20"/>
          <w:jc w:val="center"/>
        </w:trPr>
        <w:tc>
          <w:tcPr>
            <w:tcW w:w="1186" w:type="pct"/>
          </w:tcPr>
          <w:p w14:paraId="648FB63D" w14:textId="77777777" w:rsidR="00204042" w:rsidRPr="00911E88" w:rsidRDefault="00EA6E35" w:rsidP="00EA6E35">
            <w:pPr>
              <w:pStyle w:val="BodyText"/>
              <w:ind w:left="90"/>
              <w:jc w:val="left"/>
              <w:rPr>
                <w:rFonts w:ascii="Arial" w:hAnsi="Arial" w:cs="Arial"/>
                <w:bCs/>
                <w:sz w:val="20"/>
                <w:szCs w:val="20"/>
                <w:lang w:val="en-GB" w:eastAsia="en-US"/>
              </w:rPr>
            </w:pPr>
            <w:r w:rsidRPr="00911E88">
              <w:rPr>
                <w:rFonts w:ascii="Arial" w:hAnsi="Arial" w:cs="Arial"/>
                <w:bCs/>
                <w:sz w:val="20"/>
                <w:szCs w:val="20"/>
                <w:lang w:val="en-GB" w:eastAsia="en-US"/>
              </w:rPr>
              <w:t>Type of the Article</w:t>
            </w:r>
          </w:p>
        </w:tc>
        <w:tc>
          <w:tcPr>
            <w:tcW w:w="3814" w:type="pct"/>
          </w:tcPr>
          <w:p w14:paraId="1175B532" w14:textId="587908B5" w:rsidR="00204042" w:rsidRPr="00911E88" w:rsidRDefault="004D28CD" w:rsidP="00EA6E35">
            <w:pPr>
              <w:pStyle w:val="NormalWeb"/>
              <w:spacing w:before="0" w:beforeAutospacing="0" w:after="0" w:afterAutospacing="0"/>
              <w:rPr>
                <w:rFonts w:ascii="Arial" w:hAnsi="Arial" w:cs="Arial"/>
                <w:b/>
                <w:sz w:val="20"/>
                <w:szCs w:val="20"/>
                <w:lang w:val="en-GB"/>
              </w:rPr>
            </w:pPr>
            <w:r w:rsidRPr="00911E88">
              <w:rPr>
                <w:rFonts w:ascii="Arial" w:hAnsi="Arial" w:cs="Arial"/>
                <w:b/>
                <w:sz w:val="20"/>
                <w:szCs w:val="20"/>
                <w:lang w:val="en-GB"/>
              </w:rPr>
              <w:t xml:space="preserve">Research article </w:t>
            </w:r>
          </w:p>
        </w:tc>
      </w:tr>
    </w:tbl>
    <w:p w14:paraId="19E9B6F0" w14:textId="77777777" w:rsidR="00204042" w:rsidRPr="00911E88" w:rsidRDefault="00204042">
      <w:pPr>
        <w:pStyle w:val="BodyText"/>
        <w:rPr>
          <w:rFonts w:ascii="Arial" w:hAnsi="Arial" w:cs="Arial"/>
          <w:i/>
          <w:sz w:val="20"/>
          <w:szCs w:val="20"/>
          <w:u w:val="single"/>
          <w:lang w:val="en-GB"/>
        </w:rPr>
      </w:pPr>
    </w:p>
    <w:p w14:paraId="5B6B5319" w14:textId="77777777" w:rsidR="00204042" w:rsidRPr="00911E88" w:rsidRDefault="00EA6E35">
      <w:pPr>
        <w:jc w:val="both"/>
        <w:rPr>
          <w:rFonts w:ascii="Arial" w:eastAsia="MS Mincho" w:hAnsi="Arial" w:cs="Arial"/>
          <w:b/>
          <w:sz w:val="20"/>
          <w:szCs w:val="20"/>
          <w:u w:val="single"/>
          <w:lang w:val="en-GB" w:eastAsia="x-none"/>
        </w:rPr>
      </w:pPr>
      <w:r w:rsidRPr="00911E88">
        <w:rPr>
          <w:rFonts w:ascii="Arial" w:eastAsia="MS Mincho" w:hAnsi="Arial" w:cs="Arial"/>
          <w:b/>
          <w:sz w:val="20"/>
          <w:szCs w:val="20"/>
          <w:highlight w:val="yellow"/>
          <w:u w:val="single"/>
          <w:lang w:val="en-GB" w:eastAsia="x-none"/>
        </w:rPr>
        <w:t>PART 1 (Importance of the manuscript)</w:t>
      </w:r>
      <w:r w:rsidRPr="00911E88">
        <w:rPr>
          <w:rFonts w:ascii="Arial" w:eastAsia="MS Mincho" w:hAnsi="Arial" w:cs="Arial"/>
          <w:b/>
          <w:sz w:val="20"/>
          <w:szCs w:val="20"/>
          <w:u w:val="single"/>
          <w:lang w:val="en-GB" w:eastAsia="x-none"/>
        </w:rPr>
        <w:t xml:space="preserve"> </w:t>
      </w:r>
    </w:p>
    <w:p w14:paraId="3F5FD44D" w14:textId="77777777" w:rsidR="00204042" w:rsidRPr="00911E88"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911E88" w14:paraId="2501090B" w14:textId="77777777" w:rsidTr="005C677A">
        <w:trPr>
          <w:trHeight w:val="20"/>
          <w:jc w:val="center"/>
        </w:trPr>
        <w:tc>
          <w:tcPr>
            <w:tcW w:w="1666" w:type="pct"/>
            <w:noWrap/>
          </w:tcPr>
          <w:p w14:paraId="5A606F3A" w14:textId="77777777" w:rsidR="00204042" w:rsidRPr="00911E88"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911E88" w:rsidRDefault="00EA6E35" w:rsidP="00EA6E35">
            <w:pPr>
              <w:keepNext/>
              <w:outlineLvl w:val="1"/>
              <w:rPr>
                <w:rFonts w:ascii="Arial" w:eastAsia="MS Mincho" w:hAnsi="Arial" w:cs="Arial"/>
                <w:b/>
                <w:bCs/>
                <w:sz w:val="20"/>
                <w:szCs w:val="20"/>
                <w:lang w:val="en-GB"/>
              </w:rPr>
            </w:pPr>
            <w:r w:rsidRPr="00911E88">
              <w:rPr>
                <w:rFonts w:ascii="Arial" w:eastAsia="MS Mincho" w:hAnsi="Arial" w:cs="Arial"/>
                <w:b/>
                <w:bCs/>
                <w:sz w:val="20"/>
                <w:szCs w:val="20"/>
                <w:lang w:val="en-GB"/>
              </w:rPr>
              <w:t>Comments of the Reviewers</w:t>
            </w:r>
          </w:p>
        </w:tc>
        <w:tc>
          <w:tcPr>
            <w:tcW w:w="1667" w:type="pct"/>
          </w:tcPr>
          <w:p w14:paraId="2195925D" w14:textId="77777777" w:rsidR="00204042" w:rsidRPr="00911E88" w:rsidRDefault="00EA6E35" w:rsidP="00EA6E35">
            <w:pPr>
              <w:spacing w:after="160" w:line="256" w:lineRule="auto"/>
              <w:rPr>
                <w:rFonts w:ascii="Arial" w:eastAsia="Calibri" w:hAnsi="Arial" w:cs="Arial"/>
                <w:kern w:val="2"/>
                <w:sz w:val="20"/>
                <w:szCs w:val="20"/>
                <w:lang w:val="en-GB"/>
              </w:rPr>
            </w:pPr>
            <w:r w:rsidRPr="00911E88">
              <w:rPr>
                <w:rFonts w:ascii="Arial" w:eastAsia="Calibri" w:hAnsi="Arial" w:cs="Arial"/>
                <w:b/>
                <w:kern w:val="2"/>
                <w:sz w:val="20"/>
                <w:szCs w:val="20"/>
                <w:lang w:val="en-GB"/>
              </w:rPr>
              <w:t>Author’s Feedback</w:t>
            </w:r>
            <w:r w:rsidRPr="00911E88">
              <w:rPr>
                <w:rFonts w:ascii="Arial" w:eastAsia="Calibri" w:hAnsi="Arial" w:cs="Arial"/>
                <w:kern w:val="2"/>
                <w:sz w:val="20"/>
                <w:szCs w:val="20"/>
                <w:lang w:val="en-GB"/>
              </w:rPr>
              <w:t xml:space="preserve"> </w:t>
            </w:r>
          </w:p>
          <w:p w14:paraId="021CC6BE" w14:textId="77777777" w:rsidR="00204042" w:rsidRPr="00911E88" w:rsidRDefault="00204042" w:rsidP="00EA6E35">
            <w:pPr>
              <w:keepNext/>
              <w:outlineLvl w:val="1"/>
              <w:rPr>
                <w:rFonts w:ascii="Arial" w:eastAsia="MS Mincho" w:hAnsi="Arial" w:cs="Arial"/>
                <w:bCs/>
                <w:sz w:val="20"/>
                <w:szCs w:val="20"/>
                <w:lang w:val="en-GB"/>
              </w:rPr>
            </w:pPr>
          </w:p>
        </w:tc>
      </w:tr>
      <w:tr w:rsidR="00EA6E35" w:rsidRPr="00911E88" w14:paraId="0DF168A9" w14:textId="77777777" w:rsidTr="005C677A">
        <w:trPr>
          <w:trHeight w:val="20"/>
          <w:jc w:val="center"/>
        </w:trPr>
        <w:tc>
          <w:tcPr>
            <w:tcW w:w="1666" w:type="pct"/>
            <w:noWrap/>
            <w:hideMark/>
          </w:tcPr>
          <w:p w14:paraId="1698C27A" w14:textId="77777777" w:rsidR="002C66D6" w:rsidRPr="00911E88" w:rsidRDefault="00EA6E35" w:rsidP="00AF3F59">
            <w:pPr>
              <w:rPr>
                <w:rFonts w:ascii="Arial" w:hAnsi="Arial" w:cs="Arial"/>
                <w:bCs/>
                <w:sz w:val="20"/>
                <w:szCs w:val="20"/>
                <w:lang w:val="en-GB"/>
              </w:rPr>
            </w:pPr>
            <w:r w:rsidRPr="00911E88">
              <w:rPr>
                <w:rFonts w:ascii="Arial" w:hAnsi="Arial" w:cs="Arial"/>
                <w:b/>
                <w:bCs/>
                <w:sz w:val="20"/>
                <w:szCs w:val="20"/>
                <w:lang w:val="en-GB"/>
              </w:rPr>
              <w:t>Please write a few sentences regarding the importance of this manuscript for the scientific community.</w:t>
            </w:r>
            <w:r w:rsidRPr="00911E88">
              <w:rPr>
                <w:rFonts w:ascii="Arial" w:hAnsi="Arial" w:cs="Arial"/>
                <w:bCs/>
                <w:sz w:val="20"/>
                <w:szCs w:val="20"/>
                <w:lang w:val="en-GB"/>
              </w:rPr>
              <w:t xml:space="preserve"> A minimum of 3-4 sentences may </w:t>
            </w:r>
          </w:p>
          <w:p w14:paraId="33C4B04F" w14:textId="61EB2FE1" w:rsidR="00204042" w:rsidRPr="00911E88" w:rsidRDefault="00EA6E35" w:rsidP="00AF3F59">
            <w:pPr>
              <w:rPr>
                <w:rFonts w:ascii="Arial" w:eastAsia="MS Mincho" w:hAnsi="Arial" w:cs="Arial"/>
                <w:bCs/>
                <w:sz w:val="20"/>
                <w:szCs w:val="20"/>
                <w:lang w:val="en-GB"/>
              </w:rPr>
            </w:pPr>
            <w:r w:rsidRPr="00911E88">
              <w:rPr>
                <w:rFonts w:ascii="Arial" w:hAnsi="Arial" w:cs="Arial"/>
                <w:bCs/>
                <w:sz w:val="20"/>
                <w:szCs w:val="20"/>
                <w:lang w:val="en-GB"/>
              </w:rPr>
              <w:t>be required for this part.</w:t>
            </w:r>
          </w:p>
        </w:tc>
        <w:tc>
          <w:tcPr>
            <w:tcW w:w="1667" w:type="pct"/>
          </w:tcPr>
          <w:p w14:paraId="1BAC91DB" w14:textId="7ED80858" w:rsidR="00204042" w:rsidRPr="00911E88" w:rsidRDefault="00180DD8" w:rsidP="00AF3F59">
            <w:pPr>
              <w:contextualSpacing/>
              <w:rPr>
                <w:rFonts w:ascii="Arial" w:hAnsi="Arial" w:cs="Arial"/>
                <w:b/>
                <w:bCs/>
                <w:sz w:val="20"/>
                <w:szCs w:val="20"/>
                <w:lang w:val="en-GB"/>
              </w:rPr>
            </w:pPr>
            <w:r w:rsidRPr="00911E88">
              <w:rPr>
                <w:rFonts w:ascii="Arial" w:hAnsi="Arial" w:cs="Arial"/>
                <w:b/>
                <w:bCs/>
                <w:sz w:val="20"/>
                <w:szCs w:val="20"/>
                <w:lang w:val="en-GB"/>
              </w:rPr>
              <w:t xml:space="preserve">The manuscript titled "The Threshold of Survival: </w:t>
            </w:r>
            <w:proofErr w:type="spellStart"/>
            <w:r w:rsidRPr="00911E88">
              <w:rPr>
                <w:rFonts w:ascii="Arial" w:hAnsi="Arial" w:cs="Arial"/>
                <w:b/>
                <w:bCs/>
                <w:sz w:val="20"/>
                <w:szCs w:val="20"/>
                <w:lang w:val="en-GB"/>
              </w:rPr>
              <w:t>Transcritical</w:t>
            </w:r>
            <w:proofErr w:type="spellEnd"/>
            <w:r w:rsidRPr="00911E88">
              <w:rPr>
                <w:rFonts w:ascii="Arial" w:hAnsi="Arial" w:cs="Arial"/>
                <w:b/>
                <w:bCs/>
                <w:sz w:val="20"/>
                <w:szCs w:val="20"/>
                <w:lang w:val="en-GB"/>
              </w:rPr>
              <w:t xml:space="preserve"> Bifurcation and Regime Shifts in Holling Type II Predator-Prey Systems" presents a rigorous mathematical study of a predator-prey system featuring a Holling Type II functional response, highlighting the role of </w:t>
            </w:r>
            <w:proofErr w:type="spellStart"/>
            <w:r w:rsidRPr="00911E88">
              <w:rPr>
                <w:rFonts w:ascii="Arial" w:hAnsi="Arial" w:cs="Arial"/>
                <w:b/>
                <w:bCs/>
                <w:sz w:val="20"/>
                <w:szCs w:val="20"/>
                <w:lang w:val="en-GB"/>
              </w:rPr>
              <w:t>transcritical</w:t>
            </w:r>
            <w:proofErr w:type="spellEnd"/>
            <w:r w:rsidRPr="00911E88">
              <w:rPr>
                <w:rFonts w:ascii="Arial" w:hAnsi="Arial" w:cs="Arial"/>
                <w:b/>
                <w:bCs/>
                <w:sz w:val="20"/>
                <w:szCs w:val="20"/>
                <w:lang w:val="en-GB"/>
              </w:rPr>
              <w:t xml:space="preserve"> bifurcation as a critical mechanism governing species persistence and extinction. By combining Sotomayor's theorem with stability analysis and numerical simulations, the study identifies a precise mortality threshold that separates stable coexistence from predator collapse. The manuscript clarifies the theoretical underpinnings of nonlinear ecological dynamics, offering quantitative insights directly relevant to biodiversity conservation, biological control, and ecosystem management, while establishing a robust mathematical foundation for future extensions involving spatially distributed, stochastic, or more complex ecological systems.</w:t>
            </w:r>
          </w:p>
        </w:tc>
        <w:tc>
          <w:tcPr>
            <w:tcW w:w="1667" w:type="pct"/>
          </w:tcPr>
          <w:p w14:paraId="7BC69A1F" w14:textId="77777777" w:rsidR="00204042" w:rsidRPr="00911E88" w:rsidRDefault="0019606F"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We sincerely thank the reviewer for the positive assessment and for recognizing the importance of our study for biodiversity conservation and ecosystem management.</w:t>
            </w:r>
          </w:p>
          <w:p w14:paraId="46643927" w14:textId="27466D1A" w:rsidR="0019606F" w:rsidRPr="00911E88" w:rsidRDefault="0019606F"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 xml:space="preserve">“This manuscript provides a timely and essential contribution to theoretical ecology and biomathematics by delivering a rigorous characterization of critical extinction thresholds in Holling Type II predator-prey systems. By isolating predator mortality as the primary control parameter, the study bridges the gap between purely mathematical bifurcation theory and actionable ecological conservation. The formal analytical proof of the </w:t>
            </w:r>
            <w:proofErr w:type="spellStart"/>
            <w:r w:rsidRPr="00911E88">
              <w:rPr>
                <w:rFonts w:ascii="Arial" w:eastAsia="MS Mincho" w:hAnsi="Arial" w:cs="Arial"/>
                <w:bCs/>
                <w:sz w:val="20"/>
                <w:szCs w:val="20"/>
                <w:lang w:val="en-GB"/>
              </w:rPr>
              <w:t>transcritical</w:t>
            </w:r>
            <w:proofErr w:type="spellEnd"/>
            <w:r w:rsidRPr="00911E88">
              <w:rPr>
                <w:rFonts w:ascii="Arial" w:eastAsia="MS Mincho" w:hAnsi="Arial" w:cs="Arial"/>
                <w:bCs/>
                <w:sz w:val="20"/>
                <w:szCs w:val="20"/>
                <w:lang w:val="en-GB"/>
              </w:rPr>
              <w:t xml:space="preserve"> bifurcation using Sotomayor’s Theorem offers an exact quantitative benchmark for predicting top-down population collapse before it occurs. Furthermore, by emphasizing the extinction-invasion boundary over traditional oscillatory dynamics, this work establishes a valuable baseline framework for designing proactive management strategies in harvesting, pest control, and biodiversity preservation under environmental stress.”</w:t>
            </w:r>
          </w:p>
        </w:tc>
      </w:tr>
    </w:tbl>
    <w:p w14:paraId="7B92B319" w14:textId="77777777" w:rsidR="00204042" w:rsidRPr="00911E88" w:rsidRDefault="00204042">
      <w:pPr>
        <w:rPr>
          <w:rFonts w:ascii="Arial" w:hAnsi="Arial" w:cs="Arial"/>
          <w:sz w:val="20"/>
          <w:szCs w:val="20"/>
          <w:lang w:val="en-GB"/>
        </w:rPr>
      </w:pPr>
    </w:p>
    <w:p w14:paraId="45EDC2EA" w14:textId="77777777" w:rsidR="00204042" w:rsidRPr="00911E88" w:rsidRDefault="00EA6E35">
      <w:pPr>
        <w:keepNext/>
        <w:outlineLvl w:val="1"/>
        <w:rPr>
          <w:rFonts w:ascii="Arial" w:eastAsia="MS Mincho" w:hAnsi="Arial" w:cs="Arial"/>
          <w:b/>
          <w:bCs/>
          <w:sz w:val="20"/>
          <w:szCs w:val="20"/>
          <w:highlight w:val="yellow"/>
          <w:u w:val="single"/>
          <w:lang w:val="en-GB"/>
        </w:rPr>
      </w:pPr>
      <w:r w:rsidRPr="00911E88">
        <w:rPr>
          <w:rFonts w:ascii="Arial" w:eastAsia="MS Mincho" w:hAnsi="Arial" w:cs="Arial"/>
          <w:b/>
          <w:bCs/>
          <w:sz w:val="20"/>
          <w:szCs w:val="20"/>
          <w:highlight w:val="yellow"/>
          <w:u w:val="single"/>
          <w:lang w:val="en-GB"/>
        </w:rPr>
        <w:t>PART 2.1 (Objective Evaluation)</w:t>
      </w:r>
    </w:p>
    <w:p w14:paraId="4D5B5629" w14:textId="77777777" w:rsidR="00204042" w:rsidRPr="00911E88"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11E88" w14:paraId="5A000E89" w14:textId="77777777" w:rsidTr="005C677A">
        <w:trPr>
          <w:trHeight w:val="20"/>
          <w:jc w:val="center"/>
        </w:trPr>
        <w:tc>
          <w:tcPr>
            <w:tcW w:w="1666" w:type="pct"/>
            <w:noWrap/>
          </w:tcPr>
          <w:p w14:paraId="440543DA" w14:textId="77777777" w:rsidR="00204042" w:rsidRPr="00911E88"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911E88" w:rsidRDefault="00EA6E35" w:rsidP="00EA6E35">
            <w:pPr>
              <w:keepNext/>
              <w:outlineLvl w:val="1"/>
              <w:rPr>
                <w:rFonts w:ascii="Arial" w:eastAsia="MS Mincho" w:hAnsi="Arial" w:cs="Arial"/>
                <w:b/>
                <w:bCs/>
                <w:sz w:val="20"/>
                <w:szCs w:val="20"/>
                <w:lang w:val="en-GB"/>
              </w:rPr>
            </w:pPr>
            <w:r w:rsidRPr="00911E88">
              <w:rPr>
                <w:rFonts w:ascii="Arial" w:eastAsia="MS Mincho" w:hAnsi="Arial" w:cs="Arial"/>
                <w:b/>
                <w:bCs/>
                <w:sz w:val="20"/>
                <w:szCs w:val="20"/>
                <w:lang w:val="en-GB"/>
              </w:rPr>
              <w:t>Rating of the Reviewers</w:t>
            </w:r>
          </w:p>
        </w:tc>
        <w:tc>
          <w:tcPr>
            <w:tcW w:w="1667" w:type="pct"/>
            <w:hideMark/>
          </w:tcPr>
          <w:p w14:paraId="042D541A" w14:textId="6DA21178" w:rsidR="00204042" w:rsidRPr="00911E88" w:rsidRDefault="00EA6E35" w:rsidP="00EA6E35">
            <w:pPr>
              <w:spacing w:after="160" w:line="256" w:lineRule="auto"/>
              <w:rPr>
                <w:rFonts w:ascii="Arial" w:hAnsi="Arial" w:cs="Arial"/>
                <w:b/>
                <w:sz w:val="20"/>
                <w:szCs w:val="20"/>
                <w:lang w:val="en-GB"/>
              </w:rPr>
            </w:pPr>
            <w:r w:rsidRPr="00911E88">
              <w:rPr>
                <w:rFonts w:ascii="Arial" w:eastAsia="Calibri" w:hAnsi="Arial" w:cs="Arial"/>
                <w:b/>
                <w:kern w:val="2"/>
                <w:sz w:val="20"/>
                <w:szCs w:val="20"/>
                <w:lang w:val="en-GB"/>
              </w:rPr>
              <w:t>Author’s Feedback</w:t>
            </w:r>
            <w:r w:rsidRPr="00911E88">
              <w:rPr>
                <w:rFonts w:ascii="Arial" w:eastAsia="Calibri" w:hAnsi="Arial" w:cs="Arial"/>
                <w:kern w:val="2"/>
                <w:sz w:val="20"/>
                <w:szCs w:val="20"/>
                <w:lang w:val="en-GB"/>
              </w:rPr>
              <w:t xml:space="preserve"> </w:t>
            </w:r>
            <w:r w:rsidR="00911C28" w:rsidRPr="00911E88">
              <w:rPr>
                <w:rFonts w:ascii="Arial" w:hAnsi="Arial" w:cs="Arial"/>
                <w:b/>
                <w:kern w:val="2"/>
                <w:sz w:val="20"/>
                <w:szCs w:val="20"/>
                <w:highlight w:val="yellow"/>
                <w:lang w:val="en-GB"/>
              </w:rPr>
              <w:t>(</w:t>
            </w:r>
            <w:r w:rsidR="00911C28" w:rsidRPr="00911E88">
              <w:rPr>
                <w:rFonts w:ascii="Arial" w:hAnsi="Arial" w:cs="Arial"/>
                <w:bCs/>
                <w:kern w:val="2"/>
                <w:sz w:val="20"/>
                <w:szCs w:val="20"/>
                <w:highlight w:val="yellow"/>
                <w:lang w:val="en-GB"/>
              </w:rPr>
              <w:t>Revision of the Manuscript and Feedback of Authors are mandatory for Rating of 2 and 1)</w:t>
            </w:r>
          </w:p>
        </w:tc>
      </w:tr>
      <w:tr w:rsidR="00EA6E35" w:rsidRPr="00911E88" w14:paraId="54617DA3" w14:textId="77777777" w:rsidTr="005C677A">
        <w:trPr>
          <w:trHeight w:val="20"/>
          <w:jc w:val="center"/>
        </w:trPr>
        <w:tc>
          <w:tcPr>
            <w:tcW w:w="1666" w:type="pct"/>
            <w:noWrap/>
            <w:hideMark/>
          </w:tcPr>
          <w:p w14:paraId="4F3A743C" w14:textId="77777777" w:rsidR="00204042" w:rsidRPr="00911E88" w:rsidRDefault="00EA6E35" w:rsidP="00AF3F59">
            <w:pPr>
              <w:rPr>
                <w:rFonts w:ascii="Arial" w:hAnsi="Arial" w:cs="Arial"/>
                <w:b/>
                <w:bCs/>
                <w:sz w:val="20"/>
                <w:szCs w:val="20"/>
                <w:lang w:val="en-GB"/>
              </w:rPr>
            </w:pPr>
            <w:r w:rsidRPr="00911E88">
              <w:rPr>
                <w:rFonts w:ascii="Arial" w:hAnsi="Arial" w:cs="Arial"/>
                <w:b/>
                <w:bCs/>
                <w:sz w:val="20"/>
                <w:szCs w:val="20"/>
                <w:lang w:val="en-GB"/>
              </w:rPr>
              <w:t xml:space="preserve">1. Is the title clear and appropriate for the study? </w:t>
            </w:r>
          </w:p>
          <w:p w14:paraId="108A132B"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1C0E0548" w14:textId="77777777" w:rsidR="00204042" w:rsidRPr="00911E88" w:rsidRDefault="00EA6E35" w:rsidP="00AF3F59">
            <w:pPr>
              <w:rPr>
                <w:rFonts w:ascii="Arial" w:hAnsi="Arial" w:cs="Arial"/>
                <w:sz w:val="20"/>
                <w:szCs w:val="20"/>
                <w:u w:val="single"/>
                <w:lang w:val="en-GB"/>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2BB9E8FE" w:rsidR="00204042" w:rsidRPr="00911E88" w:rsidRDefault="00180DD8" w:rsidP="00EA6E35">
            <w:pPr>
              <w:ind w:left="360"/>
              <w:rPr>
                <w:rFonts w:ascii="Arial" w:hAnsi="Arial" w:cs="Arial"/>
                <w:b/>
                <w:bCs/>
                <w:sz w:val="20"/>
                <w:szCs w:val="20"/>
                <w:lang w:val="en-GB"/>
              </w:rPr>
            </w:pPr>
            <w:r w:rsidRPr="00911E88">
              <w:rPr>
                <w:rFonts w:ascii="Arial" w:hAnsi="Arial" w:cs="Arial"/>
                <w:b/>
                <w:bCs/>
                <w:sz w:val="20"/>
                <w:szCs w:val="20"/>
                <w:lang w:val="en-GB"/>
              </w:rPr>
              <w:t>5</w:t>
            </w:r>
          </w:p>
        </w:tc>
        <w:tc>
          <w:tcPr>
            <w:tcW w:w="1667" w:type="pct"/>
          </w:tcPr>
          <w:p w14:paraId="0C69DD75" w14:textId="425FABDE"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w:t>
            </w:r>
          </w:p>
        </w:tc>
      </w:tr>
      <w:tr w:rsidR="00EA6E35" w:rsidRPr="00911E88" w14:paraId="7E673966" w14:textId="77777777" w:rsidTr="005C677A">
        <w:trPr>
          <w:trHeight w:val="20"/>
          <w:jc w:val="center"/>
        </w:trPr>
        <w:tc>
          <w:tcPr>
            <w:tcW w:w="1666" w:type="pct"/>
            <w:noWrap/>
            <w:hideMark/>
          </w:tcPr>
          <w:p w14:paraId="3B1DAF88" w14:textId="77777777" w:rsidR="00204042" w:rsidRPr="00911E88" w:rsidRDefault="00EA6E35" w:rsidP="00EA6E35">
            <w:pPr>
              <w:keepNext/>
              <w:outlineLvl w:val="1"/>
              <w:rPr>
                <w:rFonts w:ascii="Arial" w:eastAsia="MS Mincho" w:hAnsi="Arial" w:cs="Arial"/>
                <w:b/>
                <w:bCs/>
                <w:sz w:val="20"/>
                <w:szCs w:val="20"/>
                <w:lang w:val="en-GB"/>
              </w:rPr>
            </w:pPr>
            <w:r w:rsidRPr="00911E88">
              <w:rPr>
                <w:rFonts w:ascii="Arial" w:eastAsia="MS Mincho" w:hAnsi="Arial" w:cs="Arial"/>
                <w:b/>
                <w:bCs/>
                <w:sz w:val="20"/>
                <w:szCs w:val="20"/>
                <w:lang w:val="en-GB"/>
              </w:rPr>
              <w:lastRenderedPageBreak/>
              <w:t xml:space="preserve">2. Is the abstract of the article comprehensive? </w:t>
            </w:r>
          </w:p>
          <w:p w14:paraId="7CE3BBA9"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47A338A2" w14:textId="77777777" w:rsidR="00204042" w:rsidRPr="00911E88" w:rsidRDefault="00EA6E35" w:rsidP="00AF3F59">
            <w:pPr>
              <w:rPr>
                <w:rFonts w:ascii="Arial" w:hAnsi="Arial" w:cs="Arial"/>
                <w:sz w:val="20"/>
                <w:szCs w:val="20"/>
                <w:lang w:val="en-GB"/>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162C114C" w:rsidR="00204042" w:rsidRPr="00911E88" w:rsidRDefault="00180DD8" w:rsidP="00EA6E35">
            <w:pPr>
              <w:ind w:left="360"/>
              <w:rPr>
                <w:rFonts w:ascii="Arial" w:hAnsi="Arial" w:cs="Arial"/>
                <w:b/>
                <w:bCs/>
                <w:sz w:val="20"/>
                <w:szCs w:val="20"/>
                <w:lang w:val="en-GB"/>
              </w:rPr>
            </w:pPr>
            <w:r w:rsidRPr="00911E88">
              <w:rPr>
                <w:rFonts w:ascii="Arial" w:hAnsi="Arial" w:cs="Arial"/>
                <w:b/>
                <w:bCs/>
                <w:sz w:val="20"/>
                <w:szCs w:val="20"/>
                <w:lang w:val="en-GB"/>
              </w:rPr>
              <w:t>5</w:t>
            </w:r>
          </w:p>
        </w:tc>
        <w:tc>
          <w:tcPr>
            <w:tcW w:w="1667" w:type="pct"/>
          </w:tcPr>
          <w:p w14:paraId="7FC68848" w14:textId="7ABD51FB"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w:t>
            </w:r>
          </w:p>
        </w:tc>
      </w:tr>
      <w:tr w:rsidR="00EA6E35" w:rsidRPr="00911E88" w14:paraId="57435C06" w14:textId="77777777" w:rsidTr="005C677A">
        <w:trPr>
          <w:trHeight w:val="20"/>
          <w:jc w:val="center"/>
        </w:trPr>
        <w:tc>
          <w:tcPr>
            <w:tcW w:w="1666" w:type="pct"/>
            <w:noWrap/>
            <w:hideMark/>
          </w:tcPr>
          <w:p w14:paraId="5911F903" w14:textId="77777777" w:rsidR="00204042" w:rsidRPr="00911E88" w:rsidRDefault="00EA6E35" w:rsidP="00EA6E35">
            <w:pPr>
              <w:keepNext/>
              <w:outlineLvl w:val="1"/>
              <w:rPr>
                <w:rFonts w:ascii="Arial" w:eastAsia="MS Mincho" w:hAnsi="Arial" w:cs="Arial"/>
                <w:b/>
                <w:bCs/>
                <w:sz w:val="20"/>
                <w:szCs w:val="20"/>
                <w:lang w:val="en-GB" w:eastAsia="x-none"/>
              </w:rPr>
            </w:pPr>
            <w:r w:rsidRPr="00911E88">
              <w:rPr>
                <w:rFonts w:ascii="Arial" w:eastAsia="MS Mincho" w:hAnsi="Arial" w:cs="Arial"/>
                <w:b/>
                <w:bCs/>
                <w:sz w:val="20"/>
                <w:szCs w:val="20"/>
                <w:lang w:val="en-GB" w:eastAsia="x-none"/>
              </w:rPr>
              <w:t>3. Are the keywords appropriate and useful?</w:t>
            </w:r>
          </w:p>
          <w:p w14:paraId="218AC4C7"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63ABD437" w14:textId="77777777" w:rsidR="00204042" w:rsidRPr="00911E88" w:rsidRDefault="00EA6E35" w:rsidP="00AF3F59">
            <w:pPr>
              <w:rPr>
                <w:rFonts w:ascii="Arial" w:hAnsi="Arial" w:cs="Arial"/>
                <w:sz w:val="20"/>
                <w:szCs w:val="20"/>
                <w:lang w:val="en-GB" w:eastAsia="x-none"/>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33A04CDA" w:rsidR="00204042" w:rsidRPr="00911E88" w:rsidRDefault="00180DD8" w:rsidP="00EA6E35">
            <w:pPr>
              <w:ind w:left="360"/>
              <w:rPr>
                <w:rFonts w:ascii="Arial" w:hAnsi="Arial" w:cs="Arial"/>
                <w:b/>
                <w:bCs/>
                <w:sz w:val="20"/>
                <w:szCs w:val="20"/>
                <w:lang w:val="en-GB"/>
              </w:rPr>
            </w:pPr>
            <w:r w:rsidRPr="00911E88">
              <w:rPr>
                <w:rFonts w:ascii="Arial" w:hAnsi="Arial" w:cs="Arial"/>
                <w:b/>
                <w:bCs/>
                <w:sz w:val="20"/>
                <w:szCs w:val="20"/>
                <w:lang w:val="en-GB"/>
              </w:rPr>
              <w:t>5</w:t>
            </w:r>
          </w:p>
        </w:tc>
        <w:tc>
          <w:tcPr>
            <w:tcW w:w="1667" w:type="pct"/>
          </w:tcPr>
          <w:p w14:paraId="61E2DCF4" w14:textId="4F8BC695"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w:t>
            </w:r>
          </w:p>
        </w:tc>
      </w:tr>
      <w:tr w:rsidR="00EA6E35" w:rsidRPr="00911E88" w14:paraId="6D90F5AF" w14:textId="77777777" w:rsidTr="005C677A">
        <w:trPr>
          <w:trHeight w:val="20"/>
          <w:jc w:val="center"/>
        </w:trPr>
        <w:tc>
          <w:tcPr>
            <w:tcW w:w="1666" w:type="pct"/>
            <w:noWrap/>
            <w:hideMark/>
          </w:tcPr>
          <w:p w14:paraId="4E2E34C9" w14:textId="77777777" w:rsidR="00204042" w:rsidRPr="00911E88" w:rsidRDefault="00EA6E35" w:rsidP="00EA6E35">
            <w:pPr>
              <w:keepNext/>
              <w:outlineLvl w:val="1"/>
              <w:rPr>
                <w:rFonts w:ascii="Arial" w:eastAsia="MS Mincho" w:hAnsi="Arial" w:cs="Arial"/>
                <w:b/>
                <w:bCs/>
                <w:sz w:val="20"/>
                <w:szCs w:val="20"/>
                <w:lang w:val="en-GB" w:eastAsia="x-none"/>
              </w:rPr>
            </w:pPr>
            <w:r w:rsidRPr="00911E88">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257E3302" w14:textId="77777777" w:rsidR="00204042" w:rsidRPr="00911E88" w:rsidRDefault="00EA6E35" w:rsidP="00AF3F59">
            <w:pPr>
              <w:rPr>
                <w:rFonts w:ascii="Arial" w:hAnsi="Arial" w:cs="Arial"/>
                <w:sz w:val="20"/>
                <w:szCs w:val="20"/>
                <w:lang w:val="en-GB" w:eastAsia="x-none"/>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27B12289" w:rsidR="00204042" w:rsidRPr="00911E88" w:rsidRDefault="00180DD8" w:rsidP="00EA6E35">
            <w:pPr>
              <w:ind w:left="360"/>
              <w:rPr>
                <w:rFonts w:ascii="Arial" w:hAnsi="Arial" w:cs="Arial"/>
                <w:b/>
                <w:bCs/>
                <w:sz w:val="20"/>
                <w:szCs w:val="20"/>
                <w:lang w:val="en-GB"/>
              </w:rPr>
            </w:pPr>
            <w:r w:rsidRPr="00911E88">
              <w:rPr>
                <w:rFonts w:ascii="Arial" w:hAnsi="Arial" w:cs="Arial"/>
                <w:b/>
                <w:bCs/>
                <w:sz w:val="20"/>
                <w:szCs w:val="20"/>
                <w:lang w:val="en-GB"/>
              </w:rPr>
              <w:t>5</w:t>
            </w:r>
          </w:p>
        </w:tc>
        <w:tc>
          <w:tcPr>
            <w:tcW w:w="1667" w:type="pct"/>
          </w:tcPr>
          <w:p w14:paraId="0A5EAFF5" w14:textId="3FF33B9A"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w:t>
            </w:r>
          </w:p>
        </w:tc>
      </w:tr>
      <w:tr w:rsidR="00EA6E35" w:rsidRPr="00911E88" w14:paraId="71F6A822" w14:textId="77777777" w:rsidTr="005C677A">
        <w:trPr>
          <w:trHeight w:val="20"/>
          <w:jc w:val="center"/>
        </w:trPr>
        <w:tc>
          <w:tcPr>
            <w:tcW w:w="1666" w:type="pct"/>
            <w:noWrap/>
            <w:hideMark/>
          </w:tcPr>
          <w:p w14:paraId="6D2E36CE" w14:textId="77777777" w:rsidR="00204042" w:rsidRPr="00911E88" w:rsidRDefault="00EA6E35" w:rsidP="00EA6E35">
            <w:pPr>
              <w:keepNext/>
              <w:outlineLvl w:val="1"/>
              <w:rPr>
                <w:rFonts w:ascii="Arial" w:eastAsia="MS Mincho" w:hAnsi="Arial" w:cs="Arial"/>
                <w:b/>
                <w:bCs/>
                <w:sz w:val="20"/>
                <w:szCs w:val="20"/>
                <w:lang w:val="en-GB" w:eastAsia="x-none"/>
              </w:rPr>
            </w:pPr>
            <w:r w:rsidRPr="00911E88">
              <w:rPr>
                <w:rFonts w:ascii="Arial" w:eastAsia="MS Mincho" w:hAnsi="Arial" w:cs="Arial"/>
                <w:b/>
                <w:bCs/>
                <w:sz w:val="20"/>
                <w:szCs w:val="20"/>
                <w:lang w:val="en-GB" w:eastAsia="x-none"/>
              </w:rPr>
              <w:t>5. Are the research objectives/hypotheses clearly stated?</w:t>
            </w:r>
          </w:p>
          <w:p w14:paraId="20F95CF9"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197071BC" w14:textId="77777777" w:rsidR="00204042" w:rsidRPr="00911E88" w:rsidRDefault="00EA6E35" w:rsidP="00AF3F59">
            <w:pPr>
              <w:rPr>
                <w:rFonts w:ascii="Arial" w:hAnsi="Arial" w:cs="Arial"/>
                <w:sz w:val="20"/>
                <w:szCs w:val="20"/>
                <w:lang w:val="en-GB" w:eastAsia="x-none"/>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39912DAB" w:rsidR="00204042" w:rsidRPr="00911E88" w:rsidRDefault="00180DD8" w:rsidP="00EA6E35">
            <w:pPr>
              <w:ind w:left="360"/>
              <w:rPr>
                <w:rFonts w:ascii="Arial" w:hAnsi="Arial" w:cs="Arial"/>
                <w:b/>
                <w:bCs/>
                <w:sz w:val="20"/>
                <w:szCs w:val="20"/>
                <w:lang w:val="en-GB"/>
              </w:rPr>
            </w:pPr>
            <w:r w:rsidRPr="00911E88">
              <w:rPr>
                <w:rFonts w:ascii="Arial" w:hAnsi="Arial" w:cs="Arial"/>
                <w:b/>
                <w:bCs/>
                <w:sz w:val="20"/>
                <w:szCs w:val="20"/>
                <w:lang w:val="en-GB"/>
              </w:rPr>
              <w:t>5</w:t>
            </w:r>
          </w:p>
        </w:tc>
        <w:tc>
          <w:tcPr>
            <w:tcW w:w="1667" w:type="pct"/>
          </w:tcPr>
          <w:p w14:paraId="56AACFE7" w14:textId="3A151B4D"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w:t>
            </w:r>
          </w:p>
        </w:tc>
      </w:tr>
      <w:tr w:rsidR="00EA6E35" w:rsidRPr="00911E88" w14:paraId="393BE728" w14:textId="77777777" w:rsidTr="005C677A">
        <w:trPr>
          <w:trHeight w:val="20"/>
          <w:jc w:val="center"/>
        </w:trPr>
        <w:tc>
          <w:tcPr>
            <w:tcW w:w="1666" w:type="pct"/>
            <w:noWrap/>
            <w:hideMark/>
          </w:tcPr>
          <w:p w14:paraId="1E9D0AAD" w14:textId="77777777" w:rsidR="00204042" w:rsidRPr="00911E88" w:rsidRDefault="00EA6E35" w:rsidP="00EA6E35">
            <w:pPr>
              <w:keepNext/>
              <w:outlineLvl w:val="1"/>
              <w:rPr>
                <w:rFonts w:ascii="Arial" w:eastAsia="MS Mincho" w:hAnsi="Arial" w:cs="Arial"/>
                <w:b/>
                <w:bCs/>
                <w:sz w:val="20"/>
                <w:szCs w:val="20"/>
                <w:lang w:val="en-GB" w:eastAsia="x-none"/>
              </w:rPr>
            </w:pPr>
            <w:r w:rsidRPr="00911E88">
              <w:rPr>
                <w:rFonts w:ascii="Arial" w:eastAsia="MS Mincho" w:hAnsi="Arial" w:cs="Arial"/>
                <w:b/>
                <w:bCs/>
                <w:sz w:val="20"/>
                <w:szCs w:val="20"/>
                <w:lang w:val="en-GB" w:eastAsia="x-none"/>
              </w:rPr>
              <w:t>6. Is the literature review relevant and up to date?</w:t>
            </w:r>
          </w:p>
          <w:p w14:paraId="09AF5F19"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27E00A2A" w14:textId="77777777" w:rsidR="00204042" w:rsidRPr="00911E88" w:rsidRDefault="00EA6E35" w:rsidP="00AF3F59">
            <w:pPr>
              <w:rPr>
                <w:rFonts w:ascii="Arial" w:hAnsi="Arial" w:cs="Arial"/>
                <w:sz w:val="20"/>
                <w:szCs w:val="20"/>
                <w:lang w:val="en-GB" w:eastAsia="x-none"/>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358267C1" w:rsidR="00204042" w:rsidRPr="00911E88" w:rsidRDefault="00180DD8" w:rsidP="00EA6E35">
            <w:pPr>
              <w:ind w:left="360"/>
              <w:rPr>
                <w:rFonts w:ascii="Arial" w:hAnsi="Arial" w:cs="Arial"/>
                <w:b/>
                <w:bCs/>
                <w:sz w:val="20"/>
                <w:szCs w:val="20"/>
                <w:lang w:val="en-GB"/>
              </w:rPr>
            </w:pPr>
            <w:r w:rsidRPr="00911E88">
              <w:rPr>
                <w:rFonts w:ascii="Arial" w:hAnsi="Arial" w:cs="Arial"/>
                <w:b/>
                <w:bCs/>
                <w:sz w:val="20"/>
                <w:szCs w:val="20"/>
                <w:lang w:val="en-GB"/>
              </w:rPr>
              <w:t>3</w:t>
            </w:r>
          </w:p>
        </w:tc>
        <w:tc>
          <w:tcPr>
            <w:tcW w:w="1667" w:type="pct"/>
          </w:tcPr>
          <w:p w14:paraId="734BAD15" w14:textId="33D24498"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 We have updated the references.</w:t>
            </w:r>
          </w:p>
        </w:tc>
      </w:tr>
      <w:tr w:rsidR="00EA6E35" w:rsidRPr="00911E88" w14:paraId="7D2E0D24" w14:textId="77777777" w:rsidTr="005C677A">
        <w:trPr>
          <w:trHeight w:val="20"/>
          <w:jc w:val="center"/>
        </w:trPr>
        <w:tc>
          <w:tcPr>
            <w:tcW w:w="1666" w:type="pct"/>
            <w:noWrap/>
            <w:hideMark/>
          </w:tcPr>
          <w:p w14:paraId="4A1FABFE" w14:textId="77777777" w:rsidR="00204042" w:rsidRPr="00911E88" w:rsidRDefault="00EA6E35" w:rsidP="00EA6E35">
            <w:pPr>
              <w:keepNext/>
              <w:outlineLvl w:val="1"/>
              <w:rPr>
                <w:rFonts w:ascii="Arial" w:eastAsia="MS Mincho" w:hAnsi="Arial" w:cs="Arial"/>
                <w:b/>
                <w:bCs/>
                <w:sz w:val="20"/>
                <w:szCs w:val="20"/>
                <w:lang w:val="en-GB" w:eastAsia="x-none"/>
              </w:rPr>
            </w:pPr>
            <w:r w:rsidRPr="00911E88">
              <w:rPr>
                <w:rFonts w:ascii="Arial" w:eastAsia="MS Mincho" w:hAnsi="Arial" w:cs="Arial"/>
                <w:b/>
                <w:bCs/>
                <w:sz w:val="20"/>
                <w:szCs w:val="20"/>
                <w:lang w:val="en-GB" w:eastAsia="x-none"/>
              </w:rPr>
              <w:t>7. Is the research methodology appropriate for the study?</w:t>
            </w:r>
          </w:p>
          <w:p w14:paraId="3C160D89"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35120794" w14:textId="77777777" w:rsidR="00204042" w:rsidRPr="00911E88" w:rsidRDefault="00EA6E35" w:rsidP="00AF3F59">
            <w:pPr>
              <w:rPr>
                <w:rFonts w:ascii="Arial" w:hAnsi="Arial" w:cs="Arial"/>
                <w:sz w:val="20"/>
                <w:szCs w:val="20"/>
                <w:lang w:val="en-GB"/>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66D32CD4" w:rsidR="00204042" w:rsidRPr="00911E88" w:rsidRDefault="00180DD8" w:rsidP="00EA6E35">
            <w:pPr>
              <w:ind w:left="360"/>
              <w:rPr>
                <w:rFonts w:ascii="Arial" w:hAnsi="Arial" w:cs="Arial"/>
                <w:b/>
                <w:bCs/>
                <w:sz w:val="20"/>
                <w:szCs w:val="20"/>
                <w:lang w:val="en-GB"/>
              </w:rPr>
            </w:pPr>
            <w:r w:rsidRPr="00911E88">
              <w:rPr>
                <w:rFonts w:ascii="Arial" w:hAnsi="Arial" w:cs="Arial"/>
                <w:b/>
                <w:bCs/>
                <w:sz w:val="20"/>
                <w:szCs w:val="20"/>
                <w:lang w:val="en-GB"/>
              </w:rPr>
              <w:t>5</w:t>
            </w:r>
          </w:p>
        </w:tc>
        <w:tc>
          <w:tcPr>
            <w:tcW w:w="1667" w:type="pct"/>
          </w:tcPr>
          <w:p w14:paraId="5B378D21" w14:textId="3BE915A1"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w:t>
            </w:r>
          </w:p>
        </w:tc>
      </w:tr>
      <w:tr w:rsidR="00EA6E35" w:rsidRPr="00911E88" w14:paraId="2001E977" w14:textId="77777777" w:rsidTr="005C677A">
        <w:trPr>
          <w:trHeight w:val="20"/>
          <w:jc w:val="center"/>
        </w:trPr>
        <w:tc>
          <w:tcPr>
            <w:tcW w:w="1666" w:type="pct"/>
            <w:noWrap/>
            <w:hideMark/>
          </w:tcPr>
          <w:p w14:paraId="6ABB1C54" w14:textId="77777777" w:rsidR="00204042" w:rsidRPr="00911E88" w:rsidRDefault="00EA6E35" w:rsidP="00EA6E35">
            <w:pPr>
              <w:keepNext/>
              <w:outlineLvl w:val="1"/>
              <w:rPr>
                <w:rFonts w:ascii="Arial" w:eastAsia="MS Mincho" w:hAnsi="Arial" w:cs="Arial"/>
                <w:b/>
                <w:bCs/>
                <w:sz w:val="20"/>
                <w:szCs w:val="20"/>
                <w:lang w:val="en-GB" w:eastAsia="x-none"/>
              </w:rPr>
            </w:pPr>
            <w:r w:rsidRPr="00911E88">
              <w:rPr>
                <w:rFonts w:ascii="Arial" w:eastAsia="MS Mincho" w:hAnsi="Arial" w:cs="Arial"/>
                <w:b/>
                <w:bCs/>
                <w:sz w:val="20"/>
                <w:szCs w:val="20"/>
                <w:lang w:val="en-GB" w:eastAsia="x-none"/>
              </w:rPr>
              <w:t>8. Were ethical issues properly addressed (if applicable)?</w:t>
            </w:r>
          </w:p>
          <w:p w14:paraId="273AC544"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14AE9A1F" w14:textId="77777777" w:rsidR="00204042" w:rsidRPr="00911E88" w:rsidRDefault="00EA6E35" w:rsidP="00AF3F59">
            <w:pPr>
              <w:rPr>
                <w:rFonts w:ascii="Arial" w:hAnsi="Arial" w:cs="Arial"/>
                <w:sz w:val="20"/>
                <w:szCs w:val="20"/>
                <w:lang w:val="en-GB" w:eastAsia="x-none"/>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23A18A2B" w:rsidR="00204042" w:rsidRPr="00911E88" w:rsidRDefault="00180DD8" w:rsidP="00EA6E35">
            <w:pPr>
              <w:ind w:left="360"/>
              <w:rPr>
                <w:rFonts w:ascii="Arial" w:hAnsi="Arial" w:cs="Arial"/>
                <w:b/>
                <w:bCs/>
                <w:sz w:val="20"/>
                <w:szCs w:val="20"/>
                <w:lang w:val="en-GB"/>
              </w:rPr>
            </w:pPr>
            <w:r w:rsidRPr="00911E88">
              <w:rPr>
                <w:rFonts w:ascii="Arial" w:hAnsi="Arial" w:cs="Arial"/>
                <w:b/>
                <w:bCs/>
                <w:sz w:val="20"/>
                <w:szCs w:val="20"/>
                <w:lang w:val="en-GB"/>
              </w:rPr>
              <w:t>N/A</w:t>
            </w:r>
          </w:p>
        </w:tc>
        <w:tc>
          <w:tcPr>
            <w:tcW w:w="1667" w:type="pct"/>
          </w:tcPr>
          <w:p w14:paraId="103D7017" w14:textId="6653FF1F" w:rsidR="00204042" w:rsidRPr="00911E88" w:rsidRDefault="009E1F4B"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There is no ethical conflict for this research, we have maintained all the research ethics.</w:t>
            </w:r>
          </w:p>
        </w:tc>
      </w:tr>
      <w:tr w:rsidR="00EA6E35" w:rsidRPr="00911E88" w14:paraId="14A68263" w14:textId="77777777" w:rsidTr="005C677A">
        <w:trPr>
          <w:trHeight w:val="20"/>
          <w:jc w:val="center"/>
        </w:trPr>
        <w:tc>
          <w:tcPr>
            <w:tcW w:w="1666" w:type="pct"/>
            <w:noWrap/>
            <w:hideMark/>
          </w:tcPr>
          <w:p w14:paraId="04663C2C" w14:textId="77777777" w:rsidR="00204042" w:rsidRPr="00911E88" w:rsidRDefault="00EA6E35" w:rsidP="00AF3F59">
            <w:pPr>
              <w:rPr>
                <w:rFonts w:ascii="Arial" w:hAnsi="Arial" w:cs="Arial"/>
                <w:b/>
                <w:sz w:val="20"/>
                <w:szCs w:val="20"/>
                <w:lang w:val="en-GB"/>
              </w:rPr>
            </w:pPr>
            <w:r w:rsidRPr="00911E88">
              <w:rPr>
                <w:rFonts w:ascii="Arial" w:hAnsi="Arial" w:cs="Arial"/>
                <w:b/>
                <w:sz w:val="20"/>
                <w:szCs w:val="20"/>
                <w:lang w:val="en-GB"/>
              </w:rPr>
              <w:t xml:space="preserve">9. Are the results presented clearly? </w:t>
            </w:r>
          </w:p>
          <w:p w14:paraId="611F1177"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7FEDE5E2" w14:textId="77777777" w:rsidR="00204042" w:rsidRPr="00911E88" w:rsidRDefault="00EA6E35" w:rsidP="00AF3F59">
            <w:pPr>
              <w:rPr>
                <w:rFonts w:ascii="Arial" w:hAnsi="Arial" w:cs="Arial"/>
                <w:bCs/>
                <w:sz w:val="20"/>
                <w:szCs w:val="20"/>
                <w:lang w:val="en-GB"/>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073E5F74" w:rsidR="00204042" w:rsidRPr="00911E88" w:rsidRDefault="00180DD8" w:rsidP="00AF3F59">
            <w:pPr>
              <w:contextualSpacing/>
              <w:rPr>
                <w:rFonts w:ascii="Arial" w:hAnsi="Arial" w:cs="Arial"/>
                <w:bCs/>
                <w:sz w:val="20"/>
                <w:szCs w:val="20"/>
                <w:lang w:val="en-GB"/>
              </w:rPr>
            </w:pPr>
            <w:r w:rsidRPr="00911E88">
              <w:rPr>
                <w:rFonts w:ascii="Arial" w:hAnsi="Arial" w:cs="Arial"/>
                <w:bCs/>
                <w:sz w:val="20"/>
                <w:szCs w:val="20"/>
                <w:lang w:val="en-GB"/>
              </w:rPr>
              <w:t>5</w:t>
            </w:r>
          </w:p>
        </w:tc>
        <w:tc>
          <w:tcPr>
            <w:tcW w:w="1667" w:type="pct"/>
          </w:tcPr>
          <w:p w14:paraId="5C85D0C2" w14:textId="6470CC95"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w:t>
            </w:r>
          </w:p>
        </w:tc>
      </w:tr>
      <w:tr w:rsidR="00EA6E35" w:rsidRPr="00911E88" w14:paraId="08BCC8AC" w14:textId="77777777" w:rsidTr="005C677A">
        <w:trPr>
          <w:trHeight w:val="20"/>
          <w:jc w:val="center"/>
        </w:trPr>
        <w:tc>
          <w:tcPr>
            <w:tcW w:w="1666" w:type="pct"/>
            <w:noWrap/>
            <w:hideMark/>
          </w:tcPr>
          <w:p w14:paraId="52E4D69F" w14:textId="77777777" w:rsidR="00204042" w:rsidRPr="00911E88" w:rsidRDefault="00EA6E35" w:rsidP="00AF3F59">
            <w:pPr>
              <w:rPr>
                <w:rFonts w:ascii="Arial" w:hAnsi="Arial" w:cs="Arial"/>
                <w:b/>
                <w:sz w:val="20"/>
                <w:szCs w:val="20"/>
                <w:lang w:val="en-GB"/>
              </w:rPr>
            </w:pPr>
            <w:r w:rsidRPr="00911E88">
              <w:rPr>
                <w:rFonts w:ascii="Arial" w:hAnsi="Arial" w:cs="Arial"/>
                <w:b/>
                <w:sz w:val="20"/>
                <w:szCs w:val="20"/>
                <w:lang w:val="en-GB"/>
              </w:rPr>
              <w:t>10. Are tables and figures clear, relevant, and necessary?</w:t>
            </w:r>
          </w:p>
          <w:p w14:paraId="300A769E"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0EB1E99D"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911E88" w:rsidRDefault="00AA476E" w:rsidP="00AF3F59">
            <w:pPr>
              <w:rPr>
                <w:rFonts w:ascii="Arial" w:hAnsi="Arial" w:cs="Arial"/>
                <w:color w:val="404040"/>
                <w:sz w:val="20"/>
                <w:szCs w:val="20"/>
                <w:shd w:val="clear" w:color="auto" w:fill="FFFFFF"/>
                <w:lang w:val="en-GB"/>
              </w:rPr>
            </w:pPr>
          </w:p>
          <w:p w14:paraId="1C75519C" w14:textId="77777777" w:rsidR="001061B4" w:rsidRPr="00911E88" w:rsidRDefault="001061B4" w:rsidP="00AF3F59">
            <w:pPr>
              <w:rPr>
                <w:rFonts w:ascii="Arial" w:hAnsi="Arial" w:cs="Arial"/>
                <w:sz w:val="20"/>
                <w:szCs w:val="20"/>
                <w:lang w:val="en-GB"/>
              </w:rPr>
            </w:pPr>
          </w:p>
        </w:tc>
        <w:tc>
          <w:tcPr>
            <w:tcW w:w="1667" w:type="pct"/>
          </w:tcPr>
          <w:p w14:paraId="5BC888B7" w14:textId="7EE091B8" w:rsidR="00204042" w:rsidRPr="00911E88" w:rsidRDefault="00180DD8" w:rsidP="00AF3F59">
            <w:pPr>
              <w:contextualSpacing/>
              <w:rPr>
                <w:rFonts w:ascii="Arial" w:hAnsi="Arial" w:cs="Arial"/>
                <w:bCs/>
                <w:sz w:val="20"/>
                <w:szCs w:val="20"/>
                <w:lang w:val="en-GB"/>
              </w:rPr>
            </w:pPr>
            <w:r w:rsidRPr="00911E88">
              <w:rPr>
                <w:rFonts w:ascii="Arial" w:hAnsi="Arial" w:cs="Arial"/>
                <w:bCs/>
                <w:sz w:val="20"/>
                <w:szCs w:val="20"/>
                <w:lang w:val="en-GB"/>
              </w:rPr>
              <w:t>5</w:t>
            </w:r>
          </w:p>
        </w:tc>
        <w:tc>
          <w:tcPr>
            <w:tcW w:w="1667" w:type="pct"/>
          </w:tcPr>
          <w:p w14:paraId="3731B36A" w14:textId="137381D6"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w:t>
            </w:r>
          </w:p>
        </w:tc>
      </w:tr>
      <w:tr w:rsidR="00EA6E35" w:rsidRPr="00911E88" w14:paraId="70F8B6FA" w14:textId="77777777" w:rsidTr="005C677A">
        <w:trPr>
          <w:trHeight w:val="20"/>
          <w:jc w:val="center"/>
        </w:trPr>
        <w:tc>
          <w:tcPr>
            <w:tcW w:w="1666" w:type="pct"/>
            <w:noWrap/>
            <w:hideMark/>
          </w:tcPr>
          <w:p w14:paraId="4D6B15D2" w14:textId="77777777" w:rsidR="00204042" w:rsidRPr="00911E88" w:rsidRDefault="00EA6E35" w:rsidP="00AF3F59">
            <w:pPr>
              <w:rPr>
                <w:rFonts w:ascii="Arial" w:hAnsi="Arial" w:cs="Arial"/>
                <w:b/>
                <w:sz w:val="20"/>
                <w:szCs w:val="20"/>
                <w:lang w:val="en-GB"/>
              </w:rPr>
            </w:pPr>
            <w:r w:rsidRPr="00911E88">
              <w:rPr>
                <w:rFonts w:ascii="Arial" w:hAnsi="Arial" w:cs="Arial"/>
                <w:b/>
                <w:sz w:val="20"/>
                <w:szCs w:val="20"/>
                <w:lang w:val="en-GB"/>
              </w:rPr>
              <w:t>11. Does the discussion relate findings to existing literature?</w:t>
            </w:r>
          </w:p>
          <w:p w14:paraId="203100FE"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12FFD2BD" w14:textId="77777777" w:rsidR="00204042" w:rsidRPr="00911E88" w:rsidRDefault="00EA6E35" w:rsidP="00AF3F59">
            <w:pPr>
              <w:rPr>
                <w:rFonts w:ascii="Arial" w:hAnsi="Arial" w:cs="Arial"/>
                <w:sz w:val="20"/>
                <w:szCs w:val="20"/>
                <w:lang w:val="en-GB"/>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1E99DC4B" w:rsidR="00204042" w:rsidRPr="00911E88" w:rsidRDefault="00180DD8" w:rsidP="00AF3F59">
            <w:pPr>
              <w:contextualSpacing/>
              <w:rPr>
                <w:rFonts w:ascii="Arial" w:hAnsi="Arial" w:cs="Arial"/>
                <w:bCs/>
                <w:sz w:val="20"/>
                <w:szCs w:val="20"/>
                <w:lang w:val="en-GB"/>
              </w:rPr>
            </w:pPr>
            <w:r w:rsidRPr="00911E88">
              <w:rPr>
                <w:rFonts w:ascii="Arial" w:hAnsi="Arial" w:cs="Arial"/>
                <w:bCs/>
                <w:sz w:val="20"/>
                <w:szCs w:val="20"/>
                <w:lang w:val="en-GB"/>
              </w:rPr>
              <w:t>4</w:t>
            </w:r>
          </w:p>
        </w:tc>
        <w:tc>
          <w:tcPr>
            <w:tcW w:w="1667" w:type="pct"/>
          </w:tcPr>
          <w:p w14:paraId="076CB8C3" w14:textId="6FF2B592"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w:t>
            </w:r>
          </w:p>
        </w:tc>
      </w:tr>
      <w:tr w:rsidR="00EA6E35" w:rsidRPr="00911E88" w14:paraId="494768AA" w14:textId="77777777" w:rsidTr="005C677A">
        <w:trPr>
          <w:trHeight w:val="20"/>
          <w:jc w:val="center"/>
        </w:trPr>
        <w:tc>
          <w:tcPr>
            <w:tcW w:w="1666" w:type="pct"/>
            <w:noWrap/>
            <w:hideMark/>
          </w:tcPr>
          <w:p w14:paraId="1090801F" w14:textId="77777777" w:rsidR="00204042" w:rsidRPr="00911E88" w:rsidRDefault="00EA6E35" w:rsidP="00AF3F59">
            <w:pPr>
              <w:rPr>
                <w:rFonts w:ascii="Arial" w:hAnsi="Arial" w:cs="Arial"/>
                <w:b/>
                <w:sz w:val="20"/>
                <w:szCs w:val="20"/>
                <w:lang w:val="en-GB"/>
              </w:rPr>
            </w:pPr>
            <w:r w:rsidRPr="00911E88">
              <w:rPr>
                <w:rFonts w:ascii="Arial" w:hAnsi="Arial" w:cs="Arial"/>
                <w:b/>
                <w:sz w:val="20"/>
                <w:szCs w:val="20"/>
                <w:lang w:val="en-GB"/>
              </w:rPr>
              <w:t>12. Are the conclusions supported by the data?</w:t>
            </w:r>
          </w:p>
          <w:p w14:paraId="128FDCF0"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341B9517" w14:textId="77777777" w:rsidR="00204042" w:rsidRPr="00911E88" w:rsidRDefault="00EA6E35" w:rsidP="00AF3F59">
            <w:pPr>
              <w:rPr>
                <w:rFonts w:ascii="Arial" w:hAnsi="Arial" w:cs="Arial"/>
                <w:sz w:val="20"/>
                <w:szCs w:val="20"/>
                <w:lang w:val="en-GB"/>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459FD541" w:rsidR="00204042" w:rsidRPr="00911E88" w:rsidRDefault="00180DD8" w:rsidP="00AF3F59">
            <w:pPr>
              <w:contextualSpacing/>
              <w:rPr>
                <w:rFonts w:ascii="Arial" w:hAnsi="Arial" w:cs="Arial"/>
                <w:bCs/>
                <w:sz w:val="20"/>
                <w:szCs w:val="20"/>
                <w:lang w:val="en-GB"/>
              </w:rPr>
            </w:pPr>
            <w:r w:rsidRPr="00911E88">
              <w:rPr>
                <w:rFonts w:ascii="Arial" w:hAnsi="Arial" w:cs="Arial"/>
                <w:bCs/>
                <w:sz w:val="20"/>
                <w:szCs w:val="20"/>
                <w:lang w:val="en-GB"/>
              </w:rPr>
              <w:t>5</w:t>
            </w:r>
          </w:p>
        </w:tc>
        <w:tc>
          <w:tcPr>
            <w:tcW w:w="1667" w:type="pct"/>
          </w:tcPr>
          <w:p w14:paraId="4CC8AAA5" w14:textId="29E04C45"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w:t>
            </w:r>
          </w:p>
        </w:tc>
      </w:tr>
      <w:tr w:rsidR="00EA6E35" w:rsidRPr="00911E88" w14:paraId="62D20FB3" w14:textId="77777777" w:rsidTr="005C677A">
        <w:trPr>
          <w:trHeight w:val="20"/>
          <w:jc w:val="center"/>
        </w:trPr>
        <w:tc>
          <w:tcPr>
            <w:tcW w:w="1666" w:type="pct"/>
            <w:noWrap/>
            <w:hideMark/>
          </w:tcPr>
          <w:p w14:paraId="53870ABD" w14:textId="77777777" w:rsidR="00204042" w:rsidRPr="00911E88" w:rsidRDefault="00EA6E35" w:rsidP="00AF3F59">
            <w:pPr>
              <w:rPr>
                <w:rFonts w:ascii="Arial" w:hAnsi="Arial" w:cs="Arial"/>
                <w:b/>
                <w:sz w:val="20"/>
                <w:szCs w:val="20"/>
                <w:lang w:val="en-GB"/>
              </w:rPr>
            </w:pPr>
            <w:r w:rsidRPr="00911E88">
              <w:rPr>
                <w:rFonts w:ascii="Arial" w:hAnsi="Arial" w:cs="Arial"/>
                <w:b/>
                <w:sz w:val="20"/>
                <w:szCs w:val="20"/>
                <w:lang w:val="en-GB"/>
              </w:rPr>
              <w:t>13. Are the limitations of the study discussed?</w:t>
            </w:r>
          </w:p>
          <w:p w14:paraId="7EB3CB59"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528D1B9A" w14:textId="77777777" w:rsidR="00204042" w:rsidRPr="00911E88" w:rsidRDefault="00EA6E35" w:rsidP="00AF3F59">
            <w:pPr>
              <w:rPr>
                <w:rFonts w:ascii="Arial" w:hAnsi="Arial" w:cs="Arial"/>
                <w:sz w:val="20"/>
                <w:szCs w:val="20"/>
                <w:lang w:val="en-GB"/>
              </w:rPr>
            </w:pPr>
            <w:r w:rsidRPr="00911E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62D287EE" w:rsidR="00204042" w:rsidRPr="00911E88" w:rsidRDefault="00180DD8" w:rsidP="00AF3F59">
            <w:pPr>
              <w:contextualSpacing/>
              <w:rPr>
                <w:rFonts w:ascii="Arial" w:hAnsi="Arial" w:cs="Arial"/>
                <w:bCs/>
                <w:sz w:val="20"/>
                <w:szCs w:val="20"/>
                <w:lang w:val="en-GB"/>
              </w:rPr>
            </w:pPr>
            <w:r w:rsidRPr="00911E88">
              <w:rPr>
                <w:rFonts w:ascii="Arial" w:hAnsi="Arial" w:cs="Arial"/>
                <w:bCs/>
                <w:sz w:val="20"/>
                <w:szCs w:val="20"/>
                <w:lang w:val="en-GB"/>
              </w:rPr>
              <w:t>3</w:t>
            </w:r>
          </w:p>
        </w:tc>
        <w:tc>
          <w:tcPr>
            <w:tcW w:w="1667" w:type="pct"/>
          </w:tcPr>
          <w:p w14:paraId="71FF1B95" w14:textId="5A42519A"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 We have discussed our limitations in a new subsection.</w:t>
            </w:r>
          </w:p>
        </w:tc>
      </w:tr>
      <w:tr w:rsidR="00EA6E35" w:rsidRPr="00911E88" w14:paraId="3E9E14AE" w14:textId="77777777" w:rsidTr="005C677A">
        <w:trPr>
          <w:trHeight w:val="20"/>
          <w:jc w:val="center"/>
        </w:trPr>
        <w:tc>
          <w:tcPr>
            <w:tcW w:w="1666" w:type="pct"/>
            <w:noWrap/>
            <w:hideMark/>
          </w:tcPr>
          <w:p w14:paraId="2FB12783" w14:textId="77777777" w:rsidR="00204042" w:rsidRPr="00911E88" w:rsidRDefault="00EA6E35" w:rsidP="00AF3F59">
            <w:pPr>
              <w:rPr>
                <w:rFonts w:ascii="Arial" w:hAnsi="Arial" w:cs="Arial"/>
                <w:b/>
                <w:sz w:val="20"/>
                <w:szCs w:val="20"/>
                <w:lang w:val="en-GB"/>
              </w:rPr>
            </w:pPr>
            <w:r w:rsidRPr="00911E88">
              <w:rPr>
                <w:rFonts w:ascii="Arial" w:hAnsi="Arial" w:cs="Arial"/>
                <w:b/>
                <w:sz w:val="20"/>
                <w:szCs w:val="20"/>
                <w:lang w:val="en-GB"/>
              </w:rPr>
              <w:t>14. Are the references relevant and sufficient (in number)?</w:t>
            </w:r>
          </w:p>
          <w:p w14:paraId="3A458C21"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191DA907"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911E88" w:rsidRDefault="00EA6E35" w:rsidP="00AF3F59">
            <w:pPr>
              <w:rPr>
                <w:rFonts w:ascii="Arial" w:hAnsi="Arial" w:cs="Arial"/>
                <w:sz w:val="20"/>
                <w:szCs w:val="20"/>
                <w:lang w:val="en-GB"/>
              </w:rPr>
            </w:pPr>
            <w:r w:rsidRPr="00911E88">
              <w:rPr>
                <w:rFonts w:ascii="Arial" w:hAnsi="Arial" w:cs="Arial"/>
                <w:color w:val="404040"/>
                <w:sz w:val="20"/>
                <w:szCs w:val="20"/>
                <w:shd w:val="clear" w:color="auto" w:fill="FFFFFF"/>
                <w:lang w:val="en-GB"/>
              </w:rPr>
              <w:t>N/A = Not Applicable</w:t>
            </w:r>
          </w:p>
        </w:tc>
        <w:tc>
          <w:tcPr>
            <w:tcW w:w="1667" w:type="pct"/>
          </w:tcPr>
          <w:p w14:paraId="32977494" w14:textId="41B5ACAC" w:rsidR="00204042" w:rsidRPr="00911E88" w:rsidRDefault="00180DD8" w:rsidP="00AF3F59">
            <w:pPr>
              <w:contextualSpacing/>
              <w:rPr>
                <w:rFonts w:ascii="Arial" w:hAnsi="Arial" w:cs="Arial"/>
                <w:bCs/>
                <w:sz w:val="20"/>
                <w:szCs w:val="20"/>
                <w:lang w:val="en-GB"/>
              </w:rPr>
            </w:pPr>
            <w:r w:rsidRPr="00911E88">
              <w:rPr>
                <w:rFonts w:ascii="Arial" w:hAnsi="Arial" w:cs="Arial"/>
                <w:bCs/>
                <w:sz w:val="20"/>
                <w:szCs w:val="20"/>
                <w:lang w:val="en-GB"/>
              </w:rPr>
              <w:t>3</w:t>
            </w:r>
          </w:p>
        </w:tc>
        <w:tc>
          <w:tcPr>
            <w:tcW w:w="1667" w:type="pct"/>
          </w:tcPr>
          <w:p w14:paraId="776025FB" w14:textId="301C2880"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 We have updated references.</w:t>
            </w:r>
          </w:p>
        </w:tc>
      </w:tr>
      <w:tr w:rsidR="00EA6E35" w:rsidRPr="00911E88" w14:paraId="6C116638" w14:textId="77777777" w:rsidTr="005C677A">
        <w:trPr>
          <w:trHeight w:val="20"/>
          <w:jc w:val="center"/>
        </w:trPr>
        <w:tc>
          <w:tcPr>
            <w:tcW w:w="1666" w:type="pct"/>
            <w:noWrap/>
            <w:hideMark/>
          </w:tcPr>
          <w:p w14:paraId="518C32D9" w14:textId="77777777" w:rsidR="00204042" w:rsidRPr="00911E88" w:rsidRDefault="00EA6E35" w:rsidP="00AF3F59">
            <w:pPr>
              <w:rPr>
                <w:rFonts w:ascii="Arial" w:hAnsi="Arial" w:cs="Arial"/>
                <w:b/>
                <w:sz w:val="20"/>
                <w:szCs w:val="20"/>
                <w:lang w:val="en-GB"/>
              </w:rPr>
            </w:pPr>
            <w:r w:rsidRPr="00911E88">
              <w:rPr>
                <w:rFonts w:ascii="Arial" w:hAnsi="Arial" w:cs="Arial"/>
                <w:b/>
                <w:sz w:val="20"/>
                <w:szCs w:val="20"/>
                <w:lang w:val="en-GB"/>
              </w:rPr>
              <w:t>15. Is the manuscript written in clear and understandable language?</w:t>
            </w:r>
          </w:p>
          <w:p w14:paraId="0A878E4B"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Rating Scale: </w:t>
            </w:r>
          </w:p>
          <w:p w14:paraId="0D6A9676" w14:textId="77777777" w:rsidR="00204042" w:rsidRPr="00911E88" w:rsidRDefault="00EA6E35" w:rsidP="00AF3F59">
            <w:pPr>
              <w:rPr>
                <w:rFonts w:ascii="Arial" w:hAnsi="Arial" w:cs="Arial"/>
                <w:color w:val="404040"/>
                <w:sz w:val="20"/>
                <w:szCs w:val="20"/>
                <w:shd w:val="clear" w:color="auto" w:fill="FFFFFF"/>
                <w:lang w:val="en-GB"/>
              </w:rPr>
            </w:pPr>
            <w:r w:rsidRPr="00911E88">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911E88" w:rsidRDefault="00EA6E35" w:rsidP="00AF3F59">
            <w:pPr>
              <w:rPr>
                <w:rFonts w:ascii="Arial" w:hAnsi="Arial" w:cs="Arial"/>
                <w:sz w:val="20"/>
                <w:szCs w:val="20"/>
                <w:lang w:val="en-GB"/>
              </w:rPr>
            </w:pPr>
            <w:r w:rsidRPr="00911E88">
              <w:rPr>
                <w:rFonts w:ascii="Arial" w:hAnsi="Arial" w:cs="Arial"/>
                <w:color w:val="404040"/>
                <w:sz w:val="20"/>
                <w:szCs w:val="20"/>
                <w:shd w:val="clear" w:color="auto" w:fill="FFFFFF"/>
                <w:lang w:val="en-GB"/>
              </w:rPr>
              <w:t>N/A = Not Applicable</w:t>
            </w:r>
          </w:p>
        </w:tc>
        <w:tc>
          <w:tcPr>
            <w:tcW w:w="1667" w:type="pct"/>
          </w:tcPr>
          <w:p w14:paraId="1AB8C62B" w14:textId="71AE1BF2" w:rsidR="00204042" w:rsidRPr="00911E88" w:rsidRDefault="00180DD8" w:rsidP="00AF3F59">
            <w:pPr>
              <w:contextualSpacing/>
              <w:rPr>
                <w:rFonts w:ascii="Arial" w:hAnsi="Arial" w:cs="Arial"/>
                <w:bCs/>
                <w:sz w:val="20"/>
                <w:szCs w:val="20"/>
                <w:lang w:val="en-GB"/>
              </w:rPr>
            </w:pPr>
            <w:r w:rsidRPr="00911E88">
              <w:rPr>
                <w:rFonts w:ascii="Arial" w:hAnsi="Arial" w:cs="Arial"/>
                <w:bCs/>
                <w:sz w:val="20"/>
                <w:szCs w:val="20"/>
                <w:lang w:val="en-GB"/>
              </w:rPr>
              <w:t>5</w:t>
            </w:r>
          </w:p>
        </w:tc>
        <w:tc>
          <w:tcPr>
            <w:tcW w:w="1667" w:type="pct"/>
          </w:tcPr>
          <w:p w14:paraId="3D972FCB" w14:textId="1F5CA47D" w:rsidR="00204042" w:rsidRPr="00911E88" w:rsidRDefault="00705190"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rating</w:t>
            </w:r>
          </w:p>
        </w:tc>
      </w:tr>
    </w:tbl>
    <w:p w14:paraId="4531F6FC" w14:textId="77777777" w:rsidR="00AA476E" w:rsidRPr="00911E88" w:rsidRDefault="00AA476E">
      <w:pPr>
        <w:jc w:val="both"/>
        <w:rPr>
          <w:rFonts w:ascii="Arial" w:eastAsia="MS Mincho" w:hAnsi="Arial" w:cs="Arial"/>
          <w:b/>
          <w:bCs/>
          <w:sz w:val="20"/>
          <w:szCs w:val="20"/>
          <w:u w:val="single"/>
          <w:lang w:val="en-GB" w:eastAsia="x-none"/>
        </w:rPr>
      </w:pPr>
    </w:p>
    <w:p w14:paraId="793DF82F" w14:textId="77777777" w:rsidR="00204042" w:rsidRPr="00911E88" w:rsidRDefault="00EA6E35">
      <w:pPr>
        <w:keepNext/>
        <w:outlineLvl w:val="1"/>
        <w:rPr>
          <w:rFonts w:ascii="Arial" w:eastAsia="MS Mincho" w:hAnsi="Arial" w:cs="Arial"/>
          <w:b/>
          <w:bCs/>
          <w:sz w:val="20"/>
          <w:szCs w:val="20"/>
          <w:u w:val="single"/>
          <w:lang w:val="en-GB"/>
        </w:rPr>
      </w:pPr>
      <w:r w:rsidRPr="00911E88">
        <w:rPr>
          <w:rFonts w:ascii="Arial" w:eastAsia="MS Mincho" w:hAnsi="Arial" w:cs="Arial"/>
          <w:b/>
          <w:bCs/>
          <w:sz w:val="20"/>
          <w:szCs w:val="20"/>
          <w:highlight w:val="yellow"/>
          <w:u w:val="single"/>
          <w:lang w:val="en-GB"/>
        </w:rPr>
        <w:t>PART 2.2 (Subjective Evaluation)</w:t>
      </w:r>
    </w:p>
    <w:p w14:paraId="59671ABC" w14:textId="77777777" w:rsidR="00204042" w:rsidRPr="00911E88"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11E88" w14:paraId="149ADB7B" w14:textId="77777777" w:rsidTr="001061B4">
        <w:trPr>
          <w:trHeight w:val="20"/>
          <w:jc w:val="center"/>
        </w:trPr>
        <w:tc>
          <w:tcPr>
            <w:tcW w:w="1666" w:type="pct"/>
            <w:noWrap/>
          </w:tcPr>
          <w:p w14:paraId="63797B48" w14:textId="77777777" w:rsidR="00204042" w:rsidRPr="00911E88"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911E88" w:rsidRDefault="00EA6E35" w:rsidP="00EA6E35">
            <w:pPr>
              <w:keepNext/>
              <w:outlineLvl w:val="1"/>
              <w:rPr>
                <w:rFonts w:ascii="Arial" w:eastAsia="MS Mincho" w:hAnsi="Arial" w:cs="Arial"/>
                <w:b/>
                <w:bCs/>
                <w:sz w:val="20"/>
                <w:szCs w:val="20"/>
                <w:lang w:val="en-GB"/>
              </w:rPr>
            </w:pPr>
            <w:r w:rsidRPr="00911E88">
              <w:rPr>
                <w:rFonts w:ascii="Arial" w:eastAsia="MS Mincho" w:hAnsi="Arial" w:cs="Arial"/>
                <w:b/>
                <w:bCs/>
                <w:sz w:val="20"/>
                <w:szCs w:val="20"/>
                <w:lang w:val="en-GB"/>
              </w:rPr>
              <w:t>Reviewer’s comment</w:t>
            </w:r>
          </w:p>
          <w:p w14:paraId="069016C4" w14:textId="77777777" w:rsidR="00204042" w:rsidRPr="00911E88" w:rsidRDefault="00204042" w:rsidP="00AF3F59">
            <w:pPr>
              <w:rPr>
                <w:rFonts w:ascii="Arial" w:hAnsi="Arial" w:cs="Arial"/>
                <w:sz w:val="20"/>
                <w:szCs w:val="20"/>
                <w:lang w:val="en-GB"/>
              </w:rPr>
            </w:pPr>
          </w:p>
        </w:tc>
        <w:tc>
          <w:tcPr>
            <w:tcW w:w="1667" w:type="pct"/>
          </w:tcPr>
          <w:p w14:paraId="60C614CC" w14:textId="77777777" w:rsidR="00204042" w:rsidRPr="00911E88" w:rsidRDefault="00EA6E35" w:rsidP="00EA6E35">
            <w:pPr>
              <w:spacing w:after="160" w:line="256" w:lineRule="auto"/>
              <w:rPr>
                <w:rFonts w:ascii="Arial" w:eastAsia="Calibri" w:hAnsi="Arial" w:cs="Arial"/>
                <w:kern w:val="2"/>
                <w:sz w:val="20"/>
                <w:szCs w:val="20"/>
                <w:lang w:val="en-IN"/>
              </w:rPr>
            </w:pPr>
            <w:r w:rsidRPr="00911E88">
              <w:rPr>
                <w:rFonts w:ascii="Arial" w:eastAsia="Calibri" w:hAnsi="Arial" w:cs="Arial"/>
                <w:b/>
                <w:kern w:val="2"/>
                <w:sz w:val="20"/>
                <w:szCs w:val="20"/>
                <w:lang w:val="en-IN"/>
              </w:rPr>
              <w:t>Author’s Feedback</w:t>
            </w:r>
            <w:r w:rsidRPr="00911E88">
              <w:rPr>
                <w:rFonts w:ascii="Arial" w:eastAsia="Calibri" w:hAnsi="Arial" w:cs="Arial"/>
                <w:kern w:val="2"/>
                <w:sz w:val="20"/>
                <w:szCs w:val="20"/>
                <w:lang w:val="en-IN"/>
              </w:rPr>
              <w:t xml:space="preserve"> </w:t>
            </w:r>
            <w:r w:rsidRPr="00911E88">
              <w:rPr>
                <w:rFonts w:ascii="Arial" w:eastAsia="Calibri" w:hAnsi="Arial" w:cs="Arial"/>
                <w:kern w:val="2"/>
                <w:sz w:val="20"/>
                <w:szCs w:val="20"/>
                <w:highlight w:val="yellow"/>
                <w:lang w:val="en-IN"/>
              </w:rPr>
              <w:t>(It is mandatory that authors should write his/her feedback here)</w:t>
            </w:r>
          </w:p>
          <w:p w14:paraId="2A18CDC6" w14:textId="77777777" w:rsidR="00204042" w:rsidRPr="00911E88" w:rsidRDefault="00204042" w:rsidP="00EA6E35">
            <w:pPr>
              <w:keepNext/>
              <w:outlineLvl w:val="1"/>
              <w:rPr>
                <w:rFonts w:ascii="Arial" w:eastAsia="MS Mincho" w:hAnsi="Arial" w:cs="Arial"/>
                <w:bCs/>
                <w:sz w:val="20"/>
                <w:szCs w:val="20"/>
                <w:lang w:val="en-GB"/>
              </w:rPr>
            </w:pPr>
          </w:p>
        </w:tc>
      </w:tr>
      <w:tr w:rsidR="00EA6E35" w:rsidRPr="00911E88" w14:paraId="268171E1" w14:textId="77777777" w:rsidTr="001061B4">
        <w:trPr>
          <w:trHeight w:val="20"/>
          <w:jc w:val="center"/>
        </w:trPr>
        <w:tc>
          <w:tcPr>
            <w:tcW w:w="1666" w:type="pct"/>
            <w:noWrap/>
          </w:tcPr>
          <w:p w14:paraId="13E2BA27" w14:textId="77777777" w:rsidR="00204042" w:rsidRPr="00911E88" w:rsidRDefault="00EA6E35" w:rsidP="00AF3F59">
            <w:pPr>
              <w:rPr>
                <w:rFonts w:ascii="Arial" w:hAnsi="Arial" w:cs="Arial"/>
                <w:b/>
                <w:bCs/>
                <w:sz w:val="20"/>
                <w:szCs w:val="20"/>
                <w:lang w:val="en-GB"/>
              </w:rPr>
            </w:pPr>
            <w:r w:rsidRPr="00911E88">
              <w:rPr>
                <w:rFonts w:ascii="Arial" w:hAnsi="Arial" w:cs="Arial"/>
                <w:b/>
                <w:bCs/>
                <w:sz w:val="20"/>
                <w:szCs w:val="20"/>
                <w:lang w:val="en-GB"/>
              </w:rPr>
              <w:t>Is the title of the article suitable?</w:t>
            </w:r>
          </w:p>
          <w:p w14:paraId="7C0C340B" w14:textId="77777777" w:rsidR="00204042" w:rsidRPr="00911E88" w:rsidRDefault="00204042" w:rsidP="00AF3F59">
            <w:pPr>
              <w:rPr>
                <w:rFonts w:ascii="Arial" w:hAnsi="Arial" w:cs="Arial"/>
                <w:bCs/>
                <w:sz w:val="20"/>
                <w:szCs w:val="20"/>
                <w:lang w:val="en-GB"/>
              </w:rPr>
            </w:pPr>
          </w:p>
          <w:p w14:paraId="7B358DF1" w14:textId="77777777" w:rsidR="00204042" w:rsidRPr="00911E88" w:rsidRDefault="00EA6E35" w:rsidP="00AF3F59">
            <w:pPr>
              <w:rPr>
                <w:rFonts w:ascii="Arial" w:hAnsi="Arial" w:cs="Arial"/>
                <w:bCs/>
                <w:sz w:val="20"/>
                <w:szCs w:val="20"/>
                <w:lang w:val="en-GB"/>
              </w:rPr>
            </w:pPr>
            <w:r w:rsidRPr="00911E88">
              <w:rPr>
                <w:rFonts w:ascii="Arial" w:hAnsi="Arial" w:cs="Arial"/>
                <w:bCs/>
                <w:sz w:val="20"/>
                <w:szCs w:val="20"/>
                <w:lang w:val="en-GB"/>
              </w:rPr>
              <w:t>If your answer is NO, please provide a brief, clear suggestion for improvement.</w:t>
            </w:r>
          </w:p>
          <w:p w14:paraId="509351CF" w14:textId="77777777" w:rsidR="00204042" w:rsidRPr="00911E88" w:rsidRDefault="00204042" w:rsidP="00AF3F59">
            <w:pPr>
              <w:rPr>
                <w:rFonts w:ascii="Arial" w:hAnsi="Arial" w:cs="Arial"/>
                <w:sz w:val="20"/>
                <w:szCs w:val="20"/>
                <w:u w:val="single"/>
                <w:lang w:val="en-GB"/>
              </w:rPr>
            </w:pPr>
          </w:p>
        </w:tc>
        <w:tc>
          <w:tcPr>
            <w:tcW w:w="1667" w:type="pct"/>
          </w:tcPr>
          <w:p w14:paraId="3EB64465" w14:textId="14308D6C" w:rsidR="00204042" w:rsidRPr="00911E88" w:rsidRDefault="007A7417" w:rsidP="00EA6E35">
            <w:pPr>
              <w:ind w:left="360"/>
              <w:rPr>
                <w:rFonts w:ascii="Arial" w:hAnsi="Arial" w:cs="Arial"/>
                <w:b/>
                <w:bCs/>
                <w:sz w:val="20"/>
                <w:szCs w:val="20"/>
                <w:lang w:val="en-GB"/>
              </w:rPr>
            </w:pPr>
            <w:r w:rsidRPr="00911E88">
              <w:rPr>
                <w:rFonts w:ascii="Arial" w:hAnsi="Arial" w:cs="Arial"/>
                <w:b/>
                <w:bCs/>
                <w:sz w:val="20"/>
                <w:szCs w:val="20"/>
                <w:lang w:val="en-GB"/>
              </w:rPr>
              <w:t>YES</w:t>
            </w:r>
          </w:p>
        </w:tc>
        <w:tc>
          <w:tcPr>
            <w:tcW w:w="1667" w:type="pct"/>
          </w:tcPr>
          <w:p w14:paraId="716ABA7E" w14:textId="363AA4E2" w:rsidR="00204042" w:rsidRPr="00911E88" w:rsidRDefault="0019606F"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your recommendation.</w:t>
            </w:r>
          </w:p>
        </w:tc>
      </w:tr>
      <w:tr w:rsidR="00EA6E35" w:rsidRPr="00911E88" w14:paraId="4502FD80" w14:textId="77777777" w:rsidTr="001061B4">
        <w:trPr>
          <w:trHeight w:val="20"/>
          <w:jc w:val="center"/>
        </w:trPr>
        <w:tc>
          <w:tcPr>
            <w:tcW w:w="1666" w:type="pct"/>
            <w:noWrap/>
          </w:tcPr>
          <w:p w14:paraId="4EFA9330" w14:textId="77777777" w:rsidR="00204042" w:rsidRPr="00911E88" w:rsidRDefault="00EA6E35" w:rsidP="00EA6E35">
            <w:pPr>
              <w:keepNext/>
              <w:outlineLvl w:val="1"/>
              <w:rPr>
                <w:rFonts w:ascii="Arial" w:eastAsia="MS Mincho" w:hAnsi="Arial" w:cs="Arial"/>
                <w:b/>
                <w:bCs/>
                <w:sz w:val="20"/>
                <w:szCs w:val="20"/>
                <w:lang w:val="en-GB"/>
              </w:rPr>
            </w:pPr>
            <w:r w:rsidRPr="00911E88">
              <w:rPr>
                <w:rFonts w:ascii="Arial" w:eastAsia="MS Mincho" w:hAnsi="Arial" w:cs="Arial"/>
                <w:b/>
                <w:bCs/>
                <w:sz w:val="20"/>
                <w:szCs w:val="20"/>
                <w:lang w:val="en-GB"/>
              </w:rPr>
              <w:t xml:space="preserve">Is the abstract of the article comprehensive? </w:t>
            </w:r>
          </w:p>
          <w:p w14:paraId="7DED7917" w14:textId="77777777" w:rsidR="00204042" w:rsidRPr="00911E88" w:rsidRDefault="00EA6E35" w:rsidP="00AF3F59">
            <w:pPr>
              <w:rPr>
                <w:rFonts w:ascii="Arial" w:hAnsi="Arial" w:cs="Arial"/>
                <w:bCs/>
                <w:sz w:val="20"/>
                <w:szCs w:val="20"/>
                <w:lang w:val="en-GB"/>
              </w:rPr>
            </w:pPr>
            <w:r w:rsidRPr="00911E88">
              <w:rPr>
                <w:rFonts w:ascii="Arial" w:hAnsi="Arial" w:cs="Arial"/>
                <w:bCs/>
                <w:sz w:val="20"/>
                <w:szCs w:val="20"/>
                <w:lang w:val="en-GB"/>
              </w:rPr>
              <w:t>s</w:t>
            </w:r>
          </w:p>
          <w:p w14:paraId="1A4B73B3" w14:textId="77777777" w:rsidR="00204042" w:rsidRPr="00911E88" w:rsidRDefault="00EA6E35" w:rsidP="00AF3F59">
            <w:pPr>
              <w:rPr>
                <w:rFonts w:ascii="Arial" w:hAnsi="Arial" w:cs="Arial"/>
                <w:bCs/>
                <w:sz w:val="20"/>
                <w:szCs w:val="20"/>
                <w:lang w:val="en-GB"/>
              </w:rPr>
            </w:pPr>
            <w:r w:rsidRPr="00911E88">
              <w:rPr>
                <w:rFonts w:ascii="Arial" w:hAnsi="Arial" w:cs="Arial"/>
                <w:bCs/>
                <w:sz w:val="20"/>
                <w:szCs w:val="20"/>
                <w:lang w:val="en-GB"/>
              </w:rPr>
              <w:t>If your answer is NO, please provide a brief, clear suggestion for improvement.</w:t>
            </w:r>
          </w:p>
          <w:p w14:paraId="5BA255BE" w14:textId="77777777" w:rsidR="00204042" w:rsidRPr="00911E88" w:rsidRDefault="00204042" w:rsidP="00AF3F59">
            <w:pPr>
              <w:rPr>
                <w:rFonts w:ascii="Arial" w:hAnsi="Arial" w:cs="Arial"/>
                <w:sz w:val="20"/>
                <w:szCs w:val="20"/>
                <w:lang w:val="en-GB"/>
              </w:rPr>
            </w:pPr>
          </w:p>
        </w:tc>
        <w:tc>
          <w:tcPr>
            <w:tcW w:w="1667" w:type="pct"/>
          </w:tcPr>
          <w:p w14:paraId="7DC0514E" w14:textId="2D1901C1" w:rsidR="00204042" w:rsidRPr="00911E88" w:rsidRDefault="007A7417" w:rsidP="00EA6E35">
            <w:pPr>
              <w:ind w:left="360"/>
              <w:rPr>
                <w:rFonts w:ascii="Arial" w:hAnsi="Arial" w:cs="Arial"/>
                <w:b/>
                <w:bCs/>
                <w:sz w:val="20"/>
                <w:szCs w:val="20"/>
                <w:lang w:val="en-GB"/>
              </w:rPr>
            </w:pPr>
            <w:r w:rsidRPr="00911E88">
              <w:rPr>
                <w:rFonts w:ascii="Arial" w:hAnsi="Arial" w:cs="Arial"/>
                <w:b/>
                <w:bCs/>
                <w:sz w:val="20"/>
                <w:szCs w:val="20"/>
                <w:lang w:val="en-GB"/>
              </w:rPr>
              <w:t>YES</w:t>
            </w:r>
          </w:p>
        </w:tc>
        <w:tc>
          <w:tcPr>
            <w:tcW w:w="1667" w:type="pct"/>
          </w:tcPr>
          <w:p w14:paraId="55FC2422" w14:textId="0457007F" w:rsidR="00204042" w:rsidRPr="00911E88" w:rsidRDefault="0019606F"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the comments</w:t>
            </w:r>
          </w:p>
        </w:tc>
      </w:tr>
      <w:tr w:rsidR="00EA6E35" w:rsidRPr="00911E88" w14:paraId="5C3740FC" w14:textId="77777777" w:rsidTr="001061B4">
        <w:trPr>
          <w:trHeight w:val="20"/>
          <w:jc w:val="center"/>
        </w:trPr>
        <w:tc>
          <w:tcPr>
            <w:tcW w:w="1666" w:type="pct"/>
            <w:noWrap/>
            <w:hideMark/>
          </w:tcPr>
          <w:p w14:paraId="1EC3E67A" w14:textId="77777777" w:rsidR="00204042" w:rsidRPr="00911E88" w:rsidRDefault="00EA6E35" w:rsidP="00EA6E35">
            <w:pPr>
              <w:keepNext/>
              <w:outlineLvl w:val="1"/>
              <w:rPr>
                <w:rFonts w:ascii="Arial" w:eastAsia="MS Mincho" w:hAnsi="Arial" w:cs="Arial"/>
                <w:bCs/>
                <w:sz w:val="20"/>
                <w:szCs w:val="20"/>
                <w:lang w:val="en-GB"/>
              </w:rPr>
            </w:pPr>
            <w:r w:rsidRPr="00911E88">
              <w:rPr>
                <w:rFonts w:ascii="Arial" w:eastAsia="MS Mincho" w:hAnsi="Arial" w:cs="Arial"/>
                <w:b/>
                <w:bCs/>
                <w:sz w:val="20"/>
                <w:szCs w:val="20"/>
                <w:lang w:val="en-GB"/>
              </w:rPr>
              <w:t xml:space="preserve">Is the manuscript scientifically correct? </w:t>
            </w:r>
            <w:r w:rsidRPr="00911E88">
              <w:rPr>
                <w:rFonts w:ascii="Arial" w:eastAsia="MS Mincho" w:hAnsi="Arial" w:cs="Arial"/>
                <w:b/>
                <w:bCs/>
                <w:sz w:val="20"/>
                <w:szCs w:val="20"/>
                <w:lang w:val="en-GB"/>
              </w:rPr>
              <w:br/>
            </w:r>
          </w:p>
          <w:p w14:paraId="5C6D9B07" w14:textId="77777777" w:rsidR="00204042" w:rsidRPr="00911E88" w:rsidRDefault="00EA6E35" w:rsidP="00AF3F59">
            <w:pPr>
              <w:rPr>
                <w:rFonts w:ascii="Arial" w:hAnsi="Arial" w:cs="Arial"/>
                <w:bCs/>
                <w:sz w:val="20"/>
                <w:szCs w:val="20"/>
                <w:lang w:val="en-GB"/>
              </w:rPr>
            </w:pPr>
            <w:r w:rsidRPr="00911E88">
              <w:rPr>
                <w:rFonts w:ascii="Arial" w:hAnsi="Arial" w:cs="Arial"/>
                <w:bCs/>
                <w:sz w:val="20"/>
                <w:szCs w:val="20"/>
                <w:lang w:val="en-GB"/>
              </w:rPr>
              <w:t>If your answer is NO, please provide a brief, clear suggestion for improvement</w:t>
            </w:r>
          </w:p>
          <w:p w14:paraId="73E14B09" w14:textId="77777777" w:rsidR="00204042" w:rsidRPr="00911E88" w:rsidRDefault="00EA6E35" w:rsidP="00AF3F59">
            <w:pPr>
              <w:rPr>
                <w:rFonts w:ascii="Arial" w:hAnsi="Arial" w:cs="Arial"/>
                <w:b/>
                <w:sz w:val="20"/>
                <w:szCs w:val="20"/>
                <w:lang w:val="en-GB"/>
              </w:rPr>
            </w:pPr>
            <w:r w:rsidRPr="00911E88">
              <w:rPr>
                <w:rFonts w:ascii="Arial" w:hAnsi="Arial" w:cs="Arial"/>
                <w:bCs/>
                <w:sz w:val="20"/>
                <w:szCs w:val="20"/>
                <w:lang w:val="en-GB"/>
              </w:rPr>
              <w:t>.</w:t>
            </w:r>
          </w:p>
        </w:tc>
        <w:tc>
          <w:tcPr>
            <w:tcW w:w="1667" w:type="pct"/>
          </w:tcPr>
          <w:p w14:paraId="259C5905" w14:textId="77777777" w:rsidR="00204042" w:rsidRPr="00911E88" w:rsidRDefault="007A7417" w:rsidP="00AF3F59">
            <w:pPr>
              <w:contextualSpacing/>
              <w:rPr>
                <w:rFonts w:ascii="Arial" w:hAnsi="Arial" w:cs="Arial"/>
                <w:bCs/>
                <w:sz w:val="20"/>
                <w:szCs w:val="20"/>
                <w:lang w:val="en-GB"/>
              </w:rPr>
            </w:pPr>
            <w:r w:rsidRPr="00911E88">
              <w:rPr>
                <w:rFonts w:ascii="Arial" w:hAnsi="Arial" w:cs="Arial"/>
                <w:bCs/>
                <w:sz w:val="20"/>
                <w:szCs w:val="20"/>
                <w:lang w:val="en-GB"/>
              </w:rPr>
              <w:t>YES</w:t>
            </w:r>
          </w:p>
          <w:p w14:paraId="25087CE6" w14:textId="2B18D310" w:rsidR="00C467E3" w:rsidRPr="00911E88" w:rsidRDefault="00C467E3" w:rsidP="00AF3F59">
            <w:pPr>
              <w:contextualSpacing/>
              <w:rPr>
                <w:rFonts w:ascii="Arial" w:hAnsi="Arial" w:cs="Arial"/>
                <w:bCs/>
                <w:sz w:val="20"/>
                <w:szCs w:val="20"/>
                <w:lang w:val="en-GB"/>
              </w:rPr>
            </w:pPr>
            <w:r w:rsidRPr="00911E88">
              <w:rPr>
                <w:rFonts w:ascii="Arial" w:hAnsi="Arial" w:cs="Arial"/>
                <w:bCs/>
                <w:sz w:val="20"/>
                <w:szCs w:val="20"/>
                <w:lang w:val="en-GB"/>
              </w:rPr>
              <w:t xml:space="preserve">The manuscript presents a mathematically rigorous analysis of a predator–prey model with a Holling Type II functional response and provides a clear theoretical treatment of the </w:t>
            </w:r>
            <w:proofErr w:type="spellStart"/>
            <w:r w:rsidRPr="00911E88">
              <w:rPr>
                <w:rFonts w:ascii="Arial" w:hAnsi="Arial" w:cs="Arial"/>
                <w:bCs/>
                <w:sz w:val="20"/>
                <w:szCs w:val="20"/>
                <w:lang w:val="en-GB"/>
              </w:rPr>
              <w:t>transcritical</w:t>
            </w:r>
            <w:proofErr w:type="spellEnd"/>
            <w:r w:rsidRPr="00911E88">
              <w:rPr>
                <w:rFonts w:ascii="Arial" w:hAnsi="Arial" w:cs="Arial"/>
                <w:bCs/>
                <w:sz w:val="20"/>
                <w:szCs w:val="20"/>
                <w:lang w:val="en-GB"/>
              </w:rPr>
              <w:t xml:space="preserve"> bifurcation using Sotomayor’s theorem, supported by numerical simulations. The study is scientifically sound, well organized, and the conclusions are supported by the presented analyses. However, the manuscript would benefit from a more comprehensive and up-to-date literature review, with additional recent references, as well as a slightly expanded discussion of the study's limitations and comparison with recent related work. I recommend Minor Revision before publication.</w:t>
            </w:r>
          </w:p>
        </w:tc>
        <w:tc>
          <w:tcPr>
            <w:tcW w:w="1667" w:type="pct"/>
          </w:tcPr>
          <w:p w14:paraId="51AC5B4C" w14:textId="2D1FBC1F" w:rsidR="00204042" w:rsidRPr="00911E88" w:rsidRDefault="0019606F"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Thank you for the highly constructive feedback. We have expanded the literature review in the Introduction section with recent references (2018-2025). Furthermore, we have added a new subsection titled "Study Limitations and Future Scope" in the Discussion section to explicitly address the deterministic nature of the model, discuss missing spatial diffusion elements, and compare our findings with recent literature. These additions are marked in bold in the revised manuscript.</w:t>
            </w:r>
          </w:p>
        </w:tc>
      </w:tr>
      <w:tr w:rsidR="00EA6E35" w:rsidRPr="00911E88" w14:paraId="0D69610E" w14:textId="77777777" w:rsidTr="001061B4">
        <w:trPr>
          <w:trHeight w:val="20"/>
          <w:jc w:val="center"/>
        </w:trPr>
        <w:tc>
          <w:tcPr>
            <w:tcW w:w="1666" w:type="pct"/>
            <w:noWrap/>
          </w:tcPr>
          <w:p w14:paraId="4EC4DD3C" w14:textId="77777777" w:rsidR="00204042" w:rsidRPr="00911E88" w:rsidRDefault="00EA6E35" w:rsidP="00AF3F59">
            <w:pPr>
              <w:rPr>
                <w:rFonts w:ascii="Arial" w:hAnsi="Arial" w:cs="Arial"/>
                <w:b/>
                <w:bCs/>
                <w:sz w:val="20"/>
                <w:szCs w:val="20"/>
                <w:lang w:val="en-GB"/>
              </w:rPr>
            </w:pPr>
            <w:r w:rsidRPr="00911E88">
              <w:rPr>
                <w:rFonts w:ascii="Arial" w:hAnsi="Arial" w:cs="Arial"/>
                <w:b/>
                <w:bCs/>
                <w:sz w:val="20"/>
                <w:szCs w:val="20"/>
                <w:lang w:val="en-GB"/>
              </w:rPr>
              <w:t xml:space="preserve">Are the references sufficient and recent? </w:t>
            </w:r>
          </w:p>
          <w:p w14:paraId="716830E5" w14:textId="77777777" w:rsidR="00204042" w:rsidRPr="00911E88" w:rsidRDefault="00EA6E35" w:rsidP="00AF3F59">
            <w:pPr>
              <w:rPr>
                <w:rFonts w:ascii="Arial" w:hAnsi="Arial" w:cs="Arial"/>
                <w:bCs/>
                <w:sz w:val="20"/>
                <w:szCs w:val="20"/>
                <w:lang w:val="en-GB"/>
              </w:rPr>
            </w:pPr>
            <w:r w:rsidRPr="00911E88">
              <w:rPr>
                <w:rFonts w:ascii="Arial" w:hAnsi="Arial" w:cs="Arial"/>
                <w:bCs/>
                <w:sz w:val="20"/>
                <w:szCs w:val="20"/>
                <w:lang w:val="en-GB"/>
              </w:rPr>
              <w:t>(YES or NO)</w:t>
            </w:r>
          </w:p>
          <w:p w14:paraId="4528A2D3" w14:textId="77777777" w:rsidR="00204042" w:rsidRPr="00911E88" w:rsidRDefault="00204042" w:rsidP="00AF3F59">
            <w:pPr>
              <w:rPr>
                <w:rFonts w:ascii="Arial" w:hAnsi="Arial" w:cs="Arial"/>
                <w:bCs/>
                <w:sz w:val="20"/>
                <w:szCs w:val="20"/>
                <w:lang w:val="en-GB"/>
              </w:rPr>
            </w:pPr>
          </w:p>
          <w:p w14:paraId="42FB4634" w14:textId="77777777" w:rsidR="00204042" w:rsidRPr="00911E88" w:rsidRDefault="00EA6E35" w:rsidP="00AF3F59">
            <w:pPr>
              <w:rPr>
                <w:rFonts w:ascii="Arial" w:hAnsi="Arial" w:cs="Arial"/>
                <w:bCs/>
                <w:sz w:val="20"/>
                <w:szCs w:val="20"/>
                <w:lang w:val="en-GB"/>
              </w:rPr>
            </w:pPr>
            <w:r w:rsidRPr="00911E88">
              <w:rPr>
                <w:rFonts w:ascii="Arial" w:hAnsi="Arial" w:cs="Arial"/>
                <w:bCs/>
                <w:sz w:val="20"/>
                <w:szCs w:val="20"/>
                <w:lang w:val="en-GB"/>
              </w:rPr>
              <w:t>If your answer is NO, please provide clear suggestion for improvement.</w:t>
            </w:r>
          </w:p>
          <w:p w14:paraId="3CC112A8" w14:textId="77777777" w:rsidR="00204042" w:rsidRPr="00911E88" w:rsidRDefault="00204042" w:rsidP="00AF3F59">
            <w:pPr>
              <w:rPr>
                <w:rFonts w:ascii="Arial" w:hAnsi="Arial" w:cs="Arial"/>
                <w:b/>
                <w:bCs/>
                <w:sz w:val="20"/>
                <w:szCs w:val="20"/>
                <w:lang w:val="en-GB"/>
              </w:rPr>
            </w:pPr>
          </w:p>
        </w:tc>
        <w:tc>
          <w:tcPr>
            <w:tcW w:w="1667" w:type="pct"/>
          </w:tcPr>
          <w:p w14:paraId="43477F6A" w14:textId="77777777" w:rsidR="00204042" w:rsidRPr="00911E88" w:rsidRDefault="007A7417" w:rsidP="00AF3F59">
            <w:pPr>
              <w:contextualSpacing/>
              <w:rPr>
                <w:rFonts w:ascii="Arial" w:hAnsi="Arial" w:cs="Arial"/>
                <w:bCs/>
                <w:sz w:val="20"/>
                <w:szCs w:val="20"/>
                <w:lang w:val="en-GB"/>
              </w:rPr>
            </w:pPr>
            <w:r w:rsidRPr="00911E88">
              <w:rPr>
                <w:rFonts w:ascii="Arial" w:hAnsi="Arial" w:cs="Arial"/>
                <w:bCs/>
                <w:sz w:val="20"/>
                <w:szCs w:val="20"/>
                <w:lang w:val="en-GB"/>
              </w:rPr>
              <w:t>NO</w:t>
            </w:r>
          </w:p>
          <w:p w14:paraId="55F581BC" w14:textId="1FFCC66B" w:rsidR="007A7417" w:rsidRPr="00911E88" w:rsidRDefault="007A7417" w:rsidP="00AF3F59">
            <w:pPr>
              <w:contextualSpacing/>
              <w:rPr>
                <w:rFonts w:ascii="Arial" w:hAnsi="Arial" w:cs="Arial"/>
                <w:bCs/>
                <w:sz w:val="20"/>
                <w:szCs w:val="20"/>
                <w:lang w:val="en-GB"/>
              </w:rPr>
            </w:pPr>
            <w:r w:rsidRPr="00911E88">
              <w:rPr>
                <w:rFonts w:ascii="Arial" w:hAnsi="Arial" w:cs="Arial"/>
                <w:bCs/>
                <w:sz w:val="20"/>
                <w:szCs w:val="20"/>
                <w:lang w:val="en-GB"/>
              </w:rPr>
              <w:t xml:space="preserve">The list of references should be expanded to include more recent publications (ideally from the last five to ten years) related to Holling type II functional responses, predator-prey dynamics, nonlinear stability analysis, and </w:t>
            </w:r>
            <w:proofErr w:type="spellStart"/>
            <w:r w:rsidRPr="00911E88">
              <w:rPr>
                <w:rFonts w:ascii="Arial" w:hAnsi="Arial" w:cs="Arial"/>
                <w:bCs/>
                <w:sz w:val="20"/>
                <w:szCs w:val="20"/>
                <w:lang w:val="en-GB"/>
              </w:rPr>
              <w:t>transcritical</w:t>
            </w:r>
            <w:proofErr w:type="spellEnd"/>
            <w:r w:rsidRPr="00911E88">
              <w:rPr>
                <w:rFonts w:ascii="Arial" w:hAnsi="Arial" w:cs="Arial"/>
                <w:bCs/>
                <w:sz w:val="20"/>
                <w:szCs w:val="20"/>
                <w:lang w:val="en-GB"/>
              </w:rPr>
              <w:t xml:space="preserve"> bifurcation theory. Increasing both the number and currency of the references would better position the study within the current state of the field and strengthen its scientific context.</w:t>
            </w:r>
          </w:p>
        </w:tc>
        <w:tc>
          <w:tcPr>
            <w:tcW w:w="1667" w:type="pct"/>
          </w:tcPr>
          <w:p w14:paraId="467EE6CF" w14:textId="375689AE" w:rsidR="00204042" w:rsidRPr="00911E88" w:rsidRDefault="0019606F"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 xml:space="preserve">We agree with this assessment. We have significantly expanded our reference list to include recent, high-impact publications focusing on Holling type II responses, nonlinear stability, and </w:t>
            </w:r>
            <w:proofErr w:type="spellStart"/>
            <w:r w:rsidRPr="00911E88">
              <w:rPr>
                <w:rFonts w:ascii="Arial" w:eastAsia="MS Mincho" w:hAnsi="Arial" w:cs="Arial"/>
                <w:bCs/>
                <w:sz w:val="20"/>
                <w:szCs w:val="20"/>
                <w:lang w:val="en-GB"/>
              </w:rPr>
              <w:t>transcritical</w:t>
            </w:r>
            <w:proofErr w:type="spellEnd"/>
            <w:r w:rsidRPr="00911E88">
              <w:rPr>
                <w:rFonts w:ascii="Arial" w:eastAsia="MS Mincho" w:hAnsi="Arial" w:cs="Arial"/>
                <w:bCs/>
                <w:sz w:val="20"/>
                <w:szCs w:val="20"/>
                <w:lang w:val="en-GB"/>
              </w:rPr>
              <w:t xml:space="preserve"> bifurcations. The newly added citations are integrated into the text in bold font.</w:t>
            </w:r>
          </w:p>
        </w:tc>
      </w:tr>
      <w:tr w:rsidR="00EA6E35" w:rsidRPr="00911E88" w14:paraId="124FFBD8" w14:textId="77777777" w:rsidTr="001061B4">
        <w:trPr>
          <w:trHeight w:val="20"/>
          <w:jc w:val="center"/>
        </w:trPr>
        <w:tc>
          <w:tcPr>
            <w:tcW w:w="1666" w:type="pct"/>
            <w:noWrap/>
          </w:tcPr>
          <w:p w14:paraId="1EBCFF00" w14:textId="77777777" w:rsidR="00204042" w:rsidRPr="00911E88" w:rsidRDefault="00EA6E35" w:rsidP="00AF3F59">
            <w:pPr>
              <w:rPr>
                <w:rFonts w:ascii="Arial" w:hAnsi="Arial" w:cs="Arial"/>
                <w:b/>
                <w:bCs/>
                <w:sz w:val="20"/>
                <w:szCs w:val="20"/>
                <w:lang w:val="en-GB"/>
              </w:rPr>
            </w:pPr>
            <w:r w:rsidRPr="00911E88">
              <w:rPr>
                <w:rFonts w:ascii="Arial" w:hAnsi="Arial" w:cs="Arial"/>
                <w:b/>
                <w:bCs/>
                <w:sz w:val="20"/>
                <w:szCs w:val="20"/>
                <w:lang w:val="en-GB"/>
              </w:rPr>
              <w:t>Are there ethical issues in this manuscript?</w:t>
            </w:r>
          </w:p>
          <w:p w14:paraId="538F5D38" w14:textId="77777777" w:rsidR="00204042" w:rsidRPr="00911E88" w:rsidRDefault="00EA6E35" w:rsidP="00AF3F59">
            <w:pPr>
              <w:rPr>
                <w:rFonts w:ascii="Arial" w:hAnsi="Arial" w:cs="Arial"/>
                <w:bCs/>
                <w:sz w:val="20"/>
                <w:szCs w:val="20"/>
                <w:lang w:val="en-GB"/>
              </w:rPr>
            </w:pPr>
            <w:r w:rsidRPr="00911E88">
              <w:rPr>
                <w:rFonts w:ascii="Arial" w:hAnsi="Arial" w:cs="Arial"/>
                <w:bCs/>
                <w:sz w:val="20"/>
                <w:szCs w:val="20"/>
                <w:lang w:val="en-GB"/>
              </w:rPr>
              <w:t>(YES or NO)</w:t>
            </w:r>
          </w:p>
          <w:p w14:paraId="3DF80C5A" w14:textId="77777777" w:rsidR="00204042" w:rsidRPr="00911E88" w:rsidRDefault="00204042" w:rsidP="00AF3F59">
            <w:pPr>
              <w:rPr>
                <w:rFonts w:ascii="Arial" w:hAnsi="Arial" w:cs="Arial"/>
                <w:bCs/>
                <w:sz w:val="20"/>
                <w:szCs w:val="20"/>
                <w:lang w:val="en-GB"/>
              </w:rPr>
            </w:pPr>
          </w:p>
          <w:p w14:paraId="6FFEBED2" w14:textId="77777777" w:rsidR="00204042" w:rsidRPr="00911E88" w:rsidRDefault="00EA6E35" w:rsidP="00AF3F59">
            <w:pPr>
              <w:rPr>
                <w:rFonts w:ascii="Arial" w:hAnsi="Arial" w:cs="Arial"/>
                <w:bCs/>
                <w:sz w:val="20"/>
                <w:szCs w:val="20"/>
                <w:lang w:val="en-GB"/>
              </w:rPr>
            </w:pPr>
            <w:r w:rsidRPr="00911E88">
              <w:rPr>
                <w:rFonts w:ascii="Arial" w:hAnsi="Arial" w:cs="Arial"/>
                <w:bCs/>
                <w:sz w:val="20"/>
                <w:szCs w:val="20"/>
                <w:lang w:val="en-GB"/>
              </w:rPr>
              <w:t>(If yes, kindly please write down the ethical issues here in details)</w:t>
            </w:r>
          </w:p>
          <w:p w14:paraId="1AEB6E3C" w14:textId="77777777" w:rsidR="00204042" w:rsidRPr="00911E88" w:rsidRDefault="00204042" w:rsidP="00AF3F59">
            <w:pPr>
              <w:rPr>
                <w:rFonts w:ascii="Arial" w:hAnsi="Arial" w:cs="Arial"/>
                <w:bCs/>
                <w:sz w:val="20"/>
                <w:szCs w:val="20"/>
                <w:lang w:val="en-GB"/>
              </w:rPr>
            </w:pPr>
          </w:p>
        </w:tc>
        <w:tc>
          <w:tcPr>
            <w:tcW w:w="1667" w:type="pct"/>
          </w:tcPr>
          <w:p w14:paraId="54F0B5A8" w14:textId="412A5BF8" w:rsidR="00204042" w:rsidRPr="00911E88" w:rsidRDefault="00926B08" w:rsidP="00AF3F59">
            <w:pPr>
              <w:contextualSpacing/>
              <w:rPr>
                <w:rFonts w:ascii="Arial" w:hAnsi="Arial" w:cs="Arial"/>
                <w:bCs/>
                <w:sz w:val="20"/>
                <w:szCs w:val="20"/>
                <w:lang w:val="en-GB"/>
              </w:rPr>
            </w:pPr>
            <w:r w:rsidRPr="00911E88">
              <w:rPr>
                <w:rFonts w:ascii="Arial" w:hAnsi="Arial" w:cs="Arial"/>
                <w:bCs/>
                <w:sz w:val="20"/>
                <w:szCs w:val="20"/>
                <w:lang w:val="en-GB"/>
              </w:rPr>
              <w:t>NO</w:t>
            </w:r>
          </w:p>
        </w:tc>
        <w:tc>
          <w:tcPr>
            <w:tcW w:w="1667" w:type="pct"/>
          </w:tcPr>
          <w:p w14:paraId="3175E146" w14:textId="5B7A1D74" w:rsidR="00204042" w:rsidRPr="00911E88" w:rsidRDefault="00E10C11" w:rsidP="00EA6E35">
            <w:pPr>
              <w:keepNext/>
              <w:outlineLvl w:val="1"/>
              <w:rPr>
                <w:rFonts w:ascii="Arial" w:eastAsia="MS Mincho" w:hAnsi="Arial" w:cs="Arial"/>
                <w:bCs/>
                <w:sz w:val="20"/>
                <w:szCs w:val="20"/>
                <w:lang w:val="en-GB"/>
              </w:rPr>
            </w:pPr>
            <w:r w:rsidRPr="00911E88">
              <w:rPr>
                <w:rFonts w:ascii="Arial" w:eastAsia="MS Mincho" w:hAnsi="Arial" w:cs="Arial"/>
                <w:bCs/>
                <w:sz w:val="20"/>
                <w:szCs w:val="20"/>
                <w:lang w:val="en-GB"/>
              </w:rPr>
              <w:t>There is no ethical conflict for this research, we have maintained all the research ethics.</w:t>
            </w:r>
          </w:p>
        </w:tc>
      </w:tr>
    </w:tbl>
    <w:p w14:paraId="217D56E7" w14:textId="77777777" w:rsidR="00204042" w:rsidRPr="00911E88" w:rsidRDefault="00204042">
      <w:pPr>
        <w:keepNext/>
        <w:outlineLvl w:val="1"/>
        <w:rPr>
          <w:rFonts w:ascii="Arial" w:eastAsia="MS Mincho" w:hAnsi="Arial" w:cs="Arial"/>
          <w:b/>
          <w:bCs/>
          <w:sz w:val="20"/>
          <w:szCs w:val="20"/>
          <w:highlight w:val="yellow"/>
          <w:lang w:val="en-GB"/>
        </w:rPr>
      </w:pPr>
    </w:p>
    <w:sectPr w:rsidR="00204042" w:rsidRPr="00911E8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31086" w14:textId="77777777" w:rsidR="00341FB3" w:rsidRDefault="00341FB3">
      <w:r>
        <w:separator/>
      </w:r>
    </w:p>
  </w:endnote>
  <w:endnote w:type="continuationSeparator" w:id="0">
    <w:p w14:paraId="3BBF7424" w14:textId="77777777" w:rsidR="00341FB3" w:rsidRDefault="00341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0ACCE27C"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0519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05190">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3741B" w14:textId="77777777" w:rsidR="00341FB3" w:rsidRDefault="00341FB3">
      <w:r>
        <w:separator/>
      </w:r>
    </w:p>
  </w:footnote>
  <w:footnote w:type="continuationSeparator" w:id="0">
    <w:p w14:paraId="0AB629CA" w14:textId="77777777" w:rsidR="00341FB3" w:rsidRDefault="00341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26399722">
    <w:abstractNumId w:val="4"/>
  </w:num>
  <w:num w:numId="2" w16cid:durableId="773406929">
    <w:abstractNumId w:val="8"/>
  </w:num>
  <w:num w:numId="3" w16cid:durableId="349066179">
    <w:abstractNumId w:val="7"/>
  </w:num>
  <w:num w:numId="4" w16cid:durableId="1449009141">
    <w:abstractNumId w:val="9"/>
  </w:num>
  <w:num w:numId="5" w16cid:durableId="2094352800">
    <w:abstractNumId w:val="6"/>
  </w:num>
  <w:num w:numId="6" w16cid:durableId="262612481">
    <w:abstractNumId w:val="0"/>
  </w:num>
  <w:num w:numId="7" w16cid:durableId="1276404398">
    <w:abstractNumId w:val="3"/>
  </w:num>
  <w:num w:numId="8" w16cid:durableId="192958218">
    <w:abstractNumId w:val="11"/>
  </w:num>
  <w:num w:numId="9" w16cid:durableId="374894021">
    <w:abstractNumId w:val="10"/>
  </w:num>
  <w:num w:numId="10" w16cid:durableId="843085122">
    <w:abstractNumId w:val="2"/>
  </w:num>
  <w:num w:numId="11" w16cid:durableId="1121457408">
    <w:abstractNumId w:val="1"/>
  </w:num>
  <w:num w:numId="12" w16cid:durableId="372922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36FAB"/>
    <w:rsid w:val="001061B4"/>
    <w:rsid w:val="00111BC0"/>
    <w:rsid w:val="00180DD8"/>
    <w:rsid w:val="0019606F"/>
    <w:rsid w:val="00204042"/>
    <w:rsid w:val="00206283"/>
    <w:rsid w:val="00214F6F"/>
    <w:rsid w:val="00261933"/>
    <w:rsid w:val="002B60E0"/>
    <w:rsid w:val="002C66D6"/>
    <w:rsid w:val="00341FB3"/>
    <w:rsid w:val="00397E02"/>
    <w:rsid w:val="003B66BB"/>
    <w:rsid w:val="004D28CD"/>
    <w:rsid w:val="00500EAF"/>
    <w:rsid w:val="00507DCB"/>
    <w:rsid w:val="005C677A"/>
    <w:rsid w:val="005E14F3"/>
    <w:rsid w:val="00607BC8"/>
    <w:rsid w:val="00630446"/>
    <w:rsid w:val="00646494"/>
    <w:rsid w:val="006534F5"/>
    <w:rsid w:val="00661D79"/>
    <w:rsid w:val="00705190"/>
    <w:rsid w:val="007A699C"/>
    <w:rsid w:val="007A7417"/>
    <w:rsid w:val="008357B6"/>
    <w:rsid w:val="008D2987"/>
    <w:rsid w:val="008F5579"/>
    <w:rsid w:val="00911C28"/>
    <w:rsid w:val="00911E88"/>
    <w:rsid w:val="00926B08"/>
    <w:rsid w:val="00936105"/>
    <w:rsid w:val="009A3A95"/>
    <w:rsid w:val="009E1F4B"/>
    <w:rsid w:val="00A70001"/>
    <w:rsid w:val="00A7113E"/>
    <w:rsid w:val="00A7256B"/>
    <w:rsid w:val="00AA476E"/>
    <w:rsid w:val="00AF3C20"/>
    <w:rsid w:val="00AF3F59"/>
    <w:rsid w:val="00B24501"/>
    <w:rsid w:val="00BC7068"/>
    <w:rsid w:val="00C17058"/>
    <w:rsid w:val="00C255C0"/>
    <w:rsid w:val="00C3468B"/>
    <w:rsid w:val="00C467E3"/>
    <w:rsid w:val="00D33B69"/>
    <w:rsid w:val="00D51B4B"/>
    <w:rsid w:val="00DD0A15"/>
    <w:rsid w:val="00DF4831"/>
    <w:rsid w:val="00E10C11"/>
    <w:rsid w:val="00E13F66"/>
    <w:rsid w:val="00E24527"/>
    <w:rsid w:val="00E26856"/>
    <w:rsid w:val="00E46CBC"/>
    <w:rsid w:val="00E77A99"/>
    <w:rsid w:val="00EA2CE4"/>
    <w:rsid w:val="00EA6481"/>
    <w:rsid w:val="00EA6E35"/>
    <w:rsid w:val="00EE3E18"/>
    <w:rsid w:val="00F02755"/>
    <w:rsid w:val="00F547D0"/>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861667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jofmath.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1285</Words>
  <Characters>7329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2026-03-24T06:15:00Z</dcterms:created>
  <dcterms:modified xsi:type="dcterms:W3CDTF">2026-07-25T10:47:00Z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