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5E0208" w14:textId="77777777" w:rsidR="009344FF" w:rsidRPr="00705B6B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705B6B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0D80AD33" w14:textId="64C21F8C" w:rsidR="009344FF" w:rsidRPr="00705B6B" w:rsidRDefault="00705B6B" w:rsidP="009344FF">
      <w:pPr>
        <w:rPr>
          <w:rFonts w:ascii="Arial" w:hAnsi="Arial" w:cs="Arial"/>
          <w:sz w:val="20"/>
          <w:szCs w:val="20"/>
        </w:rPr>
      </w:pPr>
      <w:r w:rsidRPr="00705B6B">
        <w:rPr>
          <w:rFonts w:ascii="Arial" w:hAnsi="Arial" w:cs="Arial"/>
          <w:sz w:val="20"/>
          <w:szCs w:val="20"/>
        </w:rPr>
        <w:t>OK for publishing</w:t>
      </w:r>
    </w:p>
    <w:p w14:paraId="0C170A1B" w14:textId="3A20ED6D" w:rsidR="00705B6B" w:rsidRPr="00705B6B" w:rsidRDefault="00705B6B" w:rsidP="009344FF">
      <w:pPr>
        <w:rPr>
          <w:rFonts w:ascii="Arial" w:hAnsi="Arial" w:cs="Arial"/>
          <w:sz w:val="20"/>
          <w:szCs w:val="20"/>
        </w:rPr>
      </w:pPr>
      <w:r w:rsidRPr="00705B6B">
        <w:rPr>
          <w:rFonts w:ascii="Arial" w:hAnsi="Arial" w:cs="Arial"/>
          <w:sz w:val="20"/>
          <w:szCs w:val="20"/>
        </w:rPr>
        <w:t>Conclusions in plural and, however, some elements of the restructuring of the banks in Nigeria. This aspect, because the authors mention only Findings in the Conclusions part.</w:t>
      </w:r>
    </w:p>
    <w:p w14:paraId="1C812B29" w14:textId="77777777" w:rsidR="00000000" w:rsidRPr="00705B6B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705B6B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0AC8CF57" w14:textId="60BF9667" w:rsidR="00705B6B" w:rsidRPr="00705B6B" w:rsidRDefault="00705B6B" w:rsidP="00705B6B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705B6B">
        <w:rPr>
          <w:rFonts w:ascii="Arial" w:eastAsia="Times New Roman" w:hAnsi="Arial" w:cs="Arial"/>
          <w:sz w:val="20"/>
          <w:szCs w:val="20"/>
          <w:lang w:val="en-US"/>
        </w:rPr>
        <w:t>Prof.  Alexandru Trifu</w:t>
      </w:r>
      <w:r w:rsidRPr="00705B6B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r w:rsidRPr="00705B6B">
        <w:rPr>
          <w:rFonts w:ascii="Arial" w:eastAsia="Times New Roman" w:hAnsi="Arial" w:cs="Arial"/>
          <w:sz w:val="20"/>
          <w:szCs w:val="20"/>
          <w:lang w:val="en-US"/>
        </w:rPr>
        <w:t xml:space="preserve">“Petre </w:t>
      </w:r>
      <w:proofErr w:type="gramStart"/>
      <w:r w:rsidRPr="00705B6B">
        <w:rPr>
          <w:rFonts w:ascii="Arial" w:eastAsia="Times New Roman" w:hAnsi="Arial" w:cs="Arial"/>
          <w:sz w:val="20"/>
          <w:szCs w:val="20"/>
          <w:lang w:val="en-US"/>
        </w:rPr>
        <w:t>Andrei”  University</w:t>
      </w:r>
      <w:proofErr w:type="gramEnd"/>
      <w:r w:rsidRPr="00705B6B">
        <w:rPr>
          <w:rFonts w:ascii="Arial" w:eastAsia="Times New Roman" w:hAnsi="Arial" w:cs="Arial"/>
          <w:sz w:val="20"/>
          <w:szCs w:val="20"/>
          <w:lang w:val="en-US"/>
        </w:rPr>
        <w:t xml:space="preserve"> of Iasi, Romania</w:t>
      </w:r>
    </w:p>
    <w:p w14:paraId="27427B98" w14:textId="77777777" w:rsidR="00705B6B" w:rsidRPr="00705B6B" w:rsidRDefault="00705B6B" w:rsidP="009344FF">
      <w:pPr>
        <w:rPr>
          <w:rFonts w:ascii="Arial" w:hAnsi="Arial" w:cs="Arial"/>
          <w:b/>
          <w:sz w:val="20"/>
          <w:szCs w:val="20"/>
          <w:u w:val="single"/>
        </w:rPr>
      </w:pPr>
    </w:p>
    <w:p w14:paraId="0C5D06B4" w14:textId="77777777" w:rsidR="00705B6B" w:rsidRPr="00705B6B" w:rsidRDefault="00705B6B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705B6B" w:rsidRPr="00705B6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3A3DA5"/>
    <w:rsid w:val="00705B6B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2318BC"/>
  <w15:docId w15:val="{BB1A8805-39FB-47B4-A862-D79912167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</Words>
  <Characters>256</Characters>
  <Application>Microsoft Office Word</Application>
  <DocSecurity>0</DocSecurity>
  <Lines>2</Lines>
  <Paragraphs>1</Paragraphs>
  <ScaleCrop>false</ScaleCrop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2026-08-07T10:18:00Z</dcterms:modified>
</cp:coreProperties>
</file>