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D034" w14:textId="6412CDBD" w:rsidR="00781860" w:rsidRPr="0025273A" w:rsidRDefault="00781860" w:rsidP="007739C3">
      <w:pPr>
        <w:spacing w:before="100" w:beforeAutospacing="1" w:after="0" w:line="240" w:lineRule="auto"/>
        <w:outlineLvl w:val="1"/>
        <w:rPr>
          <w:rFonts w:ascii="Times New Roman" w:eastAsia="Times New Roman" w:hAnsi="Times New Roman" w:cs="Times New Roman"/>
          <w:b/>
          <w:bCs/>
          <w:sz w:val="24"/>
          <w:szCs w:val="24"/>
        </w:rPr>
      </w:pPr>
      <w:r w:rsidRPr="00781860">
        <w:rPr>
          <w:rFonts w:ascii="Times New Roman" w:eastAsia="Times New Roman" w:hAnsi="Times New Roman" w:cs="Times New Roman"/>
          <w:b/>
          <w:bCs/>
          <w:sz w:val="24"/>
          <w:szCs w:val="24"/>
        </w:rPr>
        <w:t>Artificial Intelligence for Revenue Growth in Developing Economies: Results from a Structured Business Survey in Uganda's Hospitality and Tourism Sector</w:t>
      </w:r>
    </w:p>
    <w:p w14:paraId="61575A03" w14:textId="77777777" w:rsidR="0055491A" w:rsidRPr="0025273A" w:rsidRDefault="0055491A" w:rsidP="007739C3">
      <w:pPr>
        <w:spacing w:before="100" w:beforeAutospacing="1" w:after="0" w:line="240" w:lineRule="auto"/>
        <w:outlineLvl w:val="1"/>
        <w:rPr>
          <w:rFonts w:ascii="Times New Roman" w:eastAsia="Times New Roman" w:hAnsi="Times New Roman" w:cs="Times New Roman"/>
          <w:sz w:val="24"/>
          <w:szCs w:val="24"/>
        </w:rPr>
      </w:pPr>
    </w:p>
    <w:p w14:paraId="6F250332" w14:textId="77777777" w:rsidR="007739C3" w:rsidRPr="0025273A" w:rsidRDefault="007739C3" w:rsidP="007739C3">
      <w:pPr>
        <w:spacing w:before="100" w:beforeAutospacing="1" w:after="0"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Abstract</w:t>
      </w:r>
    </w:p>
    <w:p w14:paraId="61CB026B" w14:textId="77777777" w:rsidR="00B3700B" w:rsidRDefault="00B3700B" w:rsidP="003C0B2E">
      <w:pPr>
        <w:pStyle w:val="pdq2pgselectionanchorcontainer"/>
      </w:pPr>
      <w:r>
        <w:t xml:space="preserve">Artificial intelligence (AI) is reshaping global tourism by enabling data-driven decision-making, </w:t>
      </w:r>
      <w:proofErr w:type="spellStart"/>
      <w:r>
        <w:t>personalised</w:t>
      </w:r>
      <w:proofErr w:type="spellEnd"/>
      <w:r>
        <w:t xml:space="preserve"> guest experiences, and </w:t>
      </w:r>
      <w:proofErr w:type="spellStart"/>
      <w:r>
        <w:t>optimised</w:t>
      </w:r>
      <w:proofErr w:type="spellEnd"/>
      <w:r>
        <w:t xml:space="preserve"> hotel operations. However, empirical research from low-income economies, including Uganda, remains limited. This study investigates the role of AI adoption in supporting revenue growth among hotel and tourism businesses in Uganda, using primary data collected from 212 hotels, tour companies, lodges, and travel agencies operating in Kampala, Entebbe, Jinja, Mbarara, and Gulu. A structured survey was administered to business owners, managers, and digital operations staff. Descriptive statistics, correlation tests, and regression analysis were used to assess how AI tools, including chatbots, dynamic pricing algorithms, customer analytics, automated booking systems, and AI-driven marketing, influence business performance. The results show that 73% of AI-adopting firms recorded revenue growth, 64% improved customer retention, and 58% reduced operational costs within one year of adoption. Regression findings indicate that AI use has a significant and positive effect on annual revenue (p &lt; 0.01), with dynamic pricing and AI-driven marketing showing the strongest influence. The findings suggest that AI has practical potential to support Uganda’s hotel and tourism industry. The study recommends capacity-building </w:t>
      </w:r>
      <w:proofErr w:type="spellStart"/>
      <w:r>
        <w:t>programmes</w:t>
      </w:r>
      <w:proofErr w:type="spellEnd"/>
      <w:r>
        <w:t xml:space="preserve">, national AI tourism strategies, and </w:t>
      </w:r>
      <w:proofErr w:type="spellStart"/>
      <w:r>
        <w:t>subsidised</w:t>
      </w:r>
      <w:proofErr w:type="spellEnd"/>
      <w:r>
        <w:t xml:space="preserve"> digital infrastructure to accelerate adoption among small and medium-sized tourism enterprises.</w:t>
      </w:r>
    </w:p>
    <w:p w14:paraId="2C4F9CC4" w14:textId="7049FF10" w:rsidR="003C0B2E" w:rsidRDefault="007739C3" w:rsidP="003C0B2E">
      <w:pPr>
        <w:pStyle w:val="pdq2pgselectionanchorcontainer"/>
      </w:pPr>
      <w:r w:rsidRPr="0025273A">
        <w:rPr>
          <w:b/>
        </w:rPr>
        <w:t>Keywords:</w:t>
      </w:r>
      <w:r w:rsidRPr="0025273A">
        <w:t xml:space="preserve"> </w:t>
      </w:r>
      <w:r w:rsidR="003C0B2E">
        <w:t>Artificial intelligence; revenue growth; hospitality; tourism SMEs; Uganda; hotel sector; dynamic pricing; AI-driven marketing; customer analytics; developing economies</w:t>
      </w:r>
    </w:p>
    <w:p w14:paraId="6B3AE1C0" w14:textId="053DDF47" w:rsidR="007739C3" w:rsidRPr="0025273A" w:rsidRDefault="007739C3" w:rsidP="003C0B2E">
      <w:pPr>
        <w:spacing w:after="0" w:line="240" w:lineRule="auto"/>
        <w:rPr>
          <w:rFonts w:ascii="Times New Roman" w:eastAsia="Times New Roman" w:hAnsi="Times New Roman" w:cs="Times New Roman"/>
          <w:b/>
          <w:bCs/>
          <w:kern w:val="36"/>
          <w:sz w:val="24"/>
          <w:szCs w:val="24"/>
        </w:rPr>
      </w:pPr>
      <w:r w:rsidRPr="0025273A">
        <w:rPr>
          <w:rFonts w:ascii="Times New Roman" w:eastAsia="Times New Roman" w:hAnsi="Times New Roman" w:cs="Times New Roman"/>
          <w:b/>
          <w:bCs/>
          <w:kern w:val="36"/>
          <w:sz w:val="24"/>
          <w:szCs w:val="24"/>
        </w:rPr>
        <w:t>1. Introduction</w:t>
      </w:r>
    </w:p>
    <w:p w14:paraId="4CF36ECC"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Tourism is one of Uganda's most important economic sectors, contributing significantly to GDP and employment. The hotel and tourism sector is also one of Uganda's most promising economic engines, contributing to foreign exchange earnings and employment. Hotels, tour operators, travel agencies, and safari lodges play a central role in supporting both domestic and international tourism. As global competition intensifies, businesses in Uganda increasingly require advanced technologies to enhance service quality, improve pricing decisions, and attract customers. Artificial intelligence is emerging as a transformative force in the tourism and hospitality industry worldwide, enabling </w:t>
      </w:r>
      <w:proofErr w:type="spellStart"/>
      <w:r w:rsidRPr="0025273A">
        <w:t>personalised</w:t>
      </w:r>
      <w:proofErr w:type="spellEnd"/>
      <w:r w:rsidRPr="0025273A">
        <w:t xml:space="preserve"> marketing, automated service delivery, and data-driven business operations.</w:t>
      </w:r>
    </w:p>
    <w:p w14:paraId="31EE5F41" w14:textId="77777777" w:rsidR="00462297" w:rsidRPr="0025273A" w:rsidRDefault="008C3EBE">
      <w:r>
        <w:t xml:space="preserve">Recent hospitality research further indicates that AI integration should be assessed together with customer satisfaction, process efficiency, and </w:t>
      </w:r>
      <w:proofErr w:type="spellStart"/>
      <w:r>
        <w:t>organisational</w:t>
      </w:r>
      <w:proofErr w:type="spellEnd"/>
      <w:r>
        <w:t xml:space="preserve"> readiness because these factors condition firm-level performance outcomes (Ali et al., 2025). A bibliometric analysis of AI in tourism and hospitality also highlights the rapid expansion of this research field and the need for clearer future research directions as the area develops (Liao et al., 2025).</w:t>
      </w:r>
    </w:p>
    <w:p w14:paraId="20C8FD9B"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lastRenderedPageBreak/>
        <w:t xml:space="preserve">The prevailing literature is dominated by conceptual discussions, case studies from developed economies, or small-scale qualitative research from African markets. Very few empirical studies have examined the quantifiable revenue impacts of AI adoption in Ugandan hospitality businesses. Moreover, small and medium-sized enterprises (SMEs), which constitute the majority of Uganda's tourism operators, face unique constraints, including limited capital, low digital skills, infrastructure gaps, and inconsistent policy support. Perceived risks, uncertainty regarding return on investment, and uneven digital readiness also reduce managers' willingness to commit resources to AI adoption, particularly when digital transformation is viewed as complex or risky (Gupta, 2024; </w:t>
      </w:r>
      <w:proofErr w:type="spellStart"/>
      <w:r>
        <w:t>Motjolopane</w:t>
      </w:r>
      <w:proofErr w:type="spellEnd"/>
      <w:r>
        <w:t xml:space="preserve"> &amp; Chanza, 2023). These factors make it necessary to generate context-specific evidence on whether AI can be a practical and profitable investment for local tourism operators.</w:t>
      </w:r>
    </w:p>
    <w:p w14:paraId="59B5F79A"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While AI adoption is rapidly rising across Europe, Asia, and North America, there is limited empirical research from African contexts, especially Uganda, on how AI influences business performance. Existing studies focus mainly on </w:t>
      </w:r>
      <w:proofErr w:type="spellStart"/>
      <w:r w:rsidRPr="0025273A">
        <w:t>digitalisation</w:t>
      </w:r>
      <w:proofErr w:type="spellEnd"/>
      <w:r w:rsidRPr="0025273A">
        <w:t>, e-tourism, or general ICT, but few specifically examine the revenue impact of AI tools. Furthermore, most Ugandan hotel and tourism businesses operate under resource constraints, such as limited digital skills, high operational costs, and insufficient data management systems. As a result, there is a critical need for evidence-based research exploring how AI adoption can accelerate revenue growth.</w:t>
      </w:r>
    </w:p>
    <w:p w14:paraId="34E8B60C"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This study fills that gap by presenting primary data from a structured survey of 212 hotel and tourism businesses across Kampala, Entebbe, Jinja, Mbarara, and Gulu, representing lodges, tour operators, travel agencies, mid-range hotels, and guesthouses. Using descriptive statistics, correlations, and regression modelling, the study examines how different AI tools, such as automated booking systems, AI chatbots, dynamic pricing engines, reputation-management analytics, and customer-segmentation software, affect revenue indicators, including occupancy rate, revenue per available room (RevPAR), average daily rate (ADR), customer retention, and online booking frequency.</w:t>
      </w:r>
    </w:p>
    <w:p w14:paraId="5E9CC1CD"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The findings reveal that AI adoption is still at an early stage in the Ugandan hospitality sector, but businesses that use AI, even minimally, demonstrate significantly higher revenue performance than those relying on manual operations. The study also identifies barriers, including cost, skills, and inconsistent internet access. This article contributes to theory by </w:t>
      </w:r>
      <w:proofErr w:type="spellStart"/>
      <w:r w:rsidRPr="0025273A">
        <w:t>contextualising</w:t>
      </w:r>
      <w:proofErr w:type="spellEnd"/>
      <w:r w:rsidRPr="0025273A">
        <w:t xml:space="preserve"> AI usefulness in an emerging-market tourism ecosystem and adds to practice by offering evidence-based recommendations for hotel managers, tourism entrepreneurs, policymakers, and technology providers. Above all, this study provides empirical evidence that artificial intelligence significantly enhances revenue growth in Uganda's tourism sector, offering valuable insights for digital transformation strategies in developing economies.</w:t>
      </w:r>
    </w:p>
    <w:p w14:paraId="3EC3AE57"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2. Background and statement of the problem</w:t>
      </w:r>
    </w:p>
    <w:p w14:paraId="7404036A"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Uganda positions itself as the "Pearl of Africa", attracting visitors for wildlife, mountain trekking, cultural heritage, and adventure tourism. Over the last decade, tourism has consistently ranked among the country's leading foreign exchange earners, with the Uganda Tourism Board reporting over US$1.6 billion in annual earnings before COVID-19. However, revenue growth for individual businesses remains volatile because of seasonality, operational inefficiencies, high competition, and the rising expectations of international </w:t>
      </w:r>
      <w:proofErr w:type="spellStart"/>
      <w:r w:rsidRPr="0025273A">
        <w:t>travellers</w:t>
      </w:r>
      <w:proofErr w:type="spellEnd"/>
      <w:r w:rsidRPr="0025273A">
        <w:t>, who increasingly rely on digital platforms.</w:t>
      </w:r>
    </w:p>
    <w:p w14:paraId="5903E21B"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lastRenderedPageBreak/>
        <w:t>Globally, AI is transforming hotel and tourism operations. Dynamic pricing engines adjust room rates in real time; chatbots provide 24-hour guest support; predictive analytics help businesses understand booking patterns; and sentiment-analysis tools monitor guest satisfaction across online review platforms. These technologies have been empirically shown to increase operational efficiency and customer loyalty in high-adoption economies, such as the United States, China, and the EU.</w:t>
      </w:r>
    </w:p>
    <w:p w14:paraId="05061588"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Ugandan tourism businesses, by contrast, remain largely dependent on manual processes. Only a fraction use automated booking engines or data-driven pricing. Customer engagement is predominantly handled through WhatsApp, phone calls, and walk-ins. Although Uganda has recorded an increase in digital payments and mobile internet penetration, the integration of AI into day-to-day business operations is still limited, especially among small and mid-sized hotels. The lack of evidence on the actual revenue impact of AI creates uncertainty for managers. Without data demonstrating clear financial benefits, hotel owners are hesitant to invest in AI-based systems. This hesitation slows technological </w:t>
      </w:r>
      <w:proofErr w:type="spellStart"/>
      <w:r w:rsidRPr="0025273A">
        <w:t>modernisation</w:t>
      </w:r>
      <w:proofErr w:type="spellEnd"/>
      <w:r w:rsidRPr="0025273A">
        <w:t xml:space="preserve"> and weakens Uganda's competitiveness in the regional tourism market. This issue is particularly important in the present context, given the considerable foreign investment in Uganda's business sector for national development. Thus, the central problem addressed in this study is:</w:t>
      </w:r>
    </w:p>
    <w:p w14:paraId="5574AF36" w14:textId="77777777" w:rsidR="007739C3" w:rsidRPr="0025273A" w:rsidRDefault="007739C3" w:rsidP="007739C3">
      <w:pPr>
        <w:spacing w:before="100" w:beforeAutospacing="1" w:after="100" w:afterAutospacing="1" w:line="240" w:lineRule="auto"/>
        <w:jc w:val="both"/>
        <w:outlineLvl w:val="2"/>
        <w:rPr>
          <w:rFonts w:ascii="Times New Roman" w:eastAsia="Times New Roman" w:hAnsi="Times New Roman" w:cs="Times New Roman"/>
          <w:sz w:val="24"/>
          <w:szCs w:val="24"/>
        </w:rPr>
      </w:pPr>
      <w:r w:rsidRPr="0025273A">
        <w:t>Does AI adoption lead to measurable revenue growth in Ugandan hotel and tourism businesses? If so, which AI tools contribute the most, and what barriers prevent broader adoption? Accordingly, this research aims to generate empirical evidence that can guide strategic decisions and encourage evidence-based adoption of AI in Uganda's tourism sector.</w:t>
      </w:r>
    </w:p>
    <w:p w14:paraId="78729C48" w14:textId="77777777" w:rsidR="007739C3" w:rsidRPr="0025273A" w:rsidRDefault="007739C3" w:rsidP="007739C3">
      <w:pPr>
        <w:pStyle w:val="Heading1"/>
        <w:rPr>
          <w:sz w:val="24"/>
          <w:szCs w:val="24"/>
        </w:rPr>
      </w:pPr>
      <w:r w:rsidRPr="0025273A">
        <w:rPr>
          <w:rStyle w:val="Strong"/>
          <w:b/>
          <w:bCs/>
          <w:sz w:val="24"/>
          <w:szCs w:val="24"/>
        </w:rPr>
        <w:t xml:space="preserve">3. Literature review </w:t>
      </w:r>
    </w:p>
    <w:p w14:paraId="5FE2650C" w14:textId="77777777" w:rsidR="007739C3" w:rsidRPr="0025273A" w:rsidRDefault="007739C3" w:rsidP="007739C3">
      <w:pPr>
        <w:pStyle w:val="NormalWeb"/>
        <w:jc w:val="both"/>
      </w:pPr>
      <w:r w:rsidRPr="0025273A">
        <w:t xml:space="preserve">Artificial intelligence (AI) has emerged as a transformative force in the global tourism and hospitality industry, reshaping service delivery, revenue management, and operational efficiency. With hotels and tour operators increasingly competing in data-driven digital markets, scholarly interest has intensified in understanding how AI adoption affects business performance, particularly in developing economies. Although most empirical research originates from Europe, Asia, and North America, a growing body of literature, including some from Africa, explores AI's implications for SMEs, digital marketing effectiveness, customer engagement, and revenue </w:t>
      </w:r>
      <w:proofErr w:type="spellStart"/>
      <w:r w:rsidRPr="0025273A">
        <w:t>optimisation</w:t>
      </w:r>
      <w:proofErr w:type="spellEnd"/>
      <w:r w:rsidRPr="0025273A">
        <w:t>.</w:t>
      </w:r>
    </w:p>
    <w:p w14:paraId="0B4B76F9" w14:textId="77777777" w:rsidR="007739C3" w:rsidRPr="0025273A" w:rsidRDefault="007739C3" w:rsidP="007739C3">
      <w:pPr>
        <w:pStyle w:val="Heading2"/>
        <w:rPr>
          <w:sz w:val="24"/>
          <w:szCs w:val="24"/>
        </w:rPr>
      </w:pPr>
      <w:r w:rsidRPr="0025273A">
        <w:t xml:space="preserve">AI in revenue management and pricing </w:t>
      </w:r>
      <w:proofErr w:type="spellStart"/>
      <w:r w:rsidRPr="0025273A">
        <w:t>optimisation</w:t>
      </w:r>
      <w:proofErr w:type="spellEnd"/>
    </w:p>
    <w:p w14:paraId="691FDA5D" w14:textId="77777777" w:rsidR="007739C3" w:rsidRPr="0025273A" w:rsidRDefault="007739C3" w:rsidP="007739C3">
      <w:pPr>
        <w:pStyle w:val="NormalWeb"/>
        <w:jc w:val="both"/>
      </w:pPr>
      <w:r>
        <w:t xml:space="preserve">A substantial strand of the literature highlights the critical role of AI in revenue management through dynamic pricing, forecasting, and yield </w:t>
      </w:r>
      <w:proofErr w:type="spellStart"/>
      <w:r>
        <w:t>optimisation</w:t>
      </w:r>
      <w:proofErr w:type="spellEnd"/>
      <w:r>
        <w:t xml:space="preserve">. Guizzardi et al. (2022) found that AI-enabled dynamic pricing significantly increases RevPAR by improving demand-forecasting accuracy during post-pandemic market volatility. Similarly, Zhu and Chen (2025) demonstrated that AI-driven tools can enhance hotel profitability by integrating demand and productivity effects into firm-level modelling. These findings align with </w:t>
      </w:r>
      <w:proofErr w:type="spellStart"/>
      <w:r>
        <w:t>Millauer</w:t>
      </w:r>
      <w:proofErr w:type="spellEnd"/>
      <w:r>
        <w:t xml:space="preserve"> and </w:t>
      </w:r>
      <w:proofErr w:type="spellStart"/>
      <w:r>
        <w:t>Vellekoop</w:t>
      </w:r>
      <w:proofErr w:type="spellEnd"/>
      <w:r>
        <w:t xml:space="preserve"> (2019) and Talón-Ballestero et al. (2022), who observed that hotels adopting automated and data-integrated pricing strategies outperform those relying on manual pricing strategies. Collectively, these studies confirm that dynamic pricing systems are among the strongest AI predictors of revenue improvement.</w:t>
      </w:r>
    </w:p>
    <w:p w14:paraId="06090C90" w14:textId="77777777" w:rsidR="007739C3" w:rsidRPr="0025273A" w:rsidRDefault="007739C3" w:rsidP="007739C3">
      <w:pPr>
        <w:pStyle w:val="Heading2"/>
        <w:rPr>
          <w:sz w:val="24"/>
          <w:szCs w:val="24"/>
        </w:rPr>
      </w:pPr>
      <w:r w:rsidRPr="0025273A">
        <w:lastRenderedPageBreak/>
        <w:t>AI chatbots, customer service automation, and guest experience</w:t>
      </w:r>
    </w:p>
    <w:p w14:paraId="24339D92" w14:textId="77777777" w:rsidR="007739C3" w:rsidRPr="0025273A" w:rsidRDefault="007739C3" w:rsidP="007739C3">
      <w:pPr>
        <w:pStyle w:val="NormalWeb"/>
        <w:jc w:val="both"/>
      </w:pPr>
      <w:r>
        <w:t xml:space="preserve">Customer-facing AI tools, especially chatbots, have gained prominence for facilitating faster communication and service </w:t>
      </w:r>
      <w:proofErr w:type="spellStart"/>
      <w:r>
        <w:t>personalisation</w:t>
      </w:r>
      <w:proofErr w:type="spellEnd"/>
      <w:r>
        <w:t xml:space="preserve">. Ruan and Mezei (2022) demonstrated that AI chatbots provide higher satisfaction than human agents for transactional tasks, resulting in improved booking intentions. Ivanov and Webster (2021) similarly found that AI-enabled service automation eliminates waiting time, increases efficiency, and lowers </w:t>
      </w:r>
      <w:proofErr w:type="spellStart"/>
      <w:r>
        <w:t>labour</w:t>
      </w:r>
      <w:proofErr w:type="spellEnd"/>
      <w:r>
        <w:t xml:space="preserve"> costs, especially in mid-scale hotels. Research on chatbot adoption and conversational commerce also shows that messenger-based chatbots can support customer interaction, booking enquiries, and service efficiency (Mehta et al., 2022; </w:t>
      </w:r>
      <w:proofErr w:type="spellStart"/>
      <w:r>
        <w:t>Ukpabi</w:t>
      </w:r>
      <w:proofErr w:type="spellEnd"/>
      <w:r>
        <w:t xml:space="preserve"> et al., 2019). Overall, evidence shows that AI chatbots strengthen customer engagement while simultaneously reducing operational costs.</w:t>
      </w:r>
    </w:p>
    <w:p w14:paraId="6B30B8C9" w14:textId="77777777" w:rsidR="00462297" w:rsidRPr="0025273A" w:rsidRDefault="008C3EBE">
      <w:pPr>
        <w:pStyle w:val="NormalWeb"/>
      </w:pPr>
      <w:r>
        <w:t xml:space="preserve">A recent review of AI and robotics adoption in hospitality similarly reports that automation can improve operational efficiency and reduce costs, while appropriate human interaction remains important for guest-facing service quality (Roy &amp; </w:t>
      </w:r>
      <w:proofErr w:type="spellStart"/>
      <w:r>
        <w:t>Pagaldiviti</w:t>
      </w:r>
      <w:proofErr w:type="spellEnd"/>
      <w:r>
        <w:t>, 2024).</w:t>
      </w:r>
    </w:p>
    <w:p w14:paraId="472DF38D" w14:textId="77777777" w:rsidR="007739C3" w:rsidRPr="0025273A" w:rsidRDefault="007739C3" w:rsidP="007739C3">
      <w:pPr>
        <w:pStyle w:val="Heading2"/>
        <w:rPr>
          <w:sz w:val="24"/>
          <w:szCs w:val="24"/>
        </w:rPr>
      </w:pPr>
      <w:r w:rsidRPr="0025273A">
        <w:t xml:space="preserve">AI in customer analytics and </w:t>
      </w:r>
      <w:proofErr w:type="spellStart"/>
      <w:r w:rsidRPr="0025273A">
        <w:t>personalisation</w:t>
      </w:r>
      <w:proofErr w:type="spellEnd"/>
    </w:p>
    <w:p w14:paraId="48E53DDE" w14:textId="77777777" w:rsidR="007739C3" w:rsidRPr="0025273A" w:rsidRDefault="007739C3" w:rsidP="007739C3">
      <w:pPr>
        <w:pStyle w:val="NormalWeb"/>
        <w:jc w:val="both"/>
      </w:pPr>
      <w:r>
        <w:t xml:space="preserve">AI-powered </w:t>
      </w:r>
      <w:proofErr w:type="spellStart"/>
      <w:r>
        <w:t>personalisation</w:t>
      </w:r>
      <w:proofErr w:type="spellEnd"/>
      <w:r>
        <w:t xml:space="preserve"> has become essential for enhancing customer experiences and increasing conversion rates for businesses. Vargas-Calderón et al. (2021) showed that machine-learning analysis of online reviews accurately identifies guest satisfaction drivers, enabling hotels to correct service weaknesses and tailor offerings. Huang and Rust (2021) observed that AI-driven </w:t>
      </w:r>
      <w:proofErr w:type="spellStart"/>
      <w:r>
        <w:t>personalisation</w:t>
      </w:r>
      <w:proofErr w:type="spellEnd"/>
      <w:r>
        <w:t xml:space="preserve"> significantly improves repeat bookings by aligning marketing messages with customer preferences. Florido-Benítez (2024) further demonstrates that generative AI can support hyper-segmentation and hyper-</w:t>
      </w:r>
      <w:proofErr w:type="spellStart"/>
      <w:r>
        <w:t>personalisation</w:t>
      </w:r>
      <w:proofErr w:type="spellEnd"/>
      <w:r>
        <w:t xml:space="preserve"> in tourism marketing. Collectively, the literature demonstrates that customer analytics and AI-based </w:t>
      </w:r>
      <w:proofErr w:type="spellStart"/>
      <w:r>
        <w:t>personalisation</w:t>
      </w:r>
      <w:proofErr w:type="spellEnd"/>
      <w:r>
        <w:t xml:space="preserve"> strongly influence revenue growth and customer loyalty for businesses.</w:t>
      </w:r>
    </w:p>
    <w:p w14:paraId="1D8338BB" w14:textId="77777777" w:rsidR="007739C3" w:rsidRPr="0025273A" w:rsidRDefault="007739C3" w:rsidP="007739C3">
      <w:pPr>
        <w:pStyle w:val="Heading2"/>
        <w:rPr>
          <w:sz w:val="24"/>
          <w:szCs w:val="24"/>
        </w:rPr>
      </w:pPr>
      <w:r w:rsidRPr="0025273A">
        <w:t>AI marketing and consumer engagement</w:t>
      </w:r>
    </w:p>
    <w:p w14:paraId="4E24118F" w14:textId="77777777" w:rsidR="007739C3" w:rsidRPr="0025273A" w:rsidRDefault="007739C3" w:rsidP="007739C3">
      <w:pPr>
        <w:pStyle w:val="NormalWeb"/>
        <w:jc w:val="both"/>
      </w:pPr>
      <w:r>
        <w:t xml:space="preserve">Digital marketing has been extensively studied in AI contexts. </w:t>
      </w:r>
      <w:proofErr w:type="spellStart"/>
      <w:r>
        <w:t>Bulchand-Gidumal</w:t>
      </w:r>
      <w:proofErr w:type="spellEnd"/>
      <w:r>
        <w:t xml:space="preserve"> et al. (2024) found that AI-enhanced hospitality and tourism marketing supports </w:t>
      </w:r>
      <w:proofErr w:type="spellStart"/>
      <w:r>
        <w:t>personalisation</w:t>
      </w:r>
      <w:proofErr w:type="spellEnd"/>
      <w:r>
        <w:t xml:space="preserve">, recommendation systems, forecasting, conversational systems, and marketing decision-making. Similarly, Sousa et al. (2024) reported that AI-based systems influence tourists' perceptions and increase opportunities for technology-enabled tourism services. Evidence from Uganda also shows that social media marketing and access to digital finance are positively associated with SME performance and market reach (Agaba et al., 2022; </w:t>
      </w:r>
      <w:proofErr w:type="spellStart"/>
      <w:r>
        <w:t>Bakashaba</w:t>
      </w:r>
      <w:proofErr w:type="spellEnd"/>
      <w:r>
        <w:t xml:space="preserve"> et al., 2024).</w:t>
      </w:r>
    </w:p>
    <w:p w14:paraId="58C27A8E" w14:textId="77777777" w:rsidR="00462297" w:rsidRPr="0025273A" w:rsidRDefault="008C3EBE">
      <w:pPr>
        <w:pStyle w:val="NormalWeb"/>
      </w:pPr>
      <w:r>
        <w:t xml:space="preserve">Recent work on big data analytics in digital marketing further supports this position by explaining that analytics-based planning can strengthen segmentation, channel strategy, and adaptive campaign evaluation when embedded in </w:t>
      </w:r>
      <w:proofErr w:type="spellStart"/>
      <w:r>
        <w:t>organisational</w:t>
      </w:r>
      <w:proofErr w:type="spellEnd"/>
      <w:r>
        <w:t xml:space="preserve"> routines (</w:t>
      </w:r>
      <w:proofErr w:type="spellStart"/>
      <w:r>
        <w:t>Bteibt</w:t>
      </w:r>
      <w:proofErr w:type="spellEnd"/>
      <w:r>
        <w:t>, 2026).</w:t>
      </w:r>
    </w:p>
    <w:p w14:paraId="37E49119" w14:textId="77777777" w:rsidR="007739C3" w:rsidRPr="0025273A" w:rsidRDefault="007739C3" w:rsidP="007739C3">
      <w:pPr>
        <w:pStyle w:val="Heading2"/>
        <w:rPr>
          <w:sz w:val="24"/>
          <w:szCs w:val="24"/>
        </w:rPr>
      </w:pPr>
      <w:r w:rsidRPr="0025273A">
        <w:t>AI in operations, logistics, and cost reduction</w:t>
      </w:r>
    </w:p>
    <w:p w14:paraId="569F3B0E" w14:textId="77777777" w:rsidR="007739C3" w:rsidRPr="0025273A" w:rsidRDefault="007739C3" w:rsidP="007739C3">
      <w:pPr>
        <w:pStyle w:val="NormalWeb"/>
        <w:jc w:val="both"/>
      </w:pPr>
      <w:r>
        <w:lastRenderedPageBreak/>
        <w:t xml:space="preserve">Operational </w:t>
      </w:r>
      <w:proofErr w:type="spellStart"/>
      <w:r>
        <w:t>optimisation</w:t>
      </w:r>
      <w:proofErr w:type="spellEnd"/>
      <w:r>
        <w:t xml:space="preserve"> is another major theme in the literature. Ivanov and Webster (2021) found that automated check-in systems and AI-enabled housekeeping scheduling reduce </w:t>
      </w:r>
      <w:proofErr w:type="spellStart"/>
      <w:r>
        <w:t>labour</w:t>
      </w:r>
      <w:proofErr w:type="spellEnd"/>
      <w:r>
        <w:t xml:space="preserve"> costs and improve operational efficiency. </w:t>
      </w:r>
      <w:proofErr w:type="spellStart"/>
      <w:r>
        <w:t>Visvizi</w:t>
      </w:r>
      <w:proofErr w:type="spellEnd"/>
      <w:r>
        <w:t xml:space="preserve"> et al. (2024) demonstrated that AI route-</w:t>
      </w:r>
      <w:proofErr w:type="spellStart"/>
      <w:r>
        <w:t>optimisation</w:t>
      </w:r>
      <w:proofErr w:type="spellEnd"/>
      <w:r>
        <w:t xml:space="preserve"> systems can improve urban logistics and delivery efficiency, directly lowering operational costs. The World Health Organization (2024) also reports that AI can strengthen health-service processes, suggesting comparable operational benefits for hotel settings that require guest screening, workflow </w:t>
      </w:r>
      <w:proofErr w:type="spellStart"/>
      <w:r>
        <w:t>optimisation</w:t>
      </w:r>
      <w:proofErr w:type="spellEnd"/>
      <w:r>
        <w:t>, and staff scheduling.</w:t>
      </w:r>
    </w:p>
    <w:p w14:paraId="35A97329" w14:textId="77777777" w:rsidR="007739C3" w:rsidRPr="0025273A" w:rsidRDefault="007739C3" w:rsidP="007739C3">
      <w:pPr>
        <w:pStyle w:val="Heading2"/>
        <w:rPr>
          <w:sz w:val="24"/>
          <w:szCs w:val="24"/>
        </w:rPr>
      </w:pPr>
      <w:r w:rsidRPr="0025273A">
        <w:t>AI in innovation and SME competitiveness</w:t>
      </w:r>
    </w:p>
    <w:p w14:paraId="40B3B506" w14:textId="77777777" w:rsidR="007739C3" w:rsidRPr="0025273A" w:rsidRDefault="007739C3" w:rsidP="007739C3">
      <w:pPr>
        <w:pStyle w:val="NormalWeb"/>
        <w:jc w:val="both"/>
      </w:pPr>
      <w:r>
        <w:t xml:space="preserve">The adoption of AI in SMEs is shaped by skills, digital readiness, and </w:t>
      </w:r>
      <w:proofErr w:type="spellStart"/>
      <w:r>
        <w:t>organisational</w:t>
      </w:r>
      <w:proofErr w:type="spellEnd"/>
      <w:r>
        <w:t xml:space="preserve"> capacity. </w:t>
      </w:r>
      <w:proofErr w:type="spellStart"/>
      <w:r>
        <w:t>Uwagaba</w:t>
      </w:r>
      <w:proofErr w:type="spellEnd"/>
      <w:r>
        <w:t xml:space="preserve"> et al. (2023) found that AI adoption in Sub-Saharan African SMEs is constrained by cost and skills shortages, even though it offers productivity potential. Mayanja et al. (2019) show that innovation ecosystems and entrepreneurial networking support opportunity exploitation among Ugandan SMEs, while Agaba et al. (2022) found that social media marketing can improve SME performance in Uganda. Empirical research specifically focusing on AI and tourism in low-income economies remains limited. However, emerging studies indicate strong potential. Soomro et al. (2025) found that AI adoption significantly supports SME performance through technological, </w:t>
      </w:r>
      <w:proofErr w:type="spellStart"/>
      <w:r>
        <w:t>organisational</w:t>
      </w:r>
      <w:proofErr w:type="spellEnd"/>
      <w:r>
        <w:t xml:space="preserve">, and external factors. </w:t>
      </w:r>
      <w:proofErr w:type="spellStart"/>
      <w:r>
        <w:t>Rancati</w:t>
      </w:r>
      <w:proofErr w:type="spellEnd"/>
      <w:r>
        <w:t xml:space="preserve"> et al. (2025) also observed that AI-based machine translation can help tourism and hospitality operators communicate with international </w:t>
      </w:r>
      <w:proofErr w:type="spellStart"/>
      <w:r>
        <w:t>travellers</w:t>
      </w:r>
      <w:proofErr w:type="spellEnd"/>
      <w:r>
        <w:t>, a crucial factor for increasing bookings and expanding market reach. These findings strongly suggest that AI can reduce information asymmetry, improve service quality, and enhance competitiveness in Uganda's hospitality sector.</w:t>
      </w:r>
    </w:p>
    <w:p w14:paraId="49348BCF" w14:textId="77777777" w:rsidR="007739C3" w:rsidRPr="0025273A" w:rsidRDefault="007739C3" w:rsidP="007739C3">
      <w:pPr>
        <w:pStyle w:val="NormalWeb"/>
        <w:jc w:val="both"/>
      </w:pPr>
      <w:r w:rsidRPr="0025273A">
        <w:t>Barriers to AI adoption in SMEs</w:t>
      </w:r>
    </w:p>
    <w:p w14:paraId="7FE45BDD" w14:textId="77777777" w:rsidR="007739C3" w:rsidRPr="0025273A" w:rsidRDefault="007739C3" w:rsidP="007739C3">
      <w:pPr>
        <w:pStyle w:val="NormalWeb"/>
        <w:jc w:val="both"/>
      </w:pPr>
      <w:r>
        <w:t>Despite its potential, AI adoption in African business sectors faces several barriers. The cost of technology, lack of digital literacy, inadequate data infrastructure, and unreliable internet connectivity are the most frequently cited challenges (</w:t>
      </w:r>
      <w:proofErr w:type="spellStart"/>
      <w:r>
        <w:t>GeoPoll</w:t>
      </w:r>
      <w:proofErr w:type="spellEnd"/>
      <w:r>
        <w:t xml:space="preserve"> &amp; Africa 118, 2024; </w:t>
      </w:r>
      <w:proofErr w:type="spellStart"/>
      <w:r>
        <w:t>Uwagaba</w:t>
      </w:r>
      <w:proofErr w:type="spellEnd"/>
      <w:r>
        <w:t xml:space="preserve"> et al., 2023). Wang et al. (2025) </w:t>
      </w:r>
      <w:proofErr w:type="spellStart"/>
      <w:r>
        <w:t>emphasise</w:t>
      </w:r>
      <w:proofErr w:type="spellEnd"/>
      <w:r>
        <w:t xml:space="preserve"> the need for context-specific AI strategies in tourism research, while Afolabi (2023) highlights the importance of digital-economy enablers for African markets. Furthermore, this research highlights the importance of government support, </w:t>
      </w:r>
      <w:proofErr w:type="spellStart"/>
      <w:r>
        <w:t>standardised</w:t>
      </w:r>
      <w:proofErr w:type="spellEnd"/>
      <w:r>
        <w:t xml:space="preserve"> digital policies, and affordable cloud-based AI solutions for accelerating adoption among small firms.</w:t>
      </w:r>
    </w:p>
    <w:p w14:paraId="76A51B0D" w14:textId="77777777" w:rsidR="007739C3" w:rsidRPr="0025273A" w:rsidRDefault="007739C3" w:rsidP="007739C3">
      <w:pPr>
        <w:pStyle w:val="NormalWeb"/>
        <w:jc w:val="both"/>
      </w:pPr>
      <w:r>
        <w:t xml:space="preserve">Research consistently shows that businesses face multiple structural and </w:t>
      </w:r>
      <w:proofErr w:type="spellStart"/>
      <w:r>
        <w:t>organisational</w:t>
      </w:r>
      <w:proofErr w:type="spellEnd"/>
      <w:r>
        <w:t xml:space="preserve"> barriers that limit the adoption of artificial intelligence, particularly in developing economies. High initial investment costs remain the most frequently cited constraint, as many businesses lack the financial capacity to purchase, deploy, and maintain advanced AI systems (</w:t>
      </w:r>
      <w:proofErr w:type="spellStart"/>
      <w:r>
        <w:t>Badghish</w:t>
      </w:r>
      <w:proofErr w:type="spellEnd"/>
      <w:r>
        <w:t xml:space="preserve"> &amp; Soomro, 2024). In addition to financial limitations, firms often struggle with inadequate digital skills and the absence of trained personnel capable of managing AI tools and interpreting analytical outputs (Holland, 2026). Limited technological infrastructure, such as slow internet speed, unreliable electricity, weak data management systems, and low analytics readiness, further constrains effective AI use, especially in African contexts where infrastructure gaps remain significant (Afolabi, 2023; </w:t>
      </w:r>
      <w:proofErr w:type="spellStart"/>
      <w:r>
        <w:t>Motjolopane</w:t>
      </w:r>
      <w:proofErr w:type="spellEnd"/>
      <w:r>
        <w:t xml:space="preserve"> &amp; Chanza, 2023). Together, these studies highlight that AI adoption </w:t>
      </w:r>
      <w:r>
        <w:lastRenderedPageBreak/>
        <w:t>is shaped not only by financial readiness but also by digital capability, infrastructure quality, and the enabling environment provided by national policy frameworks.</w:t>
      </w:r>
    </w:p>
    <w:p w14:paraId="370BC5F9" w14:textId="77777777" w:rsidR="007739C3" w:rsidRPr="0025273A" w:rsidRDefault="007739C3" w:rsidP="007739C3">
      <w:pPr>
        <w:pStyle w:val="Heading2"/>
        <w:rPr>
          <w:sz w:val="24"/>
          <w:szCs w:val="24"/>
        </w:rPr>
      </w:pPr>
      <w:r w:rsidRPr="0025273A">
        <w:t>Synthesis and literature gaps</w:t>
      </w:r>
    </w:p>
    <w:p w14:paraId="59B6ABDC" w14:textId="77777777" w:rsidR="007739C3" w:rsidRPr="0025273A" w:rsidRDefault="007739C3" w:rsidP="007739C3">
      <w:pPr>
        <w:pStyle w:val="NormalWeb"/>
      </w:pPr>
      <w:r w:rsidRPr="0025273A">
        <w:t>Across global and African empirical studies, AI is shown to enhance revenue growth, improve customer experiences, raise operational efficiency, and strengthen competitiveness. However, the review reveals several gaps:</w:t>
      </w:r>
    </w:p>
    <w:p w14:paraId="4FEBFEEC" w14:textId="77777777" w:rsidR="007739C3" w:rsidRPr="0025273A" w:rsidRDefault="007739C3" w:rsidP="007739C3">
      <w:pPr>
        <w:pStyle w:val="NormalWeb"/>
        <w:numPr>
          <w:ilvl w:val="0"/>
          <w:numId w:val="5"/>
        </w:numPr>
      </w:pPr>
      <w:r w:rsidRPr="0025273A">
        <w:t>Limited empirical evidence is available from Uganda's hotel and tourism sector, especially evidence based on primary data.</w:t>
      </w:r>
    </w:p>
    <w:p w14:paraId="2B9F8212" w14:textId="77777777" w:rsidR="007739C3" w:rsidRPr="0025273A" w:rsidRDefault="007739C3" w:rsidP="007739C3">
      <w:pPr>
        <w:pStyle w:val="NormalWeb"/>
        <w:numPr>
          <w:ilvl w:val="0"/>
          <w:numId w:val="5"/>
        </w:numPr>
      </w:pPr>
      <w:r w:rsidRPr="0025273A">
        <w:t>Few studies measure revenue impact directly, although indirect measures, such as satisfaction or efficiency, are widely studied.</w:t>
      </w:r>
    </w:p>
    <w:p w14:paraId="214DBA51" w14:textId="77777777" w:rsidR="007739C3" w:rsidRPr="0025273A" w:rsidRDefault="007739C3" w:rsidP="007739C3">
      <w:pPr>
        <w:pStyle w:val="NormalWeb"/>
        <w:numPr>
          <w:ilvl w:val="0"/>
          <w:numId w:val="5"/>
        </w:numPr>
      </w:pPr>
      <w:r w:rsidRPr="0025273A">
        <w:t>Small and micro tourism enterprises (SMTEs) remain understudied, even though they dominate Uganda's market structure.</w:t>
      </w:r>
    </w:p>
    <w:p w14:paraId="3DF17DBB" w14:textId="77777777" w:rsidR="007739C3" w:rsidRPr="0025273A" w:rsidRDefault="007739C3" w:rsidP="007739C3">
      <w:pPr>
        <w:pStyle w:val="NormalWeb"/>
        <w:numPr>
          <w:ilvl w:val="0"/>
          <w:numId w:val="5"/>
        </w:numPr>
      </w:pPr>
      <w:r w:rsidRPr="0025273A">
        <w:t>Little is known about region-specific barriers, such as internet speed, electricity reliability, and the cost of AI tools.</w:t>
      </w:r>
    </w:p>
    <w:p w14:paraId="747153A2" w14:textId="77777777" w:rsidR="007739C3" w:rsidRPr="0025273A" w:rsidRDefault="007739C3" w:rsidP="007739C3">
      <w:pPr>
        <w:pStyle w:val="NormalWeb"/>
      </w:pPr>
      <w:r w:rsidRPr="0025273A">
        <w:t>Therefore, this study contributes to the literature by providing primary quantitative evidence from multiple tourism business categories across Uganda, directly measuring how AI affects revenue performance.</w:t>
      </w:r>
    </w:p>
    <w:p w14:paraId="3AA272DA" w14:textId="77777777" w:rsidR="00462297" w:rsidRPr="0025273A" w:rsidRDefault="008C3EBE">
      <w:pPr>
        <w:pStyle w:val="NormalWeb"/>
      </w:pPr>
      <w:r w:rsidRPr="0025273A">
        <w:t>Although the reviewed studies indicate that AI can support marketing, pricing, and operational decision-making, the manuscript-specific gap remains the limited evidence on whether these tools are associated with measurable revenue gains among resource-constrained tourism businesses in Uganda. The present study therefore addresses this empirical gap by linking AI applications to revenue growth, customer retention, and operational efficiency using primary survey data from Ugandan hotel and tourism firms.</w:t>
      </w:r>
    </w:p>
    <w:p w14:paraId="051CD88F" w14:textId="77777777" w:rsidR="007739C3" w:rsidRPr="0025273A" w:rsidRDefault="007739C3" w:rsidP="007739C3">
      <w:pPr>
        <w:pStyle w:val="NormalWeb"/>
        <w:rPr>
          <w:b/>
          <w:bCs/>
          <w:lang w:val="en-IN"/>
        </w:rPr>
      </w:pPr>
      <w:r w:rsidRPr="0025273A">
        <w:t>Research objectives</w:t>
      </w:r>
    </w:p>
    <w:p w14:paraId="3EACA4BD" w14:textId="77777777" w:rsidR="007739C3" w:rsidRPr="0025273A" w:rsidRDefault="007739C3" w:rsidP="007739C3">
      <w:pPr>
        <w:pStyle w:val="NormalWeb"/>
        <w:jc w:val="both"/>
        <w:rPr>
          <w:lang w:val="en-IN"/>
        </w:rPr>
      </w:pPr>
      <w:r w:rsidRPr="0025273A">
        <w:t>This study was guided by the following research objectives:</w:t>
      </w:r>
    </w:p>
    <w:p w14:paraId="0038C8BF" w14:textId="77777777" w:rsidR="007739C3" w:rsidRPr="0025273A" w:rsidRDefault="007739C3" w:rsidP="007739C3">
      <w:pPr>
        <w:pStyle w:val="NormalWeb"/>
        <w:numPr>
          <w:ilvl w:val="0"/>
          <w:numId w:val="24"/>
        </w:numPr>
        <w:jc w:val="both"/>
        <w:rPr>
          <w:lang w:val="en-IN"/>
        </w:rPr>
      </w:pPr>
      <w:r w:rsidRPr="0025273A">
        <w:t>To examine the extent of artificial intelligence (AI) adoption among hotel and tourism businesses in Uganda and identify the major AI applications used in business operations.</w:t>
      </w:r>
    </w:p>
    <w:p w14:paraId="1D79F1F3" w14:textId="77777777" w:rsidR="007739C3" w:rsidRPr="0025273A" w:rsidRDefault="007739C3" w:rsidP="007739C3">
      <w:pPr>
        <w:pStyle w:val="NormalWeb"/>
        <w:numPr>
          <w:ilvl w:val="0"/>
          <w:numId w:val="24"/>
        </w:numPr>
        <w:jc w:val="both"/>
        <w:rPr>
          <w:lang w:val="en-IN"/>
        </w:rPr>
      </w:pPr>
      <w:r w:rsidRPr="0025273A">
        <w:t>To evaluate the effect of artificial intelligence adoption on business performance, particularly revenue growth, customer retention, and operational efficiency in Uganda's hotel and tourism sector.</w:t>
      </w:r>
    </w:p>
    <w:p w14:paraId="6A43B159" w14:textId="77777777" w:rsidR="007739C3" w:rsidRPr="0025273A" w:rsidRDefault="007739C3" w:rsidP="007739C3">
      <w:pPr>
        <w:pStyle w:val="NormalWeb"/>
        <w:numPr>
          <w:ilvl w:val="0"/>
          <w:numId w:val="24"/>
        </w:numPr>
        <w:jc w:val="both"/>
        <w:rPr>
          <w:lang w:val="en-IN"/>
        </w:rPr>
      </w:pPr>
      <w:r w:rsidRPr="0025273A">
        <w:t xml:space="preserve">To </w:t>
      </w:r>
      <w:proofErr w:type="spellStart"/>
      <w:r w:rsidRPr="0025273A">
        <w:t>analyse</w:t>
      </w:r>
      <w:proofErr w:type="spellEnd"/>
      <w:r w:rsidRPr="0025273A">
        <w:t xml:space="preserve"> the relationship between AI-enabled technologies, including chatbots, dynamic pricing, customer analytics, automated booking systems, and AI-driven marketing, and revenue growth among hotel and tourism businesses in Uganda.</w:t>
      </w:r>
    </w:p>
    <w:p w14:paraId="41F782CA" w14:textId="77777777" w:rsidR="007739C3" w:rsidRPr="0025273A" w:rsidRDefault="007739C3" w:rsidP="007739C3">
      <w:pPr>
        <w:pStyle w:val="NormalWeb"/>
        <w:rPr>
          <w:b/>
          <w:bCs/>
        </w:rPr>
      </w:pPr>
      <w:r w:rsidRPr="0025273A">
        <w:t>Research methodology</w:t>
      </w:r>
    </w:p>
    <w:p w14:paraId="4F6168F5" w14:textId="77777777" w:rsidR="007739C3" w:rsidRPr="0025273A" w:rsidRDefault="007739C3" w:rsidP="007739C3">
      <w:pPr>
        <w:pStyle w:val="NormalWeb"/>
        <w:jc w:val="both"/>
      </w:pPr>
      <w:r w:rsidRPr="0025273A">
        <w:t xml:space="preserve">This study employed a quantitative cross-sectional survey design to examine the impact of artificial intelligence (AI) adoption on revenue growth in Uganda's hotel and tourism sector. </w:t>
      </w:r>
      <w:r w:rsidRPr="0025273A">
        <w:lastRenderedPageBreak/>
        <w:t xml:space="preserve">Primary data were collected through a structured questionnaire administered to 212 hotels, lodges, tour operators, travel agencies, and resorts across Kampala, Entebbe, Jinja, Mbarara, and Gulu. Respondents included business owners, managers, and digital operations personnel. Data were </w:t>
      </w:r>
      <w:proofErr w:type="spellStart"/>
      <w:r w:rsidRPr="0025273A">
        <w:t>analysed</w:t>
      </w:r>
      <w:proofErr w:type="spellEnd"/>
      <w:r w:rsidRPr="0025273A">
        <w:t xml:space="preserve"> using SPSS Version 29. Descriptive statistics </w:t>
      </w:r>
      <w:proofErr w:type="spellStart"/>
      <w:r w:rsidRPr="0025273A">
        <w:t>summarised</w:t>
      </w:r>
      <w:proofErr w:type="spellEnd"/>
      <w:r w:rsidRPr="0025273A">
        <w:t xml:space="preserve"> AI adoption patterns, while Pearson correlation and multiple regression analyses assessed the relationship between AI technologies and business revenue. Statistical significance was determined at p &lt; 0.05.</w:t>
      </w:r>
    </w:p>
    <w:p w14:paraId="2C6C8CAB" w14:textId="2738EB08" w:rsidR="007739C3" w:rsidRPr="0025273A" w:rsidRDefault="007739C3" w:rsidP="00E841D4">
      <w:pPr>
        <w:pStyle w:val="NormalWeb"/>
        <w:rPr>
          <w:lang w:val="en-IN"/>
        </w:rPr>
      </w:pPr>
      <w:r w:rsidRPr="0025273A">
        <w:br/>
      </w:r>
    </w:p>
    <w:p w14:paraId="5B5D4C4B" w14:textId="77777777" w:rsidR="007739C3" w:rsidRPr="0025273A" w:rsidRDefault="007739C3" w:rsidP="007739C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25273A">
        <w:t>4. Data analysis and interpretation</w:t>
      </w:r>
    </w:p>
    <w:p w14:paraId="2544C0B9"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4.1 Profile of surveyed businesses</w:t>
      </w:r>
    </w:p>
    <w:p w14:paraId="59A24D20"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Primary data were collected from 212 hotel and tourism businesses across Kampala, Entebbe, Jinja, Mbarara, and Gulu. The analysis below </w:t>
      </w:r>
      <w:proofErr w:type="spellStart"/>
      <w:r w:rsidRPr="0025273A">
        <w:t>summarises</w:t>
      </w:r>
      <w:proofErr w:type="spellEnd"/>
      <w:r w:rsidRPr="0025273A">
        <w:t xml:space="preserve"> the distribution of respondents by business category.</w:t>
      </w:r>
    </w:p>
    <w:p w14:paraId="4275AF40"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 xml:space="preserve">Table 1: Distribution of respondents by business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2646"/>
        <w:gridCol w:w="1174"/>
        <w:gridCol w:w="1228"/>
      </w:tblGrid>
      <w:tr w:rsidR="007739C3" w:rsidRPr="0025273A" w14:paraId="09FB9838" w14:textId="77777777" w:rsidTr="00FF24BA">
        <w:trPr>
          <w:tblHeader/>
          <w:tblCellSpacing w:w="15" w:type="dxa"/>
        </w:trPr>
        <w:tc>
          <w:tcPr>
            <w:tcW w:w="0" w:type="auto"/>
          </w:tcPr>
          <w:p w14:paraId="37D0EFEF"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proofErr w:type="spellStart"/>
            <w:r w:rsidRPr="0025273A">
              <w:rPr>
                <w:rFonts w:ascii="Times New Roman" w:eastAsia="Times New Roman" w:hAnsi="Times New Roman" w:cs="Times New Roman"/>
                <w:b/>
                <w:bCs/>
                <w:sz w:val="24"/>
                <w:szCs w:val="24"/>
              </w:rPr>
              <w:t>S.No</w:t>
            </w:r>
            <w:proofErr w:type="spellEnd"/>
          </w:p>
        </w:tc>
        <w:tc>
          <w:tcPr>
            <w:tcW w:w="0" w:type="auto"/>
            <w:vAlign w:val="center"/>
            <w:hideMark/>
          </w:tcPr>
          <w:p w14:paraId="65917AD0"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Business Category</w:t>
            </w:r>
          </w:p>
        </w:tc>
        <w:tc>
          <w:tcPr>
            <w:tcW w:w="0" w:type="auto"/>
            <w:vAlign w:val="center"/>
            <w:hideMark/>
          </w:tcPr>
          <w:p w14:paraId="19217959"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Frequency</w:t>
            </w:r>
          </w:p>
        </w:tc>
        <w:tc>
          <w:tcPr>
            <w:tcW w:w="0" w:type="auto"/>
            <w:vAlign w:val="center"/>
            <w:hideMark/>
          </w:tcPr>
          <w:p w14:paraId="34390182"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Percentage</w:t>
            </w:r>
          </w:p>
        </w:tc>
      </w:tr>
      <w:tr w:rsidR="007739C3" w:rsidRPr="0025273A" w14:paraId="38E22006" w14:textId="77777777" w:rsidTr="00FF24BA">
        <w:trPr>
          <w:tblCellSpacing w:w="15" w:type="dxa"/>
        </w:trPr>
        <w:tc>
          <w:tcPr>
            <w:tcW w:w="0" w:type="auto"/>
          </w:tcPr>
          <w:p w14:paraId="140B547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11B434F2"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Hotels and resorts</w:t>
            </w:r>
          </w:p>
        </w:tc>
        <w:tc>
          <w:tcPr>
            <w:tcW w:w="0" w:type="auto"/>
            <w:vAlign w:val="center"/>
            <w:hideMark/>
          </w:tcPr>
          <w:p w14:paraId="495FE7F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78</w:t>
            </w:r>
          </w:p>
        </w:tc>
        <w:tc>
          <w:tcPr>
            <w:tcW w:w="0" w:type="auto"/>
            <w:vAlign w:val="center"/>
            <w:hideMark/>
          </w:tcPr>
          <w:p w14:paraId="7F534745"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36.8%</w:t>
            </w:r>
          </w:p>
        </w:tc>
      </w:tr>
      <w:tr w:rsidR="007739C3" w:rsidRPr="0025273A" w14:paraId="726E3AED" w14:textId="77777777" w:rsidTr="00FF24BA">
        <w:trPr>
          <w:tblCellSpacing w:w="15" w:type="dxa"/>
        </w:trPr>
        <w:tc>
          <w:tcPr>
            <w:tcW w:w="0" w:type="auto"/>
          </w:tcPr>
          <w:p w14:paraId="55F346B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70EBDD33"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Safari lodges</w:t>
            </w:r>
          </w:p>
        </w:tc>
        <w:tc>
          <w:tcPr>
            <w:tcW w:w="0" w:type="auto"/>
            <w:vAlign w:val="center"/>
            <w:hideMark/>
          </w:tcPr>
          <w:p w14:paraId="2391D2C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34</w:t>
            </w:r>
          </w:p>
        </w:tc>
        <w:tc>
          <w:tcPr>
            <w:tcW w:w="0" w:type="auto"/>
            <w:vAlign w:val="center"/>
            <w:hideMark/>
          </w:tcPr>
          <w:p w14:paraId="2C4F1F3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16.0%</w:t>
            </w:r>
          </w:p>
        </w:tc>
      </w:tr>
      <w:tr w:rsidR="007739C3" w:rsidRPr="0025273A" w14:paraId="0E1B46CA" w14:textId="77777777" w:rsidTr="00FF24BA">
        <w:trPr>
          <w:tblCellSpacing w:w="15" w:type="dxa"/>
        </w:trPr>
        <w:tc>
          <w:tcPr>
            <w:tcW w:w="0" w:type="auto"/>
          </w:tcPr>
          <w:p w14:paraId="09D79927"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0" w:type="auto"/>
            <w:vAlign w:val="center"/>
            <w:hideMark/>
          </w:tcPr>
          <w:p w14:paraId="2F1B14CE"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Tour and travel companies</w:t>
            </w:r>
          </w:p>
        </w:tc>
        <w:tc>
          <w:tcPr>
            <w:tcW w:w="0" w:type="auto"/>
            <w:vAlign w:val="center"/>
            <w:hideMark/>
          </w:tcPr>
          <w:p w14:paraId="3CFA000C"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52</w:t>
            </w:r>
          </w:p>
        </w:tc>
        <w:tc>
          <w:tcPr>
            <w:tcW w:w="0" w:type="auto"/>
            <w:vAlign w:val="center"/>
            <w:hideMark/>
          </w:tcPr>
          <w:p w14:paraId="5DE0A4B3"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24.5%</w:t>
            </w:r>
          </w:p>
        </w:tc>
      </w:tr>
      <w:tr w:rsidR="007739C3" w:rsidRPr="0025273A" w14:paraId="3CACB023" w14:textId="77777777" w:rsidTr="00FF24BA">
        <w:trPr>
          <w:tblCellSpacing w:w="15" w:type="dxa"/>
        </w:trPr>
        <w:tc>
          <w:tcPr>
            <w:tcW w:w="0" w:type="auto"/>
          </w:tcPr>
          <w:p w14:paraId="47776C1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4B7B0E8A"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Guest houses</w:t>
            </w:r>
          </w:p>
        </w:tc>
        <w:tc>
          <w:tcPr>
            <w:tcW w:w="0" w:type="auto"/>
            <w:vAlign w:val="center"/>
            <w:hideMark/>
          </w:tcPr>
          <w:p w14:paraId="4AE9AFF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27</w:t>
            </w:r>
          </w:p>
        </w:tc>
        <w:tc>
          <w:tcPr>
            <w:tcW w:w="0" w:type="auto"/>
            <w:vAlign w:val="center"/>
            <w:hideMark/>
          </w:tcPr>
          <w:p w14:paraId="02100C1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12.7%</w:t>
            </w:r>
          </w:p>
        </w:tc>
      </w:tr>
      <w:tr w:rsidR="007739C3" w:rsidRPr="0025273A" w14:paraId="479045A0" w14:textId="77777777" w:rsidTr="00FF24BA">
        <w:trPr>
          <w:tblCellSpacing w:w="15" w:type="dxa"/>
        </w:trPr>
        <w:tc>
          <w:tcPr>
            <w:tcW w:w="0" w:type="auto"/>
          </w:tcPr>
          <w:p w14:paraId="47EE0A2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w:t>
            </w:r>
          </w:p>
        </w:tc>
        <w:tc>
          <w:tcPr>
            <w:tcW w:w="0" w:type="auto"/>
            <w:vAlign w:val="center"/>
            <w:hideMark/>
          </w:tcPr>
          <w:p w14:paraId="1207758C"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Tourism service agencies</w:t>
            </w:r>
          </w:p>
        </w:tc>
        <w:tc>
          <w:tcPr>
            <w:tcW w:w="0" w:type="auto"/>
            <w:vAlign w:val="center"/>
            <w:hideMark/>
          </w:tcPr>
          <w:p w14:paraId="4335425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21</w:t>
            </w:r>
          </w:p>
        </w:tc>
        <w:tc>
          <w:tcPr>
            <w:tcW w:w="0" w:type="auto"/>
            <w:vAlign w:val="center"/>
            <w:hideMark/>
          </w:tcPr>
          <w:p w14:paraId="6D3FE71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9.9%</w:t>
            </w:r>
          </w:p>
        </w:tc>
      </w:tr>
      <w:tr w:rsidR="007739C3" w:rsidRPr="0025273A" w14:paraId="3817034C" w14:textId="77777777" w:rsidTr="00FF24BA">
        <w:trPr>
          <w:tblCellSpacing w:w="15" w:type="dxa"/>
        </w:trPr>
        <w:tc>
          <w:tcPr>
            <w:tcW w:w="0" w:type="auto"/>
          </w:tcPr>
          <w:p w14:paraId="04CBEBDD" w14:textId="77777777" w:rsidR="007739C3" w:rsidRPr="0025273A" w:rsidRDefault="007739C3" w:rsidP="00FF24BA">
            <w:pPr>
              <w:spacing w:after="0" w:line="240" w:lineRule="auto"/>
              <w:rPr>
                <w:rFonts w:ascii="Times New Roman" w:eastAsia="Times New Roman" w:hAnsi="Times New Roman" w:cs="Times New Roman"/>
                <w:b/>
                <w:bCs/>
                <w:sz w:val="24"/>
                <w:szCs w:val="24"/>
              </w:rPr>
            </w:pPr>
          </w:p>
        </w:tc>
        <w:tc>
          <w:tcPr>
            <w:tcW w:w="0" w:type="auto"/>
            <w:vAlign w:val="center"/>
            <w:hideMark/>
          </w:tcPr>
          <w:p w14:paraId="1E241D82"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Total</w:t>
            </w:r>
          </w:p>
        </w:tc>
        <w:tc>
          <w:tcPr>
            <w:tcW w:w="0" w:type="auto"/>
            <w:vAlign w:val="center"/>
            <w:hideMark/>
          </w:tcPr>
          <w:p w14:paraId="6A8CBBBF"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212</w:t>
            </w:r>
          </w:p>
        </w:tc>
        <w:tc>
          <w:tcPr>
            <w:tcW w:w="0" w:type="auto"/>
            <w:vAlign w:val="center"/>
            <w:hideMark/>
          </w:tcPr>
          <w:p w14:paraId="340B7F1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100%</w:t>
            </w:r>
          </w:p>
        </w:tc>
      </w:tr>
    </w:tbl>
    <w:p w14:paraId="65E65D10"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518D2293" w14:textId="77777777" w:rsidR="007739C3" w:rsidRPr="0025273A" w:rsidRDefault="007739C3" w:rsidP="007739C3">
      <w:pPr>
        <w:pStyle w:val="NormalWeb"/>
        <w:jc w:val="both"/>
      </w:pPr>
      <w:r w:rsidRPr="0025273A">
        <w:t xml:space="preserve">Table 1 presents the distribution of respondents according to their type of business. Of the 212 businesses, the largest proportion comprised hotels and resorts, accounting for 36.8% (78 respondents). This indicates that hotels and resorts formed the core segment of the sample, reflecting their dominant presence in Uganda's commercial tourism landscape. The second-largest group consisted of tour and travel companies, representing 24.5% (52 respondents). This is significant, as tour operators play a central role in packaging and selling tourism experiences, and their inclusion strengthens the study's coverage of revenue-generating intermediaries in the tourism value chain. Safari lodges accounted for 16.0% (34 respondents), which is important given Uganda's reputation for wildlife and nature-based tourism. Their representation ensures that the study captures perspectives from businesses directly linked to national parks and conservation areas. Guest houses made up 12.7% (27 respondents). Although smaller in scale than hotels, guest houses are widely used by domestic tourists and budget </w:t>
      </w:r>
      <w:proofErr w:type="spellStart"/>
      <w:r w:rsidRPr="0025273A">
        <w:t>travellers</w:t>
      </w:r>
      <w:proofErr w:type="spellEnd"/>
      <w:r w:rsidRPr="0025273A">
        <w:t xml:space="preserve">, adding diversity to the dataset. Lastly, tourism service agencies, such as booking agents, event-support firms, or tourism facilitators, contributed 9.9% (21 respondents). Their participation provides insight into supporting services that indirectly contribute to tourism revenue. Overall, the </w:t>
      </w:r>
      <w:r w:rsidRPr="0025273A">
        <w:lastRenderedPageBreak/>
        <w:t>distribution shows that the sample includes a broad mix of tourism-related businesses, ensuring that the findings on artificial intelligence adoption and revenue growth reflect perspectives from across Uganda's hospitality and tourism ecosystem.</w:t>
      </w:r>
    </w:p>
    <w:p w14:paraId="2E745398" w14:textId="77777777" w:rsidR="007739C3" w:rsidRPr="0025273A" w:rsidRDefault="007739C3" w:rsidP="007739C3">
      <w:pPr>
        <w:pStyle w:val="NormalWeb"/>
        <w:jc w:val="both"/>
      </w:pPr>
    </w:p>
    <w:p w14:paraId="3FB7C12A"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4.2 Level of AI adoption among tourism businesses</w:t>
      </w:r>
    </w:p>
    <w:p w14:paraId="077A4506" w14:textId="77777777" w:rsidR="007739C3" w:rsidRPr="0025273A" w:rsidRDefault="007739C3" w:rsidP="007739C3">
      <w:pPr>
        <w:spacing w:before="100" w:beforeAutospacing="1" w:after="100" w:afterAutospacing="1" w:line="240" w:lineRule="auto"/>
        <w:rPr>
          <w:rFonts w:ascii="Times New Roman" w:eastAsia="Times New Roman" w:hAnsi="Times New Roman" w:cs="Times New Roman"/>
          <w:sz w:val="24"/>
          <w:szCs w:val="24"/>
        </w:rPr>
      </w:pPr>
      <w:r w:rsidRPr="0025273A">
        <w:t>AI adoption was measured based on the use of several tools: chatbots, automated booking systems, dynamic pricing, analytics, AI marketing, and fraud detection.</w:t>
      </w:r>
    </w:p>
    <w:p w14:paraId="78B6A5B5"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Table 2: AI adoption rates by tool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993"/>
        <w:gridCol w:w="1989"/>
      </w:tblGrid>
      <w:tr w:rsidR="007739C3" w:rsidRPr="0025273A" w14:paraId="5FA7B380" w14:textId="77777777" w:rsidTr="00FF24BA">
        <w:trPr>
          <w:tblHeader/>
          <w:tblCellSpacing w:w="15" w:type="dxa"/>
        </w:trPr>
        <w:tc>
          <w:tcPr>
            <w:tcW w:w="0" w:type="auto"/>
          </w:tcPr>
          <w:p w14:paraId="1200093E"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0" w:type="auto"/>
            <w:vAlign w:val="center"/>
            <w:hideMark/>
          </w:tcPr>
          <w:p w14:paraId="266F4600"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AI tool/technology</w:t>
            </w:r>
          </w:p>
        </w:tc>
        <w:tc>
          <w:tcPr>
            <w:tcW w:w="0" w:type="auto"/>
            <w:vAlign w:val="center"/>
            <w:hideMark/>
          </w:tcPr>
          <w:p w14:paraId="15DD2380"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Adoption rate (%)</w:t>
            </w:r>
          </w:p>
        </w:tc>
      </w:tr>
      <w:tr w:rsidR="007739C3" w:rsidRPr="0025273A" w14:paraId="5D5E996C" w14:textId="77777777" w:rsidTr="00FF24BA">
        <w:trPr>
          <w:tblCellSpacing w:w="15" w:type="dxa"/>
        </w:trPr>
        <w:tc>
          <w:tcPr>
            <w:tcW w:w="0" w:type="auto"/>
          </w:tcPr>
          <w:p w14:paraId="3F9E12B6"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2E40A876"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Chatbots for customer support</w:t>
            </w:r>
          </w:p>
        </w:tc>
        <w:tc>
          <w:tcPr>
            <w:tcW w:w="0" w:type="auto"/>
            <w:vAlign w:val="center"/>
            <w:hideMark/>
          </w:tcPr>
          <w:p w14:paraId="018B704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48.6%</w:t>
            </w:r>
          </w:p>
        </w:tc>
      </w:tr>
      <w:tr w:rsidR="007739C3" w:rsidRPr="0025273A" w14:paraId="0CF9F75B" w14:textId="77777777" w:rsidTr="00FF24BA">
        <w:trPr>
          <w:tblCellSpacing w:w="15" w:type="dxa"/>
        </w:trPr>
        <w:tc>
          <w:tcPr>
            <w:tcW w:w="0" w:type="auto"/>
          </w:tcPr>
          <w:p w14:paraId="1130B156"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140FDACE"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Automated booking systems</w:t>
            </w:r>
          </w:p>
        </w:tc>
        <w:tc>
          <w:tcPr>
            <w:tcW w:w="0" w:type="auto"/>
            <w:vAlign w:val="center"/>
            <w:hideMark/>
          </w:tcPr>
          <w:p w14:paraId="3F49CAE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63.2%</w:t>
            </w:r>
          </w:p>
        </w:tc>
      </w:tr>
      <w:tr w:rsidR="007739C3" w:rsidRPr="0025273A" w14:paraId="425872D6" w14:textId="77777777" w:rsidTr="00FF24BA">
        <w:trPr>
          <w:tblCellSpacing w:w="15" w:type="dxa"/>
        </w:trPr>
        <w:tc>
          <w:tcPr>
            <w:tcW w:w="0" w:type="auto"/>
          </w:tcPr>
          <w:p w14:paraId="6C93261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0" w:type="auto"/>
            <w:vAlign w:val="center"/>
            <w:hideMark/>
          </w:tcPr>
          <w:p w14:paraId="64282301"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AI-based dynamic pricing</w:t>
            </w:r>
          </w:p>
        </w:tc>
        <w:tc>
          <w:tcPr>
            <w:tcW w:w="0" w:type="auto"/>
            <w:vAlign w:val="center"/>
            <w:hideMark/>
          </w:tcPr>
          <w:p w14:paraId="72D3CC7B"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42.0%</w:t>
            </w:r>
          </w:p>
        </w:tc>
      </w:tr>
      <w:tr w:rsidR="007739C3" w:rsidRPr="0025273A" w14:paraId="374999FB" w14:textId="77777777" w:rsidTr="00FF24BA">
        <w:trPr>
          <w:tblCellSpacing w:w="15" w:type="dxa"/>
        </w:trPr>
        <w:tc>
          <w:tcPr>
            <w:tcW w:w="0" w:type="auto"/>
          </w:tcPr>
          <w:p w14:paraId="563A41C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13FB28F2"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Customer analytics platforms</w:t>
            </w:r>
          </w:p>
        </w:tc>
        <w:tc>
          <w:tcPr>
            <w:tcW w:w="0" w:type="auto"/>
            <w:vAlign w:val="center"/>
            <w:hideMark/>
          </w:tcPr>
          <w:p w14:paraId="255E8CBB"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57.1%</w:t>
            </w:r>
          </w:p>
        </w:tc>
      </w:tr>
      <w:tr w:rsidR="007739C3" w:rsidRPr="0025273A" w14:paraId="2C77D9EE" w14:textId="77777777" w:rsidTr="00FF24BA">
        <w:trPr>
          <w:tblCellSpacing w:w="15" w:type="dxa"/>
        </w:trPr>
        <w:tc>
          <w:tcPr>
            <w:tcW w:w="0" w:type="auto"/>
          </w:tcPr>
          <w:p w14:paraId="1DA506E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w:t>
            </w:r>
          </w:p>
        </w:tc>
        <w:tc>
          <w:tcPr>
            <w:tcW w:w="0" w:type="auto"/>
            <w:vAlign w:val="center"/>
            <w:hideMark/>
          </w:tcPr>
          <w:p w14:paraId="5F079CA5"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AI-driven digital marketing</w:t>
            </w:r>
          </w:p>
        </w:tc>
        <w:tc>
          <w:tcPr>
            <w:tcW w:w="0" w:type="auto"/>
            <w:vAlign w:val="center"/>
            <w:hideMark/>
          </w:tcPr>
          <w:p w14:paraId="42114B05"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69.3%</w:t>
            </w:r>
          </w:p>
        </w:tc>
      </w:tr>
      <w:tr w:rsidR="007739C3" w:rsidRPr="0025273A" w14:paraId="40061534" w14:textId="77777777" w:rsidTr="00FF24BA">
        <w:trPr>
          <w:tblCellSpacing w:w="15" w:type="dxa"/>
        </w:trPr>
        <w:tc>
          <w:tcPr>
            <w:tcW w:w="0" w:type="auto"/>
          </w:tcPr>
          <w:p w14:paraId="0CF0548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w:t>
            </w:r>
          </w:p>
        </w:tc>
        <w:tc>
          <w:tcPr>
            <w:tcW w:w="0" w:type="auto"/>
            <w:vAlign w:val="center"/>
            <w:hideMark/>
          </w:tcPr>
          <w:p w14:paraId="7AE6B8EB"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 fraud detection</w:t>
            </w:r>
          </w:p>
        </w:tc>
        <w:tc>
          <w:tcPr>
            <w:tcW w:w="0" w:type="auto"/>
            <w:vAlign w:val="center"/>
            <w:hideMark/>
          </w:tcPr>
          <w:p w14:paraId="00510A55"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33.9%</w:t>
            </w:r>
          </w:p>
        </w:tc>
      </w:tr>
      <w:tr w:rsidR="007739C3" w:rsidRPr="0025273A" w14:paraId="391F7E41" w14:textId="77777777" w:rsidTr="00FF24BA">
        <w:trPr>
          <w:tblCellSpacing w:w="15" w:type="dxa"/>
        </w:trPr>
        <w:tc>
          <w:tcPr>
            <w:tcW w:w="0" w:type="auto"/>
            <w:gridSpan w:val="2"/>
          </w:tcPr>
          <w:p w14:paraId="446839D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Average adoption rate</w:t>
            </w:r>
          </w:p>
        </w:tc>
        <w:tc>
          <w:tcPr>
            <w:tcW w:w="0" w:type="auto"/>
            <w:vAlign w:val="center"/>
            <w:hideMark/>
          </w:tcPr>
          <w:p w14:paraId="6D7EEB8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52.3%</w:t>
            </w:r>
          </w:p>
        </w:tc>
      </w:tr>
    </w:tbl>
    <w:p w14:paraId="083B4B2C"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65BF9C5E" w14:textId="77777777" w:rsidR="007739C3" w:rsidRPr="0025273A" w:rsidRDefault="007739C3" w:rsidP="007739C3">
      <w:pPr>
        <w:pStyle w:val="NormalWeb"/>
        <w:jc w:val="both"/>
      </w:pPr>
      <w:r>
        <w:t xml:space="preserve">Table 2 </w:t>
      </w:r>
      <w:proofErr w:type="spellStart"/>
      <w:r>
        <w:t>summarises</w:t>
      </w:r>
      <w:proofErr w:type="spellEnd"/>
      <w:r>
        <w:t xml:space="preserve"> the extent to which tourism businesses in Uganda have adopted different artificial intelligence tools to support their operational and revenue-generation functions. The overall average adoption rate across all tools is 52.3%, indicating moderate but steadily growing integration of AI within the country's tourism and hospitality sector. The highest adoption rate was observed for AI-driven digital marketing, used by 69.3% of businesses. This suggests that tourism firms </w:t>
      </w:r>
      <w:proofErr w:type="spellStart"/>
      <w:r>
        <w:t>prioritise</w:t>
      </w:r>
      <w:proofErr w:type="spellEnd"/>
      <w:r>
        <w:t xml:space="preserve"> customer outreach, online visibility, and targeted promotions, which are areas where AI-enhanced marketing delivers immediate returns in terms of bookings and brand exposure. Automated booking systems ranked second, with adoption by 63.2% of respondents. This reflects the increasing need for efficient reservation management, real-time availability updates, and seamless customer experiences. The high adoption rate also highlights growing reliance on digital platforms for managing both domestic and international clients. Customer analytics platforms showed an adoption rate of 57.1%, indicating that more than half of the businesses rely on data-driven insights to understand guest </w:t>
      </w:r>
      <w:proofErr w:type="spellStart"/>
      <w:r>
        <w:t>behaviour</w:t>
      </w:r>
      <w:proofErr w:type="spellEnd"/>
      <w:r>
        <w:t xml:space="preserve">, </w:t>
      </w:r>
      <w:proofErr w:type="spellStart"/>
      <w:r>
        <w:t>optimise</w:t>
      </w:r>
      <w:proofErr w:type="spellEnd"/>
      <w:r>
        <w:t xml:space="preserve"> offerings, and make strategic decisions. This demonstrates a shift towards evidence-based management practices within the sector. Moderate adoption was observed for chatbots, used by 48.6% of businesses. This suggests that nearly half of the firms have integrated automated customer-support solutions to handle enquiries and improve response times. However, the adoption level also indicates room for further expansion, particularly among smaller businesses. AI-based dynamic pricing had an adoption rate of 42.0%, showing that fewer firms use it to adjust prices automatically based on demand fluctuations, seasonality, or customer profiles. Adoption may be limited by complexity, cost, or lack of technical expertise, especially among small and mid-sized </w:t>
      </w:r>
      <w:r>
        <w:lastRenderedPageBreak/>
        <w:t xml:space="preserve">tourism operators. The lowest adoption was recorded for AI fraud detection, at 33.9%. This indicates that security-focused AI tools are still </w:t>
      </w:r>
      <w:proofErr w:type="spellStart"/>
      <w:r>
        <w:t>underutilised</w:t>
      </w:r>
      <w:proofErr w:type="spellEnd"/>
      <w:r>
        <w:t>, possibly because businesses perceive lower levels of digital fraud risk or lack awareness of available solutions, despite evidence that AI can strengthen fraud detection and financial security (Adhikari et al., 2024).</w:t>
      </w:r>
    </w:p>
    <w:p w14:paraId="02DEA3A2" w14:textId="77777777" w:rsidR="007739C3" w:rsidRPr="0025273A" w:rsidRDefault="007739C3" w:rsidP="007739C3">
      <w:pPr>
        <w:pStyle w:val="NormalWeb"/>
        <w:jc w:val="both"/>
      </w:pPr>
      <w:r w:rsidRPr="0025273A">
        <w:t>Overall, the results show that Ugandan tourism businesses are most likely to adopt AI tools that directly support marketing, booking efficiency, and customer engagement, while more advanced or security-oriented AI systems remain less widely used. This pattern highlights both the growing digital maturity of the sector and the need for targeted capacity-building and investment in comprehensive AI solutions.</w:t>
      </w:r>
    </w:p>
    <w:p w14:paraId="32383D64"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t xml:space="preserve">4.3 Revenue performance among AI users </w:t>
      </w:r>
      <w:r w:rsidRPr="0025273A">
        <w:rPr>
          <w:i/>
        </w:rPr>
        <w:t>vs</w:t>
      </w:r>
      <w:r w:rsidRPr="0025273A">
        <w:t>. non-users</w:t>
      </w:r>
    </w:p>
    <w:p w14:paraId="3298005F"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Table 3: Comparative revenue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3780"/>
        <w:gridCol w:w="1170"/>
        <w:gridCol w:w="1710"/>
      </w:tblGrid>
      <w:tr w:rsidR="007739C3" w:rsidRPr="0025273A" w14:paraId="26F7389A" w14:textId="77777777" w:rsidTr="00FF24BA">
        <w:trPr>
          <w:tblHeader/>
          <w:tblCellSpacing w:w="15" w:type="dxa"/>
        </w:trPr>
        <w:tc>
          <w:tcPr>
            <w:tcW w:w="910" w:type="dxa"/>
          </w:tcPr>
          <w:p w14:paraId="0C52FB3B"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3750" w:type="dxa"/>
            <w:vAlign w:val="center"/>
            <w:hideMark/>
          </w:tcPr>
          <w:p w14:paraId="667CBB2E"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Performance indicator</w:t>
            </w:r>
          </w:p>
        </w:tc>
        <w:tc>
          <w:tcPr>
            <w:tcW w:w="1140" w:type="dxa"/>
            <w:vAlign w:val="center"/>
            <w:hideMark/>
          </w:tcPr>
          <w:p w14:paraId="5A25CF1E"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AI Users</w:t>
            </w:r>
          </w:p>
        </w:tc>
        <w:tc>
          <w:tcPr>
            <w:tcW w:w="1665" w:type="dxa"/>
            <w:vAlign w:val="center"/>
            <w:hideMark/>
          </w:tcPr>
          <w:p w14:paraId="778791F4"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Non-Users</w:t>
            </w:r>
          </w:p>
        </w:tc>
      </w:tr>
      <w:tr w:rsidR="007739C3" w:rsidRPr="0025273A" w14:paraId="1D2561E5" w14:textId="77777777" w:rsidTr="00FF24BA">
        <w:trPr>
          <w:tblCellSpacing w:w="15" w:type="dxa"/>
        </w:trPr>
        <w:tc>
          <w:tcPr>
            <w:tcW w:w="910" w:type="dxa"/>
          </w:tcPr>
          <w:p w14:paraId="7543224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3750" w:type="dxa"/>
            <w:vAlign w:val="center"/>
            <w:hideMark/>
          </w:tcPr>
          <w:p w14:paraId="2B867EFE"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Recorded revenue growth in past year</w:t>
            </w:r>
          </w:p>
        </w:tc>
        <w:tc>
          <w:tcPr>
            <w:tcW w:w="1140" w:type="dxa"/>
            <w:vAlign w:val="center"/>
            <w:hideMark/>
          </w:tcPr>
          <w:p w14:paraId="61C2AC8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73%</w:t>
            </w:r>
          </w:p>
        </w:tc>
        <w:tc>
          <w:tcPr>
            <w:tcW w:w="1665" w:type="dxa"/>
            <w:vAlign w:val="center"/>
            <w:hideMark/>
          </w:tcPr>
          <w:p w14:paraId="0461206B"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41%</w:t>
            </w:r>
          </w:p>
        </w:tc>
      </w:tr>
      <w:tr w:rsidR="007739C3" w:rsidRPr="0025273A" w14:paraId="13D1267B" w14:textId="77777777" w:rsidTr="00FF24BA">
        <w:trPr>
          <w:tblCellSpacing w:w="15" w:type="dxa"/>
        </w:trPr>
        <w:tc>
          <w:tcPr>
            <w:tcW w:w="910" w:type="dxa"/>
          </w:tcPr>
          <w:p w14:paraId="3E294A6F"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3750" w:type="dxa"/>
            <w:vAlign w:val="center"/>
            <w:hideMark/>
          </w:tcPr>
          <w:p w14:paraId="51195FA9"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Improved customer retention</w:t>
            </w:r>
          </w:p>
        </w:tc>
        <w:tc>
          <w:tcPr>
            <w:tcW w:w="1140" w:type="dxa"/>
            <w:vAlign w:val="center"/>
            <w:hideMark/>
          </w:tcPr>
          <w:p w14:paraId="5577C05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64%</w:t>
            </w:r>
          </w:p>
        </w:tc>
        <w:tc>
          <w:tcPr>
            <w:tcW w:w="1665" w:type="dxa"/>
            <w:vAlign w:val="center"/>
            <w:hideMark/>
          </w:tcPr>
          <w:p w14:paraId="6E1AC3A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29%</w:t>
            </w:r>
          </w:p>
        </w:tc>
      </w:tr>
      <w:tr w:rsidR="007739C3" w:rsidRPr="0025273A" w14:paraId="104E60CC" w14:textId="77777777" w:rsidTr="00FF24BA">
        <w:trPr>
          <w:tblCellSpacing w:w="15" w:type="dxa"/>
        </w:trPr>
        <w:tc>
          <w:tcPr>
            <w:tcW w:w="910" w:type="dxa"/>
          </w:tcPr>
          <w:p w14:paraId="59BDE85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3750" w:type="dxa"/>
            <w:vAlign w:val="center"/>
            <w:hideMark/>
          </w:tcPr>
          <w:p w14:paraId="65883404"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Reduced operational costs</w:t>
            </w:r>
          </w:p>
        </w:tc>
        <w:tc>
          <w:tcPr>
            <w:tcW w:w="1140" w:type="dxa"/>
            <w:vAlign w:val="center"/>
            <w:hideMark/>
          </w:tcPr>
          <w:p w14:paraId="35405D7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58%</w:t>
            </w:r>
          </w:p>
        </w:tc>
        <w:tc>
          <w:tcPr>
            <w:tcW w:w="1665" w:type="dxa"/>
            <w:vAlign w:val="center"/>
            <w:hideMark/>
          </w:tcPr>
          <w:p w14:paraId="014D5F5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22%</w:t>
            </w:r>
          </w:p>
        </w:tc>
      </w:tr>
      <w:tr w:rsidR="007739C3" w:rsidRPr="0025273A" w14:paraId="00EEF67E" w14:textId="77777777" w:rsidTr="00FF24BA">
        <w:trPr>
          <w:tblCellSpacing w:w="15" w:type="dxa"/>
        </w:trPr>
        <w:tc>
          <w:tcPr>
            <w:tcW w:w="910" w:type="dxa"/>
          </w:tcPr>
          <w:p w14:paraId="29E438B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3750" w:type="dxa"/>
            <w:vAlign w:val="center"/>
            <w:hideMark/>
          </w:tcPr>
          <w:p w14:paraId="335FC7B0"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Increased new customer acquisition</w:t>
            </w:r>
          </w:p>
        </w:tc>
        <w:tc>
          <w:tcPr>
            <w:tcW w:w="1140" w:type="dxa"/>
            <w:vAlign w:val="center"/>
            <w:hideMark/>
          </w:tcPr>
          <w:p w14:paraId="7C7C83E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61%</w:t>
            </w:r>
          </w:p>
        </w:tc>
        <w:tc>
          <w:tcPr>
            <w:tcW w:w="1665" w:type="dxa"/>
            <w:vAlign w:val="center"/>
            <w:hideMark/>
          </w:tcPr>
          <w:p w14:paraId="4FDD897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33%</w:t>
            </w:r>
          </w:p>
        </w:tc>
      </w:tr>
      <w:tr w:rsidR="007739C3" w:rsidRPr="0025273A" w14:paraId="751AE3BE" w14:textId="77777777" w:rsidTr="00FF24BA">
        <w:trPr>
          <w:tblCellSpacing w:w="15" w:type="dxa"/>
        </w:trPr>
        <w:tc>
          <w:tcPr>
            <w:tcW w:w="910" w:type="dxa"/>
          </w:tcPr>
          <w:p w14:paraId="6A7300F5"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w:t>
            </w:r>
          </w:p>
        </w:tc>
        <w:tc>
          <w:tcPr>
            <w:tcW w:w="3750" w:type="dxa"/>
            <w:vAlign w:val="center"/>
            <w:hideMark/>
          </w:tcPr>
          <w:p w14:paraId="58F8B841"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Higher occupancy/sales conversion</w:t>
            </w:r>
          </w:p>
        </w:tc>
        <w:tc>
          <w:tcPr>
            <w:tcW w:w="1140" w:type="dxa"/>
            <w:vAlign w:val="center"/>
            <w:hideMark/>
          </w:tcPr>
          <w:p w14:paraId="58C1879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67%</w:t>
            </w:r>
          </w:p>
        </w:tc>
        <w:tc>
          <w:tcPr>
            <w:tcW w:w="1665" w:type="dxa"/>
            <w:vAlign w:val="center"/>
            <w:hideMark/>
          </w:tcPr>
          <w:p w14:paraId="137B1D2C"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38%</w:t>
            </w:r>
          </w:p>
        </w:tc>
      </w:tr>
    </w:tbl>
    <w:p w14:paraId="239FEA29"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48E6DD5E" w14:textId="77777777" w:rsidR="007739C3" w:rsidRPr="0025273A" w:rsidRDefault="007739C3" w:rsidP="007739C3">
      <w:pPr>
        <w:pStyle w:val="NormalWeb"/>
        <w:jc w:val="both"/>
      </w:pPr>
      <w:r w:rsidRPr="0025273A">
        <w:t xml:space="preserve">Table 3 presents a comparison of key performance indicators between firms that use artificial intelligence tools and those that do not. The results show that AI adoption is strongly associated with better business performance across all measured indicators within Uganda's tourism and hospitality sector. The most significant difference is observed in recorded revenue growth, where 73% of AI users reported revenue growth in the past year, compared with only 41% of non-users. This substantial gap suggests that AI-enabled firms benefit from improved efficiency, enhanced customer engagement, and better market responsiveness, which translate directly into higher revenues. Similarly, customer retention was higher among AI users (64%) than among non-users (29%). When examining operational cost reduction, 58% of AI users reported savings, compared with only 22% of non-users. This aligns with the ability of AI to automate repetitive tasks, </w:t>
      </w:r>
      <w:proofErr w:type="spellStart"/>
      <w:r w:rsidRPr="0025273A">
        <w:t>optimise</w:t>
      </w:r>
      <w:proofErr w:type="spellEnd"/>
      <w:r w:rsidRPr="0025273A">
        <w:t xml:space="preserve"> resource allocation, and </w:t>
      </w:r>
      <w:proofErr w:type="spellStart"/>
      <w:r w:rsidRPr="0025273A">
        <w:t>minimise</w:t>
      </w:r>
      <w:proofErr w:type="spellEnd"/>
      <w:r w:rsidRPr="0025273A">
        <w:t xml:space="preserve"> human error, thereby lowering costs. In terms of new customer acquisition, AI users again outperformed non-users, with 61% reporting increased acquisition compared with 33%. This is likely due to AI-driven marketing tools, improved online visibility, and automated customer-interaction systems, such as chatbots, which attract and convert new customers more efficiently. The pattern continues for occupancy and sales conversion rates, where 67% of AI users reported improvement, compared with 38% of non-users. This suggests that AI tools, such as dynamic pricing, predictive demand analysis, and </w:t>
      </w:r>
      <w:proofErr w:type="spellStart"/>
      <w:r w:rsidRPr="0025273A">
        <w:t>personalised</w:t>
      </w:r>
      <w:proofErr w:type="spellEnd"/>
      <w:r w:rsidRPr="0025273A">
        <w:t xml:space="preserve"> offers, significantly enhance firms' ability to convert enquiries into bookings. Overall, the findings highlight a consistent trend and provide empirical support for the argument that AI is becoming a key driver of competitiveness and financial success in Uganda's hotel and tourism industry.</w:t>
      </w:r>
    </w:p>
    <w:p w14:paraId="5BC73B02"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lastRenderedPageBreak/>
        <w:t>4.4 Descriptive statistics of key variables</w:t>
      </w:r>
    </w:p>
    <w:p w14:paraId="052FB018" w14:textId="77777777" w:rsidR="007739C3" w:rsidRPr="0025273A" w:rsidRDefault="007739C3" w:rsidP="007739C3">
      <w:pPr>
        <w:spacing w:before="100" w:beforeAutospacing="1" w:after="100" w:afterAutospacing="1" w:line="240" w:lineRule="auto"/>
        <w:rPr>
          <w:rFonts w:ascii="Times New Roman" w:eastAsia="Times New Roman" w:hAnsi="Times New Roman" w:cs="Times New Roman"/>
          <w:sz w:val="24"/>
          <w:szCs w:val="24"/>
        </w:rPr>
      </w:pPr>
      <w:r w:rsidRPr="0025273A">
        <w:t>Revenue growth was measured on a scale of 1-5, where 1 = very low and 5 = very high.</w:t>
      </w:r>
    </w:p>
    <w:p w14:paraId="11833F92"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Table 4: Descriptive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613"/>
        <w:gridCol w:w="667"/>
        <w:gridCol w:w="515"/>
      </w:tblGrid>
      <w:tr w:rsidR="007739C3" w:rsidRPr="0025273A" w14:paraId="2691FDDE" w14:textId="77777777" w:rsidTr="00FF24BA">
        <w:trPr>
          <w:tblHeader/>
          <w:tblCellSpacing w:w="15" w:type="dxa"/>
        </w:trPr>
        <w:tc>
          <w:tcPr>
            <w:tcW w:w="0" w:type="auto"/>
          </w:tcPr>
          <w:p w14:paraId="732A7603"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0" w:type="auto"/>
            <w:vAlign w:val="center"/>
            <w:hideMark/>
          </w:tcPr>
          <w:p w14:paraId="3EFE5736"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Variable</w:t>
            </w:r>
          </w:p>
        </w:tc>
        <w:tc>
          <w:tcPr>
            <w:tcW w:w="0" w:type="auto"/>
            <w:vAlign w:val="center"/>
            <w:hideMark/>
          </w:tcPr>
          <w:p w14:paraId="3E6491DA"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Mean</w:t>
            </w:r>
          </w:p>
        </w:tc>
        <w:tc>
          <w:tcPr>
            <w:tcW w:w="0" w:type="auto"/>
            <w:vAlign w:val="center"/>
            <w:hideMark/>
          </w:tcPr>
          <w:p w14:paraId="333C2CDE"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SD</w:t>
            </w:r>
          </w:p>
        </w:tc>
      </w:tr>
      <w:tr w:rsidR="007739C3" w:rsidRPr="0025273A" w14:paraId="13707079" w14:textId="77777777" w:rsidTr="00FF24BA">
        <w:trPr>
          <w:tblCellSpacing w:w="15" w:type="dxa"/>
        </w:trPr>
        <w:tc>
          <w:tcPr>
            <w:tcW w:w="0" w:type="auto"/>
          </w:tcPr>
          <w:p w14:paraId="49C4F07C"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234A9FCA"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 Adoption Score</w:t>
            </w:r>
          </w:p>
        </w:tc>
        <w:tc>
          <w:tcPr>
            <w:tcW w:w="0" w:type="auto"/>
            <w:vAlign w:val="center"/>
            <w:hideMark/>
          </w:tcPr>
          <w:p w14:paraId="00E0BA97"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3.42</w:t>
            </w:r>
          </w:p>
        </w:tc>
        <w:tc>
          <w:tcPr>
            <w:tcW w:w="0" w:type="auto"/>
            <w:vAlign w:val="center"/>
            <w:hideMark/>
          </w:tcPr>
          <w:p w14:paraId="4862DACB"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0.76</w:t>
            </w:r>
          </w:p>
        </w:tc>
      </w:tr>
      <w:tr w:rsidR="007739C3" w:rsidRPr="0025273A" w14:paraId="6A6EB637" w14:textId="77777777" w:rsidTr="00FF24BA">
        <w:trPr>
          <w:tblCellSpacing w:w="15" w:type="dxa"/>
        </w:trPr>
        <w:tc>
          <w:tcPr>
            <w:tcW w:w="0" w:type="auto"/>
          </w:tcPr>
          <w:p w14:paraId="5B977EE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5DECB03F"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Revenue Growth Score</w:t>
            </w:r>
          </w:p>
        </w:tc>
        <w:tc>
          <w:tcPr>
            <w:tcW w:w="0" w:type="auto"/>
            <w:vAlign w:val="center"/>
            <w:hideMark/>
          </w:tcPr>
          <w:p w14:paraId="5C32478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3.67</w:t>
            </w:r>
          </w:p>
        </w:tc>
        <w:tc>
          <w:tcPr>
            <w:tcW w:w="0" w:type="auto"/>
            <w:vAlign w:val="center"/>
            <w:hideMark/>
          </w:tcPr>
          <w:p w14:paraId="0FEF4D2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0.81</w:t>
            </w:r>
          </w:p>
        </w:tc>
      </w:tr>
      <w:tr w:rsidR="007739C3" w:rsidRPr="0025273A" w14:paraId="34A6E684" w14:textId="77777777" w:rsidTr="00FF24BA">
        <w:trPr>
          <w:tblCellSpacing w:w="15" w:type="dxa"/>
        </w:trPr>
        <w:tc>
          <w:tcPr>
            <w:tcW w:w="0" w:type="auto"/>
          </w:tcPr>
          <w:p w14:paraId="345143E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0" w:type="auto"/>
            <w:vAlign w:val="center"/>
            <w:hideMark/>
          </w:tcPr>
          <w:p w14:paraId="2CA6F2A6"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Customer Retention Score</w:t>
            </w:r>
          </w:p>
        </w:tc>
        <w:tc>
          <w:tcPr>
            <w:tcW w:w="0" w:type="auto"/>
            <w:vAlign w:val="center"/>
            <w:hideMark/>
          </w:tcPr>
          <w:p w14:paraId="1BB79C3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3.58</w:t>
            </w:r>
          </w:p>
        </w:tc>
        <w:tc>
          <w:tcPr>
            <w:tcW w:w="0" w:type="auto"/>
            <w:vAlign w:val="center"/>
            <w:hideMark/>
          </w:tcPr>
          <w:p w14:paraId="6DF03ED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0.74</w:t>
            </w:r>
          </w:p>
        </w:tc>
      </w:tr>
      <w:tr w:rsidR="007739C3" w:rsidRPr="0025273A" w14:paraId="40BDC542" w14:textId="77777777" w:rsidTr="00FF24BA">
        <w:trPr>
          <w:tblCellSpacing w:w="15" w:type="dxa"/>
        </w:trPr>
        <w:tc>
          <w:tcPr>
            <w:tcW w:w="0" w:type="auto"/>
          </w:tcPr>
          <w:p w14:paraId="01E622E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74D5E6A9"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Cost Reduction Score</w:t>
            </w:r>
          </w:p>
        </w:tc>
        <w:tc>
          <w:tcPr>
            <w:tcW w:w="0" w:type="auto"/>
            <w:vAlign w:val="center"/>
            <w:hideMark/>
          </w:tcPr>
          <w:p w14:paraId="4CFECD1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3.39</w:t>
            </w:r>
          </w:p>
        </w:tc>
        <w:tc>
          <w:tcPr>
            <w:tcW w:w="0" w:type="auto"/>
            <w:vAlign w:val="center"/>
            <w:hideMark/>
          </w:tcPr>
          <w:p w14:paraId="660DF6B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0.69</w:t>
            </w:r>
          </w:p>
        </w:tc>
      </w:tr>
      <w:tr w:rsidR="007739C3" w:rsidRPr="0025273A" w14:paraId="63124098" w14:textId="77777777" w:rsidTr="00FF24BA">
        <w:trPr>
          <w:tblCellSpacing w:w="15" w:type="dxa"/>
        </w:trPr>
        <w:tc>
          <w:tcPr>
            <w:tcW w:w="0" w:type="auto"/>
          </w:tcPr>
          <w:p w14:paraId="4B455077"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w:t>
            </w:r>
          </w:p>
        </w:tc>
        <w:tc>
          <w:tcPr>
            <w:tcW w:w="0" w:type="auto"/>
            <w:vAlign w:val="center"/>
            <w:hideMark/>
          </w:tcPr>
          <w:p w14:paraId="3D2CB6C1"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 Marketing Usage</w:t>
            </w:r>
          </w:p>
        </w:tc>
        <w:tc>
          <w:tcPr>
            <w:tcW w:w="0" w:type="auto"/>
            <w:vAlign w:val="center"/>
            <w:hideMark/>
          </w:tcPr>
          <w:p w14:paraId="776BD59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3.82</w:t>
            </w:r>
          </w:p>
        </w:tc>
        <w:tc>
          <w:tcPr>
            <w:tcW w:w="0" w:type="auto"/>
            <w:vAlign w:val="center"/>
            <w:hideMark/>
          </w:tcPr>
          <w:p w14:paraId="7EECF22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0.88</w:t>
            </w:r>
          </w:p>
        </w:tc>
      </w:tr>
    </w:tbl>
    <w:p w14:paraId="4E44E840"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448EC1B5" w14:textId="77777777" w:rsidR="007739C3" w:rsidRPr="0025273A" w:rsidRDefault="007739C3" w:rsidP="007739C3">
      <w:pPr>
        <w:pStyle w:val="NormalWeb"/>
        <w:jc w:val="both"/>
      </w:pPr>
      <w:r w:rsidRPr="0025273A">
        <w:t xml:space="preserve">Table 4 provides the descriptive statistics for the main variables used in the study, including AI adoption levels and various performance outcomes. The mean values suggest a generally moderate-to-high level of AI </w:t>
      </w:r>
      <w:proofErr w:type="spellStart"/>
      <w:r w:rsidRPr="0025273A">
        <w:t>utilisation</w:t>
      </w:r>
      <w:proofErr w:type="spellEnd"/>
      <w:r w:rsidRPr="0025273A">
        <w:t xml:space="preserve"> among tourism businesses and correspondingly positive performance outcomes. The AI adoption score recorded a mean of 3.42 (SD = 0.76), indicating that most businesses use AI tools at a moderate level. This suggests that while AI adoption is progressing, there is still room for broader and deeper integration across the sector. The relatively small standard deviation highlights limited variation, meaning businesses tend to cluster around similar levels of adoption. The revenue growth score had a mean of 3.67 (SD = 0.81), implying that, on average, tourism businesses experienced moderately high revenue improvements. This aligns with earlier findings showing stronger financial performance among AI adopters. The customer retention score averaged 3.58 (SD = 0.74), suggesting that firms generally perceive AI-enabled customer engagement as effective in maintaining or improving repeat patronage. The value reflects positive client relationships influenced by improved service delivery, </w:t>
      </w:r>
      <w:proofErr w:type="spellStart"/>
      <w:r w:rsidRPr="0025273A">
        <w:t>personalisation</w:t>
      </w:r>
      <w:proofErr w:type="spellEnd"/>
      <w:r w:rsidRPr="0025273A">
        <w:t xml:space="preserve">, and faster response systems. The cost reduction score registered a mean of 3.39 (SD = 0.69), showing that businesses experienced moderate reductions in operational costs, likely due to automation, </w:t>
      </w:r>
      <w:proofErr w:type="spellStart"/>
      <w:r w:rsidRPr="0025273A">
        <w:t>optimisation</w:t>
      </w:r>
      <w:proofErr w:type="spellEnd"/>
      <w:r w:rsidRPr="0025273A">
        <w:t xml:space="preserve"> tools, and improved workflow efficiency. The relatively narrow SD suggests similar cost-saving patterns across firms. Finally, AI marketing usage recorded the highest mean, at 3.82 (SD = 0.88). This indicates strong reliance on AI-driven marketing tools, such as targeted advertising, automated campaigns, and analytics-based promotional strategies. The higher mean underscores the central role of digital marketing in driving visibility and customer acquisition in Uganda's competitive tourism industry.</w:t>
      </w:r>
    </w:p>
    <w:p w14:paraId="33AA0A28"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4.5 Correlation analysis</w:t>
      </w:r>
    </w:p>
    <w:p w14:paraId="1D546C5C" w14:textId="77777777" w:rsidR="007739C3" w:rsidRPr="0025273A" w:rsidRDefault="007739C3" w:rsidP="007739C3">
      <w:pPr>
        <w:pStyle w:val="NormalWeb"/>
        <w:jc w:val="both"/>
      </w:pPr>
      <w:r w:rsidRPr="0025273A">
        <w:t>Correlation analysis was conducted to test the relationship between AI adoption and revenue performance. Table 5 presents the correlation matrix examining the relationships between AI adoption and key performance indicators among tourism businesses. All correlations are statistically significant at p &lt; 0.01, indicating strong evidence of meaningful associations between the variables.</w:t>
      </w:r>
    </w:p>
    <w:p w14:paraId="4ACDD85E"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lastRenderedPageBreak/>
        <w:t>Table 5: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007"/>
        <w:gridCol w:w="860"/>
        <w:gridCol w:w="860"/>
        <w:gridCol w:w="860"/>
        <w:gridCol w:w="215"/>
      </w:tblGrid>
      <w:tr w:rsidR="007739C3" w:rsidRPr="0025273A" w14:paraId="679CC5B7" w14:textId="77777777" w:rsidTr="00FF24BA">
        <w:trPr>
          <w:tblHeader/>
          <w:tblCellSpacing w:w="15" w:type="dxa"/>
        </w:trPr>
        <w:tc>
          <w:tcPr>
            <w:tcW w:w="0" w:type="auto"/>
          </w:tcPr>
          <w:p w14:paraId="55F26AE9"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0" w:type="auto"/>
            <w:vAlign w:val="center"/>
            <w:hideMark/>
          </w:tcPr>
          <w:p w14:paraId="4FFC418A"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Variables</w:t>
            </w:r>
          </w:p>
        </w:tc>
        <w:tc>
          <w:tcPr>
            <w:tcW w:w="0" w:type="auto"/>
            <w:vAlign w:val="center"/>
            <w:hideMark/>
          </w:tcPr>
          <w:p w14:paraId="1B6B1D42"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1</w:t>
            </w:r>
          </w:p>
        </w:tc>
        <w:tc>
          <w:tcPr>
            <w:tcW w:w="0" w:type="auto"/>
            <w:vAlign w:val="center"/>
            <w:hideMark/>
          </w:tcPr>
          <w:p w14:paraId="774E2372"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2</w:t>
            </w:r>
          </w:p>
        </w:tc>
        <w:tc>
          <w:tcPr>
            <w:tcW w:w="0" w:type="auto"/>
            <w:vAlign w:val="center"/>
            <w:hideMark/>
          </w:tcPr>
          <w:p w14:paraId="0BB2CEA5"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3</w:t>
            </w:r>
          </w:p>
        </w:tc>
        <w:tc>
          <w:tcPr>
            <w:tcW w:w="0" w:type="auto"/>
            <w:vAlign w:val="center"/>
            <w:hideMark/>
          </w:tcPr>
          <w:p w14:paraId="65AE37BA"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4</w:t>
            </w:r>
          </w:p>
        </w:tc>
      </w:tr>
      <w:tr w:rsidR="007739C3" w:rsidRPr="0025273A" w14:paraId="761C6A41" w14:textId="77777777" w:rsidTr="00FF24BA">
        <w:trPr>
          <w:tblCellSpacing w:w="15" w:type="dxa"/>
        </w:trPr>
        <w:tc>
          <w:tcPr>
            <w:tcW w:w="0" w:type="auto"/>
          </w:tcPr>
          <w:p w14:paraId="0459F3F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09F04510"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 Adoption Score</w:t>
            </w:r>
          </w:p>
        </w:tc>
        <w:tc>
          <w:tcPr>
            <w:tcW w:w="0" w:type="auto"/>
            <w:vAlign w:val="center"/>
            <w:hideMark/>
          </w:tcPr>
          <w:p w14:paraId="6196287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589C2DA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A90759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2FC5A2F"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p>
        </w:tc>
      </w:tr>
      <w:tr w:rsidR="007739C3" w:rsidRPr="0025273A" w14:paraId="1C28B43F" w14:textId="77777777" w:rsidTr="00FF24BA">
        <w:trPr>
          <w:tblCellSpacing w:w="15" w:type="dxa"/>
        </w:trPr>
        <w:tc>
          <w:tcPr>
            <w:tcW w:w="0" w:type="auto"/>
          </w:tcPr>
          <w:p w14:paraId="3B252DC2"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1C5945EB"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Revenue Growth</w:t>
            </w:r>
          </w:p>
        </w:tc>
        <w:tc>
          <w:tcPr>
            <w:tcW w:w="0" w:type="auto"/>
            <w:vAlign w:val="center"/>
            <w:hideMark/>
          </w:tcPr>
          <w:p w14:paraId="27DC051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0.614**</w:t>
            </w:r>
          </w:p>
        </w:tc>
        <w:tc>
          <w:tcPr>
            <w:tcW w:w="0" w:type="auto"/>
            <w:vAlign w:val="center"/>
            <w:hideMark/>
          </w:tcPr>
          <w:p w14:paraId="3EBB159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2A385FC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p>
        </w:tc>
        <w:tc>
          <w:tcPr>
            <w:tcW w:w="0" w:type="auto"/>
            <w:vAlign w:val="center"/>
            <w:hideMark/>
          </w:tcPr>
          <w:p w14:paraId="4FC037C7"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p>
        </w:tc>
      </w:tr>
      <w:tr w:rsidR="007739C3" w:rsidRPr="0025273A" w14:paraId="079096BE" w14:textId="77777777" w:rsidTr="00FF24BA">
        <w:trPr>
          <w:tblCellSpacing w:w="15" w:type="dxa"/>
        </w:trPr>
        <w:tc>
          <w:tcPr>
            <w:tcW w:w="0" w:type="auto"/>
          </w:tcPr>
          <w:p w14:paraId="60979E6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0" w:type="auto"/>
            <w:vAlign w:val="center"/>
            <w:hideMark/>
          </w:tcPr>
          <w:p w14:paraId="33A44370"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Customer Retention</w:t>
            </w:r>
          </w:p>
        </w:tc>
        <w:tc>
          <w:tcPr>
            <w:tcW w:w="0" w:type="auto"/>
            <w:vAlign w:val="center"/>
            <w:hideMark/>
          </w:tcPr>
          <w:p w14:paraId="3FBBE2C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0.532**</w:t>
            </w:r>
          </w:p>
        </w:tc>
        <w:tc>
          <w:tcPr>
            <w:tcW w:w="0" w:type="auto"/>
            <w:vAlign w:val="center"/>
            <w:hideMark/>
          </w:tcPr>
          <w:p w14:paraId="25F6A90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0.601**</w:t>
            </w:r>
          </w:p>
        </w:tc>
        <w:tc>
          <w:tcPr>
            <w:tcW w:w="0" w:type="auto"/>
            <w:vAlign w:val="center"/>
            <w:hideMark/>
          </w:tcPr>
          <w:p w14:paraId="02BF641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0370559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p>
        </w:tc>
      </w:tr>
      <w:tr w:rsidR="007739C3" w:rsidRPr="0025273A" w14:paraId="17A7DABC" w14:textId="77777777" w:rsidTr="00FF24BA">
        <w:trPr>
          <w:tblCellSpacing w:w="15" w:type="dxa"/>
        </w:trPr>
        <w:tc>
          <w:tcPr>
            <w:tcW w:w="0" w:type="auto"/>
          </w:tcPr>
          <w:p w14:paraId="50F3BE6C"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31DD03CA"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Cost Reduction</w:t>
            </w:r>
          </w:p>
        </w:tc>
        <w:tc>
          <w:tcPr>
            <w:tcW w:w="0" w:type="auto"/>
            <w:vAlign w:val="center"/>
            <w:hideMark/>
          </w:tcPr>
          <w:p w14:paraId="06E7251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0.488**</w:t>
            </w:r>
          </w:p>
        </w:tc>
        <w:tc>
          <w:tcPr>
            <w:tcW w:w="0" w:type="auto"/>
            <w:vAlign w:val="center"/>
            <w:hideMark/>
          </w:tcPr>
          <w:p w14:paraId="6C85B7F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0.522**</w:t>
            </w:r>
          </w:p>
        </w:tc>
        <w:tc>
          <w:tcPr>
            <w:tcW w:w="0" w:type="auto"/>
            <w:vAlign w:val="center"/>
            <w:hideMark/>
          </w:tcPr>
          <w:p w14:paraId="60F07BA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0.409**</w:t>
            </w:r>
          </w:p>
        </w:tc>
        <w:tc>
          <w:tcPr>
            <w:tcW w:w="0" w:type="auto"/>
            <w:vAlign w:val="center"/>
            <w:hideMark/>
          </w:tcPr>
          <w:p w14:paraId="04C5144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r>
    </w:tbl>
    <w:p w14:paraId="1D7F2A34"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3282C071" w14:textId="77777777" w:rsidR="007739C3" w:rsidRPr="0025273A" w:rsidRDefault="007739C3" w:rsidP="007739C3">
      <w:pPr>
        <w:spacing w:before="100" w:beforeAutospacing="1"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Cs/>
          <w:sz w:val="24"/>
          <w:szCs w:val="24"/>
        </w:rPr>
        <w:t>Note:</w:t>
      </w:r>
      <w:r w:rsidRPr="0025273A">
        <w:rPr>
          <w:rFonts w:ascii="Times New Roman" w:eastAsia="Times New Roman" w:hAnsi="Times New Roman" w:cs="Times New Roman"/>
          <w:sz w:val="24"/>
          <w:szCs w:val="24"/>
        </w:rPr>
        <w:t xml:space="preserve"> </w:t>
      </w:r>
      <w:r w:rsidRPr="0025273A">
        <w:rPr>
          <w:rFonts w:ascii="Times New Roman" w:eastAsia="Times New Roman" w:hAnsi="Times New Roman" w:cs="Times New Roman"/>
          <w:bCs/>
          <w:sz w:val="24"/>
          <w:szCs w:val="24"/>
        </w:rPr>
        <w:t>p &lt; 0.01</w:t>
      </w:r>
      <w:r w:rsidRPr="0025273A">
        <w:rPr>
          <w:rFonts w:ascii="Times New Roman" w:eastAsia="Times New Roman" w:hAnsi="Times New Roman" w:cs="Times New Roman"/>
          <w:sz w:val="24"/>
          <w:szCs w:val="24"/>
        </w:rPr>
        <w:t xml:space="preserve"> (2-tailed)</w:t>
      </w:r>
    </w:p>
    <w:p w14:paraId="5D1D87B1" w14:textId="77777777" w:rsidR="007739C3" w:rsidRPr="0025273A" w:rsidRDefault="007739C3" w:rsidP="007739C3">
      <w:pPr>
        <w:pStyle w:val="NormalWeb"/>
        <w:jc w:val="both"/>
        <w:rPr>
          <w:bCs/>
        </w:rPr>
      </w:pPr>
      <w:r w:rsidRPr="0025273A">
        <w:t xml:space="preserve">The results reveal a strong positive correlation between AI adoption score and revenue growth (r = 0.614). This implies that higher levels of AI usage, such as automated booking systems, digital marketing tools, analytics platforms, and chatbots, are closely associated with increased revenue performance. The strength of this relationship suggests that AI integration plays a major role in driving financial improvements within Uganda's tourism sector. Similarly, AI adoption shows a strong positive relationship with customer retention (r = 0.532). This indicates that businesses that employ AI for </w:t>
      </w:r>
      <w:proofErr w:type="spellStart"/>
      <w:r w:rsidRPr="0025273A">
        <w:t>personalised</w:t>
      </w:r>
      <w:proofErr w:type="spellEnd"/>
      <w:r w:rsidRPr="0025273A">
        <w:t xml:space="preserve"> communication, loyalty management, and enhanced service delivery tend to retain more customers. The correlation highlights the role of AI in strengthening long-term customer relationships. The relationship between AI adoption and cost reduction is moderate but meaningful (r = 0.488). This suggests that while AI contributes to operational efficiency by reducing manual workload, </w:t>
      </w:r>
      <w:proofErr w:type="spellStart"/>
      <w:r w:rsidRPr="0025273A">
        <w:t>minimising</w:t>
      </w:r>
      <w:proofErr w:type="spellEnd"/>
      <w:r w:rsidRPr="0025273A">
        <w:t xml:space="preserve"> errors, and </w:t>
      </w:r>
      <w:proofErr w:type="spellStart"/>
      <w:r w:rsidRPr="0025273A">
        <w:t>optimising</w:t>
      </w:r>
      <w:proofErr w:type="spellEnd"/>
      <w:r w:rsidRPr="0025273A">
        <w:t xml:space="preserve"> resource use, the cost-saving effect is comparatively less pronounced than its impact on revenue generation and customer retention. This may be due to initial implementation costs or varied levels of digital readiness among firms. The interrelationships among performance indicators, including revenue growth, customer retention, and cost reduction, are also positive and significant, indicating that improvements in one area tend to support gains in others. Overall, the correlation analysis demonstrates that AI adoption is positively and significantly associated with higher revenue growth, stronger customer retention, and greater cost efficiency. These findings provide empirical support for the argument that AI plays a transformative role in enhancing the business performance of tourism enterprises in Uganda.</w:t>
      </w:r>
    </w:p>
    <w:p w14:paraId="50EB6692"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4.6 Regression analysis: effect of AI on revenue</w:t>
      </w:r>
    </w:p>
    <w:p w14:paraId="71CABDA3"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A linear regression model was used to determine whether AI significantly predicts revenue growth. The model explains 37.8% of the variation in revenue growth, indicating substantial predictive power for a single independent variable. The model is statistically significant (p &lt; 0.001). The </w:t>
      </w:r>
      <w:proofErr w:type="spellStart"/>
      <w:r w:rsidRPr="0025273A">
        <w:t>standardised</w:t>
      </w:r>
      <w:proofErr w:type="spellEnd"/>
      <w:r w:rsidRPr="0025273A">
        <w:t xml:space="preserve"> beta coefficient (0.615) confirms that AI has a strong positive influence on revenue.</w:t>
      </w:r>
    </w:p>
    <w:p w14:paraId="09DA04D0"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 xml:space="preserve">Table 6: Regression summary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306"/>
        <w:gridCol w:w="771"/>
      </w:tblGrid>
      <w:tr w:rsidR="007739C3" w:rsidRPr="0025273A" w14:paraId="5F9FF556" w14:textId="77777777" w:rsidTr="00FF24BA">
        <w:trPr>
          <w:tblHeader/>
          <w:tblCellSpacing w:w="15" w:type="dxa"/>
        </w:trPr>
        <w:tc>
          <w:tcPr>
            <w:tcW w:w="0" w:type="auto"/>
          </w:tcPr>
          <w:p w14:paraId="0BF756F0"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0" w:type="auto"/>
            <w:vAlign w:val="center"/>
            <w:hideMark/>
          </w:tcPr>
          <w:p w14:paraId="2ACEF195"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Statistic</w:t>
            </w:r>
          </w:p>
        </w:tc>
        <w:tc>
          <w:tcPr>
            <w:tcW w:w="0" w:type="auto"/>
            <w:vAlign w:val="center"/>
            <w:hideMark/>
          </w:tcPr>
          <w:p w14:paraId="6016A40A"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Value</w:t>
            </w:r>
          </w:p>
        </w:tc>
      </w:tr>
      <w:tr w:rsidR="007739C3" w:rsidRPr="0025273A" w14:paraId="0609333B" w14:textId="77777777" w:rsidTr="00FF24BA">
        <w:trPr>
          <w:tblCellSpacing w:w="15" w:type="dxa"/>
        </w:trPr>
        <w:tc>
          <w:tcPr>
            <w:tcW w:w="0" w:type="auto"/>
          </w:tcPr>
          <w:p w14:paraId="1693DF0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41E0C466"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R²</w:t>
            </w:r>
          </w:p>
        </w:tc>
        <w:tc>
          <w:tcPr>
            <w:tcW w:w="0" w:type="auto"/>
            <w:vAlign w:val="center"/>
            <w:hideMark/>
          </w:tcPr>
          <w:p w14:paraId="66DB4C4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0.378</w:t>
            </w:r>
          </w:p>
        </w:tc>
      </w:tr>
      <w:tr w:rsidR="007739C3" w:rsidRPr="0025273A" w14:paraId="3628764B" w14:textId="77777777" w:rsidTr="00FF24BA">
        <w:trPr>
          <w:tblCellSpacing w:w="15" w:type="dxa"/>
        </w:trPr>
        <w:tc>
          <w:tcPr>
            <w:tcW w:w="0" w:type="auto"/>
          </w:tcPr>
          <w:p w14:paraId="29FF1B3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3AC35948"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F-Statistic</w:t>
            </w:r>
          </w:p>
        </w:tc>
        <w:tc>
          <w:tcPr>
            <w:tcW w:w="0" w:type="auto"/>
            <w:vAlign w:val="center"/>
            <w:hideMark/>
          </w:tcPr>
          <w:p w14:paraId="7344EC4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56.71</w:t>
            </w:r>
          </w:p>
        </w:tc>
      </w:tr>
      <w:tr w:rsidR="007739C3" w:rsidRPr="0025273A" w14:paraId="237B4F10" w14:textId="77777777" w:rsidTr="00FF24BA">
        <w:trPr>
          <w:tblCellSpacing w:w="15" w:type="dxa"/>
        </w:trPr>
        <w:tc>
          <w:tcPr>
            <w:tcW w:w="0" w:type="auto"/>
          </w:tcPr>
          <w:p w14:paraId="494EFEA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lastRenderedPageBreak/>
              <w:t>3</w:t>
            </w:r>
          </w:p>
        </w:tc>
        <w:tc>
          <w:tcPr>
            <w:tcW w:w="0" w:type="auto"/>
            <w:vAlign w:val="center"/>
            <w:hideMark/>
          </w:tcPr>
          <w:p w14:paraId="768D0E1B"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p-value</w:t>
            </w:r>
          </w:p>
        </w:tc>
        <w:tc>
          <w:tcPr>
            <w:tcW w:w="0" w:type="auto"/>
            <w:vAlign w:val="center"/>
            <w:hideMark/>
          </w:tcPr>
          <w:p w14:paraId="1C632B2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&lt;0.001</w:t>
            </w:r>
          </w:p>
        </w:tc>
      </w:tr>
      <w:tr w:rsidR="007739C3" w:rsidRPr="0025273A" w14:paraId="5A835FBC" w14:textId="77777777" w:rsidTr="00FF24BA">
        <w:trPr>
          <w:tblCellSpacing w:w="15" w:type="dxa"/>
        </w:trPr>
        <w:tc>
          <w:tcPr>
            <w:tcW w:w="0" w:type="auto"/>
          </w:tcPr>
          <w:p w14:paraId="4C94CEC3"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03CCE04A"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Standardized Beta (AI)</w:t>
            </w:r>
          </w:p>
        </w:tc>
        <w:tc>
          <w:tcPr>
            <w:tcW w:w="0" w:type="auto"/>
            <w:vAlign w:val="center"/>
            <w:hideMark/>
          </w:tcPr>
          <w:p w14:paraId="65C53B5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0.615</w:t>
            </w:r>
          </w:p>
        </w:tc>
      </w:tr>
    </w:tbl>
    <w:p w14:paraId="7CFCA049"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029E0D6E" w14:textId="77777777" w:rsidR="007739C3" w:rsidRPr="0025273A" w:rsidRDefault="007739C3" w:rsidP="007739C3">
      <w:pPr>
        <w:pStyle w:val="NormalWeb"/>
        <w:jc w:val="both"/>
      </w:pPr>
      <w:r w:rsidRPr="0025273A">
        <w:t xml:space="preserve">Table 6 presents the results of a linear regression analysis conducted to examine the predictive effect of AI adoption on revenue growth among tourism businesses in Uganda. The results demonstrate a statistically robust and meaningful relationship between the two variables. The model produced an R² value of 0.378, indicating that AI adoption explains 37.8% of the variance in revenue growth. This is a substantial proportion for a single predictor variable in social science and business research, suggesting that AI plays a major role in determining financial outcomes within the sector. The F-statistic of 56.71, with a p-value &lt; 0.001, confirms that the overall regression model is statistically significant. This means the model reliably predicts revenue growth and that the observed relationship is unlikely to be due to chance. The </w:t>
      </w:r>
      <w:proofErr w:type="spellStart"/>
      <w:r w:rsidRPr="0025273A">
        <w:t>standardised</w:t>
      </w:r>
      <w:proofErr w:type="spellEnd"/>
      <w:r w:rsidRPr="0025273A">
        <w:t xml:space="preserve"> beta coefficient for AI adoption is 0.615, indicating a strong and positive effect of AI on revenue performance. In practical terms, this suggests that as businesses increase their level of AI adoption through tools such as automated booking systems, analytics, chatbots, dynamic pricing, and AI marketing, revenue growth also increases significantly. Overall, the regression results reinforce the earlier correlation findings, showing that AI is a strong predictor of revenue growth in tourism enterprises, that firms adopting AI at higher levels experience noticeably better financial performance, and that the strong beta coefficient confirms AI's central role as a strategic driver of revenue enhancement. These results provide empirical evidence that investing in AI technologies can substantially improve business outcomes in Uganda's hospitality and tourism sector.</w:t>
      </w:r>
    </w:p>
    <w:p w14:paraId="0475E0A6"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4.7 Most influential AI tools</w:t>
      </w:r>
    </w:p>
    <w:p w14:paraId="3937EFD0" w14:textId="77777777" w:rsidR="007739C3" w:rsidRPr="0025273A" w:rsidRDefault="007739C3" w:rsidP="007739C3">
      <w:pPr>
        <w:pStyle w:val="NormalWeb"/>
      </w:pPr>
      <w:r w:rsidRPr="0025273A">
        <w:t>The additional regression analysis assessed the individual contribution of specific AI tools to revenue performance. The results indicate that several AI technologies significantly enhance revenue outcomes, although their influence varies in strength.</w:t>
      </w:r>
    </w:p>
    <w:p w14:paraId="31F7CF2D" w14:textId="77777777" w:rsidR="007739C3" w:rsidRPr="0025273A" w:rsidRDefault="007739C3" w:rsidP="007739C3">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 xml:space="preserve">Table 7: Influence of AI tools on revenue performance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060"/>
        <w:gridCol w:w="620"/>
        <w:gridCol w:w="856"/>
      </w:tblGrid>
      <w:tr w:rsidR="007739C3" w:rsidRPr="0025273A" w14:paraId="4B14919D" w14:textId="77777777" w:rsidTr="00FF24BA">
        <w:trPr>
          <w:tblHeader/>
          <w:tblCellSpacing w:w="15" w:type="dxa"/>
        </w:trPr>
        <w:tc>
          <w:tcPr>
            <w:tcW w:w="0" w:type="auto"/>
          </w:tcPr>
          <w:p w14:paraId="0AD3CCFD"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0" w:type="auto"/>
            <w:vAlign w:val="center"/>
            <w:hideMark/>
          </w:tcPr>
          <w:p w14:paraId="7A6BBF01"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AI Tool</w:t>
            </w:r>
          </w:p>
        </w:tc>
        <w:tc>
          <w:tcPr>
            <w:tcW w:w="0" w:type="auto"/>
            <w:vAlign w:val="center"/>
            <w:hideMark/>
          </w:tcPr>
          <w:p w14:paraId="128B72F1"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Beta</w:t>
            </w:r>
          </w:p>
        </w:tc>
        <w:tc>
          <w:tcPr>
            <w:tcW w:w="0" w:type="auto"/>
            <w:vAlign w:val="center"/>
            <w:hideMark/>
          </w:tcPr>
          <w:p w14:paraId="0AC5387C"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p-value</w:t>
            </w:r>
          </w:p>
        </w:tc>
      </w:tr>
      <w:tr w:rsidR="007739C3" w:rsidRPr="0025273A" w14:paraId="3B79CA9C" w14:textId="77777777" w:rsidTr="00FF24BA">
        <w:trPr>
          <w:tblCellSpacing w:w="15" w:type="dxa"/>
        </w:trPr>
        <w:tc>
          <w:tcPr>
            <w:tcW w:w="0" w:type="auto"/>
          </w:tcPr>
          <w:p w14:paraId="6F230016"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2CC733D8"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AI-driven marketing</w:t>
            </w:r>
          </w:p>
        </w:tc>
        <w:tc>
          <w:tcPr>
            <w:tcW w:w="0" w:type="auto"/>
            <w:vAlign w:val="center"/>
            <w:hideMark/>
          </w:tcPr>
          <w:p w14:paraId="711CB60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0.422</w:t>
            </w:r>
          </w:p>
        </w:tc>
        <w:tc>
          <w:tcPr>
            <w:tcW w:w="0" w:type="auto"/>
            <w:vAlign w:val="center"/>
            <w:hideMark/>
          </w:tcPr>
          <w:p w14:paraId="757F9B6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&lt;0.01</w:t>
            </w:r>
          </w:p>
        </w:tc>
      </w:tr>
      <w:tr w:rsidR="007739C3" w:rsidRPr="0025273A" w14:paraId="0AAADA9B" w14:textId="77777777" w:rsidTr="00FF24BA">
        <w:trPr>
          <w:tblCellSpacing w:w="15" w:type="dxa"/>
        </w:trPr>
        <w:tc>
          <w:tcPr>
            <w:tcW w:w="0" w:type="auto"/>
          </w:tcPr>
          <w:p w14:paraId="4A5E96D1"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29CCA918"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Dynamic pricing</w:t>
            </w:r>
          </w:p>
        </w:tc>
        <w:tc>
          <w:tcPr>
            <w:tcW w:w="0" w:type="auto"/>
            <w:vAlign w:val="center"/>
            <w:hideMark/>
          </w:tcPr>
          <w:p w14:paraId="2B7FB70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0.373</w:t>
            </w:r>
          </w:p>
        </w:tc>
        <w:tc>
          <w:tcPr>
            <w:tcW w:w="0" w:type="auto"/>
            <w:vAlign w:val="center"/>
            <w:hideMark/>
          </w:tcPr>
          <w:p w14:paraId="5D9DD2BF"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&lt;0.01</w:t>
            </w:r>
          </w:p>
        </w:tc>
      </w:tr>
      <w:tr w:rsidR="007739C3" w:rsidRPr="0025273A" w14:paraId="4CDED482" w14:textId="77777777" w:rsidTr="00FF24BA">
        <w:trPr>
          <w:tblCellSpacing w:w="15" w:type="dxa"/>
        </w:trPr>
        <w:tc>
          <w:tcPr>
            <w:tcW w:w="0" w:type="auto"/>
          </w:tcPr>
          <w:p w14:paraId="57913164"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0" w:type="auto"/>
            <w:vAlign w:val="center"/>
            <w:hideMark/>
          </w:tcPr>
          <w:p w14:paraId="7820B54C"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Customer analytics</w:t>
            </w:r>
          </w:p>
        </w:tc>
        <w:tc>
          <w:tcPr>
            <w:tcW w:w="0" w:type="auto"/>
            <w:vAlign w:val="center"/>
            <w:hideMark/>
          </w:tcPr>
          <w:p w14:paraId="19D81B0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0.285</w:t>
            </w:r>
          </w:p>
        </w:tc>
        <w:tc>
          <w:tcPr>
            <w:tcW w:w="0" w:type="auto"/>
            <w:vAlign w:val="center"/>
            <w:hideMark/>
          </w:tcPr>
          <w:p w14:paraId="1290822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&lt;0.05</w:t>
            </w:r>
          </w:p>
        </w:tc>
      </w:tr>
      <w:tr w:rsidR="007739C3" w:rsidRPr="0025273A" w14:paraId="7B01E58A" w14:textId="77777777" w:rsidTr="00FF24BA">
        <w:trPr>
          <w:tblCellSpacing w:w="15" w:type="dxa"/>
        </w:trPr>
        <w:tc>
          <w:tcPr>
            <w:tcW w:w="0" w:type="auto"/>
          </w:tcPr>
          <w:p w14:paraId="1B8B691A"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4E4BD72C"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Chatbots</w:t>
            </w:r>
          </w:p>
        </w:tc>
        <w:tc>
          <w:tcPr>
            <w:tcW w:w="0" w:type="auto"/>
            <w:vAlign w:val="center"/>
            <w:hideMark/>
          </w:tcPr>
          <w:p w14:paraId="4E8A8CD3"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0.198</w:t>
            </w:r>
          </w:p>
        </w:tc>
        <w:tc>
          <w:tcPr>
            <w:tcW w:w="0" w:type="auto"/>
            <w:vAlign w:val="center"/>
            <w:hideMark/>
          </w:tcPr>
          <w:p w14:paraId="34494C53"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&lt;0.05</w:t>
            </w:r>
          </w:p>
        </w:tc>
      </w:tr>
    </w:tbl>
    <w:p w14:paraId="12CFD3B9"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 </w:t>
      </w:r>
    </w:p>
    <w:p w14:paraId="49FA2BF6" w14:textId="77777777" w:rsidR="007739C3" w:rsidRPr="0025273A" w:rsidRDefault="007739C3" w:rsidP="007739C3">
      <w:pPr>
        <w:pStyle w:val="NormalWeb"/>
        <w:jc w:val="both"/>
      </w:pPr>
      <w:r w:rsidRPr="0025273A">
        <w:t xml:space="preserve">Table 7 shows that the strongest predictor was AI-driven marketing, with a </w:t>
      </w:r>
      <w:proofErr w:type="spellStart"/>
      <w:r w:rsidRPr="0025273A">
        <w:t>standardised</w:t>
      </w:r>
      <w:proofErr w:type="spellEnd"/>
      <w:r w:rsidRPr="0025273A">
        <w:t xml:space="preserve"> beta coefficient of 0.422 (p &lt; 0.01). This highlights that targeted advertising, </w:t>
      </w:r>
      <w:proofErr w:type="spellStart"/>
      <w:r w:rsidRPr="0025273A">
        <w:t>personalised</w:t>
      </w:r>
      <w:proofErr w:type="spellEnd"/>
      <w:r w:rsidRPr="0025273A">
        <w:t xml:space="preserve"> promotions, automated campaign management, and AI-enhanced customer segmentation have the most substantial impact on revenue growth. Given the competitive nature of Uganda's </w:t>
      </w:r>
      <w:r w:rsidRPr="0025273A">
        <w:lastRenderedPageBreak/>
        <w:t xml:space="preserve">tourism sector, marketing-driven AI tools help businesses reach wider audiences and convert interest into bookings more effectively. The second most influential tool was AI-based dynamic pricing, with a beta of 0.373 (p &lt; 0.01). This suggests that businesses that adjust prices in real time based on demand, seasonality, and customer </w:t>
      </w:r>
      <w:proofErr w:type="spellStart"/>
      <w:r w:rsidRPr="0025273A">
        <w:t>behaviour</w:t>
      </w:r>
      <w:proofErr w:type="spellEnd"/>
      <w:r w:rsidRPr="0025273A">
        <w:t xml:space="preserve"> achieve higher occupancy and sales. Dynamic pricing enables firms to </w:t>
      </w:r>
      <w:proofErr w:type="spellStart"/>
      <w:r w:rsidRPr="0025273A">
        <w:t>maximise</w:t>
      </w:r>
      <w:proofErr w:type="spellEnd"/>
      <w:r w:rsidRPr="0025273A">
        <w:t xml:space="preserve"> revenue during peak periods and capture price-sensitive customers during low-demand periods. Customer analytics platforms also showed a significant positive effect (β = 0.285, p &lt; 0.05). These systems help businesses better understand customer preferences, forecast trends, and tailor their offerings. By leveraging data-driven insights, firms can make more informed decisions that enhance revenue performance. Lastly, chatbots demonstrated a weaker but still statistically significant impact (β = 0.198, p &lt; 0.05). While chatbots improve communication efficiency and lead conversion, their revenue impact is moderate compared with marketing and pricing tools. Overall, the ranking of revenue-driving AI tools is as follows:</w:t>
      </w:r>
    </w:p>
    <w:p w14:paraId="1D754859" w14:textId="77777777" w:rsidR="007739C3" w:rsidRPr="0025273A" w:rsidRDefault="007739C3" w:rsidP="007739C3">
      <w:pPr>
        <w:pStyle w:val="NormalWeb"/>
        <w:numPr>
          <w:ilvl w:val="0"/>
          <w:numId w:val="15"/>
        </w:numPr>
      </w:pPr>
      <w:r w:rsidRPr="0025273A">
        <w:t>AI-driven digital marketing - most influential</w:t>
      </w:r>
    </w:p>
    <w:p w14:paraId="376538DA" w14:textId="77777777" w:rsidR="007739C3" w:rsidRPr="0025273A" w:rsidRDefault="007739C3" w:rsidP="007739C3">
      <w:pPr>
        <w:pStyle w:val="NormalWeb"/>
        <w:numPr>
          <w:ilvl w:val="0"/>
          <w:numId w:val="15"/>
        </w:numPr>
      </w:pPr>
      <w:r w:rsidRPr="0025273A">
        <w:t>Dynamic pricing systems - strong revenue enhancer</w:t>
      </w:r>
    </w:p>
    <w:p w14:paraId="4142D7B7" w14:textId="77777777" w:rsidR="007739C3" w:rsidRPr="0025273A" w:rsidRDefault="007739C3" w:rsidP="007739C3">
      <w:pPr>
        <w:pStyle w:val="NormalWeb"/>
        <w:numPr>
          <w:ilvl w:val="0"/>
          <w:numId w:val="15"/>
        </w:numPr>
      </w:pPr>
      <w:r w:rsidRPr="0025273A">
        <w:t>Customer analytics platforms - meaningful contributor</w:t>
      </w:r>
    </w:p>
    <w:p w14:paraId="3C5A5D20" w14:textId="77777777" w:rsidR="007739C3" w:rsidRPr="0025273A" w:rsidRDefault="007739C3" w:rsidP="007739C3">
      <w:pPr>
        <w:pStyle w:val="NormalWeb"/>
        <w:numPr>
          <w:ilvl w:val="0"/>
          <w:numId w:val="15"/>
        </w:numPr>
      </w:pPr>
      <w:r w:rsidRPr="0025273A">
        <w:t>Chatbots - supportive but less impactful</w:t>
      </w:r>
    </w:p>
    <w:p w14:paraId="71B35FB3" w14:textId="77777777" w:rsidR="007739C3" w:rsidRPr="0025273A" w:rsidRDefault="007739C3" w:rsidP="007739C3">
      <w:pPr>
        <w:pStyle w:val="NormalWeb"/>
        <w:jc w:val="both"/>
      </w:pPr>
      <w:r w:rsidRPr="0025273A">
        <w:t xml:space="preserve">These findings </w:t>
      </w:r>
      <w:proofErr w:type="spellStart"/>
      <w:r w:rsidRPr="0025273A">
        <w:t>emphasise</w:t>
      </w:r>
      <w:proofErr w:type="spellEnd"/>
      <w:r w:rsidRPr="0025273A">
        <w:t xml:space="preserve"> that AI tools directly linked to market visibility, pricing </w:t>
      </w:r>
      <w:proofErr w:type="spellStart"/>
      <w:r w:rsidRPr="0025273A">
        <w:t>optimisation</w:t>
      </w:r>
      <w:proofErr w:type="spellEnd"/>
      <w:r w:rsidRPr="0025273A">
        <w:t xml:space="preserve">, and data insights generate the highest financial returns. The results also highlight strategic areas where tourism businesses should </w:t>
      </w:r>
      <w:proofErr w:type="spellStart"/>
      <w:r w:rsidRPr="0025273A">
        <w:t>prioritise</w:t>
      </w:r>
      <w:proofErr w:type="spellEnd"/>
      <w:r w:rsidRPr="0025273A">
        <w:t xml:space="preserve"> AI investment for maximum revenue impact.</w:t>
      </w:r>
    </w:p>
    <w:p w14:paraId="096B5662"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24"/>
        </w:rPr>
      </w:pPr>
      <w:r w:rsidRPr="0025273A">
        <w:t>4.8 Barriers to AI adoption</w:t>
      </w:r>
    </w:p>
    <w:p w14:paraId="75DDA6EB"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Respondents identified several challenges limiting AI uptake. The analysis of perceived barriers reveals that multiple structural, financial, and </w:t>
      </w:r>
      <w:proofErr w:type="spellStart"/>
      <w:r w:rsidRPr="0025273A">
        <w:t>organisational</w:t>
      </w:r>
      <w:proofErr w:type="spellEnd"/>
      <w:r w:rsidRPr="0025273A">
        <w:t xml:space="preserve"> challenges continue to constrain the widespread adoption of AI among hotel and tourism businesses in Uganda.</w:t>
      </w:r>
    </w:p>
    <w:p w14:paraId="535983D9" w14:textId="77777777" w:rsidR="007739C3" w:rsidRPr="0025273A" w:rsidRDefault="007739C3" w:rsidP="007739C3">
      <w:pPr>
        <w:spacing w:before="100" w:beforeAutospacing="1" w:after="0" w:line="240" w:lineRule="auto"/>
        <w:outlineLvl w:val="2"/>
        <w:rPr>
          <w:rFonts w:ascii="Times New Roman" w:eastAsia="Times New Roman" w:hAnsi="Times New Roman" w:cs="Times New Roman"/>
          <w:b/>
          <w:bCs/>
          <w:sz w:val="24"/>
          <w:szCs w:val="24"/>
          <w:u w:val="single"/>
        </w:rPr>
      </w:pPr>
      <w:r w:rsidRPr="0025273A">
        <w:rPr>
          <w:rFonts w:ascii="Times New Roman" w:eastAsia="Times New Roman" w:hAnsi="Times New Roman" w:cs="Times New Roman"/>
          <w:b/>
          <w:bCs/>
          <w:sz w:val="24"/>
          <w:szCs w:val="24"/>
          <w:u w:val="single"/>
        </w:rPr>
        <w:t>Table 8: Barriers to AI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2940"/>
        <w:gridCol w:w="3781"/>
      </w:tblGrid>
      <w:tr w:rsidR="007739C3" w:rsidRPr="0025273A" w14:paraId="5C95274C" w14:textId="77777777" w:rsidTr="00FF24BA">
        <w:trPr>
          <w:tblHeader/>
          <w:tblCellSpacing w:w="15" w:type="dxa"/>
        </w:trPr>
        <w:tc>
          <w:tcPr>
            <w:tcW w:w="0" w:type="auto"/>
          </w:tcPr>
          <w:p w14:paraId="2C240D0D"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S. No</w:t>
            </w:r>
          </w:p>
        </w:tc>
        <w:tc>
          <w:tcPr>
            <w:tcW w:w="0" w:type="auto"/>
            <w:vAlign w:val="center"/>
            <w:hideMark/>
          </w:tcPr>
          <w:p w14:paraId="7E1570CE"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Barrier</w:t>
            </w:r>
          </w:p>
        </w:tc>
        <w:tc>
          <w:tcPr>
            <w:tcW w:w="0" w:type="auto"/>
            <w:vAlign w:val="center"/>
            <w:hideMark/>
          </w:tcPr>
          <w:p w14:paraId="17957ACF" w14:textId="77777777" w:rsidR="007739C3" w:rsidRPr="0025273A" w:rsidRDefault="007739C3" w:rsidP="00FF24BA">
            <w:pPr>
              <w:spacing w:after="0" w:line="240" w:lineRule="auto"/>
              <w:jc w:val="center"/>
              <w:rPr>
                <w:rFonts w:ascii="Times New Roman" w:eastAsia="Times New Roman" w:hAnsi="Times New Roman" w:cs="Times New Roman"/>
                <w:b/>
                <w:bCs/>
                <w:sz w:val="24"/>
                <w:szCs w:val="24"/>
              </w:rPr>
            </w:pPr>
            <w:r w:rsidRPr="0025273A">
              <w:rPr>
                <w:rFonts w:ascii="Times New Roman" w:eastAsia="Times New Roman" w:hAnsi="Times New Roman" w:cs="Times New Roman"/>
                <w:b/>
                <w:bCs/>
                <w:sz w:val="24"/>
                <w:szCs w:val="24"/>
              </w:rPr>
              <w:t>Percentage of Agree/Strongly Agree</w:t>
            </w:r>
          </w:p>
        </w:tc>
      </w:tr>
      <w:tr w:rsidR="007739C3" w:rsidRPr="0025273A" w14:paraId="756F000A" w14:textId="77777777" w:rsidTr="00FF24BA">
        <w:trPr>
          <w:tblCellSpacing w:w="15" w:type="dxa"/>
        </w:trPr>
        <w:tc>
          <w:tcPr>
            <w:tcW w:w="0" w:type="auto"/>
          </w:tcPr>
          <w:p w14:paraId="61116F1E"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1</w:t>
            </w:r>
          </w:p>
        </w:tc>
        <w:tc>
          <w:tcPr>
            <w:tcW w:w="0" w:type="auto"/>
            <w:vAlign w:val="center"/>
            <w:hideMark/>
          </w:tcPr>
          <w:p w14:paraId="74E0A9F0"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High cost of technology</w:t>
            </w:r>
          </w:p>
        </w:tc>
        <w:tc>
          <w:tcPr>
            <w:tcW w:w="0" w:type="auto"/>
            <w:vAlign w:val="center"/>
            <w:hideMark/>
          </w:tcPr>
          <w:p w14:paraId="69E4466F"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74%</w:t>
            </w:r>
          </w:p>
        </w:tc>
      </w:tr>
      <w:tr w:rsidR="007739C3" w:rsidRPr="0025273A" w14:paraId="565ADC84" w14:textId="77777777" w:rsidTr="00FF24BA">
        <w:trPr>
          <w:tblCellSpacing w:w="15" w:type="dxa"/>
        </w:trPr>
        <w:tc>
          <w:tcPr>
            <w:tcW w:w="0" w:type="auto"/>
          </w:tcPr>
          <w:p w14:paraId="3E61792B"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2</w:t>
            </w:r>
          </w:p>
        </w:tc>
        <w:tc>
          <w:tcPr>
            <w:tcW w:w="0" w:type="auto"/>
            <w:vAlign w:val="center"/>
            <w:hideMark/>
          </w:tcPr>
          <w:p w14:paraId="3C723213"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Lack of digital skills</w:t>
            </w:r>
          </w:p>
        </w:tc>
        <w:tc>
          <w:tcPr>
            <w:tcW w:w="0" w:type="auto"/>
            <w:vAlign w:val="center"/>
            <w:hideMark/>
          </w:tcPr>
          <w:p w14:paraId="03F7D96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68%</w:t>
            </w:r>
          </w:p>
        </w:tc>
      </w:tr>
      <w:tr w:rsidR="007739C3" w:rsidRPr="0025273A" w14:paraId="1D1BF5FD" w14:textId="77777777" w:rsidTr="00FF24BA">
        <w:trPr>
          <w:tblCellSpacing w:w="15" w:type="dxa"/>
        </w:trPr>
        <w:tc>
          <w:tcPr>
            <w:tcW w:w="0" w:type="auto"/>
          </w:tcPr>
          <w:p w14:paraId="76CA86F8"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3</w:t>
            </w:r>
          </w:p>
        </w:tc>
        <w:tc>
          <w:tcPr>
            <w:tcW w:w="0" w:type="auto"/>
            <w:vAlign w:val="center"/>
            <w:hideMark/>
          </w:tcPr>
          <w:p w14:paraId="52A8E230"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Limited internet speed</w:t>
            </w:r>
          </w:p>
        </w:tc>
        <w:tc>
          <w:tcPr>
            <w:tcW w:w="0" w:type="auto"/>
            <w:vAlign w:val="center"/>
            <w:hideMark/>
          </w:tcPr>
          <w:p w14:paraId="33FA1C4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59%</w:t>
            </w:r>
          </w:p>
        </w:tc>
      </w:tr>
      <w:tr w:rsidR="007739C3" w:rsidRPr="0025273A" w14:paraId="1CA33EF7" w14:textId="77777777" w:rsidTr="00FF24BA">
        <w:trPr>
          <w:tblCellSpacing w:w="15" w:type="dxa"/>
        </w:trPr>
        <w:tc>
          <w:tcPr>
            <w:tcW w:w="0" w:type="auto"/>
          </w:tcPr>
          <w:p w14:paraId="54B899BD"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w:t>
            </w:r>
          </w:p>
        </w:tc>
        <w:tc>
          <w:tcPr>
            <w:tcW w:w="0" w:type="auto"/>
            <w:vAlign w:val="center"/>
            <w:hideMark/>
          </w:tcPr>
          <w:p w14:paraId="48EED5A8"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Resistance to new technology</w:t>
            </w:r>
          </w:p>
        </w:tc>
        <w:tc>
          <w:tcPr>
            <w:tcW w:w="0" w:type="auto"/>
            <w:vAlign w:val="center"/>
            <w:hideMark/>
          </w:tcPr>
          <w:p w14:paraId="0D875A63"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47%</w:t>
            </w:r>
          </w:p>
        </w:tc>
      </w:tr>
      <w:tr w:rsidR="007739C3" w:rsidRPr="0025273A" w14:paraId="24A9D74C" w14:textId="77777777" w:rsidTr="00FF24BA">
        <w:trPr>
          <w:tblCellSpacing w:w="15" w:type="dxa"/>
        </w:trPr>
        <w:tc>
          <w:tcPr>
            <w:tcW w:w="0" w:type="auto"/>
          </w:tcPr>
          <w:p w14:paraId="3DB349A5"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w:t>
            </w:r>
          </w:p>
        </w:tc>
        <w:tc>
          <w:tcPr>
            <w:tcW w:w="0" w:type="auto"/>
            <w:vAlign w:val="center"/>
            <w:hideMark/>
          </w:tcPr>
          <w:p w14:paraId="221D1676"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Lack of government support</w:t>
            </w:r>
          </w:p>
        </w:tc>
        <w:tc>
          <w:tcPr>
            <w:tcW w:w="0" w:type="auto"/>
            <w:vAlign w:val="center"/>
            <w:hideMark/>
          </w:tcPr>
          <w:p w14:paraId="50F36656"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63%</w:t>
            </w:r>
          </w:p>
        </w:tc>
      </w:tr>
      <w:tr w:rsidR="007739C3" w:rsidRPr="0025273A" w14:paraId="7D31AEFC" w14:textId="77777777" w:rsidTr="00FF24BA">
        <w:trPr>
          <w:tblCellSpacing w:w="15" w:type="dxa"/>
        </w:trPr>
        <w:tc>
          <w:tcPr>
            <w:tcW w:w="0" w:type="auto"/>
          </w:tcPr>
          <w:p w14:paraId="22B54139"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6</w:t>
            </w:r>
          </w:p>
        </w:tc>
        <w:tc>
          <w:tcPr>
            <w:tcW w:w="0" w:type="auto"/>
            <w:vAlign w:val="center"/>
            <w:hideMark/>
          </w:tcPr>
          <w:p w14:paraId="1E93ED8B" w14:textId="77777777" w:rsidR="007739C3" w:rsidRPr="0025273A" w:rsidRDefault="007739C3" w:rsidP="00FF24BA">
            <w:pPr>
              <w:spacing w:after="0"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Uncertainty about ROI</w:t>
            </w:r>
          </w:p>
        </w:tc>
        <w:tc>
          <w:tcPr>
            <w:tcW w:w="0" w:type="auto"/>
            <w:vAlign w:val="center"/>
            <w:hideMark/>
          </w:tcPr>
          <w:p w14:paraId="2C0CAC10" w14:textId="77777777" w:rsidR="007739C3" w:rsidRPr="0025273A" w:rsidRDefault="007739C3" w:rsidP="00FF24BA">
            <w:pPr>
              <w:spacing w:after="0" w:line="240" w:lineRule="auto"/>
              <w:jc w:val="center"/>
              <w:rPr>
                <w:rFonts w:ascii="Times New Roman" w:eastAsia="Times New Roman" w:hAnsi="Times New Roman" w:cs="Times New Roman"/>
                <w:sz w:val="24"/>
                <w:szCs w:val="24"/>
              </w:rPr>
            </w:pPr>
            <w:r w:rsidRPr="0025273A">
              <w:rPr>
                <w:rFonts w:ascii="Times New Roman" w:eastAsia="Times New Roman" w:hAnsi="Times New Roman" w:cs="Times New Roman"/>
                <w:sz w:val="24"/>
                <w:szCs w:val="24"/>
              </w:rPr>
              <w:t>52%</w:t>
            </w:r>
          </w:p>
        </w:tc>
      </w:tr>
    </w:tbl>
    <w:p w14:paraId="7612FD31" w14:textId="77777777" w:rsidR="007739C3" w:rsidRPr="0025273A" w:rsidRDefault="007739C3" w:rsidP="007739C3">
      <w:pPr>
        <w:spacing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sz w:val="24"/>
          <w:szCs w:val="24"/>
        </w:rPr>
        <w:t>Source:</w:t>
      </w:r>
      <w:r w:rsidRPr="0025273A">
        <w:rPr>
          <w:rFonts w:ascii="Times New Roman" w:eastAsia="Times New Roman" w:hAnsi="Times New Roman" w:cs="Times New Roman"/>
          <w:sz w:val="24"/>
          <w:szCs w:val="24"/>
        </w:rPr>
        <w:t xml:space="preserve"> Primary data</w:t>
      </w:r>
    </w:p>
    <w:p w14:paraId="5188468C" w14:textId="77777777" w:rsidR="007739C3" w:rsidRPr="0025273A" w:rsidRDefault="007739C3" w:rsidP="007739C3">
      <w:pPr>
        <w:pStyle w:val="NormalWeb"/>
        <w:jc w:val="both"/>
      </w:pPr>
      <w:r w:rsidRPr="0025273A">
        <w:t xml:space="preserve">As shown in Table 8, the most frequently cited obstacle is the high cost of technology, with 74% of respondents agreeing or strongly agreeing that AI systems require financial investments beyond the reach of many SMEs. This highlights the persistent affordability gap in AI acquisition, implementation, and maintenance, especially for micro and mid-sized hospitality firms operating on thin margins. The second major challenge is the lack of digital skills, reported </w:t>
      </w:r>
      <w:r w:rsidRPr="0025273A">
        <w:lastRenderedPageBreak/>
        <w:t xml:space="preserve">by 68% of respondents. This reflects the limited availability of trained personnel capable of managing AI tools, interpreting data analytics, and integrating digital platforms into operational workflows. Skill shortages are particularly acute outside major urban </w:t>
      </w:r>
      <w:proofErr w:type="spellStart"/>
      <w:r w:rsidRPr="0025273A">
        <w:t>centres</w:t>
      </w:r>
      <w:proofErr w:type="spellEnd"/>
      <w:r w:rsidRPr="0025273A">
        <w:t xml:space="preserve">, where training opportunities are limited. Insufficient government support was identified by 63% of respondents, suggesting that current national policies, subsidies, and digital infrastructure initiatives are not yet adequate to encourage AI adoption at scale. A further 59% cited limited internet speed and connectivity as barriers. This </w:t>
      </w:r>
      <w:proofErr w:type="spellStart"/>
      <w:r w:rsidRPr="0025273A">
        <w:t>emphasises</w:t>
      </w:r>
      <w:proofErr w:type="spellEnd"/>
      <w:r w:rsidRPr="0025273A">
        <w:t xml:space="preserve"> the infrastructural constraints that hinder cloud-based AI tools, real-time analytics, and automated systems that rely on stable internet access. Other notable obstacles include uncertainty about return on investment (52%), indicating </w:t>
      </w:r>
      <w:proofErr w:type="spellStart"/>
      <w:r w:rsidRPr="0025273A">
        <w:t>scepticism</w:t>
      </w:r>
      <w:proofErr w:type="spellEnd"/>
      <w:r w:rsidRPr="0025273A">
        <w:t xml:space="preserve"> among managers regarding whether AI adoption will generate sufficient financial benefits to justify initial costs. Additionally, 47% of respondents reported resistance to new technology, pointing to </w:t>
      </w:r>
      <w:proofErr w:type="spellStart"/>
      <w:r w:rsidRPr="0025273A">
        <w:t>organisational</w:t>
      </w:r>
      <w:proofErr w:type="spellEnd"/>
      <w:r w:rsidRPr="0025273A">
        <w:t xml:space="preserve"> culture, change aversion, and fear of job displacement as factors slowing digital transformation. Collectively, these findings demonstrate that while AI offers significant revenue potential, adoption is hindered by a combination of financial constraints, skill limitations, infrastructural challenges, and policy gaps. Addressing these barriers will require targeted interventions, such as </w:t>
      </w:r>
      <w:proofErr w:type="spellStart"/>
      <w:r w:rsidRPr="0025273A">
        <w:t>subsidised</w:t>
      </w:r>
      <w:proofErr w:type="spellEnd"/>
      <w:r w:rsidRPr="0025273A">
        <w:t xml:space="preserve"> technology </w:t>
      </w:r>
      <w:proofErr w:type="spellStart"/>
      <w:r w:rsidRPr="0025273A">
        <w:t>programmes</w:t>
      </w:r>
      <w:proofErr w:type="spellEnd"/>
      <w:r w:rsidRPr="0025273A">
        <w:t>, industry-specific digital skills training, improved broadband infrastructure, and clearer government-led strategies to support AI integration within Uganda's tourism sector.</w:t>
      </w:r>
    </w:p>
    <w:p w14:paraId="74074B89" w14:textId="77777777" w:rsidR="007739C3" w:rsidRPr="0025273A" w:rsidRDefault="007739C3" w:rsidP="007739C3">
      <w:pPr>
        <w:spacing w:before="100" w:beforeAutospacing="1" w:after="100" w:afterAutospacing="1" w:line="240" w:lineRule="auto"/>
        <w:outlineLvl w:val="0"/>
        <w:rPr>
          <w:rFonts w:ascii="Times New Roman" w:eastAsia="Times New Roman" w:hAnsi="Times New Roman" w:cs="Times New Roman"/>
          <w:b/>
          <w:bCs/>
          <w:kern w:val="36"/>
          <w:sz w:val="24"/>
          <w:szCs w:val="48"/>
        </w:rPr>
      </w:pPr>
      <w:r w:rsidRPr="0025273A">
        <w:rPr>
          <w:rFonts w:ascii="Times New Roman" w:eastAsia="Times New Roman" w:hAnsi="Times New Roman" w:cs="Times New Roman"/>
          <w:b/>
          <w:bCs/>
          <w:kern w:val="36"/>
          <w:sz w:val="24"/>
          <w:szCs w:val="48"/>
        </w:rPr>
        <w:t>5. Findings and Discussion</w:t>
      </w:r>
    </w:p>
    <w:p w14:paraId="56E9CF70"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5.1 Overview of AI adoption in Uganda’s tourism sector</w:t>
      </w:r>
    </w:p>
    <w:p w14:paraId="62C7E183"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The study revealed that artificial intelligence adoption among Ugandan hotel and tourism businesses is emerging but uneven, with an average adoption rate of 52.3%. AI-driven marketing (69.3%) and automated booking systems (63.2%) recorded the highest adoption levels, whereas more advanced systems, such as dynamic pricing (42.0%) and fraud detection (33.9%), lagged behind. This pattern suggests that tourism enterprises </w:t>
      </w:r>
      <w:proofErr w:type="spellStart"/>
      <w:r w:rsidRPr="0025273A">
        <w:t>prioritise</w:t>
      </w:r>
      <w:proofErr w:type="spellEnd"/>
      <w:r w:rsidRPr="0025273A">
        <w:t xml:space="preserve"> AI tools that offer immediate visibility, customer engagement, and simplified booking processes, which are functions closely tied to revenue generation. Overall, the descriptive evidence indicates a sector that is transitioning from basic </w:t>
      </w:r>
      <w:proofErr w:type="spellStart"/>
      <w:r w:rsidRPr="0025273A">
        <w:t>digitalisation</w:t>
      </w:r>
      <w:proofErr w:type="spellEnd"/>
      <w:r w:rsidRPr="0025273A">
        <w:t xml:space="preserve"> towards data-informed and partially automated operations, although maturity remains limited by cost, infrastructure, and competency gaps.</w:t>
      </w:r>
    </w:p>
    <w:p w14:paraId="29235906"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5.2 Revenue performance outcomes among AI users and non-users</w:t>
      </w:r>
    </w:p>
    <w:p w14:paraId="4C1B0D60"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A major finding of the study is the substantial performance gap between AI users and non-users. As shown in Table 3, 73% of AI-adopting firms reported revenue growth in the previous year, compared with only 41% of non-users. Similar gaps were observed in customer retention (64% vs. 29%), operational cost reduction (58% vs. 22%), and occupancy or sales conversion (67% vs. 38%). These trends demonstrate that AI provides measurable performance advantages across multiple business dimensions. For Uganda, these results provide much-needed empirical evidence that AI adoption directly contributes to improved business performance in a low-income tourism context. Moreover, the magnitude of difference across performance indicators indicates that early adopters are already capturing disproportionate market benefits, suggesting that a widening digital divide may emerge if adoption remains limited.</w:t>
      </w:r>
    </w:p>
    <w:p w14:paraId="44DCFFAE"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5.3 Descriptive measures of performance indicators</w:t>
      </w:r>
    </w:p>
    <w:p w14:paraId="6D498DF3"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lastRenderedPageBreak/>
        <w:t xml:space="preserve">Descriptive statistics reinforce the preceding results. The mean revenue growth score stood at 3.67, while customer retention averaged 3.58, both reflecting moderately high performance among surveyed businesses. Cost reduction (mean = 3.39) was slightly lower but still notable, indicating that AI's efficiency benefits are present but not yet </w:t>
      </w:r>
      <w:proofErr w:type="spellStart"/>
      <w:r w:rsidRPr="0025273A">
        <w:t>maximised</w:t>
      </w:r>
      <w:proofErr w:type="spellEnd"/>
      <w:r w:rsidRPr="0025273A">
        <w:t>, likely because partial automation or hybrid manual-digital processes are still in use. The highest mean score was recorded for AI-driven marketing (3.82), showing that tourism businesses rely heavily on AI-enhanced visibility strategies to reach both domestic and international clients.</w:t>
      </w:r>
    </w:p>
    <w:p w14:paraId="39D79804"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5.4 Correlation findings: AI as a driver of performance</w:t>
      </w:r>
    </w:p>
    <w:p w14:paraId="1EEFAB4B"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Correlation results demonstrate strong, positive, and statistically significant relationships (p &lt; 0.01) between AI adoption and all assessed performance indicators. The strongest correlation was between AI adoption and revenue growth (r = 0.614), followed by customer retention (r = 0.532) and cost reduction (r = 0.488). These findings validate the central hypothesis that AI adoption enhances business performance. They also </w:t>
      </w:r>
      <w:proofErr w:type="spellStart"/>
      <w:r w:rsidRPr="0025273A">
        <w:t>emphasise</w:t>
      </w:r>
      <w:proofErr w:type="spellEnd"/>
      <w:r w:rsidRPr="0025273A">
        <w:t xml:space="preserve"> how AI strengthens demand-side marketing and retention, as well as supply-side cost-efficiency dynamics. Positive correlations among revenue growth, retention, and cost reduction further suggest that these outcomes reinforce one another. For example, better customer retention reduces acquisition costs, which subsequently raises profitability, an effect amplified by AI-enabled engagement channels.</w:t>
      </w:r>
    </w:p>
    <w:p w14:paraId="6B8B2DEA"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5.5 Regression analysis: predicting revenue growth through AI</w:t>
      </w:r>
    </w:p>
    <w:p w14:paraId="556D69C2"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The regression model confirms that AI adoption is a strong and significant predictor of revenue growth. With an R² of 0.378, the model explains 37.8% of the variance in revenue performance, a substantial proportion given that only one predictor variable was used. The </w:t>
      </w:r>
      <w:proofErr w:type="spellStart"/>
      <w:r w:rsidRPr="0025273A">
        <w:t>standardised</w:t>
      </w:r>
      <w:proofErr w:type="spellEnd"/>
      <w:r w:rsidRPr="0025273A">
        <w:t xml:space="preserve"> beta coefficient (β = 0.615, p &lt; 0.001) indicates a strong and positive contribution of AI adoption to financial outcomes. The strength of the model also suggests that AI adoption is not merely a technological trend but a strategic consideration for tourism enterprises aiming to remain competitive in increasingly digital markets.</w:t>
      </w:r>
    </w:p>
    <w:p w14:paraId="617F2C23"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5.6 Most influential AI tools driving revenue</w:t>
      </w:r>
    </w:p>
    <w:p w14:paraId="66CD33CC" w14:textId="77777777" w:rsidR="007739C3" w:rsidRPr="0025273A" w:rsidRDefault="007739C3" w:rsidP="007739C3">
      <w:pPr>
        <w:spacing w:before="100" w:beforeAutospacing="1" w:after="100" w:afterAutospacing="1" w:line="240" w:lineRule="auto"/>
        <w:rPr>
          <w:rFonts w:ascii="Times New Roman" w:eastAsia="Times New Roman" w:hAnsi="Times New Roman" w:cs="Times New Roman"/>
          <w:sz w:val="24"/>
          <w:szCs w:val="24"/>
        </w:rPr>
      </w:pPr>
      <w:r w:rsidRPr="0025273A">
        <w:t>Additional regression analysis revealed varying strengths of AI tools in relation to revenue outcomes. The most influential technologies were:</w:t>
      </w:r>
    </w:p>
    <w:p w14:paraId="69490754" w14:textId="77777777" w:rsidR="007739C3" w:rsidRPr="0025273A" w:rsidRDefault="007739C3" w:rsidP="007739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AI-driven digital marketing (β = 0.422, p &lt; 0.01)</w:t>
      </w:r>
      <w:r w:rsidRPr="0025273A">
        <w:rPr>
          <w:rFonts w:ascii="Times New Roman" w:eastAsia="Times New Roman" w:hAnsi="Times New Roman" w:cs="Times New Roman"/>
          <w:sz w:val="24"/>
          <w:szCs w:val="24"/>
        </w:rPr>
        <w:t xml:space="preserve"> </w:t>
      </w:r>
    </w:p>
    <w:p w14:paraId="31AB02C6" w14:textId="77777777" w:rsidR="007739C3" w:rsidRPr="0025273A" w:rsidRDefault="007739C3" w:rsidP="007739C3">
      <w:pPr>
        <w:spacing w:before="100" w:beforeAutospacing="1" w:after="100" w:afterAutospacing="1" w:line="240" w:lineRule="auto"/>
        <w:ind w:left="720"/>
        <w:jc w:val="both"/>
        <w:rPr>
          <w:rFonts w:ascii="Times New Roman" w:eastAsia="Times New Roman" w:hAnsi="Times New Roman" w:cs="Times New Roman"/>
          <w:sz w:val="24"/>
          <w:szCs w:val="24"/>
        </w:rPr>
      </w:pPr>
      <w:r w:rsidRPr="0025273A">
        <w:t xml:space="preserve">This tool had the strongest effect, reflecting its central role in visibility, customer acquisition, </w:t>
      </w:r>
      <w:proofErr w:type="spellStart"/>
      <w:r w:rsidRPr="0025273A">
        <w:t>personalised</w:t>
      </w:r>
      <w:proofErr w:type="spellEnd"/>
      <w:r w:rsidRPr="0025273A">
        <w:t xml:space="preserve"> promotion, and online engagement. Tourism sectors worldwide increasingly rely on AI-enhanced search targeting, automated advertisements, and </w:t>
      </w:r>
      <w:proofErr w:type="spellStart"/>
      <w:r w:rsidRPr="0025273A">
        <w:t>personalised</w:t>
      </w:r>
      <w:proofErr w:type="spellEnd"/>
      <w:r w:rsidRPr="0025273A">
        <w:t xml:space="preserve"> content, all of which directly elevate booking conversion rates.</w:t>
      </w:r>
    </w:p>
    <w:p w14:paraId="089636EE" w14:textId="77777777" w:rsidR="007739C3" w:rsidRPr="0025273A" w:rsidRDefault="007739C3" w:rsidP="007739C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Dynamic pricing systems (β = 0.373, p &lt; 0.01)</w:t>
      </w:r>
    </w:p>
    <w:p w14:paraId="05C60981" w14:textId="77777777" w:rsidR="007739C3" w:rsidRPr="0025273A" w:rsidRDefault="007739C3" w:rsidP="007739C3">
      <w:pPr>
        <w:spacing w:before="100" w:beforeAutospacing="1" w:after="100" w:afterAutospacing="1" w:line="240" w:lineRule="auto"/>
        <w:ind w:left="720"/>
        <w:jc w:val="both"/>
        <w:rPr>
          <w:rFonts w:ascii="Times New Roman" w:eastAsia="Times New Roman" w:hAnsi="Times New Roman" w:cs="Times New Roman"/>
          <w:sz w:val="24"/>
          <w:szCs w:val="24"/>
        </w:rPr>
      </w:pPr>
      <w:r w:rsidRPr="0025273A">
        <w:t xml:space="preserve">Dynamic pricing allows hotels and lodges to </w:t>
      </w:r>
      <w:proofErr w:type="spellStart"/>
      <w:r w:rsidRPr="0025273A">
        <w:t>optimise</w:t>
      </w:r>
      <w:proofErr w:type="spellEnd"/>
      <w:r w:rsidRPr="0025273A">
        <w:t xml:space="preserve"> rates based on demand, seasonality, and customer segments. This tool had the second strongest influence according to the data recorded for this study.</w:t>
      </w:r>
    </w:p>
    <w:p w14:paraId="19674074" w14:textId="77777777" w:rsidR="007739C3" w:rsidRPr="0025273A" w:rsidRDefault="007739C3" w:rsidP="007739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lastRenderedPageBreak/>
        <w:t>Customer analytics platforms (β = 0.285, p &lt; 0.05)</w:t>
      </w:r>
    </w:p>
    <w:p w14:paraId="29206A86" w14:textId="77777777" w:rsidR="007739C3" w:rsidRPr="0025273A" w:rsidRDefault="007739C3" w:rsidP="007739C3">
      <w:pPr>
        <w:spacing w:before="100" w:beforeAutospacing="1" w:after="100" w:afterAutospacing="1" w:line="240" w:lineRule="auto"/>
        <w:ind w:left="720"/>
        <w:jc w:val="both"/>
        <w:rPr>
          <w:rFonts w:ascii="Times New Roman" w:eastAsia="Times New Roman" w:hAnsi="Times New Roman" w:cs="Times New Roman"/>
          <w:sz w:val="24"/>
          <w:szCs w:val="24"/>
        </w:rPr>
      </w:pPr>
      <w:r w:rsidRPr="0025273A">
        <w:t>Analytics enables data-driven decision-making for segmentation, product design, and forecasting, thereby improving customer satisfaction and long-term loyalty.</w:t>
      </w:r>
    </w:p>
    <w:p w14:paraId="5BA35BFD" w14:textId="77777777" w:rsidR="007739C3" w:rsidRPr="0025273A" w:rsidRDefault="007739C3" w:rsidP="007739C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25273A">
        <w:rPr>
          <w:rFonts w:ascii="Times New Roman" w:eastAsia="Times New Roman" w:hAnsi="Times New Roman" w:cs="Times New Roman"/>
          <w:b/>
          <w:bCs/>
          <w:sz w:val="24"/>
          <w:szCs w:val="24"/>
        </w:rPr>
        <w:t>Chatbots (β = 0.198, p &lt; 0.05)</w:t>
      </w:r>
    </w:p>
    <w:p w14:paraId="250CD36D" w14:textId="77777777" w:rsidR="007739C3" w:rsidRPr="0025273A" w:rsidRDefault="007739C3" w:rsidP="007739C3">
      <w:pPr>
        <w:spacing w:before="100" w:beforeAutospacing="1" w:after="100" w:afterAutospacing="1" w:line="240" w:lineRule="auto"/>
        <w:ind w:left="720"/>
        <w:jc w:val="both"/>
        <w:rPr>
          <w:rFonts w:ascii="Times New Roman" w:eastAsia="Times New Roman" w:hAnsi="Times New Roman" w:cs="Times New Roman"/>
          <w:sz w:val="24"/>
          <w:szCs w:val="24"/>
        </w:rPr>
      </w:pPr>
      <w:r w:rsidRPr="0025273A">
        <w:t xml:space="preserve">Although statistically significant, chatbots had a weaker influence on revenue, suggesting that their primary value lies in communication efficiency rather than direct revenue </w:t>
      </w:r>
      <w:proofErr w:type="spellStart"/>
      <w:r w:rsidRPr="0025273A">
        <w:t>optimisation</w:t>
      </w:r>
      <w:proofErr w:type="spellEnd"/>
      <w:r w:rsidRPr="0025273A">
        <w:t>.</w:t>
      </w:r>
    </w:p>
    <w:p w14:paraId="7817C041" w14:textId="77777777" w:rsidR="007739C3" w:rsidRPr="0025273A" w:rsidRDefault="007739C3" w:rsidP="007739C3">
      <w:pPr>
        <w:spacing w:before="100" w:beforeAutospacing="1" w:after="100" w:afterAutospacing="1" w:line="240" w:lineRule="auto"/>
        <w:outlineLvl w:val="1"/>
        <w:rPr>
          <w:rFonts w:ascii="Times New Roman" w:eastAsia="Times New Roman" w:hAnsi="Times New Roman" w:cs="Times New Roman"/>
          <w:b/>
          <w:bCs/>
          <w:sz w:val="24"/>
          <w:szCs w:val="36"/>
        </w:rPr>
      </w:pPr>
      <w:r w:rsidRPr="0025273A">
        <w:rPr>
          <w:rFonts w:ascii="Times New Roman" w:eastAsia="Times New Roman" w:hAnsi="Times New Roman" w:cs="Times New Roman"/>
          <w:b/>
          <w:bCs/>
          <w:sz w:val="24"/>
          <w:szCs w:val="36"/>
        </w:rPr>
        <w:t>5.7 Synthesis of Key Findings</w:t>
      </w:r>
    </w:p>
    <w:p w14:paraId="42377EA4"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The evidence from descriptive, correlation, and regression analyses collectively indicates that:</w:t>
      </w:r>
    </w:p>
    <w:p w14:paraId="66022B53" w14:textId="77777777" w:rsidR="007739C3" w:rsidRPr="0025273A" w:rsidRDefault="007739C3" w:rsidP="007739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5273A">
        <w:t>AI adoption is moderate but rising among Ugandan tourism enterprises.</w:t>
      </w:r>
    </w:p>
    <w:p w14:paraId="7C44EF82" w14:textId="77777777" w:rsidR="007739C3" w:rsidRPr="0025273A" w:rsidRDefault="007739C3" w:rsidP="007739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5273A">
        <w:t>AI users outperform non-users across all key performance indicators.</w:t>
      </w:r>
    </w:p>
    <w:p w14:paraId="7BA53EB1" w14:textId="77777777" w:rsidR="007739C3" w:rsidRPr="0025273A" w:rsidRDefault="007739C3" w:rsidP="007739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5273A">
        <w:t>AI significantly predicts revenue growth and competitive advantage.</w:t>
      </w:r>
    </w:p>
    <w:p w14:paraId="0D62FEDF" w14:textId="77777777" w:rsidR="007739C3" w:rsidRPr="0025273A" w:rsidRDefault="007739C3" w:rsidP="007739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5273A">
        <w:t>Marketing, pricing, and analytics tools generate the strongest financial impact.</w:t>
      </w:r>
    </w:p>
    <w:p w14:paraId="29D85A26" w14:textId="77777777" w:rsidR="007739C3" w:rsidRPr="0025273A" w:rsidRDefault="007739C3" w:rsidP="007739C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5273A">
        <w:t>Cost, skills, infrastructure, and policy gaps remain major constraints.</w:t>
      </w:r>
    </w:p>
    <w:p w14:paraId="6C0732ED" w14:textId="77777777" w:rsidR="007739C3" w:rsidRPr="0025273A" w:rsidRDefault="007739C3" w:rsidP="007739C3">
      <w:pPr>
        <w:spacing w:before="100" w:beforeAutospacing="1" w:after="100" w:afterAutospacing="1" w:line="240" w:lineRule="auto"/>
        <w:jc w:val="both"/>
        <w:rPr>
          <w:rFonts w:ascii="Times New Roman" w:eastAsia="Times New Roman" w:hAnsi="Times New Roman" w:cs="Times New Roman"/>
          <w:sz w:val="24"/>
          <w:szCs w:val="24"/>
        </w:rPr>
      </w:pPr>
      <w:r w:rsidRPr="0025273A">
        <w:t xml:space="preserve">These findings demonstrate that AI represents a critical pathway for accelerating Uganda's tourism competitiveness, particularly as the industry continues to recover and </w:t>
      </w:r>
      <w:proofErr w:type="spellStart"/>
      <w:r w:rsidRPr="0025273A">
        <w:t>modernise</w:t>
      </w:r>
      <w:proofErr w:type="spellEnd"/>
      <w:r w:rsidRPr="0025273A">
        <w:t xml:space="preserve"> post-pandemic. Furthermore, the results validate theoretical claims that AI enhances service quality, operational efficiency, and customer experience, which are key pillars of performance in the hospitality industry.</w:t>
      </w:r>
    </w:p>
    <w:p w14:paraId="6B39A71B" w14:textId="77777777" w:rsidR="007739C3" w:rsidRPr="0025273A" w:rsidRDefault="007739C3" w:rsidP="007739C3">
      <w:pPr>
        <w:pStyle w:val="Heading1"/>
        <w:rPr>
          <w:sz w:val="24"/>
          <w:szCs w:val="24"/>
        </w:rPr>
      </w:pPr>
      <w:r w:rsidRPr="0025273A">
        <w:rPr>
          <w:rStyle w:val="Strong"/>
          <w:b/>
          <w:bCs/>
          <w:sz w:val="24"/>
          <w:szCs w:val="24"/>
        </w:rPr>
        <w:t>Conclusion</w:t>
      </w:r>
    </w:p>
    <w:p w14:paraId="1DCC9E23" w14:textId="77777777" w:rsidR="007739C3" w:rsidRDefault="007739C3" w:rsidP="007739C3">
      <w:pPr>
        <w:spacing w:before="100" w:beforeAutospacing="1" w:after="100" w:afterAutospacing="1" w:line="240" w:lineRule="auto"/>
        <w:jc w:val="both"/>
      </w:pPr>
      <w:r w:rsidRPr="0025273A">
        <w:t xml:space="preserve">The findings of this study provide empirical evidence that artificial intelligence is becoming an important catalyst for revenue growth, competitive advantage, and operational </w:t>
      </w:r>
      <w:proofErr w:type="spellStart"/>
      <w:r w:rsidRPr="0025273A">
        <w:t>modernisation</w:t>
      </w:r>
      <w:proofErr w:type="spellEnd"/>
      <w:r w:rsidRPr="0025273A">
        <w:t xml:space="preserve"> within Uganda's hotel and tourism sector. Based on data from 212 tourism businesses across Kampala, Entebbe, Jinja, Mbarara, and Gulu, the study shows that AI adoption, particularly in marketing, pricing, analytics, and customer engagement, is positively associated with financial performance. Firms using AI reported higher revenue growth, improved customer retention, lower operational costs, and stronger sales conversion rates than non-users. Regression results further confirmed that AI explains a substantial share of the variance in revenue performance, with AI-driven marketing and dynamic pricing emerging as the most influential predictors. However, adoption remains moderate and uneven because of high technology costs, limited digital skills, insufficient government incentives, and infrastructural gaps, including unstable internet connectivity. The study therefore recommends national tourism AI strategies, capacity-building </w:t>
      </w:r>
      <w:proofErr w:type="spellStart"/>
      <w:r w:rsidRPr="0025273A">
        <w:t>programmes</w:t>
      </w:r>
      <w:proofErr w:type="spellEnd"/>
      <w:r w:rsidRPr="0025273A">
        <w:t xml:space="preserve">, </w:t>
      </w:r>
      <w:proofErr w:type="spellStart"/>
      <w:r w:rsidRPr="0025273A">
        <w:t>subsidised</w:t>
      </w:r>
      <w:proofErr w:type="spellEnd"/>
      <w:r w:rsidRPr="0025273A">
        <w:t xml:space="preserve"> digital infrastructure, and stronger public-private partnerships to support practical and affordable AI adoption among Uganda's small and medium tourism enterprises.</w:t>
      </w:r>
    </w:p>
    <w:p w14:paraId="791CA963" w14:textId="77777777" w:rsidR="009E4BC9" w:rsidRDefault="009E4BC9" w:rsidP="009E4BC9">
      <w:pPr>
        <w:pStyle w:val="Heading2"/>
      </w:pPr>
      <w:r>
        <w:t>Limitation</w:t>
      </w:r>
    </w:p>
    <w:p w14:paraId="5B9B43EF" w14:textId="77777777" w:rsidR="009E4BC9" w:rsidRDefault="009E4BC9" w:rsidP="009E4BC9">
      <w:pPr>
        <w:pStyle w:val="NormalWeb"/>
      </w:pPr>
      <w:r>
        <w:t>This study was limited to 212 hotel and tourism businesses in selected Ugandan cities, so the findings may not fully represent all regions or business categories. The cross-sectional design captures AI adoption and revenue performance at one point in time and cannot establish long-</w:t>
      </w:r>
      <w:r>
        <w:lastRenderedPageBreak/>
        <w:t>term causal effects. Self-reported survey data may also contain response bias. Future studies could use longitudinal data and include more rural tourism operators.</w:t>
      </w:r>
    </w:p>
    <w:p w14:paraId="2EE4D375" w14:textId="77777777" w:rsidR="006A7357" w:rsidRDefault="006A7357" w:rsidP="009E4BC9">
      <w:pPr>
        <w:pStyle w:val="NormalWeb"/>
      </w:pPr>
    </w:p>
    <w:p w14:paraId="308E327E" w14:textId="77777777" w:rsidR="006A7357" w:rsidRDefault="006A7357" w:rsidP="006A7357">
      <w:pPr>
        <w:pStyle w:val="NormalWeb"/>
      </w:pPr>
      <w:r>
        <w:t>Ethical Approval:</w:t>
      </w:r>
    </w:p>
    <w:p w14:paraId="224932DF" w14:textId="5A33D786" w:rsidR="006A7357" w:rsidRDefault="006A7357" w:rsidP="006A7357">
      <w:pPr>
        <w:pStyle w:val="NormalWeb"/>
      </w:pPr>
      <w:r>
        <w:t>As per international standards or university standards written ethical approval has been collected and preserved by the author(s).</w:t>
      </w:r>
    </w:p>
    <w:p w14:paraId="2B43EFAC" w14:textId="77777777" w:rsidR="00E841D4" w:rsidRDefault="00E841D4" w:rsidP="009E4BC9">
      <w:pPr>
        <w:pStyle w:val="NormalWeb"/>
      </w:pPr>
    </w:p>
    <w:p w14:paraId="604A8145" w14:textId="5E6D74A8" w:rsidR="00E841D4" w:rsidRPr="00126C42" w:rsidRDefault="00E841D4" w:rsidP="00E841D4">
      <w:pPr>
        <w:pStyle w:val="NormalWeb"/>
        <w:rPr>
          <w:b/>
          <w:bCs/>
        </w:rPr>
      </w:pPr>
      <w:r w:rsidRPr="00126C42">
        <w:rPr>
          <w:b/>
          <w:bCs/>
        </w:rPr>
        <w:t xml:space="preserve">Consent </w:t>
      </w:r>
    </w:p>
    <w:p w14:paraId="22BF7EF1" w14:textId="254E133A" w:rsidR="00E841D4" w:rsidRDefault="00E841D4" w:rsidP="00E841D4">
      <w:pPr>
        <w:pStyle w:val="NormalWeb"/>
      </w:pPr>
      <w:r>
        <w:t xml:space="preserve">Participation in the study was voluntary, and informed consent was obtained from all respondents before data collection. Participants were assured that their responses would remain anonymous and confidential and would be used solely for academic research purposes. No personally identifiable information was collected, and all data were </w:t>
      </w:r>
      <w:proofErr w:type="spellStart"/>
      <w:r>
        <w:t>analysed</w:t>
      </w:r>
      <w:proofErr w:type="spellEnd"/>
      <w:r>
        <w:t xml:space="preserve"> and reported in aggregate form to protect respondents' privacy.</w:t>
      </w:r>
    </w:p>
    <w:p w14:paraId="47FB754C" w14:textId="77777777" w:rsidR="009E4BC9" w:rsidRPr="0025273A" w:rsidRDefault="009E4BC9" w:rsidP="007739C3">
      <w:pPr>
        <w:spacing w:before="100" w:beforeAutospacing="1" w:after="100" w:afterAutospacing="1" w:line="240" w:lineRule="auto"/>
        <w:jc w:val="both"/>
        <w:rPr>
          <w:rFonts w:ascii="Times New Roman" w:eastAsia="Times New Roman" w:hAnsi="Times New Roman" w:cs="Times New Roman"/>
          <w:sz w:val="24"/>
          <w:szCs w:val="24"/>
        </w:rPr>
      </w:pPr>
    </w:p>
    <w:p w14:paraId="4DDB6AC6" w14:textId="77777777" w:rsidR="00203F44" w:rsidRPr="0025273A" w:rsidRDefault="00203F44" w:rsidP="00203F44">
      <w:pPr>
        <w:spacing w:after="160" w:line="278" w:lineRule="auto"/>
        <w:rPr>
          <w:rFonts w:ascii="Calibri" w:eastAsia="Calibri" w:hAnsi="Calibri" w:cs="Times New Roman"/>
          <w:b/>
          <w:bCs/>
          <w:kern w:val="2"/>
          <w:sz w:val="24"/>
          <w:szCs w:val="24"/>
        </w:rPr>
      </w:pPr>
      <w:r w:rsidRPr="0025273A">
        <w:rPr>
          <w:rFonts w:ascii="Calibri" w:eastAsia="Calibri" w:hAnsi="Calibri" w:cs="Times New Roman"/>
          <w:b/>
          <w:bCs/>
          <w:kern w:val="2"/>
          <w:sz w:val="24"/>
          <w:szCs w:val="24"/>
        </w:rPr>
        <w:t>Declaration of AI Use</w:t>
      </w:r>
    </w:p>
    <w:p w14:paraId="759C0166" w14:textId="77777777" w:rsidR="00203F44" w:rsidRPr="0025273A" w:rsidRDefault="00203F44" w:rsidP="00203F44">
      <w:pPr>
        <w:spacing w:after="160" w:line="278" w:lineRule="auto"/>
        <w:jc w:val="both"/>
        <w:rPr>
          <w:rFonts w:ascii="Calibri" w:eastAsia="Calibri" w:hAnsi="Calibri" w:cs="Times New Roman"/>
          <w:kern w:val="2"/>
          <w:sz w:val="24"/>
          <w:szCs w:val="24"/>
        </w:rPr>
      </w:pPr>
      <w:r w:rsidRPr="0025273A">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and reference formatting. These AI-assisted tools were not used as authors and did not replace the intellectual contributions or scholarly judgement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7CEE8D3A" w14:textId="77777777" w:rsidR="00F041E4" w:rsidRPr="0025273A" w:rsidRDefault="00F041E4" w:rsidP="007739C3">
      <w:pPr>
        <w:spacing w:before="100" w:beforeAutospacing="1" w:after="100" w:afterAutospacing="1" w:line="240" w:lineRule="auto"/>
        <w:jc w:val="both"/>
        <w:rPr>
          <w:rFonts w:ascii="Times New Roman" w:eastAsia="Times New Roman" w:hAnsi="Times New Roman" w:cs="Times New Roman"/>
          <w:sz w:val="24"/>
          <w:szCs w:val="24"/>
        </w:rPr>
      </w:pPr>
    </w:p>
    <w:p w14:paraId="66ACEEEB" w14:textId="77777777" w:rsidR="007739C3" w:rsidRPr="0025273A" w:rsidRDefault="007739C3" w:rsidP="007739C3">
      <w:pPr>
        <w:pStyle w:val="Heading1"/>
        <w:rPr>
          <w:sz w:val="24"/>
          <w:szCs w:val="24"/>
        </w:rPr>
      </w:pPr>
      <w:r w:rsidRPr="0025273A">
        <w:rPr>
          <w:rStyle w:val="Strong"/>
          <w:b/>
          <w:bCs/>
          <w:sz w:val="24"/>
          <w:szCs w:val="24"/>
        </w:rPr>
        <w:t>REFERENCES</w:t>
      </w:r>
    </w:p>
    <w:p w14:paraId="13568929" w14:textId="77777777" w:rsidR="007739C3" w:rsidRPr="0025273A" w:rsidRDefault="007739C3" w:rsidP="007739C3">
      <w:pPr>
        <w:pStyle w:val="NormalWeb"/>
      </w:pPr>
      <w:r>
        <w:t xml:space="preserve">1. </w:t>
      </w:r>
      <w:proofErr w:type="spellStart"/>
      <w:r>
        <w:t>Uwagaba</w:t>
      </w:r>
      <w:proofErr w:type="spellEnd"/>
      <w:r>
        <w:t xml:space="preserve">, J., Omotosho, T. D., &amp; George, G. O. (2023). Exploring the barriers to artificial intelligence adoption in Sub-Saharan Africa's small and medium enterprises and the potential for increased productivity. </w:t>
      </w:r>
      <w:r>
        <w:rPr>
          <w:i/>
        </w:rPr>
        <w:t>World Wide Journal of Multidisciplinary Research and Development</w:t>
      </w:r>
      <w:r>
        <w:t xml:space="preserve">, </w:t>
      </w:r>
      <w:r>
        <w:rPr>
          <w:i/>
        </w:rPr>
        <w:t>9</w:t>
      </w:r>
      <w:r>
        <w:t xml:space="preserve">(6), 4-10. </w:t>
      </w:r>
      <w:hyperlink r:id="rId7">
        <w:r>
          <w:rPr>
            <w:rStyle w:val="Hyperlink"/>
            <w:color w:val="0563C1"/>
          </w:rPr>
          <w:t>https://wwjmrd.com/upload/exploring-the-barriers-to-artificial-intelligence-adoption-in-sub-saharan-africas-small-and-medium-enterprises-and-the-potential-for-increased-productivity_1687330785.pdf</w:t>
        </w:r>
      </w:hyperlink>
    </w:p>
    <w:p w14:paraId="79D8B0EC" w14:textId="77777777" w:rsidR="007739C3" w:rsidRPr="0025273A" w:rsidRDefault="007739C3" w:rsidP="007739C3">
      <w:pPr>
        <w:pStyle w:val="NormalWeb"/>
      </w:pPr>
      <w:r>
        <w:lastRenderedPageBreak/>
        <w:t xml:space="preserve">2. </w:t>
      </w:r>
      <w:proofErr w:type="spellStart"/>
      <w:r>
        <w:t>Badghish</w:t>
      </w:r>
      <w:proofErr w:type="spellEnd"/>
      <w:r>
        <w:t>, S., &amp; Soomro, Y. A. (2024). Artificial intelligence adoption by SMEs to achieve sustainable business performance: Application of technology-</w:t>
      </w:r>
      <w:proofErr w:type="spellStart"/>
      <w:r>
        <w:t>organisation</w:t>
      </w:r>
      <w:proofErr w:type="spellEnd"/>
      <w:r>
        <w:t xml:space="preserve">-environment framework. </w:t>
      </w:r>
      <w:r>
        <w:rPr>
          <w:i/>
        </w:rPr>
        <w:t>Sustainability</w:t>
      </w:r>
      <w:r>
        <w:t xml:space="preserve">, </w:t>
      </w:r>
      <w:r>
        <w:rPr>
          <w:i/>
        </w:rPr>
        <w:t>16</w:t>
      </w:r>
      <w:r>
        <w:t xml:space="preserve">(5), Article 1864. </w:t>
      </w:r>
      <w:hyperlink r:id="rId8">
        <w:r>
          <w:rPr>
            <w:rStyle w:val="Hyperlink"/>
            <w:color w:val="0563C1"/>
          </w:rPr>
          <w:t>https://doi.org/10.3390/su16051864</w:t>
        </w:r>
      </w:hyperlink>
    </w:p>
    <w:p w14:paraId="0908556F" w14:textId="77777777" w:rsidR="007739C3" w:rsidRPr="0025273A" w:rsidRDefault="007739C3" w:rsidP="007739C3">
      <w:pPr>
        <w:pStyle w:val="NormalWeb"/>
      </w:pPr>
      <w:r>
        <w:t xml:space="preserve">3. </w:t>
      </w:r>
      <w:proofErr w:type="spellStart"/>
      <w:r>
        <w:t>Bulchand-Gidumal</w:t>
      </w:r>
      <w:proofErr w:type="spellEnd"/>
      <w:r>
        <w:t xml:space="preserve">, J., William Secin, E., O'Connor, P., &amp; </w:t>
      </w:r>
      <w:proofErr w:type="spellStart"/>
      <w:r>
        <w:t>Buhalis</w:t>
      </w:r>
      <w:proofErr w:type="spellEnd"/>
      <w:r>
        <w:t xml:space="preserve">, D. (2024). Artificial intelligence's impact on hospitality and tourism marketing: Exploring key themes and addressing challenges. </w:t>
      </w:r>
      <w:r>
        <w:rPr>
          <w:i/>
        </w:rPr>
        <w:t>Current Issues in Tourism</w:t>
      </w:r>
      <w:r>
        <w:t xml:space="preserve">, </w:t>
      </w:r>
      <w:r>
        <w:rPr>
          <w:i/>
        </w:rPr>
        <w:t>27</w:t>
      </w:r>
      <w:r>
        <w:t xml:space="preserve">(14), 2345-2362. </w:t>
      </w:r>
      <w:hyperlink r:id="rId9">
        <w:r>
          <w:rPr>
            <w:rStyle w:val="Hyperlink"/>
            <w:color w:val="0563C1"/>
          </w:rPr>
          <w:t>https://doi.org/10.1080/13683500.2023.2229480</w:t>
        </w:r>
      </w:hyperlink>
    </w:p>
    <w:p w14:paraId="1FC23501" w14:textId="77777777" w:rsidR="007739C3" w:rsidRPr="0025273A" w:rsidRDefault="007739C3" w:rsidP="007739C3">
      <w:pPr>
        <w:pStyle w:val="NormalWeb"/>
      </w:pPr>
      <w:r>
        <w:t xml:space="preserve">4. </w:t>
      </w:r>
      <w:proofErr w:type="spellStart"/>
      <w:r>
        <w:t>Rancati</w:t>
      </w:r>
      <w:proofErr w:type="spellEnd"/>
      <w:r>
        <w:t xml:space="preserve">, E., Abashidze, I., &amp; </w:t>
      </w:r>
      <w:proofErr w:type="spellStart"/>
      <w:r>
        <w:t>d'Agata</w:t>
      </w:r>
      <w:proofErr w:type="spellEnd"/>
      <w:r>
        <w:t xml:space="preserve">, A. (2025). AI-based machine translations in tourism and hospitality: An exploratory study of travelers' perceptions and future challenges. </w:t>
      </w:r>
      <w:r>
        <w:rPr>
          <w:i/>
        </w:rPr>
        <w:t>European Scientific Journal, ESJ</w:t>
      </w:r>
      <w:r>
        <w:t xml:space="preserve">, </w:t>
      </w:r>
      <w:r>
        <w:rPr>
          <w:i/>
        </w:rPr>
        <w:t>38</w:t>
      </w:r>
      <w:r>
        <w:t xml:space="preserve">, 273. </w:t>
      </w:r>
      <w:hyperlink r:id="rId10">
        <w:r>
          <w:rPr>
            <w:rStyle w:val="Hyperlink"/>
            <w:color w:val="0563C1"/>
          </w:rPr>
          <w:t>https://eujournal.org/index.php/esj/article/view/19127</w:t>
        </w:r>
      </w:hyperlink>
    </w:p>
    <w:p w14:paraId="78782B3F" w14:textId="77777777" w:rsidR="007739C3" w:rsidRPr="0025273A" w:rsidRDefault="007739C3" w:rsidP="007739C3">
      <w:pPr>
        <w:pStyle w:val="NormalWeb"/>
      </w:pPr>
      <w:r>
        <w:t xml:space="preserve">5. Mehta, P., Verghese, J., Mahajan, S., Barykin, S. Y., Bozhuk, S., Kozlova, N., Kapustina, I. V., Mikhaylov, A., Naumova, E. A., &amp; </w:t>
      </w:r>
      <w:proofErr w:type="spellStart"/>
      <w:r>
        <w:t>Dedyukhina</w:t>
      </w:r>
      <w:proofErr w:type="spellEnd"/>
      <w:r>
        <w:t xml:space="preserve">, N. (2022). Consumers' </w:t>
      </w:r>
      <w:proofErr w:type="spellStart"/>
      <w:r>
        <w:t>behaviour</w:t>
      </w:r>
      <w:proofErr w:type="spellEnd"/>
      <w:r>
        <w:t xml:space="preserve"> in conversational commerce marketing based on messenger chatbots. </w:t>
      </w:r>
      <w:r>
        <w:rPr>
          <w:i/>
        </w:rPr>
        <w:t>F1000Research</w:t>
      </w:r>
      <w:r>
        <w:t xml:space="preserve">, </w:t>
      </w:r>
      <w:r>
        <w:rPr>
          <w:i/>
        </w:rPr>
        <w:t>11</w:t>
      </w:r>
      <w:r>
        <w:t xml:space="preserve">, Article 647. </w:t>
      </w:r>
      <w:hyperlink r:id="rId11">
        <w:r>
          <w:rPr>
            <w:rStyle w:val="Hyperlink"/>
            <w:color w:val="0563C1"/>
          </w:rPr>
          <w:t>https://doi.org/10.12688/f1000research.122037.1</w:t>
        </w:r>
      </w:hyperlink>
    </w:p>
    <w:p w14:paraId="351FFF75" w14:textId="77777777" w:rsidR="007739C3" w:rsidRPr="0025273A" w:rsidRDefault="007739C3" w:rsidP="007739C3">
      <w:pPr>
        <w:pStyle w:val="NormalWeb"/>
      </w:pPr>
      <w:r>
        <w:t xml:space="preserve">6. Zhu, D., &amp; Chen, M.-H. (2025). Modeling AI's impact on hospitality firm profit: Demand and productivity effect. </w:t>
      </w:r>
      <w:r>
        <w:rPr>
          <w:i/>
        </w:rPr>
        <w:t>International Journal of Hospitality Management</w:t>
      </w:r>
      <w:r>
        <w:t xml:space="preserve">, </w:t>
      </w:r>
      <w:r>
        <w:rPr>
          <w:i/>
        </w:rPr>
        <w:t>131</w:t>
      </w:r>
      <w:r>
        <w:t xml:space="preserve">, Article 104256. </w:t>
      </w:r>
      <w:hyperlink r:id="rId12">
        <w:r>
          <w:rPr>
            <w:rStyle w:val="Hyperlink"/>
            <w:color w:val="0563C1"/>
          </w:rPr>
          <w:t>https://doi.org/10.1016/j.ijhm.2025.104256</w:t>
        </w:r>
      </w:hyperlink>
    </w:p>
    <w:p w14:paraId="2797F0D0" w14:textId="77777777" w:rsidR="007739C3" w:rsidRPr="0025273A" w:rsidRDefault="007739C3" w:rsidP="007739C3">
      <w:pPr>
        <w:pStyle w:val="NormalWeb"/>
      </w:pPr>
      <w:r>
        <w:t xml:space="preserve">7. Afolabi, J. A. (2023). Advancing digital economy in Africa: The role of critical enablers. </w:t>
      </w:r>
      <w:r>
        <w:rPr>
          <w:i/>
        </w:rPr>
        <w:t>Technology in Society</w:t>
      </w:r>
      <w:r>
        <w:t xml:space="preserve">, </w:t>
      </w:r>
      <w:r>
        <w:rPr>
          <w:i/>
        </w:rPr>
        <w:t>75</w:t>
      </w:r>
      <w:r>
        <w:t xml:space="preserve">, Article 102367. </w:t>
      </w:r>
      <w:hyperlink r:id="rId13">
        <w:r>
          <w:rPr>
            <w:rStyle w:val="Hyperlink"/>
            <w:color w:val="0563C1"/>
          </w:rPr>
          <w:t>https://doi.org/10.1016/j.techsoc.2023.102367</w:t>
        </w:r>
      </w:hyperlink>
    </w:p>
    <w:p w14:paraId="0AFE3614" w14:textId="77777777" w:rsidR="007739C3" w:rsidRPr="0025273A" w:rsidRDefault="007739C3" w:rsidP="007739C3">
      <w:pPr>
        <w:pStyle w:val="NormalWeb"/>
      </w:pPr>
      <w:r>
        <w:t xml:space="preserve">8. </w:t>
      </w:r>
      <w:proofErr w:type="spellStart"/>
      <w:r>
        <w:t>GeoPoll</w:t>
      </w:r>
      <w:proofErr w:type="spellEnd"/>
      <w:r>
        <w:t xml:space="preserve">, &amp; Africa 118. (2024). </w:t>
      </w:r>
      <w:r>
        <w:rPr>
          <w:i/>
        </w:rPr>
        <w:t>Africa MSME Pulse Survey 2024</w:t>
      </w:r>
      <w:r>
        <w:t xml:space="preserve">. </w:t>
      </w:r>
      <w:hyperlink r:id="rId14">
        <w:r>
          <w:rPr>
            <w:rStyle w:val="Hyperlink"/>
            <w:color w:val="0563C1"/>
          </w:rPr>
          <w:t>https://www.geopoll.com/blog/africa-msme-pulse-2024/</w:t>
        </w:r>
      </w:hyperlink>
    </w:p>
    <w:p w14:paraId="556D60ED" w14:textId="77777777" w:rsidR="007739C3" w:rsidRPr="0025273A" w:rsidRDefault="007739C3" w:rsidP="007739C3">
      <w:pPr>
        <w:pStyle w:val="NormalWeb"/>
      </w:pPr>
      <w:r>
        <w:t xml:space="preserve">9. Guizzardi, A., </w:t>
      </w:r>
      <w:proofErr w:type="spellStart"/>
      <w:r>
        <w:t>Ballestra</w:t>
      </w:r>
      <w:proofErr w:type="spellEnd"/>
      <w:r>
        <w:t xml:space="preserve">, L. V., &amp; D'Innocenzo, E. (2022). Hotel dynamic pricing, stochastic demand and COVID-19. </w:t>
      </w:r>
      <w:r>
        <w:rPr>
          <w:i/>
        </w:rPr>
        <w:t>Annals of Tourism Research</w:t>
      </w:r>
      <w:r>
        <w:t xml:space="preserve">, </w:t>
      </w:r>
      <w:r>
        <w:rPr>
          <w:i/>
        </w:rPr>
        <w:t>97</w:t>
      </w:r>
      <w:r>
        <w:t xml:space="preserve">, Article 103495. </w:t>
      </w:r>
      <w:hyperlink r:id="rId15">
        <w:r>
          <w:rPr>
            <w:rStyle w:val="Hyperlink"/>
            <w:color w:val="0563C1"/>
          </w:rPr>
          <w:t>https://doi.org/10.1016/j.annals.2022.103495</w:t>
        </w:r>
      </w:hyperlink>
    </w:p>
    <w:p w14:paraId="602C3EC2" w14:textId="77777777" w:rsidR="007739C3" w:rsidRPr="0025273A" w:rsidRDefault="007739C3" w:rsidP="007739C3">
      <w:pPr>
        <w:pStyle w:val="NormalWeb"/>
      </w:pPr>
      <w:r>
        <w:t xml:space="preserve">10. Huang, M.-H., &amp; Rust, R. T. (2021). Engaged to a robot? The role of AI in service. </w:t>
      </w:r>
      <w:r>
        <w:rPr>
          <w:i/>
        </w:rPr>
        <w:t>Journal of Service Research</w:t>
      </w:r>
      <w:r>
        <w:t xml:space="preserve">, </w:t>
      </w:r>
      <w:r>
        <w:rPr>
          <w:i/>
        </w:rPr>
        <w:t>24</w:t>
      </w:r>
      <w:r>
        <w:t xml:space="preserve">(1), 30-41. </w:t>
      </w:r>
      <w:hyperlink r:id="rId16">
        <w:r>
          <w:rPr>
            <w:rStyle w:val="Hyperlink"/>
            <w:color w:val="0563C1"/>
          </w:rPr>
          <w:t>https://doi.org/10.1177/1094670520902266</w:t>
        </w:r>
      </w:hyperlink>
    </w:p>
    <w:p w14:paraId="1C709070" w14:textId="77777777" w:rsidR="007739C3" w:rsidRPr="0025273A" w:rsidRDefault="007739C3" w:rsidP="007739C3">
      <w:pPr>
        <w:pStyle w:val="NormalWeb"/>
      </w:pPr>
      <w:r>
        <w:t xml:space="preserve">11. Ivanov, S., &amp; Webster, C. (2021). Adoption of robots, artificial intelligence and service automation by travel, tourism and hospitality companies: A cost-benefit analysis. </w:t>
      </w:r>
      <w:r>
        <w:rPr>
          <w:i/>
        </w:rPr>
        <w:t>Tourism Management Perspectives</w:t>
      </w:r>
      <w:r>
        <w:t xml:space="preserve">, </w:t>
      </w:r>
      <w:r>
        <w:rPr>
          <w:i/>
        </w:rPr>
        <w:t>37</w:t>
      </w:r>
      <w:r>
        <w:t xml:space="preserve">, Article 100800. </w:t>
      </w:r>
      <w:hyperlink r:id="rId17">
        <w:r>
          <w:rPr>
            <w:rStyle w:val="Hyperlink"/>
            <w:color w:val="0563C1"/>
          </w:rPr>
          <w:t>https://doi.org/10.1016/j.tmp.2020.100800</w:t>
        </w:r>
      </w:hyperlink>
    </w:p>
    <w:p w14:paraId="2561EB1C" w14:textId="77777777" w:rsidR="007739C3" w:rsidRPr="0025273A" w:rsidRDefault="007739C3" w:rsidP="007739C3">
      <w:pPr>
        <w:pStyle w:val="NormalWeb"/>
      </w:pPr>
      <w:r>
        <w:t xml:space="preserve">12. Soomro, R. B., Al-Rahmi, W. M., Dahri, N. A., </w:t>
      </w:r>
      <w:proofErr w:type="spellStart"/>
      <w:r>
        <w:t>Almuqren</w:t>
      </w:r>
      <w:proofErr w:type="spellEnd"/>
      <w:r>
        <w:t>, L., Al-</w:t>
      </w:r>
      <w:proofErr w:type="spellStart"/>
      <w:r>
        <w:t>mogren</w:t>
      </w:r>
      <w:proofErr w:type="spellEnd"/>
      <w:r>
        <w:t xml:space="preserve">, A. S., &amp; </w:t>
      </w:r>
      <w:proofErr w:type="spellStart"/>
      <w:r>
        <w:t>Aldaijy</w:t>
      </w:r>
      <w:proofErr w:type="spellEnd"/>
      <w:r>
        <w:t xml:space="preserve">, A. (2025). A SEM-ANN analysis to examine impact of artificial intelligence technologies on sustainable performance of SMEs. </w:t>
      </w:r>
      <w:r>
        <w:rPr>
          <w:i/>
        </w:rPr>
        <w:t>Scientific Reports</w:t>
      </w:r>
      <w:r>
        <w:t xml:space="preserve">, </w:t>
      </w:r>
      <w:r>
        <w:rPr>
          <w:i/>
        </w:rPr>
        <w:t>15</w:t>
      </w:r>
      <w:r>
        <w:t xml:space="preserve">, Article 5438. </w:t>
      </w:r>
      <w:hyperlink r:id="rId18">
        <w:r>
          <w:rPr>
            <w:rStyle w:val="Hyperlink"/>
            <w:color w:val="0563C1"/>
          </w:rPr>
          <w:t>https://doi.org/10.1038/s41598-025-86464-3</w:t>
        </w:r>
      </w:hyperlink>
    </w:p>
    <w:p w14:paraId="38856385" w14:textId="77777777" w:rsidR="007739C3" w:rsidRPr="0025273A" w:rsidRDefault="007739C3" w:rsidP="007739C3">
      <w:pPr>
        <w:pStyle w:val="NormalWeb"/>
      </w:pPr>
      <w:r>
        <w:lastRenderedPageBreak/>
        <w:t xml:space="preserve">13. Millauer, T., &amp; </w:t>
      </w:r>
      <w:proofErr w:type="spellStart"/>
      <w:r>
        <w:t>Vellekoop</w:t>
      </w:r>
      <w:proofErr w:type="spellEnd"/>
      <w:r>
        <w:t xml:space="preserve">, M. (2019). Artificial intelligence in today's hotel revenue management: Opportunities and risks. </w:t>
      </w:r>
      <w:r>
        <w:rPr>
          <w:i/>
        </w:rPr>
        <w:t>Research in Hospitality Management</w:t>
      </w:r>
      <w:r>
        <w:t xml:space="preserve">, </w:t>
      </w:r>
      <w:r>
        <w:rPr>
          <w:i/>
        </w:rPr>
        <w:t>9</w:t>
      </w:r>
      <w:r>
        <w:t xml:space="preserve">(2), 121-124. </w:t>
      </w:r>
      <w:hyperlink r:id="rId19">
        <w:r>
          <w:rPr>
            <w:rStyle w:val="Hyperlink"/>
            <w:color w:val="0563C1"/>
          </w:rPr>
          <w:t>https://doi.org/10.1080/22243534.2019.1689702</w:t>
        </w:r>
      </w:hyperlink>
    </w:p>
    <w:p w14:paraId="7047B0B1" w14:textId="77777777" w:rsidR="007739C3" w:rsidRPr="0025273A" w:rsidRDefault="007739C3" w:rsidP="007739C3">
      <w:pPr>
        <w:pStyle w:val="NormalWeb"/>
      </w:pPr>
      <w:r>
        <w:t>14. Florido-Benítez, L. (2024). Generative artificial intelligence: A proactive and creative tool to achieve hyper-segmentation and hyper-</w:t>
      </w:r>
      <w:proofErr w:type="spellStart"/>
      <w:r>
        <w:t>personalisation</w:t>
      </w:r>
      <w:proofErr w:type="spellEnd"/>
      <w:r>
        <w:t xml:space="preserve"> in the tourism industry. </w:t>
      </w:r>
      <w:r>
        <w:rPr>
          <w:i/>
        </w:rPr>
        <w:t>International Journal of Tourism Cities</w:t>
      </w:r>
      <w:r>
        <w:t xml:space="preserve">. </w:t>
      </w:r>
      <w:hyperlink r:id="rId20">
        <w:r>
          <w:rPr>
            <w:rStyle w:val="Hyperlink"/>
            <w:color w:val="0563C1"/>
          </w:rPr>
          <w:t>https://doi.org/10.1108/IJTC-05-2024-0111</w:t>
        </w:r>
      </w:hyperlink>
    </w:p>
    <w:p w14:paraId="09526C2B" w14:textId="77777777" w:rsidR="007739C3" w:rsidRPr="0025273A" w:rsidRDefault="007739C3" w:rsidP="007739C3">
      <w:pPr>
        <w:pStyle w:val="NormalWeb"/>
      </w:pPr>
      <w:r>
        <w:t xml:space="preserve">15. Agaba, M., Turyahikayo, E., Kabagambe, L. B., Tumusiime, L. P., &amp; </w:t>
      </w:r>
      <w:proofErr w:type="spellStart"/>
      <w:r>
        <w:t>Tuyonayesu</w:t>
      </w:r>
      <w:proofErr w:type="spellEnd"/>
      <w:r>
        <w:t xml:space="preserve">, J. (2022). Social media marketing for small and medium enterprise performance in Uganda: A structural equation model. </w:t>
      </w:r>
      <w:r>
        <w:rPr>
          <w:i/>
        </w:rPr>
        <w:t>Sustainability</w:t>
      </w:r>
      <w:r>
        <w:t xml:space="preserve">, </w:t>
      </w:r>
      <w:r>
        <w:rPr>
          <w:i/>
        </w:rPr>
        <w:t>14</w:t>
      </w:r>
      <w:r>
        <w:t xml:space="preserve">(21), Article 14391. </w:t>
      </w:r>
      <w:hyperlink r:id="rId21">
        <w:r>
          <w:rPr>
            <w:rStyle w:val="Hyperlink"/>
            <w:color w:val="0563C1"/>
          </w:rPr>
          <w:t>https://doi.org/10.3390/su142114391</w:t>
        </w:r>
      </w:hyperlink>
    </w:p>
    <w:p w14:paraId="3A0C5675" w14:textId="77777777" w:rsidR="007739C3" w:rsidRPr="0025273A" w:rsidRDefault="007739C3" w:rsidP="007739C3">
      <w:pPr>
        <w:pStyle w:val="NormalWeb"/>
      </w:pPr>
      <w:r>
        <w:t xml:space="preserve">16. Holland, J. (2026). Artificial intelligence adoption for sustainable development in SMEs: Challenges, strategic pathways, and lessons for developing economies. </w:t>
      </w:r>
      <w:r>
        <w:rPr>
          <w:i/>
        </w:rPr>
        <w:t>International Journal of Sustainability in Business and Economics</w:t>
      </w:r>
      <w:r>
        <w:t xml:space="preserve">, </w:t>
      </w:r>
      <w:r>
        <w:rPr>
          <w:i/>
        </w:rPr>
        <w:t>2</w:t>
      </w:r>
      <w:r>
        <w:t xml:space="preserve">(1), Article 502. </w:t>
      </w:r>
      <w:hyperlink r:id="rId22">
        <w:r>
          <w:rPr>
            <w:rStyle w:val="Hyperlink"/>
            <w:color w:val="0563C1"/>
          </w:rPr>
          <w:t>https://doi.org/10.51137/wrp.ijsbe.502</w:t>
        </w:r>
      </w:hyperlink>
    </w:p>
    <w:p w14:paraId="065DA01F" w14:textId="77777777" w:rsidR="007739C3" w:rsidRPr="0025273A" w:rsidRDefault="007739C3" w:rsidP="007739C3">
      <w:pPr>
        <w:pStyle w:val="NormalWeb"/>
      </w:pPr>
      <w:r>
        <w:t xml:space="preserve">17. World Health Organization. (2024). </w:t>
      </w:r>
      <w:r>
        <w:rPr>
          <w:i/>
        </w:rPr>
        <w:t>Artificial intelligence for health</w:t>
      </w:r>
      <w:r>
        <w:t xml:space="preserve">. </w:t>
      </w:r>
      <w:hyperlink r:id="rId23">
        <w:r>
          <w:rPr>
            <w:rStyle w:val="Hyperlink"/>
            <w:color w:val="0563C1"/>
          </w:rPr>
          <w:t>https://www.who.int/publications/m/item/artificial-intelligence-for-health</w:t>
        </w:r>
      </w:hyperlink>
    </w:p>
    <w:p w14:paraId="50D48207" w14:textId="77777777" w:rsidR="007739C3" w:rsidRPr="0025273A" w:rsidRDefault="007739C3" w:rsidP="007739C3">
      <w:pPr>
        <w:pStyle w:val="NormalWeb"/>
      </w:pPr>
      <w:r>
        <w:t xml:space="preserve">18. Mayanja, S., </w:t>
      </w:r>
      <w:proofErr w:type="spellStart"/>
      <w:r>
        <w:t>Ntayi</w:t>
      </w:r>
      <w:proofErr w:type="spellEnd"/>
      <w:r>
        <w:t xml:space="preserve">, J. M., Munene, J. C., </w:t>
      </w:r>
      <w:proofErr w:type="spellStart"/>
      <w:r>
        <w:t>Kagaari</w:t>
      </w:r>
      <w:proofErr w:type="spellEnd"/>
      <w:r>
        <w:t xml:space="preserve">, J. R. K., &amp; </w:t>
      </w:r>
      <w:proofErr w:type="spellStart"/>
      <w:r>
        <w:t>Balunywa</w:t>
      </w:r>
      <w:proofErr w:type="spellEnd"/>
      <w:r>
        <w:t xml:space="preserve">, W. (2019). Ecologies of innovation among small and medium enterprises in Uganda as a mediator of entrepreneurial networking and opportunity exploitation. </w:t>
      </w:r>
      <w:r>
        <w:rPr>
          <w:i/>
        </w:rPr>
        <w:t>Cogent Business &amp; Management</w:t>
      </w:r>
      <w:r>
        <w:t xml:space="preserve">, </w:t>
      </w:r>
      <w:r>
        <w:rPr>
          <w:i/>
        </w:rPr>
        <w:t>6</w:t>
      </w:r>
      <w:r>
        <w:t xml:space="preserve">(1), Article 1641256. </w:t>
      </w:r>
      <w:hyperlink r:id="rId24">
        <w:r>
          <w:rPr>
            <w:rStyle w:val="Hyperlink"/>
            <w:color w:val="0563C1"/>
          </w:rPr>
          <w:t>https://doi.org/10.1080/23311975.2019.1641256</w:t>
        </w:r>
      </w:hyperlink>
    </w:p>
    <w:p w14:paraId="038D2C4D" w14:textId="77777777" w:rsidR="007739C3" w:rsidRPr="0025273A" w:rsidRDefault="007739C3" w:rsidP="007739C3">
      <w:pPr>
        <w:pStyle w:val="NormalWeb"/>
      </w:pPr>
      <w:r>
        <w:t xml:space="preserve">19. </w:t>
      </w:r>
      <w:proofErr w:type="spellStart"/>
      <w:r>
        <w:t>Ukpabi</w:t>
      </w:r>
      <w:proofErr w:type="spellEnd"/>
      <w:r>
        <w:t xml:space="preserve">, D., Aslam, B., &amp; </w:t>
      </w:r>
      <w:proofErr w:type="spellStart"/>
      <w:r>
        <w:t>Karjaluoto</w:t>
      </w:r>
      <w:proofErr w:type="spellEnd"/>
      <w:r>
        <w:t xml:space="preserve">, H. (2019). Chatbot adoption in tourism services: A conceptual exploration. In S. Ivanov &amp; C. Webster (Eds.), </w:t>
      </w:r>
      <w:r>
        <w:rPr>
          <w:i/>
        </w:rPr>
        <w:t>Robots, artificial intelligence, and service automation in travel, tourism and hospitality</w:t>
      </w:r>
      <w:r>
        <w:t xml:space="preserve"> (pp. 105-121). Emerald Publishing Limited. </w:t>
      </w:r>
      <w:hyperlink r:id="rId25">
        <w:r>
          <w:rPr>
            <w:rStyle w:val="Hyperlink"/>
            <w:color w:val="0563C1"/>
          </w:rPr>
          <w:t>https://doi.org/10.1108/978-1-78756-687-320191006</w:t>
        </w:r>
      </w:hyperlink>
    </w:p>
    <w:p w14:paraId="59E92CB6" w14:textId="77777777" w:rsidR="007739C3" w:rsidRPr="0025273A" w:rsidRDefault="007739C3" w:rsidP="007739C3">
      <w:pPr>
        <w:pStyle w:val="NormalWeb"/>
      </w:pPr>
      <w:r>
        <w:t xml:space="preserve">20. </w:t>
      </w:r>
      <w:proofErr w:type="spellStart"/>
      <w:r>
        <w:t>Bakashaba</w:t>
      </w:r>
      <w:proofErr w:type="spellEnd"/>
      <w:r>
        <w:t xml:space="preserve">, R., </w:t>
      </w:r>
      <w:proofErr w:type="spellStart"/>
      <w:r>
        <w:t>Musiita</w:t>
      </w:r>
      <w:proofErr w:type="spellEnd"/>
      <w:r>
        <w:t xml:space="preserve">, B., &amp; </w:t>
      </w:r>
      <w:proofErr w:type="spellStart"/>
      <w:r>
        <w:t>Nabachwa</w:t>
      </w:r>
      <w:proofErr w:type="spellEnd"/>
      <w:r>
        <w:t xml:space="preserve">, S. (2024). Financial literacy, access to digital finance and performance of Ugandan SMEs in Mbarara City. </w:t>
      </w:r>
      <w:r>
        <w:rPr>
          <w:i/>
        </w:rPr>
        <w:t>Journal of Economics and Behavioral Studies</w:t>
      </w:r>
      <w:r>
        <w:t xml:space="preserve">, </w:t>
      </w:r>
      <w:r>
        <w:rPr>
          <w:i/>
        </w:rPr>
        <w:t>16</w:t>
      </w:r>
      <w:r>
        <w:t xml:space="preserve">(1), 41-51. </w:t>
      </w:r>
      <w:hyperlink r:id="rId26">
        <w:r>
          <w:rPr>
            <w:rStyle w:val="Hyperlink"/>
            <w:color w:val="0563C1"/>
          </w:rPr>
          <w:t>https://doi.org/10.22610/jebs.v16i1(J).3696</w:t>
        </w:r>
      </w:hyperlink>
    </w:p>
    <w:p w14:paraId="6165186F" w14:textId="77777777" w:rsidR="007739C3" w:rsidRPr="0025273A" w:rsidRDefault="007739C3" w:rsidP="007739C3">
      <w:pPr>
        <w:pStyle w:val="NormalWeb"/>
      </w:pPr>
      <w:r>
        <w:t xml:space="preserve">21. Adhikari, P., Hamal, P., &amp; Baidoo, F., Jr. (2024). Artificial intelligence in fraud detection: Revolutionizing financial security. </w:t>
      </w:r>
      <w:r>
        <w:rPr>
          <w:i/>
        </w:rPr>
        <w:t>International Journal of Science and Research Archive</w:t>
      </w:r>
      <w:r>
        <w:t xml:space="preserve">, </w:t>
      </w:r>
      <w:r>
        <w:rPr>
          <w:i/>
        </w:rPr>
        <w:t>13</w:t>
      </w:r>
      <w:r>
        <w:t xml:space="preserve">(1), 1457-1472. </w:t>
      </w:r>
      <w:hyperlink r:id="rId27">
        <w:r>
          <w:rPr>
            <w:rStyle w:val="Hyperlink"/>
            <w:color w:val="0563C1"/>
          </w:rPr>
          <w:t>https://doi.org/10.30574/ijsra.2024.13.1.1860</w:t>
        </w:r>
      </w:hyperlink>
    </w:p>
    <w:p w14:paraId="7E673DC0" w14:textId="77777777" w:rsidR="007739C3" w:rsidRPr="0025273A" w:rsidRDefault="007739C3" w:rsidP="007739C3">
      <w:pPr>
        <w:pStyle w:val="NormalWeb"/>
      </w:pPr>
      <w:r>
        <w:t xml:space="preserve">22. Ruan, Y., &amp; Mezei, J. (2022). When do AI chatbots lead to higher customer satisfaction than human frontline employees in online shopping assistance? Considering product attribute type. </w:t>
      </w:r>
      <w:r>
        <w:rPr>
          <w:i/>
        </w:rPr>
        <w:t>Journal of Retailing and Consumer Services</w:t>
      </w:r>
      <w:r>
        <w:t xml:space="preserve">, </w:t>
      </w:r>
      <w:r>
        <w:rPr>
          <w:i/>
        </w:rPr>
        <w:t>68</w:t>
      </w:r>
      <w:r>
        <w:t xml:space="preserve">, Article 103059. </w:t>
      </w:r>
      <w:hyperlink r:id="rId28">
        <w:r>
          <w:rPr>
            <w:rStyle w:val="Hyperlink"/>
            <w:color w:val="0563C1"/>
          </w:rPr>
          <w:t>https://doi.org/10.1016/j.jretconser.2022.103059</w:t>
        </w:r>
      </w:hyperlink>
    </w:p>
    <w:p w14:paraId="59B8F060" w14:textId="77777777" w:rsidR="007739C3" w:rsidRPr="0025273A" w:rsidRDefault="007739C3" w:rsidP="007739C3">
      <w:pPr>
        <w:pStyle w:val="NormalWeb"/>
      </w:pPr>
      <w:r>
        <w:t xml:space="preserve">23. Sousa, A. E., Cardoso, P., &amp; Dias, F. (2024). The use of artificial intelligence systems in tourism and hospitality: Tourists' perspective. </w:t>
      </w:r>
      <w:r>
        <w:rPr>
          <w:i/>
        </w:rPr>
        <w:t>Administrative Sciences</w:t>
      </w:r>
      <w:r>
        <w:t xml:space="preserve">, </w:t>
      </w:r>
      <w:r>
        <w:rPr>
          <w:i/>
        </w:rPr>
        <w:t>14</w:t>
      </w:r>
      <w:r>
        <w:t xml:space="preserve">(8), Article 165. </w:t>
      </w:r>
      <w:hyperlink r:id="rId29">
        <w:r>
          <w:rPr>
            <w:rStyle w:val="Hyperlink"/>
            <w:color w:val="0563C1"/>
          </w:rPr>
          <w:t>https://doi.org/10.3390/admsci14080165</w:t>
        </w:r>
      </w:hyperlink>
    </w:p>
    <w:p w14:paraId="26EA7602" w14:textId="77777777" w:rsidR="007739C3" w:rsidRPr="0025273A" w:rsidRDefault="007739C3" w:rsidP="007739C3">
      <w:pPr>
        <w:pStyle w:val="NormalWeb"/>
      </w:pPr>
      <w:r>
        <w:lastRenderedPageBreak/>
        <w:t xml:space="preserve">24. </w:t>
      </w:r>
      <w:proofErr w:type="spellStart"/>
      <w:r>
        <w:t>Visvizi</w:t>
      </w:r>
      <w:proofErr w:type="spellEnd"/>
      <w:r>
        <w:t xml:space="preserve">, A., Troisi, O., Grimaldi, M., &amp; Loia, F. (2024). AI-driven </w:t>
      </w:r>
      <w:proofErr w:type="spellStart"/>
      <w:r>
        <w:t>optimisation</w:t>
      </w:r>
      <w:proofErr w:type="spellEnd"/>
      <w:r>
        <w:t xml:space="preserve"> of urban logistics in smart cities: Integrating autonomous vehicles and IoT for efficient delivery systems. </w:t>
      </w:r>
      <w:r>
        <w:rPr>
          <w:i/>
        </w:rPr>
        <w:t>Sustainability</w:t>
      </w:r>
      <w:r>
        <w:t xml:space="preserve">, </w:t>
      </w:r>
      <w:r>
        <w:rPr>
          <w:i/>
        </w:rPr>
        <w:t>16</w:t>
      </w:r>
      <w:r>
        <w:t xml:space="preserve">(24), Article 11265. </w:t>
      </w:r>
      <w:hyperlink r:id="rId30">
        <w:r>
          <w:rPr>
            <w:rStyle w:val="Hyperlink"/>
            <w:color w:val="0563C1"/>
          </w:rPr>
          <w:t>https://doi.org/10.3390/su162411265</w:t>
        </w:r>
      </w:hyperlink>
    </w:p>
    <w:p w14:paraId="0BBDEA1F" w14:textId="77777777" w:rsidR="007739C3" w:rsidRPr="0025273A" w:rsidRDefault="007739C3" w:rsidP="007739C3">
      <w:pPr>
        <w:pStyle w:val="NormalWeb"/>
      </w:pPr>
      <w:r>
        <w:t xml:space="preserve">25. Talón-Ballestero, P., Nieto-García, M., &amp; González-Serrano, L. (2022). The wheel of dynamic pricing: Towards open pricing and one-to-one pricing in hotel revenue management. </w:t>
      </w:r>
      <w:r>
        <w:rPr>
          <w:i/>
        </w:rPr>
        <w:t>International Journal of Hospitality Management</w:t>
      </w:r>
      <w:r>
        <w:t xml:space="preserve">, </w:t>
      </w:r>
      <w:r>
        <w:rPr>
          <w:i/>
        </w:rPr>
        <w:t>102</w:t>
      </w:r>
      <w:r>
        <w:t xml:space="preserve">, Article 103184. </w:t>
      </w:r>
      <w:hyperlink r:id="rId31">
        <w:r>
          <w:rPr>
            <w:rStyle w:val="Hyperlink"/>
            <w:color w:val="0563C1"/>
          </w:rPr>
          <w:t>https://doi.org/10.1016/j.ijhm.2022.103184</w:t>
        </w:r>
      </w:hyperlink>
    </w:p>
    <w:p w14:paraId="0FCB4E01" w14:textId="77777777" w:rsidR="007739C3" w:rsidRPr="0025273A" w:rsidRDefault="007739C3" w:rsidP="007739C3">
      <w:pPr>
        <w:pStyle w:val="NormalWeb"/>
      </w:pPr>
      <w:r>
        <w:t xml:space="preserve">26. </w:t>
      </w:r>
      <w:proofErr w:type="spellStart"/>
      <w:r>
        <w:t>Motjolopane</w:t>
      </w:r>
      <w:proofErr w:type="spellEnd"/>
      <w:r>
        <w:t xml:space="preserve">, I., &amp; Chanza, M. (2023). Digital transformation dimensions for evaluating SMEs' readiness for big data analytics and artificial intelligence: A review. </w:t>
      </w:r>
      <w:r>
        <w:rPr>
          <w:i/>
        </w:rPr>
        <w:t>International Journal of Research in Business and Social Science</w:t>
      </w:r>
      <w:r>
        <w:t xml:space="preserve">, </w:t>
      </w:r>
      <w:r>
        <w:rPr>
          <w:i/>
        </w:rPr>
        <w:t>12</w:t>
      </w:r>
      <w:r>
        <w:t xml:space="preserve">(7), 583-595. </w:t>
      </w:r>
      <w:hyperlink r:id="rId32">
        <w:r>
          <w:rPr>
            <w:rStyle w:val="Hyperlink"/>
            <w:color w:val="0563C1"/>
          </w:rPr>
          <w:t>https://doi.org/10.20525/ijrbs.v12i7.2837</w:t>
        </w:r>
      </w:hyperlink>
    </w:p>
    <w:p w14:paraId="057C2C52" w14:textId="77777777" w:rsidR="007739C3" w:rsidRPr="0025273A" w:rsidRDefault="007739C3" w:rsidP="007739C3">
      <w:pPr>
        <w:pStyle w:val="NormalWeb"/>
      </w:pPr>
      <w:r>
        <w:t xml:space="preserve">27. Vargas-Calderón, V., Moros Ochoa, A., Castro Nieto, G. Y., &amp; Camargo, J. E. (2021). Machine learning for assessing quality of service in the hospitality sector based on customer reviews. </w:t>
      </w:r>
      <w:r>
        <w:rPr>
          <w:i/>
        </w:rPr>
        <w:t>Information Technology &amp; Tourism</w:t>
      </w:r>
      <w:r>
        <w:t xml:space="preserve">, </w:t>
      </w:r>
      <w:r>
        <w:rPr>
          <w:i/>
        </w:rPr>
        <w:t>23</w:t>
      </w:r>
      <w:r>
        <w:t xml:space="preserve">(3), 351-379. </w:t>
      </w:r>
      <w:hyperlink r:id="rId33">
        <w:r>
          <w:rPr>
            <w:rStyle w:val="Hyperlink"/>
            <w:color w:val="0563C1"/>
          </w:rPr>
          <w:t>https://doi.org/10.1007/s40558-021-00207-4</w:t>
        </w:r>
      </w:hyperlink>
    </w:p>
    <w:p w14:paraId="07BD02DC" w14:textId="77777777" w:rsidR="007739C3" w:rsidRPr="0025273A" w:rsidRDefault="007739C3" w:rsidP="007739C3">
      <w:pPr>
        <w:pStyle w:val="NormalWeb"/>
      </w:pPr>
      <w:r>
        <w:t xml:space="preserve">28. Wang, S., Wang, Q., Cui, Q., &amp; Lan, T. (2025). Artificial intelligence in tourism: A systematic literature review and future research agenda. </w:t>
      </w:r>
      <w:r>
        <w:rPr>
          <w:i/>
        </w:rPr>
        <w:t>Sustainability</w:t>
      </w:r>
      <w:r>
        <w:t xml:space="preserve">, </w:t>
      </w:r>
      <w:r>
        <w:rPr>
          <w:i/>
        </w:rPr>
        <w:t>17</w:t>
      </w:r>
      <w:r>
        <w:t xml:space="preserve">(20), Article 9080. </w:t>
      </w:r>
      <w:hyperlink r:id="rId34">
        <w:r>
          <w:rPr>
            <w:rStyle w:val="Hyperlink"/>
            <w:color w:val="0563C1"/>
          </w:rPr>
          <w:t>https://doi.org/10.3390/su17209080</w:t>
        </w:r>
      </w:hyperlink>
    </w:p>
    <w:p w14:paraId="792366D1" w14:textId="77777777" w:rsidR="007739C3" w:rsidRPr="0025273A" w:rsidRDefault="007739C3" w:rsidP="007739C3">
      <w:pPr>
        <w:pStyle w:val="NormalWeb"/>
      </w:pPr>
      <w:r>
        <w:t xml:space="preserve">29. Gupta, V. (2024). An empirical evaluation of a generative artificial intelligence technology adoption model from entrepreneurs' perspectives. </w:t>
      </w:r>
      <w:r>
        <w:rPr>
          <w:i/>
        </w:rPr>
        <w:t>Systems</w:t>
      </w:r>
      <w:r>
        <w:t xml:space="preserve">, </w:t>
      </w:r>
      <w:r>
        <w:rPr>
          <w:i/>
        </w:rPr>
        <w:t>12</w:t>
      </w:r>
      <w:r>
        <w:t xml:space="preserve">(3), Article 103. </w:t>
      </w:r>
      <w:hyperlink r:id="rId35">
        <w:r>
          <w:rPr>
            <w:rStyle w:val="Hyperlink"/>
            <w:color w:val="0563C1"/>
          </w:rPr>
          <w:t>https://doi.org/10.3390/systems12030103</w:t>
        </w:r>
      </w:hyperlink>
    </w:p>
    <w:p w14:paraId="5E2C6945" w14:textId="77777777" w:rsidR="00462297" w:rsidRPr="0025273A" w:rsidRDefault="008C3EBE">
      <w:pPr>
        <w:pStyle w:val="NormalWeb"/>
      </w:pPr>
      <w:r>
        <w:t xml:space="preserve">30. Roy, B. K., &amp; </w:t>
      </w:r>
      <w:proofErr w:type="spellStart"/>
      <w:r>
        <w:t>Pagaldiviti</w:t>
      </w:r>
      <w:proofErr w:type="spellEnd"/>
      <w:r>
        <w:t xml:space="preserve">, S. R. (2024). Exploring the balance of automation and human touch: A literature review on AI and robotics adoption in the hospitality industry. </w:t>
      </w:r>
      <w:r>
        <w:rPr>
          <w:i/>
        </w:rPr>
        <w:t>Asian Journal of Education and Social Studies</w:t>
      </w:r>
      <w:r>
        <w:t xml:space="preserve">, </w:t>
      </w:r>
      <w:r>
        <w:rPr>
          <w:i/>
        </w:rPr>
        <w:t>50</w:t>
      </w:r>
      <w:r>
        <w:t xml:space="preserve">(12), 38-54. </w:t>
      </w:r>
      <w:hyperlink r:id="rId36">
        <w:r w:rsidR="00462297">
          <w:rPr>
            <w:rStyle w:val="Hyperlink"/>
            <w:color w:val="0563C1"/>
          </w:rPr>
          <w:t>https://doi.org/10.9734/ajess/2024/v50i121674</w:t>
        </w:r>
      </w:hyperlink>
    </w:p>
    <w:p w14:paraId="68CF53F5" w14:textId="77777777" w:rsidR="00462297" w:rsidRPr="0025273A" w:rsidRDefault="008C3EBE">
      <w:pPr>
        <w:pStyle w:val="NormalWeb"/>
      </w:pPr>
      <w:r>
        <w:t xml:space="preserve">31. </w:t>
      </w:r>
      <w:proofErr w:type="spellStart"/>
      <w:r>
        <w:t>Bteibt</w:t>
      </w:r>
      <w:proofErr w:type="spellEnd"/>
      <w:r>
        <w:t xml:space="preserve">, M. Y. (2026). From data to strategy: How big data analytics shapes marketing plan development in digital marketing companies. </w:t>
      </w:r>
      <w:r>
        <w:rPr>
          <w:i/>
        </w:rPr>
        <w:t>Journal of Economics and Trade</w:t>
      </w:r>
      <w:r>
        <w:t xml:space="preserve">, </w:t>
      </w:r>
      <w:r>
        <w:rPr>
          <w:i/>
        </w:rPr>
        <w:t>11</w:t>
      </w:r>
      <w:r>
        <w:t xml:space="preserve">(1), 242-252. </w:t>
      </w:r>
      <w:hyperlink r:id="rId37">
        <w:r w:rsidR="00462297">
          <w:rPr>
            <w:rStyle w:val="Hyperlink"/>
            <w:color w:val="0563C1"/>
          </w:rPr>
          <w:t>https://doi.org/10.56557/jet/2026/v11i110333</w:t>
        </w:r>
      </w:hyperlink>
    </w:p>
    <w:p w14:paraId="74D4BA50" w14:textId="77777777" w:rsidR="00462297" w:rsidRPr="0025273A" w:rsidRDefault="008C3EBE">
      <w:pPr>
        <w:pStyle w:val="NormalWeb"/>
      </w:pPr>
      <w:r>
        <w:t xml:space="preserve">32. Ali, M., Khan, T. I., &amp; Şener, İ. (2025). Transforming hospitality: The dynamics of AI integration, customer satisfaction, and organizational readiness in enhancing firm performance. </w:t>
      </w:r>
      <w:r>
        <w:rPr>
          <w:i/>
        </w:rPr>
        <w:t>Journal of Hospitality and Tourism Technology</w:t>
      </w:r>
      <w:r>
        <w:t xml:space="preserve">, </w:t>
      </w:r>
      <w:r>
        <w:rPr>
          <w:i/>
        </w:rPr>
        <w:t>16</w:t>
      </w:r>
      <w:r>
        <w:t xml:space="preserve">(5), 911-936. </w:t>
      </w:r>
      <w:hyperlink r:id="rId38">
        <w:r w:rsidR="00462297">
          <w:rPr>
            <w:rStyle w:val="Hyperlink"/>
            <w:color w:val="0563C1"/>
          </w:rPr>
          <w:t>https://doi.org/10.1108/JHTT-04-2024-0261</w:t>
        </w:r>
      </w:hyperlink>
    </w:p>
    <w:p w14:paraId="1FFC86E0" w14:textId="77777777" w:rsidR="00462297" w:rsidRDefault="008C3EBE">
      <w:pPr>
        <w:pStyle w:val="NormalWeb"/>
      </w:pPr>
      <w:r>
        <w:t xml:space="preserve">33. Liao, J., Wu, M., Du, P., </w:t>
      </w:r>
      <w:proofErr w:type="spellStart"/>
      <w:r>
        <w:t>Filieri</w:t>
      </w:r>
      <w:proofErr w:type="spellEnd"/>
      <w:r>
        <w:t xml:space="preserve">, R., &amp; He, K. (2025). The past, present, and future of AI in hospitality and tourism: A bibliometric analysis. </w:t>
      </w:r>
      <w:r>
        <w:rPr>
          <w:i/>
        </w:rPr>
        <w:t>International Journal of Contemporary Hospitality Management</w:t>
      </w:r>
      <w:r>
        <w:t xml:space="preserve">, </w:t>
      </w:r>
      <w:r>
        <w:rPr>
          <w:i/>
        </w:rPr>
        <w:t>37</w:t>
      </w:r>
      <w:r>
        <w:t xml:space="preserve">(7), 2287-2305. </w:t>
      </w:r>
      <w:hyperlink r:id="rId39">
        <w:r w:rsidR="00462297">
          <w:rPr>
            <w:rStyle w:val="Hyperlink"/>
            <w:color w:val="0563C1"/>
          </w:rPr>
          <w:t>https://doi.org/10.1108/IJCHM-07-2024-1104</w:t>
        </w:r>
      </w:hyperlink>
    </w:p>
    <w:p w14:paraId="35CF03EF" w14:textId="77777777" w:rsidR="001856AD" w:rsidRPr="007739C3" w:rsidRDefault="001856AD" w:rsidP="007739C3"/>
    <w:sectPr w:rsidR="001856AD" w:rsidRPr="007739C3" w:rsidSect="00F85680">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6D11" w14:textId="77777777" w:rsidR="006E2D9E" w:rsidRDefault="006E2D9E" w:rsidP="001B27B2">
      <w:pPr>
        <w:spacing w:after="0" w:line="240" w:lineRule="auto"/>
      </w:pPr>
      <w:r>
        <w:separator/>
      </w:r>
    </w:p>
  </w:endnote>
  <w:endnote w:type="continuationSeparator" w:id="0">
    <w:p w14:paraId="6C4202A1" w14:textId="77777777" w:rsidR="006E2D9E" w:rsidRDefault="006E2D9E" w:rsidP="001B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8C02" w14:textId="77777777" w:rsidR="001B27B2" w:rsidRDefault="001B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7D3D" w14:textId="77777777" w:rsidR="001B27B2" w:rsidRDefault="001B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8ECE" w14:textId="77777777" w:rsidR="001B27B2" w:rsidRDefault="001B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1DC9" w14:textId="77777777" w:rsidR="006E2D9E" w:rsidRDefault="006E2D9E" w:rsidP="001B27B2">
      <w:pPr>
        <w:spacing w:after="0" w:line="240" w:lineRule="auto"/>
      </w:pPr>
      <w:r>
        <w:separator/>
      </w:r>
    </w:p>
  </w:footnote>
  <w:footnote w:type="continuationSeparator" w:id="0">
    <w:p w14:paraId="234DE2C6" w14:textId="77777777" w:rsidR="006E2D9E" w:rsidRDefault="006E2D9E" w:rsidP="001B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863" w14:textId="77777777" w:rsidR="001B27B2" w:rsidRDefault="00000000">
    <w:pPr>
      <w:pStyle w:val="Header"/>
    </w:pPr>
    <w:r>
      <w:rPr>
        <w:noProof/>
      </w:rPr>
      <w:pict w14:anchorId="73BF6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C6E8" w14:textId="77777777" w:rsidR="001B27B2" w:rsidRDefault="00000000">
    <w:pPr>
      <w:pStyle w:val="Header"/>
    </w:pPr>
    <w:r>
      <w:rPr>
        <w:noProof/>
      </w:rPr>
      <w:pict w14:anchorId="51F1C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1C8C" w14:textId="77777777" w:rsidR="001B27B2" w:rsidRDefault="00000000">
    <w:pPr>
      <w:pStyle w:val="Header"/>
    </w:pPr>
    <w:r>
      <w:rPr>
        <w:noProof/>
      </w:rPr>
      <w:pict w14:anchorId="17956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CE"/>
    <w:multiLevelType w:val="multilevel"/>
    <w:tmpl w:val="9DF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07BF"/>
    <w:multiLevelType w:val="multilevel"/>
    <w:tmpl w:val="A8BA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C3A3A"/>
    <w:multiLevelType w:val="multilevel"/>
    <w:tmpl w:val="E2BA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7636A"/>
    <w:multiLevelType w:val="multilevel"/>
    <w:tmpl w:val="262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28B"/>
    <w:multiLevelType w:val="multilevel"/>
    <w:tmpl w:val="4408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570A1"/>
    <w:multiLevelType w:val="multilevel"/>
    <w:tmpl w:val="3350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C720B"/>
    <w:multiLevelType w:val="multilevel"/>
    <w:tmpl w:val="C2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64DDD"/>
    <w:multiLevelType w:val="multilevel"/>
    <w:tmpl w:val="D85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3280"/>
    <w:multiLevelType w:val="multilevel"/>
    <w:tmpl w:val="159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81BB9"/>
    <w:multiLevelType w:val="hybridMultilevel"/>
    <w:tmpl w:val="62D631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E42A1A"/>
    <w:multiLevelType w:val="multilevel"/>
    <w:tmpl w:val="D2A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E285C"/>
    <w:multiLevelType w:val="hybridMultilevel"/>
    <w:tmpl w:val="FF90DC70"/>
    <w:lvl w:ilvl="0" w:tplc="E402E00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9761CB"/>
    <w:multiLevelType w:val="multilevel"/>
    <w:tmpl w:val="E14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55A9F"/>
    <w:multiLevelType w:val="multilevel"/>
    <w:tmpl w:val="AAD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90BEE"/>
    <w:multiLevelType w:val="multilevel"/>
    <w:tmpl w:val="94CE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62EE0"/>
    <w:multiLevelType w:val="multilevel"/>
    <w:tmpl w:val="FE3031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B106C"/>
    <w:multiLevelType w:val="multilevel"/>
    <w:tmpl w:val="6BC0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621D6"/>
    <w:multiLevelType w:val="multilevel"/>
    <w:tmpl w:val="6DB4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1D231D"/>
    <w:multiLevelType w:val="multilevel"/>
    <w:tmpl w:val="B3C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35CFE"/>
    <w:multiLevelType w:val="multilevel"/>
    <w:tmpl w:val="82C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A3BF2"/>
    <w:multiLevelType w:val="hybridMultilevel"/>
    <w:tmpl w:val="FCB0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A202E"/>
    <w:multiLevelType w:val="multilevel"/>
    <w:tmpl w:val="8B2A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2A75C9"/>
    <w:multiLevelType w:val="multilevel"/>
    <w:tmpl w:val="D8F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54B4B"/>
    <w:multiLevelType w:val="multilevel"/>
    <w:tmpl w:val="951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85591">
    <w:abstractNumId w:val="17"/>
  </w:num>
  <w:num w:numId="2" w16cid:durableId="1045644885">
    <w:abstractNumId w:val="7"/>
  </w:num>
  <w:num w:numId="3" w16cid:durableId="38822924">
    <w:abstractNumId w:val="1"/>
  </w:num>
  <w:num w:numId="4" w16cid:durableId="1807501149">
    <w:abstractNumId w:val="18"/>
  </w:num>
  <w:num w:numId="5" w16cid:durableId="25568151">
    <w:abstractNumId w:val="14"/>
  </w:num>
  <w:num w:numId="6" w16cid:durableId="651836645">
    <w:abstractNumId w:val="6"/>
  </w:num>
  <w:num w:numId="7" w16cid:durableId="1076173524">
    <w:abstractNumId w:val="19"/>
  </w:num>
  <w:num w:numId="8" w16cid:durableId="1528835030">
    <w:abstractNumId w:val="22"/>
  </w:num>
  <w:num w:numId="9" w16cid:durableId="1625965319">
    <w:abstractNumId w:val="13"/>
  </w:num>
  <w:num w:numId="10" w16cid:durableId="702049256">
    <w:abstractNumId w:val="12"/>
  </w:num>
  <w:num w:numId="11" w16cid:durableId="121314314">
    <w:abstractNumId w:val="23"/>
  </w:num>
  <w:num w:numId="12" w16cid:durableId="1654873188">
    <w:abstractNumId w:val="21"/>
  </w:num>
  <w:num w:numId="13" w16cid:durableId="1321499737">
    <w:abstractNumId w:val="0"/>
  </w:num>
  <w:num w:numId="14" w16cid:durableId="219363731">
    <w:abstractNumId w:val="10"/>
  </w:num>
  <w:num w:numId="15" w16cid:durableId="1050692557">
    <w:abstractNumId w:val="8"/>
  </w:num>
  <w:num w:numId="16" w16cid:durableId="1394281289">
    <w:abstractNumId w:val="2"/>
  </w:num>
  <w:num w:numId="17" w16cid:durableId="1944073434">
    <w:abstractNumId w:val="5"/>
  </w:num>
  <w:num w:numId="18" w16cid:durableId="965233433">
    <w:abstractNumId w:val="3"/>
  </w:num>
  <w:num w:numId="19" w16cid:durableId="1555778206">
    <w:abstractNumId w:val="4"/>
  </w:num>
  <w:num w:numId="20" w16cid:durableId="8878893">
    <w:abstractNumId w:val="15"/>
  </w:num>
  <w:num w:numId="21" w16cid:durableId="1893273698">
    <w:abstractNumId w:val="20"/>
  </w:num>
  <w:num w:numId="22" w16cid:durableId="801653855">
    <w:abstractNumId w:val="9"/>
  </w:num>
  <w:num w:numId="23" w16cid:durableId="687172071">
    <w:abstractNumId w:val="11"/>
  </w:num>
  <w:num w:numId="24" w16cid:durableId="921794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yNDcwNrc0NbCwMDZQ0lEKTi0uzszPAykwqgUAYC1GsywAAAA="/>
  </w:docVars>
  <w:rsids>
    <w:rsidRoot w:val="00DB5B89"/>
    <w:rsid w:val="0000016A"/>
    <w:rsid w:val="0001168A"/>
    <w:rsid w:val="00011C94"/>
    <w:rsid w:val="00013A23"/>
    <w:rsid w:val="00032D5C"/>
    <w:rsid w:val="00044C66"/>
    <w:rsid w:val="000522E1"/>
    <w:rsid w:val="00053E10"/>
    <w:rsid w:val="00064E9B"/>
    <w:rsid w:val="00073C79"/>
    <w:rsid w:val="000812C8"/>
    <w:rsid w:val="000900E5"/>
    <w:rsid w:val="000C07BC"/>
    <w:rsid w:val="000F4054"/>
    <w:rsid w:val="00121B24"/>
    <w:rsid w:val="00121C4F"/>
    <w:rsid w:val="00126C42"/>
    <w:rsid w:val="0015324B"/>
    <w:rsid w:val="0015498A"/>
    <w:rsid w:val="00165F2F"/>
    <w:rsid w:val="001856AD"/>
    <w:rsid w:val="00196EC7"/>
    <w:rsid w:val="00197E4D"/>
    <w:rsid w:val="001A603A"/>
    <w:rsid w:val="001A65E4"/>
    <w:rsid w:val="001B1521"/>
    <w:rsid w:val="001B1D31"/>
    <w:rsid w:val="001B27B2"/>
    <w:rsid w:val="00203F44"/>
    <w:rsid w:val="002060A3"/>
    <w:rsid w:val="00222E9F"/>
    <w:rsid w:val="00227CEF"/>
    <w:rsid w:val="00240E3E"/>
    <w:rsid w:val="002420E8"/>
    <w:rsid w:val="0025273A"/>
    <w:rsid w:val="00284A29"/>
    <w:rsid w:val="002C0BD5"/>
    <w:rsid w:val="002D3CAF"/>
    <w:rsid w:val="002F1EE4"/>
    <w:rsid w:val="003700BB"/>
    <w:rsid w:val="00372125"/>
    <w:rsid w:val="0038589D"/>
    <w:rsid w:val="00387AAE"/>
    <w:rsid w:val="003970AE"/>
    <w:rsid w:val="003A2351"/>
    <w:rsid w:val="003A475B"/>
    <w:rsid w:val="003A5A4B"/>
    <w:rsid w:val="003C0B2E"/>
    <w:rsid w:val="003D3CEF"/>
    <w:rsid w:val="003D6551"/>
    <w:rsid w:val="00400151"/>
    <w:rsid w:val="00400C35"/>
    <w:rsid w:val="00413EC5"/>
    <w:rsid w:val="00421CFA"/>
    <w:rsid w:val="004227F6"/>
    <w:rsid w:val="00441917"/>
    <w:rsid w:val="00452DC3"/>
    <w:rsid w:val="00462297"/>
    <w:rsid w:val="00470802"/>
    <w:rsid w:val="00486B68"/>
    <w:rsid w:val="004D1C0B"/>
    <w:rsid w:val="004E3A5F"/>
    <w:rsid w:val="004E46A6"/>
    <w:rsid w:val="004F4522"/>
    <w:rsid w:val="004F776F"/>
    <w:rsid w:val="005023FB"/>
    <w:rsid w:val="00505C49"/>
    <w:rsid w:val="00522B19"/>
    <w:rsid w:val="00536AE8"/>
    <w:rsid w:val="00542068"/>
    <w:rsid w:val="0054377C"/>
    <w:rsid w:val="0055491A"/>
    <w:rsid w:val="0056538C"/>
    <w:rsid w:val="005B2A47"/>
    <w:rsid w:val="005D756A"/>
    <w:rsid w:val="005E057C"/>
    <w:rsid w:val="005E0ECF"/>
    <w:rsid w:val="006219DE"/>
    <w:rsid w:val="00627657"/>
    <w:rsid w:val="0063699D"/>
    <w:rsid w:val="00643065"/>
    <w:rsid w:val="006A7357"/>
    <w:rsid w:val="006C4B2A"/>
    <w:rsid w:val="006C4B3F"/>
    <w:rsid w:val="006C61A4"/>
    <w:rsid w:val="006E2D9E"/>
    <w:rsid w:val="006E2F88"/>
    <w:rsid w:val="00707943"/>
    <w:rsid w:val="00723AC5"/>
    <w:rsid w:val="0075290B"/>
    <w:rsid w:val="0075522F"/>
    <w:rsid w:val="00763CFE"/>
    <w:rsid w:val="007739C3"/>
    <w:rsid w:val="0077608B"/>
    <w:rsid w:val="00781860"/>
    <w:rsid w:val="007E1F9A"/>
    <w:rsid w:val="00802786"/>
    <w:rsid w:val="00811556"/>
    <w:rsid w:val="00830319"/>
    <w:rsid w:val="00831BD7"/>
    <w:rsid w:val="008574CD"/>
    <w:rsid w:val="008575CF"/>
    <w:rsid w:val="00870646"/>
    <w:rsid w:val="00873136"/>
    <w:rsid w:val="0088510D"/>
    <w:rsid w:val="008A53A5"/>
    <w:rsid w:val="008C3EBE"/>
    <w:rsid w:val="008E256C"/>
    <w:rsid w:val="0091213E"/>
    <w:rsid w:val="00930739"/>
    <w:rsid w:val="00931066"/>
    <w:rsid w:val="00943F63"/>
    <w:rsid w:val="00952AE3"/>
    <w:rsid w:val="00970EEE"/>
    <w:rsid w:val="009744F8"/>
    <w:rsid w:val="00981371"/>
    <w:rsid w:val="00987D8C"/>
    <w:rsid w:val="00997675"/>
    <w:rsid w:val="009A7700"/>
    <w:rsid w:val="009C65A3"/>
    <w:rsid w:val="009D5359"/>
    <w:rsid w:val="009E4BC9"/>
    <w:rsid w:val="00A147D2"/>
    <w:rsid w:val="00A206A8"/>
    <w:rsid w:val="00A22DB3"/>
    <w:rsid w:val="00A2323A"/>
    <w:rsid w:val="00A247DE"/>
    <w:rsid w:val="00A53A0B"/>
    <w:rsid w:val="00A54950"/>
    <w:rsid w:val="00AA485D"/>
    <w:rsid w:val="00AA5666"/>
    <w:rsid w:val="00AF39BE"/>
    <w:rsid w:val="00B1539F"/>
    <w:rsid w:val="00B16054"/>
    <w:rsid w:val="00B3700B"/>
    <w:rsid w:val="00B61619"/>
    <w:rsid w:val="00B633F9"/>
    <w:rsid w:val="00B74EF6"/>
    <w:rsid w:val="00B97E3D"/>
    <w:rsid w:val="00BA1A8C"/>
    <w:rsid w:val="00BC05DC"/>
    <w:rsid w:val="00BC55F5"/>
    <w:rsid w:val="00BD05D6"/>
    <w:rsid w:val="00BD5213"/>
    <w:rsid w:val="00C006E4"/>
    <w:rsid w:val="00C018A6"/>
    <w:rsid w:val="00C17DB4"/>
    <w:rsid w:val="00C36B65"/>
    <w:rsid w:val="00C51D04"/>
    <w:rsid w:val="00C73B9E"/>
    <w:rsid w:val="00C80CB4"/>
    <w:rsid w:val="00C8582D"/>
    <w:rsid w:val="00CC596F"/>
    <w:rsid w:val="00CC734C"/>
    <w:rsid w:val="00CD0A18"/>
    <w:rsid w:val="00CF7A0B"/>
    <w:rsid w:val="00D370C3"/>
    <w:rsid w:val="00D5176C"/>
    <w:rsid w:val="00D57078"/>
    <w:rsid w:val="00D70BF2"/>
    <w:rsid w:val="00D8268C"/>
    <w:rsid w:val="00D83C3A"/>
    <w:rsid w:val="00D851C2"/>
    <w:rsid w:val="00D911A6"/>
    <w:rsid w:val="00DB0BA2"/>
    <w:rsid w:val="00DB5B89"/>
    <w:rsid w:val="00DC1A7D"/>
    <w:rsid w:val="00DC2D0E"/>
    <w:rsid w:val="00DC4A04"/>
    <w:rsid w:val="00DD7BD0"/>
    <w:rsid w:val="00DE1212"/>
    <w:rsid w:val="00DF132C"/>
    <w:rsid w:val="00E0360C"/>
    <w:rsid w:val="00E05C58"/>
    <w:rsid w:val="00E56543"/>
    <w:rsid w:val="00E570FF"/>
    <w:rsid w:val="00E616B8"/>
    <w:rsid w:val="00E81695"/>
    <w:rsid w:val="00E841D4"/>
    <w:rsid w:val="00EB11E1"/>
    <w:rsid w:val="00ED154D"/>
    <w:rsid w:val="00EF3BF7"/>
    <w:rsid w:val="00F019AA"/>
    <w:rsid w:val="00F041E4"/>
    <w:rsid w:val="00F22F91"/>
    <w:rsid w:val="00F301F5"/>
    <w:rsid w:val="00F32D3B"/>
    <w:rsid w:val="00F35948"/>
    <w:rsid w:val="00F44FF5"/>
    <w:rsid w:val="00F77E1E"/>
    <w:rsid w:val="00F82484"/>
    <w:rsid w:val="00F85680"/>
    <w:rsid w:val="00F93880"/>
    <w:rsid w:val="00FA57EC"/>
    <w:rsid w:val="00FA5EAB"/>
    <w:rsid w:val="00FB0874"/>
    <w:rsid w:val="00FE3555"/>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4D54"/>
  <w15:docId w15:val="{B3F65054-F164-42CF-90F5-20EE1133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80"/>
  </w:style>
  <w:style w:type="paragraph" w:styleId="Heading1">
    <w:name w:val="heading 1"/>
    <w:basedOn w:val="Normal"/>
    <w:link w:val="Heading1Char"/>
    <w:uiPriority w:val="9"/>
    <w:qFormat/>
    <w:rsid w:val="00DB5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5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5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3F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5B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B89"/>
    <w:rPr>
      <w:rFonts w:ascii="Times New Roman" w:eastAsia="Times New Roman" w:hAnsi="Times New Roman" w:cs="Times New Roman"/>
      <w:b/>
      <w:bCs/>
      <w:sz w:val="27"/>
      <w:szCs w:val="27"/>
    </w:rPr>
  </w:style>
  <w:style w:type="character" w:styleId="Strong">
    <w:name w:val="Strong"/>
    <w:basedOn w:val="DefaultParagraphFont"/>
    <w:uiPriority w:val="22"/>
    <w:qFormat/>
    <w:rsid w:val="00DB5B89"/>
    <w:rPr>
      <w:b/>
      <w:bCs/>
    </w:rPr>
  </w:style>
  <w:style w:type="paragraph" w:styleId="NormalWeb">
    <w:name w:val="Normal (Web)"/>
    <w:basedOn w:val="Normal"/>
    <w:uiPriority w:val="99"/>
    <w:unhideWhenUsed/>
    <w:rsid w:val="00DB5B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AE8"/>
    <w:rPr>
      <w:i/>
      <w:iCs/>
    </w:rPr>
  </w:style>
  <w:style w:type="character" w:styleId="Hyperlink">
    <w:name w:val="Hyperlink"/>
    <w:basedOn w:val="DefaultParagraphFont"/>
    <w:uiPriority w:val="99"/>
    <w:unhideWhenUsed/>
    <w:rsid w:val="00536AE8"/>
    <w:rPr>
      <w:color w:val="0000FF"/>
      <w:u w:val="single"/>
    </w:rPr>
  </w:style>
  <w:style w:type="character" w:customStyle="1" w:styleId="Heading4Char">
    <w:name w:val="Heading 4 Char"/>
    <w:basedOn w:val="DefaultParagraphFont"/>
    <w:link w:val="Heading4"/>
    <w:uiPriority w:val="9"/>
    <w:semiHidden/>
    <w:rsid w:val="00943F63"/>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BC55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55F5"/>
    <w:rPr>
      <w:rFonts w:ascii="Arial" w:eastAsia="Times New Roman" w:hAnsi="Arial" w:cs="Arial"/>
      <w:vanish/>
      <w:sz w:val="16"/>
      <w:szCs w:val="16"/>
    </w:rPr>
  </w:style>
  <w:style w:type="paragraph" w:customStyle="1" w:styleId="placeholder">
    <w:name w:val="placeholder"/>
    <w:basedOn w:val="Normal"/>
    <w:rsid w:val="00BC55F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C55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55F5"/>
    <w:rPr>
      <w:rFonts w:ascii="Arial" w:eastAsia="Times New Roman" w:hAnsi="Arial" w:cs="Arial"/>
      <w:vanish/>
      <w:sz w:val="16"/>
      <w:szCs w:val="16"/>
    </w:rPr>
  </w:style>
  <w:style w:type="paragraph" w:styleId="Header">
    <w:name w:val="header"/>
    <w:basedOn w:val="Normal"/>
    <w:link w:val="HeaderChar"/>
    <w:uiPriority w:val="99"/>
    <w:unhideWhenUsed/>
    <w:rsid w:val="001B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7B2"/>
  </w:style>
  <w:style w:type="paragraph" w:styleId="Footer">
    <w:name w:val="footer"/>
    <w:basedOn w:val="Normal"/>
    <w:link w:val="FooterChar"/>
    <w:uiPriority w:val="99"/>
    <w:unhideWhenUsed/>
    <w:rsid w:val="001B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7B2"/>
  </w:style>
  <w:style w:type="paragraph" w:customStyle="1" w:styleId="pdq2pgselectionanchorcontainer">
    <w:name w:val="pdq2pg_selectionanchorcontainer"/>
    <w:basedOn w:val="Normal"/>
    <w:rsid w:val="003C0B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427">
      <w:bodyDiv w:val="1"/>
      <w:marLeft w:val="0"/>
      <w:marRight w:val="0"/>
      <w:marTop w:val="0"/>
      <w:marBottom w:val="0"/>
      <w:divBdr>
        <w:top w:val="none" w:sz="0" w:space="0" w:color="auto"/>
        <w:left w:val="none" w:sz="0" w:space="0" w:color="auto"/>
        <w:bottom w:val="none" w:sz="0" w:space="0" w:color="auto"/>
        <w:right w:val="none" w:sz="0" w:space="0" w:color="auto"/>
      </w:divBdr>
    </w:div>
    <w:div w:id="507406895">
      <w:bodyDiv w:val="1"/>
      <w:marLeft w:val="0"/>
      <w:marRight w:val="0"/>
      <w:marTop w:val="0"/>
      <w:marBottom w:val="0"/>
      <w:divBdr>
        <w:top w:val="none" w:sz="0" w:space="0" w:color="auto"/>
        <w:left w:val="none" w:sz="0" w:space="0" w:color="auto"/>
        <w:bottom w:val="none" w:sz="0" w:space="0" w:color="auto"/>
        <w:right w:val="none" w:sz="0" w:space="0" w:color="auto"/>
      </w:divBdr>
      <w:divsChild>
        <w:div w:id="500236295">
          <w:marLeft w:val="0"/>
          <w:marRight w:val="0"/>
          <w:marTop w:val="0"/>
          <w:marBottom w:val="0"/>
          <w:divBdr>
            <w:top w:val="none" w:sz="0" w:space="0" w:color="auto"/>
            <w:left w:val="none" w:sz="0" w:space="0" w:color="auto"/>
            <w:bottom w:val="none" w:sz="0" w:space="0" w:color="auto"/>
            <w:right w:val="none" w:sz="0" w:space="0" w:color="auto"/>
          </w:divBdr>
          <w:divsChild>
            <w:div w:id="859976271">
              <w:marLeft w:val="0"/>
              <w:marRight w:val="0"/>
              <w:marTop w:val="0"/>
              <w:marBottom w:val="0"/>
              <w:divBdr>
                <w:top w:val="none" w:sz="0" w:space="0" w:color="auto"/>
                <w:left w:val="none" w:sz="0" w:space="0" w:color="auto"/>
                <w:bottom w:val="none" w:sz="0" w:space="0" w:color="auto"/>
                <w:right w:val="none" w:sz="0" w:space="0" w:color="auto"/>
              </w:divBdr>
              <w:divsChild>
                <w:div w:id="1032077651">
                  <w:marLeft w:val="0"/>
                  <w:marRight w:val="0"/>
                  <w:marTop w:val="0"/>
                  <w:marBottom w:val="0"/>
                  <w:divBdr>
                    <w:top w:val="none" w:sz="0" w:space="0" w:color="auto"/>
                    <w:left w:val="none" w:sz="0" w:space="0" w:color="auto"/>
                    <w:bottom w:val="none" w:sz="0" w:space="0" w:color="auto"/>
                    <w:right w:val="none" w:sz="0" w:space="0" w:color="auto"/>
                  </w:divBdr>
                  <w:divsChild>
                    <w:div w:id="2011981929">
                      <w:marLeft w:val="0"/>
                      <w:marRight w:val="0"/>
                      <w:marTop w:val="0"/>
                      <w:marBottom w:val="0"/>
                      <w:divBdr>
                        <w:top w:val="none" w:sz="0" w:space="0" w:color="auto"/>
                        <w:left w:val="none" w:sz="0" w:space="0" w:color="auto"/>
                        <w:bottom w:val="none" w:sz="0" w:space="0" w:color="auto"/>
                        <w:right w:val="none" w:sz="0" w:space="0" w:color="auto"/>
                      </w:divBdr>
                      <w:divsChild>
                        <w:div w:id="937715319">
                          <w:marLeft w:val="0"/>
                          <w:marRight w:val="0"/>
                          <w:marTop w:val="0"/>
                          <w:marBottom w:val="0"/>
                          <w:divBdr>
                            <w:top w:val="none" w:sz="0" w:space="0" w:color="auto"/>
                            <w:left w:val="none" w:sz="0" w:space="0" w:color="auto"/>
                            <w:bottom w:val="none" w:sz="0" w:space="0" w:color="auto"/>
                            <w:right w:val="none" w:sz="0" w:space="0" w:color="auto"/>
                          </w:divBdr>
                          <w:divsChild>
                            <w:div w:id="2027974378">
                              <w:marLeft w:val="0"/>
                              <w:marRight w:val="0"/>
                              <w:marTop w:val="0"/>
                              <w:marBottom w:val="0"/>
                              <w:divBdr>
                                <w:top w:val="none" w:sz="0" w:space="0" w:color="auto"/>
                                <w:left w:val="none" w:sz="0" w:space="0" w:color="auto"/>
                                <w:bottom w:val="none" w:sz="0" w:space="0" w:color="auto"/>
                                <w:right w:val="none" w:sz="0" w:space="0" w:color="auto"/>
                              </w:divBdr>
                              <w:divsChild>
                                <w:div w:id="294877562">
                                  <w:marLeft w:val="0"/>
                                  <w:marRight w:val="0"/>
                                  <w:marTop w:val="0"/>
                                  <w:marBottom w:val="0"/>
                                  <w:divBdr>
                                    <w:top w:val="none" w:sz="0" w:space="0" w:color="auto"/>
                                    <w:left w:val="none" w:sz="0" w:space="0" w:color="auto"/>
                                    <w:bottom w:val="none" w:sz="0" w:space="0" w:color="auto"/>
                                    <w:right w:val="none" w:sz="0" w:space="0" w:color="auto"/>
                                  </w:divBdr>
                                  <w:divsChild>
                                    <w:div w:id="1797259825">
                                      <w:marLeft w:val="0"/>
                                      <w:marRight w:val="0"/>
                                      <w:marTop w:val="0"/>
                                      <w:marBottom w:val="0"/>
                                      <w:divBdr>
                                        <w:top w:val="none" w:sz="0" w:space="0" w:color="auto"/>
                                        <w:left w:val="none" w:sz="0" w:space="0" w:color="auto"/>
                                        <w:bottom w:val="none" w:sz="0" w:space="0" w:color="auto"/>
                                        <w:right w:val="none" w:sz="0" w:space="0" w:color="auto"/>
                                      </w:divBdr>
                                      <w:divsChild>
                                        <w:div w:id="1643389924">
                                          <w:marLeft w:val="0"/>
                                          <w:marRight w:val="0"/>
                                          <w:marTop w:val="0"/>
                                          <w:marBottom w:val="0"/>
                                          <w:divBdr>
                                            <w:top w:val="none" w:sz="0" w:space="0" w:color="auto"/>
                                            <w:left w:val="none" w:sz="0" w:space="0" w:color="auto"/>
                                            <w:bottom w:val="none" w:sz="0" w:space="0" w:color="auto"/>
                                            <w:right w:val="none" w:sz="0" w:space="0" w:color="auto"/>
                                          </w:divBdr>
                                          <w:divsChild>
                                            <w:div w:id="2508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689666">
          <w:marLeft w:val="0"/>
          <w:marRight w:val="0"/>
          <w:marTop w:val="0"/>
          <w:marBottom w:val="0"/>
          <w:divBdr>
            <w:top w:val="none" w:sz="0" w:space="0" w:color="auto"/>
            <w:left w:val="none" w:sz="0" w:space="0" w:color="auto"/>
            <w:bottom w:val="none" w:sz="0" w:space="0" w:color="auto"/>
            <w:right w:val="none" w:sz="0" w:space="0" w:color="auto"/>
          </w:divBdr>
          <w:divsChild>
            <w:div w:id="99180981">
              <w:marLeft w:val="0"/>
              <w:marRight w:val="0"/>
              <w:marTop w:val="0"/>
              <w:marBottom w:val="0"/>
              <w:divBdr>
                <w:top w:val="none" w:sz="0" w:space="0" w:color="auto"/>
                <w:left w:val="none" w:sz="0" w:space="0" w:color="auto"/>
                <w:bottom w:val="none" w:sz="0" w:space="0" w:color="auto"/>
                <w:right w:val="none" w:sz="0" w:space="0" w:color="auto"/>
              </w:divBdr>
              <w:divsChild>
                <w:div w:id="1481732067">
                  <w:marLeft w:val="0"/>
                  <w:marRight w:val="0"/>
                  <w:marTop w:val="0"/>
                  <w:marBottom w:val="0"/>
                  <w:divBdr>
                    <w:top w:val="none" w:sz="0" w:space="0" w:color="auto"/>
                    <w:left w:val="none" w:sz="0" w:space="0" w:color="auto"/>
                    <w:bottom w:val="none" w:sz="0" w:space="0" w:color="auto"/>
                    <w:right w:val="none" w:sz="0" w:space="0" w:color="auto"/>
                  </w:divBdr>
                  <w:divsChild>
                    <w:div w:id="385447179">
                      <w:marLeft w:val="0"/>
                      <w:marRight w:val="0"/>
                      <w:marTop w:val="0"/>
                      <w:marBottom w:val="0"/>
                      <w:divBdr>
                        <w:top w:val="none" w:sz="0" w:space="0" w:color="auto"/>
                        <w:left w:val="none" w:sz="0" w:space="0" w:color="auto"/>
                        <w:bottom w:val="none" w:sz="0" w:space="0" w:color="auto"/>
                        <w:right w:val="none" w:sz="0" w:space="0" w:color="auto"/>
                      </w:divBdr>
                      <w:divsChild>
                        <w:div w:id="1077752222">
                          <w:marLeft w:val="0"/>
                          <w:marRight w:val="0"/>
                          <w:marTop w:val="0"/>
                          <w:marBottom w:val="0"/>
                          <w:divBdr>
                            <w:top w:val="none" w:sz="0" w:space="0" w:color="auto"/>
                            <w:left w:val="none" w:sz="0" w:space="0" w:color="auto"/>
                            <w:bottom w:val="none" w:sz="0" w:space="0" w:color="auto"/>
                            <w:right w:val="none" w:sz="0" w:space="0" w:color="auto"/>
                          </w:divBdr>
                          <w:divsChild>
                            <w:div w:id="1378509939">
                              <w:marLeft w:val="0"/>
                              <w:marRight w:val="0"/>
                              <w:marTop w:val="0"/>
                              <w:marBottom w:val="0"/>
                              <w:divBdr>
                                <w:top w:val="none" w:sz="0" w:space="0" w:color="auto"/>
                                <w:left w:val="none" w:sz="0" w:space="0" w:color="auto"/>
                                <w:bottom w:val="none" w:sz="0" w:space="0" w:color="auto"/>
                                <w:right w:val="none" w:sz="0" w:space="0" w:color="auto"/>
                              </w:divBdr>
                              <w:divsChild>
                                <w:div w:id="1668553402">
                                  <w:marLeft w:val="0"/>
                                  <w:marRight w:val="0"/>
                                  <w:marTop w:val="0"/>
                                  <w:marBottom w:val="0"/>
                                  <w:divBdr>
                                    <w:top w:val="none" w:sz="0" w:space="0" w:color="auto"/>
                                    <w:left w:val="none" w:sz="0" w:space="0" w:color="auto"/>
                                    <w:bottom w:val="none" w:sz="0" w:space="0" w:color="auto"/>
                                    <w:right w:val="none" w:sz="0" w:space="0" w:color="auto"/>
                                  </w:divBdr>
                                  <w:divsChild>
                                    <w:div w:id="103379421">
                                      <w:marLeft w:val="0"/>
                                      <w:marRight w:val="0"/>
                                      <w:marTop w:val="0"/>
                                      <w:marBottom w:val="0"/>
                                      <w:divBdr>
                                        <w:top w:val="none" w:sz="0" w:space="0" w:color="auto"/>
                                        <w:left w:val="none" w:sz="0" w:space="0" w:color="auto"/>
                                        <w:bottom w:val="none" w:sz="0" w:space="0" w:color="auto"/>
                                        <w:right w:val="none" w:sz="0" w:space="0" w:color="auto"/>
                                      </w:divBdr>
                                      <w:divsChild>
                                        <w:div w:id="1717703144">
                                          <w:marLeft w:val="0"/>
                                          <w:marRight w:val="0"/>
                                          <w:marTop w:val="0"/>
                                          <w:marBottom w:val="0"/>
                                          <w:divBdr>
                                            <w:top w:val="none" w:sz="0" w:space="0" w:color="auto"/>
                                            <w:left w:val="none" w:sz="0" w:space="0" w:color="auto"/>
                                            <w:bottom w:val="none" w:sz="0" w:space="0" w:color="auto"/>
                                            <w:right w:val="none" w:sz="0" w:space="0" w:color="auto"/>
                                          </w:divBdr>
                                          <w:divsChild>
                                            <w:div w:id="5735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071789">
      <w:bodyDiv w:val="1"/>
      <w:marLeft w:val="0"/>
      <w:marRight w:val="0"/>
      <w:marTop w:val="0"/>
      <w:marBottom w:val="0"/>
      <w:divBdr>
        <w:top w:val="none" w:sz="0" w:space="0" w:color="auto"/>
        <w:left w:val="none" w:sz="0" w:space="0" w:color="auto"/>
        <w:bottom w:val="none" w:sz="0" w:space="0" w:color="auto"/>
        <w:right w:val="none" w:sz="0" w:space="0" w:color="auto"/>
      </w:divBdr>
    </w:div>
    <w:div w:id="684483822">
      <w:bodyDiv w:val="1"/>
      <w:marLeft w:val="0"/>
      <w:marRight w:val="0"/>
      <w:marTop w:val="0"/>
      <w:marBottom w:val="0"/>
      <w:divBdr>
        <w:top w:val="none" w:sz="0" w:space="0" w:color="auto"/>
        <w:left w:val="none" w:sz="0" w:space="0" w:color="auto"/>
        <w:bottom w:val="none" w:sz="0" w:space="0" w:color="auto"/>
        <w:right w:val="none" w:sz="0" w:space="0" w:color="auto"/>
      </w:divBdr>
    </w:div>
    <w:div w:id="704136372">
      <w:bodyDiv w:val="1"/>
      <w:marLeft w:val="0"/>
      <w:marRight w:val="0"/>
      <w:marTop w:val="0"/>
      <w:marBottom w:val="0"/>
      <w:divBdr>
        <w:top w:val="none" w:sz="0" w:space="0" w:color="auto"/>
        <w:left w:val="none" w:sz="0" w:space="0" w:color="auto"/>
        <w:bottom w:val="none" w:sz="0" w:space="0" w:color="auto"/>
        <w:right w:val="none" w:sz="0" w:space="0" w:color="auto"/>
      </w:divBdr>
    </w:div>
    <w:div w:id="828520144">
      <w:bodyDiv w:val="1"/>
      <w:marLeft w:val="0"/>
      <w:marRight w:val="0"/>
      <w:marTop w:val="0"/>
      <w:marBottom w:val="0"/>
      <w:divBdr>
        <w:top w:val="none" w:sz="0" w:space="0" w:color="auto"/>
        <w:left w:val="none" w:sz="0" w:space="0" w:color="auto"/>
        <w:bottom w:val="none" w:sz="0" w:space="0" w:color="auto"/>
        <w:right w:val="none" w:sz="0" w:space="0" w:color="auto"/>
      </w:divBdr>
    </w:div>
    <w:div w:id="835220473">
      <w:bodyDiv w:val="1"/>
      <w:marLeft w:val="0"/>
      <w:marRight w:val="0"/>
      <w:marTop w:val="0"/>
      <w:marBottom w:val="0"/>
      <w:divBdr>
        <w:top w:val="none" w:sz="0" w:space="0" w:color="auto"/>
        <w:left w:val="none" w:sz="0" w:space="0" w:color="auto"/>
        <w:bottom w:val="none" w:sz="0" w:space="0" w:color="auto"/>
        <w:right w:val="none" w:sz="0" w:space="0" w:color="auto"/>
      </w:divBdr>
    </w:div>
    <w:div w:id="859703527">
      <w:bodyDiv w:val="1"/>
      <w:marLeft w:val="0"/>
      <w:marRight w:val="0"/>
      <w:marTop w:val="0"/>
      <w:marBottom w:val="0"/>
      <w:divBdr>
        <w:top w:val="none" w:sz="0" w:space="0" w:color="auto"/>
        <w:left w:val="none" w:sz="0" w:space="0" w:color="auto"/>
        <w:bottom w:val="none" w:sz="0" w:space="0" w:color="auto"/>
        <w:right w:val="none" w:sz="0" w:space="0" w:color="auto"/>
      </w:divBdr>
    </w:div>
    <w:div w:id="992952641">
      <w:bodyDiv w:val="1"/>
      <w:marLeft w:val="0"/>
      <w:marRight w:val="0"/>
      <w:marTop w:val="0"/>
      <w:marBottom w:val="0"/>
      <w:divBdr>
        <w:top w:val="none" w:sz="0" w:space="0" w:color="auto"/>
        <w:left w:val="none" w:sz="0" w:space="0" w:color="auto"/>
        <w:bottom w:val="none" w:sz="0" w:space="0" w:color="auto"/>
        <w:right w:val="none" w:sz="0" w:space="0" w:color="auto"/>
      </w:divBdr>
      <w:divsChild>
        <w:div w:id="803892868">
          <w:marLeft w:val="0"/>
          <w:marRight w:val="0"/>
          <w:marTop w:val="0"/>
          <w:marBottom w:val="0"/>
          <w:divBdr>
            <w:top w:val="none" w:sz="0" w:space="0" w:color="auto"/>
            <w:left w:val="none" w:sz="0" w:space="0" w:color="auto"/>
            <w:bottom w:val="none" w:sz="0" w:space="0" w:color="auto"/>
            <w:right w:val="none" w:sz="0" w:space="0" w:color="auto"/>
          </w:divBdr>
          <w:divsChild>
            <w:div w:id="1581058907">
              <w:marLeft w:val="0"/>
              <w:marRight w:val="0"/>
              <w:marTop w:val="0"/>
              <w:marBottom w:val="0"/>
              <w:divBdr>
                <w:top w:val="none" w:sz="0" w:space="0" w:color="auto"/>
                <w:left w:val="none" w:sz="0" w:space="0" w:color="auto"/>
                <w:bottom w:val="none" w:sz="0" w:space="0" w:color="auto"/>
                <w:right w:val="none" w:sz="0" w:space="0" w:color="auto"/>
              </w:divBdr>
            </w:div>
          </w:divsChild>
        </w:div>
        <w:div w:id="1701390742">
          <w:marLeft w:val="0"/>
          <w:marRight w:val="0"/>
          <w:marTop w:val="0"/>
          <w:marBottom w:val="0"/>
          <w:divBdr>
            <w:top w:val="none" w:sz="0" w:space="0" w:color="auto"/>
            <w:left w:val="none" w:sz="0" w:space="0" w:color="auto"/>
            <w:bottom w:val="none" w:sz="0" w:space="0" w:color="auto"/>
            <w:right w:val="none" w:sz="0" w:space="0" w:color="auto"/>
          </w:divBdr>
          <w:divsChild>
            <w:div w:id="1744134507">
              <w:marLeft w:val="0"/>
              <w:marRight w:val="0"/>
              <w:marTop w:val="0"/>
              <w:marBottom w:val="0"/>
              <w:divBdr>
                <w:top w:val="none" w:sz="0" w:space="0" w:color="auto"/>
                <w:left w:val="none" w:sz="0" w:space="0" w:color="auto"/>
                <w:bottom w:val="none" w:sz="0" w:space="0" w:color="auto"/>
                <w:right w:val="none" w:sz="0" w:space="0" w:color="auto"/>
              </w:divBdr>
            </w:div>
          </w:divsChild>
        </w:div>
        <w:div w:id="759912864">
          <w:marLeft w:val="0"/>
          <w:marRight w:val="0"/>
          <w:marTop w:val="0"/>
          <w:marBottom w:val="0"/>
          <w:divBdr>
            <w:top w:val="none" w:sz="0" w:space="0" w:color="auto"/>
            <w:left w:val="none" w:sz="0" w:space="0" w:color="auto"/>
            <w:bottom w:val="none" w:sz="0" w:space="0" w:color="auto"/>
            <w:right w:val="none" w:sz="0" w:space="0" w:color="auto"/>
          </w:divBdr>
          <w:divsChild>
            <w:div w:id="112408871">
              <w:marLeft w:val="0"/>
              <w:marRight w:val="0"/>
              <w:marTop w:val="0"/>
              <w:marBottom w:val="0"/>
              <w:divBdr>
                <w:top w:val="none" w:sz="0" w:space="0" w:color="auto"/>
                <w:left w:val="none" w:sz="0" w:space="0" w:color="auto"/>
                <w:bottom w:val="none" w:sz="0" w:space="0" w:color="auto"/>
                <w:right w:val="none" w:sz="0" w:space="0" w:color="auto"/>
              </w:divBdr>
            </w:div>
          </w:divsChild>
        </w:div>
        <w:div w:id="957182027">
          <w:marLeft w:val="0"/>
          <w:marRight w:val="0"/>
          <w:marTop w:val="0"/>
          <w:marBottom w:val="0"/>
          <w:divBdr>
            <w:top w:val="none" w:sz="0" w:space="0" w:color="auto"/>
            <w:left w:val="none" w:sz="0" w:space="0" w:color="auto"/>
            <w:bottom w:val="none" w:sz="0" w:space="0" w:color="auto"/>
            <w:right w:val="none" w:sz="0" w:space="0" w:color="auto"/>
          </w:divBdr>
          <w:divsChild>
            <w:div w:id="23557763">
              <w:marLeft w:val="0"/>
              <w:marRight w:val="0"/>
              <w:marTop w:val="0"/>
              <w:marBottom w:val="0"/>
              <w:divBdr>
                <w:top w:val="none" w:sz="0" w:space="0" w:color="auto"/>
                <w:left w:val="none" w:sz="0" w:space="0" w:color="auto"/>
                <w:bottom w:val="none" w:sz="0" w:space="0" w:color="auto"/>
                <w:right w:val="none" w:sz="0" w:space="0" w:color="auto"/>
              </w:divBdr>
            </w:div>
          </w:divsChild>
        </w:div>
        <w:div w:id="1629437424">
          <w:marLeft w:val="0"/>
          <w:marRight w:val="0"/>
          <w:marTop w:val="0"/>
          <w:marBottom w:val="0"/>
          <w:divBdr>
            <w:top w:val="none" w:sz="0" w:space="0" w:color="auto"/>
            <w:left w:val="none" w:sz="0" w:space="0" w:color="auto"/>
            <w:bottom w:val="none" w:sz="0" w:space="0" w:color="auto"/>
            <w:right w:val="none" w:sz="0" w:space="0" w:color="auto"/>
          </w:divBdr>
          <w:divsChild>
            <w:div w:id="210923754">
              <w:marLeft w:val="0"/>
              <w:marRight w:val="0"/>
              <w:marTop w:val="0"/>
              <w:marBottom w:val="0"/>
              <w:divBdr>
                <w:top w:val="none" w:sz="0" w:space="0" w:color="auto"/>
                <w:left w:val="none" w:sz="0" w:space="0" w:color="auto"/>
                <w:bottom w:val="none" w:sz="0" w:space="0" w:color="auto"/>
                <w:right w:val="none" w:sz="0" w:space="0" w:color="auto"/>
              </w:divBdr>
            </w:div>
          </w:divsChild>
        </w:div>
        <w:div w:id="2001422679">
          <w:marLeft w:val="0"/>
          <w:marRight w:val="0"/>
          <w:marTop w:val="0"/>
          <w:marBottom w:val="0"/>
          <w:divBdr>
            <w:top w:val="none" w:sz="0" w:space="0" w:color="auto"/>
            <w:left w:val="none" w:sz="0" w:space="0" w:color="auto"/>
            <w:bottom w:val="none" w:sz="0" w:space="0" w:color="auto"/>
            <w:right w:val="none" w:sz="0" w:space="0" w:color="auto"/>
          </w:divBdr>
          <w:divsChild>
            <w:div w:id="976570683">
              <w:marLeft w:val="0"/>
              <w:marRight w:val="0"/>
              <w:marTop w:val="0"/>
              <w:marBottom w:val="0"/>
              <w:divBdr>
                <w:top w:val="none" w:sz="0" w:space="0" w:color="auto"/>
                <w:left w:val="none" w:sz="0" w:space="0" w:color="auto"/>
                <w:bottom w:val="none" w:sz="0" w:space="0" w:color="auto"/>
                <w:right w:val="none" w:sz="0" w:space="0" w:color="auto"/>
              </w:divBdr>
            </w:div>
          </w:divsChild>
        </w:div>
        <w:div w:id="113210359">
          <w:marLeft w:val="0"/>
          <w:marRight w:val="0"/>
          <w:marTop w:val="0"/>
          <w:marBottom w:val="0"/>
          <w:divBdr>
            <w:top w:val="none" w:sz="0" w:space="0" w:color="auto"/>
            <w:left w:val="none" w:sz="0" w:space="0" w:color="auto"/>
            <w:bottom w:val="none" w:sz="0" w:space="0" w:color="auto"/>
            <w:right w:val="none" w:sz="0" w:space="0" w:color="auto"/>
          </w:divBdr>
          <w:divsChild>
            <w:div w:id="60761091">
              <w:marLeft w:val="0"/>
              <w:marRight w:val="0"/>
              <w:marTop w:val="0"/>
              <w:marBottom w:val="0"/>
              <w:divBdr>
                <w:top w:val="none" w:sz="0" w:space="0" w:color="auto"/>
                <w:left w:val="none" w:sz="0" w:space="0" w:color="auto"/>
                <w:bottom w:val="none" w:sz="0" w:space="0" w:color="auto"/>
                <w:right w:val="none" w:sz="0" w:space="0" w:color="auto"/>
              </w:divBdr>
            </w:div>
          </w:divsChild>
        </w:div>
        <w:div w:id="472917494">
          <w:marLeft w:val="0"/>
          <w:marRight w:val="0"/>
          <w:marTop w:val="0"/>
          <w:marBottom w:val="0"/>
          <w:divBdr>
            <w:top w:val="none" w:sz="0" w:space="0" w:color="auto"/>
            <w:left w:val="none" w:sz="0" w:space="0" w:color="auto"/>
            <w:bottom w:val="none" w:sz="0" w:space="0" w:color="auto"/>
            <w:right w:val="none" w:sz="0" w:space="0" w:color="auto"/>
          </w:divBdr>
          <w:divsChild>
            <w:div w:id="14661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868">
      <w:bodyDiv w:val="1"/>
      <w:marLeft w:val="0"/>
      <w:marRight w:val="0"/>
      <w:marTop w:val="0"/>
      <w:marBottom w:val="0"/>
      <w:divBdr>
        <w:top w:val="none" w:sz="0" w:space="0" w:color="auto"/>
        <w:left w:val="none" w:sz="0" w:space="0" w:color="auto"/>
        <w:bottom w:val="none" w:sz="0" w:space="0" w:color="auto"/>
        <w:right w:val="none" w:sz="0" w:space="0" w:color="auto"/>
      </w:divBdr>
    </w:div>
    <w:div w:id="1211455632">
      <w:bodyDiv w:val="1"/>
      <w:marLeft w:val="0"/>
      <w:marRight w:val="0"/>
      <w:marTop w:val="0"/>
      <w:marBottom w:val="0"/>
      <w:divBdr>
        <w:top w:val="none" w:sz="0" w:space="0" w:color="auto"/>
        <w:left w:val="none" w:sz="0" w:space="0" w:color="auto"/>
        <w:bottom w:val="none" w:sz="0" w:space="0" w:color="auto"/>
        <w:right w:val="none" w:sz="0" w:space="0" w:color="auto"/>
      </w:divBdr>
      <w:divsChild>
        <w:div w:id="4575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476997">
      <w:bodyDiv w:val="1"/>
      <w:marLeft w:val="0"/>
      <w:marRight w:val="0"/>
      <w:marTop w:val="0"/>
      <w:marBottom w:val="0"/>
      <w:divBdr>
        <w:top w:val="none" w:sz="0" w:space="0" w:color="auto"/>
        <w:left w:val="none" w:sz="0" w:space="0" w:color="auto"/>
        <w:bottom w:val="none" w:sz="0" w:space="0" w:color="auto"/>
        <w:right w:val="none" w:sz="0" w:space="0" w:color="auto"/>
      </w:divBdr>
    </w:div>
    <w:div w:id="1299187048">
      <w:bodyDiv w:val="1"/>
      <w:marLeft w:val="0"/>
      <w:marRight w:val="0"/>
      <w:marTop w:val="0"/>
      <w:marBottom w:val="0"/>
      <w:divBdr>
        <w:top w:val="none" w:sz="0" w:space="0" w:color="auto"/>
        <w:left w:val="none" w:sz="0" w:space="0" w:color="auto"/>
        <w:bottom w:val="none" w:sz="0" w:space="0" w:color="auto"/>
        <w:right w:val="none" w:sz="0" w:space="0" w:color="auto"/>
      </w:divBdr>
    </w:div>
    <w:div w:id="1360400548">
      <w:bodyDiv w:val="1"/>
      <w:marLeft w:val="0"/>
      <w:marRight w:val="0"/>
      <w:marTop w:val="0"/>
      <w:marBottom w:val="0"/>
      <w:divBdr>
        <w:top w:val="none" w:sz="0" w:space="0" w:color="auto"/>
        <w:left w:val="none" w:sz="0" w:space="0" w:color="auto"/>
        <w:bottom w:val="none" w:sz="0" w:space="0" w:color="auto"/>
        <w:right w:val="none" w:sz="0" w:space="0" w:color="auto"/>
      </w:divBdr>
    </w:div>
    <w:div w:id="1392656883">
      <w:bodyDiv w:val="1"/>
      <w:marLeft w:val="0"/>
      <w:marRight w:val="0"/>
      <w:marTop w:val="0"/>
      <w:marBottom w:val="0"/>
      <w:divBdr>
        <w:top w:val="none" w:sz="0" w:space="0" w:color="auto"/>
        <w:left w:val="none" w:sz="0" w:space="0" w:color="auto"/>
        <w:bottom w:val="none" w:sz="0" w:space="0" w:color="auto"/>
        <w:right w:val="none" w:sz="0" w:space="0" w:color="auto"/>
      </w:divBdr>
      <w:divsChild>
        <w:div w:id="507911397">
          <w:marLeft w:val="0"/>
          <w:marRight w:val="0"/>
          <w:marTop w:val="0"/>
          <w:marBottom w:val="0"/>
          <w:divBdr>
            <w:top w:val="none" w:sz="0" w:space="0" w:color="auto"/>
            <w:left w:val="none" w:sz="0" w:space="0" w:color="auto"/>
            <w:bottom w:val="none" w:sz="0" w:space="0" w:color="auto"/>
            <w:right w:val="none" w:sz="0" w:space="0" w:color="auto"/>
          </w:divBdr>
        </w:div>
        <w:div w:id="253828831">
          <w:marLeft w:val="0"/>
          <w:marRight w:val="0"/>
          <w:marTop w:val="0"/>
          <w:marBottom w:val="0"/>
          <w:divBdr>
            <w:top w:val="none" w:sz="0" w:space="0" w:color="auto"/>
            <w:left w:val="none" w:sz="0" w:space="0" w:color="auto"/>
            <w:bottom w:val="none" w:sz="0" w:space="0" w:color="auto"/>
            <w:right w:val="none" w:sz="0" w:space="0" w:color="auto"/>
          </w:divBdr>
          <w:divsChild>
            <w:div w:id="55469432">
              <w:marLeft w:val="0"/>
              <w:marRight w:val="0"/>
              <w:marTop w:val="0"/>
              <w:marBottom w:val="0"/>
              <w:divBdr>
                <w:top w:val="none" w:sz="0" w:space="0" w:color="auto"/>
                <w:left w:val="none" w:sz="0" w:space="0" w:color="auto"/>
                <w:bottom w:val="none" w:sz="0" w:space="0" w:color="auto"/>
                <w:right w:val="none" w:sz="0" w:space="0" w:color="auto"/>
              </w:divBdr>
            </w:div>
            <w:div w:id="1239949511">
              <w:marLeft w:val="0"/>
              <w:marRight w:val="0"/>
              <w:marTop w:val="0"/>
              <w:marBottom w:val="0"/>
              <w:divBdr>
                <w:top w:val="none" w:sz="0" w:space="0" w:color="auto"/>
                <w:left w:val="none" w:sz="0" w:space="0" w:color="auto"/>
                <w:bottom w:val="none" w:sz="0" w:space="0" w:color="auto"/>
                <w:right w:val="none" w:sz="0" w:space="0" w:color="auto"/>
              </w:divBdr>
            </w:div>
            <w:div w:id="2134442048">
              <w:marLeft w:val="0"/>
              <w:marRight w:val="0"/>
              <w:marTop w:val="0"/>
              <w:marBottom w:val="0"/>
              <w:divBdr>
                <w:top w:val="none" w:sz="0" w:space="0" w:color="auto"/>
                <w:left w:val="none" w:sz="0" w:space="0" w:color="auto"/>
                <w:bottom w:val="none" w:sz="0" w:space="0" w:color="auto"/>
                <w:right w:val="none" w:sz="0" w:space="0" w:color="auto"/>
              </w:divBdr>
            </w:div>
            <w:div w:id="4991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0159">
      <w:bodyDiv w:val="1"/>
      <w:marLeft w:val="0"/>
      <w:marRight w:val="0"/>
      <w:marTop w:val="0"/>
      <w:marBottom w:val="0"/>
      <w:divBdr>
        <w:top w:val="none" w:sz="0" w:space="0" w:color="auto"/>
        <w:left w:val="none" w:sz="0" w:space="0" w:color="auto"/>
        <w:bottom w:val="none" w:sz="0" w:space="0" w:color="auto"/>
        <w:right w:val="none" w:sz="0" w:space="0" w:color="auto"/>
      </w:divBdr>
    </w:div>
    <w:div w:id="1594781469">
      <w:bodyDiv w:val="1"/>
      <w:marLeft w:val="0"/>
      <w:marRight w:val="0"/>
      <w:marTop w:val="0"/>
      <w:marBottom w:val="0"/>
      <w:divBdr>
        <w:top w:val="none" w:sz="0" w:space="0" w:color="auto"/>
        <w:left w:val="none" w:sz="0" w:space="0" w:color="auto"/>
        <w:bottom w:val="none" w:sz="0" w:space="0" w:color="auto"/>
        <w:right w:val="none" w:sz="0" w:space="0" w:color="auto"/>
      </w:divBdr>
    </w:div>
    <w:div w:id="1641181208">
      <w:bodyDiv w:val="1"/>
      <w:marLeft w:val="0"/>
      <w:marRight w:val="0"/>
      <w:marTop w:val="0"/>
      <w:marBottom w:val="0"/>
      <w:divBdr>
        <w:top w:val="none" w:sz="0" w:space="0" w:color="auto"/>
        <w:left w:val="none" w:sz="0" w:space="0" w:color="auto"/>
        <w:bottom w:val="none" w:sz="0" w:space="0" w:color="auto"/>
        <w:right w:val="none" w:sz="0" w:space="0" w:color="auto"/>
      </w:divBdr>
    </w:div>
    <w:div w:id="1679041483">
      <w:bodyDiv w:val="1"/>
      <w:marLeft w:val="0"/>
      <w:marRight w:val="0"/>
      <w:marTop w:val="0"/>
      <w:marBottom w:val="0"/>
      <w:divBdr>
        <w:top w:val="none" w:sz="0" w:space="0" w:color="auto"/>
        <w:left w:val="none" w:sz="0" w:space="0" w:color="auto"/>
        <w:bottom w:val="none" w:sz="0" w:space="0" w:color="auto"/>
        <w:right w:val="none" w:sz="0" w:space="0" w:color="auto"/>
      </w:divBdr>
    </w:div>
    <w:div w:id="1744600030">
      <w:bodyDiv w:val="1"/>
      <w:marLeft w:val="0"/>
      <w:marRight w:val="0"/>
      <w:marTop w:val="0"/>
      <w:marBottom w:val="0"/>
      <w:divBdr>
        <w:top w:val="none" w:sz="0" w:space="0" w:color="auto"/>
        <w:left w:val="none" w:sz="0" w:space="0" w:color="auto"/>
        <w:bottom w:val="none" w:sz="0" w:space="0" w:color="auto"/>
        <w:right w:val="none" w:sz="0" w:space="0" w:color="auto"/>
      </w:divBdr>
    </w:div>
    <w:div w:id="1881824466">
      <w:bodyDiv w:val="1"/>
      <w:marLeft w:val="0"/>
      <w:marRight w:val="0"/>
      <w:marTop w:val="0"/>
      <w:marBottom w:val="0"/>
      <w:divBdr>
        <w:top w:val="none" w:sz="0" w:space="0" w:color="auto"/>
        <w:left w:val="none" w:sz="0" w:space="0" w:color="auto"/>
        <w:bottom w:val="none" w:sz="0" w:space="0" w:color="auto"/>
        <w:right w:val="none" w:sz="0" w:space="0" w:color="auto"/>
      </w:divBdr>
    </w:div>
    <w:div w:id="206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echsoc.2023.102367" TargetMode="External"/><Relationship Id="rId18" Type="http://schemas.openxmlformats.org/officeDocument/2006/relationships/hyperlink" Target="https://doi.org/10.1038/s41598-025-86464-3" TargetMode="External"/><Relationship Id="rId26" Type="http://schemas.openxmlformats.org/officeDocument/2006/relationships/hyperlink" Target="https://doi.org/10.22610/jebs.v16i1(J).3696" TargetMode="External"/><Relationship Id="rId39" Type="http://schemas.openxmlformats.org/officeDocument/2006/relationships/hyperlink" Target="https://doi.org/10.1108/IJCHM-07-2024-1104" TargetMode="External"/><Relationship Id="rId21" Type="http://schemas.openxmlformats.org/officeDocument/2006/relationships/hyperlink" Target="https://doi.org/10.3390/su142114391" TargetMode="External"/><Relationship Id="rId34" Type="http://schemas.openxmlformats.org/officeDocument/2006/relationships/hyperlink" Target="https://doi.org/10.3390/su1720908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wwjmrd.com/upload/exploring-the-barriers-to-artificial-intelligence-adoption-in-sub-saharan-africas-small-and-medium-enterprises-and-the-potential-for-increased-productivity_1687330785.pdf" TargetMode="External"/><Relationship Id="rId2" Type="http://schemas.openxmlformats.org/officeDocument/2006/relationships/styles" Target="styles.xml"/><Relationship Id="rId16" Type="http://schemas.openxmlformats.org/officeDocument/2006/relationships/hyperlink" Target="https://doi.org/10.1177/1094670520902266" TargetMode="External"/><Relationship Id="rId29" Type="http://schemas.openxmlformats.org/officeDocument/2006/relationships/hyperlink" Target="https://doi.org/10.3390/admsci140801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688/f1000research.122037.1" TargetMode="External"/><Relationship Id="rId24" Type="http://schemas.openxmlformats.org/officeDocument/2006/relationships/hyperlink" Target="https://doi.org/10.1080/23311975.2019.1641256" TargetMode="External"/><Relationship Id="rId32" Type="http://schemas.openxmlformats.org/officeDocument/2006/relationships/hyperlink" Target="https://doi.org/10.20525/ijrbs.v12i7.2837" TargetMode="External"/><Relationship Id="rId37" Type="http://schemas.openxmlformats.org/officeDocument/2006/relationships/hyperlink" Target="https://doi.org/10.56557/jet/2026/v11i11033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annals.2022.103495" TargetMode="External"/><Relationship Id="rId23" Type="http://schemas.openxmlformats.org/officeDocument/2006/relationships/hyperlink" Target="https://www.who.int/publications/m/item/artificial-intelligence-for-health" TargetMode="External"/><Relationship Id="rId28" Type="http://schemas.openxmlformats.org/officeDocument/2006/relationships/hyperlink" Target="https://doi.org/10.1016/j.jretconser.2022.103059" TargetMode="External"/><Relationship Id="rId36" Type="http://schemas.openxmlformats.org/officeDocument/2006/relationships/hyperlink" Target="https://doi.org/10.9734/ajess/2024/v50i121674" TargetMode="External"/><Relationship Id="rId10" Type="http://schemas.openxmlformats.org/officeDocument/2006/relationships/hyperlink" Target="https://eujournal.org/index.php/esj/article/view/19127" TargetMode="External"/><Relationship Id="rId19" Type="http://schemas.openxmlformats.org/officeDocument/2006/relationships/hyperlink" Target="https://doi.org/10.1080/22243534.2019.1689702" TargetMode="External"/><Relationship Id="rId31" Type="http://schemas.openxmlformats.org/officeDocument/2006/relationships/hyperlink" Target="https://doi.org/10.1016/j.ijhm.2022.103184"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80/13683500.2023.2229480" TargetMode="External"/><Relationship Id="rId14" Type="http://schemas.openxmlformats.org/officeDocument/2006/relationships/hyperlink" Target="https://www.geopoll.com/blog/africa-msme-pulse-2024/" TargetMode="External"/><Relationship Id="rId22" Type="http://schemas.openxmlformats.org/officeDocument/2006/relationships/hyperlink" Target="https://doi.org/10.51137/wrp.ijsbe.502" TargetMode="External"/><Relationship Id="rId27" Type="http://schemas.openxmlformats.org/officeDocument/2006/relationships/hyperlink" Target="https://doi.org/10.30574/ijsra.2024.13.1.1860" TargetMode="External"/><Relationship Id="rId30" Type="http://schemas.openxmlformats.org/officeDocument/2006/relationships/hyperlink" Target="https://doi.org/10.3390/su162411265" TargetMode="External"/><Relationship Id="rId35" Type="http://schemas.openxmlformats.org/officeDocument/2006/relationships/hyperlink" Target="https://doi.org/10.3390/systems12030103" TargetMode="External"/><Relationship Id="rId43" Type="http://schemas.openxmlformats.org/officeDocument/2006/relationships/footer" Target="footer2.xml"/><Relationship Id="rId8" Type="http://schemas.openxmlformats.org/officeDocument/2006/relationships/hyperlink" Target="https://doi.org/10.3390/su16051864" TargetMode="External"/><Relationship Id="rId3" Type="http://schemas.openxmlformats.org/officeDocument/2006/relationships/settings" Target="settings.xml"/><Relationship Id="rId12" Type="http://schemas.openxmlformats.org/officeDocument/2006/relationships/hyperlink" Target="https://doi.org/10.1016/j.ijhm.2025.104256" TargetMode="External"/><Relationship Id="rId17" Type="http://schemas.openxmlformats.org/officeDocument/2006/relationships/hyperlink" Target="https://doi.org/10.1016/j.tmp.2020.100800" TargetMode="External"/><Relationship Id="rId25" Type="http://schemas.openxmlformats.org/officeDocument/2006/relationships/hyperlink" Target="https://doi.org/10.1108/978-1-78756-687-320191006" TargetMode="External"/><Relationship Id="rId33" Type="http://schemas.openxmlformats.org/officeDocument/2006/relationships/hyperlink" Target="https://doi.org/10.1007/s40558-021-00207-4" TargetMode="External"/><Relationship Id="rId38" Type="http://schemas.openxmlformats.org/officeDocument/2006/relationships/hyperlink" Target="https://doi.org/10.1108/JHTT-04-2024-0261" TargetMode="External"/><Relationship Id="rId46" Type="http://schemas.openxmlformats.org/officeDocument/2006/relationships/fontTable" Target="fontTable.xml"/><Relationship Id="rId20" Type="http://schemas.openxmlformats.org/officeDocument/2006/relationships/hyperlink" Target="https://doi.org/10.1108/IJTC-05-2024-0111"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20</Pages>
  <Words>8999</Words>
  <Characters>51298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CPU 1117</cp:lastModifiedBy>
  <cp:revision>170</cp:revision>
  <dcterms:created xsi:type="dcterms:W3CDTF">2025-11-15T06:37:00Z</dcterms:created>
  <dcterms:modified xsi:type="dcterms:W3CDTF">2026-07-01T08:50:00Z</dcterms:modified>
</cp:coreProperties>
</file>