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A10BF" w:rsidRPr="00CD6A4B" w14:paraId="42D0DAF5" w14:textId="77777777">
        <w:trPr>
          <w:trHeight w:val="20"/>
          <w:jc w:val="center"/>
        </w:trPr>
        <w:tc>
          <w:tcPr>
            <w:tcW w:w="1186" w:type="pct"/>
          </w:tcPr>
          <w:p w14:paraId="30D06033" w14:textId="77777777" w:rsidR="004A10BF" w:rsidRPr="00CD6A4B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5074437" w14:textId="77777777" w:rsidR="004A10BF" w:rsidRPr="00CD6A4B" w:rsidRDefault="004A10B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D6A4B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4A10BF" w:rsidRPr="00CD6A4B" w14:paraId="33CA8FA9" w14:textId="77777777">
        <w:trPr>
          <w:trHeight w:val="20"/>
          <w:jc w:val="center"/>
        </w:trPr>
        <w:tc>
          <w:tcPr>
            <w:tcW w:w="1186" w:type="pct"/>
          </w:tcPr>
          <w:p w14:paraId="616CAED6" w14:textId="77777777" w:rsidR="004A10BF" w:rsidRPr="00CD6A4B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17C2CAC" w14:textId="5E2A6C7E" w:rsidR="004A10BF" w:rsidRPr="00CD6A4B" w:rsidRDefault="000D2A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Ms_ARJOCS_2664</w:t>
            </w:r>
          </w:p>
        </w:tc>
      </w:tr>
      <w:tr w:rsidR="004A10BF" w:rsidRPr="00CD6A4B" w14:paraId="324B2EF4" w14:textId="77777777">
        <w:trPr>
          <w:trHeight w:val="20"/>
          <w:jc w:val="center"/>
        </w:trPr>
        <w:tc>
          <w:tcPr>
            <w:tcW w:w="1186" w:type="pct"/>
          </w:tcPr>
          <w:p w14:paraId="7CF623AD" w14:textId="77777777" w:rsidR="004A10BF" w:rsidRPr="00CD6A4B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9C3A986" w14:textId="694E51FE" w:rsidR="004A10BF" w:rsidRPr="00CD6A4B" w:rsidRDefault="000D2A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sz w:val="20"/>
                <w:szCs w:val="20"/>
                <w:lang w:val="en-GB"/>
              </w:rPr>
              <w:t>Home-Grown School Feeding Program: Integrating Improved Poultry Production with the ‘One Egg for One Child’ Initiative in Sidama Region, Ethiopia</w:t>
            </w:r>
          </w:p>
        </w:tc>
      </w:tr>
      <w:tr w:rsidR="004A10BF" w:rsidRPr="00CD6A4B" w14:paraId="06F37537" w14:textId="77777777">
        <w:trPr>
          <w:trHeight w:val="20"/>
          <w:jc w:val="center"/>
        </w:trPr>
        <w:tc>
          <w:tcPr>
            <w:tcW w:w="1186" w:type="pct"/>
          </w:tcPr>
          <w:p w14:paraId="0955261A" w14:textId="77777777" w:rsidR="004A10BF" w:rsidRPr="00CD6A4B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A376A8" w14:textId="77777777" w:rsidR="004A10BF" w:rsidRPr="00CD6A4B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40BE23F" w14:textId="77777777" w:rsidR="004A10BF" w:rsidRPr="00CD6A4B" w:rsidRDefault="004A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D862DDE" w14:textId="77777777" w:rsidR="004A10BF" w:rsidRPr="00CD6A4B" w:rsidRDefault="004A10B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F9A8AAB" w14:textId="77777777" w:rsidR="004A10BF" w:rsidRPr="00CD6A4B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D6A4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6C6A70C" w14:textId="77777777" w:rsidR="004A10BF" w:rsidRPr="00CD6A4B" w:rsidRDefault="004A10B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3E036AE6" w14:textId="77777777" w:rsidR="004A10BF" w:rsidRPr="00CD6A4B" w:rsidRDefault="004A10B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A10BF" w:rsidRPr="00CD6A4B" w14:paraId="67FEE8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28D6FE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CC9528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C82F2ED" w14:textId="77777777" w:rsidR="004A10BF" w:rsidRPr="00CD6A4B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6A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6A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AE4E4F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6ADEDB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386105" w14:textId="77777777" w:rsidR="004A10BF" w:rsidRPr="00CD6A4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2EEC486" w14:textId="77777777" w:rsidR="004A10BF" w:rsidRPr="00CD6A4B" w:rsidRDefault="004A10B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F61C00" w14:textId="3B92F1DB" w:rsidR="004A10BF" w:rsidRPr="00CD6A4B" w:rsidRDefault="002F603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work and effort done is partially worth it</w:t>
            </w:r>
          </w:p>
        </w:tc>
        <w:tc>
          <w:tcPr>
            <w:tcW w:w="1667" w:type="pct"/>
          </w:tcPr>
          <w:p w14:paraId="689D053D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A0CF40" w14:textId="77777777" w:rsidR="004A10BF" w:rsidRPr="00CD6A4B" w:rsidRDefault="004A10BF">
      <w:pPr>
        <w:rPr>
          <w:rFonts w:ascii="Arial" w:hAnsi="Arial" w:cs="Arial"/>
          <w:sz w:val="20"/>
          <w:szCs w:val="20"/>
          <w:lang w:val="en-GB"/>
        </w:rPr>
      </w:pPr>
    </w:p>
    <w:p w14:paraId="2F66C068" w14:textId="77777777" w:rsidR="00D312A6" w:rsidRPr="00CD6A4B" w:rsidRDefault="00D312A6" w:rsidP="00D312A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D6A4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13AAAB1" w14:textId="77777777" w:rsidR="004A10BF" w:rsidRPr="00CD6A4B" w:rsidRDefault="004A10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A10BF" w:rsidRPr="00CD6A4B" w14:paraId="4DD790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B31183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B36D76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407B1B6A" w14:textId="7BC97AF5" w:rsidR="004A10BF" w:rsidRPr="00CD6A4B" w:rsidRDefault="000000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A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6A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7A6900" w:rsidRPr="00CD6A4B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7A6900" w:rsidRPr="00CD6A4B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4A10BF" w:rsidRPr="00CD6A4B" w14:paraId="73AE7E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C75E77" w14:textId="77777777" w:rsidR="004A10BF" w:rsidRPr="00CD6A4B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87FF78A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829B9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7567B7" w14:textId="0F553E05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18923A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3E8762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29A7A3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10BE34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DAE40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F2B387" w14:textId="54390907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7DE1990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6B517B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E578B5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054A0BC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6EBD7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B28301" w14:textId="2B1C28C3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25894CF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4488DA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036C34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E5AC935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5A037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402D08" w14:textId="725484CC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0C5796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0A47CC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334581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6FE3A02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437E4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E10584" w14:textId="2F777CA6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9D4AB6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5B6876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8141C1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CC48097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5D947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ED4A04" w14:textId="15F5AD92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03D5165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33E19B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C6172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7533385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C5EBD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FB6860" w14:textId="0D107589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AE02468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365427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1B131F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36B98499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20B0A3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250288" w14:textId="4B79C4C9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DEE06A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1A62F3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7CA0BC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92F2577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BCFF8E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A49C57" w14:textId="197F3FD1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F0E8075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297323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59D66" w14:textId="77777777" w:rsidR="004A10BF" w:rsidRPr="00CD6A4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D6A4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D6A4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0E43003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2DAC0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75ED4A9" w14:textId="77777777" w:rsidR="004A10BF" w:rsidRPr="00CD6A4B" w:rsidRDefault="004A1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113A3A" w14:textId="41C004E0" w:rsidR="004A10BF" w:rsidRPr="00CD6A4B" w:rsidRDefault="002F60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F38CF3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4059E6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33AA1B" w14:textId="77777777" w:rsidR="004A10BF" w:rsidRPr="00CD6A4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61198F5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5F654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67A9C9" w14:textId="7E87D7F1" w:rsidR="004A10BF" w:rsidRPr="00CD6A4B" w:rsidRDefault="002F60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E989D7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6426C6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F9382B" w14:textId="77777777" w:rsidR="004A10BF" w:rsidRPr="00CD6A4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CD6A4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1AECABB4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3E951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9A827F" w14:textId="3C743F33" w:rsidR="004A10BF" w:rsidRPr="00CD6A4B" w:rsidRDefault="002F60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98D1335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2B1FB0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9EB0F5" w14:textId="77777777" w:rsidR="004A10BF" w:rsidRPr="00CD6A4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D6A4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8F76FC2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74DA0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B9DF66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BC11AA" w14:textId="28D53BC8" w:rsidR="004A10BF" w:rsidRPr="00CD6A4B" w:rsidRDefault="002F60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6FE76C8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1BE2FC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B74A53" w14:textId="77777777" w:rsidR="004A10BF" w:rsidRPr="00CD6A4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7AB3C08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AA558" w14:textId="77777777" w:rsidR="004A10BF" w:rsidRPr="00CD6A4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1601C7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4EFCD9" w14:textId="17632D6B" w:rsidR="004A10BF" w:rsidRPr="00CD6A4B" w:rsidRDefault="002F60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E46C43C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BD78F1" w14:textId="77777777" w:rsidR="004A10BF" w:rsidRPr="00CD6A4B" w:rsidRDefault="004A10B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3D584E6" w14:textId="77777777" w:rsidR="004A10BF" w:rsidRPr="00CD6A4B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D6A4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158531C" w14:textId="77777777" w:rsidR="004A10BF" w:rsidRPr="00CD6A4B" w:rsidRDefault="004A10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A10BF" w:rsidRPr="00CD6A4B" w14:paraId="1B27FB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790DB3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0F4C2B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E9D3AD" w14:textId="77777777" w:rsidR="004A10BF" w:rsidRPr="00CD6A4B" w:rsidRDefault="004A1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6A8DAE" w14:textId="77777777" w:rsidR="004A10BF" w:rsidRPr="00CD6A4B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6A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6A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CD6A4B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4FCA3389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29C8E5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D97A66" w14:textId="77777777" w:rsidR="004A10BF" w:rsidRPr="00CD6A4B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39865B" w14:textId="77777777" w:rsidR="004A10BF" w:rsidRPr="00CD6A4B" w:rsidRDefault="004A1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E408BB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00BDD4D" w14:textId="14BA25F4" w:rsidR="002F6039" w:rsidRPr="00CD6A4B" w:rsidRDefault="002F6039" w:rsidP="002F6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A4B">
              <w:rPr>
                <w:rFonts w:ascii="Arial" w:hAnsi="Arial" w:cs="Arial"/>
                <w:sz w:val="20"/>
                <w:szCs w:val="20"/>
              </w:rPr>
              <w:t xml:space="preserve">Home-Grown School Feeding Program: Integrating Improved Poultry Production with the ‘One Egg for a Child’ Initiative in Sidama Region, Ethiopia. </w:t>
            </w:r>
          </w:p>
          <w:p w14:paraId="412FC633" w14:textId="0681E3C6" w:rsidR="004A10BF" w:rsidRPr="00CD6A4B" w:rsidRDefault="004A10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D36B51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1A26E7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1E3E36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2456698" w14:textId="77777777" w:rsidR="004A10BF" w:rsidRPr="00CD6A4B" w:rsidRDefault="004A1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7DD246" w14:textId="77777777" w:rsidR="004A10BF" w:rsidRPr="00CD6A4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4F8A769" w14:textId="35328931" w:rsidR="004A10BF" w:rsidRPr="00CD6A4B" w:rsidRDefault="002F6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23B5B35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41B6B6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9D6477" w14:textId="77777777" w:rsidR="004A10BF" w:rsidRPr="00CD6A4B" w:rsidRDefault="0000000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D6A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E24077D" w14:textId="77777777" w:rsidR="004A10BF" w:rsidRPr="00CD6A4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7403394" w14:textId="0B431B6D" w:rsidR="004A10BF" w:rsidRPr="00CD6A4B" w:rsidRDefault="002F60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507A7A1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1B0514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91FB01" w14:textId="77777777" w:rsidR="004A10BF" w:rsidRPr="00CD6A4B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570A1E" w14:textId="77777777" w:rsidR="004A10BF" w:rsidRPr="00CD6A4B" w:rsidRDefault="004A1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2BCF93" w14:textId="77777777" w:rsidR="004A10BF" w:rsidRPr="00CD6A4B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9C740D4" w14:textId="7F7584F0" w:rsidR="002F6039" w:rsidRPr="00CD6A4B" w:rsidRDefault="002F60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 as a large percentage of the reference does not meet up requirement, most of which does not have publication number</w:t>
            </w:r>
          </w:p>
        </w:tc>
        <w:tc>
          <w:tcPr>
            <w:tcW w:w="1667" w:type="pct"/>
          </w:tcPr>
          <w:p w14:paraId="3C0EB366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CD6A4B" w14:paraId="073FF4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E64D3D" w14:textId="77777777" w:rsidR="004A10BF" w:rsidRPr="00CD6A4B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A2DF847" w14:textId="77777777" w:rsidR="004A10BF" w:rsidRPr="00CD6A4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9A6A78" w14:textId="77777777" w:rsidR="004A10BF" w:rsidRPr="00CD6A4B" w:rsidRDefault="004A1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F38403" w14:textId="77777777" w:rsidR="004A10BF" w:rsidRPr="00CD6A4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1C6233" w14:textId="77777777" w:rsidR="004A10BF" w:rsidRPr="00CD6A4B" w:rsidRDefault="004A1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F002C9" w14:textId="625B8A27" w:rsidR="004A10BF" w:rsidRPr="00CD6A4B" w:rsidRDefault="002F60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A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68A7C510" w14:textId="77777777" w:rsidR="004A10BF" w:rsidRPr="00CD6A4B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489921" w14:textId="77777777" w:rsidR="00114308" w:rsidRPr="00114308" w:rsidRDefault="00114308" w:rsidP="00114308">
      <w:pPr>
        <w:rPr>
          <w:rFonts w:ascii="Arial" w:hAnsi="Arial" w:cs="Arial"/>
          <w:b/>
          <w:color w:val="000000"/>
          <w:sz w:val="20"/>
          <w:szCs w:val="20"/>
        </w:rPr>
      </w:pPr>
    </w:p>
    <w:p w14:paraId="392783AB" w14:textId="77777777" w:rsidR="00114308" w:rsidRPr="00114308" w:rsidRDefault="00114308" w:rsidP="0011430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14308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3BF31A8D" w14:textId="77777777" w:rsidR="00114308" w:rsidRPr="00114308" w:rsidRDefault="00114308" w:rsidP="00114308">
      <w:pPr>
        <w:rPr>
          <w:rFonts w:ascii="Arial" w:hAnsi="Arial" w:cs="Arial"/>
          <w:color w:val="000000"/>
          <w:sz w:val="20"/>
          <w:szCs w:val="20"/>
        </w:rPr>
      </w:pPr>
    </w:p>
    <w:p w14:paraId="784E6E7B" w14:textId="77777777" w:rsidR="00114308" w:rsidRPr="00114308" w:rsidRDefault="00114308" w:rsidP="00114308">
      <w:pPr>
        <w:rPr>
          <w:rFonts w:ascii="Helvetica" w:hAnsi="Helvetica"/>
          <w:sz w:val="20"/>
          <w:szCs w:val="20"/>
        </w:rPr>
      </w:pPr>
      <w:r w:rsidRPr="00114308">
        <w:rPr>
          <w:rFonts w:ascii="Arial" w:hAnsi="Arial" w:cs="Arial"/>
          <w:color w:val="000000"/>
          <w:sz w:val="20"/>
          <w:szCs w:val="20"/>
        </w:rPr>
        <w:t>Ahmed Tijjani Zubairu, University of Maiduguri, Nigeria</w:t>
      </w:r>
      <w:r w:rsidRPr="00114308">
        <w:rPr>
          <w:rFonts w:ascii="Arial" w:hAnsi="Arial" w:cs="Arial"/>
          <w:color w:val="000000"/>
          <w:sz w:val="20"/>
          <w:szCs w:val="20"/>
        </w:rPr>
        <w:br/>
      </w:r>
    </w:p>
    <w:p w14:paraId="0E4EC121" w14:textId="41652BA8" w:rsidR="004A10BF" w:rsidRPr="00CD6A4B" w:rsidRDefault="004A10BF" w:rsidP="00114308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A10BF" w:rsidRPr="00CD6A4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EEA4" w14:textId="77777777" w:rsidR="008652EC" w:rsidRDefault="008652EC">
      <w:r>
        <w:separator/>
      </w:r>
    </w:p>
  </w:endnote>
  <w:endnote w:type="continuationSeparator" w:id="0">
    <w:p w14:paraId="1A68B2E9" w14:textId="77777777" w:rsidR="008652EC" w:rsidRDefault="0086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380A" w14:textId="77777777" w:rsidR="004A10BF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CF39633" w14:textId="77777777" w:rsidR="004A10BF" w:rsidRDefault="004A10BF">
    <w:pPr>
      <w:pStyle w:val="Footer"/>
      <w:jc w:val="right"/>
    </w:pPr>
  </w:p>
  <w:p w14:paraId="37D5EFB4" w14:textId="77777777" w:rsidR="004A10BF" w:rsidRDefault="004A10B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C41C" w14:textId="77777777" w:rsidR="008652EC" w:rsidRDefault="008652EC">
      <w:r>
        <w:separator/>
      </w:r>
    </w:p>
  </w:footnote>
  <w:footnote w:type="continuationSeparator" w:id="0">
    <w:p w14:paraId="75417CAB" w14:textId="77777777" w:rsidR="008652EC" w:rsidRDefault="0086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4A0A" w14:textId="77777777" w:rsidR="004A10BF" w:rsidRDefault="004A10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B92152" w14:textId="77777777" w:rsidR="004A10BF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7318447">
    <w:abstractNumId w:val="4"/>
  </w:num>
  <w:num w:numId="2" w16cid:durableId="265967309">
    <w:abstractNumId w:val="8"/>
  </w:num>
  <w:num w:numId="3" w16cid:durableId="1115321452">
    <w:abstractNumId w:val="7"/>
  </w:num>
  <w:num w:numId="4" w16cid:durableId="1177843369">
    <w:abstractNumId w:val="9"/>
  </w:num>
  <w:num w:numId="5" w16cid:durableId="1044670457">
    <w:abstractNumId w:val="6"/>
  </w:num>
  <w:num w:numId="6" w16cid:durableId="1472140540">
    <w:abstractNumId w:val="0"/>
  </w:num>
  <w:num w:numId="7" w16cid:durableId="973605387">
    <w:abstractNumId w:val="3"/>
  </w:num>
  <w:num w:numId="8" w16cid:durableId="892959490">
    <w:abstractNumId w:val="11"/>
  </w:num>
  <w:num w:numId="9" w16cid:durableId="1320383922">
    <w:abstractNumId w:val="10"/>
  </w:num>
  <w:num w:numId="10" w16cid:durableId="1226187212">
    <w:abstractNumId w:val="2"/>
  </w:num>
  <w:num w:numId="11" w16cid:durableId="1562061683">
    <w:abstractNumId w:val="1"/>
  </w:num>
  <w:num w:numId="12" w16cid:durableId="1450852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0BF"/>
    <w:rsid w:val="00094265"/>
    <w:rsid w:val="000D2A39"/>
    <w:rsid w:val="000E74BA"/>
    <w:rsid w:val="00114308"/>
    <w:rsid w:val="002B016A"/>
    <w:rsid w:val="002F6039"/>
    <w:rsid w:val="00323A8C"/>
    <w:rsid w:val="00455243"/>
    <w:rsid w:val="00455527"/>
    <w:rsid w:val="004A10BF"/>
    <w:rsid w:val="005141B1"/>
    <w:rsid w:val="005204D6"/>
    <w:rsid w:val="0054608E"/>
    <w:rsid w:val="00551776"/>
    <w:rsid w:val="00610375"/>
    <w:rsid w:val="00623CA1"/>
    <w:rsid w:val="00753C42"/>
    <w:rsid w:val="007A6900"/>
    <w:rsid w:val="00861F14"/>
    <w:rsid w:val="008652EC"/>
    <w:rsid w:val="00B01890"/>
    <w:rsid w:val="00B15848"/>
    <w:rsid w:val="00B271C8"/>
    <w:rsid w:val="00B470AD"/>
    <w:rsid w:val="00BA1AA9"/>
    <w:rsid w:val="00C95FCC"/>
    <w:rsid w:val="00CD6A4B"/>
    <w:rsid w:val="00D312A6"/>
    <w:rsid w:val="00D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FC2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2026-03-24T06:32:00Z</dcterms:created>
  <dcterms:modified xsi:type="dcterms:W3CDTF">2026-07-06T11:34:00Z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