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D1D57" w14:paraId="23A9C56B" w14:textId="77777777">
        <w:trPr>
          <w:trHeight w:val="20"/>
          <w:jc w:val="center"/>
        </w:trPr>
        <w:tc>
          <w:tcPr>
            <w:tcW w:w="1186" w:type="pct"/>
          </w:tcPr>
          <w:p w14:paraId="65CDD39B" w14:textId="77777777" w:rsidR="00CD1D57" w:rsidRDefault="000759C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43BC2B8" w14:textId="77777777" w:rsidR="00CD1D57" w:rsidRDefault="00CD1D57">
            <w:pPr>
              <w:rPr>
                <w:b/>
                <w:bCs/>
                <w:color w:val="0000FF"/>
                <w:sz w:val="20"/>
                <w:szCs w:val="20"/>
                <w:lang w:val="en-GB"/>
              </w:rPr>
            </w:pPr>
            <w:hyperlink r:id="rId7" w:history="1">
              <w:r>
                <w:rPr>
                  <w:rFonts w:ascii="Arial" w:hAnsi="Arial" w:cs="Arial"/>
                  <w:color w:val="0000FF"/>
                  <w:sz w:val="20"/>
                  <w:szCs w:val="20"/>
                  <w:u w:val="single"/>
                </w:rPr>
                <w:t>Asian Journal of Economics, Finance and Management</w:t>
              </w:r>
            </w:hyperlink>
          </w:p>
        </w:tc>
      </w:tr>
      <w:tr w:rsidR="00CD1D57" w14:paraId="62995AFD" w14:textId="77777777">
        <w:trPr>
          <w:trHeight w:val="20"/>
          <w:jc w:val="center"/>
        </w:trPr>
        <w:tc>
          <w:tcPr>
            <w:tcW w:w="1186" w:type="pct"/>
          </w:tcPr>
          <w:p w14:paraId="430752AB" w14:textId="77777777" w:rsidR="00CD1D57" w:rsidRDefault="000759C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AFB37D3" w14:textId="1ECF7D4E" w:rsidR="00CD1D57" w:rsidRDefault="008A4311">
            <w:pPr>
              <w:pStyle w:val="NormalWeb"/>
              <w:spacing w:before="0" w:beforeAutospacing="0" w:after="0" w:afterAutospacing="0"/>
              <w:rPr>
                <w:rFonts w:ascii="Times New Roman" w:hAnsi="Times New Roman" w:cs="Times New Roman"/>
                <w:b/>
                <w:bCs/>
                <w:sz w:val="20"/>
                <w:szCs w:val="20"/>
                <w:lang w:val="en-GB"/>
              </w:rPr>
            </w:pPr>
            <w:r w:rsidRPr="008A4311">
              <w:rPr>
                <w:rFonts w:ascii="Times New Roman" w:hAnsi="Times New Roman" w:cs="Times New Roman"/>
                <w:b/>
                <w:bCs/>
                <w:sz w:val="20"/>
                <w:szCs w:val="20"/>
                <w:lang w:val="en-GB"/>
              </w:rPr>
              <w:t>Ms_AJEFM_2672</w:t>
            </w:r>
          </w:p>
        </w:tc>
      </w:tr>
      <w:tr w:rsidR="00CD1D57" w14:paraId="07C67AC3" w14:textId="77777777">
        <w:trPr>
          <w:trHeight w:val="20"/>
          <w:jc w:val="center"/>
        </w:trPr>
        <w:tc>
          <w:tcPr>
            <w:tcW w:w="1186" w:type="pct"/>
          </w:tcPr>
          <w:p w14:paraId="304484BC" w14:textId="77777777" w:rsidR="00CD1D57" w:rsidRDefault="000759C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FA4FE8E" w14:textId="176257E4" w:rsidR="00CD1D57" w:rsidRDefault="00F877E8">
            <w:pPr>
              <w:pStyle w:val="NormalWeb"/>
              <w:spacing w:before="0" w:beforeAutospacing="0" w:after="0" w:afterAutospacing="0"/>
              <w:rPr>
                <w:rFonts w:ascii="Times New Roman" w:hAnsi="Times New Roman" w:cs="Times New Roman"/>
                <w:b/>
                <w:sz w:val="20"/>
                <w:szCs w:val="20"/>
                <w:lang w:val="en-GB"/>
              </w:rPr>
            </w:pPr>
            <w:r w:rsidRPr="00F877E8">
              <w:rPr>
                <w:rFonts w:ascii="Times New Roman" w:hAnsi="Times New Roman" w:cs="Times New Roman"/>
                <w:b/>
                <w:sz w:val="20"/>
                <w:szCs w:val="20"/>
                <w:lang w:val="en-GB"/>
              </w:rPr>
              <w:t>Pragmatic Approach to Constructing Optimal Portfolio: Application of Sharpe’s Single Index Model on Nifty 50</w:t>
            </w:r>
          </w:p>
        </w:tc>
      </w:tr>
      <w:tr w:rsidR="00CD1D57" w14:paraId="5724A6E3" w14:textId="77777777">
        <w:trPr>
          <w:trHeight w:val="20"/>
          <w:jc w:val="center"/>
        </w:trPr>
        <w:tc>
          <w:tcPr>
            <w:tcW w:w="1186" w:type="pct"/>
          </w:tcPr>
          <w:p w14:paraId="646030E7" w14:textId="77777777" w:rsidR="00CD1D57" w:rsidRDefault="000759C4">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940F23F" w14:textId="77777777" w:rsidR="00CD1D57" w:rsidRDefault="000759C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B9A3D0B" w14:textId="77777777" w:rsidR="00CD1D57" w:rsidRDefault="00CD1D57">
            <w:pPr>
              <w:pStyle w:val="NormalWeb"/>
              <w:spacing w:before="0" w:beforeAutospacing="0" w:after="0" w:afterAutospacing="0"/>
              <w:rPr>
                <w:rFonts w:ascii="Times New Roman" w:hAnsi="Times New Roman" w:cs="Times New Roman"/>
                <w:b/>
                <w:sz w:val="20"/>
                <w:szCs w:val="20"/>
                <w:lang w:val="en-GB"/>
              </w:rPr>
            </w:pPr>
          </w:p>
        </w:tc>
      </w:tr>
    </w:tbl>
    <w:p w14:paraId="47921A13" w14:textId="77777777" w:rsidR="00CD1D57" w:rsidRDefault="00CD1D57">
      <w:pPr>
        <w:jc w:val="both"/>
        <w:rPr>
          <w:rFonts w:eastAsia="MS Mincho"/>
          <w:sz w:val="20"/>
          <w:szCs w:val="20"/>
          <w:lang w:val="en-GB" w:eastAsia="x-none"/>
        </w:rPr>
      </w:pPr>
    </w:p>
    <w:p w14:paraId="4AFF13F5" w14:textId="77777777" w:rsidR="00CD1D57" w:rsidRDefault="000759C4">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6AD7BAA" w14:textId="77777777" w:rsidR="00CD1D57" w:rsidRDefault="00CD1D57">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D1D57" w14:paraId="1928BC26" w14:textId="77777777">
        <w:trPr>
          <w:trHeight w:val="20"/>
          <w:jc w:val="center"/>
        </w:trPr>
        <w:tc>
          <w:tcPr>
            <w:tcW w:w="1666" w:type="pct"/>
            <w:noWrap/>
          </w:tcPr>
          <w:p w14:paraId="386E048C" w14:textId="77777777" w:rsidR="00CD1D57" w:rsidRDefault="00CD1D57">
            <w:pPr>
              <w:keepNext/>
              <w:outlineLvl w:val="1"/>
              <w:rPr>
                <w:rFonts w:eastAsia="MS Mincho"/>
                <w:b/>
                <w:bCs/>
                <w:sz w:val="20"/>
                <w:szCs w:val="20"/>
                <w:lang w:val="en-GB"/>
              </w:rPr>
            </w:pPr>
          </w:p>
        </w:tc>
        <w:tc>
          <w:tcPr>
            <w:tcW w:w="1667" w:type="pct"/>
            <w:hideMark/>
          </w:tcPr>
          <w:p w14:paraId="6FB135E4" w14:textId="77777777" w:rsidR="00CD1D57" w:rsidRDefault="000759C4">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C6D4D28" w14:textId="77777777" w:rsidR="00CD1D57" w:rsidRDefault="000759C4">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35F5F0" w14:textId="77777777" w:rsidR="00CD1D57" w:rsidRDefault="00CD1D57">
            <w:pPr>
              <w:keepNext/>
              <w:outlineLvl w:val="1"/>
              <w:rPr>
                <w:rFonts w:eastAsia="MS Mincho"/>
                <w:bCs/>
                <w:sz w:val="20"/>
                <w:szCs w:val="20"/>
                <w:lang w:val="en-GB"/>
              </w:rPr>
            </w:pPr>
          </w:p>
        </w:tc>
      </w:tr>
      <w:tr w:rsidR="00CD1D57" w14:paraId="158138CF" w14:textId="77777777">
        <w:trPr>
          <w:trHeight w:val="20"/>
          <w:jc w:val="center"/>
        </w:trPr>
        <w:tc>
          <w:tcPr>
            <w:tcW w:w="1666" w:type="pct"/>
            <w:noWrap/>
            <w:hideMark/>
          </w:tcPr>
          <w:p w14:paraId="4AC6CDFA" w14:textId="77777777" w:rsidR="00CD1D57" w:rsidRDefault="000759C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7D8D74C" w14:textId="77777777" w:rsidR="00CD1D57" w:rsidRDefault="000759C4">
            <w:pPr>
              <w:rPr>
                <w:rFonts w:eastAsia="MS Mincho"/>
                <w:bCs/>
                <w:sz w:val="20"/>
                <w:szCs w:val="20"/>
                <w:lang w:val="en-GB"/>
              </w:rPr>
            </w:pPr>
            <w:r>
              <w:rPr>
                <w:bCs/>
                <w:sz w:val="20"/>
                <w:szCs w:val="20"/>
                <w:lang w:val="en-GB"/>
              </w:rPr>
              <w:t>be required for this part.</w:t>
            </w:r>
          </w:p>
        </w:tc>
        <w:tc>
          <w:tcPr>
            <w:tcW w:w="1667" w:type="pct"/>
          </w:tcPr>
          <w:p w14:paraId="64C85287" w14:textId="62415047" w:rsidR="00CD1D57" w:rsidRPr="000901E4" w:rsidRDefault="00AE267B" w:rsidP="000901E4">
            <w:pPr>
              <w:contextualSpacing/>
              <w:jc w:val="both"/>
              <w:rPr>
                <w:sz w:val="20"/>
                <w:szCs w:val="20"/>
                <w:lang w:val="en-GB"/>
              </w:rPr>
            </w:pPr>
            <w:r w:rsidRPr="000901E4">
              <w:rPr>
                <w:sz w:val="20"/>
                <w:szCs w:val="20"/>
                <w:lang w:val="en-GB"/>
              </w:rPr>
              <w:t xml:space="preserve">This study makes the contribution to Sharpe’s Single Index Model in making an optimal investment portfolio using Nifty 50 stocks listed on the National stock exchange, India. </w:t>
            </w:r>
            <w:r w:rsidR="00C65EAE" w:rsidRPr="000901E4">
              <w:rPr>
                <w:sz w:val="20"/>
                <w:szCs w:val="20"/>
                <w:lang w:val="en-GB"/>
              </w:rPr>
              <w:t>The study analy</w:t>
            </w:r>
            <w:r w:rsidR="000901E4">
              <w:rPr>
                <w:sz w:val="20"/>
                <w:szCs w:val="20"/>
                <w:lang w:val="en-GB"/>
              </w:rPr>
              <w:t>s</w:t>
            </w:r>
            <w:r w:rsidR="00C65EAE" w:rsidRPr="000901E4">
              <w:rPr>
                <w:sz w:val="20"/>
                <w:szCs w:val="20"/>
                <w:lang w:val="en-GB"/>
              </w:rPr>
              <w:t>es the risk-return performance of the all Nifty 50 companies for the period 2019-24 by calculating excess return-to-beta ratio along with cut-offs and optimal portfolio based on those ratios and cut-off values. The work provides practical proof for the use of the Sharpe's model in portfolio construction, and to draw investment decisions through the application of recent data of the Indian stock market. The study will be useful for investors, portfolio managers, financial analysts and researchers in investment management.</w:t>
            </w:r>
          </w:p>
        </w:tc>
        <w:tc>
          <w:tcPr>
            <w:tcW w:w="1667" w:type="pct"/>
          </w:tcPr>
          <w:p w14:paraId="7412EFAA" w14:textId="6A3539CE" w:rsidR="00CD1D57" w:rsidRDefault="00B079B1">
            <w:pPr>
              <w:keepNext/>
              <w:outlineLvl w:val="1"/>
              <w:rPr>
                <w:rFonts w:eastAsia="MS Mincho"/>
                <w:bCs/>
                <w:sz w:val="20"/>
                <w:szCs w:val="20"/>
                <w:lang w:val="en-GB"/>
              </w:rPr>
            </w:pPr>
            <w:r w:rsidRPr="00B079B1">
              <w:rPr>
                <w:rFonts w:eastAsia="MS Mincho"/>
                <w:bCs/>
                <w:sz w:val="20"/>
                <w:szCs w:val="20"/>
              </w:rPr>
              <w:t xml:space="preserve">We sincerely thank the reviewer for the positive evaluation </w:t>
            </w:r>
            <w:r>
              <w:rPr>
                <w:rFonts w:eastAsia="MS Mincho"/>
                <w:bCs/>
                <w:sz w:val="20"/>
                <w:szCs w:val="20"/>
              </w:rPr>
              <w:t>as well as</w:t>
            </w:r>
            <w:r w:rsidRPr="00B079B1">
              <w:rPr>
                <w:rFonts w:eastAsia="MS Mincho"/>
                <w:bCs/>
                <w:sz w:val="20"/>
                <w:szCs w:val="20"/>
              </w:rPr>
              <w:t xml:space="preserve"> recognizing its </w:t>
            </w:r>
            <w:r>
              <w:rPr>
                <w:rFonts w:eastAsia="MS Mincho"/>
                <w:bCs/>
                <w:sz w:val="20"/>
                <w:szCs w:val="20"/>
              </w:rPr>
              <w:t xml:space="preserve">theoretical and practical </w:t>
            </w:r>
            <w:r w:rsidRPr="00B079B1">
              <w:rPr>
                <w:rFonts w:eastAsia="MS Mincho"/>
                <w:bCs/>
                <w:sz w:val="20"/>
                <w:szCs w:val="20"/>
              </w:rPr>
              <w:t>contribution</w:t>
            </w:r>
            <w:r w:rsidR="00E556E0">
              <w:rPr>
                <w:rFonts w:eastAsia="MS Mincho"/>
                <w:bCs/>
                <w:sz w:val="20"/>
                <w:szCs w:val="20"/>
              </w:rPr>
              <w:t>s</w:t>
            </w:r>
            <w:r>
              <w:rPr>
                <w:rFonts w:eastAsia="MS Mincho"/>
                <w:bCs/>
                <w:sz w:val="20"/>
                <w:szCs w:val="20"/>
              </w:rPr>
              <w:t>.</w:t>
            </w:r>
            <w:r w:rsidRPr="00B079B1">
              <w:rPr>
                <w:rFonts w:eastAsia="MS Mincho"/>
                <w:bCs/>
                <w:sz w:val="20"/>
                <w:szCs w:val="20"/>
              </w:rPr>
              <w:t xml:space="preserve"> </w:t>
            </w:r>
          </w:p>
        </w:tc>
      </w:tr>
    </w:tbl>
    <w:p w14:paraId="196D0DFB" w14:textId="77777777" w:rsidR="00CD1D57" w:rsidRDefault="00CD1D57">
      <w:pPr>
        <w:rPr>
          <w:sz w:val="20"/>
          <w:szCs w:val="20"/>
          <w:lang w:val="en-GB"/>
        </w:rPr>
      </w:pPr>
    </w:p>
    <w:p w14:paraId="07BE132E" w14:textId="77777777" w:rsidR="00CD1D57" w:rsidRDefault="00CD1D57">
      <w:pPr>
        <w:rPr>
          <w:sz w:val="20"/>
          <w:szCs w:val="20"/>
          <w:lang w:val="en-GB"/>
        </w:rPr>
      </w:pPr>
    </w:p>
    <w:p w14:paraId="21F279A5" w14:textId="77777777" w:rsidR="00CD1D57" w:rsidRDefault="000759C4">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E316FAD" w14:textId="77777777" w:rsidR="00CD1D57" w:rsidRDefault="00CD1D5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14:paraId="039CE722" w14:textId="77777777">
        <w:trPr>
          <w:trHeight w:val="20"/>
          <w:jc w:val="center"/>
        </w:trPr>
        <w:tc>
          <w:tcPr>
            <w:tcW w:w="1666" w:type="pct"/>
            <w:noWrap/>
          </w:tcPr>
          <w:p w14:paraId="79963DA6" w14:textId="77777777" w:rsidR="00CD1D57" w:rsidRDefault="00CD1D57">
            <w:pPr>
              <w:keepNext/>
              <w:outlineLvl w:val="1"/>
              <w:rPr>
                <w:rFonts w:eastAsia="MS Mincho"/>
                <w:b/>
                <w:bCs/>
                <w:sz w:val="20"/>
                <w:szCs w:val="20"/>
                <w:lang w:val="en-GB"/>
              </w:rPr>
            </w:pPr>
          </w:p>
        </w:tc>
        <w:tc>
          <w:tcPr>
            <w:tcW w:w="1667" w:type="pct"/>
            <w:hideMark/>
          </w:tcPr>
          <w:p w14:paraId="13C8089C" w14:textId="77777777" w:rsidR="00CD1D57" w:rsidRDefault="000759C4">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BFF1386" w14:textId="6D538AF3" w:rsidR="00CD1D57" w:rsidRDefault="000759C4">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91F13">
              <w:rPr>
                <w:b/>
                <w:kern w:val="2"/>
                <w:sz w:val="20"/>
                <w:szCs w:val="20"/>
                <w:highlight w:val="yellow"/>
                <w:lang w:val="en-GB"/>
              </w:rPr>
              <w:t>(</w:t>
            </w:r>
            <w:r w:rsidR="00991F13">
              <w:rPr>
                <w:bCs/>
                <w:kern w:val="2"/>
                <w:sz w:val="20"/>
                <w:szCs w:val="20"/>
                <w:highlight w:val="yellow"/>
                <w:lang w:val="en-GB"/>
              </w:rPr>
              <w:t>Revision of the Manuscript and Feedback of Authors are mandatory for Rating of 2 and 1)</w:t>
            </w:r>
          </w:p>
        </w:tc>
      </w:tr>
      <w:tr w:rsidR="00941FA6" w14:paraId="6A91DC58" w14:textId="77777777">
        <w:trPr>
          <w:trHeight w:val="20"/>
          <w:jc w:val="center"/>
        </w:trPr>
        <w:tc>
          <w:tcPr>
            <w:tcW w:w="1666" w:type="pct"/>
            <w:noWrap/>
            <w:hideMark/>
          </w:tcPr>
          <w:p w14:paraId="355BA2BF" w14:textId="77777777" w:rsidR="00941FA6" w:rsidRDefault="00941FA6" w:rsidP="00941FA6">
            <w:pPr>
              <w:rPr>
                <w:b/>
                <w:bCs/>
                <w:sz w:val="20"/>
                <w:szCs w:val="20"/>
                <w:lang w:val="en-GB"/>
              </w:rPr>
            </w:pPr>
            <w:r>
              <w:rPr>
                <w:b/>
                <w:bCs/>
                <w:sz w:val="20"/>
                <w:szCs w:val="20"/>
                <w:lang w:val="en-GB"/>
              </w:rPr>
              <w:t xml:space="preserve">1. Is the title clear and appropriate for the study? </w:t>
            </w:r>
          </w:p>
          <w:p w14:paraId="177F5759" w14:textId="77777777" w:rsidR="00941FA6" w:rsidRDefault="00941FA6" w:rsidP="00941FA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46C2A2" w14:textId="77777777" w:rsidR="00941FA6" w:rsidRDefault="00941FA6" w:rsidP="00941FA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A57766" w14:textId="5185DE10" w:rsidR="00941FA6" w:rsidRDefault="00941FA6" w:rsidP="00941FA6">
            <w:pPr>
              <w:ind w:left="360"/>
              <w:rPr>
                <w:b/>
                <w:bCs/>
                <w:sz w:val="20"/>
                <w:szCs w:val="20"/>
                <w:lang w:val="en-GB"/>
              </w:rPr>
            </w:pPr>
            <w:r>
              <w:rPr>
                <w:b/>
                <w:bCs/>
                <w:sz w:val="20"/>
                <w:szCs w:val="20"/>
                <w:lang w:val="en-GB"/>
              </w:rPr>
              <w:t>5</w:t>
            </w:r>
          </w:p>
        </w:tc>
        <w:tc>
          <w:tcPr>
            <w:tcW w:w="1667" w:type="pct"/>
          </w:tcPr>
          <w:p w14:paraId="4AE266E2" w14:textId="46B26AC7" w:rsidR="00941FA6" w:rsidRDefault="00941FA6" w:rsidP="00941FA6">
            <w:pPr>
              <w:keepNext/>
              <w:outlineLvl w:val="1"/>
              <w:rPr>
                <w:rFonts w:eastAsia="MS Mincho"/>
                <w:bCs/>
                <w:sz w:val="20"/>
                <w:szCs w:val="20"/>
                <w:lang w:val="en-GB"/>
              </w:rPr>
            </w:pPr>
            <w:r>
              <w:rPr>
                <w:rFonts w:eastAsia="MS Mincho"/>
                <w:bCs/>
                <w:sz w:val="20"/>
                <w:szCs w:val="20"/>
                <w:lang w:val="en-GB"/>
              </w:rPr>
              <w:t>Thank you for the positive feedback.</w:t>
            </w:r>
          </w:p>
        </w:tc>
      </w:tr>
      <w:tr w:rsidR="00941FA6" w14:paraId="28549AF7" w14:textId="77777777">
        <w:trPr>
          <w:trHeight w:val="20"/>
          <w:jc w:val="center"/>
        </w:trPr>
        <w:tc>
          <w:tcPr>
            <w:tcW w:w="1666" w:type="pct"/>
            <w:noWrap/>
            <w:hideMark/>
          </w:tcPr>
          <w:p w14:paraId="78BEF98D" w14:textId="77777777" w:rsidR="00941FA6" w:rsidRDefault="00941FA6" w:rsidP="00941FA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1789167" w14:textId="77777777" w:rsidR="00941FA6" w:rsidRDefault="00941FA6" w:rsidP="00941FA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F0DF0" w14:textId="77777777" w:rsidR="00941FA6" w:rsidRDefault="00941FA6" w:rsidP="00941FA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766AC8" w14:textId="17A4EF65" w:rsidR="00941FA6" w:rsidRDefault="00941FA6" w:rsidP="00941FA6">
            <w:pPr>
              <w:ind w:left="360"/>
              <w:rPr>
                <w:b/>
                <w:bCs/>
                <w:sz w:val="20"/>
                <w:szCs w:val="20"/>
                <w:lang w:val="en-GB"/>
              </w:rPr>
            </w:pPr>
            <w:r>
              <w:rPr>
                <w:b/>
                <w:bCs/>
                <w:sz w:val="20"/>
                <w:szCs w:val="20"/>
                <w:lang w:val="en-GB"/>
              </w:rPr>
              <w:t>5</w:t>
            </w:r>
          </w:p>
        </w:tc>
        <w:tc>
          <w:tcPr>
            <w:tcW w:w="1667" w:type="pct"/>
          </w:tcPr>
          <w:p w14:paraId="5DEB5624" w14:textId="1EA86914" w:rsidR="00941FA6" w:rsidRDefault="00941FA6" w:rsidP="00941FA6">
            <w:pPr>
              <w:keepNext/>
              <w:outlineLvl w:val="1"/>
              <w:rPr>
                <w:rFonts w:eastAsia="MS Mincho"/>
                <w:bCs/>
                <w:sz w:val="20"/>
                <w:szCs w:val="20"/>
                <w:lang w:val="en-GB"/>
              </w:rPr>
            </w:pPr>
            <w:r>
              <w:rPr>
                <w:rFonts w:eastAsia="MS Mincho"/>
                <w:bCs/>
                <w:sz w:val="20"/>
                <w:szCs w:val="20"/>
                <w:lang w:val="en-GB"/>
              </w:rPr>
              <w:t>We had taken much time to come up with the best abstract to the study.</w:t>
            </w:r>
          </w:p>
        </w:tc>
      </w:tr>
      <w:tr w:rsidR="00941FA6" w14:paraId="372A2922" w14:textId="77777777">
        <w:trPr>
          <w:trHeight w:val="20"/>
          <w:jc w:val="center"/>
        </w:trPr>
        <w:tc>
          <w:tcPr>
            <w:tcW w:w="1666" w:type="pct"/>
            <w:noWrap/>
            <w:hideMark/>
          </w:tcPr>
          <w:p w14:paraId="50C9C12F" w14:textId="77777777" w:rsidR="00941FA6" w:rsidRDefault="00941FA6" w:rsidP="00941FA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704FE8A" w14:textId="77777777" w:rsidR="00941FA6" w:rsidRDefault="00941FA6" w:rsidP="00941FA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5E580" w14:textId="77777777" w:rsidR="00941FA6" w:rsidRDefault="00941FA6" w:rsidP="00941FA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623286" w14:textId="2D80B887" w:rsidR="00941FA6" w:rsidRDefault="00941FA6" w:rsidP="00941FA6">
            <w:pPr>
              <w:ind w:left="360"/>
              <w:rPr>
                <w:b/>
                <w:bCs/>
                <w:sz w:val="20"/>
                <w:szCs w:val="20"/>
                <w:lang w:val="en-GB"/>
              </w:rPr>
            </w:pPr>
            <w:r>
              <w:rPr>
                <w:b/>
                <w:bCs/>
                <w:sz w:val="20"/>
                <w:szCs w:val="20"/>
                <w:lang w:val="en-GB"/>
              </w:rPr>
              <w:t>5</w:t>
            </w:r>
          </w:p>
        </w:tc>
        <w:tc>
          <w:tcPr>
            <w:tcW w:w="1667" w:type="pct"/>
          </w:tcPr>
          <w:p w14:paraId="3A38FC0C" w14:textId="05F3C413" w:rsidR="00941FA6" w:rsidRDefault="00941FA6" w:rsidP="00941FA6">
            <w:pPr>
              <w:keepNext/>
              <w:outlineLvl w:val="1"/>
              <w:rPr>
                <w:rFonts w:eastAsia="MS Mincho"/>
                <w:bCs/>
                <w:sz w:val="20"/>
                <w:szCs w:val="20"/>
                <w:lang w:val="en-GB"/>
              </w:rPr>
            </w:pPr>
            <w:r>
              <w:rPr>
                <w:rFonts w:eastAsia="MS Mincho"/>
                <w:bCs/>
                <w:sz w:val="20"/>
                <w:szCs w:val="20"/>
                <w:lang w:val="en-GB"/>
              </w:rPr>
              <w:t>We appreciate your comment.</w:t>
            </w:r>
          </w:p>
        </w:tc>
      </w:tr>
      <w:tr w:rsidR="00CD1D57" w14:paraId="636B8C89" w14:textId="77777777">
        <w:trPr>
          <w:trHeight w:val="20"/>
          <w:jc w:val="center"/>
        </w:trPr>
        <w:tc>
          <w:tcPr>
            <w:tcW w:w="1666" w:type="pct"/>
            <w:noWrap/>
            <w:hideMark/>
          </w:tcPr>
          <w:p w14:paraId="6778CFD8" w14:textId="77777777" w:rsidR="00CD1D57" w:rsidRDefault="000759C4">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0CA9126"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F2610" w14:textId="77777777" w:rsidR="00CD1D57" w:rsidRDefault="000759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9D403B0" w14:textId="3E33EDC8" w:rsidR="00CD1D57" w:rsidRDefault="00C65EAE">
            <w:pPr>
              <w:ind w:left="360"/>
              <w:rPr>
                <w:b/>
                <w:bCs/>
                <w:sz w:val="20"/>
                <w:szCs w:val="20"/>
                <w:lang w:val="en-GB"/>
              </w:rPr>
            </w:pPr>
            <w:r>
              <w:rPr>
                <w:b/>
                <w:bCs/>
                <w:sz w:val="20"/>
                <w:szCs w:val="20"/>
                <w:lang w:val="en-GB"/>
              </w:rPr>
              <w:t>4</w:t>
            </w:r>
          </w:p>
        </w:tc>
        <w:tc>
          <w:tcPr>
            <w:tcW w:w="1667" w:type="pct"/>
          </w:tcPr>
          <w:p w14:paraId="459E428A" w14:textId="43FAC378"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77B7DF56" w14:textId="77777777">
        <w:trPr>
          <w:trHeight w:val="20"/>
          <w:jc w:val="center"/>
        </w:trPr>
        <w:tc>
          <w:tcPr>
            <w:tcW w:w="1666" w:type="pct"/>
            <w:noWrap/>
            <w:hideMark/>
          </w:tcPr>
          <w:p w14:paraId="2FFB4CE5" w14:textId="77777777" w:rsidR="00CD1D57" w:rsidRDefault="000759C4">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6C1C0F6"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62147A0D" w14:textId="77777777" w:rsidR="00CD1D57" w:rsidRDefault="000759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9B3903" w14:textId="6935EA38" w:rsidR="00CD1D57" w:rsidRDefault="00C65EAE">
            <w:pPr>
              <w:ind w:left="360"/>
              <w:rPr>
                <w:b/>
                <w:bCs/>
                <w:sz w:val="20"/>
                <w:szCs w:val="20"/>
                <w:lang w:val="en-GB"/>
              </w:rPr>
            </w:pPr>
            <w:r>
              <w:rPr>
                <w:b/>
                <w:bCs/>
                <w:sz w:val="20"/>
                <w:szCs w:val="20"/>
                <w:lang w:val="en-GB"/>
              </w:rPr>
              <w:t>5</w:t>
            </w:r>
          </w:p>
        </w:tc>
        <w:tc>
          <w:tcPr>
            <w:tcW w:w="1667" w:type="pct"/>
          </w:tcPr>
          <w:p w14:paraId="4BE6FE55" w14:textId="062998E1"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662C32FD" w14:textId="77777777">
        <w:trPr>
          <w:trHeight w:val="20"/>
          <w:jc w:val="center"/>
        </w:trPr>
        <w:tc>
          <w:tcPr>
            <w:tcW w:w="1666" w:type="pct"/>
            <w:noWrap/>
            <w:hideMark/>
          </w:tcPr>
          <w:p w14:paraId="63FFEBFD" w14:textId="77777777" w:rsidR="00CD1D57" w:rsidRDefault="000759C4">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C0D2B97"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E2229" w14:textId="77777777" w:rsidR="00CD1D57" w:rsidRDefault="000759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8164B8" w14:textId="54675B02" w:rsidR="00CD1D57" w:rsidRDefault="00C65EAE">
            <w:pPr>
              <w:ind w:left="360"/>
              <w:rPr>
                <w:b/>
                <w:bCs/>
                <w:sz w:val="20"/>
                <w:szCs w:val="20"/>
                <w:lang w:val="en-GB"/>
              </w:rPr>
            </w:pPr>
            <w:r>
              <w:rPr>
                <w:b/>
                <w:bCs/>
                <w:sz w:val="20"/>
                <w:szCs w:val="20"/>
                <w:lang w:val="en-GB"/>
              </w:rPr>
              <w:t>4</w:t>
            </w:r>
          </w:p>
        </w:tc>
        <w:tc>
          <w:tcPr>
            <w:tcW w:w="1667" w:type="pct"/>
          </w:tcPr>
          <w:p w14:paraId="5F01E146" w14:textId="04DAB1C1"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19B0B22F" w14:textId="77777777">
        <w:trPr>
          <w:trHeight w:val="20"/>
          <w:jc w:val="center"/>
        </w:trPr>
        <w:tc>
          <w:tcPr>
            <w:tcW w:w="1666" w:type="pct"/>
            <w:noWrap/>
            <w:hideMark/>
          </w:tcPr>
          <w:p w14:paraId="48ACF7B7" w14:textId="77777777" w:rsidR="00CD1D57" w:rsidRDefault="000759C4">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EA7FF39"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6FC14" w14:textId="77777777" w:rsidR="00CD1D57" w:rsidRDefault="000759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318B52" w14:textId="1C1B2E73" w:rsidR="00CD1D57" w:rsidRDefault="00C65EAE">
            <w:pPr>
              <w:ind w:left="360"/>
              <w:rPr>
                <w:b/>
                <w:bCs/>
                <w:sz w:val="20"/>
                <w:szCs w:val="20"/>
                <w:lang w:val="en-GB"/>
              </w:rPr>
            </w:pPr>
            <w:r>
              <w:rPr>
                <w:b/>
                <w:bCs/>
                <w:sz w:val="20"/>
                <w:szCs w:val="20"/>
                <w:lang w:val="en-GB"/>
              </w:rPr>
              <w:t>5</w:t>
            </w:r>
          </w:p>
        </w:tc>
        <w:tc>
          <w:tcPr>
            <w:tcW w:w="1667" w:type="pct"/>
          </w:tcPr>
          <w:p w14:paraId="12BA8C9A" w14:textId="54E1ED90"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60EE9C38" w14:textId="77777777">
        <w:trPr>
          <w:trHeight w:val="20"/>
          <w:jc w:val="center"/>
        </w:trPr>
        <w:tc>
          <w:tcPr>
            <w:tcW w:w="1666" w:type="pct"/>
            <w:noWrap/>
            <w:hideMark/>
          </w:tcPr>
          <w:p w14:paraId="2AB07E6E" w14:textId="77777777" w:rsidR="00CD1D57" w:rsidRDefault="000759C4">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FEF1521"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220A84A8" w14:textId="77777777" w:rsidR="00CD1D57" w:rsidRDefault="000759C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8FE991" w14:textId="59D1B9A2" w:rsidR="00CD1D57" w:rsidRDefault="00C65EAE">
            <w:pPr>
              <w:ind w:left="360"/>
              <w:rPr>
                <w:b/>
                <w:bCs/>
                <w:sz w:val="20"/>
                <w:szCs w:val="20"/>
                <w:lang w:val="en-GB"/>
              </w:rPr>
            </w:pPr>
            <w:r>
              <w:rPr>
                <w:b/>
                <w:bCs/>
                <w:sz w:val="20"/>
                <w:szCs w:val="20"/>
                <w:lang w:val="en-GB"/>
              </w:rPr>
              <w:t>5</w:t>
            </w:r>
          </w:p>
        </w:tc>
        <w:tc>
          <w:tcPr>
            <w:tcW w:w="1667" w:type="pct"/>
          </w:tcPr>
          <w:p w14:paraId="14000C90" w14:textId="7A638CD8"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08F75773" w14:textId="77777777">
        <w:trPr>
          <w:trHeight w:val="20"/>
          <w:jc w:val="center"/>
        </w:trPr>
        <w:tc>
          <w:tcPr>
            <w:tcW w:w="1666" w:type="pct"/>
            <w:noWrap/>
            <w:hideMark/>
          </w:tcPr>
          <w:p w14:paraId="3CEBFB1E" w14:textId="77777777" w:rsidR="00CD1D57" w:rsidRDefault="000759C4">
            <w:pPr>
              <w:rPr>
                <w:b/>
                <w:sz w:val="20"/>
                <w:szCs w:val="20"/>
                <w:lang w:val="en-GB"/>
              </w:rPr>
            </w:pPr>
            <w:r>
              <w:rPr>
                <w:b/>
                <w:sz w:val="20"/>
                <w:szCs w:val="20"/>
                <w:lang w:val="en-GB"/>
              </w:rPr>
              <w:t xml:space="preserve">9. Are the results presented clearly? </w:t>
            </w:r>
          </w:p>
          <w:p w14:paraId="440D8185"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552E9A11" w14:textId="77777777" w:rsidR="00CD1D57" w:rsidRDefault="000759C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D95457" w14:textId="5DCB5D1B" w:rsidR="00CD1D57" w:rsidRDefault="00C65EAE">
            <w:pPr>
              <w:contextualSpacing/>
              <w:rPr>
                <w:bCs/>
                <w:sz w:val="20"/>
                <w:szCs w:val="20"/>
                <w:lang w:val="en-GB"/>
              </w:rPr>
            </w:pPr>
            <w:r>
              <w:rPr>
                <w:bCs/>
                <w:sz w:val="20"/>
                <w:szCs w:val="20"/>
                <w:lang w:val="en-GB"/>
              </w:rPr>
              <w:t>5</w:t>
            </w:r>
          </w:p>
        </w:tc>
        <w:tc>
          <w:tcPr>
            <w:tcW w:w="1667" w:type="pct"/>
          </w:tcPr>
          <w:p w14:paraId="67858976" w14:textId="581F2B03"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19CB0BFE" w14:textId="77777777">
        <w:trPr>
          <w:trHeight w:val="20"/>
          <w:jc w:val="center"/>
        </w:trPr>
        <w:tc>
          <w:tcPr>
            <w:tcW w:w="1666" w:type="pct"/>
            <w:noWrap/>
            <w:hideMark/>
          </w:tcPr>
          <w:p w14:paraId="13E2999E" w14:textId="77777777" w:rsidR="00CD1D57" w:rsidRDefault="000759C4">
            <w:pPr>
              <w:rPr>
                <w:b/>
                <w:sz w:val="20"/>
                <w:szCs w:val="20"/>
                <w:lang w:val="en-GB"/>
              </w:rPr>
            </w:pPr>
            <w:r>
              <w:rPr>
                <w:b/>
                <w:sz w:val="20"/>
                <w:szCs w:val="20"/>
                <w:lang w:val="en-GB"/>
              </w:rPr>
              <w:t>10. Are tables and figures clear, relevant, and necessary?</w:t>
            </w:r>
          </w:p>
          <w:p w14:paraId="772BF6C5"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6CA6E27E"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94BF096" w14:textId="77777777" w:rsidR="00CD1D57" w:rsidRDefault="00CD1D57">
            <w:pPr>
              <w:rPr>
                <w:color w:val="404040"/>
                <w:sz w:val="20"/>
                <w:szCs w:val="20"/>
                <w:shd w:val="clear" w:color="auto" w:fill="FFFFFF"/>
                <w:lang w:val="en-GB"/>
              </w:rPr>
            </w:pPr>
          </w:p>
          <w:p w14:paraId="51598B39" w14:textId="77777777" w:rsidR="00CD1D57" w:rsidRDefault="00CD1D57">
            <w:pPr>
              <w:rPr>
                <w:sz w:val="20"/>
                <w:szCs w:val="20"/>
                <w:lang w:val="en-GB"/>
              </w:rPr>
            </w:pPr>
          </w:p>
        </w:tc>
        <w:tc>
          <w:tcPr>
            <w:tcW w:w="1667" w:type="pct"/>
          </w:tcPr>
          <w:p w14:paraId="733EF6A6" w14:textId="5DBFCC2B" w:rsidR="00CD1D57" w:rsidRDefault="00C65EAE">
            <w:pPr>
              <w:contextualSpacing/>
              <w:rPr>
                <w:bCs/>
                <w:sz w:val="20"/>
                <w:szCs w:val="20"/>
                <w:lang w:val="en-GB"/>
              </w:rPr>
            </w:pPr>
            <w:r>
              <w:rPr>
                <w:bCs/>
                <w:sz w:val="20"/>
                <w:szCs w:val="20"/>
                <w:lang w:val="en-GB"/>
              </w:rPr>
              <w:t>5</w:t>
            </w:r>
          </w:p>
        </w:tc>
        <w:tc>
          <w:tcPr>
            <w:tcW w:w="1667" w:type="pct"/>
          </w:tcPr>
          <w:p w14:paraId="5189428D" w14:textId="3EC1E556"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47DFA612" w14:textId="77777777">
        <w:trPr>
          <w:trHeight w:val="20"/>
          <w:jc w:val="center"/>
        </w:trPr>
        <w:tc>
          <w:tcPr>
            <w:tcW w:w="1666" w:type="pct"/>
            <w:noWrap/>
            <w:hideMark/>
          </w:tcPr>
          <w:p w14:paraId="1D97D0EA" w14:textId="77777777" w:rsidR="00CD1D57" w:rsidRDefault="000759C4">
            <w:pPr>
              <w:rPr>
                <w:b/>
                <w:sz w:val="20"/>
                <w:szCs w:val="20"/>
                <w:lang w:val="en-GB"/>
              </w:rPr>
            </w:pPr>
            <w:r>
              <w:rPr>
                <w:b/>
                <w:sz w:val="20"/>
                <w:szCs w:val="20"/>
                <w:lang w:val="en-GB"/>
              </w:rPr>
              <w:t>11. Does the discussion relate findings to existing literature?</w:t>
            </w:r>
          </w:p>
          <w:p w14:paraId="643658FA"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140062F6" w14:textId="77777777" w:rsidR="00CD1D57" w:rsidRDefault="000759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E13FAC" w14:textId="22087506" w:rsidR="00CD1D57" w:rsidRDefault="00C65EAE">
            <w:pPr>
              <w:contextualSpacing/>
              <w:rPr>
                <w:bCs/>
                <w:sz w:val="20"/>
                <w:szCs w:val="20"/>
                <w:lang w:val="en-GB"/>
              </w:rPr>
            </w:pPr>
            <w:r>
              <w:rPr>
                <w:bCs/>
                <w:sz w:val="20"/>
                <w:szCs w:val="20"/>
                <w:lang w:val="en-GB"/>
              </w:rPr>
              <w:t>4</w:t>
            </w:r>
          </w:p>
        </w:tc>
        <w:tc>
          <w:tcPr>
            <w:tcW w:w="1667" w:type="pct"/>
          </w:tcPr>
          <w:p w14:paraId="75548E2F" w14:textId="2F87E684"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4F2CC4F8" w14:textId="77777777">
        <w:trPr>
          <w:trHeight w:val="20"/>
          <w:jc w:val="center"/>
        </w:trPr>
        <w:tc>
          <w:tcPr>
            <w:tcW w:w="1666" w:type="pct"/>
            <w:noWrap/>
            <w:hideMark/>
          </w:tcPr>
          <w:p w14:paraId="69F2EA43" w14:textId="77777777" w:rsidR="00CD1D57" w:rsidRDefault="000759C4">
            <w:pPr>
              <w:rPr>
                <w:b/>
                <w:sz w:val="20"/>
                <w:szCs w:val="20"/>
                <w:lang w:val="en-GB"/>
              </w:rPr>
            </w:pPr>
            <w:r>
              <w:rPr>
                <w:b/>
                <w:sz w:val="20"/>
                <w:szCs w:val="20"/>
                <w:lang w:val="en-GB"/>
              </w:rPr>
              <w:t>12. Are the conclusions supported by the data?</w:t>
            </w:r>
          </w:p>
          <w:p w14:paraId="2711F17F"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A50DA" w14:textId="77777777" w:rsidR="00CD1D57" w:rsidRDefault="000759C4">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67ACB27B" w14:textId="397E3422" w:rsidR="00CD1D57" w:rsidRDefault="00C65EAE">
            <w:pPr>
              <w:contextualSpacing/>
              <w:rPr>
                <w:bCs/>
                <w:sz w:val="20"/>
                <w:szCs w:val="20"/>
                <w:lang w:val="en-GB"/>
              </w:rPr>
            </w:pPr>
            <w:r>
              <w:rPr>
                <w:bCs/>
                <w:sz w:val="20"/>
                <w:szCs w:val="20"/>
                <w:lang w:val="en-GB"/>
              </w:rPr>
              <w:lastRenderedPageBreak/>
              <w:t>5</w:t>
            </w:r>
          </w:p>
        </w:tc>
        <w:tc>
          <w:tcPr>
            <w:tcW w:w="1667" w:type="pct"/>
          </w:tcPr>
          <w:p w14:paraId="6747F91D" w14:textId="0BA31A5E"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0D11DDA2" w14:textId="77777777">
        <w:trPr>
          <w:trHeight w:val="20"/>
          <w:jc w:val="center"/>
        </w:trPr>
        <w:tc>
          <w:tcPr>
            <w:tcW w:w="1666" w:type="pct"/>
            <w:noWrap/>
            <w:hideMark/>
          </w:tcPr>
          <w:p w14:paraId="038D4C78" w14:textId="77777777" w:rsidR="00CD1D57" w:rsidRDefault="000759C4">
            <w:pPr>
              <w:rPr>
                <w:b/>
                <w:sz w:val="20"/>
                <w:szCs w:val="20"/>
                <w:lang w:val="en-GB"/>
              </w:rPr>
            </w:pPr>
            <w:r>
              <w:rPr>
                <w:b/>
                <w:sz w:val="20"/>
                <w:szCs w:val="20"/>
                <w:lang w:val="en-GB"/>
              </w:rPr>
              <w:t>13. Are the limitations of the study discussed?</w:t>
            </w:r>
          </w:p>
          <w:p w14:paraId="5EBB3A0F"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4FAF4091" w14:textId="77777777" w:rsidR="00CD1D57" w:rsidRDefault="000759C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14CE2D4" w14:textId="39A2C4BC" w:rsidR="00CD1D57" w:rsidRDefault="00C65EAE">
            <w:pPr>
              <w:contextualSpacing/>
              <w:rPr>
                <w:bCs/>
                <w:sz w:val="20"/>
                <w:szCs w:val="20"/>
                <w:lang w:val="en-GB"/>
              </w:rPr>
            </w:pPr>
            <w:r>
              <w:rPr>
                <w:bCs/>
                <w:sz w:val="20"/>
                <w:szCs w:val="20"/>
                <w:lang w:val="en-GB"/>
              </w:rPr>
              <w:t>3</w:t>
            </w:r>
          </w:p>
        </w:tc>
        <w:tc>
          <w:tcPr>
            <w:tcW w:w="1667" w:type="pct"/>
          </w:tcPr>
          <w:p w14:paraId="4DA6A4EC" w14:textId="4BB166BF" w:rsidR="00CD1D57" w:rsidRDefault="00B079B1">
            <w:pPr>
              <w:keepNext/>
              <w:outlineLvl w:val="1"/>
              <w:rPr>
                <w:rFonts w:eastAsia="MS Mincho"/>
                <w:bCs/>
                <w:sz w:val="20"/>
                <w:szCs w:val="20"/>
                <w:lang w:val="en-GB"/>
              </w:rPr>
            </w:pPr>
            <w:r>
              <w:rPr>
                <w:rFonts w:eastAsia="MS Mincho"/>
                <w:bCs/>
                <w:sz w:val="20"/>
                <w:szCs w:val="20"/>
                <w:lang w:val="en-GB"/>
              </w:rPr>
              <w:t xml:space="preserve">Limitations </w:t>
            </w:r>
            <w:r w:rsidR="005A4120">
              <w:rPr>
                <w:rFonts w:eastAsia="MS Mincho"/>
                <w:bCs/>
                <w:sz w:val="20"/>
                <w:szCs w:val="20"/>
                <w:lang w:val="en-GB"/>
              </w:rPr>
              <w:t>session has been slightly modified.</w:t>
            </w:r>
          </w:p>
        </w:tc>
      </w:tr>
      <w:tr w:rsidR="00CD1D57" w14:paraId="6115F6F4" w14:textId="77777777">
        <w:trPr>
          <w:trHeight w:val="20"/>
          <w:jc w:val="center"/>
        </w:trPr>
        <w:tc>
          <w:tcPr>
            <w:tcW w:w="1666" w:type="pct"/>
            <w:noWrap/>
            <w:hideMark/>
          </w:tcPr>
          <w:p w14:paraId="017058E9" w14:textId="77777777" w:rsidR="00CD1D57" w:rsidRDefault="000759C4">
            <w:pPr>
              <w:rPr>
                <w:b/>
                <w:sz w:val="20"/>
                <w:szCs w:val="20"/>
                <w:lang w:val="en-GB"/>
              </w:rPr>
            </w:pPr>
            <w:r>
              <w:rPr>
                <w:b/>
                <w:sz w:val="20"/>
                <w:szCs w:val="20"/>
                <w:lang w:val="en-GB"/>
              </w:rPr>
              <w:t>14. Are the references relevant and sufficient (in number)?</w:t>
            </w:r>
          </w:p>
          <w:p w14:paraId="4E0F99F1"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47918E57"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0E721A" w14:textId="77777777" w:rsidR="00CD1D57" w:rsidRDefault="000759C4">
            <w:pPr>
              <w:rPr>
                <w:sz w:val="20"/>
                <w:szCs w:val="20"/>
                <w:lang w:val="en-GB"/>
              </w:rPr>
            </w:pPr>
            <w:r>
              <w:rPr>
                <w:color w:val="404040"/>
                <w:sz w:val="20"/>
                <w:szCs w:val="20"/>
                <w:shd w:val="clear" w:color="auto" w:fill="FFFFFF"/>
                <w:lang w:val="en-GB"/>
              </w:rPr>
              <w:t>N/A = Not Applicable</w:t>
            </w:r>
          </w:p>
        </w:tc>
        <w:tc>
          <w:tcPr>
            <w:tcW w:w="1667" w:type="pct"/>
          </w:tcPr>
          <w:p w14:paraId="633C28C2" w14:textId="039FB351" w:rsidR="00CD1D57" w:rsidRDefault="00C65EAE">
            <w:pPr>
              <w:contextualSpacing/>
              <w:rPr>
                <w:bCs/>
                <w:sz w:val="20"/>
                <w:szCs w:val="20"/>
                <w:lang w:val="en-GB"/>
              </w:rPr>
            </w:pPr>
            <w:r>
              <w:rPr>
                <w:bCs/>
                <w:sz w:val="20"/>
                <w:szCs w:val="20"/>
                <w:lang w:val="en-GB"/>
              </w:rPr>
              <w:t>4</w:t>
            </w:r>
          </w:p>
        </w:tc>
        <w:tc>
          <w:tcPr>
            <w:tcW w:w="1667" w:type="pct"/>
          </w:tcPr>
          <w:p w14:paraId="15F48819" w14:textId="29467AE4"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5DE51DDD" w14:textId="77777777">
        <w:trPr>
          <w:trHeight w:val="20"/>
          <w:jc w:val="center"/>
        </w:trPr>
        <w:tc>
          <w:tcPr>
            <w:tcW w:w="1666" w:type="pct"/>
            <w:noWrap/>
            <w:hideMark/>
          </w:tcPr>
          <w:p w14:paraId="22AFE09C" w14:textId="77777777" w:rsidR="00CD1D57" w:rsidRDefault="000759C4">
            <w:pPr>
              <w:rPr>
                <w:b/>
                <w:sz w:val="20"/>
                <w:szCs w:val="20"/>
                <w:lang w:val="en-GB"/>
              </w:rPr>
            </w:pPr>
            <w:r>
              <w:rPr>
                <w:b/>
                <w:sz w:val="20"/>
                <w:szCs w:val="20"/>
                <w:lang w:val="en-GB"/>
              </w:rPr>
              <w:t>15. Is the manuscript written in clear and understandable language?</w:t>
            </w:r>
          </w:p>
          <w:p w14:paraId="50487EB6"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1F53F" w14:textId="77777777" w:rsidR="00CD1D57" w:rsidRDefault="000759C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9A1F4A" w14:textId="77777777" w:rsidR="00CD1D57" w:rsidRDefault="000759C4">
            <w:pPr>
              <w:rPr>
                <w:sz w:val="20"/>
                <w:szCs w:val="20"/>
                <w:lang w:val="en-GB"/>
              </w:rPr>
            </w:pPr>
            <w:r>
              <w:rPr>
                <w:color w:val="404040"/>
                <w:sz w:val="20"/>
                <w:szCs w:val="20"/>
                <w:shd w:val="clear" w:color="auto" w:fill="FFFFFF"/>
                <w:lang w:val="en-GB"/>
              </w:rPr>
              <w:t>N/A = Not Applicable</w:t>
            </w:r>
          </w:p>
        </w:tc>
        <w:tc>
          <w:tcPr>
            <w:tcW w:w="1667" w:type="pct"/>
          </w:tcPr>
          <w:p w14:paraId="56AF5CEE" w14:textId="20AEDEBA" w:rsidR="00CD1D57" w:rsidRDefault="00C65EAE">
            <w:pPr>
              <w:contextualSpacing/>
              <w:rPr>
                <w:bCs/>
                <w:sz w:val="20"/>
                <w:szCs w:val="20"/>
                <w:lang w:val="en-GB"/>
              </w:rPr>
            </w:pPr>
            <w:r>
              <w:rPr>
                <w:bCs/>
                <w:sz w:val="20"/>
                <w:szCs w:val="20"/>
                <w:lang w:val="en-GB"/>
              </w:rPr>
              <w:t>4</w:t>
            </w:r>
          </w:p>
        </w:tc>
        <w:tc>
          <w:tcPr>
            <w:tcW w:w="1667" w:type="pct"/>
          </w:tcPr>
          <w:p w14:paraId="208D0AD4" w14:textId="0FE558B2" w:rsidR="00CD1D57" w:rsidRDefault="005A4120">
            <w:pPr>
              <w:keepNext/>
              <w:outlineLvl w:val="1"/>
              <w:rPr>
                <w:rFonts w:eastAsia="MS Mincho"/>
                <w:bCs/>
                <w:sz w:val="20"/>
                <w:szCs w:val="20"/>
                <w:lang w:val="en-GB"/>
              </w:rPr>
            </w:pPr>
            <w:r>
              <w:rPr>
                <w:rFonts w:eastAsia="MS Mincho"/>
                <w:bCs/>
                <w:sz w:val="20"/>
                <w:szCs w:val="20"/>
                <w:lang w:val="en-GB"/>
              </w:rPr>
              <w:t>No changes made in the session.</w:t>
            </w:r>
          </w:p>
        </w:tc>
      </w:tr>
    </w:tbl>
    <w:p w14:paraId="39B77FA0" w14:textId="77777777" w:rsidR="00CD1D57" w:rsidRDefault="00CD1D57">
      <w:pPr>
        <w:jc w:val="both"/>
        <w:rPr>
          <w:rFonts w:eastAsia="MS Mincho"/>
          <w:b/>
          <w:bCs/>
          <w:sz w:val="20"/>
          <w:szCs w:val="20"/>
          <w:u w:val="single"/>
          <w:lang w:val="en-GB" w:eastAsia="x-none"/>
        </w:rPr>
      </w:pPr>
    </w:p>
    <w:p w14:paraId="4FA7FCE2" w14:textId="77777777" w:rsidR="00CD1D57" w:rsidRDefault="00CD1D57">
      <w:pPr>
        <w:jc w:val="both"/>
        <w:rPr>
          <w:rFonts w:eastAsia="MS Mincho"/>
          <w:b/>
          <w:bCs/>
          <w:sz w:val="20"/>
          <w:szCs w:val="20"/>
          <w:u w:val="single"/>
          <w:lang w:val="en-GB" w:eastAsia="x-none"/>
        </w:rPr>
      </w:pPr>
    </w:p>
    <w:p w14:paraId="7A9D492F" w14:textId="77777777" w:rsidR="00CD1D57" w:rsidRDefault="000759C4">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F0D7D2B" w14:textId="77777777" w:rsidR="00CD1D57" w:rsidRDefault="00CD1D5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14:paraId="0F383F2A" w14:textId="77777777">
        <w:trPr>
          <w:trHeight w:val="20"/>
          <w:jc w:val="center"/>
        </w:trPr>
        <w:tc>
          <w:tcPr>
            <w:tcW w:w="1666" w:type="pct"/>
            <w:noWrap/>
          </w:tcPr>
          <w:p w14:paraId="4387C671" w14:textId="77777777" w:rsidR="00CD1D57" w:rsidRDefault="00CD1D57">
            <w:pPr>
              <w:keepNext/>
              <w:outlineLvl w:val="1"/>
              <w:rPr>
                <w:rFonts w:eastAsia="MS Mincho"/>
                <w:b/>
                <w:bCs/>
                <w:sz w:val="20"/>
                <w:szCs w:val="20"/>
                <w:lang w:val="en-GB"/>
              </w:rPr>
            </w:pPr>
          </w:p>
        </w:tc>
        <w:tc>
          <w:tcPr>
            <w:tcW w:w="1667" w:type="pct"/>
          </w:tcPr>
          <w:p w14:paraId="4AD4C593" w14:textId="77777777" w:rsidR="00CD1D57" w:rsidRDefault="000759C4">
            <w:pPr>
              <w:keepNext/>
              <w:outlineLvl w:val="1"/>
              <w:rPr>
                <w:rFonts w:eastAsia="MS Mincho"/>
                <w:b/>
                <w:bCs/>
                <w:sz w:val="20"/>
                <w:szCs w:val="20"/>
                <w:lang w:val="en-GB"/>
              </w:rPr>
            </w:pPr>
            <w:r>
              <w:rPr>
                <w:rFonts w:eastAsia="MS Mincho"/>
                <w:b/>
                <w:bCs/>
                <w:sz w:val="20"/>
                <w:szCs w:val="20"/>
                <w:lang w:val="en-GB"/>
              </w:rPr>
              <w:t>Reviewer’s comment</w:t>
            </w:r>
          </w:p>
          <w:p w14:paraId="5FAC8127" w14:textId="77777777" w:rsidR="00CD1D57" w:rsidRDefault="00CD1D57">
            <w:pPr>
              <w:rPr>
                <w:sz w:val="20"/>
                <w:szCs w:val="20"/>
                <w:lang w:val="en-GB"/>
              </w:rPr>
            </w:pPr>
          </w:p>
        </w:tc>
        <w:tc>
          <w:tcPr>
            <w:tcW w:w="1667" w:type="pct"/>
          </w:tcPr>
          <w:p w14:paraId="77E38C75" w14:textId="77777777" w:rsidR="00CD1D57" w:rsidRDefault="000759C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91F13">
              <w:rPr>
                <w:rFonts w:eastAsia="Calibri"/>
                <w:kern w:val="2"/>
                <w:sz w:val="20"/>
                <w:szCs w:val="20"/>
                <w:highlight w:val="yellow"/>
                <w:lang w:val="en-IN"/>
              </w:rPr>
              <w:t>It is mandatory that authors should write his/her feedback here)</w:t>
            </w:r>
          </w:p>
          <w:p w14:paraId="6F9055CB" w14:textId="77777777" w:rsidR="00CD1D57" w:rsidRDefault="00CD1D57">
            <w:pPr>
              <w:keepNext/>
              <w:outlineLvl w:val="1"/>
              <w:rPr>
                <w:rFonts w:eastAsia="MS Mincho"/>
                <w:bCs/>
                <w:sz w:val="20"/>
                <w:szCs w:val="20"/>
                <w:lang w:val="en-GB"/>
              </w:rPr>
            </w:pPr>
          </w:p>
        </w:tc>
      </w:tr>
      <w:tr w:rsidR="00CD1D57" w14:paraId="4F6C7329" w14:textId="77777777">
        <w:trPr>
          <w:trHeight w:val="20"/>
          <w:jc w:val="center"/>
        </w:trPr>
        <w:tc>
          <w:tcPr>
            <w:tcW w:w="1666" w:type="pct"/>
            <w:noWrap/>
          </w:tcPr>
          <w:p w14:paraId="7BDBEFD1" w14:textId="77777777" w:rsidR="00CD1D57" w:rsidRDefault="000759C4">
            <w:pPr>
              <w:rPr>
                <w:b/>
                <w:bCs/>
                <w:sz w:val="20"/>
                <w:szCs w:val="20"/>
                <w:lang w:val="en-GB"/>
              </w:rPr>
            </w:pPr>
            <w:r>
              <w:rPr>
                <w:b/>
                <w:bCs/>
                <w:sz w:val="20"/>
                <w:szCs w:val="20"/>
                <w:lang w:val="en-GB"/>
              </w:rPr>
              <w:t>Is the title of the article suitable?</w:t>
            </w:r>
          </w:p>
          <w:p w14:paraId="3F8C22A8" w14:textId="77777777" w:rsidR="00CD1D57" w:rsidRDefault="00CD1D57">
            <w:pPr>
              <w:rPr>
                <w:bCs/>
                <w:sz w:val="20"/>
                <w:szCs w:val="20"/>
                <w:lang w:val="en-GB"/>
              </w:rPr>
            </w:pPr>
          </w:p>
          <w:p w14:paraId="7E1A5913" w14:textId="77777777" w:rsidR="00CD1D57" w:rsidRDefault="000759C4">
            <w:pPr>
              <w:rPr>
                <w:bCs/>
                <w:sz w:val="20"/>
                <w:szCs w:val="20"/>
                <w:lang w:val="en-GB"/>
              </w:rPr>
            </w:pPr>
            <w:r>
              <w:rPr>
                <w:bCs/>
                <w:sz w:val="20"/>
                <w:szCs w:val="20"/>
                <w:lang w:val="en-GB"/>
              </w:rPr>
              <w:t>If your answer is NO, please provide a brief, clear suggestion for improvement.</w:t>
            </w:r>
          </w:p>
          <w:p w14:paraId="53D82A22" w14:textId="77777777" w:rsidR="00CD1D57" w:rsidRDefault="00CD1D57">
            <w:pPr>
              <w:rPr>
                <w:sz w:val="20"/>
                <w:szCs w:val="20"/>
                <w:u w:val="single"/>
                <w:lang w:val="en-GB"/>
              </w:rPr>
            </w:pPr>
          </w:p>
        </w:tc>
        <w:tc>
          <w:tcPr>
            <w:tcW w:w="1667" w:type="pct"/>
          </w:tcPr>
          <w:p w14:paraId="26D53A7D" w14:textId="74A07B57" w:rsidR="00CD1D57" w:rsidRPr="000901E4" w:rsidRDefault="00C65EAE" w:rsidP="000901E4">
            <w:pPr>
              <w:rPr>
                <w:sz w:val="20"/>
                <w:szCs w:val="20"/>
                <w:lang w:val="en-GB"/>
              </w:rPr>
            </w:pPr>
            <w:r w:rsidRPr="000901E4">
              <w:rPr>
                <w:sz w:val="20"/>
                <w:szCs w:val="20"/>
                <w:lang w:val="en-GB"/>
              </w:rPr>
              <w:t>Yes</w:t>
            </w:r>
          </w:p>
        </w:tc>
        <w:tc>
          <w:tcPr>
            <w:tcW w:w="1667" w:type="pct"/>
          </w:tcPr>
          <w:p w14:paraId="5D31829C" w14:textId="1C2E3DD9" w:rsidR="00CD1D57" w:rsidRDefault="002C6347">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51C8A0F1" w14:textId="77777777">
        <w:trPr>
          <w:trHeight w:val="20"/>
          <w:jc w:val="center"/>
        </w:trPr>
        <w:tc>
          <w:tcPr>
            <w:tcW w:w="1666" w:type="pct"/>
            <w:noWrap/>
          </w:tcPr>
          <w:p w14:paraId="0E8AD998" w14:textId="77777777" w:rsidR="00CD1D57" w:rsidRDefault="000759C4">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FCA4CB2" w14:textId="77777777" w:rsidR="00CD1D57" w:rsidRDefault="000759C4">
            <w:pPr>
              <w:rPr>
                <w:bCs/>
                <w:sz w:val="20"/>
                <w:szCs w:val="20"/>
                <w:lang w:val="en-GB"/>
              </w:rPr>
            </w:pPr>
            <w:r>
              <w:rPr>
                <w:bCs/>
                <w:sz w:val="20"/>
                <w:szCs w:val="20"/>
                <w:lang w:val="en-GB"/>
              </w:rPr>
              <w:t>s</w:t>
            </w:r>
          </w:p>
          <w:p w14:paraId="0EED3683" w14:textId="77777777" w:rsidR="00CD1D57" w:rsidRDefault="000759C4">
            <w:pPr>
              <w:rPr>
                <w:bCs/>
                <w:sz w:val="20"/>
                <w:szCs w:val="20"/>
                <w:lang w:val="en-GB"/>
              </w:rPr>
            </w:pPr>
            <w:r>
              <w:rPr>
                <w:bCs/>
                <w:sz w:val="20"/>
                <w:szCs w:val="20"/>
                <w:lang w:val="en-GB"/>
              </w:rPr>
              <w:t>If your answer is NO, please provide a brief, clear suggestion for improvement.</w:t>
            </w:r>
          </w:p>
          <w:p w14:paraId="3D50FE28" w14:textId="77777777" w:rsidR="00CD1D57" w:rsidRDefault="00CD1D57">
            <w:pPr>
              <w:rPr>
                <w:sz w:val="20"/>
                <w:szCs w:val="20"/>
                <w:lang w:val="en-GB"/>
              </w:rPr>
            </w:pPr>
          </w:p>
        </w:tc>
        <w:tc>
          <w:tcPr>
            <w:tcW w:w="1667" w:type="pct"/>
          </w:tcPr>
          <w:p w14:paraId="083433FD" w14:textId="77777777" w:rsidR="00CD1D57" w:rsidRPr="000901E4" w:rsidRDefault="00C65EAE" w:rsidP="000901E4">
            <w:pPr>
              <w:rPr>
                <w:sz w:val="20"/>
                <w:szCs w:val="20"/>
                <w:lang w:val="en-GB"/>
              </w:rPr>
            </w:pPr>
            <w:r w:rsidRPr="000901E4">
              <w:rPr>
                <w:sz w:val="20"/>
                <w:szCs w:val="20"/>
                <w:lang w:val="en-GB"/>
              </w:rPr>
              <w:t>Yes</w:t>
            </w:r>
          </w:p>
          <w:p w14:paraId="673311B5" w14:textId="4DA86AA7" w:rsidR="00232F7E" w:rsidRPr="000901E4" w:rsidRDefault="00232F7E" w:rsidP="000901E4">
            <w:pPr>
              <w:rPr>
                <w:sz w:val="20"/>
                <w:szCs w:val="20"/>
                <w:lang w:val="en-GB"/>
              </w:rPr>
            </w:pPr>
            <w:r w:rsidRPr="000901E4">
              <w:rPr>
                <w:sz w:val="20"/>
                <w:szCs w:val="20"/>
                <w:lang w:val="en-GB"/>
              </w:rPr>
              <w:t xml:space="preserve">The main aims, methodology, key results and implications are well summarised in the abstract. The study can be enhanced by briefly outlining the research gap and highlighting the </w:t>
            </w:r>
            <w:r w:rsidR="00BE3801">
              <w:rPr>
                <w:sz w:val="20"/>
                <w:szCs w:val="20"/>
                <w:lang w:val="en-GB"/>
              </w:rPr>
              <w:t>innovation</w:t>
            </w:r>
            <w:r w:rsidRPr="000901E4">
              <w:rPr>
                <w:sz w:val="20"/>
                <w:szCs w:val="20"/>
                <w:lang w:val="en-GB"/>
              </w:rPr>
              <w:t xml:space="preserve"> of using the model for the most recent data set on the Nifty 50 stock index (2019–2024).</w:t>
            </w:r>
          </w:p>
        </w:tc>
        <w:tc>
          <w:tcPr>
            <w:tcW w:w="1667" w:type="pct"/>
          </w:tcPr>
          <w:p w14:paraId="2D3B2A0B" w14:textId="350760A2" w:rsidR="00CD1D57" w:rsidRDefault="002C6347">
            <w:pPr>
              <w:keepNext/>
              <w:outlineLvl w:val="1"/>
              <w:rPr>
                <w:rFonts w:eastAsia="MS Mincho"/>
                <w:bCs/>
                <w:sz w:val="20"/>
                <w:szCs w:val="20"/>
                <w:lang w:val="en-GB"/>
              </w:rPr>
            </w:pPr>
            <w:r>
              <w:rPr>
                <w:rFonts w:eastAsia="MS Mincho"/>
                <w:bCs/>
                <w:sz w:val="20"/>
                <w:szCs w:val="20"/>
                <w:lang w:val="en-GB"/>
              </w:rPr>
              <w:t>No changes made in the session.</w:t>
            </w:r>
          </w:p>
        </w:tc>
      </w:tr>
      <w:tr w:rsidR="00CD1D57" w14:paraId="5FCABC3B" w14:textId="77777777">
        <w:trPr>
          <w:trHeight w:val="20"/>
          <w:jc w:val="center"/>
        </w:trPr>
        <w:tc>
          <w:tcPr>
            <w:tcW w:w="1666" w:type="pct"/>
            <w:noWrap/>
            <w:hideMark/>
          </w:tcPr>
          <w:p w14:paraId="18D31931" w14:textId="77777777" w:rsidR="00CD1D57" w:rsidRDefault="000759C4">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57A25E5" w14:textId="77777777" w:rsidR="00CD1D57" w:rsidRDefault="000759C4">
            <w:pPr>
              <w:rPr>
                <w:bCs/>
                <w:sz w:val="20"/>
                <w:szCs w:val="20"/>
                <w:lang w:val="en-GB"/>
              </w:rPr>
            </w:pPr>
            <w:r>
              <w:rPr>
                <w:bCs/>
                <w:sz w:val="20"/>
                <w:szCs w:val="20"/>
                <w:lang w:val="en-GB"/>
              </w:rPr>
              <w:t>If your answer is NO, please provide a brief, clear suggestion for improvement</w:t>
            </w:r>
          </w:p>
          <w:p w14:paraId="6A0CABC3" w14:textId="77777777" w:rsidR="00CD1D57" w:rsidRDefault="000759C4">
            <w:pPr>
              <w:rPr>
                <w:b/>
                <w:sz w:val="20"/>
                <w:szCs w:val="20"/>
                <w:lang w:val="en-GB"/>
              </w:rPr>
            </w:pPr>
            <w:r>
              <w:rPr>
                <w:bCs/>
                <w:sz w:val="20"/>
                <w:szCs w:val="20"/>
                <w:lang w:val="en-GB"/>
              </w:rPr>
              <w:t>.</w:t>
            </w:r>
          </w:p>
        </w:tc>
        <w:tc>
          <w:tcPr>
            <w:tcW w:w="1667" w:type="pct"/>
          </w:tcPr>
          <w:p w14:paraId="12D58DAA" w14:textId="77777777" w:rsidR="00CD1D57" w:rsidRDefault="00232F7E">
            <w:pPr>
              <w:contextualSpacing/>
              <w:rPr>
                <w:bCs/>
                <w:sz w:val="20"/>
                <w:szCs w:val="20"/>
                <w:lang w:val="en-GB"/>
              </w:rPr>
            </w:pPr>
            <w:r>
              <w:rPr>
                <w:bCs/>
                <w:sz w:val="20"/>
                <w:szCs w:val="20"/>
                <w:lang w:val="en-GB"/>
              </w:rPr>
              <w:t>Yes</w:t>
            </w:r>
          </w:p>
          <w:p w14:paraId="03265580" w14:textId="5BF234BA" w:rsidR="00232F7E" w:rsidRDefault="00232F7E">
            <w:pPr>
              <w:contextualSpacing/>
              <w:rPr>
                <w:bCs/>
                <w:sz w:val="20"/>
                <w:szCs w:val="20"/>
                <w:lang w:val="en-GB"/>
              </w:rPr>
            </w:pPr>
            <w:r w:rsidRPr="00232F7E">
              <w:rPr>
                <w:bCs/>
                <w:sz w:val="20"/>
                <w:szCs w:val="20"/>
                <w:lang w:val="en-GB"/>
              </w:rPr>
              <w:t>The methodology is correct, the calculations for return, beta, alpha, systematic risk, unsystematic risk, the cut-off rate, and the weights of the portfolio are accurate from the Sharpe Single Index Model. However, all the study is based on historical secondary data and implicitly the beta values are assumed to be constant and do not fully reflect the changing market conditions. These assumptions would be strengthened by a brief discussion.</w:t>
            </w:r>
          </w:p>
        </w:tc>
        <w:tc>
          <w:tcPr>
            <w:tcW w:w="1667" w:type="pct"/>
          </w:tcPr>
          <w:p w14:paraId="70AAB410" w14:textId="34474702" w:rsidR="00CD1D57" w:rsidRDefault="002C6347">
            <w:pPr>
              <w:keepNext/>
              <w:outlineLvl w:val="1"/>
              <w:rPr>
                <w:rFonts w:eastAsia="MS Mincho"/>
                <w:bCs/>
                <w:sz w:val="20"/>
                <w:szCs w:val="20"/>
                <w:lang w:val="en-GB"/>
              </w:rPr>
            </w:pPr>
            <w:r>
              <w:rPr>
                <w:rFonts w:eastAsia="MS Mincho"/>
                <w:bCs/>
                <w:sz w:val="20"/>
                <w:szCs w:val="20"/>
                <w:lang w:val="en-GB"/>
              </w:rPr>
              <w:t xml:space="preserve">We appreciate the reviewer for appreciating the methodological rigour and have included the reliance on historical data as a limitation. </w:t>
            </w:r>
          </w:p>
        </w:tc>
      </w:tr>
      <w:tr w:rsidR="00CD1D57" w14:paraId="7F726587" w14:textId="77777777">
        <w:trPr>
          <w:trHeight w:val="20"/>
          <w:jc w:val="center"/>
        </w:trPr>
        <w:tc>
          <w:tcPr>
            <w:tcW w:w="1666" w:type="pct"/>
            <w:noWrap/>
          </w:tcPr>
          <w:p w14:paraId="7FA3FBEC" w14:textId="77777777" w:rsidR="00CD1D57" w:rsidRDefault="000759C4">
            <w:pPr>
              <w:rPr>
                <w:b/>
                <w:bCs/>
                <w:sz w:val="20"/>
                <w:szCs w:val="20"/>
                <w:lang w:val="en-GB"/>
              </w:rPr>
            </w:pPr>
            <w:r>
              <w:rPr>
                <w:b/>
                <w:bCs/>
                <w:sz w:val="20"/>
                <w:szCs w:val="20"/>
                <w:lang w:val="en-GB"/>
              </w:rPr>
              <w:t xml:space="preserve">Are the references sufficient and recent? </w:t>
            </w:r>
          </w:p>
          <w:p w14:paraId="51047A6E" w14:textId="77777777" w:rsidR="00CD1D57" w:rsidRDefault="000759C4">
            <w:pPr>
              <w:rPr>
                <w:bCs/>
                <w:sz w:val="20"/>
                <w:szCs w:val="20"/>
                <w:lang w:val="en-GB"/>
              </w:rPr>
            </w:pPr>
            <w:r>
              <w:rPr>
                <w:bCs/>
                <w:sz w:val="20"/>
                <w:szCs w:val="20"/>
                <w:lang w:val="en-GB"/>
              </w:rPr>
              <w:t>(YES or NO)</w:t>
            </w:r>
          </w:p>
          <w:p w14:paraId="33D9A4CE" w14:textId="77777777" w:rsidR="00CD1D57" w:rsidRDefault="00CD1D57">
            <w:pPr>
              <w:rPr>
                <w:bCs/>
                <w:sz w:val="20"/>
                <w:szCs w:val="20"/>
                <w:lang w:val="en-GB"/>
              </w:rPr>
            </w:pPr>
          </w:p>
          <w:p w14:paraId="3F943A51" w14:textId="77777777" w:rsidR="00CD1D57" w:rsidRDefault="000759C4">
            <w:pPr>
              <w:rPr>
                <w:bCs/>
                <w:sz w:val="20"/>
                <w:szCs w:val="20"/>
                <w:lang w:val="en-GB"/>
              </w:rPr>
            </w:pPr>
            <w:r>
              <w:rPr>
                <w:bCs/>
                <w:sz w:val="20"/>
                <w:szCs w:val="20"/>
                <w:lang w:val="en-GB"/>
              </w:rPr>
              <w:t>If your answer is NO, please provide clear suggestion for improvement.</w:t>
            </w:r>
          </w:p>
          <w:p w14:paraId="348E1A35" w14:textId="77777777" w:rsidR="00CD1D57" w:rsidRDefault="00CD1D57">
            <w:pPr>
              <w:rPr>
                <w:b/>
                <w:bCs/>
                <w:sz w:val="20"/>
                <w:szCs w:val="20"/>
                <w:lang w:val="en-GB"/>
              </w:rPr>
            </w:pPr>
          </w:p>
        </w:tc>
        <w:tc>
          <w:tcPr>
            <w:tcW w:w="1667" w:type="pct"/>
          </w:tcPr>
          <w:p w14:paraId="0D116A11" w14:textId="77777777" w:rsidR="00CD1D57" w:rsidRDefault="00232F7E">
            <w:pPr>
              <w:contextualSpacing/>
              <w:rPr>
                <w:bCs/>
                <w:sz w:val="20"/>
                <w:szCs w:val="20"/>
                <w:lang w:val="en-GB"/>
              </w:rPr>
            </w:pPr>
            <w:r>
              <w:rPr>
                <w:bCs/>
                <w:sz w:val="20"/>
                <w:szCs w:val="20"/>
                <w:lang w:val="en-GB"/>
              </w:rPr>
              <w:t>Yes</w:t>
            </w:r>
          </w:p>
          <w:p w14:paraId="4A90227E" w14:textId="3C22DFC5" w:rsidR="00232F7E" w:rsidRDefault="00232F7E">
            <w:pPr>
              <w:contextualSpacing/>
              <w:rPr>
                <w:bCs/>
                <w:sz w:val="20"/>
                <w:szCs w:val="20"/>
                <w:lang w:val="en-GB"/>
              </w:rPr>
            </w:pPr>
            <w:r w:rsidRPr="00232F7E">
              <w:rPr>
                <w:bCs/>
                <w:sz w:val="20"/>
                <w:szCs w:val="20"/>
                <w:lang w:val="en-GB"/>
              </w:rPr>
              <w:t>The manuscript includes references to various relevant studies on portfolio optimization and Single Index Model by Sharpe. The literature review will be enhanced, however, with additional references from 2023-2025 on portfolio optimization, machine learning in investment analysis, and dynamic portfolio models.</w:t>
            </w:r>
          </w:p>
        </w:tc>
        <w:tc>
          <w:tcPr>
            <w:tcW w:w="1667" w:type="pct"/>
          </w:tcPr>
          <w:p w14:paraId="1688214E" w14:textId="7170A4E3" w:rsidR="00CD1D57" w:rsidRDefault="002C6347">
            <w:pPr>
              <w:keepNext/>
              <w:outlineLvl w:val="1"/>
              <w:rPr>
                <w:rFonts w:eastAsia="MS Mincho"/>
                <w:bCs/>
                <w:sz w:val="20"/>
                <w:szCs w:val="20"/>
                <w:lang w:val="en-GB"/>
              </w:rPr>
            </w:pPr>
            <w:r>
              <w:rPr>
                <w:rFonts w:eastAsia="MS Mincho"/>
                <w:bCs/>
                <w:sz w:val="20"/>
                <w:szCs w:val="20"/>
                <w:lang w:val="en-GB"/>
              </w:rPr>
              <w:t>We sincerely thank for the suggestion. However, no changes made in the session since the data is collected up to 2024 only, and the review of literature to that period led to the study.</w:t>
            </w:r>
          </w:p>
        </w:tc>
      </w:tr>
      <w:tr w:rsidR="00CD1D57" w14:paraId="68EA74A7" w14:textId="77777777">
        <w:trPr>
          <w:trHeight w:val="20"/>
          <w:jc w:val="center"/>
        </w:trPr>
        <w:tc>
          <w:tcPr>
            <w:tcW w:w="1666" w:type="pct"/>
            <w:noWrap/>
          </w:tcPr>
          <w:p w14:paraId="62ADF516" w14:textId="77777777" w:rsidR="00CD1D57" w:rsidRDefault="000759C4">
            <w:pPr>
              <w:rPr>
                <w:b/>
                <w:bCs/>
                <w:sz w:val="20"/>
                <w:szCs w:val="20"/>
                <w:lang w:val="en-GB"/>
              </w:rPr>
            </w:pPr>
            <w:r>
              <w:rPr>
                <w:b/>
                <w:bCs/>
                <w:sz w:val="20"/>
                <w:szCs w:val="20"/>
                <w:lang w:val="en-GB"/>
              </w:rPr>
              <w:t>Are there ethical issues in this manuscript?</w:t>
            </w:r>
          </w:p>
          <w:p w14:paraId="46A02F5F" w14:textId="77777777" w:rsidR="00CD1D57" w:rsidRDefault="000759C4">
            <w:pPr>
              <w:rPr>
                <w:bCs/>
                <w:sz w:val="20"/>
                <w:szCs w:val="20"/>
                <w:lang w:val="en-GB"/>
              </w:rPr>
            </w:pPr>
            <w:r>
              <w:rPr>
                <w:bCs/>
                <w:sz w:val="20"/>
                <w:szCs w:val="20"/>
                <w:lang w:val="en-GB"/>
              </w:rPr>
              <w:t>(YES or NO)</w:t>
            </w:r>
          </w:p>
          <w:p w14:paraId="0A463C50" w14:textId="77777777" w:rsidR="00CD1D57" w:rsidRDefault="00CD1D57">
            <w:pPr>
              <w:rPr>
                <w:bCs/>
                <w:sz w:val="20"/>
                <w:szCs w:val="20"/>
                <w:lang w:val="en-GB"/>
              </w:rPr>
            </w:pPr>
          </w:p>
          <w:p w14:paraId="438472A6" w14:textId="77777777" w:rsidR="00CD1D57" w:rsidRDefault="000759C4">
            <w:pPr>
              <w:rPr>
                <w:bCs/>
                <w:sz w:val="20"/>
                <w:szCs w:val="20"/>
                <w:lang w:val="en-GB"/>
              </w:rPr>
            </w:pPr>
            <w:r>
              <w:rPr>
                <w:bCs/>
                <w:sz w:val="20"/>
                <w:szCs w:val="20"/>
                <w:lang w:val="en-GB"/>
              </w:rPr>
              <w:t>(If yes, kindly please write down the ethical issues here in details)</w:t>
            </w:r>
          </w:p>
          <w:p w14:paraId="4B2F1CE0" w14:textId="77777777" w:rsidR="00CD1D57" w:rsidRDefault="00CD1D57">
            <w:pPr>
              <w:rPr>
                <w:bCs/>
                <w:sz w:val="20"/>
                <w:szCs w:val="20"/>
                <w:lang w:val="en-GB"/>
              </w:rPr>
            </w:pPr>
          </w:p>
        </w:tc>
        <w:tc>
          <w:tcPr>
            <w:tcW w:w="1667" w:type="pct"/>
          </w:tcPr>
          <w:p w14:paraId="69739DA8" w14:textId="1A48C556" w:rsidR="00CD1D57" w:rsidRDefault="00232F7E">
            <w:pPr>
              <w:contextualSpacing/>
              <w:rPr>
                <w:bCs/>
                <w:sz w:val="20"/>
                <w:szCs w:val="20"/>
                <w:lang w:val="en-GB"/>
              </w:rPr>
            </w:pPr>
            <w:r>
              <w:rPr>
                <w:bCs/>
                <w:sz w:val="20"/>
                <w:szCs w:val="20"/>
                <w:lang w:val="en-GB"/>
              </w:rPr>
              <w:t>No</w:t>
            </w:r>
          </w:p>
        </w:tc>
        <w:tc>
          <w:tcPr>
            <w:tcW w:w="1667" w:type="pct"/>
          </w:tcPr>
          <w:p w14:paraId="13741F89" w14:textId="3390CD7B" w:rsidR="00CD1D57" w:rsidRDefault="002C6347">
            <w:pPr>
              <w:keepNext/>
              <w:outlineLvl w:val="1"/>
              <w:rPr>
                <w:rFonts w:eastAsia="MS Mincho"/>
                <w:bCs/>
                <w:sz w:val="20"/>
                <w:szCs w:val="20"/>
                <w:lang w:val="en-GB"/>
              </w:rPr>
            </w:pPr>
            <w:r>
              <w:rPr>
                <w:rFonts w:eastAsia="MS Mincho"/>
                <w:bCs/>
                <w:sz w:val="20"/>
                <w:szCs w:val="20"/>
                <w:lang w:val="en-GB"/>
              </w:rPr>
              <w:t>No changes made in the session.</w:t>
            </w:r>
          </w:p>
        </w:tc>
      </w:tr>
    </w:tbl>
    <w:p w14:paraId="058A191E" w14:textId="77777777" w:rsidR="00CD1D57" w:rsidRDefault="00CD1D57" w:rsidP="00D97C9D">
      <w:pPr>
        <w:keepNext/>
        <w:outlineLvl w:val="1"/>
        <w:rPr>
          <w:rFonts w:eastAsia="MS Mincho"/>
          <w:b/>
          <w:bCs/>
          <w:sz w:val="20"/>
          <w:szCs w:val="20"/>
          <w:highlight w:val="yellow"/>
          <w:lang w:val="en-GB"/>
        </w:rPr>
      </w:pPr>
    </w:p>
    <w:sectPr w:rsidR="00CD1D5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4AB11" w14:textId="77777777" w:rsidR="00AA2151" w:rsidRDefault="00AA2151">
      <w:r>
        <w:separator/>
      </w:r>
    </w:p>
  </w:endnote>
  <w:endnote w:type="continuationSeparator" w:id="0">
    <w:p w14:paraId="27031779" w14:textId="77777777" w:rsidR="00AA2151" w:rsidRDefault="00AA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9923" w14:textId="77777777" w:rsidR="00CD1D57" w:rsidRDefault="00CD1D57">
    <w:pPr>
      <w:pStyle w:val="Footer"/>
      <w:jc w:val="right"/>
    </w:pPr>
  </w:p>
  <w:p w14:paraId="20019594" w14:textId="77777777" w:rsidR="00CD1D57" w:rsidRDefault="000759C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7D41BA4" w14:textId="77777777" w:rsidR="00CD1D57" w:rsidRDefault="000759C4">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1F28B" w14:textId="77777777" w:rsidR="00AA2151" w:rsidRDefault="00AA2151">
      <w:r>
        <w:separator/>
      </w:r>
    </w:p>
  </w:footnote>
  <w:footnote w:type="continuationSeparator" w:id="0">
    <w:p w14:paraId="1C9DEBFF" w14:textId="77777777" w:rsidR="00AA2151" w:rsidRDefault="00AA2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0759C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F0AB7"/>
    <w:multiLevelType w:val="hybridMultilevel"/>
    <w:tmpl w:val="820698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C53C4"/>
    <w:multiLevelType w:val="hybridMultilevel"/>
    <w:tmpl w:val="41B2AD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7650028">
    <w:abstractNumId w:val="6"/>
  </w:num>
  <w:num w:numId="2" w16cid:durableId="325212085">
    <w:abstractNumId w:val="10"/>
  </w:num>
  <w:num w:numId="3" w16cid:durableId="664212261">
    <w:abstractNumId w:val="9"/>
  </w:num>
  <w:num w:numId="4" w16cid:durableId="794327088">
    <w:abstractNumId w:val="11"/>
  </w:num>
  <w:num w:numId="5" w16cid:durableId="1421488416">
    <w:abstractNumId w:val="8"/>
  </w:num>
  <w:num w:numId="6" w16cid:durableId="980814305">
    <w:abstractNumId w:val="1"/>
  </w:num>
  <w:num w:numId="7" w16cid:durableId="125510054">
    <w:abstractNumId w:val="5"/>
  </w:num>
  <w:num w:numId="8" w16cid:durableId="318537152">
    <w:abstractNumId w:val="13"/>
  </w:num>
  <w:num w:numId="9" w16cid:durableId="247347615">
    <w:abstractNumId w:val="12"/>
  </w:num>
  <w:num w:numId="10" w16cid:durableId="1880825463">
    <w:abstractNumId w:val="3"/>
  </w:num>
  <w:num w:numId="11" w16cid:durableId="129903233">
    <w:abstractNumId w:val="2"/>
  </w:num>
  <w:num w:numId="12" w16cid:durableId="262956709">
    <w:abstractNumId w:val="7"/>
  </w:num>
  <w:num w:numId="13" w16cid:durableId="1535314954">
    <w:abstractNumId w:val="0"/>
  </w:num>
  <w:num w:numId="14" w16cid:durableId="5784420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D57"/>
    <w:rsid w:val="00050721"/>
    <w:rsid w:val="000759C4"/>
    <w:rsid w:val="000901E4"/>
    <w:rsid w:val="000E3A28"/>
    <w:rsid w:val="001C5B97"/>
    <w:rsid w:val="00215DAF"/>
    <w:rsid w:val="002245DE"/>
    <w:rsid w:val="00232F7E"/>
    <w:rsid w:val="002C6347"/>
    <w:rsid w:val="002D1A61"/>
    <w:rsid w:val="003B1548"/>
    <w:rsid w:val="003F78CD"/>
    <w:rsid w:val="004B20CA"/>
    <w:rsid w:val="004F223C"/>
    <w:rsid w:val="005A4120"/>
    <w:rsid w:val="00691765"/>
    <w:rsid w:val="007623FB"/>
    <w:rsid w:val="00774E33"/>
    <w:rsid w:val="007943FF"/>
    <w:rsid w:val="00806F97"/>
    <w:rsid w:val="008A4311"/>
    <w:rsid w:val="00941FA6"/>
    <w:rsid w:val="00991F13"/>
    <w:rsid w:val="00A93DDF"/>
    <w:rsid w:val="00AA2151"/>
    <w:rsid w:val="00AE267B"/>
    <w:rsid w:val="00B079B1"/>
    <w:rsid w:val="00BE3801"/>
    <w:rsid w:val="00C65EAE"/>
    <w:rsid w:val="00CD1D57"/>
    <w:rsid w:val="00CD4114"/>
    <w:rsid w:val="00D463D8"/>
    <w:rsid w:val="00D97C9D"/>
    <w:rsid w:val="00E556E0"/>
    <w:rsid w:val="00EC1E11"/>
    <w:rsid w:val="00F877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801"/>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1027</Words>
  <Characters>5855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3</cp:revision>
  <dcterms:created xsi:type="dcterms:W3CDTF">2026-06-28T15:26:00Z</dcterms:created>
  <dcterms:modified xsi:type="dcterms:W3CDTF">2026-06-29T06:34:00Z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