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25644" w14:paraId="3C927CFC" w14:textId="77777777">
        <w:trPr>
          <w:trHeight w:val="20"/>
          <w:jc w:val="center"/>
        </w:trPr>
        <w:tc>
          <w:tcPr>
            <w:tcW w:w="1186" w:type="pct"/>
          </w:tcPr>
          <w:p w14:paraId="4E2D6E3E" w14:textId="77777777" w:rsidR="00F25644" w:rsidRDefault="002B4D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EB2FB8" w14:textId="77777777" w:rsidR="00F25644" w:rsidRDefault="000B5F9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25644">
                <w:rPr>
                  <w:rFonts w:ascii="Helvetica" w:hAnsi="Helvetica" w:cs="Helvetica"/>
                  <w:color w:val="0000FF"/>
                  <w:sz w:val="21"/>
                </w:rPr>
                <w:t>BIONATURE</w:t>
              </w:r>
            </w:hyperlink>
          </w:p>
        </w:tc>
      </w:tr>
      <w:tr w:rsidR="00F25644" w14:paraId="734C2AB7" w14:textId="77777777">
        <w:trPr>
          <w:trHeight w:val="20"/>
          <w:jc w:val="center"/>
        </w:trPr>
        <w:tc>
          <w:tcPr>
            <w:tcW w:w="1186" w:type="pct"/>
          </w:tcPr>
          <w:p w14:paraId="5AD1B2E7" w14:textId="77777777" w:rsidR="00F25644" w:rsidRDefault="002B4D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C91C37" w14:textId="6882BF8D" w:rsidR="00F25644" w:rsidRDefault="00E772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772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Ms_BN_2654</w:t>
            </w:r>
          </w:p>
        </w:tc>
      </w:tr>
      <w:tr w:rsidR="00F25644" w14:paraId="18E28AA6" w14:textId="77777777">
        <w:trPr>
          <w:trHeight w:val="20"/>
          <w:jc w:val="center"/>
        </w:trPr>
        <w:tc>
          <w:tcPr>
            <w:tcW w:w="1186" w:type="pct"/>
          </w:tcPr>
          <w:p w14:paraId="4C0FAC49" w14:textId="77777777" w:rsidR="00F25644" w:rsidRDefault="002B4D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514576" w14:textId="20556842" w:rsidR="00F25644" w:rsidRDefault="00E772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7723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Transformation and Normalisation of Tropical Timber Diameter Distributions with Machine Learning and Python</w:t>
            </w:r>
          </w:p>
        </w:tc>
      </w:tr>
      <w:tr w:rsidR="00F25644" w14:paraId="7202854C" w14:textId="77777777">
        <w:trPr>
          <w:trHeight w:val="20"/>
          <w:jc w:val="center"/>
        </w:trPr>
        <w:tc>
          <w:tcPr>
            <w:tcW w:w="1186" w:type="pct"/>
          </w:tcPr>
          <w:p w14:paraId="45EDC06C" w14:textId="77777777" w:rsidR="00F25644" w:rsidRDefault="002B4D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FBB8F7" w14:textId="77777777" w:rsidR="00F25644" w:rsidRDefault="002B4D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6FF3AB60" w14:textId="77777777" w:rsidR="00F25644" w:rsidRDefault="00F2564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65C0A586" w14:textId="77777777" w:rsidR="00F25644" w:rsidRDefault="00F2564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F3B8969" w14:textId="77777777" w:rsidR="00F25644" w:rsidRDefault="002B4D1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A133E70" w14:textId="77777777" w:rsidR="00F25644" w:rsidRDefault="00F25644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F25644" w14:paraId="3B318C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4F187E" w14:textId="77777777" w:rsidR="00F25644" w:rsidRDefault="00F2564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86B7063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CC38544" w14:textId="77777777" w:rsidR="00F25644" w:rsidRDefault="002B4D1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DC72EC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6B3A19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F419E5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D925C95" w14:textId="77777777" w:rsidR="00F25644" w:rsidRDefault="002B4D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5792F9A" w14:textId="44EF9008" w:rsidR="00F25644" w:rsidRDefault="0059281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appears to a well prepared and original work. However, it needs to be improved and rewritten of some sections</w:t>
            </w:r>
          </w:p>
          <w:p w14:paraId="42F6734E" w14:textId="5C55F3DE" w:rsidR="0059281C" w:rsidRDefault="0059281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B25380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268AFC4" w14:textId="77777777" w:rsidR="00F25644" w:rsidRDefault="00F25644">
      <w:pPr>
        <w:rPr>
          <w:sz w:val="20"/>
          <w:szCs w:val="20"/>
          <w:lang w:val="en-GB"/>
        </w:rPr>
      </w:pPr>
    </w:p>
    <w:p w14:paraId="252BC3E0" w14:textId="77777777" w:rsidR="00F25644" w:rsidRDefault="002B4D1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B0641C4" w14:textId="77777777" w:rsidR="00F25644" w:rsidRDefault="00F2564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F25644" w14:paraId="17AF72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15CA6D" w14:textId="77777777" w:rsidR="00F25644" w:rsidRDefault="00F2564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03A9B7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4929D75" w14:textId="26464143" w:rsidR="00F25644" w:rsidRDefault="002B4D1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350E1D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350E1D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F25644" w14:paraId="198292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C4147C" w14:textId="77777777" w:rsidR="00F25644" w:rsidRDefault="002B4D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52AEB1" w14:textId="77777777" w:rsidR="00F25644" w:rsidRDefault="002B4D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48761" w14:textId="77777777" w:rsidR="00F25644" w:rsidRDefault="002B4D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CA6E3A" w14:textId="0495A22B" w:rsidR="00F25644" w:rsidRDefault="005928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0F386AF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26FFF5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35A266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A3F344" w14:textId="77777777" w:rsidR="00F25644" w:rsidRDefault="002B4D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84F85" w14:textId="77777777" w:rsidR="00F25644" w:rsidRDefault="002B4D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CF76A9" w14:textId="5A969BC7" w:rsidR="00F25644" w:rsidRDefault="005928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80806F7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1931C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871737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D927838" w14:textId="77777777" w:rsidR="00F25644" w:rsidRDefault="002B4D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AAAA6" w14:textId="77777777" w:rsidR="00F25644" w:rsidRDefault="002B4D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1185E2" w14:textId="075932CF" w:rsidR="00F25644" w:rsidRDefault="005928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C4A184C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10D9DB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C14AC2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95DC9D3" w14:textId="77777777" w:rsidR="00F25644" w:rsidRDefault="002B4D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452DC" w14:textId="77777777" w:rsidR="00F25644" w:rsidRDefault="002B4D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BB8608" w14:textId="4D63F9D7" w:rsidR="00F25644" w:rsidRDefault="005928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111BF04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0605D0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CDC39C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0D5F4E3" w14:textId="77777777" w:rsidR="00F25644" w:rsidRDefault="002B4D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091A9" w14:textId="77777777" w:rsidR="00F25644" w:rsidRDefault="002B4D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1017F" w14:textId="5EE04183" w:rsidR="00F25644" w:rsidRDefault="00E162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233DC6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0F1534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EF310" w14:textId="77777777" w:rsidR="00F5220B" w:rsidRDefault="00F5220B" w:rsidP="00F5220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5F82FB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0ACAD" w14:textId="77777777" w:rsidR="00F5220B" w:rsidRDefault="00F5220B" w:rsidP="00F5220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E0E8AA" w14:textId="77777777" w:rsidR="00F5220B" w:rsidRDefault="00F5220B" w:rsidP="00F5220B">
            <w:pPr>
              <w:contextualSpacing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594A8438" w14:textId="77777777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I recommended to add following references to reference list. Because that literature is helpful for describing advantages of wood substrate. The manuscript directly </w:t>
            </w:r>
            <w:proofErr w:type="gramStart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start</w:t>
            </w:r>
            <w:proofErr w:type="gramEnd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with tropical forest rather than general characteristics of forest and wood properties. Because this manuscript will be distributed all around world rather than only tropical lands.</w:t>
            </w:r>
          </w:p>
          <w:p w14:paraId="1ABF369B" w14:textId="77777777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Recomeden</w:t>
            </w:r>
            <w:proofErr w:type="spellEnd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references;</w:t>
            </w:r>
          </w:p>
          <w:p w14:paraId="349E9F1E" w14:textId="77777777" w:rsidR="00F5220B" w:rsidRDefault="00F5220B" w:rsidP="00F5220B">
            <w:pPr>
              <w:pStyle w:val="ListParagraph"/>
              <w:numPr>
                <w:ilvl w:val="0"/>
                <w:numId w:val="13"/>
              </w:numP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Sahin, C.K., Onay, B: (2020) Alternative Wood Species for playgrounds: wood from fruit trees.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Wood Research 65 (1), 149-160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  <w:p w14:paraId="444B0E53" w14:textId="77777777" w:rsidR="00F5220B" w:rsidRPr="00DC4CC9" w:rsidRDefault="00F5220B" w:rsidP="00F5220B">
            <w:pPr>
              <w:ind w:left="360"/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</w:p>
          <w:p w14:paraId="0E716A7C" w14:textId="77777777" w:rsidR="00F5220B" w:rsidRPr="00DC4CC9" w:rsidRDefault="00F5220B" w:rsidP="00F5220B">
            <w:pPr>
              <w:pStyle w:val="ListParagraph"/>
              <w:numPr>
                <w:ilvl w:val="0"/>
                <w:numId w:val="13"/>
              </w:numP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  <w:r w:rsidRPr="00DC4CC9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Sahin, C.K., Topay, M., Var, A.A. (2020). </w:t>
            </w:r>
            <w:r w:rsidRPr="00DC4CC9">
              <w:rPr>
                <w:bCs/>
                <w:vanish/>
                <w:color w:val="404040"/>
                <w:sz w:val="20"/>
                <w:szCs w:val="20"/>
                <w:shd w:val="clear" w:color="auto" w:fill="FFFFFF"/>
                <w:lang w:val="tr-TR"/>
              </w:rPr>
              <w:t>Formun ÜstüFormun Altı</w:t>
            </w:r>
          </w:p>
          <w:p w14:paraId="300ED2D7" w14:textId="77777777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A study on suitability of some wood species for landscape applications: surface color, hardness and roughness changes at outdoor conditions. </w:t>
            </w:r>
            <w:r w:rsidRPr="003C5CAF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Wood Research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65 (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3</w:t>
            </w: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), </w:t>
            </w:r>
            <w:r w:rsidRPr="003C5CAF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395-404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  <w:p w14:paraId="43BB59FF" w14:textId="77777777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</w:p>
          <w:p w14:paraId="3B5D4C5A" w14:textId="057867F4" w:rsidR="00F5220B" w:rsidRDefault="00F5220B" w:rsidP="00F522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219A5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Sahin, C., Onay, B., Mirza, E. (2021). A natural sustainable material for urban design : Wood. M. Ozyavuz (Editor), In: </w:t>
            </w:r>
            <w:r w:rsidRPr="00DA6DF2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Theories, techniques, strategies for spatial planners &amp; designers Peter Lang GmbH</w:t>
            </w:r>
            <w:r w:rsidRPr="00E219A5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, Germany.pp. 221-231. </w:t>
            </w:r>
          </w:p>
        </w:tc>
        <w:tc>
          <w:tcPr>
            <w:tcW w:w="1667" w:type="pct"/>
          </w:tcPr>
          <w:p w14:paraId="0546FAEE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39F601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9D7332" w14:textId="77777777" w:rsidR="00F5220B" w:rsidRDefault="00F5220B" w:rsidP="00F5220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25916FD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3A8DF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025F5C" w14:textId="79CA59BD" w:rsidR="00F5220B" w:rsidRDefault="00F5220B" w:rsidP="00F522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B1118EC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48C0C1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926DF1" w14:textId="77777777" w:rsidR="00F5220B" w:rsidRDefault="00F5220B" w:rsidP="00F5220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5908ED0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3C0B6" w14:textId="77777777" w:rsidR="00F5220B" w:rsidRDefault="00F5220B" w:rsidP="00F5220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C50FAF" w14:textId="26C848AC" w:rsidR="00F5220B" w:rsidRDefault="00F5220B" w:rsidP="00F522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2FF7994C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393BE2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D2746C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C908A9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E026D" w14:textId="77777777" w:rsidR="00F5220B" w:rsidRDefault="00F5220B" w:rsidP="00F5220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8FF0EF" w14:textId="0AC678A0" w:rsidR="00F5220B" w:rsidRDefault="00F5220B" w:rsidP="00F5220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61AB26D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11CE1E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7B9F10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6921409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77456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17D6E3A2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9E76FE8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BCD7A5" w14:textId="7B0E3663" w:rsidR="00F5220B" w:rsidRDefault="00F5220B" w:rsidP="00F5220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667" w:type="pct"/>
          </w:tcPr>
          <w:p w14:paraId="1DA9AFE8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77B93D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0A444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5A988D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B1683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BB8FC2" w14:textId="39640882" w:rsidR="00F5220B" w:rsidRDefault="00F5220B" w:rsidP="00F5220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386DC2B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2A78F6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7A5111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84B7BE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9C134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C59ED1" w14:textId="4DA73C77" w:rsidR="00F5220B" w:rsidRDefault="00F5220B" w:rsidP="00F5220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4C6A70DF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131470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9B1DC3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D1AB6A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9D8CE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EEFB67" w14:textId="23C787E2" w:rsidR="00F5220B" w:rsidRDefault="00F5220B" w:rsidP="00F5220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12F6A7A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3333B1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3DD2F7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D3094C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891F6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A44CAD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C4FE69A" w14:textId="77777777" w:rsidR="00F5220B" w:rsidRDefault="00F5220B" w:rsidP="00F5220B">
            <w:pPr>
              <w:contextualSpacing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7D64FE5F" w14:textId="3B75E4E5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I recommended to add following references to reference list. Because that literature is helpful for describing advantages of wood substrate. The manuscript directly </w:t>
            </w:r>
            <w:proofErr w:type="gramStart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start</w:t>
            </w:r>
            <w:proofErr w:type="gramEnd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with tropical forest rather than general characteristics of forest and wood properties. Because this manuscript will be distributed all around world rather than only tropical lands.</w:t>
            </w:r>
          </w:p>
          <w:p w14:paraId="36FB0517" w14:textId="0A683AAB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Recomeden</w:t>
            </w:r>
            <w:proofErr w:type="spellEnd"/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references;</w:t>
            </w:r>
          </w:p>
          <w:p w14:paraId="60B2CB2C" w14:textId="77777777" w:rsidR="00F5220B" w:rsidRDefault="00F5220B" w:rsidP="00F5220B">
            <w:pPr>
              <w:pStyle w:val="ListParagraph"/>
              <w:numPr>
                <w:ilvl w:val="0"/>
                <w:numId w:val="13"/>
              </w:numP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Sahin, C.K., Onay, B: (2020) Alternative Wood Species for playgrounds: wood from fruit trees.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Wood Research 65 (1), 149-160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  <w:p w14:paraId="3A16E8B7" w14:textId="77777777" w:rsidR="00F5220B" w:rsidRPr="00DC4CC9" w:rsidRDefault="00F5220B" w:rsidP="00F5220B">
            <w:pPr>
              <w:ind w:left="360"/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</w:p>
          <w:p w14:paraId="34DF93BC" w14:textId="114F8085" w:rsidR="00F5220B" w:rsidRPr="00DC4CC9" w:rsidRDefault="00F5220B" w:rsidP="00F5220B">
            <w:pPr>
              <w:pStyle w:val="ListParagraph"/>
              <w:numPr>
                <w:ilvl w:val="0"/>
                <w:numId w:val="13"/>
              </w:numP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  <w:r w:rsidRPr="00DC4CC9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Sahin, C.K., Topay, M., Var, A.A. (2020). </w:t>
            </w:r>
            <w:r w:rsidRPr="00DC4CC9">
              <w:rPr>
                <w:bCs/>
                <w:vanish/>
                <w:color w:val="404040"/>
                <w:sz w:val="20"/>
                <w:szCs w:val="20"/>
                <w:shd w:val="clear" w:color="auto" w:fill="FFFFFF"/>
                <w:lang w:val="tr-TR"/>
              </w:rPr>
              <w:t>Formun ÜstüFormun Altı</w:t>
            </w:r>
          </w:p>
          <w:p w14:paraId="4D2CDE1E" w14:textId="229E777A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A study on suitability of some wood species for landscape applications: surface color, hardness and roughness changes at outdoor conditions. </w:t>
            </w:r>
            <w:r w:rsidRPr="003C5CAF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Wood Research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65 (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3</w:t>
            </w:r>
            <w:r w:rsidRPr="004F79DB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), </w:t>
            </w:r>
            <w:r w:rsidRPr="003C5CAF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395-404</w:t>
            </w:r>
            <w:r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  <w:p w14:paraId="12E81F1A" w14:textId="77777777" w:rsidR="00F5220B" w:rsidRDefault="00F5220B" w:rsidP="00F5220B">
            <w:pPr>
              <w:contextualSpacing/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</w:pPr>
          </w:p>
          <w:p w14:paraId="1A1E7F8A" w14:textId="34BA05A0" w:rsidR="00F5220B" w:rsidRDefault="00F5220B" w:rsidP="00F5220B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E219A5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Sahin, C., Onay, B., Mirza, E. (2021). A natural sustainable material for urban design : Wood. M. Ozyavuz (Editor), In: </w:t>
            </w:r>
            <w:r w:rsidRPr="00DA6DF2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>Theories, techniques, strategies for spatial planners &amp; designers Peter Lang GmbH</w:t>
            </w:r>
            <w:r w:rsidRPr="00E219A5">
              <w:rPr>
                <w:bCs/>
                <w:color w:val="404040"/>
                <w:sz w:val="20"/>
                <w:szCs w:val="20"/>
                <w:shd w:val="clear" w:color="auto" w:fill="FFFFFF"/>
                <w:lang w:val="tr-TR"/>
              </w:rPr>
              <w:t xml:space="preserve">, Germany.pp. 221-231. </w:t>
            </w:r>
          </w:p>
        </w:tc>
        <w:tc>
          <w:tcPr>
            <w:tcW w:w="1667" w:type="pct"/>
          </w:tcPr>
          <w:p w14:paraId="1F0F90D3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5220B" w14:paraId="7E5985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244389" w14:textId="77777777" w:rsidR="00F5220B" w:rsidRDefault="00F5220B" w:rsidP="00F5220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3FC3B3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37733" w14:textId="77777777" w:rsidR="00F5220B" w:rsidRDefault="00F5220B" w:rsidP="00F5220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40E32D" w14:textId="77777777" w:rsidR="00F5220B" w:rsidRDefault="00F5220B" w:rsidP="00F5220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5814BB" w14:textId="3D83076A" w:rsidR="00F5220B" w:rsidRDefault="00F5220B" w:rsidP="00F5220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45202C8A" w14:textId="77777777" w:rsidR="00F5220B" w:rsidRDefault="00F5220B" w:rsidP="00F5220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B62368B" w14:textId="77777777" w:rsidR="00F25644" w:rsidRDefault="00F25644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13E5B42" w14:textId="77777777" w:rsidR="00F25644" w:rsidRDefault="002B4D1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03FE326" w14:textId="77777777" w:rsidR="00F25644" w:rsidRDefault="00F2564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F25644" w14:paraId="04D6F0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9D923" w14:textId="77777777" w:rsidR="00F25644" w:rsidRDefault="00F2564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0BCD42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0CE5863" w14:textId="77777777" w:rsidR="00F25644" w:rsidRDefault="00F256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2187A9" w14:textId="77777777" w:rsidR="00F25644" w:rsidRDefault="002B4D1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350E1D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3C5E32FD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0C33EC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D60BA3" w14:textId="77777777" w:rsidR="00F25644" w:rsidRDefault="002B4D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894694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  <w:p w14:paraId="476577DA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AB3C91A" w14:textId="77777777" w:rsidR="00F25644" w:rsidRDefault="00F25644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36BB4A" w14:textId="6CB105CE" w:rsidR="00F25644" w:rsidRDefault="00EB2AC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BC05B7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6FA87D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034070" w14:textId="77777777" w:rsidR="00F25644" w:rsidRDefault="002B4D1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CBCCCB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77C8C37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01C1F95" w14:textId="77777777" w:rsidR="00F25644" w:rsidRDefault="00F256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F44582" w14:textId="323A99FC" w:rsidR="00F25644" w:rsidRDefault="00EB2AC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1B76C7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FF63E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DF6203" w14:textId="77777777" w:rsidR="00F25644" w:rsidRDefault="002B4D1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6DBFCA27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BB3BCB" w14:textId="77777777" w:rsidR="00F25644" w:rsidRDefault="002B4D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6F1BDE1" w14:textId="3FD7AA42" w:rsidR="00F25644" w:rsidRDefault="00BB3AF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0E2033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92FC1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DA35B7" w14:textId="77777777" w:rsidR="00F25644" w:rsidRDefault="002B4D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24B78EE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6B3F4C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  <w:p w14:paraId="2167EB40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B8C946" w14:textId="77777777" w:rsidR="00F25644" w:rsidRDefault="00F2564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0E3FCD" w14:textId="2DC8C099" w:rsidR="00F25644" w:rsidRDefault="00BB3AF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B245E2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2DDC83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22E3E6" w14:textId="77777777" w:rsidR="00F25644" w:rsidRDefault="002B4D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8DB5D0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084BC70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  <w:p w14:paraId="6F3DE04A" w14:textId="77777777" w:rsidR="00F25644" w:rsidRDefault="002B4D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D25B4A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04E8A5" w14:textId="2F867D17" w:rsidR="00F25644" w:rsidRDefault="00BB3AF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F5DD5B6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43D45B" w14:textId="29287D04" w:rsidR="00FC1297" w:rsidRDefault="00FC1297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1150CD76" w14:textId="34D7E733" w:rsidR="00CD72A9" w:rsidRPr="00CD72A9" w:rsidRDefault="00CD72A9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D72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CD5D74" w14:textId="36870162" w:rsidR="00CD72A9" w:rsidRPr="00CD72A9" w:rsidRDefault="00CD72A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744CE90F" w14:textId="7C6C9AA1" w:rsidR="00CD72A9" w:rsidRPr="00CD72A9" w:rsidRDefault="00CD72A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proofErr w:type="spellStart"/>
      <w:r w:rsidRPr="00CD72A9">
        <w:rPr>
          <w:rFonts w:ascii="Arial" w:hAnsi="Arial" w:cs="Arial"/>
          <w:sz w:val="20"/>
          <w:szCs w:val="20"/>
        </w:rPr>
        <w:t>Halil</w:t>
      </w:r>
      <w:proofErr w:type="spellEnd"/>
      <w:r w:rsidRPr="00CD72A9">
        <w:rPr>
          <w:rFonts w:ascii="Arial" w:hAnsi="Arial" w:cs="Arial"/>
          <w:sz w:val="20"/>
          <w:szCs w:val="20"/>
        </w:rPr>
        <w:t xml:space="preserve"> Turgut SAHIN, </w:t>
      </w:r>
      <w:proofErr w:type="spellStart"/>
      <w:r w:rsidRPr="00CD72A9">
        <w:rPr>
          <w:rFonts w:ascii="Arial" w:hAnsi="Arial" w:cs="Arial"/>
          <w:sz w:val="20"/>
          <w:szCs w:val="20"/>
        </w:rPr>
        <w:t>Isparta</w:t>
      </w:r>
      <w:proofErr w:type="spellEnd"/>
      <w:r w:rsidRPr="00CD72A9">
        <w:rPr>
          <w:rFonts w:ascii="Arial" w:hAnsi="Arial" w:cs="Arial"/>
          <w:sz w:val="20"/>
          <w:szCs w:val="20"/>
        </w:rPr>
        <w:t xml:space="preserve"> University of Applied Sciences, </w:t>
      </w:r>
      <w:proofErr w:type="spellStart"/>
      <w:r w:rsidRPr="00CD72A9">
        <w:rPr>
          <w:rFonts w:ascii="Arial" w:hAnsi="Arial" w:cs="Arial"/>
          <w:sz w:val="20"/>
          <w:szCs w:val="20"/>
        </w:rPr>
        <w:t>Turkiye</w:t>
      </w:r>
      <w:bookmarkEnd w:id="0"/>
      <w:proofErr w:type="spellEnd"/>
    </w:p>
    <w:sectPr w:rsidR="00CD72A9" w:rsidRPr="00CD72A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8A130" w14:textId="77777777" w:rsidR="000B5F95" w:rsidRDefault="000B5F95">
      <w:r>
        <w:separator/>
      </w:r>
    </w:p>
  </w:endnote>
  <w:endnote w:type="continuationSeparator" w:id="0">
    <w:p w14:paraId="0B01ACBB" w14:textId="77777777" w:rsidR="000B5F95" w:rsidRDefault="000B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C43D9" w14:textId="77777777" w:rsidR="00F25644" w:rsidRDefault="00F25644">
    <w:pPr>
      <w:pStyle w:val="Footer"/>
      <w:jc w:val="right"/>
    </w:pPr>
  </w:p>
  <w:p w14:paraId="7873E2C6" w14:textId="77777777" w:rsidR="00F25644" w:rsidRDefault="002B4D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CFCB61" w14:textId="77777777" w:rsidR="00F25644" w:rsidRDefault="002B4D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BA0F0D" w14:textId="77777777" w:rsidR="00F25644" w:rsidRDefault="00F25644">
    <w:pPr>
      <w:pStyle w:val="Footer"/>
      <w:jc w:val="right"/>
    </w:pPr>
  </w:p>
  <w:p w14:paraId="12E00BCA" w14:textId="77777777" w:rsidR="00F25644" w:rsidRDefault="00F256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6460E" w14:textId="77777777" w:rsidR="000B5F95" w:rsidRDefault="000B5F95">
      <w:r>
        <w:separator/>
      </w:r>
    </w:p>
  </w:footnote>
  <w:footnote w:type="continuationSeparator" w:id="0">
    <w:p w14:paraId="698ACBE6" w14:textId="77777777" w:rsidR="000B5F95" w:rsidRDefault="000B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A9CD" w14:textId="77777777" w:rsidR="00F25644" w:rsidRDefault="00F2564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18ECAA9" w14:textId="77777777" w:rsidR="00F25644" w:rsidRDefault="002B4D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A3E59"/>
    <w:multiLevelType w:val="hybridMultilevel"/>
    <w:tmpl w:val="04E2B0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tr-T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44"/>
    <w:rsid w:val="00004CF1"/>
    <w:rsid w:val="000B5F95"/>
    <w:rsid w:val="001122E6"/>
    <w:rsid w:val="00255975"/>
    <w:rsid w:val="00257069"/>
    <w:rsid w:val="002B4D10"/>
    <w:rsid w:val="002E693A"/>
    <w:rsid w:val="00300852"/>
    <w:rsid w:val="00323199"/>
    <w:rsid w:val="00350E1D"/>
    <w:rsid w:val="00366D23"/>
    <w:rsid w:val="003C5CAF"/>
    <w:rsid w:val="004408DD"/>
    <w:rsid w:val="004F79DB"/>
    <w:rsid w:val="0059281C"/>
    <w:rsid w:val="00595011"/>
    <w:rsid w:val="006454AA"/>
    <w:rsid w:val="006F1A9A"/>
    <w:rsid w:val="00802974"/>
    <w:rsid w:val="008F42F5"/>
    <w:rsid w:val="00985F18"/>
    <w:rsid w:val="0099561E"/>
    <w:rsid w:val="00B07E65"/>
    <w:rsid w:val="00B96C1D"/>
    <w:rsid w:val="00BB3AF0"/>
    <w:rsid w:val="00CD72A9"/>
    <w:rsid w:val="00CE3CBF"/>
    <w:rsid w:val="00CF7CB5"/>
    <w:rsid w:val="00D3755C"/>
    <w:rsid w:val="00D617CB"/>
    <w:rsid w:val="00D85ABE"/>
    <w:rsid w:val="00DA6DF2"/>
    <w:rsid w:val="00DC4CC9"/>
    <w:rsid w:val="00DC6172"/>
    <w:rsid w:val="00E16221"/>
    <w:rsid w:val="00E219A5"/>
    <w:rsid w:val="00E77239"/>
    <w:rsid w:val="00E96445"/>
    <w:rsid w:val="00EB2ACE"/>
    <w:rsid w:val="00F25644"/>
    <w:rsid w:val="00F5220B"/>
    <w:rsid w:val="00F85B16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5CF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29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C1297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SDI-35</cp:lastModifiedBy>
  <cp:revision>28</cp:revision>
  <dcterms:created xsi:type="dcterms:W3CDTF">2026-06-17T16:27:00Z</dcterms:created>
  <dcterms:modified xsi:type="dcterms:W3CDTF">2026-06-23T06:11:00Z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