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6A48" w:rsidRPr="0089063D">
        <w:trPr>
          <w:trHeight w:val="20"/>
          <w:jc w:val="center"/>
        </w:trPr>
        <w:tc>
          <w:tcPr>
            <w:tcW w:w="1186" w:type="pct"/>
          </w:tcPr>
          <w:p w:rsidR="00856A48" w:rsidRPr="0089063D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856A48" w:rsidRPr="0089063D" w:rsidRDefault="000C177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C0211" w:rsidRPr="0089063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856A48" w:rsidRPr="0089063D">
        <w:trPr>
          <w:trHeight w:val="20"/>
          <w:jc w:val="center"/>
        </w:trPr>
        <w:tc>
          <w:tcPr>
            <w:tcW w:w="1186" w:type="pct"/>
          </w:tcPr>
          <w:p w:rsidR="00856A48" w:rsidRPr="0089063D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856A48" w:rsidRPr="0089063D" w:rsidRDefault="004B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Ms_AJEFM_2557</w:t>
            </w:r>
          </w:p>
        </w:tc>
      </w:tr>
      <w:tr w:rsidR="00856A48" w:rsidRPr="0089063D">
        <w:trPr>
          <w:trHeight w:val="20"/>
          <w:jc w:val="center"/>
        </w:trPr>
        <w:tc>
          <w:tcPr>
            <w:tcW w:w="1186" w:type="pct"/>
          </w:tcPr>
          <w:p w:rsidR="00856A48" w:rsidRPr="0089063D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856A48" w:rsidRPr="0089063D" w:rsidRDefault="004B07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Work Stress on Quiet Quitting, Mediated by Affective Commitment, Among Millennial Employees in Indonesia</w:t>
            </w:r>
          </w:p>
        </w:tc>
      </w:tr>
      <w:tr w:rsidR="00856A48" w:rsidRPr="0089063D">
        <w:trPr>
          <w:trHeight w:val="20"/>
          <w:jc w:val="center"/>
        </w:trPr>
        <w:tc>
          <w:tcPr>
            <w:tcW w:w="1186" w:type="pct"/>
          </w:tcPr>
          <w:p w:rsidR="00856A48" w:rsidRPr="0089063D" w:rsidRDefault="005C02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856A48" w:rsidRPr="0089063D" w:rsidRDefault="005C0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6A48" w:rsidRPr="0089063D" w:rsidRDefault="00856A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6A48" w:rsidRPr="0089063D" w:rsidRDefault="00856A4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856A48" w:rsidRPr="0089063D" w:rsidRDefault="005C021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9063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9063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856A48" w:rsidRPr="0089063D" w:rsidRDefault="00856A4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856A48" w:rsidRPr="0089063D">
        <w:trPr>
          <w:trHeight w:val="20"/>
          <w:jc w:val="center"/>
        </w:trPr>
        <w:tc>
          <w:tcPr>
            <w:tcW w:w="1666" w:type="pct"/>
            <w:noWrap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856A48" w:rsidRPr="0089063D" w:rsidRDefault="005C021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06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06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856A48" w:rsidRPr="0089063D" w:rsidRDefault="005C021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856A48" w:rsidRPr="0089063D" w:rsidRDefault="001E115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quite relevant in today’s parlance where work stress is very much prevalent in organizations worldwide and is indeed a factor influencing quiet quitting and affective commitment has a mediating role in it.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56A48" w:rsidRPr="0089063D" w:rsidRDefault="00856A48">
      <w:pPr>
        <w:rPr>
          <w:rFonts w:ascii="Arial" w:hAnsi="Arial" w:cs="Arial"/>
          <w:sz w:val="20"/>
          <w:szCs w:val="20"/>
          <w:lang w:val="en-GB"/>
        </w:rPr>
      </w:pPr>
    </w:p>
    <w:p w:rsidR="00856A48" w:rsidRPr="0089063D" w:rsidRDefault="005C021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9063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856A48" w:rsidRPr="0089063D" w:rsidRDefault="00856A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56A48" w:rsidRPr="0089063D">
        <w:trPr>
          <w:trHeight w:val="20"/>
          <w:jc w:val="center"/>
        </w:trPr>
        <w:tc>
          <w:tcPr>
            <w:tcW w:w="1666" w:type="pct"/>
            <w:noWrap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856A48" w:rsidRPr="0089063D" w:rsidRDefault="005C021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06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E1153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 information can be strengthened with more reference from the studies in the recent past that provides a better theoretical background and justification of the research gap for the present study.</w:t>
            </w:r>
          </w:p>
          <w:p w:rsidR="001E1153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E1153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Literate review could be enhanced with additional reviews of studies in the recent past in the same area. Needs improvement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1E1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E1153" w:rsidRPr="0089063D" w:rsidRDefault="001E115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856A48" w:rsidRPr="0089063D" w:rsidRDefault="001E1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SEM model can be portrayed and more explanation/inference can be given.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856A48" w:rsidRPr="0089063D" w:rsidRDefault="00856A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856A48" w:rsidRPr="0089063D" w:rsidRDefault="00856A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478D4" w:rsidRPr="0089063D" w:rsidRDefault="00D478D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856A48" w:rsidRPr="0089063D" w:rsidRDefault="001E115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SEM Model with table of the model estimates can be added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6A48" w:rsidRPr="0089063D" w:rsidRDefault="005C021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6A48" w:rsidRPr="0089063D" w:rsidRDefault="005C02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56A48" w:rsidRPr="0089063D" w:rsidRDefault="00856A4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856A48" w:rsidRPr="0089063D" w:rsidRDefault="005C021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9063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856A48" w:rsidRPr="0089063D" w:rsidRDefault="00856A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56A48" w:rsidRPr="0089063D">
        <w:trPr>
          <w:trHeight w:val="20"/>
          <w:jc w:val="center"/>
        </w:trPr>
        <w:tc>
          <w:tcPr>
            <w:tcW w:w="1666" w:type="pct"/>
            <w:noWrap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856A48" w:rsidRPr="0089063D" w:rsidRDefault="00856A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56A48" w:rsidRPr="0089063D" w:rsidRDefault="005C021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06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06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</w:tcPr>
          <w:p w:rsidR="00856A48" w:rsidRPr="0089063D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6A48" w:rsidRPr="0089063D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56A48" w:rsidRPr="0089063D" w:rsidRDefault="00856A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856A48" w:rsidRPr="0089063D" w:rsidRDefault="00D478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56A48" w:rsidRPr="0089063D" w:rsidRDefault="00856A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56A48" w:rsidRPr="0089063D" w:rsidRDefault="00D478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56A48" w:rsidRPr="0089063D" w:rsidRDefault="005C02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906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856A48" w:rsidRPr="0089063D" w:rsidRDefault="005C02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</w:tcPr>
          <w:p w:rsidR="00856A48" w:rsidRPr="0089063D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6A48" w:rsidRPr="0089063D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856A48" w:rsidRPr="0089063D" w:rsidRDefault="00856A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more can be added </w:t>
            </w:r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6A48" w:rsidRPr="0089063D">
        <w:trPr>
          <w:trHeight w:val="20"/>
          <w:jc w:val="center"/>
        </w:trPr>
        <w:tc>
          <w:tcPr>
            <w:tcW w:w="1666" w:type="pct"/>
            <w:noWrap/>
          </w:tcPr>
          <w:p w:rsidR="00856A48" w:rsidRPr="0089063D" w:rsidRDefault="005C02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6A48" w:rsidRPr="0089063D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6A48" w:rsidRPr="0089063D" w:rsidRDefault="005C02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6A48" w:rsidRPr="0089063D" w:rsidRDefault="00856A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56A48" w:rsidRPr="0089063D" w:rsidRDefault="00D478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63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:rsidR="00856A48" w:rsidRPr="0089063D" w:rsidRDefault="00856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E0E0E" w:rsidRPr="0089063D" w:rsidRDefault="00DE0E0E" w:rsidP="00DE0E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9063D">
        <w:rPr>
          <w:rFonts w:ascii="Arial" w:hAnsi="Arial" w:cs="Arial"/>
          <w:b/>
          <w:u w:val="single"/>
        </w:rPr>
        <w:t>Reviewer details:</w:t>
      </w:r>
    </w:p>
    <w:p w:rsidR="00DE0E0E" w:rsidRPr="0089063D" w:rsidRDefault="00DE0E0E" w:rsidP="00DE0E0E">
      <w:pPr>
        <w:rPr>
          <w:rFonts w:ascii="Arial" w:hAnsi="Arial" w:cs="Arial"/>
          <w:sz w:val="20"/>
          <w:szCs w:val="20"/>
        </w:rPr>
      </w:pPr>
      <w:r w:rsidRPr="0089063D">
        <w:rPr>
          <w:rFonts w:ascii="Arial" w:hAnsi="Arial" w:cs="Arial"/>
          <w:color w:val="000000"/>
          <w:sz w:val="20"/>
          <w:szCs w:val="20"/>
        </w:rPr>
        <w:t xml:space="preserve">V. </w:t>
      </w:r>
      <w:proofErr w:type="spellStart"/>
      <w:r w:rsidRPr="0089063D">
        <w:rPr>
          <w:rFonts w:ascii="Arial" w:hAnsi="Arial" w:cs="Arial"/>
          <w:color w:val="000000"/>
          <w:sz w:val="20"/>
          <w:szCs w:val="20"/>
        </w:rPr>
        <w:t>Mathangi</w:t>
      </w:r>
      <w:proofErr w:type="spellEnd"/>
      <w:r w:rsidRPr="0089063D">
        <w:rPr>
          <w:rFonts w:ascii="Arial" w:hAnsi="Arial" w:cs="Arial"/>
          <w:sz w:val="20"/>
          <w:szCs w:val="20"/>
        </w:rPr>
        <w:t xml:space="preserve">, </w:t>
      </w:r>
      <w:r w:rsidRPr="0089063D">
        <w:rPr>
          <w:rFonts w:ascii="Arial" w:hAnsi="Arial" w:cs="Arial"/>
          <w:color w:val="000000"/>
          <w:sz w:val="20"/>
          <w:szCs w:val="20"/>
        </w:rPr>
        <w:t>Sardar Vallabhbhai Patel International School of Textiles and Management</w:t>
      </w:r>
      <w:r w:rsidRPr="0089063D">
        <w:rPr>
          <w:rFonts w:ascii="Arial" w:hAnsi="Arial" w:cs="Arial"/>
          <w:sz w:val="20"/>
          <w:szCs w:val="20"/>
        </w:rPr>
        <w:t xml:space="preserve">, </w:t>
      </w:r>
      <w:r w:rsidRPr="0089063D">
        <w:rPr>
          <w:rFonts w:ascii="Arial" w:hAnsi="Arial" w:cs="Arial"/>
          <w:color w:val="000000"/>
          <w:sz w:val="20"/>
          <w:szCs w:val="20"/>
        </w:rPr>
        <w:t>India</w:t>
      </w:r>
    </w:p>
    <w:p w:rsidR="00856A48" w:rsidRPr="0089063D" w:rsidRDefault="00856A4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56A48" w:rsidRPr="0089063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774" w:rsidRDefault="000C1774">
      <w:r>
        <w:separator/>
      </w:r>
    </w:p>
  </w:endnote>
  <w:endnote w:type="continuationSeparator" w:id="0">
    <w:p w:rsidR="000C1774" w:rsidRDefault="000C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48" w:rsidRDefault="00856A48">
    <w:pPr>
      <w:pStyle w:val="Footer"/>
      <w:jc w:val="right"/>
    </w:pPr>
  </w:p>
  <w:p w:rsidR="00856A48" w:rsidRDefault="005C02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7551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7551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6A48" w:rsidRDefault="005C02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6A48" w:rsidRDefault="00856A48">
    <w:pPr>
      <w:pStyle w:val="Footer"/>
      <w:jc w:val="right"/>
    </w:pPr>
  </w:p>
  <w:p w:rsidR="00856A48" w:rsidRDefault="00856A4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774" w:rsidRDefault="000C1774">
      <w:r>
        <w:separator/>
      </w:r>
    </w:p>
  </w:footnote>
  <w:footnote w:type="continuationSeparator" w:id="0">
    <w:p w:rsidR="000C1774" w:rsidRDefault="000C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48" w:rsidRDefault="00856A4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856A48" w:rsidRDefault="005C02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48"/>
    <w:rsid w:val="000C1774"/>
    <w:rsid w:val="00160909"/>
    <w:rsid w:val="001E1153"/>
    <w:rsid w:val="002A1995"/>
    <w:rsid w:val="00403722"/>
    <w:rsid w:val="004B0730"/>
    <w:rsid w:val="0057551C"/>
    <w:rsid w:val="005C0211"/>
    <w:rsid w:val="007C4A49"/>
    <w:rsid w:val="00832089"/>
    <w:rsid w:val="00856A48"/>
    <w:rsid w:val="0089063D"/>
    <w:rsid w:val="00947697"/>
    <w:rsid w:val="00A75E1E"/>
    <w:rsid w:val="00D17BE6"/>
    <w:rsid w:val="00D478D4"/>
    <w:rsid w:val="00D47D62"/>
    <w:rsid w:val="00DE0E0E"/>
    <w:rsid w:val="00E13617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4A4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0E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2026-05-06T09:45:00Z</dcterms:created>
  <dcterms:modified xsi:type="dcterms:W3CDTF">2026-05-09T11:12:00Z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