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59B0E" w14:textId="77777777" w:rsidR="003A4707" w:rsidRPr="00004A2A" w:rsidRDefault="00023156" w:rsidP="0077094E">
      <w:pPr>
        <w:spacing w:after="0" w:line="240" w:lineRule="auto"/>
        <w:jc w:val="center"/>
        <w:rPr>
          <w:rFonts w:ascii="Times New Roman" w:hAnsi="Times New Roman" w:cs="Times New Roman"/>
          <w:b/>
          <w:bCs/>
        </w:rPr>
      </w:pPr>
      <w:bookmarkStart w:id="0" w:name="_Hlk230271154"/>
      <w:r w:rsidRPr="00004A2A">
        <w:rPr>
          <w:rFonts w:ascii="Times New Roman" w:hAnsi="Times New Roman" w:cs="Times New Roman"/>
          <w:b/>
          <w:bCs/>
        </w:rPr>
        <w:t>Generalized Lattice Isomorphisms in Modules over Non-Commutative Rational Function Rings with Applications to Multidimensional Dynamical Systems</w:t>
      </w:r>
    </w:p>
    <w:bookmarkEnd w:id="0"/>
    <w:p w14:paraId="13FA46A6" w14:textId="77777777" w:rsidR="00004A2A" w:rsidRDefault="00004A2A" w:rsidP="0077094E">
      <w:pPr>
        <w:spacing w:after="0" w:line="240" w:lineRule="auto"/>
        <w:jc w:val="both"/>
        <w:rPr>
          <w:rFonts w:ascii="Times New Roman" w:hAnsi="Times New Roman" w:cs="Times New Roman"/>
          <w:b/>
          <w:bCs/>
        </w:rPr>
      </w:pPr>
    </w:p>
    <w:p w14:paraId="590F4F83" w14:textId="77777777" w:rsidR="003201FE" w:rsidRDefault="003201FE" w:rsidP="00BD46A5">
      <w:pPr>
        <w:spacing w:after="0" w:line="240" w:lineRule="auto"/>
        <w:jc w:val="center"/>
        <w:rPr>
          <w:rFonts w:ascii="Times New Roman" w:hAnsi="Times New Roman" w:cs="Times New Roman"/>
          <w:b/>
          <w:bCs/>
        </w:rPr>
      </w:pPr>
    </w:p>
    <w:p w14:paraId="5D1B6270" w14:textId="2D3B3837" w:rsidR="003201FE" w:rsidRDefault="003201FE" w:rsidP="003201FE">
      <w:pPr>
        <w:spacing w:after="0" w:line="240" w:lineRule="auto"/>
        <w:jc w:val="both"/>
        <w:rPr>
          <w:rFonts w:ascii="Times New Roman" w:hAnsi="Times New Roman" w:cs="Times New Roman"/>
          <w:b/>
          <w:bCs/>
        </w:rPr>
      </w:pPr>
    </w:p>
    <w:p w14:paraId="53E8706B" w14:textId="172D9BEE" w:rsidR="008365C8" w:rsidRDefault="008365C8" w:rsidP="003201FE">
      <w:pPr>
        <w:spacing w:after="0" w:line="240" w:lineRule="auto"/>
        <w:jc w:val="both"/>
        <w:rPr>
          <w:rFonts w:ascii="Times New Roman" w:hAnsi="Times New Roman" w:cs="Times New Roman"/>
          <w:b/>
          <w:bCs/>
        </w:rPr>
      </w:pPr>
    </w:p>
    <w:p w14:paraId="4BC3B1E2" w14:textId="77777777" w:rsidR="008365C8" w:rsidRDefault="008365C8" w:rsidP="003201FE">
      <w:pPr>
        <w:spacing w:after="0" w:line="240" w:lineRule="auto"/>
        <w:jc w:val="both"/>
        <w:rPr>
          <w:rFonts w:ascii="Times New Roman" w:hAnsi="Times New Roman" w:cs="Times New Roman"/>
          <w:b/>
          <w:bCs/>
        </w:rPr>
      </w:pPr>
    </w:p>
    <w:p w14:paraId="3C255811" w14:textId="6DC81302" w:rsidR="00067FC2" w:rsidRDefault="00B51627" w:rsidP="00067FC2">
      <w:pPr>
        <w:spacing w:after="0" w:line="240" w:lineRule="auto"/>
        <w:jc w:val="both"/>
        <w:rPr>
          <w:rFonts w:ascii="Times New Roman" w:hAnsi="Times New Roman" w:cs="Times New Roman"/>
          <w:b/>
          <w:bCs/>
        </w:rPr>
      </w:pPr>
      <w:r>
        <w:rPr>
          <w:rFonts w:ascii="Times New Roman" w:hAnsi="Times New Roman" w:cs="Times New Roman"/>
          <w:b/>
          <w:bCs/>
        </w:rPr>
        <w:t>Abstract</w:t>
      </w:r>
    </w:p>
    <w:p w14:paraId="0F9C3406" w14:textId="77777777" w:rsidR="007039A3" w:rsidRPr="007039A3" w:rsidRDefault="007039A3" w:rsidP="007039A3">
      <w:pPr>
        <w:spacing w:after="0" w:line="240" w:lineRule="auto"/>
        <w:jc w:val="both"/>
        <w:rPr>
          <w:rFonts w:ascii="Times New Roman" w:hAnsi="Times New Roman" w:cs="Times New Roman"/>
          <w:i/>
          <w:iCs/>
        </w:rPr>
      </w:pPr>
      <w:r w:rsidRPr="007039A3">
        <w:rPr>
          <w:rFonts w:ascii="Times New Roman" w:hAnsi="Times New Roman" w:cs="Times New Roman"/>
          <w:i/>
          <w:iCs/>
        </w:rPr>
        <w:t xml:space="preserve">The paper discusses the restriction of the theory of classical lattice isomorphism to the analysis of algebraic systems, in which current results are mostly restricted to modules over rings of polynomials and therefore to the analysis of causal systems. The main omission is that there is no single framework which can manage modules across rational function rings, and these are required to model noncausal, multidimensional, and distributed dynamical systems. In order to fill this gap, the paper constructs a lattice-theoretic </w:t>
      </w:r>
      <w:proofErr w:type="spellStart"/>
      <w:r w:rsidRPr="007039A3">
        <w:rPr>
          <w:rFonts w:ascii="Times New Roman" w:hAnsi="Times New Roman" w:cs="Times New Roman"/>
          <w:i/>
          <w:iCs/>
        </w:rPr>
        <w:t>generalised</w:t>
      </w:r>
      <w:proofErr w:type="spellEnd"/>
      <w:r w:rsidRPr="007039A3">
        <w:rPr>
          <w:rFonts w:ascii="Times New Roman" w:hAnsi="Times New Roman" w:cs="Times New Roman"/>
          <w:i/>
          <w:iCs/>
        </w:rPr>
        <w:t xml:space="preserve"> framework of finitely generated modules over the rings of rational functions in terms of module theory, </w:t>
      </w:r>
      <w:proofErr w:type="spellStart"/>
      <w:r w:rsidRPr="007039A3">
        <w:rPr>
          <w:rFonts w:ascii="Times New Roman" w:hAnsi="Times New Roman" w:cs="Times New Roman"/>
          <w:i/>
          <w:iCs/>
        </w:rPr>
        <w:t>localisation</w:t>
      </w:r>
      <w:proofErr w:type="spellEnd"/>
      <w:r w:rsidRPr="007039A3">
        <w:rPr>
          <w:rFonts w:ascii="Times New Roman" w:hAnsi="Times New Roman" w:cs="Times New Roman"/>
          <w:i/>
          <w:iCs/>
        </w:rPr>
        <w:t xml:space="preserve"> and bilinear forms. It is a combination of structural analysis of submodules, annihilator theory and duality by non-degenerate bilinear mappings to </w:t>
      </w:r>
      <w:proofErr w:type="spellStart"/>
      <w:r w:rsidRPr="007039A3">
        <w:rPr>
          <w:rFonts w:ascii="Times New Roman" w:hAnsi="Times New Roman" w:cs="Times New Roman"/>
          <w:i/>
          <w:iCs/>
        </w:rPr>
        <w:t>generalise</w:t>
      </w:r>
      <w:proofErr w:type="spellEnd"/>
      <w:r w:rsidRPr="007039A3">
        <w:rPr>
          <w:rFonts w:ascii="Times New Roman" w:hAnsi="Times New Roman" w:cs="Times New Roman"/>
          <w:i/>
          <w:iCs/>
        </w:rPr>
        <w:t xml:space="preserve"> classical results. The principal finding is that, given a non-degeneracy condition, there is a lattice isomorphism (up to duality) between the lattice of submodules of a module over a rational function ring and the submodule lattice of its annihilator. This theorem is a </w:t>
      </w:r>
      <w:proofErr w:type="spellStart"/>
      <w:r w:rsidRPr="007039A3">
        <w:rPr>
          <w:rFonts w:ascii="Times New Roman" w:hAnsi="Times New Roman" w:cs="Times New Roman"/>
          <w:i/>
          <w:iCs/>
        </w:rPr>
        <w:t>generalisation</w:t>
      </w:r>
      <w:proofErr w:type="spellEnd"/>
      <w:r w:rsidRPr="007039A3">
        <w:rPr>
          <w:rFonts w:ascii="Times New Roman" w:hAnsi="Times New Roman" w:cs="Times New Roman"/>
          <w:i/>
          <w:iCs/>
        </w:rPr>
        <w:t xml:space="preserve"> of the classical lattice isomorphism by Fuhrmann between polynomials and </w:t>
      </w:r>
      <w:proofErr w:type="spellStart"/>
      <w:r w:rsidRPr="007039A3">
        <w:rPr>
          <w:rFonts w:ascii="Times New Roman" w:hAnsi="Times New Roman" w:cs="Times New Roman"/>
          <w:i/>
          <w:iCs/>
        </w:rPr>
        <w:t>rationals</w:t>
      </w:r>
      <w:proofErr w:type="spellEnd"/>
      <w:r w:rsidRPr="007039A3">
        <w:rPr>
          <w:rFonts w:ascii="Times New Roman" w:hAnsi="Times New Roman" w:cs="Times New Roman"/>
          <w:i/>
          <w:iCs/>
        </w:rPr>
        <w:t>, with all the necessary lattice operations maintained but allowing a more arbitrary algebraic structure. It has been extended to multidimensional dynamical systems, in which it allows the study of noncausal and spatially distributed phenomena. Control theory, coding theory and signal processing have practical implications where rational representations give a better model of the interconnections of complex systems and system structure.</w:t>
      </w:r>
    </w:p>
    <w:p w14:paraId="67A21963" w14:textId="77777777" w:rsidR="00067FC2" w:rsidRDefault="00067FC2" w:rsidP="00067FC2">
      <w:pPr>
        <w:spacing w:after="0" w:line="240" w:lineRule="auto"/>
        <w:jc w:val="both"/>
        <w:rPr>
          <w:rFonts w:ascii="Times New Roman" w:hAnsi="Times New Roman" w:cs="Times New Roman"/>
          <w:b/>
          <w:bCs/>
        </w:rPr>
      </w:pPr>
    </w:p>
    <w:p w14:paraId="50B4E76C" w14:textId="77777777" w:rsidR="00067FC2" w:rsidRPr="00D834A8" w:rsidRDefault="00067FC2" w:rsidP="00067FC2">
      <w:pPr>
        <w:spacing w:after="0" w:line="240" w:lineRule="auto"/>
        <w:jc w:val="both"/>
        <w:rPr>
          <w:rFonts w:ascii="Times New Roman" w:hAnsi="Times New Roman" w:cs="Times New Roman"/>
        </w:rPr>
      </w:pPr>
      <w:r w:rsidRPr="00D834A8">
        <w:rPr>
          <w:rFonts w:ascii="Times New Roman" w:hAnsi="Times New Roman" w:cs="Times New Roman"/>
          <w:b/>
          <w:bCs/>
        </w:rPr>
        <w:t>KEYWORDS</w:t>
      </w:r>
      <w:r>
        <w:rPr>
          <w:rFonts w:ascii="Times New Roman" w:hAnsi="Times New Roman" w:cs="Times New Roman"/>
          <w:b/>
          <w:bCs/>
        </w:rPr>
        <w:t xml:space="preserve">: </w:t>
      </w:r>
      <w:r w:rsidRPr="00D834A8">
        <w:rPr>
          <w:rFonts w:ascii="Times New Roman" w:hAnsi="Times New Roman" w:cs="Times New Roman"/>
        </w:rPr>
        <w:t>Lattice isomorphism</w:t>
      </w:r>
      <w:r>
        <w:rPr>
          <w:rFonts w:ascii="Times New Roman" w:hAnsi="Times New Roman" w:cs="Times New Roman"/>
        </w:rPr>
        <w:t xml:space="preserve">, </w:t>
      </w:r>
      <w:r w:rsidRPr="00D834A8">
        <w:rPr>
          <w:rFonts w:ascii="Times New Roman" w:hAnsi="Times New Roman" w:cs="Times New Roman"/>
        </w:rPr>
        <w:t>Module theory</w:t>
      </w:r>
      <w:r>
        <w:rPr>
          <w:rFonts w:ascii="Times New Roman" w:hAnsi="Times New Roman" w:cs="Times New Roman"/>
        </w:rPr>
        <w:t xml:space="preserve">, </w:t>
      </w:r>
      <w:r w:rsidRPr="00D834A8">
        <w:rPr>
          <w:rFonts w:ascii="Times New Roman" w:hAnsi="Times New Roman" w:cs="Times New Roman"/>
        </w:rPr>
        <w:t>Rational function rings</w:t>
      </w:r>
      <w:r>
        <w:rPr>
          <w:rFonts w:ascii="Times New Roman" w:hAnsi="Times New Roman" w:cs="Times New Roman"/>
        </w:rPr>
        <w:t xml:space="preserve">, </w:t>
      </w:r>
      <w:r w:rsidRPr="00D834A8">
        <w:rPr>
          <w:rFonts w:ascii="Times New Roman" w:hAnsi="Times New Roman" w:cs="Times New Roman"/>
        </w:rPr>
        <w:t>Dynamical systems</w:t>
      </w:r>
      <w:r>
        <w:rPr>
          <w:rFonts w:ascii="Times New Roman" w:hAnsi="Times New Roman" w:cs="Times New Roman"/>
        </w:rPr>
        <w:t xml:space="preserve">, </w:t>
      </w:r>
      <w:r w:rsidRPr="00D834A8">
        <w:rPr>
          <w:rFonts w:ascii="Times New Roman" w:hAnsi="Times New Roman" w:cs="Times New Roman"/>
        </w:rPr>
        <w:t>Algebraic systems theory</w:t>
      </w:r>
    </w:p>
    <w:p w14:paraId="2DD8D168" w14:textId="77777777" w:rsidR="00E4352C" w:rsidRDefault="00E4352C" w:rsidP="0077094E">
      <w:pPr>
        <w:spacing w:after="0" w:line="240" w:lineRule="auto"/>
        <w:jc w:val="both"/>
        <w:rPr>
          <w:rFonts w:ascii="Times New Roman" w:hAnsi="Times New Roman" w:cs="Times New Roman"/>
          <w:b/>
          <w:bCs/>
        </w:rPr>
      </w:pPr>
    </w:p>
    <w:p w14:paraId="07D4421B" w14:textId="1EFB6831" w:rsidR="00004A2A" w:rsidRPr="00004A2A" w:rsidRDefault="00004A2A" w:rsidP="0077094E">
      <w:pPr>
        <w:spacing w:after="0" w:line="240" w:lineRule="auto"/>
        <w:jc w:val="both"/>
        <w:rPr>
          <w:rFonts w:ascii="Times New Roman" w:hAnsi="Times New Roman" w:cs="Times New Roman"/>
          <w:b/>
          <w:bCs/>
        </w:rPr>
      </w:pPr>
      <w:r w:rsidRPr="00004A2A">
        <w:rPr>
          <w:rFonts w:ascii="Times New Roman" w:hAnsi="Times New Roman" w:cs="Times New Roman"/>
          <w:b/>
          <w:bCs/>
        </w:rPr>
        <w:t>Introduction</w:t>
      </w:r>
    </w:p>
    <w:p w14:paraId="74F8C14C" w14:textId="1BDFEEF3" w:rsidR="00004A2A" w:rsidRDefault="007039A3" w:rsidP="007039A3">
      <w:pPr>
        <w:spacing w:after="0" w:line="240" w:lineRule="auto"/>
        <w:ind w:firstLine="720"/>
        <w:jc w:val="both"/>
        <w:rPr>
          <w:rFonts w:ascii="Times New Roman" w:hAnsi="Times New Roman" w:cs="Times New Roman"/>
        </w:rPr>
      </w:pPr>
      <w:r w:rsidRPr="007039A3">
        <w:rPr>
          <w:rFonts w:ascii="Times New Roman" w:hAnsi="Times New Roman" w:cs="Times New Roman"/>
        </w:rPr>
        <w:t xml:space="preserve">The study of dynamical systems using algebra has experienced a radical change with the advent of the </w:t>
      </w:r>
      <w:proofErr w:type="spellStart"/>
      <w:r w:rsidRPr="007039A3">
        <w:rPr>
          <w:rFonts w:ascii="Times New Roman" w:hAnsi="Times New Roman" w:cs="Times New Roman"/>
        </w:rPr>
        <w:t>behavioural</w:t>
      </w:r>
      <w:proofErr w:type="spellEnd"/>
      <w:r w:rsidRPr="007039A3">
        <w:rPr>
          <w:rFonts w:ascii="Times New Roman" w:hAnsi="Times New Roman" w:cs="Times New Roman"/>
        </w:rPr>
        <w:t xml:space="preserve"> approach that was developed by Jan C. Willems. The </w:t>
      </w:r>
      <w:proofErr w:type="spellStart"/>
      <w:r w:rsidRPr="007039A3">
        <w:rPr>
          <w:rFonts w:ascii="Times New Roman" w:hAnsi="Times New Roman" w:cs="Times New Roman"/>
        </w:rPr>
        <w:t>behavioural</w:t>
      </w:r>
      <w:proofErr w:type="spellEnd"/>
      <w:r w:rsidRPr="007039A3">
        <w:rPr>
          <w:rFonts w:ascii="Times New Roman" w:hAnsi="Times New Roman" w:cs="Times New Roman"/>
        </w:rPr>
        <w:t xml:space="preserve"> paradigm defines a dynamical system as the collection of all paths, which obey a collection of laws, and thus does not a priori distinguish between inputs and outputs.</w:t>
      </w:r>
      <w:r>
        <w:rPr>
          <w:rFonts w:ascii="Times New Roman" w:hAnsi="Times New Roman" w:cs="Times New Roman"/>
        </w:rPr>
        <w:t xml:space="preserve"> </w:t>
      </w:r>
      <w:r w:rsidR="00004A2A" w:rsidRPr="00004A2A">
        <w:rPr>
          <w:rFonts w:ascii="Times New Roman" w:hAnsi="Times New Roman" w:cs="Times New Roman"/>
        </w:rPr>
        <w:t>Formally, a (linear, time-invariant) behavior is defined as</w:t>
      </w:r>
      <w:r w:rsidR="0077094E">
        <w:rPr>
          <w:rFonts w:ascii="Times New Roman" w:hAnsi="Times New Roman" w:cs="Times New Roman"/>
        </w:rPr>
        <w:t>:</w:t>
      </w:r>
    </w:p>
    <w:p w14:paraId="061C895B" w14:textId="77777777" w:rsidR="0077094E" w:rsidRPr="00004A2A" w:rsidRDefault="0077094E" w:rsidP="0077094E">
      <w:pPr>
        <w:spacing w:after="0" w:line="240" w:lineRule="auto"/>
        <w:jc w:val="both"/>
        <w:rPr>
          <w:rFonts w:ascii="Times New Roman" w:hAnsi="Times New Roman" w:cs="Times New Roman"/>
        </w:rPr>
      </w:pPr>
    </w:p>
    <w:p w14:paraId="0FCE2E92" w14:textId="77777777" w:rsidR="00004A2A" w:rsidRPr="00004A2A" w:rsidRDefault="00004A2A" w:rsidP="0077094E">
      <w:pPr>
        <w:spacing w:after="0" w:line="240" w:lineRule="auto"/>
        <w:jc w:val="right"/>
        <w:rPr>
          <w:rFonts w:ascii="Times New Roman" w:hAnsi="Times New Roman" w:cs="Times New Roman"/>
        </w:rPr>
      </w:pPr>
      <m:oMath>
        <m:r>
          <m:rPr>
            <m:scr m:val="script"/>
          </m:rPr>
          <w:rPr>
            <w:rFonts w:ascii="Cambria Math" w:hAnsi="Cambria Math" w:cs="Times New Roman"/>
          </w:rPr>
          <m:t>B={</m:t>
        </m:r>
        <m:r>
          <w:rPr>
            <w:rFonts w:ascii="Cambria Math" w:hAnsi="Cambria Math" w:cs="Times New Roman"/>
          </w:rPr>
          <m:t>w∈</m:t>
        </m:r>
        <m:sSup>
          <m:sSupPr>
            <m:ctrlPr>
              <w:rPr>
                <w:rFonts w:ascii="Cambria Math" w:hAnsi="Cambria Math" w:cs="Times New Roman"/>
              </w:rPr>
            </m:ctrlPr>
          </m:sSupPr>
          <m:e>
            <m:r>
              <m:rPr>
                <m:scr m:val="script"/>
              </m:rPr>
              <w:rPr>
                <w:rFonts w:ascii="Cambria Math" w:hAnsi="Cambria Math" w:cs="Times New Roman"/>
              </w:rPr>
              <m:t>W</m:t>
            </m:r>
          </m:e>
          <m:sup>
            <m:sSup>
              <m:sSupPr>
                <m:ctrlPr>
                  <w:rPr>
                    <w:rFonts w:ascii="Cambria Math" w:hAnsi="Cambria Math" w:cs="Times New Roman"/>
                  </w:rPr>
                </m:ctrlPr>
              </m:sSupPr>
              <m:e>
                <m:r>
                  <m:rPr>
                    <m:scr m:val="double-struck"/>
                    <m:sty m:val="p"/>
                  </m:rPr>
                  <w:rPr>
                    <w:rFonts w:ascii="Cambria Math" w:hAnsi="Cambria Math" w:cs="Times New Roman"/>
                  </w:rPr>
                  <m:t>Z</m:t>
                </m:r>
              </m:e>
              <m:sup>
                <m:r>
                  <w:rPr>
                    <w:rFonts w:ascii="Cambria Math" w:hAnsi="Cambria Math" w:cs="Times New Roman"/>
                  </w:rPr>
                  <m:t>n</m:t>
                </m:r>
              </m:sup>
            </m:sSup>
          </m:sup>
        </m:sSup>
        <m:r>
          <w:rPr>
            <w:rFonts w:ascii="Cambria Math" w:hAnsi="Cambria Math" w:cs="Times New Roman"/>
          </w:rPr>
          <m:t>∣R(σ)w=0},</m:t>
        </m:r>
      </m:oMath>
      <w:r w:rsidR="0077094E">
        <w:rPr>
          <w:rFonts w:ascii="Times New Roman" w:eastAsiaTheme="minorEastAsia" w:hAnsi="Times New Roman" w:cs="Times New Roman"/>
          <w:iCs/>
        </w:rPr>
        <w:tab/>
      </w:r>
      <w:r w:rsidR="0077094E">
        <w:rPr>
          <w:rFonts w:ascii="Times New Roman" w:eastAsiaTheme="minorEastAsia" w:hAnsi="Times New Roman" w:cs="Times New Roman"/>
          <w:iCs/>
        </w:rPr>
        <w:tab/>
      </w:r>
      <w:r w:rsidR="0077094E">
        <w:rPr>
          <w:rFonts w:ascii="Times New Roman" w:eastAsiaTheme="minorEastAsia" w:hAnsi="Times New Roman" w:cs="Times New Roman"/>
          <w:iCs/>
        </w:rPr>
        <w:tab/>
      </w:r>
      <w:r w:rsidR="0077094E">
        <w:rPr>
          <w:rFonts w:ascii="Times New Roman" w:eastAsiaTheme="minorEastAsia" w:hAnsi="Times New Roman" w:cs="Times New Roman"/>
          <w:iCs/>
        </w:rPr>
        <w:tab/>
        <w:t>(1)</w:t>
      </w:r>
      <w:r w:rsidRPr="00004A2A">
        <w:rPr>
          <w:rFonts w:ascii="Times New Roman" w:hAnsi="Times New Roman" w:cs="Times New Roman"/>
          <w:i/>
        </w:rPr>
        <w:br/>
      </w:r>
    </w:p>
    <w:p w14:paraId="39FD8596" w14:textId="00C08B1B" w:rsidR="007039A3" w:rsidRPr="007039A3" w:rsidRDefault="007039A3" w:rsidP="007039A3">
      <w:pPr>
        <w:spacing w:after="0" w:line="240" w:lineRule="auto"/>
        <w:jc w:val="both"/>
        <w:rPr>
          <w:rFonts w:ascii="Times New Roman" w:hAnsi="Times New Roman" w:cs="Times New Roman"/>
        </w:rPr>
      </w:pPr>
      <w:r w:rsidRPr="007039A3">
        <w:rPr>
          <w:rFonts w:ascii="Times New Roman" w:hAnsi="Times New Roman" w:cs="Times New Roman"/>
        </w:rPr>
        <w:t xml:space="preserve">with </w:t>
      </w:r>
      <m:oMath>
        <m:r>
          <w:rPr>
            <w:rFonts w:ascii="Cambria Math" w:hAnsi="Cambria Math" w:cs="Times New Roman"/>
          </w:rPr>
          <m:t>R(σ)</m:t>
        </m:r>
      </m:oMath>
      <w:r>
        <w:rPr>
          <w:rFonts w:ascii="Times New Roman" w:eastAsiaTheme="minorEastAsia" w:hAnsi="Times New Roman" w:cs="Times New Roman"/>
        </w:rPr>
        <w:t xml:space="preserve"> </w:t>
      </w:r>
      <w:r w:rsidRPr="007039A3">
        <w:rPr>
          <w:rFonts w:ascii="Times New Roman" w:hAnsi="Times New Roman" w:cs="Times New Roman"/>
        </w:rPr>
        <w:t xml:space="preserve">a poly-matrix of the shift operator </w:t>
      </w:r>
      <m:oMath>
        <m:r>
          <w:rPr>
            <w:rFonts w:ascii="Cambria Math" w:hAnsi="Cambria Math" w:cs="Times New Roman"/>
          </w:rPr>
          <m:t>σ</m:t>
        </m:r>
      </m:oMath>
      <w:r w:rsidRPr="00004A2A">
        <w:rPr>
          <w:rFonts w:ascii="Times New Roman" w:hAnsi="Times New Roman" w:cs="Times New Roman"/>
        </w:rPr>
        <w:t xml:space="preserve">, and </w:t>
      </w:r>
      <m:oMath>
        <m:r>
          <m:rPr>
            <m:scr m:val="script"/>
          </m:rPr>
          <w:rPr>
            <w:rFonts w:ascii="Cambria Math" w:hAnsi="Cambria Math" w:cs="Times New Roman"/>
          </w:rPr>
          <m:t>W</m:t>
        </m:r>
      </m:oMath>
      <w:r w:rsidRPr="007039A3">
        <w:rPr>
          <w:rFonts w:ascii="Times New Roman" w:hAnsi="Times New Roman" w:cs="Times New Roman"/>
        </w:rPr>
        <w:t xml:space="preserve"> the signal space. This description naturally gives a module-theoretic statement where behaviours are represented as submodules of finitely generated modules over the rings of polynomials (Willems, 1986; Willems, 1991</w:t>
      </w:r>
      <w:r w:rsidR="005406D3">
        <w:rPr>
          <w:rFonts w:ascii="Times New Roman" w:hAnsi="Times New Roman" w:cs="Times New Roman"/>
        </w:rPr>
        <w:t xml:space="preserve">, </w:t>
      </w:r>
      <w:r w:rsidR="005406D3" w:rsidRPr="005406D3">
        <w:rPr>
          <w:rFonts w:ascii="Times New Roman" w:hAnsi="Times New Roman" w:cs="Times New Roman"/>
        </w:rPr>
        <w:t>Oduselu-Hassan,</w:t>
      </w:r>
      <w:r w:rsidR="005406D3">
        <w:rPr>
          <w:rFonts w:ascii="Times New Roman" w:hAnsi="Times New Roman" w:cs="Times New Roman"/>
        </w:rPr>
        <w:t xml:space="preserve"> </w:t>
      </w:r>
      <w:r w:rsidR="005406D3" w:rsidRPr="005406D3">
        <w:rPr>
          <w:rFonts w:ascii="Times New Roman" w:hAnsi="Times New Roman" w:cs="Times New Roman"/>
        </w:rPr>
        <w:t>2025</w:t>
      </w:r>
      <w:r w:rsidRPr="007039A3">
        <w:rPr>
          <w:rFonts w:ascii="Times New Roman" w:hAnsi="Times New Roman" w:cs="Times New Roman"/>
        </w:rPr>
        <w:t>).</w:t>
      </w:r>
      <w:r>
        <w:rPr>
          <w:rFonts w:ascii="Times New Roman" w:hAnsi="Times New Roman" w:cs="Times New Roman"/>
        </w:rPr>
        <w:t xml:space="preserve"> </w:t>
      </w:r>
      <w:r w:rsidRPr="007039A3">
        <w:rPr>
          <w:rFonts w:ascii="Times New Roman" w:hAnsi="Times New Roman" w:cs="Times New Roman"/>
        </w:rPr>
        <w:t xml:space="preserve">One key idea of the </w:t>
      </w:r>
      <w:proofErr w:type="spellStart"/>
      <w:r w:rsidRPr="007039A3">
        <w:rPr>
          <w:rFonts w:ascii="Times New Roman" w:hAnsi="Times New Roman" w:cs="Times New Roman"/>
        </w:rPr>
        <w:t>behavioural</w:t>
      </w:r>
      <w:proofErr w:type="spellEnd"/>
      <w:r w:rsidRPr="007039A3">
        <w:rPr>
          <w:rFonts w:ascii="Times New Roman" w:hAnsi="Times New Roman" w:cs="Times New Roman"/>
        </w:rPr>
        <w:t xml:space="preserve"> approach is that structural properties of systems (e.g., controllability, observability, and autonomy) can be defined in terms of algebra alone. Particularly, the </w:t>
      </w:r>
      <w:proofErr w:type="spellStart"/>
      <w:r w:rsidRPr="007039A3">
        <w:rPr>
          <w:rFonts w:ascii="Times New Roman" w:hAnsi="Times New Roman" w:cs="Times New Roman"/>
        </w:rPr>
        <w:t>behaviours</w:t>
      </w:r>
      <w:proofErr w:type="spellEnd"/>
      <w:r w:rsidRPr="007039A3">
        <w:rPr>
          <w:rFonts w:ascii="Times New Roman" w:hAnsi="Times New Roman" w:cs="Times New Roman"/>
        </w:rPr>
        <w:t xml:space="preserve"> are related to modules of the ring </w:t>
      </w:r>
      <m:oMath>
        <m:r>
          <m:rPr>
            <m:scr m:val="double-struck"/>
            <m:sty m:val="p"/>
          </m:rPr>
          <w:rPr>
            <w:rFonts w:ascii="Cambria Math" w:hAnsi="Cambria Math" w:cs="Times New Roman"/>
          </w:rPr>
          <m:t>R</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n</m:t>
            </m:r>
          </m:sub>
        </m:sSub>
        <m:r>
          <w:rPr>
            <w:rFonts w:ascii="Cambria Math" w:hAnsi="Cambria Math" w:cs="Times New Roman"/>
          </w:rPr>
          <m:t>]</m:t>
        </m:r>
      </m:oMath>
      <w:r w:rsidRPr="00004A2A">
        <w:rPr>
          <w:rFonts w:ascii="Times New Roman" w:hAnsi="Times New Roman" w:cs="Times New Roman"/>
        </w:rPr>
        <w:t xml:space="preserve">, where </w:t>
      </w:r>
      <m:oMath>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i</m:t>
            </m:r>
          </m:sub>
        </m:sSub>
      </m:oMath>
      <w:r>
        <w:rPr>
          <w:rFonts w:ascii="Times New Roman" w:eastAsiaTheme="minorEastAsia" w:hAnsi="Times New Roman" w:cs="Times New Roman"/>
        </w:rPr>
        <w:t xml:space="preserve"> </w:t>
      </w:r>
      <w:r w:rsidRPr="007039A3">
        <w:rPr>
          <w:rFonts w:ascii="Times New Roman" w:hAnsi="Times New Roman" w:cs="Times New Roman"/>
        </w:rPr>
        <w:t xml:space="preserve">corresponds to the indeterminate that </w:t>
      </w:r>
      <w:proofErr w:type="spellStart"/>
      <w:r w:rsidRPr="007039A3">
        <w:rPr>
          <w:rFonts w:ascii="Times New Roman" w:hAnsi="Times New Roman" w:cs="Times New Roman"/>
        </w:rPr>
        <w:t>characterises</w:t>
      </w:r>
      <w:proofErr w:type="spellEnd"/>
      <w:r w:rsidRPr="007039A3">
        <w:rPr>
          <w:rFonts w:ascii="Times New Roman" w:hAnsi="Times New Roman" w:cs="Times New Roman"/>
        </w:rPr>
        <w:t xml:space="preserve"> the </w:t>
      </w:r>
      <m:oMath>
        <m:r>
          <w:rPr>
            <w:rFonts w:ascii="Cambria Math" w:hAnsi="Cambria Math" w:cs="Times New Roman"/>
          </w:rPr>
          <m:t>i</m:t>
        </m:r>
      </m:oMath>
      <w:r w:rsidRPr="00004A2A">
        <w:rPr>
          <w:rFonts w:ascii="Times New Roman" w:hAnsi="Times New Roman" w:cs="Times New Roman"/>
        </w:rPr>
        <w:t>-th</w:t>
      </w:r>
      <w:r w:rsidRPr="007039A3">
        <w:rPr>
          <w:rFonts w:ascii="Times New Roman" w:hAnsi="Times New Roman" w:cs="Times New Roman"/>
        </w:rPr>
        <w:t xml:space="preserve"> direction of shift. This point of view has been especially </w:t>
      </w:r>
      <w:r w:rsidRPr="007039A3">
        <w:rPr>
          <w:rFonts w:ascii="Times New Roman" w:hAnsi="Times New Roman" w:cs="Times New Roman"/>
        </w:rPr>
        <w:lastRenderedPageBreak/>
        <w:t>effective in the analysis of multidimensional (n-D) systems, in which classical state-space techniques are severely constrained by the lack of a natural time ordering (</w:t>
      </w:r>
      <w:proofErr w:type="spellStart"/>
      <w:r w:rsidRPr="007039A3">
        <w:rPr>
          <w:rFonts w:ascii="Times New Roman" w:hAnsi="Times New Roman" w:cs="Times New Roman"/>
        </w:rPr>
        <w:t>Roesser</w:t>
      </w:r>
      <w:proofErr w:type="spellEnd"/>
      <w:r w:rsidRPr="007039A3">
        <w:rPr>
          <w:rFonts w:ascii="Times New Roman" w:hAnsi="Times New Roman" w:cs="Times New Roman"/>
        </w:rPr>
        <w:t xml:space="preserve">, 1975; </w:t>
      </w:r>
      <w:proofErr w:type="spellStart"/>
      <w:r w:rsidRPr="007039A3">
        <w:rPr>
          <w:rFonts w:ascii="Times New Roman" w:hAnsi="Times New Roman" w:cs="Times New Roman"/>
        </w:rPr>
        <w:t>Fornasini</w:t>
      </w:r>
      <w:proofErr w:type="spellEnd"/>
      <w:r w:rsidRPr="007039A3">
        <w:rPr>
          <w:rFonts w:ascii="Times New Roman" w:hAnsi="Times New Roman" w:cs="Times New Roman"/>
        </w:rPr>
        <w:t xml:space="preserve"> &amp; Marchesini, 1978).</w:t>
      </w:r>
    </w:p>
    <w:p w14:paraId="7C2D8EAA" w14:textId="77777777" w:rsidR="007039A3" w:rsidRDefault="007039A3" w:rsidP="00DB071D">
      <w:pPr>
        <w:spacing w:after="0" w:line="240" w:lineRule="auto"/>
        <w:ind w:firstLine="720"/>
        <w:jc w:val="both"/>
        <w:rPr>
          <w:rFonts w:ascii="Times New Roman" w:hAnsi="Times New Roman" w:cs="Times New Roman"/>
        </w:rPr>
      </w:pPr>
    </w:p>
    <w:p w14:paraId="5100A9B1" w14:textId="17934B96" w:rsidR="00B235EA" w:rsidRPr="00B235EA" w:rsidRDefault="00B235EA" w:rsidP="00B235EA">
      <w:pPr>
        <w:spacing w:after="0" w:line="240" w:lineRule="auto"/>
        <w:ind w:firstLine="720"/>
        <w:jc w:val="both"/>
        <w:rPr>
          <w:rFonts w:ascii="Times New Roman" w:hAnsi="Times New Roman" w:cs="Times New Roman"/>
        </w:rPr>
      </w:pPr>
      <w:r w:rsidRPr="00B235EA">
        <w:rPr>
          <w:rFonts w:ascii="Times New Roman" w:hAnsi="Times New Roman" w:cs="Times New Roman"/>
        </w:rPr>
        <w:t xml:space="preserve">Simultaneously with these, Paul A. Fuhrmann introduced close relations between the system theory and the module theory based on the idea of lattice isomorphisms. Specifically, Fuhrmann was able to show that the lattice of invariant subspaces of a linear system could be represented </w:t>
      </w:r>
      <w:proofErr w:type="spellStart"/>
      <w:r w:rsidRPr="00B235EA">
        <w:rPr>
          <w:rFonts w:ascii="Times New Roman" w:hAnsi="Times New Roman" w:cs="Times New Roman"/>
        </w:rPr>
        <w:t>isomorphically</w:t>
      </w:r>
      <w:proofErr w:type="spellEnd"/>
      <w:r w:rsidRPr="00B235EA">
        <w:rPr>
          <w:rFonts w:ascii="Times New Roman" w:hAnsi="Times New Roman" w:cs="Times New Roman"/>
        </w:rPr>
        <w:t xml:space="preserve"> in terms of submodules of an appropriate module over a polynomial ring (Fuhrmann, 1976; Fuhrmann, 2011</w:t>
      </w:r>
      <w:r w:rsidR="005406D3">
        <w:rPr>
          <w:rFonts w:ascii="Times New Roman" w:hAnsi="Times New Roman" w:cs="Times New Roman"/>
        </w:rPr>
        <w:t xml:space="preserve">, </w:t>
      </w:r>
      <w:proofErr w:type="spellStart"/>
      <w:r w:rsidR="005406D3" w:rsidRPr="005406D3">
        <w:rPr>
          <w:rFonts w:ascii="Times New Roman" w:hAnsi="Times New Roman" w:cs="Times New Roman"/>
        </w:rPr>
        <w:t>Oduselu</w:t>
      </w:r>
      <w:proofErr w:type="spellEnd"/>
      <w:r w:rsidR="005406D3" w:rsidRPr="005406D3">
        <w:rPr>
          <w:rFonts w:ascii="Times New Roman" w:hAnsi="Times New Roman" w:cs="Times New Roman"/>
        </w:rPr>
        <w:t xml:space="preserve">-Hassan, &amp; </w:t>
      </w:r>
      <w:proofErr w:type="spellStart"/>
      <w:r w:rsidR="005406D3" w:rsidRPr="005406D3">
        <w:rPr>
          <w:rFonts w:ascii="Times New Roman" w:hAnsi="Times New Roman" w:cs="Times New Roman"/>
        </w:rPr>
        <w:t>Ojada</w:t>
      </w:r>
      <w:proofErr w:type="spellEnd"/>
      <w:r w:rsidR="005406D3" w:rsidRPr="005406D3">
        <w:rPr>
          <w:rFonts w:ascii="Times New Roman" w:hAnsi="Times New Roman" w:cs="Times New Roman"/>
        </w:rPr>
        <w:t>, 2024</w:t>
      </w:r>
      <w:r w:rsidRPr="00B235EA">
        <w:rPr>
          <w:rFonts w:ascii="Times New Roman" w:hAnsi="Times New Roman" w:cs="Times New Roman"/>
        </w:rPr>
        <w:t>). This correspondence allows geometric system-theoretic problems to be translated to algebraic ones, thus allowing the application of methods of commutative algebra and homological algebra.</w:t>
      </w:r>
    </w:p>
    <w:p w14:paraId="2FB38C48" w14:textId="77777777" w:rsidR="00B235EA" w:rsidRDefault="00B235EA" w:rsidP="00DB071D">
      <w:pPr>
        <w:spacing w:after="0" w:line="240" w:lineRule="auto"/>
        <w:ind w:firstLine="720"/>
        <w:jc w:val="both"/>
        <w:rPr>
          <w:rFonts w:ascii="Times New Roman" w:hAnsi="Times New Roman" w:cs="Times New Roman"/>
        </w:rPr>
      </w:pPr>
    </w:p>
    <w:p w14:paraId="15E57825" w14:textId="77777777" w:rsidR="00004A2A" w:rsidRDefault="00004A2A" w:rsidP="00DB071D">
      <w:pPr>
        <w:spacing w:after="0" w:line="240" w:lineRule="auto"/>
        <w:ind w:firstLine="720"/>
        <w:jc w:val="both"/>
        <w:rPr>
          <w:rFonts w:ascii="Times New Roman" w:hAnsi="Times New Roman" w:cs="Times New Roman"/>
        </w:rPr>
      </w:pPr>
      <w:r w:rsidRPr="00004A2A">
        <w:rPr>
          <w:rFonts w:ascii="Times New Roman" w:hAnsi="Times New Roman" w:cs="Times New Roman"/>
        </w:rPr>
        <w:t xml:space="preserve">Let </w:t>
      </w:r>
      <m:oMath>
        <m:r>
          <w:rPr>
            <w:rFonts w:ascii="Cambria Math" w:hAnsi="Cambria Math" w:cs="Times New Roman"/>
          </w:rPr>
          <m:t>M</m:t>
        </m:r>
      </m:oMath>
      <w:r w:rsidRPr="00004A2A">
        <w:rPr>
          <w:rFonts w:ascii="Times New Roman" w:hAnsi="Times New Roman" w:cs="Times New Roman"/>
        </w:rPr>
        <w:t xml:space="preserve">be a finitely generated module over a commutative ring </w:t>
      </w:r>
      <m:oMath>
        <m:r>
          <w:rPr>
            <w:rFonts w:ascii="Cambria Math" w:hAnsi="Cambria Math" w:cs="Times New Roman"/>
          </w:rPr>
          <m:t>R</m:t>
        </m:r>
      </m:oMath>
      <w:r w:rsidRPr="00004A2A">
        <w:rPr>
          <w:rFonts w:ascii="Times New Roman" w:hAnsi="Times New Roman" w:cs="Times New Roman"/>
        </w:rPr>
        <w:t xml:space="preserve">. The set of all submodules of </w:t>
      </w:r>
      <m:oMath>
        <m:r>
          <w:rPr>
            <w:rFonts w:ascii="Cambria Math" w:hAnsi="Cambria Math" w:cs="Times New Roman"/>
          </w:rPr>
          <m:t>M</m:t>
        </m:r>
      </m:oMath>
      <w:r w:rsidRPr="00004A2A">
        <w:rPr>
          <w:rFonts w:ascii="Times New Roman" w:hAnsi="Times New Roman" w:cs="Times New Roman"/>
        </w:rPr>
        <w:t xml:space="preserve">, denoted </w:t>
      </w:r>
      <m:oMath>
        <m:r>
          <m:rPr>
            <m:scr m:val="script"/>
          </m:rPr>
          <w:rPr>
            <w:rFonts w:ascii="Cambria Math" w:hAnsi="Cambria Math" w:cs="Times New Roman"/>
          </w:rPr>
          <m:t>L(</m:t>
        </m:r>
        <m:r>
          <w:rPr>
            <w:rFonts w:ascii="Cambria Math" w:hAnsi="Cambria Math" w:cs="Times New Roman"/>
          </w:rPr>
          <m:t>M)</m:t>
        </m:r>
      </m:oMath>
      <w:r w:rsidRPr="00004A2A">
        <w:rPr>
          <w:rFonts w:ascii="Times New Roman" w:hAnsi="Times New Roman" w:cs="Times New Roman"/>
        </w:rPr>
        <w:t>, forms a lattice under inclusion, with meet and join operations given by intersection and sum, respectively:</w:t>
      </w:r>
    </w:p>
    <w:p w14:paraId="1F3EDAF7" w14:textId="77777777" w:rsidR="00DB071D" w:rsidRPr="00004A2A" w:rsidRDefault="00DB071D" w:rsidP="00DB071D">
      <w:pPr>
        <w:spacing w:after="0" w:line="240" w:lineRule="auto"/>
        <w:ind w:firstLine="720"/>
        <w:jc w:val="both"/>
        <w:rPr>
          <w:rFonts w:ascii="Times New Roman" w:hAnsi="Times New Roman" w:cs="Times New Roman"/>
        </w:rPr>
      </w:pPr>
    </w:p>
    <w:p w14:paraId="4963000F" w14:textId="77777777" w:rsidR="00004A2A" w:rsidRPr="00004A2A" w:rsidRDefault="00C5756B" w:rsidP="00020EFB">
      <w:pPr>
        <w:spacing w:after="0" w:line="240" w:lineRule="auto"/>
        <w:jc w:val="righ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m:rPr>
            <m:sty m:val="p"/>
          </m:rPr>
          <w:rPr>
            <w:rFonts w:ascii="Cambria Math" w:hAnsi="Cambria Math" w:cs="Times New Roman"/>
          </w:rPr>
          <m:t>.</m:t>
        </m:r>
      </m:oMath>
      <w:r w:rsidR="00020EFB">
        <w:rPr>
          <w:rFonts w:ascii="Times New Roman" w:eastAsiaTheme="minorEastAsia" w:hAnsi="Times New Roman" w:cs="Times New Roman"/>
        </w:rPr>
        <w:tab/>
      </w:r>
      <w:r w:rsidR="00020EFB">
        <w:rPr>
          <w:rFonts w:ascii="Times New Roman" w:eastAsiaTheme="minorEastAsia" w:hAnsi="Times New Roman" w:cs="Times New Roman"/>
        </w:rPr>
        <w:tab/>
      </w:r>
      <w:r w:rsidR="00020EFB">
        <w:rPr>
          <w:rFonts w:ascii="Times New Roman" w:eastAsiaTheme="minorEastAsia" w:hAnsi="Times New Roman" w:cs="Times New Roman"/>
        </w:rPr>
        <w:tab/>
        <w:t>(2)</w:t>
      </w:r>
      <w:r w:rsidR="00004A2A" w:rsidRPr="00004A2A">
        <w:rPr>
          <w:rFonts w:ascii="Times New Roman" w:hAnsi="Times New Roman" w:cs="Times New Roman"/>
        </w:rPr>
        <w:br/>
      </w:r>
    </w:p>
    <w:p w14:paraId="37C32E37" w14:textId="77777777" w:rsidR="00474B02" w:rsidRDefault="00474B02" w:rsidP="00474B02">
      <w:pPr>
        <w:spacing w:after="0" w:line="240" w:lineRule="auto"/>
        <w:ind w:firstLine="720"/>
        <w:jc w:val="both"/>
        <w:rPr>
          <w:rFonts w:ascii="Times New Roman" w:hAnsi="Times New Roman" w:cs="Times New Roman"/>
        </w:rPr>
      </w:pPr>
      <w:r w:rsidRPr="00FD687F">
        <w:rPr>
          <w:rFonts w:ascii="Times New Roman" w:hAnsi="Times New Roman" w:cs="Times New Roman"/>
        </w:rPr>
        <w:t xml:space="preserve">The lattice isomorphism theorem by Fuhrmann defines that, in a set of appropriate conditions, there is an isomorphism between the lattice of invariant subspaces of a system and the lattice </w:t>
      </w:r>
      <m:oMath>
        <m:r>
          <m:rPr>
            <m:scr m:val="script"/>
          </m:rPr>
          <w:rPr>
            <w:rFonts w:ascii="Cambria Math" w:hAnsi="Cambria Math" w:cs="Times New Roman"/>
          </w:rPr>
          <m:t>L(</m:t>
        </m:r>
        <m:r>
          <w:rPr>
            <w:rFonts w:ascii="Cambria Math" w:hAnsi="Cambria Math" w:cs="Times New Roman"/>
          </w:rPr>
          <m:t>M)</m:t>
        </m:r>
      </m:oMath>
      <w:r w:rsidRPr="00004A2A">
        <w:rPr>
          <w:rFonts w:ascii="Times New Roman" w:hAnsi="Times New Roman" w:cs="Times New Roman"/>
        </w:rPr>
        <w:t xml:space="preserve">. </w:t>
      </w:r>
      <w:r w:rsidRPr="00FD687F">
        <w:rPr>
          <w:rFonts w:ascii="Times New Roman" w:hAnsi="Times New Roman" w:cs="Times New Roman"/>
        </w:rPr>
        <w:t xml:space="preserve"> This finding offers a robust structural description of the properties of systems and has found extensive use in control theory, especially in the study of linear systems and </w:t>
      </w:r>
      <w:proofErr w:type="spellStart"/>
      <w:r w:rsidRPr="00FD687F">
        <w:rPr>
          <w:rFonts w:ascii="Times New Roman" w:hAnsi="Times New Roman" w:cs="Times New Roman"/>
        </w:rPr>
        <w:t>realisation</w:t>
      </w:r>
      <w:proofErr w:type="spellEnd"/>
      <w:r w:rsidRPr="00FD687F">
        <w:rPr>
          <w:rFonts w:ascii="Times New Roman" w:hAnsi="Times New Roman" w:cs="Times New Roman"/>
        </w:rPr>
        <w:t xml:space="preserve"> theory.</w:t>
      </w:r>
    </w:p>
    <w:p w14:paraId="6418F123" w14:textId="18B6CC2A" w:rsidR="00004A2A" w:rsidRPr="00004A2A" w:rsidRDefault="00474B02" w:rsidP="00474B02">
      <w:pPr>
        <w:spacing w:after="0" w:line="240" w:lineRule="auto"/>
        <w:ind w:firstLine="720"/>
        <w:jc w:val="both"/>
        <w:rPr>
          <w:rFonts w:ascii="Times New Roman" w:hAnsi="Times New Roman" w:cs="Times New Roman"/>
        </w:rPr>
      </w:pPr>
      <w:r w:rsidRPr="00FD687F">
        <w:rPr>
          <w:rFonts w:ascii="Times New Roman" w:hAnsi="Times New Roman" w:cs="Times New Roman"/>
        </w:rPr>
        <w:t>Although these were important progressions, the existing algebraic framework is mostly confined to modules over polynomial rings, which admit causality by virtue of being dependent on the non-negative powers of shift operators.</w:t>
      </w:r>
      <w:r>
        <w:rPr>
          <w:rFonts w:ascii="Times New Roman" w:hAnsi="Times New Roman" w:cs="Times New Roman"/>
        </w:rPr>
        <w:t xml:space="preserve"> </w:t>
      </w:r>
      <w:r w:rsidR="00004A2A" w:rsidRPr="00004A2A">
        <w:rPr>
          <w:rFonts w:ascii="Times New Roman" w:hAnsi="Times New Roman" w:cs="Times New Roman"/>
        </w:rPr>
        <w:t>In many applications, however, especially in multidimensional and distributed systems, this restriction proves to be overly limiting. For instance, the use of polynomial rings precludes the representation of systems with noncausal or bidirectional dynamics, as well as systems that involve rational dependencies among variables.</w:t>
      </w:r>
    </w:p>
    <w:p w14:paraId="2BE7BFA1" w14:textId="77777777" w:rsidR="00004A2A" w:rsidRPr="00004A2A" w:rsidRDefault="00004A2A" w:rsidP="0077094E">
      <w:pPr>
        <w:spacing w:after="0" w:line="240" w:lineRule="auto"/>
        <w:jc w:val="both"/>
        <w:rPr>
          <w:rFonts w:ascii="Times New Roman" w:hAnsi="Times New Roman" w:cs="Times New Roman"/>
        </w:rPr>
      </w:pPr>
      <w:r w:rsidRPr="00004A2A">
        <w:rPr>
          <w:rFonts w:ascii="Times New Roman" w:hAnsi="Times New Roman" w:cs="Times New Roman"/>
        </w:rPr>
        <w:t>To address these limitations, it is natural to consider modules over rational function rings of the form</w:t>
      </w:r>
    </w:p>
    <w:p w14:paraId="74AF5D40" w14:textId="77777777" w:rsidR="00004A2A" w:rsidRPr="00004A2A" w:rsidRDefault="00004A2A" w:rsidP="00F61397">
      <w:pPr>
        <w:spacing w:after="0" w:line="240" w:lineRule="auto"/>
        <w:jc w:val="right"/>
        <w:rPr>
          <w:rFonts w:ascii="Times New Roman" w:hAnsi="Times New Roman" w:cs="Times New Roman"/>
        </w:rPr>
      </w:pPr>
      <m:oMath>
        <m:r>
          <m:rPr>
            <m:scr m:val="double-struck"/>
            <m:sty m:val="p"/>
          </m:rPr>
          <w:rPr>
            <w:rFonts w:ascii="Cambria Math" w:hAnsi="Cambria Math" w:cs="Times New Roman"/>
          </w:rPr>
          <m:t>R</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n</m:t>
            </m:r>
          </m:sub>
        </m:sSub>
        <m:r>
          <w:rPr>
            <w:rFonts w:ascii="Cambria Math" w:hAnsi="Cambria Math" w:cs="Times New Roman"/>
          </w:rPr>
          <m:t>),</m:t>
        </m:r>
      </m:oMath>
      <w:r w:rsidR="00F61397">
        <w:rPr>
          <w:rFonts w:ascii="Times New Roman" w:eastAsiaTheme="minorEastAsia" w:hAnsi="Times New Roman" w:cs="Times New Roman"/>
          <w:iCs/>
        </w:rPr>
        <w:tab/>
      </w:r>
      <w:r w:rsidR="00F61397">
        <w:rPr>
          <w:rFonts w:ascii="Times New Roman" w:eastAsiaTheme="minorEastAsia" w:hAnsi="Times New Roman" w:cs="Times New Roman"/>
          <w:iCs/>
        </w:rPr>
        <w:tab/>
      </w:r>
      <w:r w:rsidR="00F61397">
        <w:rPr>
          <w:rFonts w:ascii="Times New Roman" w:eastAsiaTheme="minorEastAsia" w:hAnsi="Times New Roman" w:cs="Times New Roman"/>
          <w:iCs/>
        </w:rPr>
        <w:tab/>
      </w:r>
      <w:r w:rsidR="00F61397">
        <w:rPr>
          <w:rFonts w:ascii="Times New Roman" w:eastAsiaTheme="minorEastAsia" w:hAnsi="Times New Roman" w:cs="Times New Roman"/>
          <w:iCs/>
        </w:rPr>
        <w:tab/>
      </w:r>
      <w:r w:rsidR="00F61397">
        <w:rPr>
          <w:rFonts w:ascii="Times New Roman" w:eastAsiaTheme="minorEastAsia" w:hAnsi="Times New Roman" w:cs="Times New Roman"/>
          <w:iCs/>
        </w:rPr>
        <w:tab/>
        <w:t>(3)</w:t>
      </w:r>
      <w:r w:rsidRPr="00004A2A">
        <w:rPr>
          <w:rFonts w:ascii="Times New Roman" w:hAnsi="Times New Roman" w:cs="Times New Roman"/>
          <w:i/>
        </w:rPr>
        <w:br/>
      </w:r>
    </w:p>
    <w:p w14:paraId="3F96600A" w14:textId="06EF458A" w:rsidR="00474B02" w:rsidRDefault="00474B02" w:rsidP="0077094E">
      <w:pPr>
        <w:spacing w:after="0" w:line="240" w:lineRule="auto"/>
        <w:jc w:val="both"/>
        <w:rPr>
          <w:rFonts w:ascii="Times New Roman" w:hAnsi="Times New Roman" w:cs="Times New Roman"/>
        </w:rPr>
      </w:pPr>
      <w:r w:rsidRPr="00FD687F">
        <w:rPr>
          <w:rFonts w:ascii="Times New Roman" w:hAnsi="Times New Roman" w:cs="Times New Roman"/>
        </w:rPr>
        <w:t xml:space="preserve">where terms are ratios of polynomials. This extension can be extended to include more general system </w:t>
      </w:r>
      <w:proofErr w:type="spellStart"/>
      <w:r w:rsidRPr="00FD687F">
        <w:rPr>
          <w:rFonts w:ascii="Times New Roman" w:hAnsi="Times New Roman" w:cs="Times New Roman"/>
        </w:rPr>
        <w:t>behaviours</w:t>
      </w:r>
      <w:proofErr w:type="spellEnd"/>
      <w:r w:rsidRPr="00FD687F">
        <w:rPr>
          <w:rFonts w:ascii="Times New Roman" w:hAnsi="Times New Roman" w:cs="Times New Roman"/>
        </w:rPr>
        <w:t xml:space="preserve">, such as those that occur in multidimensional signal processing, image analysis, and spatially distributed control systems. The </w:t>
      </w:r>
      <w:proofErr w:type="spellStart"/>
      <w:r w:rsidRPr="00FD687F">
        <w:rPr>
          <w:rFonts w:ascii="Times New Roman" w:hAnsi="Times New Roman" w:cs="Times New Roman"/>
        </w:rPr>
        <w:t>behaviours</w:t>
      </w:r>
      <w:proofErr w:type="spellEnd"/>
      <w:r w:rsidRPr="00FD687F">
        <w:rPr>
          <w:rFonts w:ascii="Times New Roman" w:hAnsi="Times New Roman" w:cs="Times New Roman"/>
        </w:rPr>
        <w:t xml:space="preserve"> in this context can be expressed as</w:t>
      </w:r>
    </w:p>
    <w:p w14:paraId="44ECEF13" w14:textId="77777777" w:rsidR="00474B02" w:rsidRDefault="00474B02" w:rsidP="0077094E">
      <w:pPr>
        <w:spacing w:after="0" w:line="240" w:lineRule="auto"/>
        <w:jc w:val="both"/>
        <w:rPr>
          <w:rFonts w:ascii="Times New Roman" w:hAnsi="Times New Roman" w:cs="Times New Roman"/>
        </w:rPr>
      </w:pPr>
    </w:p>
    <w:p w14:paraId="77763DE8" w14:textId="77777777" w:rsidR="00004A2A" w:rsidRPr="00004A2A" w:rsidRDefault="00004A2A" w:rsidP="00F61397">
      <w:pPr>
        <w:spacing w:after="0" w:line="240" w:lineRule="auto"/>
        <w:jc w:val="right"/>
        <w:rPr>
          <w:rFonts w:ascii="Times New Roman" w:hAnsi="Times New Roman" w:cs="Times New Roman"/>
        </w:rPr>
      </w:pPr>
      <m:oMath>
        <m:r>
          <m:rPr>
            <m:scr m:val="script"/>
          </m:rPr>
          <w:rPr>
            <w:rFonts w:ascii="Cambria Math" w:hAnsi="Cambria Math" w:cs="Times New Roman"/>
          </w:rPr>
          <m:t>B={</m:t>
        </m:r>
        <m:r>
          <w:rPr>
            <w:rFonts w:ascii="Cambria Math" w:hAnsi="Cambria Math" w:cs="Times New Roman"/>
          </w:rPr>
          <m:t>w∈</m:t>
        </m:r>
        <m:sSup>
          <m:sSupPr>
            <m:ctrlPr>
              <w:rPr>
                <w:rFonts w:ascii="Cambria Math" w:hAnsi="Cambria Math" w:cs="Times New Roman"/>
              </w:rPr>
            </m:ctrlPr>
          </m:sSupPr>
          <m:e>
            <m:r>
              <m:rPr>
                <m:scr m:val="script"/>
              </m:rPr>
              <w:rPr>
                <w:rFonts w:ascii="Cambria Math" w:hAnsi="Cambria Math" w:cs="Times New Roman"/>
              </w:rPr>
              <m:t>W</m:t>
            </m:r>
          </m:e>
          <m:sup>
            <m:sSup>
              <m:sSupPr>
                <m:ctrlPr>
                  <w:rPr>
                    <w:rFonts w:ascii="Cambria Math" w:hAnsi="Cambria Math" w:cs="Times New Roman"/>
                  </w:rPr>
                </m:ctrlPr>
              </m:sSupPr>
              <m:e>
                <m:r>
                  <m:rPr>
                    <m:scr m:val="double-struck"/>
                    <m:sty m:val="p"/>
                  </m:rPr>
                  <w:rPr>
                    <w:rFonts w:ascii="Cambria Math" w:hAnsi="Cambria Math" w:cs="Times New Roman"/>
                  </w:rPr>
                  <m:t>Z</m:t>
                </m:r>
              </m:e>
              <m:sup>
                <m:r>
                  <w:rPr>
                    <w:rFonts w:ascii="Cambria Math" w:hAnsi="Cambria Math" w:cs="Times New Roman"/>
                  </w:rPr>
                  <m:t>n</m:t>
                </m:r>
              </m:sup>
            </m:sSup>
          </m:sup>
        </m:sSup>
        <m:r>
          <w:rPr>
            <w:rFonts w:ascii="Cambria Math" w:hAnsi="Cambria Math" w:cs="Times New Roman"/>
          </w:rPr>
          <m:t>∣R(σ)w=0,</m:t>
        </m:r>
        <m:r>
          <m:rPr>
            <m:nor/>
          </m:rPr>
          <w:rPr>
            <w:rFonts w:ascii="Times New Roman" w:hAnsi="Times New Roman" w:cs="Times New Roman"/>
          </w:rPr>
          <m:t>  </m:t>
        </m:r>
        <m:r>
          <w:rPr>
            <w:rFonts w:ascii="Cambria Math" w:hAnsi="Cambria Math" w:cs="Times New Roman"/>
          </w:rPr>
          <m:t>R(σ)∈</m:t>
        </m:r>
        <m:r>
          <m:rPr>
            <m:scr m:val="double-struck"/>
            <m:sty m:val="p"/>
          </m:rPr>
          <w:rPr>
            <w:rFonts w:ascii="Cambria Math" w:hAnsi="Cambria Math" w:cs="Times New Roman"/>
          </w:rPr>
          <m:t>R</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n</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p×q</m:t>
            </m:r>
          </m:sup>
        </m:sSup>
        <m:r>
          <w:rPr>
            <w:rFonts w:ascii="Cambria Math" w:hAnsi="Cambria Math" w:cs="Times New Roman"/>
          </w:rPr>
          <m:t>},</m:t>
        </m:r>
      </m:oMath>
      <w:r w:rsidR="00F61397">
        <w:rPr>
          <w:rFonts w:ascii="Times New Roman" w:eastAsiaTheme="minorEastAsia" w:hAnsi="Times New Roman" w:cs="Times New Roman"/>
          <w:i/>
        </w:rPr>
        <w:tab/>
      </w:r>
      <w:r w:rsidR="00F61397">
        <w:rPr>
          <w:rFonts w:ascii="Times New Roman" w:eastAsiaTheme="minorEastAsia" w:hAnsi="Times New Roman" w:cs="Times New Roman"/>
          <w:i/>
        </w:rPr>
        <w:tab/>
      </w:r>
      <w:r w:rsidR="00F61397">
        <w:rPr>
          <w:rFonts w:ascii="Times New Roman" w:eastAsiaTheme="minorEastAsia" w:hAnsi="Times New Roman" w:cs="Times New Roman"/>
          <w:iCs/>
        </w:rPr>
        <w:t>(4)</w:t>
      </w:r>
      <w:r w:rsidRPr="00004A2A">
        <w:rPr>
          <w:rFonts w:ascii="Times New Roman" w:hAnsi="Times New Roman" w:cs="Times New Roman"/>
          <w:i/>
        </w:rPr>
        <w:br/>
      </w:r>
    </w:p>
    <w:p w14:paraId="3713BC0D" w14:textId="77777777" w:rsidR="00474B02" w:rsidRPr="00FD687F" w:rsidRDefault="00474B02" w:rsidP="00474B02">
      <w:pPr>
        <w:spacing w:after="0" w:line="240" w:lineRule="auto"/>
        <w:ind w:firstLine="720"/>
        <w:jc w:val="both"/>
        <w:rPr>
          <w:rFonts w:ascii="Times New Roman" w:hAnsi="Times New Roman" w:cs="Times New Roman"/>
        </w:rPr>
      </w:pPr>
      <w:proofErr w:type="gramStart"/>
      <w:r w:rsidRPr="00FD687F">
        <w:rPr>
          <w:rFonts w:ascii="Times New Roman" w:hAnsi="Times New Roman" w:cs="Times New Roman"/>
        </w:rPr>
        <w:t>thus</w:t>
      </w:r>
      <w:proofErr w:type="gramEnd"/>
      <w:r w:rsidRPr="00FD687F">
        <w:rPr>
          <w:rFonts w:ascii="Times New Roman" w:hAnsi="Times New Roman" w:cs="Times New Roman"/>
        </w:rPr>
        <w:t xml:space="preserve"> allowing more dynamical phenomena to be modelled.</w:t>
      </w:r>
    </w:p>
    <w:p w14:paraId="0B221BA3" w14:textId="77777777" w:rsidR="00474B02" w:rsidRDefault="00474B02" w:rsidP="00474B02">
      <w:pPr>
        <w:spacing w:after="0" w:line="240" w:lineRule="auto"/>
        <w:ind w:firstLine="720"/>
        <w:jc w:val="both"/>
        <w:rPr>
          <w:rFonts w:ascii="Times New Roman" w:hAnsi="Times New Roman" w:cs="Times New Roman"/>
        </w:rPr>
      </w:pPr>
      <w:r w:rsidRPr="00FD687F">
        <w:rPr>
          <w:rFonts w:ascii="Times New Roman" w:hAnsi="Times New Roman" w:cs="Times New Roman"/>
        </w:rPr>
        <w:t xml:space="preserve">The move to rational function rings, however, causes considerable algebraic difficulties. Specifically, the module structure of </w:t>
      </w:r>
      <m:oMath>
        <m:r>
          <m:rPr>
            <m:scr m:val="double-struck"/>
            <m:sty m:val="p"/>
          </m:rPr>
          <w:rPr>
            <w:rFonts w:ascii="Cambria Math" w:hAnsi="Cambria Math" w:cs="Times New Roman"/>
          </w:rPr>
          <m:t>R</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n</m:t>
            </m:r>
          </m:sub>
        </m:sSub>
        <m:r>
          <w:rPr>
            <w:rFonts w:ascii="Cambria Math" w:hAnsi="Cambria Math" w:cs="Times New Roman"/>
          </w:rPr>
          <m:t>)</m:t>
        </m:r>
      </m:oMath>
      <w:r>
        <w:rPr>
          <w:rFonts w:ascii="Times New Roman" w:eastAsiaTheme="minorEastAsia" w:hAnsi="Times New Roman" w:cs="Times New Roman"/>
        </w:rPr>
        <w:t xml:space="preserve"> </w:t>
      </w:r>
      <w:r w:rsidRPr="00FD687F">
        <w:rPr>
          <w:rFonts w:ascii="Times New Roman" w:hAnsi="Times New Roman" w:cs="Times New Roman"/>
        </w:rPr>
        <w:t xml:space="preserve">is quite different from that of </w:t>
      </w:r>
      <m:oMath>
        <m:r>
          <m:rPr>
            <m:scr m:val="double-struck"/>
            <m:sty m:val="p"/>
          </m:rPr>
          <w:rPr>
            <w:rFonts w:ascii="Cambria Math" w:hAnsi="Cambria Math" w:cs="Times New Roman"/>
          </w:rPr>
          <m:t>R</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n</m:t>
            </m:r>
          </m:sub>
        </m:sSub>
        <m:r>
          <w:rPr>
            <w:rFonts w:ascii="Cambria Math" w:hAnsi="Cambria Math" w:cs="Times New Roman"/>
          </w:rPr>
          <m:t>]</m:t>
        </m:r>
      </m:oMath>
      <w:r w:rsidRPr="00004A2A">
        <w:rPr>
          <w:rFonts w:ascii="Times New Roman" w:hAnsi="Times New Roman" w:cs="Times New Roman"/>
        </w:rPr>
        <w:t xml:space="preserve">, </w:t>
      </w:r>
      <w:r w:rsidRPr="00FD687F">
        <w:rPr>
          <w:rFonts w:ascii="Times New Roman" w:hAnsi="Times New Roman" w:cs="Times New Roman"/>
        </w:rPr>
        <w:t xml:space="preserve">because the former is a field (or a </w:t>
      </w:r>
      <w:proofErr w:type="spellStart"/>
      <w:r w:rsidRPr="00FD687F">
        <w:rPr>
          <w:rFonts w:ascii="Times New Roman" w:hAnsi="Times New Roman" w:cs="Times New Roman"/>
        </w:rPr>
        <w:t>localisation</w:t>
      </w:r>
      <w:proofErr w:type="spellEnd"/>
      <w:r w:rsidRPr="00FD687F">
        <w:rPr>
          <w:rFonts w:ascii="Times New Roman" w:hAnsi="Times New Roman" w:cs="Times New Roman"/>
        </w:rPr>
        <w:t xml:space="preserve"> of a polynomial ring) and thus does not have much of the finiteness properties that classical results rely on. As a result, not every lattice isomorphism theorem directly </w:t>
      </w:r>
      <w:proofErr w:type="spellStart"/>
      <w:r w:rsidRPr="00FD687F">
        <w:rPr>
          <w:rFonts w:ascii="Times New Roman" w:hAnsi="Times New Roman" w:cs="Times New Roman"/>
        </w:rPr>
        <w:t>generalises</w:t>
      </w:r>
      <w:proofErr w:type="spellEnd"/>
      <w:r w:rsidRPr="00FD687F">
        <w:rPr>
          <w:rFonts w:ascii="Times New Roman" w:hAnsi="Times New Roman" w:cs="Times New Roman"/>
        </w:rPr>
        <w:t xml:space="preserve"> to this more general context.</w:t>
      </w:r>
    </w:p>
    <w:p w14:paraId="368AF8AF" w14:textId="77777777" w:rsidR="00474B02" w:rsidRPr="00FD687F" w:rsidRDefault="00474B02" w:rsidP="00474B02">
      <w:pPr>
        <w:spacing w:after="0" w:line="240" w:lineRule="auto"/>
        <w:ind w:firstLine="720"/>
        <w:jc w:val="both"/>
        <w:rPr>
          <w:rFonts w:ascii="Times New Roman" w:hAnsi="Times New Roman" w:cs="Times New Roman"/>
        </w:rPr>
      </w:pPr>
      <w:r w:rsidRPr="00FD687F">
        <w:rPr>
          <w:rFonts w:ascii="Times New Roman" w:hAnsi="Times New Roman" w:cs="Times New Roman"/>
        </w:rPr>
        <w:lastRenderedPageBreak/>
        <w:t>The algebraic frameworks have been identified as more general in the literature on multidimensional systems. It is noteworthy that the application of the module-theoretic approach to the study of n-D systems has been considered in the works of Oberst (1990) and Rogers, Wood and Owens (2000), which focus on the use of other algebraic structures other than the rings of polynomials. However, a general theory of lattice isomorphisms of modules over rational function rings is not well-developed.</w:t>
      </w:r>
    </w:p>
    <w:p w14:paraId="288A5438" w14:textId="77777777" w:rsidR="00474B02" w:rsidRDefault="00474B02" w:rsidP="00E65BA3">
      <w:pPr>
        <w:spacing w:after="0" w:line="240" w:lineRule="auto"/>
        <w:ind w:firstLine="720"/>
        <w:jc w:val="both"/>
        <w:rPr>
          <w:rFonts w:ascii="Times New Roman" w:hAnsi="Times New Roman" w:cs="Times New Roman"/>
        </w:rPr>
      </w:pPr>
    </w:p>
    <w:p w14:paraId="13BCC12C" w14:textId="239865E9" w:rsidR="00E65BA3" w:rsidRDefault="00004A2A" w:rsidP="00E65BA3">
      <w:pPr>
        <w:spacing w:after="0" w:line="240" w:lineRule="auto"/>
        <w:ind w:firstLine="720"/>
        <w:jc w:val="both"/>
        <w:rPr>
          <w:rFonts w:ascii="Times New Roman" w:hAnsi="Times New Roman" w:cs="Times New Roman"/>
        </w:rPr>
      </w:pPr>
      <w:r w:rsidRPr="00004A2A">
        <w:rPr>
          <w:rFonts w:ascii="Times New Roman" w:hAnsi="Times New Roman" w:cs="Times New Roman"/>
        </w:rPr>
        <w:t>The primary gap, therefore, lies in the absence of a unified framework that extends the classical lattice isomorphism results of Fuhrmann to modules defined over rational function rings. Existing approaches are largely confined to causal or polynomial modules, thereby excluding a wide class of systems with noncausal or multidirectional interactions. This limitation is particularly acute in the context of multidimensional systems, where the notion of causality is inherently ambiguous and often inappropriate.</w:t>
      </w:r>
    </w:p>
    <w:p w14:paraId="4B4B80D0" w14:textId="77777777" w:rsidR="00E65BA3" w:rsidRDefault="00004A2A" w:rsidP="00E65BA3">
      <w:pPr>
        <w:spacing w:after="0" w:line="240" w:lineRule="auto"/>
        <w:ind w:firstLine="720"/>
        <w:jc w:val="both"/>
        <w:rPr>
          <w:rFonts w:ascii="Times New Roman" w:hAnsi="Times New Roman" w:cs="Times New Roman"/>
        </w:rPr>
      </w:pPr>
      <w:r w:rsidRPr="00004A2A">
        <w:rPr>
          <w:rFonts w:ascii="Times New Roman" w:hAnsi="Times New Roman" w:cs="Times New Roman"/>
        </w:rPr>
        <w:t>In this paper, we address this gap by developing a generalized theory of lattice isomorphisms for modules over rational function rings. Our approach builds on the foundational ideas of behavioral system theory and module-theoretic analysis, while introducing new algebraic constructs that accommodate the increased generality of rational function coefficients. Specifically, we consider finitely generated modules over localized polynomial rings and establish conditions under which their submodule lattices admit representations analogous to those in the classical polynomial setting.</w:t>
      </w:r>
    </w:p>
    <w:p w14:paraId="2A997E82" w14:textId="77777777" w:rsidR="00E65BA3" w:rsidRDefault="00004A2A" w:rsidP="00E65BA3">
      <w:pPr>
        <w:spacing w:after="0" w:line="240" w:lineRule="auto"/>
        <w:ind w:firstLine="720"/>
        <w:jc w:val="both"/>
        <w:rPr>
          <w:rFonts w:ascii="Times New Roman" w:hAnsi="Times New Roman" w:cs="Times New Roman"/>
        </w:rPr>
      </w:pPr>
      <w:r w:rsidRPr="00004A2A">
        <w:rPr>
          <w:rFonts w:ascii="Times New Roman" w:hAnsi="Times New Roman" w:cs="Times New Roman"/>
        </w:rPr>
        <w:t xml:space="preserve">Let </w:t>
      </w:r>
      <m:oMath>
        <m:r>
          <w:rPr>
            <w:rFonts w:ascii="Cambria Math" w:hAnsi="Cambria Math" w:cs="Times New Roman"/>
          </w:rPr>
          <m:t>R=</m:t>
        </m:r>
        <m:r>
          <m:rPr>
            <m:scr m:val="double-struck"/>
            <m:sty m:val="p"/>
          </m:rPr>
          <w:rPr>
            <w:rFonts w:ascii="Cambria Math" w:hAnsi="Cambria Math" w:cs="Times New Roman"/>
          </w:rPr>
          <m:t>R</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n</m:t>
            </m:r>
          </m:sub>
        </m:sSub>
        <m:r>
          <w:rPr>
            <w:rFonts w:ascii="Cambria Math" w:hAnsi="Cambria Math" w:cs="Times New Roman"/>
          </w:rPr>
          <m:t>]</m:t>
        </m:r>
      </m:oMath>
      <w:r w:rsidR="00E65BA3">
        <w:rPr>
          <w:rFonts w:ascii="Times New Roman" w:eastAsiaTheme="minorEastAsia" w:hAnsi="Times New Roman" w:cs="Times New Roman"/>
        </w:rPr>
        <w:t xml:space="preserve"> </w:t>
      </w:r>
      <w:r w:rsidRPr="00004A2A">
        <w:rPr>
          <w:rFonts w:ascii="Times New Roman" w:hAnsi="Times New Roman" w:cs="Times New Roman"/>
        </w:rPr>
        <w:t xml:space="preserve">and </w:t>
      </w:r>
      <m:oMath>
        <m:r>
          <w:rPr>
            <w:rFonts w:ascii="Cambria Math" w:hAnsi="Cambria Math" w:cs="Times New Roman"/>
          </w:rPr>
          <m:t>S⊂R</m:t>
        </m:r>
      </m:oMath>
      <w:r w:rsidR="00E65BA3">
        <w:rPr>
          <w:rFonts w:ascii="Times New Roman" w:eastAsiaTheme="minorEastAsia" w:hAnsi="Times New Roman" w:cs="Times New Roman"/>
        </w:rPr>
        <w:t xml:space="preserve"> </w:t>
      </w:r>
      <w:r w:rsidRPr="00004A2A">
        <w:rPr>
          <w:rFonts w:ascii="Times New Roman" w:hAnsi="Times New Roman" w:cs="Times New Roman"/>
        </w:rPr>
        <w:t xml:space="preserve">be a multiplicatively closed set. The localization </w:t>
      </w:r>
      <m:oMath>
        <m:sSup>
          <m:sSupPr>
            <m:ctrlPr>
              <w:rPr>
                <w:rFonts w:ascii="Cambria Math" w:hAnsi="Cambria Math" w:cs="Times New Roman"/>
              </w:rPr>
            </m:ctrlPr>
          </m:sSupPr>
          <m:e>
            <m:r>
              <w:rPr>
                <w:rFonts w:ascii="Cambria Math" w:hAnsi="Cambria Math" w:cs="Times New Roman"/>
              </w:rPr>
              <m:t>S</m:t>
            </m:r>
          </m:e>
          <m:sup>
            <m:r>
              <w:rPr>
                <w:rFonts w:ascii="Cambria Math" w:hAnsi="Cambria Math" w:cs="Times New Roman"/>
              </w:rPr>
              <m:t>-1</m:t>
            </m:r>
          </m:sup>
        </m:sSup>
        <m:r>
          <w:rPr>
            <w:rFonts w:ascii="Cambria Math" w:hAnsi="Cambria Math" w:cs="Times New Roman"/>
          </w:rPr>
          <m:t xml:space="preserve">R </m:t>
        </m:r>
      </m:oMath>
      <w:r w:rsidRPr="00004A2A">
        <w:rPr>
          <w:rFonts w:ascii="Times New Roman" w:hAnsi="Times New Roman" w:cs="Times New Roman"/>
        </w:rPr>
        <w:t xml:space="preserve">yields a ring of rational functions, and we study modules of the form </w:t>
      </w:r>
      <m:oMath>
        <m:sSup>
          <m:sSupPr>
            <m:ctrlPr>
              <w:rPr>
                <w:rFonts w:ascii="Cambria Math" w:hAnsi="Cambria Math" w:cs="Times New Roman"/>
              </w:rPr>
            </m:ctrlPr>
          </m:sSupPr>
          <m:e>
            <m:r>
              <w:rPr>
                <w:rFonts w:ascii="Cambria Math" w:hAnsi="Cambria Math" w:cs="Times New Roman"/>
              </w:rPr>
              <m:t>S</m:t>
            </m:r>
          </m:e>
          <m:sup>
            <m:r>
              <w:rPr>
                <w:rFonts w:ascii="Cambria Math" w:hAnsi="Cambria Math" w:cs="Times New Roman"/>
              </w:rPr>
              <m:t>-1</m:t>
            </m:r>
          </m:sup>
        </m:sSup>
        <m:r>
          <w:rPr>
            <w:rFonts w:ascii="Cambria Math" w:hAnsi="Cambria Math" w:cs="Times New Roman"/>
          </w:rPr>
          <m:t>M</m:t>
        </m:r>
      </m:oMath>
      <w:r w:rsidRPr="00004A2A">
        <w:rPr>
          <w:rFonts w:ascii="Times New Roman" w:hAnsi="Times New Roman" w:cs="Times New Roman"/>
        </w:rPr>
        <w:t xml:space="preserve">, where </w:t>
      </w:r>
      <m:oMath>
        <m:r>
          <w:rPr>
            <w:rFonts w:ascii="Cambria Math" w:hAnsi="Cambria Math" w:cs="Times New Roman"/>
          </w:rPr>
          <m:t xml:space="preserve">M </m:t>
        </m:r>
      </m:oMath>
      <w:r w:rsidRPr="00004A2A">
        <w:rPr>
          <w:rFonts w:ascii="Times New Roman" w:hAnsi="Times New Roman" w:cs="Times New Roman"/>
        </w:rPr>
        <w:t xml:space="preserve">is an </w:t>
      </w:r>
      <m:oMath>
        <m:r>
          <w:rPr>
            <w:rFonts w:ascii="Cambria Math" w:hAnsi="Cambria Math" w:cs="Times New Roman"/>
          </w:rPr>
          <m:t>R</m:t>
        </m:r>
      </m:oMath>
      <w:r w:rsidRPr="00004A2A">
        <w:rPr>
          <w:rFonts w:ascii="Times New Roman" w:hAnsi="Times New Roman" w:cs="Times New Roman"/>
        </w:rPr>
        <w:t xml:space="preserve">-module. We then investigate the lattice structure of submodules of </w:t>
      </w:r>
      <m:oMath>
        <m:sSup>
          <m:sSupPr>
            <m:ctrlPr>
              <w:rPr>
                <w:rFonts w:ascii="Cambria Math" w:hAnsi="Cambria Math" w:cs="Times New Roman"/>
              </w:rPr>
            </m:ctrlPr>
          </m:sSupPr>
          <m:e>
            <m:r>
              <w:rPr>
                <w:rFonts w:ascii="Cambria Math" w:hAnsi="Cambria Math" w:cs="Times New Roman"/>
              </w:rPr>
              <m:t>S</m:t>
            </m:r>
          </m:e>
          <m:sup>
            <m:r>
              <w:rPr>
                <w:rFonts w:ascii="Cambria Math" w:hAnsi="Cambria Math" w:cs="Times New Roman"/>
              </w:rPr>
              <m:t>-1</m:t>
            </m:r>
          </m:sup>
        </m:sSup>
        <m:r>
          <w:rPr>
            <w:rFonts w:ascii="Cambria Math" w:hAnsi="Cambria Math" w:cs="Times New Roman"/>
          </w:rPr>
          <m:t>M</m:t>
        </m:r>
      </m:oMath>
      <w:r w:rsidR="00E65BA3">
        <w:rPr>
          <w:rFonts w:ascii="Times New Roman" w:eastAsiaTheme="minorEastAsia" w:hAnsi="Times New Roman" w:cs="Times New Roman"/>
        </w:rPr>
        <w:t xml:space="preserve"> </w:t>
      </w:r>
      <w:r w:rsidRPr="00004A2A">
        <w:rPr>
          <w:rFonts w:ascii="Times New Roman" w:hAnsi="Times New Roman" w:cs="Times New Roman"/>
        </w:rPr>
        <w:t>and establish isomorphisms with suitably defined classes of system behaviors. Central to our analysis is the characterization of submodules in terms of their generators and annihilators, as well as the interplay between localization and lattice operations.</w:t>
      </w:r>
    </w:p>
    <w:p w14:paraId="5D971DFC" w14:textId="77777777" w:rsidR="00E65BA3" w:rsidRDefault="00004A2A" w:rsidP="00E65BA3">
      <w:pPr>
        <w:spacing w:after="0" w:line="240" w:lineRule="auto"/>
        <w:ind w:firstLine="720"/>
        <w:jc w:val="both"/>
        <w:rPr>
          <w:rFonts w:ascii="Times New Roman" w:hAnsi="Times New Roman" w:cs="Times New Roman"/>
        </w:rPr>
      </w:pPr>
      <w:r w:rsidRPr="00004A2A">
        <w:rPr>
          <w:rFonts w:ascii="Times New Roman" w:hAnsi="Times New Roman" w:cs="Times New Roman"/>
        </w:rPr>
        <w:t xml:space="preserve">Furthermore, we extend these results to the setting of multidimensional systems by considering behaviors defined over </w:t>
      </w:r>
      <m:oMath>
        <m:sSup>
          <m:sSupPr>
            <m:ctrlPr>
              <w:rPr>
                <w:rFonts w:ascii="Cambria Math" w:hAnsi="Cambria Math" w:cs="Times New Roman"/>
              </w:rPr>
            </m:ctrlPr>
          </m:sSupPr>
          <m:e>
            <m:r>
              <m:rPr>
                <m:scr m:val="double-struck"/>
                <m:sty m:val="p"/>
              </m:rPr>
              <w:rPr>
                <w:rFonts w:ascii="Cambria Math" w:hAnsi="Cambria Math" w:cs="Times New Roman"/>
              </w:rPr>
              <m:t>Z</m:t>
            </m:r>
          </m:e>
          <m:sup>
            <m:r>
              <w:rPr>
                <w:rFonts w:ascii="Cambria Math" w:hAnsi="Cambria Math" w:cs="Times New Roman"/>
              </w:rPr>
              <m:t>n</m:t>
            </m:r>
          </m:sup>
        </m:sSup>
      </m:oMath>
      <w:r w:rsidRPr="00004A2A">
        <w:rPr>
          <w:rFonts w:ascii="Times New Roman" w:hAnsi="Times New Roman" w:cs="Times New Roman"/>
        </w:rPr>
        <w:t>. We show that the generalized lattice isomorphisms provide new insights into the structural properties of such systems, including their decomposability, invariance, and interconnection structures. In particular, our framework enables the analysis of systems that are not amenable to classical polynomial methods, thereby broadening the scope of algebraic system theory.</w:t>
      </w:r>
    </w:p>
    <w:p w14:paraId="096647CF" w14:textId="77777777" w:rsidR="00E65BA3" w:rsidRDefault="00004A2A" w:rsidP="00E65BA3">
      <w:pPr>
        <w:spacing w:after="0" w:line="240" w:lineRule="auto"/>
        <w:ind w:firstLine="720"/>
        <w:jc w:val="both"/>
        <w:rPr>
          <w:rFonts w:ascii="Times New Roman" w:hAnsi="Times New Roman" w:cs="Times New Roman"/>
        </w:rPr>
      </w:pPr>
      <w:r w:rsidRPr="00004A2A">
        <w:rPr>
          <w:rFonts w:ascii="Times New Roman" w:hAnsi="Times New Roman" w:cs="Times New Roman"/>
        </w:rPr>
        <w:t>The theoretical developments presented in this paper have direct implications for applications in multidimensional signal processing and distributed control. By allowing for rational dependencies among variables, our approach facilitates the modeling and analysis of systems with complex spatial interactions and nonlocal dynamics. Moreover, the generalized lattice structure provides a unifying language for describing system properties across different domains.</w:t>
      </w:r>
    </w:p>
    <w:p w14:paraId="33DD7BF5" w14:textId="71E63FB2" w:rsidR="00004A2A" w:rsidRDefault="00004A2A" w:rsidP="00E65BA3">
      <w:pPr>
        <w:spacing w:after="0" w:line="240" w:lineRule="auto"/>
        <w:ind w:firstLine="720"/>
        <w:jc w:val="both"/>
        <w:rPr>
          <w:rFonts w:ascii="Times New Roman" w:hAnsi="Times New Roman" w:cs="Times New Roman"/>
        </w:rPr>
      </w:pPr>
      <w:r w:rsidRPr="00004A2A">
        <w:rPr>
          <w:rFonts w:ascii="Times New Roman" w:hAnsi="Times New Roman" w:cs="Times New Roman"/>
        </w:rPr>
        <w:t>The main contributions of this paper are the development of a generalized lattice isomorphism framework for modules over rational function rings, the establishment of structural correspondences between such modules and multidimensional system behaviors, and the demonstration of how these results can be applied to the analysis and synthesis of complex multidimensional systems.</w:t>
      </w:r>
    </w:p>
    <w:p w14:paraId="2926835B" w14:textId="4589FEEB" w:rsidR="00E4352C" w:rsidRDefault="00E4352C" w:rsidP="00E65BA3">
      <w:pPr>
        <w:spacing w:after="0" w:line="240" w:lineRule="auto"/>
        <w:ind w:firstLine="720"/>
        <w:jc w:val="both"/>
        <w:rPr>
          <w:rFonts w:ascii="Times New Roman" w:hAnsi="Times New Roman" w:cs="Times New Roman"/>
        </w:rPr>
      </w:pPr>
    </w:p>
    <w:p w14:paraId="5A055470" w14:textId="77777777" w:rsidR="00E4352C" w:rsidRPr="00004A2A" w:rsidRDefault="00E4352C" w:rsidP="00E65BA3">
      <w:pPr>
        <w:spacing w:after="0" w:line="240" w:lineRule="auto"/>
        <w:ind w:firstLine="720"/>
        <w:jc w:val="both"/>
        <w:rPr>
          <w:rFonts w:ascii="Times New Roman" w:hAnsi="Times New Roman" w:cs="Times New Roman"/>
        </w:rPr>
      </w:pPr>
    </w:p>
    <w:p w14:paraId="52E942D7" w14:textId="77777777" w:rsidR="00004A2A" w:rsidRDefault="00004A2A" w:rsidP="0077094E">
      <w:pPr>
        <w:spacing w:after="0" w:line="240" w:lineRule="auto"/>
        <w:jc w:val="both"/>
        <w:rPr>
          <w:rFonts w:ascii="Times New Roman" w:hAnsi="Times New Roman" w:cs="Times New Roman"/>
        </w:rPr>
      </w:pPr>
    </w:p>
    <w:p w14:paraId="59B60DF7" w14:textId="77777777" w:rsidR="00430E2D" w:rsidRPr="00430E2D" w:rsidRDefault="00430E2D" w:rsidP="00430E2D">
      <w:pPr>
        <w:spacing w:after="0" w:line="240" w:lineRule="auto"/>
        <w:jc w:val="both"/>
        <w:rPr>
          <w:rFonts w:ascii="Times New Roman" w:hAnsi="Times New Roman" w:cs="Times New Roman"/>
          <w:b/>
          <w:bCs/>
        </w:rPr>
      </w:pPr>
      <w:r w:rsidRPr="00430E2D">
        <w:rPr>
          <w:rFonts w:ascii="Times New Roman" w:hAnsi="Times New Roman" w:cs="Times New Roman"/>
          <w:b/>
          <w:bCs/>
        </w:rPr>
        <w:lastRenderedPageBreak/>
        <w:t xml:space="preserve">2. </w:t>
      </w:r>
      <w:r>
        <w:rPr>
          <w:rFonts w:ascii="Times New Roman" w:hAnsi="Times New Roman" w:cs="Times New Roman"/>
          <w:b/>
          <w:bCs/>
        </w:rPr>
        <w:tab/>
      </w:r>
      <w:r w:rsidRPr="00430E2D">
        <w:rPr>
          <w:rFonts w:ascii="Times New Roman" w:hAnsi="Times New Roman" w:cs="Times New Roman"/>
          <w:b/>
          <w:bCs/>
        </w:rPr>
        <w:t>Preliminaries</w:t>
      </w:r>
    </w:p>
    <w:p w14:paraId="3842B118" w14:textId="77777777" w:rsidR="00430E2D" w:rsidRPr="00430E2D" w:rsidRDefault="00430E2D" w:rsidP="00430E2D">
      <w:pPr>
        <w:spacing w:after="0" w:line="240" w:lineRule="auto"/>
        <w:ind w:firstLine="720"/>
        <w:jc w:val="both"/>
        <w:rPr>
          <w:rFonts w:ascii="Times New Roman" w:hAnsi="Times New Roman" w:cs="Times New Roman"/>
        </w:rPr>
      </w:pPr>
      <w:r w:rsidRPr="00430E2D">
        <w:rPr>
          <w:rFonts w:ascii="Times New Roman" w:hAnsi="Times New Roman" w:cs="Times New Roman"/>
        </w:rPr>
        <w:t>To formalize the generalized lattice framework introduced in the preceding section, we recall essential algebraic structures that underpin the analysis of modules over rational function rings and their applications to multidimensional systems.</w:t>
      </w:r>
    </w:p>
    <w:p w14:paraId="7190C2ED" w14:textId="77777777" w:rsidR="00430E2D" w:rsidRP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 xml:space="preserve">Let </w:t>
      </w:r>
      <m:oMath>
        <m:r>
          <w:rPr>
            <w:rFonts w:ascii="Cambria Math" w:hAnsi="Cambria Math" w:cs="Times New Roman"/>
          </w:rPr>
          <m:t>F</m:t>
        </m:r>
      </m:oMath>
      <w:r w:rsidRPr="00430E2D">
        <w:rPr>
          <w:rFonts w:ascii="Times New Roman" w:hAnsi="Times New Roman" w:cs="Times New Roman"/>
        </w:rPr>
        <w:t xml:space="preserve">be a field, typically </w:t>
      </w:r>
      <m:oMath>
        <m:r>
          <m:rPr>
            <m:scr m:val="double-struck"/>
            <m:sty m:val="p"/>
          </m:rPr>
          <w:rPr>
            <w:rFonts w:ascii="Cambria Math" w:hAnsi="Cambria Math" w:cs="Times New Roman"/>
          </w:rPr>
          <m:t>R</m:t>
        </m:r>
      </m:oMath>
      <w:r w:rsidRPr="00430E2D">
        <w:rPr>
          <w:rFonts w:ascii="Times New Roman" w:hAnsi="Times New Roman" w:cs="Times New Roman"/>
        </w:rPr>
        <w:t xml:space="preserve">or </w:t>
      </w:r>
      <m:oMath>
        <m:r>
          <m:rPr>
            <m:scr m:val="double-struck"/>
            <m:sty m:val="p"/>
          </m:rPr>
          <w:rPr>
            <w:rFonts w:ascii="Cambria Math" w:hAnsi="Cambria Math" w:cs="Times New Roman"/>
          </w:rPr>
          <m:t>C</m:t>
        </m:r>
      </m:oMath>
      <w:r w:rsidRPr="00430E2D">
        <w:rPr>
          <w:rFonts w:ascii="Times New Roman" w:hAnsi="Times New Roman" w:cs="Times New Roman"/>
        </w:rPr>
        <w:t xml:space="preserve">. The </w:t>
      </w:r>
      <w:r w:rsidRPr="00430E2D">
        <w:rPr>
          <w:rFonts w:ascii="Times New Roman" w:hAnsi="Times New Roman" w:cs="Times New Roman"/>
          <w:b/>
          <w:bCs/>
        </w:rPr>
        <w:t>polynomial ring</w:t>
      </w:r>
      <w:r w:rsidRPr="00430E2D">
        <w:rPr>
          <w:rFonts w:ascii="Times New Roman" w:hAnsi="Times New Roman" w:cs="Times New Roman"/>
        </w:rPr>
        <w:t xml:space="preserve"> in one indeterminate is denoted by</w:t>
      </w:r>
    </w:p>
    <w:p w14:paraId="5992FCCD" w14:textId="77777777" w:rsidR="00430E2D" w:rsidRPr="00430E2D" w:rsidRDefault="00430E2D" w:rsidP="00430E2D">
      <w:pPr>
        <w:spacing w:after="0" w:line="240" w:lineRule="auto"/>
        <w:jc w:val="both"/>
        <w:rPr>
          <w:rFonts w:ascii="Times New Roman" w:hAnsi="Times New Roman" w:cs="Times New Roman"/>
        </w:rPr>
      </w:pPr>
      <m:oMathPara>
        <m:oMath>
          <m:r>
            <w:rPr>
              <w:rFonts w:ascii="Cambria Math" w:hAnsi="Cambria Math" w:cs="Times New Roman"/>
            </w:rPr>
            <m:t>F[z]=</m:t>
          </m:r>
          <m:d>
            <m:dPr>
              <m:begChr m:val="{"/>
              <m:endChr m:val="}"/>
              <m:ctrlPr>
                <w:rPr>
                  <w:rFonts w:ascii="Cambria Math" w:hAnsi="Cambria Math" w:cs="Times New Roman"/>
                </w:rPr>
              </m:ctrlPr>
            </m:dPr>
            <m:e>
              <m:nary>
                <m:naryPr>
                  <m:chr m:val="∑"/>
                  <m:limLoc m:val="undOvr"/>
                  <m:grow m:val="1"/>
                  <m:ctrlPr>
                    <w:rPr>
                      <w:rFonts w:ascii="Cambria Math" w:hAnsi="Cambria Math" w:cs="Times New Roman"/>
                    </w:rPr>
                  </m:ctrlPr>
                </m:naryPr>
                <m:sub>
                  <m:r>
                    <w:rPr>
                      <w:rFonts w:ascii="Cambria Math" w:hAnsi="Cambria Math" w:cs="Times New Roman"/>
                    </w:rPr>
                    <m:t>k=0</m:t>
                  </m:r>
                </m:sub>
                <m:sup>
                  <m:r>
                    <w:rPr>
                      <w:rFonts w:ascii="Cambria Math" w:hAnsi="Cambria Math" w:cs="Times New Roman"/>
                    </w:rPr>
                    <m:t>n</m:t>
                  </m:r>
                </m:sup>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k</m:t>
                      </m:r>
                    </m:sub>
                  </m:sSub>
                </m:e>
              </m:nary>
              <m:sSup>
                <m:sSupPr>
                  <m:ctrlPr>
                    <w:rPr>
                      <w:rFonts w:ascii="Cambria Math" w:hAnsi="Cambria Math" w:cs="Times New Roman"/>
                    </w:rPr>
                  </m:ctrlPr>
                </m:sSupPr>
                <m:e>
                  <m:r>
                    <w:rPr>
                      <w:rFonts w:ascii="Cambria Math" w:hAnsi="Cambria Math" w:cs="Times New Roman"/>
                    </w:rPr>
                    <m:t>z</m:t>
                  </m:r>
                </m:e>
                <m:sup>
                  <m:r>
                    <w:rPr>
                      <w:rFonts w:ascii="Cambria Math" w:hAnsi="Cambria Math" w:cs="Times New Roman"/>
                    </w:rPr>
                    <m:t>k</m:t>
                  </m:r>
                </m:sup>
              </m:sSup>
              <m:r>
                <m:rPr>
                  <m:nor/>
                </m:rPr>
                <w:rPr>
                  <w:rFonts w:ascii="Times New Roman" w:hAnsi="Times New Roman" w:cs="Times New Roman"/>
                </w:rPr>
                <m:t>  </m:t>
              </m:r>
              <m:r>
                <w:rPr>
                  <w:rFonts w:ascii="Cambria Math" w:hAnsi="Cambria Math" w:cs="Times New Roman"/>
                </w:rPr>
                <m:t>|</m:t>
              </m:r>
              <m:r>
                <m:rPr>
                  <m:nor/>
                </m:rPr>
                <w:rPr>
                  <w:rFonts w:ascii="Times New Roman" w:hAnsi="Times New Roman" w:cs="Times New Roman"/>
                </w:rPr>
                <m:t>  </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k</m:t>
                  </m:r>
                </m:sub>
              </m:sSub>
              <m:r>
                <w:rPr>
                  <w:rFonts w:ascii="Cambria Math" w:hAnsi="Cambria Math" w:cs="Times New Roman"/>
                </w:rPr>
                <m:t>∈F,</m:t>
              </m:r>
              <m:r>
                <m:rPr>
                  <m:nor/>
                </m:rPr>
                <w:rPr>
                  <w:rFonts w:ascii="Times New Roman" w:hAnsi="Times New Roman" w:cs="Times New Roman"/>
                </w:rPr>
                <m:t>  </m:t>
              </m:r>
              <m:r>
                <w:rPr>
                  <w:rFonts w:ascii="Cambria Math" w:hAnsi="Cambria Math" w:cs="Times New Roman"/>
                </w:rPr>
                <m:t>n∈</m:t>
              </m:r>
              <m:r>
                <m:rPr>
                  <m:scr m:val="double-struck"/>
                  <m:sty m:val="p"/>
                </m:rPr>
                <w:rPr>
                  <w:rFonts w:ascii="Cambria Math" w:hAnsi="Cambria Math" w:cs="Times New Roman"/>
                </w:rPr>
                <m:t>N</m:t>
              </m:r>
            </m:e>
          </m:d>
          <m:r>
            <w:rPr>
              <w:rFonts w:ascii="Cambria Math" w:hAnsi="Cambria Math" w:cs="Times New Roman"/>
            </w:rPr>
            <m:t>,</m:t>
          </m:r>
          <m:r>
            <m:rPr>
              <m:sty m:val="p"/>
            </m:rPr>
            <w:rPr>
              <w:rFonts w:ascii="Times New Roman" w:hAnsi="Times New Roman" w:cs="Times New Roman"/>
            </w:rPr>
            <w:br/>
          </m:r>
        </m:oMath>
      </m:oMathPara>
    </w:p>
    <w:p w14:paraId="76F9244E" w14:textId="77777777" w:rsidR="00430E2D" w:rsidRP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 xml:space="preserve">which is a principal ideal domain and serves as the classical algebraic setting for linear systems (Fuhrmann, </w:t>
      </w:r>
      <w:r>
        <w:rPr>
          <w:rFonts w:ascii="Times New Roman" w:hAnsi="Times New Roman" w:cs="Times New Roman"/>
        </w:rPr>
        <w:t>2011</w:t>
      </w:r>
      <w:r w:rsidRPr="00430E2D">
        <w:rPr>
          <w:rFonts w:ascii="Times New Roman" w:hAnsi="Times New Roman" w:cs="Times New Roman"/>
        </w:rPr>
        <w:t>). Extending this, the field of rational functions is given by</w:t>
      </w:r>
    </w:p>
    <w:p w14:paraId="4EF2AA63" w14:textId="77777777" w:rsidR="00430E2D" w:rsidRPr="00430E2D" w:rsidRDefault="00430E2D" w:rsidP="00430E2D">
      <w:pPr>
        <w:spacing w:after="0" w:line="240" w:lineRule="auto"/>
        <w:jc w:val="both"/>
        <w:rPr>
          <w:rFonts w:ascii="Times New Roman" w:hAnsi="Times New Roman" w:cs="Times New Roman"/>
        </w:rPr>
      </w:pPr>
      <m:oMathPara>
        <m:oMath>
          <m:r>
            <w:rPr>
              <w:rFonts w:ascii="Cambria Math" w:hAnsi="Cambria Math" w:cs="Times New Roman"/>
            </w:rPr>
            <m:t>F(z)=</m:t>
          </m:r>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p(z)</m:t>
                  </m:r>
                </m:num>
                <m:den>
                  <m:r>
                    <w:rPr>
                      <w:rFonts w:ascii="Cambria Math" w:hAnsi="Cambria Math" w:cs="Times New Roman"/>
                    </w:rPr>
                    <m:t>q(z)</m:t>
                  </m:r>
                </m:den>
              </m:f>
              <m:r>
                <m:rPr>
                  <m:nor/>
                </m:rPr>
                <w:rPr>
                  <w:rFonts w:ascii="Times New Roman" w:hAnsi="Times New Roman" w:cs="Times New Roman"/>
                </w:rPr>
                <m:t>  </m:t>
              </m:r>
              <m:r>
                <w:rPr>
                  <w:rFonts w:ascii="Cambria Math" w:hAnsi="Cambria Math" w:cs="Times New Roman"/>
                </w:rPr>
                <m:t>|</m:t>
              </m:r>
              <m:r>
                <m:rPr>
                  <m:nor/>
                </m:rPr>
                <w:rPr>
                  <w:rFonts w:ascii="Times New Roman" w:hAnsi="Times New Roman" w:cs="Times New Roman"/>
                </w:rPr>
                <m:t>  </m:t>
              </m:r>
              <m:r>
                <w:rPr>
                  <w:rFonts w:ascii="Cambria Math" w:hAnsi="Cambria Math" w:cs="Times New Roman"/>
                </w:rPr>
                <m:t>p(z),q(z)∈F[z],</m:t>
              </m:r>
              <m:r>
                <m:rPr>
                  <m:nor/>
                </m:rPr>
                <w:rPr>
                  <w:rFonts w:ascii="Times New Roman" w:hAnsi="Times New Roman" w:cs="Times New Roman"/>
                </w:rPr>
                <m:t>  </m:t>
              </m:r>
              <m:r>
                <w:rPr>
                  <w:rFonts w:ascii="Cambria Math" w:hAnsi="Cambria Math" w:cs="Times New Roman"/>
                </w:rPr>
                <m:t>q(z)</m:t>
              </m:r>
              <m:r>
                <m:rPr>
                  <m:sty m:val="p"/>
                </m:rPr>
                <w:rPr>
                  <w:rFonts w:ascii="Cambria Math" w:hAnsi="Cambria Math" w:cs="Times New Roman"/>
                </w:rPr>
                <m:t>≠</m:t>
              </m:r>
              <m:r>
                <w:rPr>
                  <w:rFonts w:ascii="Cambria Math" w:hAnsi="Cambria Math" w:cs="Times New Roman"/>
                </w:rPr>
                <m:t>0</m:t>
              </m:r>
            </m:e>
          </m:d>
          <m:r>
            <w:rPr>
              <w:rFonts w:ascii="Cambria Math" w:hAnsi="Cambria Math" w:cs="Times New Roman"/>
            </w:rPr>
            <m:t>,</m:t>
          </m:r>
          <m:r>
            <m:rPr>
              <m:sty m:val="p"/>
            </m:rPr>
            <w:rPr>
              <w:rFonts w:ascii="Times New Roman" w:hAnsi="Times New Roman" w:cs="Times New Roman"/>
            </w:rPr>
            <w:br/>
          </m:r>
        </m:oMath>
      </m:oMathPara>
    </w:p>
    <w:p w14:paraId="4E7F8117" w14:textId="77777777" w:rsidR="00430E2D" w:rsidRP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 xml:space="preserve">which can be viewed as the field of fractions of </w:t>
      </w:r>
      <m:oMath>
        <m:r>
          <w:rPr>
            <w:rFonts w:ascii="Cambria Math" w:hAnsi="Cambria Math" w:cs="Times New Roman"/>
          </w:rPr>
          <m:t>F[z]</m:t>
        </m:r>
      </m:oMath>
      <w:r w:rsidRPr="00430E2D">
        <w:rPr>
          <w:rFonts w:ascii="Times New Roman" w:hAnsi="Times New Roman" w:cs="Times New Roman"/>
        </w:rPr>
        <w:t>. This structure allows division by nonzero polynomials and is central to the extension from causal to noncausal system representations.</w:t>
      </w:r>
    </w:p>
    <w:p w14:paraId="0C882321" w14:textId="77777777" w:rsidR="00430E2D" w:rsidRP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In addition, we consider the ring</w:t>
      </w:r>
    </w:p>
    <w:p w14:paraId="5DB85F4F" w14:textId="77777777" w:rsidR="00430E2D" w:rsidRPr="00430E2D" w:rsidRDefault="00C5756B" w:rsidP="00430E2D">
      <w:pPr>
        <w:spacing w:after="0"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t>
              </m:r>
            </m:sub>
          </m:sSub>
          <m:r>
            <w:rPr>
              <w:rFonts w:ascii="Cambria Math" w:hAnsi="Cambria Math" w:cs="Times New Roman"/>
            </w:rPr>
            <m:t>(z)=</m:t>
          </m:r>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p(z)</m:t>
                  </m:r>
                </m:num>
                <m:den>
                  <m:r>
                    <w:rPr>
                      <w:rFonts w:ascii="Cambria Math" w:hAnsi="Cambria Math" w:cs="Times New Roman"/>
                    </w:rPr>
                    <m:t>q(z)</m:t>
                  </m:r>
                </m:den>
              </m:f>
              <m:r>
                <w:rPr>
                  <w:rFonts w:ascii="Cambria Math" w:hAnsi="Cambria Math" w:cs="Times New Roman"/>
                </w:rPr>
                <m:t>∈F(z)</m:t>
              </m:r>
              <m:r>
                <m:rPr>
                  <m:nor/>
                </m:rPr>
                <w:rPr>
                  <w:rFonts w:ascii="Times New Roman" w:hAnsi="Times New Roman" w:cs="Times New Roman"/>
                </w:rPr>
                <m:t>  </m:t>
              </m:r>
              <m:r>
                <w:rPr>
                  <w:rFonts w:ascii="Cambria Math" w:hAnsi="Cambria Math" w:cs="Times New Roman"/>
                </w:rPr>
                <m:t>|</m:t>
              </m:r>
              <m:r>
                <m:rPr>
                  <m:nor/>
                </m:rPr>
                <w:rPr>
                  <w:rFonts w:ascii="Times New Roman" w:hAnsi="Times New Roman" w:cs="Times New Roman"/>
                </w:rPr>
                <m:t>  </m:t>
              </m:r>
              <m:r>
                <m:rPr>
                  <m:sty m:val="p"/>
                </m:rPr>
                <w:rPr>
                  <w:rFonts w:ascii="Cambria Math" w:hAnsi="Cambria Math" w:cs="Times New Roman"/>
                </w:rPr>
                <m:t>deg</m:t>
              </m:r>
              <m:r>
                <w:rPr>
                  <w:rFonts w:ascii="Cambria Math" w:hAnsi="Cambria Math" w:cs="Times New Roman"/>
                </w:rPr>
                <m:t>⁡(p)≤</m:t>
              </m:r>
              <m:r>
                <m:rPr>
                  <m:sty m:val="p"/>
                </m:rPr>
                <w:rPr>
                  <w:rFonts w:ascii="Cambria Math" w:hAnsi="Cambria Math" w:cs="Times New Roman"/>
                </w:rPr>
                <m:t>deg</m:t>
              </m:r>
              <m:r>
                <w:rPr>
                  <w:rFonts w:ascii="Cambria Math" w:hAnsi="Cambria Math" w:cs="Times New Roman"/>
                </w:rPr>
                <m:t>⁡(q)</m:t>
              </m:r>
            </m:e>
          </m:d>
          <m:r>
            <w:rPr>
              <w:rFonts w:ascii="Cambria Math" w:hAnsi="Cambria Math" w:cs="Times New Roman"/>
            </w:rPr>
            <m:t>,</m:t>
          </m:r>
          <m:r>
            <m:rPr>
              <m:sty m:val="p"/>
            </m:rPr>
            <w:rPr>
              <w:rFonts w:ascii="Times New Roman" w:hAnsi="Times New Roman" w:cs="Times New Roman"/>
            </w:rPr>
            <w:br/>
          </m:r>
        </m:oMath>
      </m:oMathPara>
    </w:p>
    <w:p w14:paraId="052D4DFE" w14:textId="77777777" w:rsidR="00430E2D" w:rsidRP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 xml:space="preserve">which captures proper rational functions and plays an important role in system realizability and stability considerations (Willems, 1986). Unlike </w:t>
      </w:r>
      <m:oMath>
        <m:r>
          <w:rPr>
            <w:rFonts w:ascii="Cambria Math" w:hAnsi="Cambria Math" w:cs="Times New Roman"/>
          </w:rPr>
          <m:t>F(z)</m:t>
        </m:r>
      </m:oMath>
      <w:r w:rsidRPr="00430E2D">
        <w:rPr>
          <w:rFonts w:ascii="Times New Roman" w:hAnsi="Times New Roman" w:cs="Times New Roman"/>
        </w:rPr>
        <w:t xml:space="preserve">, the ring </w:t>
      </w:r>
      <m:oMath>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t>
            </m:r>
          </m:sub>
        </m:sSub>
        <m:r>
          <w:rPr>
            <w:rFonts w:ascii="Cambria Math" w:hAnsi="Cambria Math" w:cs="Times New Roman"/>
          </w:rPr>
          <m:t>(z)</m:t>
        </m:r>
      </m:oMath>
      <w:r w:rsidRPr="00430E2D">
        <w:rPr>
          <w:rFonts w:ascii="Times New Roman" w:hAnsi="Times New Roman" w:cs="Times New Roman"/>
        </w:rPr>
        <w:t>is not a field but retains sufficient structure for module-theoretic analysis.</w:t>
      </w:r>
    </w:p>
    <w:p w14:paraId="3615B927" w14:textId="77777777" w:rsidR="00430E2D" w:rsidRP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 xml:space="preserve">A (left) module </w:t>
      </w:r>
      <m:oMath>
        <m:r>
          <w:rPr>
            <w:rFonts w:ascii="Cambria Math" w:hAnsi="Cambria Math" w:cs="Times New Roman"/>
          </w:rPr>
          <m:t>M</m:t>
        </m:r>
      </m:oMath>
      <w:r w:rsidRPr="00430E2D">
        <w:rPr>
          <w:rFonts w:ascii="Times New Roman" w:hAnsi="Times New Roman" w:cs="Times New Roman"/>
        </w:rPr>
        <w:t xml:space="preserve">over a ring </w:t>
      </w:r>
      <m:oMath>
        <m:r>
          <w:rPr>
            <w:rFonts w:ascii="Cambria Math" w:hAnsi="Cambria Math" w:cs="Times New Roman"/>
          </w:rPr>
          <m:t>R</m:t>
        </m:r>
      </m:oMath>
      <w:r w:rsidRPr="00430E2D">
        <w:rPr>
          <w:rFonts w:ascii="Times New Roman" w:hAnsi="Times New Roman" w:cs="Times New Roman"/>
        </w:rPr>
        <w:t xml:space="preserve">is an abelian group equipped with a scalar multiplication </w:t>
      </w:r>
      <m:oMath>
        <m:r>
          <w:rPr>
            <w:rFonts w:ascii="Cambria Math" w:hAnsi="Cambria Math" w:cs="Times New Roman"/>
          </w:rPr>
          <m:t>R×M→M</m:t>
        </m:r>
      </m:oMath>
      <w:r w:rsidRPr="00430E2D">
        <w:rPr>
          <w:rFonts w:ascii="Times New Roman" w:hAnsi="Times New Roman" w:cs="Times New Roman"/>
        </w:rPr>
        <w:t>satisfying</w:t>
      </w:r>
    </w:p>
    <w:p w14:paraId="7A6CE9A0" w14:textId="77777777" w:rsidR="00430E2D" w:rsidRPr="00430E2D" w:rsidRDefault="00430E2D" w:rsidP="00430E2D">
      <w:pPr>
        <w:spacing w:after="0" w:line="240" w:lineRule="auto"/>
        <w:jc w:val="both"/>
        <w:rPr>
          <w:rFonts w:ascii="Times New Roman" w:hAnsi="Times New Roman" w:cs="Times New Roman"/>
        </w:rPr>
      </w:pPr>
      <m:oMathPara>
        <m:oMath>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)m=</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w:rPr>
              <w:rFonts w:ascii="Cambria Math" w:hAnsi="Cambria Math" w:cs="Times New Roman"/>
            </w:rPr>
            <m:t>m+</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m,(</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)m=</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m),</m:t>
          </m:r>
          <m:r>
            <m:rPr>
              <m:sty m:val="p"/>
            </m:rPr>
            <w:rPr>
              <w:rFonts w:ascii="Times New Roman" w:hAnsi="Times New Roman" w:cs="Times New Roman"/>
            </w:rPr>
            <w:br/>
          </m:r>
        </m:oMath>
      </m:oMathPara>
    </w:p>
    <w:p w14:paraId="3F4BA4DF" w14:textId="77777777" w:rsidR="00430E2D" w:rsidRP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 xml:space="preserve">for all </w:t>
      </w:r>
      <m:oMath>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∈R</m:t>
        </m:r>
      </m:oMath>
      <w:r w:rsidRPr="00430E2D">
        <w:rPr>
          <w:rFonts w:ascii="Times New Roman" w:hAnsi="Times New Roman" w:cs="Times New Roman"/>
        </w:rPr>
        <w:t xml:space="preserve">and </w:t>
      </w:r>
      <m:oMath>
        <m:r>
          <w:rPr>
            <w:rFonts w:ascii="Cambria Math" w:hAnsi="Cambria Math" w:cs="Times New Roman"/>
          </w:rPr>
          <m:t>m,</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∈M</m:t>
        </m:r>
      </m:oMath>
      <w:r w:rsidRPr="00430E2D">
        <w:rPr>
          <w:rFonts w:ascii="Times New Roman" w:hAnsi="Times New Roman" w:cs="Times New Roman"/>
        </w:rPr>
        <w:t xml:space="preserve">. In the behavioral setting of Jan C. Willems, system behaviors correspond to submodules of finitely generated modules over rings such as </w:t>
      </w:r>
      <m:oMath>
        <m:r>
          <w:rPr>
            <w:rFonts w:ascii="Cambria Math" w:hAnsi="Cambria Math" w:cs="Times New Roman"/>
          </w:rPr>
          <m:t>F[z]</m:t>
        </m:r>
      </m:oMath>
      <w:r w:rsidRPr="00430E2D">
        <w:rPr>
          <w:rFonts w:ascii="Times New Roman" w:hAnsi="Times New Roman" w:cs="Times New Roman"/>
        </w:rPr>
        <w:t xml:space="preserve">or </w:t>
      </w:r>
      <m:oMath>
        <m:r>
          <w:rPr>
            <w:rFonts w:ascii="Cambria Math" w:hAnsi="Cambria Math" w:cs="Times New Roman"/>
          </w:rPr>
          <m:t>F(z)</m:t>
        </m:r>
      </m:oMath>
      <w:r w:rsidRPr="00430E2D">
        <w:rPr>
          <w:rFonts w:ascii="Times New Roman" w:hAnsi="Times New Roman" w:cs="Times New Roman"/>
        </w:rPr>
        <w:t>.</w:t>
      </w:r>
    </w:p>
    <w:p w14:paraId="5400E1B1" w14:textId="77777777" w:rsidR="00430E2D" w:rsidRP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 xml:space="preserve">A rational function is any element of </w:t>
      </w:r>
      <m:oMath>
        <m:r>
          <w:rPr>
            <w:rFonts w:ascii="Cambria Math" w:hAnsi="Cambria Math" w:cs="Times New Roman"/>
          </w:rPr>
          <m:t>F(z)</m:t>
        </m:r>
      </m:oMath>
      <w:r w:rsidRPr="00430E2D">
        <w:rPr>
          <w:rFonts w:ascii="Times New Roman" w:hAnsi="Times New Roman" w:cs="Times New Roman"/>
        </w:rPr>
        <w:t>, and its algebraic properties</w:t>
      </w:r>
      <w:r>
        <w:rPr>
          <w:rFonts w:ascii="Times New Roman" w:hAnsi="Times New Roman" w:cs="Times New Roman"/>
        </w:rPr>
        <w:t xml:space="preserve"> </w:t>
      </w:r>
      <w:r w:rsidRPr="00430E2D">
        <w:rPr>
          <w:rFonts w:ascii="Times New Roman" w:hAnsi="Times New Roman" w:cs="Times New Roman"/>
        </w:rPr>
        <w:t>such as poles and zeros</w:t>
      </w:r>
      <w:r>
        <w:rPr>
          <w:rFonts w:ascii="Times New Roman" w:hAnsi="Times New Roman" w:cs="Times New Roman"/>
        </w:rPr>
        <w:t xml:space="preserve"> </w:t>
      </w:r>
      <w:r w:rsidRPr="00430E2D">
        <w:rPr>
          <w:rFonts w:ascii="Times New Roman" w:hAnsi="Times New Roman" w:cs="Times New Roman"/>
        </w:rPr>
        <w:t xml:space="preserve">are crucial in determining system structure and interconnection properties. The transition from </w:t>
      </w:r>
      <m:oMath>
        <m:r>
          <w:rPr>
            <w:rFonts w:ascii="Cambria Math" w:hAnsi="Cambria Math" w:cs="Times New Roman"/>
          </w:rPr>
          <m:t>F[z]</m:t>
        </m:r>
      </m:oMath>
      <w:r w:rsidRPr="00430E2D">
        <w:rPr>
          <w:rFonts w:ascii="Times New Roman" w:hAnsi="Times New Roman" w:cs="Times New Roman"/>
        </w:rPr>
        <w:t xml:space="preserve">to </w:t>
      </w:r>
      <m:oMath>
        <m:r>
          <w:rPr>
            <w:rFonts w:ascii="Cambria Math" w:hAnsi="Cambria Math" w:cs="Times New Roman"/>
          </w:rPr>
          <m:t>F(z)</m:t>
        </m:r>
      </m:oMath>
      <w:r w:rsidRPr="00430E2D">
        <w:rPr>
          <w:rFonts w:ascii="Times New Roman" w:hAnsi="Times New Roman" w:cs="Times New Roman"/>
        </w:rPr>
        <w:t>enables the representation of more general dynamics beyond purely causal systems.</w:t>
      </w:r>
    </w:p>
    <w:p w14:paraId="40DF259B" w14:textId="77777777" w:rsidR="00430E2D" w:rsidRP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 xml:space="preserve">Finally, a </w:t>
      </w:r>
      <w:r w:rsidRPr="00430E2D">
        <w:rPr>
          <w:rFonts w:ascii="Times New Roman" w:hAnsi="Times New Roman" w:cs="Times New Roman"/>
          <w:b/>
          <w:bCs/>
        </w:rPr>
        <w:t>lattice</w:t>
      </w:r>
      <w:r w:rsidRPr="00430E2D">
        <w:rPr>
          <w:rFonts w:ascii="Times New Roman" w:hAnsi="Times New Roman" w:cs="Times New Roman"/>
        </w:rPr>
        <w:t xml:space="preserve"> </w:t>
      </w:r>
      <m:oMath>
        <m:d>
          <m:dPr>
            <m:ctrlPr>
              <w:rPr>
                <w:rFonts w:ascii="Cambria Math" w:hAnsi="Cambria Math" w:cs="Times New Roman"/>
              </w:rPr>
            </m:ctrlPr>
          </m:dPr>
          <m:e>
            <m:r>
              <m:rPr>
                <m:scr m:val="script"/>
              </m:rPr>
              <w:rPr>
                <w:rFonts w:ascii="Cambria Math" w:hAnsi="Cambria Math" w:cs="Times New Roman"/>
              </w:rPr>
              <m:t>L,≤</m:t>
            </m:r>
          </m:e>
        </m:d>
      </m:oMath>
      <w:r w:rsidRPr="00430E2D">
        <w:rPr>
          <w:rFonts w:ascii="Times New Roman" w:hAnsi="Times New Roman" w:cs="Times New Roman"/>
        </w:rPr>
        <w:t xml:space="preserve">is a partially ordered set in which any two elements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m:rPr>
            <m:scr m:val="script"/>
          </m:rPr>
          <w:rPr>
            <w:rFonts w:ascii="Cambria Math" w:hAnsi="Cambria Math" w:cs="Times New Roman"/>
          </w:rPr>
          <m:t>∈L</m:t>
        </m:r>
      </m:oMath>
      <w:r w:rsidRPr="00430E2D">
        <w:rPr>
          <w:rFonts w:ascii="Times New Roman" w:hAnsi="Times New Roman" w:cs="Times New Roman"/>
        </w:rPr>
        <w:t>admit a greatest lower bound (meet) and a least upper bound (join), defined by</w:t>
      </w:r>
    </w:p>
    <w:p w14:paraId="4BB29123" w14:textId="77777777" w:rsidR="00430E2D" w:rsidRPr="00430E2D" w:rsidRDefault="00C5756B" w:rsidP="00430E2D">
      <w:pPr>
        <w:spacing w:after="0"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m:rPr>
              <m:sty m:val="p"/>
            </m:rPr>
            <w:rPr>
              <w:rFonts w:ascii="Cambria Math" w:hAnsi="Cambria Math" w:cs="Times New Roman"/>
            </w:rPr>
            <m:t>.</m:t>
          </m:r>
          <m:r>
            <m:rPr>
              <m:sty m:val="p"/>
            </m:rPr>
            <w:rPr>
              <w:rFonts w:ascii="Times New Roman" w:hAnsi="Times New Roman" w:cs="Times New Roman"/>
            </w:rPr>
            <w:br/>
          </m:r>
        </m:oMath>
      </m:oMathPara>
    </w:p>
    <w:p w14:paraId="1C76BFC9" w14:textId="77777777" w:rsid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 xml:space="preserve">In module theory, the collection of all submodules of a module </w:t>
      </w:r>
      <m:oMath>
        <m:r>
          <w:rPr>
            <w:rFonts w:ascii="Cambria Math" w:hAnsi="Cambria Math" w:cs="Times New Roman"/>
          </w:rPr>
          <m:t>M</m:t>
        </m:r>
      </m:oMath>
      <w:r w:rsidRPr="00430E2D">
        <w:rPr>
          <w:rFonts w:ascii="Times New Roman" w:hAnsi="Times New Roman" w:cs="Times New Roman"/>
        </w:rPr>
        <w:t xml:space="preserve">forms a lattice </w:t>
      </w:r>
      <m:oMath>
        <m:r>
          <m:rPr>
            <m:scr m:val="script"/>
          </m:rPr>
          <w:rPr>
            <w:rFonts w:ascii="Cambria Math" w:hAnsi="Cambria Math" w:cs="Times New Roman"/>
          </w:rPr>
          <m:t>L(</m:t>
        </m:r>
        <m:r>
          <w:rPr>
            <w:rFonts w:ascii="Cambria Math" w:hAnsi="Cambria Math" w:cs="Times New Roman"/>
          </w:rPr>
          <m:t>M)</m:t>
        </m:r>
      </m:oMath>
      <w:r w:rsidRPr="00430E2D">
        <w:rPr>
          <w:rFonts w:ascii="Times New Roman" w:hAnsi="Times New Roman" w:cs="Times New Roman"/>
        </w:rPr>
        <w:t>, which is central to the lattice isomorphism perspective pioneered by Paul A. Fuhrmann. This lattice structure provides the foundation for the generalized results developed in this paper.</w:t>
      </w:r>
    </w:p>
    <w:p w14:paraId="12A85438" w14:textId="77777777" w:rsidR="00E63120" w:rsidRDefault="00E63120" w:rsidP="00430E2D">
      <w:pPr>
        <w:spacing w:after="0" w:line="240" w:lineRule="auto"/>
        <w:jc w:val="both"/>
        <w:rPr>
          <w:rFonts w:ascii="Times New Roman" w:hAnsi="Times New Roman" w:cs="Times New Roman"/>
        </w:rPr>
      </w:pPr>
    </w:p>
    <w:p w14:paraId="5EB3A5C9" w14:textId="77777777" w:rsidR="00E63120" w:rsidRPr="00E63120" w:rsidRDefault="00E63120" w:rsidP="00E63120">
      <w:pPr>
        <w:spacing w:after="0" w:line="240" w:lineRule="auto"/>
        <w:jc w:val="both"/>
        <w:rPr>
          <w:rFonts w:ascii="Times New Roman" w:hAnsi="Times New Roman" w:cs="Times New Roman"/>
          <w:b/>
          <w:bCs/>
        </w:rPr>
      </w:pPr>
      <w:r w:rsidRPr="00E63120">
        <w:rPr>
          <w:rFonts w:ascii="Times New Roman" w:hAnsi="Times New Roman" w:cs="Times New Roman"/>
          <w:b/>
          <w:bCs/>
        </w:rPr>
        <w:t xml:space="preserve">3. </w:t>
      </w:r>
      <w:r>
        <w:rPr>
          <w:rFonts w:ascii="Times New Roman" w:hAnsi="Times New Roman" w:cs="Times New Roman"/>
          <w:b/>
          <w:bCs/>
        </w:rPr>
        <w:tab/>
      </w:r>
      <w:r w:rsidRPr="00E63120">
        <w:rPr>
          <w:rFonts w:ascii="Times New Roman" w:hAnsi="Times New Roman" w:cs="Times New Roman"/>
          <w:b/>
          <w:bCs/>
        </w:rPr>
        <w:t>Bilinear Forms and Structural Properties</w:t>
      </w:r>
    </w:p>
    <w:p w14:paraId="2CEBE7C3" w14:textId="77777777" w:rsidR="00E63120" w:rsidRPr="00E63120" w:rsidRDefault="00E63120" w:rsidP="00E63120">
      <w:pPr>
        <w:spacing w:after="0" w:line="240" w:lineRule="auto"/>
        <w:ind w:firstLine="720"/>
        <w:jc w:val="both"/>
        <w:rPr>
          <w:rFonts w:ascii="Times New Roman" w:hAnsi="Times New Roman" w:cs="Times New Roman"/>
        </w:rPr>
      </w:pPr>
      <w:r w:rsidRPr="00E63120">
        <w:rPr>
          <w:rFonts w:ascii="Times New Roman" w:hAnsi="Times New Roman" w:cs="Times New Roman"/>
        </w:rPr>
        <w:t>To further develop the generalized lattice framework over rational function rings, we introduce bilinear forms as a key analytical tool for capturing duality and structural properties of modules. These forms play a central role in extending classical results to the noncausal, rational setting.</w:t>
      </w:r>
    </w:p>
    <w:p w14:paraId="7126F236"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lastRenderedPageBreak/>
        <w:t xml:space="preserve">Let </w:t>
      </w:r>
      <m:oMath>
        <m:r>
          <w:rPr>
            <w:rFonts w:ascii="Cambria Math" w:hAnsi="Cambria Math" w:cs="Times New Roman"/>
          </w:rPr>
          <m:t>R∈{F[z],F(z),</m:t>
        </m:r>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t>
            </m:r>
          </m:sub>
        </m:sSub>
        <m:r>
          <w:rPr>
            <w:rFonts w:ascii="Cambria Math" w:hAnsi="Cambria Math" w:cs="Times New Roman"/>
          </w:rPr>
          <m:t>(z)}</m:t>
        </m:r>
      </m:oMath>
      <w:r w:rsidRPr="00E63120">
        <w:rPr>
          <w:rFonts w:ascii="Times New Roman" w:hAnsi="Times New Roman" w:cs="Times New Roman"/>
        </w:rPr>
        <w:t xml:space="preserve">, and let </w:t>
      </w:r>
      <m:oMath>
        <m:r>
          <w:rPr>
            <w:rFonts w:ascii="Cambria Math" w:hAnsi="Cambria Math" w:cs="Times New Roman"/>
          </w:rPr>
          <m:t>M</m:t>
        </m:r>
      </m:oMath>
      <w:r w:rsidRPr="00E63120">
        <w:rPr>
          <w:rFonts w:ascii="Times New Roman" w:hAnsi="Times New Roman" w:cs="Times New Roman"/>
        </w:rPr>
        <w:t xml:space="preserve">be a finitely generated </w:t>
      </w:r>
      <m:oMath>
        <m:r>
          <w:rPr>
            <w:rFonts w:ascii="Cambria Math" w:hAnsi="Cambria Math" w:cs="Times New Roman"/>
          </w:rPr>
          <m:t>R</m:t>
        </m:r>
      </m:oMath>
      <w:r w:rsidRPr="00E63120">
        <w:rPr>
          <w:rFonts w:ascii="Times New Roman" w:hAnsi="Times New Roman" w:cs="Times New Roman"/>
        </w:rPr>
        <w:t xml:space="preserve">-module. A bilinear form on </w:t>
      </w:r>
      <m:oMath>
        <m:r>
          <w:rPr>
            <w:rFonts w:ascii="Cambria Math" w:hAnsi="Cambria Math" w:cs="Times New Roman"/>
          </w:rPr>
          <m:t>M</m:t>
        </m:r>
      </m:oMath>
      <w:r w:rsidRPr="00E63120">
        <w:rPr>
          <w:rFonts w:ascii="Times New Roman" w:hAnsi="Times New Roman" w:cs="Times New Roman"/>
        </w:rPr>
        <w:t>is a mapping</w:t>
      </w:r>
    </w:p>
    <w:p w14:paraId="7E2701AB" w14:textId="77777777" w:rsidR="00E63120" w:rsidRPr="00E63120" w:rsidRDefault="00E63120" w:rsidP="00E63120">
      <w:pPr>
        <w:spacing w:after="0" w:line="240" w:lineRule="auto"/>
        <w:jc w:val="both"/>
        <w:rPr>
          <w:rFonts w:ascii="Times New Roman" w:hAnsi="Times New Roman" w:cs="Times New Roman"/>
        </w:rPr>
      </w:pPr>
      <m:oMathPara>
        <m:oMath>
          <m:r>
            <w:rPr>
              <w:rFonts w:ascii="Cambria Math" w:hAnsi="Cambria Math" w:cs="Times New Roman"/>
            </w:rPr>
            <m:t>⟨⋅,⋅⟩:M×M→R</m:t>
          </m:r>
          <m:r>
            <m:rPr>
              <m:sty m:val="p"/>
            </m:rPr>
            <w:rPr>
              <w:rFonts w:ascii="Times New Roman" w:hAnsi="Times New Roman" w:cs="Times New Roman"/>
            </w:rPr>
            <w:br/>
          </m:r>
        </m:oMath>
      </m:oMathPara>
    </w:p>
    <w:p w14:paraId="3977E74C"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t xml:space="preserve">such that for all </w:t>
      </w:r>
      <m:oMath>
        <m:r>
          <w:rPr>
            <w:rFonts w:ascii="Cambria Math" w:hAnsi="Cambria Math" w:cs="Times New Roman"/>
          </w:rPr>
          <m:t>x,y,z∈M</m:t>
        </m:r>
      </m:oMath>
      <w:r w:rsidRPr="00E63120">
        <w:rPr>
          <w:rFonts w:ascii="Times New Roman" w:hAnsi="Times New Roman" w:cs="Times New Roman"/>
        </w:rPr>
        <w:t xml:space="preserve">and </w:t>
      </w:r>
      <m:oMath>
        <m:r>
          <w:rPr>
            <w:rFonts w:ascii="Cambria Math" w:hAnsi="Cambria Math" w:cs="Times New Roman"/>
          </w:rPr>
          <m:t>r∈R</m:t>
        </m:r>
      </m:oMath>
      <w:r w:rsidRPr="00E63120">
        <w:rPr>
          <w:rFonts w:ascii="Times New Roman" w:hAnsi="Times New Roman" w:cs="Times New Roman"/>
        </w:rPr>
        <w:t>,</w:t>
      </w:r>
    </w:p>
    <w:p w14:paraId="47F110EC" w14:textId="77777777" w:rsidR="00E63120" w:rsidRPr="00E63120" w:rsidRDefault="00E63120" w:rsidP="00E63120">
      <w:pPr>
        <w:spacing w:after="0" w:line="240" w:lineRule="auto"/>
        <w:jc w:val="both"/>
        <w:rPr>
          <w:rFonts w:ascii="Times New Roman" w:hAnsi="Times New Roman" w:cs="Times New Roman"/>
        </w:rPr>
      </w:pPr>
      <m:oMathPara>
        <m:oMath>
          <m:r>
            <w:rPr>
              <w:rFonts w:ascii="Cambria Math" w:hAnsi="Cambria Math" w:cs="Times New Roman"/>
            </w:rPr>
            <m:t>⟨x+y,z⟩=⟨x,z⟩+⟨y,z⟩,⟨x,y+z⟩=⟨x,y⟩+⟨x,z⟩,</m:t>
          </m:r>
          <m:r>
            <m:rPr>
              <m:sty m:val="p"/>
            </m:rPr>
            <w:rPr>
              <w:rFonts w:ascii="Times New Roman" w:hAnsi="Times New Roman" w:cs="Times New Roman"/>
            </w:rPr>
            <w:br/>
          </m:r>
        </m:oMath>
        <m:oMath>
          <m:r>
            <w:rPr>
              <w:rFonts w:ascii="Cambria Math" w:hAnsi="Cambria Math" w:cs="Times New Roman"/>
            </w:rPr>
            <m:t>⟨rx,y⟩=r⟨x,y⟩,⟨x,ry⟩=r⟨x,y⟩</m:t>
          </m:r>
          <m:r>
            <m:rPr>
              <m:sty m:val="p"/>
            </m:rPr>
            <w:rPr>
              <w:rFonts w:ascii="Cambria Math" w:hAnsi="Cambria Math" w:cs="Times New Roman"/>
            </w:rPr>
            <m:t>.</m:t>
          </m:r>
          <m:r>
            <m:rPr>
              <m:sty m:val="p"/>
            </m:rPr>
            <w:rPr>
              <w:rFonts w:ascii="Times New Roman" w:hAnsi="Times New Roman" w:cs="Times New Roman"/>
            </w:rPr>
            <w:br/>
          </m:r>
        </m:oMath>
      </m:oMathPara>
    </w:p>
    <w:p w14:paraId="0622FE10"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t xml:space="preserve">Such forms generalize inner products and are instrumental in studying orthogonality and annihilators within modules (Fuhrmann, </w:t>
      </w:r>
      <w:r>
        <w:rPr>
          <w:rFonts w:ascii="Times New Roman" w:hAnsi="Times New Roman" w:cs="Times New Roman"/>
        </w:rPr>
        <w:t>2011</w:t>
      </w:r>
      <w:r w:rsidRPr="00E63120">
        <w:rPr>
          <w:rFonts w:ascii="Times New Roman" w:hAnsi="Times New Roman" w:cs="Times New Roman"/>
        </w:rPr>
        <w:t>).</w:t>
      </w:r>
    </w:p>
    <w:p w14:paraId="07795481" w14:textId="77777777" w:rsid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t xml:space="preserve">Given a submodule </w:t>
      </w:r>
      <m:oMath>
        <m:r>
          <w:rPr>
            <w:rFonts w:ascii="Cambria Math" w:hAnsi="Cambria Math" w:cs="Times New Roman"/>
          </w:rPr>
          <m:t>N⊆M</m:t>
        </m:r>
      </m:oMath>
      <w:r w:rsidRPr="00E63120">
        <w:rPr>
          <w:rFonts w:ascii="Times New Roman" w:hAnsi="Times New Roman" w:cs="Times New Roman"/>
        </w:rPr>
        <w:t>, define its orthogonal complement as</w:t>
      </w:r>
    </w:p>
    <w:p w14:paraId="54AB7E2D" w14:textId="77777777" w:rsidR="00E63120" w:rsidRPr="00E63120" w:rsidRDefault="00E63120" w:rsidP="00E63120">
      <w:pPr>
        <w:spacing w:after="0" w:line="240" w:lineRule="auto"/>
        <w:jc w:val="both"/>
        <w:rPr>
          <w:rFonts w:ascii="Times New Roman" w:hAnsi="Times New Roman" w:cs="Times New Roman"/>
        </w:rPr>
      </w:pPr>
    </w:p>
    <w:p w14:paraId="52146FB8" w14:textId="77777777" w:rsidR="00E63120" w:rsidRPr="00E63120" w:rsidRDefault="00C5756B" w:rsidP="00E63120">
      <w:pPr>
        <w:spacing w:after="0" w:line="240" w:lineRule="auto"/>
        <w:jc w:val="both"/>
        <w:rPr>
          <w:rFonts w:ascii="Times New Roman" w:hAnsi="Times New Roman" w:cs="Times New Roman"/>
        </w:rPr>
      </w:pPr>
      <m:oMathPara>
        <m:oMath>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m:t>
              </m:r>
            </m:sup>
          </m:sSup>
          <m:r>
            <w:rPr>
              <w:rFonts w:ascii="Cambria Math" w:hAnsi="Cambria Math" w:cs="Times New Roman"/>
            </w:rPr>
            <m:t>={x∈M∣⟨x,n⟩=0</m:t>
          </m:r>
          <m:r>
            <m:rPr>
              <m:nor/>
            </m:rPr>
            <w:rPr>
              <w:rFonts w:ascii="Times New Roman" w:hAnsi="Times New Roman" w:cs="Times New Roman"/>
            </w:rPr>
            <m:t>  </m:t>
          </m:r>
          <m:r>
            <m:rPr>
              <m:sty m:val="p"/>
            </m:rPr>
            <w:rPr>
              <w:rFonts w:ascii="Cambria Math" w:hAnsi="Cambria Math" w:cs="Times New Roman"/>
            </w:rPr>
            <m:t>∀</m:t>
          </m:r>
          <m:r>
            <w:rPr>
              <w:rFonts w:ascii="Cambria Math" w:hAnsi="Cambria Math" w:cs="Times New Roman"/>
            </w:rPr>
            <m:t>n∈N}</m:t>
          </m:r>
          <m:r>
            <m:rPr>
              <m:sty m:val="p"/>
            </m:rPr>
            <w:rPr>
              <w:rFonts w:ascii="Cambria Math" w:hAnsi="Cambria Math" w:cs="Times New Roman"/>
            </w:rPr>
            <m:t>.</m:t>
          </m:r>
          <m:r>
            <m:rPr>
              <m:sty m:val="p"/>
            </m:rPr>
            <w:rPr>
              <w:rFonts w:ascii="Times New Roman" w:hAnsi="Times New Roman" w:cs="Times New Roman"/>
            </w:rPr>
            <w:br/>
          </m:r>
        </m:oMath>
      </m:oMathPara>
    </w:p>
    <w:p w14:paraId="750ECAD8"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t>This notion aligns with the behavioral interpretation of systems introduced by Jan C. Willems, where orthogonality corresponds to compatibility of trajectories.</w:t>
      </w:r>
    </w:p>
    <w:p w14:paraId="5388BAFA" w14:textId="77777777" w:rsidR="00E63120" w:rsidRDefault="00E63120" w:rsidP="00E63120">
      <w:pPr>
        <w:spacing w:after="0" w:line="240" w:lineRule="auto"/>
        <w:jc w:val="both"/>
        <w:rPr>
          <w:rFonts w:ascii="Times New Roman" w:hAnsi="Times New Roman" w:cs="Times New Roman"/>
          <w:b/>
          <w:bCs/>
        </w:rPr>
      </w:pPr>
    </w:p>
    <w:p w14:paraId="3F79E20F" w14:textId="77777777" w:rsidR="00E63120" w:rsidRDefault="00E63120" w:rsidP="00E63120">
      <w:pPr>
        <w:spacing w:after="0" w:line="240" w:lineRule="auto"/>
        <w:jc w:val="both"/>
        <w:rPr>
          <w:rFonts w:ascii="Times New Roman" w:hAnsi="Times New Roman" w:cs="Times New Roman"/>
          <w:b/>
          <w:bCs/>
        </w:rPr>
      </w:pPr>
      <w:r w:rsidRPr="00E63120">
        <w:rPr>
          <w:rFonts w:ascii="Times New Roman" w:hAnsi="Times New Roman" w:cs="Times New Roman"/>
          <w:b/>
          <w:bCs/>
        </w:rPr>
        <w:t>Lemma 1.</w:t>
      </w:r>
    </w:p>
    <w:p w14:paraId="41E2401A"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t xml:space="preserve">Let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m:t>
        </m:r>
      </m:oMath>
      <w:r w:rsidRPr="00E63120">
        <w:rPr>
          <w:rFonts w:ascii="Times New Roman" w:hAnsi="Times New Roman" w:cs="Times New Roman"/>
        </w:rPr>
        <w:t>be submodules. Then</w:t>
      </w:r>
    </w:p>
    <w:p w14:paraId="1FC1F971" w14:textId="77777777" w:rsidR="00E63120" w:rsidRPr="00E63120" w:rsidRDefault="00C5756B" w:rsidP="00E63120">
      <w:pPr>
        <w:spacing w:after="0" w:line="240" w:lineRule="auto"/>
        <w:jc w:val="both"/>
        <w:rPr>
          <w:rFonts w:ascii="Times New Roman" w:hAnsi="Times New Roman" w:cs="Times New Roman"/>
        </w:rPr>
      </w:pPr>
      <m:oMathPara>
        <m:oMath>
          <m:d>
            <m:dPr>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m:t>
                  </m:r>
                </m:sup>
              </m:s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2</m:t>
                  </m:r>
                </m:sub>
                <m:sup>
                  <m:r>
                    <w:rPr>
                      <w:rFonts w:ascii="Cambria Math" w:hAnsi="Cambria Math" w:cs="Times New Roman"/>
                    </w:rPr>
                    <m:t>⊥</m:t>
                  </m:r>
                </m:sup>
              </m:sSubSup>
              <m:r>
                <m:rPr>
                  <m:sty m:val="p"/>
                </m:rPr>
                <w:rPr>
                  <w:rFonts w:ascii="Cambria Math" w:hAnsi="Cambria Math" w:cs="Times New Roman"/>
                </w:rPr>
                <m:t>.</m:t>
              </m:r>
            </m:e>
          </m:d>
          <m:r>
            <m:rPr>
              <m:sty m:val="p"/>
            </m:rPr>
            <w:rPr>
              <w:rFonts w:ascii="Times New Roman" w:hAnsi="Times New Roman" w:cs="Times New Roman"/>
            </w:rPr>
            <w:br/>
          </m:r>
        </m:oMath>
      </m:oMathPara>
    </w:p>
    <w:p w14:paraId="6F8B2F47"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b/>
          <w:bCs/>
        </w:rPr>
        <w:t>Proof.</w:t>
      </w:r>
      <w:r w:rsidRPr="00E63120">
        <w:rPr>
          <w:rFonts w:ascii="Times New Roman" w:hAnsi="Times New Roman" w:cs="Times New Roman"/>
        </w:rPr>
        <w:br/>
        <w:t xml:space="preserve">Let </w:t>
      </w:r>
      <m:oMath>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m:t>
            </m:r>
          </m:sup>
        </m:sSup>
      </m:oMath>
      <w:r w:rsidRPr="00E63120">
        <w:rPr>
          <w:rFonts w:ascii="Times New Roman" w:hAnsi="Times New Roman" w:cs="Times New Roman"/>
        </w:rPr>
        <w:t xml:space="preserve">. Then for all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oMath>
      <w:r w:rsidRPr="00E63120">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oMath>
      <w:r w:rsidRPr="00E63120">
        <w:rPr>
          <w:rFonts w:ascii="Times New Roman" w:hAnsi="Times New Roman" w:cs="Times New Roman"/>
        </w:rPr>
        <w:t>,</w:t>
      </w:r>
    </w:p>
    <w:p w14:paraId="49A19EB8" w14:textId="77777777" w:rsidR="00E63120" w:rsidRPr="00E63120" w:rsidRDefault="00E63120" w:rsidP="00E63120">
      <w:pPr>
        <w:spacing w:after="0" w:line="240" w:lineRule="auto"/>
        <w:jc w:val="both"/>
        <w:rPr>
          <w:rFonts w:ascii="Times New Roman" w:hAnsi="Times New Roman" w:cs="Times New Roman"/>
        </w:rPr>
      </w:pPr>
      <m:oMathPara>
        <m:oMath>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⟩=0.</m:t>
          </m:r>
          <m:r>
            <m:rPr>
              <m:sty m:val="p"/>
            </m:rPr>
            <w:rPr>
              <w:rFonts w:ascii="Times New Roman" w:hAnsi="Times New Roman" w:cs="Times New Roman"/>
            </w:rPr>
            <w:br/>
          </m:r>
        </m:oMath>
      </m:oMathPara>
    </w:p>
    <w:p w14:paraId="5852D049"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t xml:space="preserve">By </w:t>
      </w:r>
      <w:proofErr w:type="spellStart"/>
      <w:r w:rsidRPr="00E63120">
        <w:rPr>
          <w:rFonts w:ascii="Times New Roman" w:hAnsi="Times New Roman" w:cs="Times New Roman"/>
        </w:rPr>
        <w:t>bilinearity</w:t>
      </w:r>
      <w:proofErr w:type="spellEnd"/>
      <w:r w:rsidRPr="00E63120">
        <w:rPr>
          <w:rFonts w:ascii="Times New Roman" w:hAnsi="Times New Roman" w:cs="Times New Roman"/>
        </w:rPr>
        <w:t>,</w:t>
      </w:r>
    </w:p>
    <w:p w14:paraId="7C0D5962" w14:textId="77777777" w:rsidR="00E63120" w:rsidRPr="00E63120" w:rsidRDefault="00E63120" w:rsidP="00E63120">
      <w:pPr>
        <w:spacing w:after="0" w:line="240" w:lineRule="auto"/>
        <w:jc w:val="both"/>
        <w:rPr>
          <w:rFonts w:ascii="Times New Roman" w:hAnsi="Times New Roman" w:cs="Times New Roman"/>
        </w:rPr>
      </w:pPr>
      <m:oMathPara>
        <m:oMath>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⟩=0.</m:t>
          </m:r>
          <m:r>
            <m:rPr>
              <m:sty m:val="p"/>
            </m:rPr>
            <w:rPr>
              <w:rFonts w:ascii="Times New Roman" w:hAnsi="Times New Roman" w:cs="Times New Roman"/>
            </w:rPr>
            <w:br/>
          </m:r>
        </m:oMath>
      </m:oMathPara>
    </w:p>
    <w:p w14:paraId="272AEEC7"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t xml:space="preserve">Setting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=0</m:t>
        </m:r>
      </m:oMath>
      <w:r w:rsidRPr="00E63120">
        <w:rPr>
          <w:rFonts w:ascii="Times New Roman" w:hAnsi="Times New Roman" w:cs="Times New Roman"/>
        </w:rPr>
        <w:t xml:space="preserve">and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 xml:space="preserve">=0 </m:t>
        </m:r>
      </m:oMath>
      <w:r w:rsidRPr="00E63120">
        <w:rPr>
          <w:rFonts w:ascii="Times New Roman" w:hAnsi="Times New Roman" w:cs="Times New Roman"/>
        </w:rPr>
        <w:t xml:space="preserve">respectively, we obtain </w:t>
      </w:r>
      <m:oMath>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⟩=0</m:t>
        </m:r>
      </m:oMath>
      <w:r w:rsidRPr="00E63120">
        <w:rPr>
          <w:rFonts w:ascii="Times New Roman" w:hAnsi="Times New Roman" w:cs="Times New Roman"/>
        </w:rPr>
        <w:t xml:space="preserve">and </w:t>
      </w:r>
      <m:oMath>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⟩=0</m:t>
        </m:r>
      </m:oMath>
      <w:r w:rsidRPr="00E63120">
        <w:rPr>
          <w:rFonts w:ascii="Times New Roman" w:hAnsi="Times New Roman" w:cs="Times New Roman"/>
        </w:rPr>
        <w:t xml:space="preserve">, hence </w:t>
      </w:r>
      <m:oMath>
        <m:r>
          <w:rPr>
            <w:rFonts w:ascii="Cambria Math" w:hAnsi="Cambria Math" w:cs="Times New Roman"/>
          </w:rPr>
          <m:t>x∈</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2</m:t>
            </m:r>
          </m:sub>
          <m:sup>
            <m:r>
              <w:rPr>
                <w:rFonts w:ascii="Cambria Math" w:hAnsi="Cambria Math" w:cs="Times New Roman"/>
              </w:rPr>
              <m:t>⊥</m:t>
            </m:r>
          </m:sup>
        </m:sSubSup>
      </m:oMath>
      <w:r w:rsidRPr="00E63120">
        <w:rPr>
          <w:rFonts w:ascii="Times New Roman" w:hAnsi="Times New Roman" w:cs="Times New Roman"/>
        </w:rPr>
        <w:t xml:space="preserve">. The converse inclusion follows similarly, completing the proof. </w:t>
      </w:r>
      <m:oMath>
        <m:r>
          <m:rPr>
            <m:sty m:val="p"/>
          </m:rPr>
          <w:rPr>
            <w:rFonts w:ascii="Cambria Math" w:hAnsi="Cambria Math" w:cs="Times New Roman"/>
          </w:rPr>
          <m:t>□</m:t>
        </m:r>
      </m:oMath>
    </w:p>
    <w:p w14:paraId="35170A9B"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t>This result establishes that orthogonality reverses lattice joins into meets, a property central to lattice duality as developed by Paul A. Fuhrmann.</w:t>
      </w:r>
    </w:p>
    <w:p w14:paraId="4FFEACA2" w14:textId="77777777" w:rsidR="00E63120" w:rsidRDefault="00E63120" w:rsidP="00E63120">
      <w:pPr>
        <w:spacing w:after="0" w:line="240" w:lineRule="auto"/>
        <w:jc w:val="both"/>
        <w:rPr>
          <w:rFonts w:ascii="Times New Roman" w:hAnsi="Times New Roman" w:cs="Times New Roman"/>
          <w:b/>
          <w:bCs/>
        </w:rPr>
      </w:pPr>
    </w:p>
    <w:p w14:paraId="783191E6" w14:textId="77777777" w:rsidR="00E63120" w:rsidRDefault="00E63120" w:rsidP="00E63120">
      <w:pPr>
        <w:spacing w:after="0" w:line="240" w:lineRule="auto"/>
        <w:jc w:val="both"/>
        <w:rPr>
          <w:rFonts w:ascii="Times New Roman" w:hAnsi="Times New Roman" w:cs="Times New Roman"/>
          <w:b/>
          <w:bCs/>
        </w:rPr>
      </w:pPr>
      <w:r w:rsidRPr="00E63120">
        <w:rPr>
          <w:rFonts w:ascii="Times New Roman" w:hAnsi="Times New Roman" w:cs="Times New Roman"/>
          <w:b/>
          <w:bCs/>
        </w:rPr>
        <w:t>Lemma 2 (non-degeneracy).</w:t>
      </w:r>
    </w:p>
    <w:p w14:paraId="20B71699"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t xml:space="preserve">A bilinear form </w:t>
      </w:r>
      <m:oMath>
        <m:r>
          <w:rPr>
            <w:rFonts w:ascii="Cambria Math" w:hAnsi="Cambria Math" w:cs="Times New Roman"/>
          </w:rPr>
          <m:t>⟨⋅,⋅⟩</m:t>
        </m:r>
      </m:oMath>
      <w:r>
        <w:rPr>
          <w:rFonts w:ascii="Times New Roman" w:eastAsiaTheme="minorEastAsia" w:hAnsi="Times New Roman" w:cs="Times New Roman"/>
        </w:rPr>
        <w:t xml:space="preserve"> </w:t>
      </w:r>
      <w:r w:rsidRPr="00E63120">
        <w:rPr>
          <w:rFonts w:ascii="Times New Roman" w:hAnsi="Times New Roman" w:cs="Times New Roman"/>
        </w:rPr>
        <w:t xml:space="preserve">on </w:t>
      </w:r>
      <m:oMath>
        <m:r>
          <w:rPr>
            <w:rFonts w:ascii="Cambria Math" w:hAnsi="Cambria Math" w:cs="Times New Roman"/>
          </w:rPr>
          <m:t>M</m:t>
        </m:r>
      </m:oMath>
      <w:r w:rsidRPr="00E63120">
        <w:rPr>
          <w:rFonts w:ascii="Times New Roman" w:hAnsi="Times New Roman" w:cs="Times New Roman"/>
        </w:rPr>
        <w:t>is non-degenerate if</w:t>
      </w:r>
    </w:p>
    <w:p w14:paraId="2AEAB0BE" w14:textId="77777777" w:rsidR="00E63120" w:rsidRPr="00E63120" w:rsidRDefault="00E63120" w:rsidP="00E63120">
      <w:pPr>
        <w:spacing w:after="0" w:line="240" w:lineRule="auto"/>
        <w:jc w:val="both"/>
        <w:rPr>
          <w:rFonts w:ascii="Times New Roman" w:hAnsi="Times New Roman" w:cs="Times New Roman"/>
        </w:rPr>
      </w:pPr>
      <m:oMathPara>
        <m:oMath>
          <m:r>
            <w:rPr>
              <w:rFonts w:ascii="Cambria Math" w:hAnsi="Cambria Math" w:cs="Times New Roman"/>
            </w:rPr>
            <m:t>⟨x,y⟩=0</m:t>
          </m:r>
          <m:r>
            <m:rPr>
              <m:nor/>
            </m:rPr>
            <w:rPr>
              <w:rFonts w:ascii="Times New Roman" w:hAnsi="Times New Roman" w:cs="Times New Roman"/>
            </w:rPr>
            <m:t>  </m:t>
          </m:r>
          <m:r>
            <m:rPr>
              <m:sty m:val="p"/>
            </m:rPr>
            <w:rPr>
              <w:rFonts w:ascii="Cambria Math" w:hAnsi="Cambria Math" w:cs="Times New Roman"/>
            </w:rPr>
            <m:t>∀</m:t>
          </m:r>
          <m:r>
            <w:rPr>
              <w:rFonts w:ascii="Cambria Math" w:hAnsi="Cambria Math" w:cs="Times New Roman"/>
            </w:rPr>
            <m:t>y∈M</m:t>
          </m:r>
          <m:r>
            <m:rPr>
              <m:nor/>
            </m:rPr>
            <w:rPr>
              <w:rFonts w:ascii="Times New Roman" w:hAnsi="Times New Roman" w:cs="Times New Roman"/>
            </w:rPr>
            <m:t>  </m:t>
          </m:r>
          <m:r>
            <w:rPr>
              <w:rFonts w:ascii="Cambria Math" w:hAnsi="Cambria Math" w:cs="Times New Roman"/>
            </w:rPr>
            <m:t>⟹</m:t>
          </m:r>
          <m:r>
            <m:rPr>
              <m:nor/>
            </m:rPr>
            <w:rPr>
              <w:rFonts w:ascii="Times New Roman" w:hAnsi="Times New Roman" w:cs="Times New Roman"/>
            </w:rPr>
            <m:t>  </m:t>
          </m:r>
          <m:r>
            <w:rPr>
              <w:rFonts w:ascii="Cambria Math" w:hAnsi="Cambria Math" w:cs="Times New Roman"/>
            </w:rPr>
            <m:t>x=0.</m:t>
          </m:r>
          <m:r>
            <m:rPr>
              <m:sty m:val="p"/>
            </m:rPr>
            <w:rPr>
              <w:rFonts w:ascii="Times New Roman" w:hAnsi="Times New Roman" w:cs="Times New Roman"/>
            </w:rPr>
            <w:br/>
          </m:r>
        </m:oMath>
      </m:oMathPara>
      <w:r w:rsidRPr="00E63120">
        <w:rPr>
          <w:rFonts w:ascii="Times New Roman" w:hAnsi="Times New Roman" w:cs="Times New Roman"/>
          <w:b/>
          <w:bCs/>
        </w:rPr>
        <w:t>Proof.</w:t>
      </w:r>
      <w:r w:rsidRPr="00E63120">
        <w:rPr>
          <w:rFonts w:ascii="Times New Roman" w:hAnsi="Times New Roman" w:cs="Times New Roman"/>
        </w:rPr>
        <w:br/>
        <w:t xml:space="preserve">Assume </w:t>
      </w:r>
      <m:oMath>
        <m:r>
          <w:rPr>
            <w:rFonts w:ascii="Cambria Math" w:hAnsi="Cambria Math" w:cs="Times New Roman"/>
          </w:rPr>
          <m:t>⟨x,y⟩=0</m:t>
        </m:r>
      </m:oMath>
      <w:r w:rsidRPr="00E63120">
        <w:rPr>
          <w:rFonts w:ascii="Times New Roman" w:hAnsi="Times New Roman" w:cs="Times New Roman"/>
        </w:rPr>
        <w:t xml:space="preserve">for all </w:t>
      </w:r>
      <m:oMath>
        <m:r>
          <w:rPr>
            <w:rFonts w:ascii="Cambria Math" w:hAnsi="Cambria Math" w:cs="Times New Roman"/>
          </w:rPr>
          <m:t>y∈M</m:t>
        </m:r>
      </m:oMath>
      <w:r w:rsidRPr="00E63120">
        <w:rPr>
          <w:rFonts w:ascii="Times New Roman" w:hAnsi="Times New Roman" w:cs="Times New Roman"/>
        </w:rPr>
        <w:t xml:space="preserve">. Then </w:t>
      </w:r>
      <m:oMath>
        <m:r>
          <w:rPr>
            <w:rFonts w:ascii="Cambria Math" w:hAnsi="Cambria Math" w:cs="Times New Roman"/>
          </w:rPr>
          <m:t>x∈</m:t>
        </m:r>
        <m:sSup>
          <m:sSupPr>
            <m:ctrlPr>
              <w:rPr>
                <w:rFonts w:ascii="Cambria Math" w:hAnsi="Cambria Math" w:cs="Times New Roman"/>
              </w:rPr>
            </m:ctrlPr>
          </m:sSupPr>
          <m:e>
            <m:r>
              <w:rPr>
                <w:rFonts w:ascii="Cambria Math" w:hAnsi="Cambria Math" w:cs="Times New Roman"/>
              </w:rPr>
              <m:t>M</m:t>
            </m:r>
          </m:e>
          <m:sup>
            <m:r>
              <w:rPr>
                <w:rFonts w:ascii="Cambria Math" w:hAnsi="Cambria Math" w:cs="Times New Roman"/>
              </w:rPr>
              <m:t>⊥</m:t>
            </m:r>
          </m:sup>
        </m:sSup>
      </m:oMath>
      <w:r w:rsidRPr="00E63120">
        <w:rPr>
          <w:rFonts w:ascii="Times New Roman" w:hAnsi="Times New Roman" w:cs="Times New Roman"/>
        </w:rPr>
        <w:t xml:space="preserve">. If the form is non-degenerate, the only element orthogonal to all of </w:t>
      </w:r>
      <m:oMath>
        <m:r>
          <w:rPr>
            <w:rFonts w:ascii="Cambria Math" w:hAnsi="Cambria Math" w:cs="Times New Roman"/>
          </w:rPr>
          <m:t>M</m:t>
        </m:r>
      </m:oMath>
      <w:r w:rsidRPr="00E63120">
        <w:rPr>
          <w:rFonts w:ascii="Times New Roman" w:hAnsi="Times New Roman" w:cs="Times New Roman"/>
        </w:rPr>
        <w:t xml:space="preserve">is the zero element, hence </w:t>
      </w:r>
      <m:oMath>
        <m:r>
          <w:rPr>
            <w:rFonts w:ascii="Cambria Math" w:hAnsi="Cambria Math" w:cs="Times New Roman"/>
          </w:rPr>
          <m:t>x=0</m:t>
        </m:r>
      </m:oMath>
      <w:r w:rsidRPr="00E63120">
        <w:rPr>
          <w:rFonts w:ascii="Times New Roman" w:hAnsi="Times New Roman" w:cs="Times New Roman"/>
        </w:rPr>
        <w:t xml:space="preserve">. Conversely, if </w:t>
      </w:r>
      <m:oMath>
        <m:sSup>
          <m:sSupPr>
            <m:ctrlPr>
              <w:rPr>
                <w:rFonts w:ascii="Cambria Math" w:hAnsi="Cambria Math" w:cs="Times New Roman"/>
              </w:rPr>
            </m:ctrlPr>
          </m:sSupPr>
          <m:e>
            <m:r>
              <w:rPr>
                <w:rFonts w:ascii="Cambria Math" w:hAnsi="Cambria Math" w:cs="Times New Roman"/>
              </w:rPr>
              <m:t>M</m:t>
            </m:r>
          </m:e>
          <m:sup>
            <m:r>
              <w:rPr>
                <w:rFonts w:ascii="Cambria Math" w:hAnsi="Cambria Math" w:cs="Times New Roman"/>
              </w:rPr>
              <m:t>⊥</m:t>
            </m:r>
          </m:sup>
        </m:sSup>
        <m:r>
          <w:rPr>
            <w:rFonts w:ascii="Cambria Math" w:hAnsi="Cambria Math" w:cs="Times New Roman"/>
          </w:rPr>
          <m:t>={0}</m:t>
        </m:r>
      </m:oMath>
      <w:r w:rsidRPr="00E63120">
        <w:rPr>
          <w:rFonts w:ascii="Times New Roman" w:hAnsi="Times New Roman" w:cs="Times New Roman"/>
        </w:rPr>
        <w:t xml:space="preserve">, then no nonzero element annihilates all others, establishing non-degeneracy. </w:t>
      </w:r>
      <m:oMath>
        <m:r>
          <m:rPr>
            <m:sty m:val="p"/>
          </m:rPr>
          <w:rPr>
            <w:rFonts w:ascii="Cambria Math" w:hAnsi="Cambria Math" w:cs="Times New Roman"/>
          </w:rPr>
          <m:t>□</m:t>
        </m:r>
      </m:oMath>
    </w:p>
    <w:p w14:paraId="088B359B" w14:textId="0285691F" w:rsidR="00E63120" w:rsidRDefault="00E63120" w:rsidP="00E63120">
      <w:pPr>
        <w:spacing w:after="0" w:line="240" w:lineRule="auto"/>
        <w:ind w:firstLine="720"/>
        <w:jc w:val="both"/>
        <w:rPr>
          <w:rFonts w:ascii="Times New Roman" w:hAnsi="Times New Roman" w:cs="Times New Roman"/>
        </w:rPr>
      </w:pPr>
      <w:r w:rsidRPr="00E63120">
        <w:rPr>
          <w:rFonts w:ascii="Times New Roman" w:hAnsi="Times New Roman" w:cs="Times New Roman"/>
        </w:rPr>
        <w:t xml:space="preserve">Non-degeneracy ensures a faithful dual pairing between modules and their duals over </w:t>
      </w:r>
      <m:oMath>
        <m:r>
          <w:rPr>
            <w:rFonts w:ascii="Cambria Math" w:hAnsi="Cambria Math" w:cs="Times New Roman"/>
          </w:rPr>
          <m:t>F(z)</m:t>
        </m:r>
      </m:oMath>
      <w:r w:rsidRPr="00E63120">
        <w:rPr>
          <w:rFonts w:ascii="Times New Roman" w:hAnsi="Times New Roman" w:cs="Times New Roman"/>
        </w:rPr>
        <w:t>, which is crucial for extending lattice isomorphism results to rational modules and for preserving structural properties under localization.</w:t>
      </w:r>
    </w:p>
    <w:p w14:paraId="531E6E4D" w14:textId="517A67FA" w:rsidR="00173993" w:rsidRDefault="00173993" w:rsidP="00E63120">
      <w:pPr>
        <w:spacing w:after="0" w:line="240" w:lineRule="auto"/>
        <w:ind w:firstLine="720"/>
        <w:jc w:val="both"/>
        <w:rPr>
          <w:rFonts w:ascii="Times New Roman" w:hAnsi="Times New Roman" w:cs="Times New Roman"/>
        </w:rPr>
      </w:pPr>
    </w:p>
    <w:p w14:paraId="5FF3B0CB" w14:textId="77777777" w:rsidR="00173993" w:rsidRPr="00E63120" w:rsidRDefault="00173993" w:rsidP="00E63120">
      <w:pPr>
        <w:spacing w:after="0" w:line="240" w:lineRule="auto"/>
        <w:ind w:firstLine="720"/>
        <w:jc w:val="both"/>
        <w:rPr>
          <w:rFonts w:ascii="Times New Roman" w:hAnsi="Times New Roman" w:cs="Times New Roman"/>
        </w:rPr>
      </w:pPr>
      <w:bookmarkStart w:id="1" w:name="_GoBack"/>
      <w:bookmarkEnd w:id="1"/>
    </w:p>
    <w:p w14:paraId="5F9420D9" w14:textId="77777777" w:rsidR="00E63120" w:rsidRDefault="00E63120" w:rsidP="00E63120">
      <w:pPr>
        <w:spacing w:after="0" w:line="240" w:lineRule="auto"/>
        <w:jc w:val="both"/>
        <w:rPr>
          <w:rFonts w:ascii="Times New Roman" w:hAnsi="Times New Roman" w:cs="Times New Roman"/>
        </w:rPr>
      </w:pPr>
    </w:p>
    <w:p w14:paraId="50BCFEBF" w14:textId="77777777" w:rsidR="00537351" w:rsidRPr="00537351" w:rsidRDefault="00537351" w:rsidP="00537351">
      <w:pPr>
        <w:spacing w:after="0" w:line="240" w:lineRule="auto"/>
        <w:jc w:val="both"/>
        <w:rPr>
          <w:rFonts w:ascii="Times New Roman" w:hAnsi="Times New Roman" w:cs="Times New Roman"/>
          <w:b/>
          <w:bCs/>
        </w:rPr>
      </w:pPr>
      <w:r w:rsidRPr="00537351">
        <w:rPr>
          <w:rFonts w:ascii="Times New Roman" w:hAnsi="Times New Roman" w:cs="Times New Roman"/>
          <w:b/>
          <w:bCs/>
        </w:rPr>
        <w:lastRenderedPageBreak/>
        <w:t xml:space="preserve">4. </w:t>
      </w:r>
      <w:r>
        <w:rPr>
          <w:rFonts w:ascii="Times New Roman" w:hAnsi="Times New Roman" w:cs="Times New Roman"/>
          <w:b/>
          <w:bCs/>
        </w:rPr>
        <w:tab/>
      </w:r>
      <w:r w:rsidRPr="00537351">
        <w:rPr>
          <w:rFonts w:ascii="Times New Roman" w:hAnsi="Times New Roman" w:cs="Times New Roman"/>
          <w:b/>
          <w:bCs/>
        </w:rPr>
        <w:t>Submodule Structure Analysis</w:t>
      </w:r>
    </w:p>
    <w:p w14:paraId="7D85BE06"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Building on the bilinear and lattice-theoretic framework developed in the preceding section, we now analyze the internal structure of submodules over rational function rings. This analysis is essential for extending classical invariant subspace results to modules defined over </w:t>
      </w:r>
      <m:oMath>
        <m:r>
          <w:rPr>
            <w:rFonts w:ascii="Cambria Math" w:hAnsi="Cambria Math" w:cs="Times New Roman"/>
          </w:rPr>
          <m:t>F(z)</m:t>
        </m:r>
      </m:oMath>
      <w:r w:rsidRPr="00537351">
        <w:rPr>
          <w:rFonts w:ascii="Times New Roman" w:hAnsi="Times New Roman" w:cs="Times New Roman"/>
        </w:rPr>
        <w:t xml:space="preserve">and </w:t>
      </w:r>
      <m:oMath>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t>
            </m:r>
          </m:sub>
        </m:sSub>
        <m:r>
          <w:rPr>
            <w:rFonts w:ascii="Cambria Math" w:hAnsi="Cambria Math" w:cs="Times New Roman"/>
          </w:rPr>
          <m:t>(z)</m:t>
        </m:r>
      </m:oMath>
      <w:r w:rsidRPr="00537351">
        <w:rPr>
          <w:rFonts w:ascii="Times New Roman" w:hAnsi="Times New Roman" w:cs="Times New Roman"/>
        </w:rPr>
        <w:t>, where algebraic properties differ significantly from the polynomial case.</w:t>
      </w:r>
    </w:p>
    <w:p w14:paraId="0ED7E7D1"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Let </w:t>
      </w:r>
      <m:oMath>
        <m:r>
          <w:rPr>
            <w:rFonts w:ascii="Cambria Math" w:hAnsi="Cambria Math" w:cs="Times New Roman"/>
          </w:rPr>
          <m:t>R∈{F[z],F(z),</m:t>
        </m:r>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t>
            </m:r>
          </m:sub>
        </m:sSub>
        <m:r>
          <w:rPr>
            <w:rFonts w:ascii="Cambria Math" w:hAnsi="Cambria Math" w:cs="Times New Roman"/>
          </w:rPr>
          <m:t>(z)}</m:t>
        </m:r>
      </m:oMath>
      <w:r w:rsidRPr="00537351">
        <w:rPr>
          <w:rFonts w:ascii="Times New Roman" w:hAnsi="Times New Roman" w:cs="Times New Roman"/>
        </w:rPr>
        <w:t xml:space="preserve">, and let </w:t>
      </w:r>
      <m:oMath>
        <m:r>
          <w:rPr>
            <w:rFonts w:ascii="Cambria Math" w:hAnsi="Cambria Math" w:cs="Times New Roman"/>
          </w:rPr>
          <m:t>M</m:t>
        </m:r>
      </m:oMath>
      <w:r w:rsidRPr="00537351">
        <w:rPr>
          <w:rFonts w:ascii="Times New Roman" w:hAnsi="Times New Roman" w:cs="Times New Roman"/>
        </w:rPr>
        <w:t xml:space="preserve">be a finitely generated </w:t>
      </w:r>
      <m:oMath>
        <m:r>
          <w:rPr>
            <w:rFonts w:ascii="Cambria Math" w:hAnsi="Cambria Math" w:cs="Times New Roman"/>
          </w:rPr>
          <m:t>R</m:t>
        </m:r>
      </m:oMath>
      <w:r w:rsidRPr="00537351">
        <w:rPr>
          <w:rFonts w:ascii="Times New Roman" w:hAnsi="Times New Roman" w:cs="Times New Roman"/>
        </w:rPr>
        <w:t xml:space="preserve">-module. A </w:t>
      </w:r>
      <w:r w:rsidRPr="00537351">
        <w:rPr>
          <w:rFonts w:ascii="Times New Roman" w:hAnsi="Times New Roman" w:cs="Times New Roman"/>
          <w:b/>
          <w:bCs/>
        </w:rPr>
        <w:t>submodule</w:t>
      </w:r>
      <w:r w:rsidRPr="00537351">
        <w:rPr>
          <w:rFonts w:ascii="Times New Roman" w:hAnsi="Times New Roman" w:cs="Times New Roman"/>
        </w:rPr>
        <w:t xml:space="preserve"> </w:t>
      </w:r>
      <m:oMath>
        <m:r>
          <w:rPr>
            <w:rFonts w:ascii="Cambria Math" w:hAnsi="Cambria Math" w:cs="Times New Roman"/>
          </w:rPr>
          <m:t>N⊆M</m:t>
        </m:r>
      </m:oMath>
      <w:r w:rsidRPr="00537351">
        <w:rPr>
          <w:rFonts w:ascii="Times New Roman" w:hAnsi="Times New Roman" w:cs="Times New Roman"/>
        </w:rPr>
        <w:t xml:space="preserve">can be characterized in terms of generators. That is, there exists a finite set </w:t>
      </w:r>
      <m:oMath>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k</m:t>
            </m:r>
          </m:sub>
        </m:sSub>
        <m:r>
          <w:rPr>
            <w:rFonts w:ascii="Cambria Math" w:hAnsi="Cambria Math" w:cs="Times New Roman"/>
          </w:rPr>
          <m:t>}⊆M</m:t>
        </m:r>
      </m:oMath>
      <w:r w:rsidRPr="00537351">
        <w:rPr>
          <w:rFonts w:ascii="Times New Roman" w:hAnsi="Times New Roman" w:cs="Times New Roman"/>
        </w:rPr>
        <w:t>such that</w:t>
      </w:r>
    </w:p>
    <w:p w14:paraId="0BE4E551" w14:textId="77777777" w:rsidR="00537351" w:rsidRPr="00537351" w:rsidRDefault="00537351" w:rsidP="00537351">
      <w:pPr>
        <w:spacing w:after="0" w:line="240" w:lineRule="auto"/>
        <w:jc w:val="both"/>
        <w:rPr>
          <w:rFonts w:ascii="Times New Roman" w:hAnsi="Times New Roman" w:cs="Times New Roman"/>
        </w:rPr>
      </w:pPr>
      <m:oMathPara>
        <m:oMath>
          <m:r>
            <w:rPr>
              <w:rFonts w:ascii="Cambria Math" w:hAnsi="Cambria Math" w:cs="Times New Roman"/>
            </w:rPr>
            <m:t>N=⟨</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k</m:t>
              </m:r>
            </m:sub>
          </m:sSub>
          <m:r>
            <w:rPr>
              <w:rFonts w:ascii="Cambria Math" w:hAnsi="Cambria Math" w:cs="Times New Roman"/>
            </w:rPr>
            <m:t>⟩=</m:t>
          </m:r>
          <m:d>
            <m:dPr>
              <m:begChr m:val="{"/>
              <m:endChr m:val="}"/>
              <m:ctrlPr>
                <w:rPr>
                  <w:rFonts w:ascii="Cambria Math" w:hAnsi="Cambria Math" w:cs="Times New Roman"/>
                </w:rPr>
              </m:ctrlPr>
            </m:dPr>
            <m:e>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k</m:t>
                  </m:r>
                </m:sup>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m:t>
                      </m:r>
                    </m:sub>
                  </m:sSub>
                </m:e>
              </m:nary>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r>
                <m:rPr>
                  <m:nor/>
                </m:rPr>
                <w:rPr>
                  <w:rFonts w:ascii="Times New Roman" w:hAnsi="Times New Roman" w:cs="Times New Roman"/>
                </w:rPr>
                <m:t>  </m:t>
              </m:r>
              <m:r>
                <w:rPr>
                  <w:rFonts w:ascii="Cambria Math" w:hAnsi="Cambria Math" w:cs="Times New Roman"/>
                </w:rPr>
                <m:t>|</m:t>
              </m:r>
              <m:r>
                <m:rPr>
                  <m:nor/>
                </m:rPr>
                <w:rPr>
                  <w:rFonts w:ascii="Times New Roman" w:hAnsi="Times New Roman" w:cs="Times New Roman"/>
                </w:rPr>
                <m:t>  </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m:t>
                  </m:r>
                </m:sub>
              </m:sSub>
              <m:r>
                <w:rPr>
                  <w:rFonts w:ascii="Cambria Math" w:hAnsi="Cambria Math" w:cs="Times New Roman"/>
                </w:rPr>
                <m:t>∈R</m:t>
              </m:r>
            </m:e>
          </m:d>
          <m:r>
            <m:rPr>
              <m:sty m:val="p"/>
            </m:rPr>
            <w:rPr>
              <w:rFonts w:ascii="Cambria Math" w:hAnsi="Cambria Math" w:cs="Times New Roman"/>
            </w:rPr>
            <m:t>.</m:t>
          </m:r>
          <m:r>
            <m:rPr>
              <m:sty m:val="p"/>
            </m:rPr>
            <w:rPr>
              <w:rFonts w:ascii="Times New Roman" w:hAnsi="Times New Roman" w:cs="Times New Roman"/>
            </w:rPr>
            <w:br/>
          </m:r>
        </m:oMath>
      </m:oMathPara>
    </w:p>
    <w:p w14:paraId="673E043A"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In the rational setting, this representation reflects the closure of </w:t>
      </w:r>
      <m:oMath>
        <m:r>
          <w:rPr>
            <w:rFonts w:ascii="Cambria Math" w:hAnsi="Cambria Math" w:cs="Times New Roman"/>
          </w:rPr>
          <m:t>N</m:t>
        </m:r>
      </m:oMath>
      <w:r w:rsidRPr="00537351">
        <w:rPr>
          <w:rFonts w:ascii="Times New Roman" w:hAnsi="Times New Roman" w:cs="Times New Roman"/>
        </w:rPr>
        <w:t>under rational operations, thereby allowing more flexible dependencies than in polynomial modules.</w:t>
      </w:r>
    </w:p>
    <w:p w14:paraId="513520ED"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A fundamental concept in the structural analysis of modules is the </w:t>
      </w:r>
      <w:r w:rsidRPr="00537351">
        <w:rPr>
          <w:rFonts w:ascii="Times New Roman" w:hAnsi="Times New Roman" w:cs="Times New Roman"/>
          <w:b/>
          <w:bCs/>
        </w:rPr>
        <w:t>annihilator</w:t>
      </w:r>
      <w:r w:rsidRPr="00537351">
        <w:rPr>
          <w:rFonts w:ascii="Times New Roman" w:hAnsi="Times New Roman" w:cs="Times New Roman"/>
        </w:rPr>
        <w:t xml:space="preserve">. For a submodule </w:t>
      </w:r>
      <m:oMath>
        <m:r>
          <w:rPr>
            <w:rFonts w:ascii="Cambria Math" w:hAnsi="Cambria Math" w:cs="Times New Roman"/>
          </w:rPr>
          <m:t>N⊆M</m:t>
        </m:r>
      </m:oMath>
      <w:r w:rsidRPr="00537351">
        <w:rPr>
          <w:rFonts w:ascii="Times New Roman" w:hAnsi="Times New Roman" w:cs="Times New Roman"/>
        </w:rPr>
        <w:t>, the annihilator is defined as</w:t>
      </w:r>
    </w:p>
    <w:p w14:paraId="7E3D0799" w14:textId="77777777" w:rsidR="00537351" w:rsidRPr="00537351" w:rsidRDefault="00537351" w:rsidP="00537351">
      <w:pPr>
        <w:spacing w:after="0" w:line="240" w:lineRule="auto"/>
        <w:jc w:val="both"/>
        <w:rPr>
          <w:rFonts w:ascii="Times New Roman" w:hAnsi="Times New Roman" w:cs="Times New Roman"/>
        </w:rPr>
      </w:pPr>
      <m:oMathPara>
        <m:oMath>
          <m:r>
            <m:rPr>
              <m:sty m:val="p"/>
            </m:rPr>
            <w:rPr>
              <w:rFonts w:ascii="Cambria Math" w:hAnsi="Cambria Math" w:cs="Times New Roman"/>
            </w:rPr>
            <m:t>Ann</m:t>
          </m:r>
          <m:r>
            <w:rPr>
              <w:rFonts w:ascii="Cambria Math" w:hAnsi="Cambria Math" w:cs="Times New Roman"/>
            </w:rPr>
            <m:t>⁡(N)={r∈R∣rn=0</m:t>
          </m:r>
          <m:r>
            <m:rPr>
              <m:nor/>
            </m:rPr>
            <w:rPr>
              <w:rFonts w:ascii="Times New Roman" w:hAnsi="Times New Roman" w:cs="Times New Roman"/>
            </w:rPr>
            <m:t>  </m:t>
          </m:r>
          <m:r>
            <m:rPr>
              <m:sty m:val="p"/>
            </m:rPr>
            <w:rPr>
              <w:rFonts w:ascii="Cambria Math" w:hAnsi="Cambria Math" w:cs="Times New Roman"/>
            </w:rPr>
            <m:t>∀</m:t>
          </m:r>
          <m:r>
            <w:rPr>
              <w:rFonts w:ascii="Cambria Math" w:hAnsi="Cambria Math" w:cs="Times New Roman"/>
            </w:rPr>
            <m:t>n∈N}</m:t>
          </m:r>
          <m:r>
            <m:rPr>
              <m:sty m:val="p"/>
            </m:rPr>
            <w:rPr>
              <w:rFonts w:ascii="Cambria Math" w:hAnsi="Cambria Math" w:cs="Times New Roman"/>
            </w:rPr>
            <m:t>.</m:t>
          </m:r>
          <m:r>
            <m:rPr>
              <m:sty m:val="p"/>
            </m:rPr>
            <w:rPr>
              <w:rFonts w:ascii="Times New Roman" w:hAnsi="Times New Roman" w:cs="Times New Roman"/>
            </w:rPr>
            <w:br/>
          </m:r>
        </m:oMath>
      </m:oMathPara>
    </w:p>
    <w:p w14:paraId="0659812E"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The annihilator captures the algebraic constraints imposed on </w:t>
      </w:r>
      <m:oMath>
        <m:r>
          <w:rPr>
            <w:rFonts w:ascii="Cambria Math" w:hAnsi="Cambria Math" w:cs="Times New Roman"/>
          </w:rPr>
          <m:t>N</m:t>
        </m:r>
      </m:oMath>
      <w:r w:rsidRPr="00537351">
        <w:rPr>
          <w:rFonts w:ascii="Times New Roman" w:hAnsi="Times New Roman" w:cs="Times New Roman"/>
        </w:rPr>
        <w:t xml:space="preserve">and plays a central role in duality and decomposition theory (Fuhrmann, </w:t>
      </w:r>
      <w:r w:rsidR="00286E9B">
        <w:rPr>
          <w:rFonts w:ascii="Times New Roman" w:hAnsi="Times New Roman" w:cs="Times New Roman"/>
        </w:rPr>
        <w:t>2011</w:t>
      </w:r>
      <w:r w:rsidRPr="00537351">
        <w:rPr>
          <w:rFonts w:ascii="Times New Roman" w:hAnsi="Times New Roman" w:cs="Times New Roman"/>
        </w:rPr>
        <w:t>). In particular, annihilators provide a bridge between module elements and the underlying ring structure.</w:t>
      </w:r>
    </w:p>
    <w:p w14:paraId="32BD7A48"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In the behavioral interpretation of Jan C. Willems, annihilators correspond to system laws that constrain admissible trajectories. Thus, extending annihilator theory to </w:t>
      </w:r>
      <m:oMath>
        <m:r>
          <w:rPr>
            <w:rFonts w:ascii="Cambria Math" w:hAnsi="Cambria Math" w:cs="Times New Roman"/>
          </w:rPr>
          <m:t>F(z)</m:t>
        </m:r>
      </m:oMath>
      <w:r w:rsidRPr="00537351">
        <w:rPr>
          <w:rFonts w:ascii="Times New Roman" w:hAnsi="Times New Roman" w:cs="Times New Roman"/>
        </w:rPr>
        <w:t>-modules allows the representation of systems with rational dependencies and noncausal interactions.</w:t>
      </w:r>
    </w:p>
    <w:p w14:paraId="2A08FB51"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Another key structural invariant is the </w:t>
      </w:r>
      <w:r w:rsidRPr="00537351">
        <w:rPr>
          <w:rFonts w:ascii="Times New Roman" w:hAnsi="Times New Roman" w:cs="Times New Roman"/>
          <w:b/>
          <w:bCs/>
        </w:rPr>
        <w:t>rank</w:t>
      </w:r>
      <w:r w:rsidRPr="00537351">
        <w:rPr>
          <w:rFonts w:ascii="Times New Roman" w:hAnsi="Times New Roman" w:cs="Times New Roman"/>
        </w:rPr>
        <w:t xml:space="preserve"> of a module. When </w:t>
      </w:r>
      <m:oMath>
        <m:r>
          <w:rPr>
            <w:rFonts w:ascii="Cambria Math" w:hAnsi="Cambria Math" w:cs="Times New Roman"/>
          </w:rPr>
          <m:t>R=F(z)</m:t>
        </m:r>
      </m:oMath>
      <w:r w:rsidRPr="00537351">
        <w:rPr>
          <w:rFonts w:ascii="Times New Roman" w:hAnsi="Times New Roman" w:cs="Times New Roman"/>
        </w:rPr>
        <w:t xml:space="preserve">, which is a field, any finitely generated module </w:t>
      </w:r>
      <m:oMath>
        <m:r>
          <w:rPr>
            <w:rFonts w:ascii="Cambria Math" w:hAnsi="Cambria Math" w:cs="Times New Roman"/>
          </w:rPr>
          <m:t>M</m:t>
        </m:r>
      </m:oMath>
      <w:r w:rsidRPr="00537351">
        <w:rPr>
          <w:rFonts w:ascii="Times New Roman" w:hAnsi="Times New Roman" w:cs="Times New Roman"/>
        </w:rPr>
        <w:t>is a vector space, and its rank is defined as</w:t>
      </w:r>
    </w:p>
    <w:p w14:paraId="359E2021" w14:textId="77777777" w:rsidR="00537351" w:rsidRPr="00537351" w:rsidRDefault="00537351" w:rsidP="00537351">
      <w:pPr>
        <w:spacing w:after="0" w:line="240" w:lineRule="auto"/>
        <w:jc w:val="both"/>
        <w:rPr>
          <w:rFonts w:ascii="Times New Roman" w:hAnsi="Times New Roman" w:cs="Times New Roman"/>
        </w:rPr>
      </w:pPr>
      <m:oMathPara>
        <m:oMath>
          <m:r>
            <m:rPr>
              <m:sty m:val="p"/>
            </m:rPr>
            <w:rPr>
              <w:rFonts w:ascii="Cambria Math" w:hAnsi="Cambria Math" w:cs="Times New Roman"/>
            </w:rPr>
            <m:t>rank</m:t>
          </m:r>
          <m:r>
            <w:rPr>
              <w:rFonts w:ascii="Cambria Math" w:hAnsi="Cambria Math" w:cs="Times New Roman"/>
            </w:rPr>
            <m:t>⁡(M)=</m:t>
          </m:r>
          <m:sSub>
            <m:sSubPr>
              <m:ctrlPr>
                <w:rPr>
                  <w:rFonts w:ascii="Cambria Math" w:hAnsi="Cambria Math" w:cs="Times New Roman"/>
                </w:rPr>
              </m:ctrlPr>
            </m:sSubPr>
            <m:e>
              <m:r>
                <m:rPr>
                  <m:sty m:val="p"/>
                </m:rPr>
                <w:rPr>
                  <w:rFonts w:ascii="Cambria Math" w:hAnsi="Cambria Math" w:cs="Times New Roman"/>
                </w:rPr>
                <m:t>dim</m:t>
              </m:r>
              <m:r>
                <w:rPr>
                  <w:rFonts w:ascii="Cambria Math" w:hAnsi="Cambria Math" w:cs="Times New Roman"/>
                </w:rPr>
                <m:t>⁡</m:t>
              </m:r>
            </m:e>
            <m:sub>
              <m:r>
                <w:rPr>
                  <w:rFonts w:ascii="Cambria Math" w:hAnsi="Cambria Math" w:cs="Times New Roman"/>
                </w:rPr>
                <m:t>F(z)</m:t>
              </m:r>
            </m:sub>
          </m:sSub>
          <m:r>
            <w:rPr>
              <w:rFonts w:ascii="Cambria Math" w:hAnsi="Cambria Math" w:cs="Times New Roman"/>
            </w:rPr>
            <m:t>(M)</m:t>
          </m:r>
          <m:r>
            <m:rPr>
              <m:sty m:val="p"/>
            </m:rPr>
            <w:rPr>
              <w:rFonts w:ascii="Cambria Math" w:hAnsi="Cambria Math" w:cs="Times New Roman"/>
            </w:rPr>
            <m:t>.</m:t>
          </m:r>
          <m:r>
            <m:rPr>
              <m:sty m:val="p"/>
            </m:rPr>
            <w:rPr>
              <w:rFonts w:ascii="Times New Roman" w:hAnsi="Times New Roman" w:cs="Times New Roman"/>
            </w:rPr>
            <w:br/>
          </m:r>
        </m:oMath>
      </m:oMathPara>
    </w:p>
    <w:p w14:paraId="0E435354"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For </w:t>
      </w:r>
      <m:oMath>
        <m:r>
          <w:rPr>
            <w:rFonts w:ascii="Cambria Math" w:hAnsi="Cambria Math" w:cs="Times New Roman"/>
          </w:rPr>
          <m:t>R=F[z]</m:t>
        </m:r>
      </m:oMath>
      <w:r w:rsidRPr="00537351">
        <w:rPr>
          <w:rFonts w:ascii="Times New Roman" w:hAnsi="Times New Roman" w:cs="Times New Roman"/>
        </w:rPr>
        <w:t xml:space="preserve">or </w:t>
      </w:r>
      <m:oMath>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t>
            </m:r>
          </m:sub>
        </m:sSub>
        <m:r>
          <w:rPr>
            <w:rFonts w:ascii="Cambria Math" w:hAnsi="Cambria Math" w:cs="Times New Roman"/>
          </w:rPr>
          <m:t>(z)</m:t>
        </m:r>
      </m:oMath>
      <w:r w:rsidRPr="00537351">
        <w:rPr>
          <w:rFonts w:ascii="Times New Roman" w:hAnsi="Times New Roman" w:cs="Times New Roman"/>
        </w:rPr>
        <w:t>, rank can be defined via localization:</w:t>
      </w:r>
    </w:p>
    <w:p w14:paraId="47E07FFA" w14:textId="77777777" w:rsidR="00537351" w:rsidRPr="00537351" w:rsidRDefault="00537351" w:rsidP="00537351">
      <w:pPr>
        <w:spacing w:after="0" w:line="240" w:lineRule="auto"/>
        <w:jc w:val="both"/>
        <w:rPr>
          <w:rFonts w:ascii="Times New Roman" w:hAnsi="Times New Roman" w:cs="Times New Roman"/>
        </w:rPr>
      </w:pPr>
      <m:oMathPara>
        <m:oMath>
          <m:r>
            <m:rPr>
              <m:sty m:val="p"/>
            </m:rPr>
            <w:rPr>
              <w:rFonts w:ascii="Cambria Math" w:hAnsi="Cambria Math" w:cs="Times New Roman"/>
            </w:rPr>
            <m:t>rank</m:t>
          </m:r>
          <m:r>
            <w:rPr>
              <w:rFonts w:ascii="Cambria Math" w:hAnsi="Cambria Math" w:cs="Times New Roman"/>
            </w:rPr>
            <m:t>⁡(M)=</m:t>
          </m:r>
          <m:sSub>
            <m:sSubPr>
              <m:ctrlPr>
                <w:rPr>
                  <w:rFonts w:ascii="Cambria Math" w:hAnsi="Cambria Math" w:cs="Times New Roman"/>
                </w:rPr>
              </m:ctrlPr>
            </m:sSubPr>
            <m:e>
              <m:r>
                <m:rPr>
                  <m:sty m:val="p"/>
                </m:rPr>
                <w:rPr>
                  <w:rFonts w:ascii="Cambria Math" w:hAnsi="Cambria Math" w:cs="Times New Roman"/>
                </w:rPr>
                <m:t>dim</m:t>
              </m:r>
              <m:r>
                <w:rPr>
                  <w:rFonts w:ascii="Cambria Math" w:hAnsi="Cambria Math" w:cs="Times New Roman"/>
                </w:rPr>
                <m:t>⁡</m:t>
              </m:r>
            </m:e>
            <m:sub>
              <m:r>
                <w:rPr>
                  <w:rFonts w:ascii="Cambria Math" w:hAnsi="Cambria Math" w:cs="Times New Roman"/>
                </w:rPr>
                <m:t>F(z)</m:t>
              </m:r>
            </m:sub>
          </m:sSub>
          <m:d>
            <m:dPr>
              <m:ctrlPr>
                <w:rPr>
                  <w:rFonts w:ascii="Cambria Math" w:hAnsi="Cambria Math" w:cs="Times New Roman"/>
                </w:rPr>
              </m:ctrlPr>
            </m:dPr>
            <m:e>
              <m:r>
                <w:rPr>
                  <w:rFonts w:ascii="Cambria Math" w:hAnsi="Cambria Math" w:cs="Times New Roman"/>
                </w:rPr>
                <m:t>F(z)</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F[z]</m:t>
                  </m:r>
                </m:sub>
              </m:sSub>
              <m:r>
                <w:rPr>
                  <w:rFonts w:ascii="Cambria Math" w:hAnsi="Cambria Math" w:cs="Times New Roman"/>
                </w:rPr>
                <m:t>M</m:t>
              </m:r>
            </m:e>
          </m:d>
          <m:r>
            <w:rPr>
              <w:rFonts w:ascii="Cambria Math" w:hAnsi="Cambria Math" w:cs="Times New Roman"/>
            </w:rPr>
            <m:t>,</m:t>
          </m:r>
          <m:r>
            <m:rPr>
              <m:sty m:val="p"/>
            </m:rPr>
            <w:rPr>
              <w:rFonts w:ascii="Times New Roman" w:hAnsi="Times New Roman" w:cs="Times New Roman"/>
            </w:rPr>
            <w:br/>
          </m:r>
        </m:oMath>
      </m:oMathPara>
    </w:p>
    <w:p w14:paraId="0A9A7815"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providing a consistent measure of module size across different ring structures. This notion is crucial for comparing submodules and establishing lattice relations.</w:t>
      </w:r>
    </w:p>
    <w:p w14:paraId="62FD846F"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We now formalize key structural results.</w:t>
      </w:r>
    </w:p>
    <w:p w14:paraId="32CE891E" w14:textId="77777777" w:rsidR="00537351" w:rsidRDefault="00537351" w:rsidP="00537351">
      <w:pPr>
        <w:spacing w:after="0" w:line="240" w:lineRule="auto"/>
        <w:jc w:val="both"/>
        <w:rPr>
          <w:rFonts w:ascii="Times New Roman" w:hAnsi="Times New Roman" w:cs="Times New Roman"/>
          <w:b/>
          <w:bCs/>
        </w:rPr>
      </w:pPr>
    </w:p>
    <w:p w14:paraId="56ED0CFB" w14:textId="77777777" w:rsidR="005D4C86" w:rsidRDefault="005D4C86">
      <w:pPr>
        <w:rPr>
          <w:rFonts w:ascii="Times New Roman" w:hAnsi="Times New Roman" w:cs="Times New Roman"/>
          <w:b/>
          <w:bCs/>
        </w:rPr>
      </w:pPr>
      <w:r>
        <w:rPr>
          <w:rFonts w:ascii="Times New Roman" w:hAnsi="Times New Roman" w:cs="Times New Roman"/>
          <w:b/>
          <w:bCs/>
        </w:rPr>
        <w:br w:type="page"/>
      </w:r>
    </w:p>
    <w:p w14:paraId="386F01DD" w14:textId="00ABB936" w:rsidR="00537351" w:rsidRDefault="00537351" w:rsidP="00537351">
      <w:pPr>
        <w:spacing w:after="0" w:line="240" w:lineRule="auto"/>
        <w:jc w:val="both"/>
        <w:rPr>
          <w:rFonts w:ascii="Times New Roman" w:hAnsi="Times New Roman" w:cs="Times New Roman"/>
          <w:b/>
          <w:bCs/>
        </w:rPr>
      </w:pPr>
      <w:r w:rsidRPr="00537351">
        <w:rPr>
          <w:rFonts w:ascii="Times New Roman" w:hAnsi="Times New Roman" w:cs="Times New Roman"/>
          <w:b/>
          <w:bCs/>
        </w:rPr>
        <w:lastRenderedPageBreak/>
        <w:t>Lemma 3 (Finitely Generated Submodules).</w:t>
      </w:r>
    </w:p>
    <w:p w14:paraId="15A75D72"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Let </w:t>
      </w:r>
      <m:oMath>
        <m:r>
          <w:rPr>
            <w:rFonts w:ascii="Cambria Math" w:hAnsi="Cambria Math" w:cs="Times New Roman"/>
          </w:rPr>
          <m:t>M</m:t>
        </m:r>
      </m:oMath>
      <w:r w:rsidRPr="00537351">
        <w:rPr>
          <w:rFonts w:ascii="Times New Roman" w:hAnsi="Times New Roman" w:cs="Times New Roman"/>
        </w:rPr>
        <w:t xml:space="preserve">be a finitely generated </w:t>
      </w:r>
      <m:oMath>
        <m:r>
          <w:rPr>
            <w:rFonts w:ascii="Cambria Math" w:hAnsi="Cambria Math" w:cs="Times New Roman"/>
          </w:rPr>
          <m:t>R</m:t>
        </m:r>
      </m:oMath>
      <w:r w:rsidRPr="00537351">
        <w:rPr>
          <w:rFonts w:ascii="Times New Roman" w:hAnsi="Times New Roman" w:cs="Times New Roman"/>
        </w:rPr>
        <w:t xml:space="preserve">-module, where </w:t>
      </w:r>
      <m:oMath>
        <m:r>
          <w:rPr>
            <w:rFonts w:ascii="Cambria Math" w:hAnsi="Cambria Math" w:cs="Times New Roman"/>
          </w:rPr>
          <m:t>R∈{F[z],F(z),</m:t>
        </m:r>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t>
            </m:r>
          </m:sub>
        </m:sSub>
        <m:r>
          <w:rPr>
            <w:rFonts w:ascii="Cambria Math" w:hAnsi="Cambria Math" w:cs="Times New Roman"/>
          </w:rPr>
          <m:t>(z)}</m:t>
        </m:r>
      </m:oMath>
      <w:r w:rsidRPr="00537351">
        <w:rPr>
          <w:rFonts w:ascii="Times New Roman" w:hAnsi="Times New Roman" w:cs="Times New Roman"/>
        </w:rPr>
        <w:t xml:space="preserve">. Then every submodule </w:t>
      </w:r>
      <m:oMath>
        <m:r>
          <w:rPr>
            <w:rFonts w:ascii="Cambria Math" w:hAnsi="Cambria Math" w:cs="Times New Roman"/>
          </w:rPr>
          <m:t>N⊆M</m:t>
        </m:r>
      </m:oMath>
      <w:r w:rsidRPr="00537351">
        <w:rPr>
          <w:rFonts w:ascii="Times New Roman" w:hAnsi="Times New Roman" w:cs="Times New Roman"/>
        </w:rPr>
        <w:t>is finitely generated.</w:t>
      </w:r>
    </w:p>
    <w:p w14:paraId="50B88FF1" w14:textId="77777777" w:rsidR="00537351" w:rsidRDefault="00537351" w:rsidP="00537351">
      <w:pPr>
        <w:spacing w:after="0" w:line="240" w:lineRule="auto"/>
        <w:jc w:val="both"/>
        <w:rPr>
          <w:rFonts w:ascii="Times New Roman" w:hAnsi="Times New Roman" w:cs="Times New Roman"/>
          <w:b/>
          <w:bCs/>
        </w:rPr>
      </w:pPr>
    </w:p>
    <w:p w14:paraId="5376ECDD"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b/>
          <w:bCs/>
        </w:rPr>
        <w:t>Proof.</w:t>
      </w:r>
      <w:r w:rsidRPr="00537351">
        <w:rPr>
          <w:rFonts w:ascii="Times New Roman" w:hAnsi="Times New Roman" w:cs="Times New Roman"/>
        </w:rPr>
        <w:br/>
        <w:t xml:space="preserve">Since </w:t>
      </w:r>
      <m:oMath>
        <m:r>
          <w:rPr>
            <w:rFonts w:ascii="Cambria Math" w:hAnsi="Cambria Math" w:cs="Times New Roman"/>
          </w:rPr>
          <m:t>M</m:t>
        </m:r>
      </m:oMath>
      <w:r w:rsidRPr="00537351">
        <w:rPr>
          <w:rFonts w:ascii="Times New Roman" w:hAnsi="Times New Roman" w:cs="Times New Roman"/>
        </w:rPr>
        <w:t xml:space="preserve">is finitely generated over a Noetherian ring such as </w:t>
      </w:r>
      <m:oMath>
        <m:r>
          <w:rPr>
            <w:rFonts w:ascii="Cambria Math" w:hAnsi="Cambria Math" w:cs="Times New Roman"/>
          </w:rPr>
          <m:t>F[z]</m:t>
        </m:r>
      </m:oMath>
      <w:r w:rsidRPr="00537351">
        <w:rPr>
          <w:rFonts w:ascii="Times New Roman" w:hAnsi="Times New Roman" w:cs="Times New Roman"/>
        </w:rPr>
        <w:t xml:space="preserve">, or a field such as </w:t>
      </w:r>
      <m:oMath>
        <m:r>
          <w:rPr>
            <w:rFonts w:ascii="Cambria Math" w:hAnsi="Cambria Math" w:cs="Times New Roman"/>
          </w:rPr>
          <m:t>F(z)</m:t>
        </m:r>
      </m:oMath>
      <w:r w:rsidRPr="00537351">
        <w:rPr>
          <w:rFonts w:ascii="Times New Roman" w:hAnsi="Times New Roman" w:cs="Times New Roman"/>
        </w:rPr>
        <w:t xml:space="preserve">, it follows that submodules inherit finite generation. For </w:t>
      </w:r>
      <m:oMath>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t>
            </m:r>
          </m:sub>
        </m:sSub>
        <m:r>
          <w:rPr>
            <w:rFonts w:ascii="Cambria Math" w:hAnsi="Cambria Math" w:cs="Times New Roman"/>
          </w:rPr>
          <m:t>(z)</m:t>
        </m:r>
      </m:oMath>
      <w:r w:rsidRPr="00537351">
        <w:rPr>
          <w:rFonts w:ascii="Times New Roman" w:hAnsi="Times New Roman" w:cs="Times New Roman"/>
        </w:rPr>
        <w:t xml:space="preserve">, the result follows by restriction from </w:t>
      </w:r>
      <m:oMath>
        <m:r>
          <w:rPr>
            <w:rFonts w:ascii="Cambria Math" w:hAnsi="Cambria Math" w:cs="Times New Roman"/>
          </w:rPr>
          <m:t>F(z)</m:t>
        </m:r>
      </m:oMath>
      <w:r w:rsidRPr="00537351">
        <w:rPr>
          <w:rFonts w:ascii="Times New Roman" w:hAnsi="Times New Roman" w:cs="Times New Roman"/>
        </w:rPr>
        <w:t xml:space="preserve">, where finite-dimensionality ensures finite generation. </w:t>
      </w:r>
      <m:oMath>
        <m:r>
          <m:rPr>
            <m:sty m:val="p"/>
          </m:rPr>
          <w:rPr>
            <w:rFonts w:ascii="Cambria Math" w:hAnsi="Cambria Math" w:cs="Times New Roman"/>
          </w:rPr>
          <m:t>□</m:t>
        </m:r>
      </m:oMath>
    </w:p>
    <w:p w14:paraId="1469ABBC"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This property ensures that the lattice </w:t>
      </w:r>
      <m:oMath>
        <m:r>
          <m:rPr>
            <m:scr m:val="script"/>
          </m:rPr>
          <w:rPr>
            <w:rFonts w:ascii="Cambria Math" w:hAnsi="Cambria Math" w:cs="Times New Roman"/>
          </w:rPr>
          <m:t>L(</m:t>
        </m:r>
        <m:r>
          <w:rPr>
            <w:rFonts w:ascii="Cambria Math" w:hAnsi="Cambria Math" w:cs="Times New Roman"/>
          </w:rPr>
          <m:t>M)</m:t>
        </m:r>
      </m:oMath>
      <w:r w:rsidRPr="00537351">
        <w:rPr>
          <w:rFonts w:ascii="Times New Roman" w:hAnsi="Times New Roman" w:cs="Times New Roman"/>
        </w:rPr>
        <w:t>remains algebraically tractable, a requirement for extending the lattice isomorphism theory of Paul A. Fuhrmann.</w:t>
      </w:r>
    </w:p>
    <w:p w14:paraId="34EE0FC8" w14:textId="77777777" w:rsidR="00537351" w:rsidRDefault="00537351" w:rsidP="00537351">
      <w:pPr>
        <w:spacing w:after="0" w:line="240" w:lineRule="auto"/>
        <w:jc w:val="both"/>
        <w:rPr>
          <w:rFonts w:ascii="Times New Roman" w:hAnsi="Times New Roman" w:cs="Times New Roman"/>
          <w:b/>
          <w:bCs/>
        </w:rPr>
      </w:pPr>
    </w:p>
    <w:p w14:paraId="2BE0463F" w14:textId="77777777" w:rsidR="00537351" w:rsidRDefault="00537351" w:rsidP="00537351">
      <w:pPr>
        <w:spacing w:after="0" w:line="240" w:lineRule="auto"/>
        <w:jc w:val="both"/>
        <w:rPr>
          <w:rFonts w:ascii="Times New Roman" w:hAnsi="Times New Roman" w:cs="Times New Roman"/>
          <w:b/>
          <w:bCs/>
        </w:rPr>
      </w:pPr>
      <w:r w:rsidRPr="00537351">
        <w:rPr>
          <w:rFonts w:ascii="Times New Roman" w:hAnsi="Times New Roman" w:cs="Times New Roman"/>
          <w:b/>
          <w:bCs/>
        </w:rPr>
        <w:t>Proposition 1 (Annihilator Relations).</w:t>
      </w:r>
    </w:p>
    <w:p w14:paraId="55F3A984"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Let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m:t>
        </m:r>
      </m:oMath>
      <w:r w:rsidRPr="00537351">
        <w:rPr>
          <w:rFonts w:ascii="Times New Roman" w:hAnsi="Times New Roman" w:cs="Times New Roman"/>
        </w:rPr>
        <w:t>be submodules. Then</w:t>
      </w:r>
    </w:p>
    <w:p w14:paraId="7FBB037E" w14:textId="77777777" w:rsidR="00537351" w:rsidRPr="00537351" w:rsidRDefault="00537351" w:rsidP="00537351">
      <w:pPr>
        <w:spacing w:after="0" w:line="240" w:lineRule="auto"/>
        <w:jc w:val="both"/>
        <w:rPr>
          <w:rFonts w:ascii="Times New Roman" w:hAnsi="Times New Roman" w:cs="Times New Roman"/>
        </w:rPr>
      </w:pPr>
      <m:oMathPara>
        <m:oMath>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m:t>
          </m:r>
          <m:r>
            <m:rPr>
              <m:sty m:val="p"/>
            </m:rPr>
            <w:rPr>
              <w:rFonts w:ascii="Times New Roman" w:hAnsi="Times New Roman" w:cs="Times New Roman"/>
            </w:rPr>
            <w:br/>
          </m:r>
        </m:oMath>
      </m:oMathPara>
    </w:p>
    <w:p w14:paraId="4481F11C"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b/>
          <w:bCs/>
        </w:rPr>
        <w:t>Proof.</w:t>
      </w:r>
      <w:r w:rsidRPr="00537351">
        <w:rPr>
          <w:rFonts w:ascii="Times New Roman" w:hAnsi="Times New Roman" w:cs="Times New Roman"/>
        </w:rPr>
        <w:br/>
        <w:t xml:space="preserve">Let </w:t>
      </w:r>
      <m:oMath>
        <m:r>
          <w:rPr>
            <w:rFonts w:ascii="Cambria Math" w:hAnsi="Cambria Math" w:cs="Times New Roman"/>
          </w:rPr>
          <m:t>r∈</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oMath>
      <w:r w:rsidRPr="00537351">
        <w:rPr>
          <w:rFonts w:ascii="Times New Roman" w:hAnsi="Times New Roman" w:cs="Times New Roman"/>
        </w:rPr>
        <w:t xml:space="preserve">. Then for all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oMath>
      <w:r w:rsidRPr="0053735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oMath>
      <w:r w:rsidRPr="00537351">
        <w:rPr>
          <w:rFonts w:ascii="Times New Roman" w:hAnsi="Times New Roman" w:cs="Times New Roman"/>
        </w:rPr>
        <w:t>,</w:t>
      </w:r>
    </w:p>
    <w:p w14:paraId="480B8E39" w14:textId="77777777" w:rsidR="00537351" w:rsidRPr="00537351" w:rsidRDefault="00537351" w:rsidP="00537351">
      <w:pPr>
        <w:spacing w:after="0" w:line="240" w:lineRule="auto"/>
        <w:jc w:val="both"/>
        <w:rPr>
          <w:rFonts w:ascii="Times New Roman" w:hAnsi="Times New Roman" w:cs="Times New Roman"/>
        </w:rPr>
      </w:pPr>
      <m:oMathPara>
        <m:oMath>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)=0.</m:t>
          </m:r>
          <m:r>
            <m:rPr>
              <m:sty m:val="p"/>
            </m:rPr>
            <w:rPr>
              <w:rFonts w:ascii="Times New Roman" w:hAnsi="Times New Roman" w:cs="Times New Roman"/>
            </w:rPr>
            <w:br/>
          </m:r>
        </m:oMath>
      </m:oMathPara>
    </w:p>
    <w:p w14:paraId="7E5BEC62" w14:textId="77777777" w:rsidR="00537351" w:rsidRDefault="00537351" w:rsidP="00537351">
      <w:pPr>
        <w:spacing w:after="0" w:line="240" w:lineRule="auto"/>
        <w:jc w:val="both"/>
        <w:rPr>
          <w:rFonts w:ascii="Times New Roman" w:eastAsiaTheme="minorEastAsia" w:hAnsi="Times New Roman" w:cs="Times New Roman"/>
        </w:rPr>
      </w:pPr>
      <w:r w:rsidRPr="00537351">
        <w:rPr>
          <w:rFonts w:ascii="Times New Roman" w:hAnsi="Times New Roman" w:cs="Times New Roman"/>
        </w:rPr>
        <w:t xml:space="preserve">Thus </w:t>
      </w:r>
      <m:oMath>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=0</m:t>
        </m:r>
      </m:oMath>
      <w:r w:rsidR="006D5D39">
        <w:rPr>
          <w:rFonts w:ascii="Times New Roman" w:eastAsiaTheme="minorEastAsia" w:hAnsi="Times New Roman" w:cs="Times New Roman"/>
        </w:rPr>
        <w:t xml:space="preserve"> </w:t>
      </w:r>
      <w:r w:rsidRPr="00537351">
        <w:rPr>
          <w:rFonts w:ascii="Times New Roman" w:hAnsi="Times New Roman" w:cs="Times New Roman"/>
        </w:rPr>
        <w:t xml:space="preserve">and </w:t>
      </w:r>
      <m:oMath>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=0</m:t>
        </m:r>
      </m:oMath>
      <w:r w:rsidRPr="00537351">
        <w:rPr>
          <w:rFonts w:ascii="Times New Roman" w:hAnsi="Times New Roman" w:cs="Times New Roman"/>
        </w:rPr>
        <w:t xml:space="preserve">, implying </w:t>
      </w:r>
      <m:oMath>
        <m:r>
          <w:rPr>
            <w:rFonts w:ascii="Cambria Math" w:hAnsi="Cambria Math" w:cs="Times New Roman"/>
          </w:rPr>
          <m:t>r∈</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oMath>
      <w:r w:rsidRPr="00537351">
        <w:rPr>
          <w:rFonts w:ascii="Times New Roman" w:hAnsi="Times New Roman" w:cs="Times New Roman"/>
        </w:rPr>
        <w:t xml:space="preserve">. The reverse inclusion follows directly, completing the proof. </w:t>
      </w:r>
      <m:oMath>
        <m:r>
          <m:rPr>
            <m:sty m:val="p"/>
          </m:rPr>
          <w:rPr>
            <w:rFonts w:ascii="Cambria Math" w:hAnsi="Cambria Math" w:cs="Times New Roman"/>
          </w:rPr>
          <m:t>□</m:t>
        </m:r>
      </m:oMath>
    </w:p>
    <w:p w14:paraId="278856FA" w14:textId="77777777" w:rsidR="006D5D39" w:rsidRPr="00537351" w:rsidRDefault="006D5D39" w:rsidP="00537351">
      <w:pPr>
        <w:spacing w:after="0" w:line="240" w:lineRule="auto"/>
        <w:jc w:val="both"/>
        <w:rPr>
          <w:rFonts w:ascii="Times New Roman" w:hAnsi="Times New Roman" w:cs="Times New Roman"/>
        </w:rPr>
      </w:pPr>
    </w:p>
    <w:p w14:paraId="347D7389" w14:textId="77777777" w:rsid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This proposition shows that annihilators reverse the join operation in the submodule lattice, mirroring the duality established earlier via bilinear forms. Consequently, annihilator theory provides a powerful mechanism for analyzing submodule interactions and forms a cornerstone of the generalized lattice isomorphism developed in this work.</w:t>
      </w:r>
    </w:p>
    <w:p w14:paraId="4BC629E2" w14:textId="77777777" w:rsidR="009F4839" w:rsidRDefault="009F4839" w:rsidP="00537351">
      <w:pPr>
        <w:spacing w:after="0" w:line="240" w:lineRule="auto"/>
        <w:jc w:val="both"/>
        <w:rPr>
          <w:rFonts w:ascii="Times New Roman" w:hAnsi="Times New Roman" w:cs="Times New Roman"/>
        </w:rPr>
      </w:pPr>
    </w:p>
    <w:p w14:paraId="0C419826" w14:textId="77777777" w:rsidR="009F4839" w:rsidRPr="009F4839" w:rsidRDefault="009F4839" w:rsidP="009F4839">
      <w:pPr>
        <w:spacing w:after="0" w:line="240" w:lineRule="auto"/>
        <w:jc w:val="both"/>
        <w:rPr>
          <w:rFonts w:ascii="Times New Roman" w:hAnsi="Times New Roman" w:cs="Times New Roman"/>
          <w:b/>
          <w:bCs/>
        </w:rPr>
      </w:pPr>
      <w:r w:rsidRPr="009F4839">
        <w:rPr>
          <w:rFonts w:ascii="Times New Roman" w:hAnsi="Times New Roman" w:cs="Times New Roman"/>
          <w:b/>
          <w:bCs/>
        </w:rPr>
        <w:t xml:space="preserve">5. </w:t>
      </w:r>
      <w:r>
        <w:rPr>
          <w:rFonts w:ascii="Times New Roman" w:hAnsi="Times New Roman" w:cs="Times New Roman"/>
          <w:b/>
          <w:bCs/>
        </w:rPr>
        <w:tab/>
      </w:r>
      <w:r w:rsidRPr="009F4839">
        <w:rPr>
          <w:rFonts w:ascii="Times New Roman" w:hAnsi="Times New Roman" w:cs="Times New Roman"/>
          <w:b/>
          <w:bCs/>
        </w:rPr>
        <w:t>Main Results: Lattice Isomorphism</w:t>
      </w:r>
    </w:p>
    <w:p w14:paraId="4B76A380"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rPr>
        <w:t>We now present the central result of this paper by establishing a generalized lattice isomorphism for modules over rational function rings. This extends the classical framework of Paul A. Fuhrmann to a broader algebraic setting consistent with the behavioral paradigm of Jan C. Willems.</w:t>
      </w:r>
    </w:p>
    <w:p w14:paraId="216B3A19"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rPr>
        <w:t xml:space="preserve">Let </w:t>
      </w:r>
      <m:oMath>
        <m:r>
          <w:rPr>
            <w:rFonts w:ascii="Cambria Math" w:hAnsi="Cambria Math" w:cs="Times New Roman"/>
          </w:rPr>
          <m:t>R∈{F[z],F(z),</m:t>
        </m:r>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t>
            </m:r>
          </m:sub>
        </m:sSub>
        <m:r>
          <w:rPr>
            <w:rFonts w:ascii="Cambria Math" w:hAnsi="Cambria Math" w:cs="Times New Roman"/>
          </w:rPr>
          <m:t>(z)}</m:t>
        </m:r>
      </m:oMath>
      <w:r w:rsidRPr="009F4839">
        <w:rPr>
          <w:rFonts w:ascii="Times New Roman" w:hAnsi="Times New Roman" w:cs="Times New Roman"/>
        </w:rPr>
        <w:t xml:space="preserve">, and let </w:t>
      </w:r>
      <m:oMath>
        <m:r>
          <w:rPr>
            <w:rFonts w:ascii="Cambria Math" w:hAnsi="Cambria Math" w:cs="Times New Roman"/>
          </w:rPr>
          <m:t>M</m:t>
        </m:r>
      </m:oMath>
      <w:r w:rsidRPr="009F4839">
        <w:rPr>
          <w:rFonts w:ascii="Times New Roman" w:hAnsi="Times New Roman" w:cs="Times New Roman"/>
        </w:rPr>
        <w:t xml:space="preserve">be a finitely generated </w:t>
      </w:r>
      <m:oMath>
        <m:r>
          <w:rPr>
            <w:rFonts w:ascii="Cambria Math" w:hAnsi="Cambria Math" w:cs="Times New Roman"/>
          </w:rPr>
          <m:t>R</m:t>
        </m:r>
      </m:oMath>
      <w:r w:rsidRPr="009F4839">
        <w:rPr>
          <w:rFonts w:ascii="Times New Roman" w:hAnsi="Times New Roman" w:cs="Times New Roman"/>
        </w:rPr>
        <w:t>-module. We define the following lattices:</w:t>
      </w:r>
    </w:p>
    <w:p w14:paraId="29A08755" w14:textId="77777777" w:rsidR="009F4839" w:rsidRPr="009F4839" w:rsidRDefault="009F4839" w:rsidP="009F4839">
      <w:pPr>
        <w:numPr>
          <w:ilvl w:val="0"/>
          <w:numId w:val="2"/>
        </w:numPr>
        <w:spacing w:after="0" w:line="240" w:lineRule="auto"/>
        <w:jc w:val="both"/>
        <w:rPr>
          <w:rFonts w:ascii="Times New Roman" w:hAnsi="Times New Roman" w:cs="Times New Roman"/>
        </w:rPr>
      </w:pPr>
      <m:oMath>
        <m:r>
          <m:rPr>
            <m:scr m:val="script"/>
          </m:rPr>
          <w:rPr>
            <w:rFonts w:ascii="Cambria Math" w:hAnsi="Cambria Math" w:cs="Times New Roman"/>
          </w:rPr>
          <m:t>A=L(</m:t>
        </m:r>
        <m:r>
          <w:rPr>
            <w:rFonts w:ascii="Cambria Math" w:hAnsi="Cambria Math" w:cs="Times New Roman"/>
          </w:rPr>
          <m:t>M)</m:t>
        </m:r>
      </m:oMath>
      <w:r w:rsidRPr="009F4839">
        <w:rPr>
          <w:rFonts w:ascii="Times New Roman" w:hAnsi="Times New Roman" w:cs="Times New Roman"/>
        </w:rPr>
        <w:t xml:space="preserve">: the lattice of all submodules of </w:t>
      </w:r>
      <m:oMath>
        <m:r>
          <w:rPr>
            <w:rFonts w:ascii="Cambria Math" w:hAnsi="Cambria Math" w:cs="Times New Roman"/>
          </w:rPr>
          <m:t>M</m:t>
        </m:r>
      </m:oMath>
      <w:r w:rsidRPr="009F4839">
        <w:rPr>
          <w:rFonts w:ascii="Times New Roman" w:hAnsi="Times New Roman" w:cs="Times New Roman"/>
        </w:rPr>
        <w:t xml:space="preserve">, with operations </w:t>
      </w:r>
    </w:p>
    <w:p w14:paraId="0E748ED7" w14:textId="77777777" w:rsidR="009F4839" w:rsidRPr="009F4839" w:rsidRDefault="00C5756B" w:rsidP="009F4839">
      <w:pPr>
        <w:spacing w:after="0"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m:rPr>
              <m:sty m:val="p"/>
            </m:rPr>
            <w:rPr>
              <w:rFonts w:ascii="Cambria Math" w:hAnsi="Cambria Math" w:cs="Times New Roman"/>
            </w:rPr>
            <m:t>.</m:t>
          </m:r>
          <m:r>
            <m:rPr>
              <m:sty m:val="p"/>
            </m:rPr>
            <w:rPr>
              <w:rFonts w:ascii="Times New Roman" w:hAnsi="Times New Roman" w:cs="Times New Roman"/>
            </w:rPr>
            <w:br/>
          </m:r>
        </m:oMath>
      </m:oMathPara>
    </w:p>
    <w:p w14:paraId="2898821C" w14:textId="77777777" w:rsidR="009F4839" w:rsidRPr="009F4839" w:rsidRDefault="009F4839" w:rsidP="009F4839">
      <w:pPr>
        <w:numPr>
          <w:ilvl w:val="0"/>
          <w:numId w:val="3"/>
        </w:numPr>
        <w:tabs>
          <w:tab w:val="num" w:pos="720"/>
        </w:tabs>
        <w:spacing w:after="0" w:line="240" w:lineRule="auto"/>
        <w:jc w:val="both"/>
        <w:rPr>
          <w:rFonts w:ascii="Times New Roman" w:hAnsi="Times New Roman" w:cs="Times New Roman"/>
        </w:rPr>
      </w:pPr>
      <m:oMath>
        <m:r>
          <m:rPr>
            <m:scr m:val="script"/>
          </m:rPr>
          <w:rPr>
            <w:rFonts w:ascii="Cambria Math" w:hAnsi="Cambria Math" w:cs="Times New Roman"/>
          </w:rPr>
          <m:t>B=L(</m:t>
        </m:r>
        <m:sSup>
          <m:sSupPr>
            <m:ctrlPr>
              <w:rPr>
                <w:rFonts w:ascii="Cambria Math" w:hAnsi="Cambria Math" w:cs="Times New Roman"/>
              </w:rPr>
            </m:ctrlPr>
          </m:sSupPr>
          <m:e>
            <m:r>
              <w:rPr>
                <w:rFonts w:ascii="Cambria Math" w:hAnsi="Cambria Math" w:cs="Times New Roman"/>
              </w:rPr>
              <m:t>M</m:t>
            </m:r>
          </m:e>
          <m:sup>
            <m:r>
              <w:rPr>
                <w:rFonts w:ascii="Cambria Math" w:hAnsi="Cambria Math" w:cs="Times New Roman"/>
              </w:rPr>
              <m:t>*</m:t>
            </m:r>
          </m:sup>
        </m:sSup>
        <m:r>
          <w:rPr>
            <w:rFonts w:ascii="Cambria Math" w:hAnsi="Cambria Math" w:cs="Times New Roman"/>
          </w:rPr>
          <m:t>)</m:t>
        </m:r>
      </m:oMath>
      <w:r w:rsidRPr="009F4839">
        <w:rPr>
          <w:rFonts w:ascii="Times New Roman" w:hAnsi="Times New Roman" w:cs="Times New Roman"/>
        </w:rPr>
        <w:t xml:space="preserve">: the lattice of submodules of the dual module </w:t>
      </w:r>
      <m:oMath>
        <m:sSup>
          <m:sSupPr>
            <m:ctrlPr>
              <w:rPr>
                <w:rFonts w:ascii="Cambria Math" w:hAnsi="Cambria Math" w:cs="Times New Roman"/>
              </w:rPr>
            </m:ctrlPr>
          </m:sSupPr>
          <m:e>
            <m:r>
              <w:rPr>
                <w:rFonts w:ascii="Cambria Math" w:hAnsi="Cambria Math" w:cs="Times New Roman"/>
              </w:rPr>
              <m:t>M</m:t>
            </m:r>
          </m:e>
          <m:sup>
            <m:r>
              <w:rPr>
                <w:rFonts w:ascii="Cambria Math" w:hAnsi="Cambria Math" w:cs="Times New Roman"/>
              </w:rPr>
              <m:t>*</m:t>
            </m:r>
          </m:sup>
        </m:sSup>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Hom</m:t>
            </m:r>
            <m:r>
              <w:rPr>
                <w:rFonts w:ascii="Cambria Math" w:hAnsi="Cambria Math" w:cs="Times New Roman"/>
              </w:rPr>
              <m:t>⁡</m:t>
            </m:r>
          </m:e>
          <m:sub>
            <m:r>
              <w:rPr>
                <w:rFonts w:ascii="Cambria Math" w:hAnsi="Cambria Math" w:cs="Times New Roman"/>
              </w:rPr>
              <m:t>R</m:t>
            </m:r>
          </m:sub>
        </m:sSub>
        <m:r>
          <w:rPr>
            <w:rFonts w:ascii="Cambria Math" w:hAnsi="Cambria Math" w:cs="Times New Roman"/>
          </w:rPr>
          <m:t>(M,R)</m:t>
        </m:r>
      </m:oMath>
      <w:r w:rsidRPr="009F4839">
        <w:rPr>
          <w:rFonts w:ascii="Times New Roman" w:hAnsi="Times New Roman" w:cs="Times New Roman"/>
        </w:rPr>
        <w:t xml:space="preserve">. </w:t>
      </w:r>
    </w:p>
    <w:p w14:paraId="7DC421E4" w14:textId="77777777" w:rsidR="009F4839" w:rsidRPr="009F4839" w:rsidRDefault="009F4839" w:rsidP="009F4839">
      <w:pPr>
        <w:numPr>
          <w:ilvl w:val="0"/>
          <w:numId w:val="3"/>
        </w:numPr>
        <w:tabs>
          <w:tab w:val="num" w:pos="720"/>
        </w:tabs>
        <w:spacing w:after="0" w:line="240" w:lineRule="auto"/>
        <w:jc w:val="both"/>
        <w:rPr>
          <w:rFonts w:ascii="Times New Roman" w:hAnsi="Times New Roman" w:cs="Times New Roman"/>
        </w:rPr>
      </w:pPr>
      <m:oMath>
        <m:r>
          <m:rPr>
            <m:scr m:val="script"/>
          </m:rPr>
          <w:rPr>
            <w:rFonts w:ascii="Cambria Math" w:hAnsi="Cambria Math" w:cs="Times New Roman"/>
          </w:rPr>
          <m:t>C={</m:t>
        </m:r>
        <m:r>
          <m:rPr>
            <m:sty m:val="p"/>
          </m:rPr>
          <w:rPr>
            <w:rFonts w:ascii="Cambria Math" w:hAnsi="Cambria Math" w:cs="Times New Roman"/>
          </w:rPr>
          <m:t>Ann</m:t>
        </m:r>
        <m:r>
          <w:rPr>
            <w:rFonts w:ascii="Cambria Math" w:hAnsi="Cambria Math" w:cs="Times New Roman"/>
          </w:rPr>
          <m:t>⁡(N)∣N⊆M}</m:t>
        </m:r>
      </m:oMath>
      <w:r w:rsidRPr="009F4839">
        <w:rPr>
          <w:rFonts w:ascii="Times New Roman" w:hAnsi="Times New Roman" w:cs="Times New Roman"/>
        </w:rPr>
        <w:t xml:space="preserve">: the lattice of annihilator submodules in </w:t>
      </w:r>
      <m:oMath>
        <m:r>
          <w:rPr>
            <w:rFonts w:ascii="Cambria Math" w:hAnsi="Cambria Math" w:cs="Times New Roman"/>
          </w:rPr>
          <m:t>R</m:t>
        </m:r>
      </m:oMath>
      <w:r w:rsidRPr="009F4839">
        <w:rPr>
          <w:rFonts w:ascii="Times New Roman" w:hAnsi="Times New Roman" w:cs="Times New Roman"/>
        </w:rPr>
        <w:t xml:space="preserve">. </w:t>
      </w:r>
    </w:p>
    <w:p w14:paraId="68553118"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rPr>
        <w:t>These lattices capture, respectively, the structural, dual, and constraint-based perspectives of module behavior (</w:t>
      </w:r>
      <w:r w:rsidRPr="003B41C2">
        <w:rPr>
          <w:rFonts w:ascii="Times New Roman" w:hAnsi="Times New Roman" w:cs="Times New Roman"/>
        </w:rPr>
        <w:t>Brockett &amp; Fuhrmann, 1976</w:t>
      </w:r>
      <w:r w:rsidRPr="009F4839">
        <w:rPr>
          <w:rFonts w:ascii="Times New Roman" w:hAnsi="Times New Roman" w:cs="Times New Roman"/>
        </w:rPr>
        <w:t>; Oberst, 1990).</w:t>
      </w:r>
    </w:p>
    <w:p w14:paraId="27495CEE" w14:textId="77777777" w:rsidR="009F4839" w:rsidRDefault="009F4839" w:rsidP="009F4839">
      <w:pPr>
        <w:spacing w:after="0" w:line="240" w:lineRule="auto"/>
        <w:jc w:val="both"/>
        <w:rPr>
          <w:rFonts w:ascii="Times New Roman" w:hAnsi="Times New Roman" w:cs="Times New Roman"/>
          <w:b/>
          <w:bCs/>
        </w:rPr>
      </w:pPr>
    </w:p>
    <w:p w14:paraId="447EEFED" w14:textId="77777777" w:rsidR="009F4839" w:rsidRDefault="009F4839" w:rsidP="009F4839">
      <w:pPr>
        <w:spacing w:after="0" w:line="240" w:lineRule="auto"/>
        <w:jc w:val="both"/>
        <w:rPr>
          <w:rFonts w:ascii="Times New Roman" w:hAnsi="Times New Roman" w:cs="Times New Roman"/>
          <w:b/>
          <w:bCs/>
        </w:rPr>
      </w:pPr>
      <w:r w:rsidRPr="009F4839">
        <w:rPr>
          <w:rFonts w:ascii="Times New Roman" w:hAnsi="Times New Roman" w:cs="Times New Roman"/>
          <w:b/>
          <w:bCs/>
        </w:rPr>
        <w:t>Theorem 1 (Generalized Lattice Isomorphism).</w:t>
      </w:r>
    </w:p>
    <w:p w14:paraId="54C72C4A"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rPr>
        <w:t>There exists a lattice isomorphism</w:t>
      </w:r>
    </w:p>
    <w:p w14:paraId="77FB00E0" w14:textId="77777777" w:rsidR="009F4839" w:rsidRPr="009F4839" w:rsidRDefault="009F4839" w:rsidP="009F4839">
      <w:pPr>
        <w:spacing w:after="0" w:line="240" w:lineRule="auto"/>
        <w:jc w:val="both"/>
        <w:rPr>
          <w:rFonts w:ascii="Times New Roman" w:hAnsi="Times New Roman" w:cs="Times New Roman"/>
        </w:rPr>
      </w:pPr>
      <m:oMathPara>
        <m:oMath>
          <m:r>
            <m:rPr>
              <m:sty m:val="p"/>
            </m:rPr>
            <w:rPr>
              <w:rFonts w:ascii="Cambria Math" w:hAnsi="Cambria Math" w:cs="Times New Roman"/>
            </w:rPr>
            <m:t>Φ</m:t>
          </m:r>
          <m:r>
            <m:rPr>
              <m:scr m:val="script"/>
            </m:rPr>
            <w:rPr>
              <w:rFonts w:ascii="Cambria Math" w:hAnsi="Cambria Math" w:cs="Times New Roman"/>
            </w:rPr>
            <m:t>:A→C,</m:t>
          </m:r>
          <m:r>
            <m:rPr>
              <m:sty m:val="p"/>
            </m:rPr>
            <w:rPr>
              <w:rFonts w:ascii="Cambria Math" w:hAnsi="Cambria Math" w:cs="Times New Roman"/>
            </w:rPr>
            <m:t>Φ</m:t>
          </m:r>
          <m:r>
            <w:rPr>
              <w:rFonts w:ascii="Cambria Math" w:hAnsi="Cambria Math" w:cs="Times New Roman"/>
            </w:rPr>
            <m:t>(N)=</m:t>
          </m:r>
          <m:r>
            <m:rPr>
              <m:sty m:val="p"/>
            </m:rPr>
            <w:rPr>
              <w:rFonts w:ascii="Cambria Math" w:hAnsi="Cambria Math" w:cs="Times New Roman"/>
            </w:rPr>
            <m:t>Ann</m:t>
          </m:r>
          <m:r>
            <w:rPr>
              <w:rFonts w:ascii="Cambria Math" w:hAnsi="Cambria Math" w:cs="Times New Roman"/>
            </w:rPr>
            <m:t>⁡(N),</m:t>
          </m:r>
          <m:r>
            <m:rPr>
              <m:sty m:val="p"/>
            </m:rPr>
            <w:rPr>
              <w:rFonts w:ascii="Times New Roman" w:hAnsi="Times New Roman" w:cs="Times New Roman"/>
            </w:rPr>
            <w:br/>
          </m:r>
        </m:oMath>
      </m:oMathPara>
    </w:p>
    <w:p w14:paraId="735D8416"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rPr>
        <w:lastRenderedPageBreak/>
        <w:t xml:space="preserve">between the lattice of submodules of </w:t>
      </w:r>
      <m:oMath>
        <m:r>
          <w:rPr>
            <w:rFonts w:ascii="Cambria Math" w:hAnsi="Cambria Math" w:cs="Times New Roman"/>
          </w:rPr>
          <m:t>M</m:t>
        </m:r>
      </m:oMath>
      <w:r w:rsidRPr="009F4839">
        <w:rPr>
          <w:rFonts w:ascii="Times New Roman" w:hAnsi="Times New Roman" w:cs="Times New Roman"/>
        </w:rPr>
        <w:t xml:space="preserve">and the lattice of annihilators over </w:t>
      </w:r>
      <m:oMath>
        <m:r>
          <w:rPr>
            <w:rFonts w:ascii="Cambria Math" w:hAnsi="Cambria Math" w:cs="Times New Roman"/>
          </w:rPr>
          <m:t>R=F(z)</m:t>
        </m:r>
      </m:oMath>
      <w:r w:rsidRPr="009F4839">
        <w:rPr>
          <w:rFonts w:ascii="Times New Roman" w:hAnsi="Times New Roman" w:cs="Times New Roman"/>
        </w:rPr>
        <w:t>, provided the underlying bilinear form is non-degenerate.</w:t>
      </w:r>
    </w:p>
    <w:p w14:paraId="65A143CA" w14:textId="77777777" w:rsidR="009F4839" w:rsidRDefault="009F4839" w:rsidP="009F4839">
      <w:pPr>
        <w:spacing w:after="0" w:line="240" w:lineRule="auto"/>
        <w:jc w:val="both"/>
        <w:rPr>
          <w:rFonts w:ascii="Times New Roman" w:hAnsi="Times New Roman" w:cs="Times New Roman"/>
          <w:b/>
          <w:bCs/>
        </w:rPr>
      </w:pPr>
    </w:p>
    <w:p w14:paraId="76B289B3"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b/>
          <w:bCs/>
        </w:rPr>
        <w:t>Proof.</w:t>
      </w:r>
    </w:p>
    <w:p w14:paraId="3A5998C1"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i/>
          <w:iCs/>
        </w:rPr>
        <w:t>Injectivity:</w:t>
      </w:r>
      <w:r w:rsidRPr="009F4839">
        <w:rPr>
          <w:rFonts w:ascii="Times New Roman" w:hAnsi="Times New Roman" w:cs="Times New Roman"/>
        </w:rPr>
        <w:br/>
        <w:t xml:space="preserve">Assume </w:t>
      </w:r>
      <m:oMath>
        <m:r>
          <m:rPr>
            <m:sty m:val="p"/>
          </m:rPr>
          <w:rPr>
            <w:rFonts w:ascii="Cambria Math" w:hAnsi="Cambria Math" w:cs="Times New Roman"/>
          </w:rPr>
          <m:t>Φ</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Φ</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oMath>
      <w:r w:rsidRPr="009F4839">
        <w:rPr>
          <w:rFonts w:ascii="Times New Roman" w:hAnsi="Times New Roman" w:cs="Times New Roman"/>
        </w:rPr>
        <w:t>, i.e.,</w:t>
      </w:r>
    </w:p>
    <w:p w14:paraId="1A46005A" w14:textId="77777777" w:rsidR="009F4839" w:rsidRPr="009F4839" w:rsidRDefault="009F4839" w:rsidP="009F4839">
      <w:pPr>
        <w:spacing w:after="0" w:line="240" w:lineRule="auto"/>
        <w:jc w:val="both"/>
        <w:rPr>
          <w:rFonts w:ascii="Times New Roman" w:hAnsi="Times New Roman" w:cs="Times New Roman"/>
        </w:rPr>
      </w:pPr>
      <m:oMathPara>
        <m:oMath>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m:t>
          </m:r>
          <m:r>
            <m:rPr>
              <m:sty m:val="p"/>
            </m:rPr>
            <w:rPr>
              <w:rFonts w:ascii="Times New Roman" w:hAnsi="Times New Roman" w:cs="Times New Roman"/>
            </w:rPr>
            <w:br/>
          </m:r>
        </m:oMath>
      </m:oMathPara>
    </w:p>
    <w:p w14:paraId="0A88472D"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rPr>
        <w:t xml:space="preserve">By non-degeneracy of the bilinear form (Section 3), annihilators uniquely determine submodules. Hence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oMath>
      <w:r w:rsidRPr="009F4839">
        <w:rPr>
          <w:rFonts w:ascii="Times New Roman" w:hAnsi="Times New Roman" w:cs="Times New Roman"/>
        </w:rPr>
        <w:t>, proving injectivity.</w:t>
      </w:r>
    </w:p>
    <w:p w14:paraId="291F51F4" w14:textId="77777777" w:rsidR="009F4839" w:rsidRDefault="009F4839" w:rsidP="009F4839">
      <w:pPr>
        <w:spacing w:after="0" w:line="240" w:lineRule="auto"/>
        <w:jc w:val="both"/>
        <w:rPr>
          <w:rFonts w:ascii="Times New Roman" w:hAnsi="Times New Roman" w:cs="Times New Roman"/>
          <w:i/>
          <w:iCs/>
        </w:rPr>
      </w:pPr>
    </w:p>
    <w:p w14:paraId="3197D7DB" w14:textId="77777777" w:rsidR="009F4839" w:rsidRPr="009F4839" w:rsidRDefault="009F4839" w:rsidP="009F4839">
      <w:pPr>
        <w:spacing w:after="0" w:line="240" w:lineRule="auto"/>
        <w:jc w:val="both"/>
        <w:rPr>
          <w:rFonts w:ascii="Times New Roman" w:hAnsi="Times New Roman" w:cs="Times New Roman"/>
        </w:rPr>
      </w:pPr>
      <w:proofErr w:type="spellStart"/>
      <w:r w:rsidRPr="009F4839">
        <w:rPr>
          <w:rFonts w:ascii="Times New Roman" w:hAnsi="Times New Roman" w:cs="Times New Roman"/>
          <w:i/>
          <w:iCs/>
        </w:rPr>
        <w:t>Surjectivity</w:t>
      </w:r>
      <w:proofErr w:type="spellEnd"/>
      <w:r w:rsidRPr="009F4839">
        <w:rPr>
          <w:rFonts w:ascii="Times New Roman" w:hAnsi="Times New Roman" w:cs="Times New Roman"/>
          <w:i/>
          <w:iCs/>
        </w:rPr>
        <w:t>:</w:t>
      </w:r>
      <w:r w:rsidRPr="009F4839">
        <w:rPr>
          <w:rFonts w:ascii="Times New Roman" w:hAnsi="Times New Roman" w:cs="Times New Roman"/>
        </w:rPr>
        <w:br/>
        <w:t xml:space="preserve">Let </w:t>
      </w:r>
      <m:oMath>
        <m:r>
          <w:rPr>
            <w:rFonts w:ascii="Cambria Math" w:hAnsi="Cambria Math" w:cs="Times New Roman"/>
          </w:rPr>
          <m:t>I∈</m:t>
        </m:r>
        <m:r>
          <m:rPr>
            <m:scr m:val="script"/>
          </m:rPr>
          <w:rPr>
            <w:rFonts w:ascii="Cambria Math" w:hAnsi="Cambria Math" w:cs="Times New Roman"/>
          </w:rPr>
          <m:t>C</m:t>
        </m:r>
      </m:oMath>
      <w:r w:rsidRPr="009F4839">
        <w:rPr>
          <w:rFonts w:ascii="Times New Roman" w:hAnsi="Times New Roman" w:cs="Times New Roman"/>
        </w:rPr>
        <w:t xml:space="preserve">. By definition, </w:t>
      </w:r>
      <m:oMath>
        <m:r>
          <w:rPr>
            <w:rFonts w:ascii="Cambria Math" w:hAnsi="Cambria Math" w:cs="Times New Roman"/>
          </w:rPr>
          <m:t>I=</m:t>
        </m:r>
        <m:r>
          <m:rPr>
            <m:sty m:val="p"/>
          </m:rPr>
          <w:rPr>
            <w:rFonts w:ascii="Cambria Math" w:hAnsi="Cambria Math" w:cs="Times New Roman"/>
          </w:rPr>
          <m:t>Ann</m:t>
        </m:r>
        <m:r>
          <w:rPr>
            <w:rFonts w:ascii="Cambria Math" w:hAnsi="Cambria Math" w:cs="Times New Roman"/>
          </w:rPr>
          <m:t>⁡(N)</m:t>
        </m:r>
      </m:oMath>
      <w:r w:rsidRPr="009F4839">
        <w:rPr>
          <w:rFonts w:ascii="Times New Roman" w:hAnsi="Times New Roman" w:cs="Times New Roman"/>
        </w:rPr>
        <w:t xml:space="preserve">for some submodule </w:t>
      </w:r>
      <m:oMath>
        <m:r>
          <w:rPr>
            <w:rFonts w:ascii="Cambria Math" w:hAnsi="Cambria Math" w:cs="Times New Roman"/>
          </w:rPr>
          <m:t>N⊆M</m:t>
        </m:r>
      </m:oMath>
      <w:r w:rsidRPr="009F4839">
        <w:rPr>
          <w:rFonts w:ascii="Times New Roman" w:hAnsi="Times New Roman" w:cs="Times New Roman"/>
        </w:rPr>
        <w:t xml:space="preserve">. Thus, for every element in </w:t>
      </w:r>
      <m:oMath>
        <m:r>
          <m:rPr>
            <m:scr m:val="script"/>
          </m:rPr>
          <w:rPr>
            <w:rFonts w:ascii="Cambria Math" w:hAnsi="Cambria Math" w:cs="Times New Roman"/>
          </w:rPr>
          <m:t>C</m:t>
        </m:r>
      </m:oMath>
      <w:r w:rsidRPr="009F4839">
        <w:rPr>
          <w:rFonts w:ascii="Times New Roman" w:hAnsi="Times New Roman" w:cs="Times New Roman"/>
        </w:rPr>
        <w:t xml:space="preserve">, there exists a preimage in </w:t>
      </w:r>
      <m:oMath>
        <m:r>
          <m:rPr>
            <m:scr m:val="script"/>
          </m:rPr>
          <w:rPr>
            <w:rFonts w:ascii="Cambria Math" w:hAnsi="Cambria Math" w:cs="Times New Roman"/>
          </w:rPr>
          <m:t>A</m:t>
        </m:r>
      </m:oMath>
      <w:r w:rsidRPr="009F4839">
        <w:rPr>
          <w:rFonts w:ascii="Times New Roman" w:hAnsi="Times New Roman" w:cs="Times New Roman"/>
        </w:rPr>
        <w:t>, establishing surjectivity.</w:t>
      </w:r>
    </w:p>
    <w:p w14:paraId="2940BAB6" w14:textId="77777777" w:rsidR="009F4839" w:rsidRDefault="009F4839" w:rsidP="009F4839">
      <w:pPr>
        <w:spacing w:after="0" w:line="240" w:lineRule="auto"/>
        <w:jc w:val="both"/>
        <w:rPr>
          <w:rFonts w:ascii="Times New Roman" w:hAnsi="Times New Roman" w:cs="Times New Roman"/>
          <w:i/>
          <w:iCs/>
        </w:rPr>
      </w:pPr>
    </w:p>
    <w:p w14:paraId="33479CE7"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i/>
          <w:iCs/>
        </w:rPr>
        <w:t>Homomorphism:</w:t>
      </w:r>
      <w:r w:rsidRPr="009F4839">
        <w:rPr>
          <w:rFonts w:ascii="Times New Roman" w:hAnsi="Times New Roman" w:cs="Times New Roman"/>
        </w:rPr>
        <w:br/>
        <w:t xml:space="preserve">For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m:t>
        </m:r>
      </m:oMath>
      <w:r w:rsidRPr="009F4839">
        <w:rPr>
          <w:rFonts w:ascii="Times New Roman" w:hAnsi="Times New Roman" w:cs="Times New Roman"/>
        </w:rPr>
        <w:t>, using Proposition 1,</w:t>
      </w:r>
    </w:p>
    <w:p w14:paraId="5D5B1A04" w14:textId="77777777" w:rsidR="009F4839" w:rsidRPr="009F4839" w:rsidRDefault="009F4839" w:rsidP="009F4839">
      <w:pPr>
        <w:spacing w:after="0" w:line="240" w:lineRule="auto"/>
        <w:jc w:val="both"/>
        <w:rPr>
          <w:rFonts w:ascii="Times New Roman" w:hAnsi="Times New Roman" w:cs="Times New Roman"/>
        </w:rPr>
      </w:pPr>
      <m:oMathPara>
        <m:oMath>
          <m:r>
            <m:rPr>
              <m:sty m:val="p"/>
            </m:rPr>
            <w:rPr>
              <w:rFonts w:ascii="Cambria Math" w:hAnsi="Cambria Math" w:cs="Times New Roman"/>
            </w:rPr>
            <m:t>Φ</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r>
            <m:rPr>
              <m:sty m:val="p"/>
            </m:rPr>
            <w:rPr>
              <w:rFonts w:ascii="Times New Roman" w:hAnsi="Times New Roman" w:cs="Times New Roman"/>
            </w:rPr>
            <w:br/>
          </m:r>
        </m:oMath>
      </m:oMathPara>
    </w:p>
    <w:p w14:paraId="0B01EBF7"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rPr>
        <w:t>and similarly,</w:t>
      </w:r>
    </w:p>
    <w:p w14:paraId="63C61468" w14:textId="77777777" w:rsidR="009F4839" w:rsidRPr="009F4839" w:rsidRDefault="009F4839" w:rsidP="009F4839">
      <w:pPr>
        <w:spacing w:after="0" w:line="240" w:lineRule="auto"/>
        <w:jc w:val="both"/>
        <w:rPr>
          <w:rFonts w:ascii="Times New Roman" w:hAnsi="Times New Roman" w:cs="Times New Roman"/>
        </w:rPr>
      </w:pPr>
      <m:oMathPara>
        <m:oMath>
          <m:r>
            <m:rPr>
              <m:sty m:val="p"/>
            </m:rPr>
            <w:rPr>
              <w:rFonts w:ascii="Cambria Math" w:hAnsi="Cambria Math" w:cs="Times New Roman"/>
            </w:rPr>
            <m:t>Φ</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m:t>
          </m:r>
          <m:r>
            <m:rPr>
              <m:sty m:val="p"/>
            </m:rPr>
            <w:rPr>
              <w:rFonts w:ascii="Times New Roman" w:hAnsi="Times New Roman" w:cs="Times New Roman"/>
            </w:rPr>
            <w:br/>
          </m:r>
        </m:oMath>
      </m:oMathPara>
    </w:p>
    <w:p w14:paraId="4109C408"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rPr>
        <w:t xml:space="preserve">Thus, </w:t>
      </w:r>
      <m:oMath>
        <m:r>
          <m:rPr>
            <m:sty m:val="p"/>
          </m:rPr>
          <w:rPr>
            <w:rFonts w:ascii="Cambria Math" w:hAnsi="Cambria Math" w:cs="Times New Roman"/>
          </w:rPr>
          <m:t>Φ</m:t>
        </m:r>
      </m:oMath>
      <w:r>
        <w:rPr>
          <w:rFonts w:ascii="Times New Roman" w:eastAsiaTheme="minorEastAsia" w:hAnsi="Times New Roman" w:cs="Times New Roman"/>
        </w:rPr>
        <w:t xml:space="preserve"> </w:t>
      </w:r>
      <w:r w:rsidRPr="009F4839">
        <w:rPr>
          <w:rFonts w:ascii="Times New Roman" w:hAnsi="Times New Roman" w:cs="Times New Roman"/>
        </w:rPr>
        <w:t xml:space="preserve">reverses join and meets, preserving the lattice structure up to duality, hence is a lattice isomorphism. </w:t>
      </w:r>
      <m:oMath>
        <m:r>
          <m:rPr>
            <m:sty m:val="p"/>
          </m:rPr>
          <w:rPr>
            <w:rFonts w:ascii="Cambria Math" w:hAnsi="Cambria Math" w:cs="Times New Roman"/>
          </w:rPr>
          <m:t>□</m:t>
        </m:r>
      </m:oMath>
    </w:p>
    <w:p w14:paraId="2EB2301D" w14:textId="77777777" w:rsidR="009F4839" w:rsidRDefault="009F4839" w:rsidP="009F4839">
      <w:pPr>
        <w:spacing w:after="0" w:line="240" w:lineRule="auto"/>
        <w:jc w:val="both"/>
        <w:rPr>
          <w:rFonts w:ascii="Times New Roman" w:hAnsi="Times New Roman" w:cs="Times New Roman"/>
        </w:rPr>
      </w:pPr>
    </w:p>
    <w:p w14:paraId="04EC8DC6"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rPr>
        <w:t xml:space="preserve">This result generalizes classical polynomial-based isomorphisms (Willems, 1991; </w:t>
      </w:r>
      <w:r w:rsidRPr="003B41C2">
        <w:rPr>
          <w:rFonts w:ascii="Times New Roman" w:hAnsi="Times New Roman" w:cs="Times New Roman"/>
        </w:rPr>
        <w:t>Brockett &amp; Fuhrmann, 1976</w:t>
      </w:r>
      <w:r w:rsidRPr="009F4839">
        <w:rPr>
          <w:rFonts w:ascii="Times New Roman" w:hAnsi="Times New Roman" w:cs="Times New Roman"/>
        </w:rPr>
        <w:t>) to rational modules, enabling the treatment of noncausal multidimensional systems. It also aligns with developments in multidimensional system theory (</w:t>
      </w:r>
      <w:proofErr w:type="spellStart"/>
      <w:r w:rsidRPr="009F4839">
        <w:rPr>
          <w:rFonts w:ascii="Times New Roman" w:hAnsi="Times New Roman" w:cs="Times New Roman"/>
        </w:rPr>
        <w:t>Fornasini</w:t>
      </w:r>
      <w:proofErr w:type="spellEnd"/>
      <w:r w:rsidRPr="009F4839">
        <w:rPr>
          <w:rFonts w:ascii="Times New Roman" w:hAnsi="Times New Roman" w:cs="Times New Roman"/>
        </w:rPr>
        <w:t xml:space="preserve"> &amp; Marchesini, 1978; Roesser, 1975) and module-theoretic approaches (Oberst, 1990; </w:t>
      </w:r>
      <w:r w:rsidRPr="003B41C2">
        <w:rPr>
          <w:rFonts w:ascii="Times New Roman" w:hAnsi="Times New Roman" w:cs="Times New Roman"/>
        </w:rPr>
        <w:t>Suri</w:t>
      </w:r>
      <w:r w:rsidRPr="009F4839">
        <w:rPr>
          <w:rFonts w:ascii="Times New Roman" w:hAnsi="Times New Roman" w:cs="Times New Roman"/>
        </w:rPr>
        <w:t>, 2000), while extending them to rational function settings.</w:t>
      </w:r>
    </w:p>
    <w:p w14:paraId="0207921E" w14:textId="77777777" w:rsidR="009F4839" w:rsidRPr="00537351" w:rsidRDefault="009F4839" w:rsidP="00537351">
      <w:pPr>
        <w:spacing w:after="0" w:line="240" w:lineRule="auto"/>
        <w:jc w:val="both"/>
        <w:rPr>
          <w:rFonts w:ascii="Times New Roman" w:hAnsi="Times New Roman" w:cs="Times New Roman"/>
        </w:rPr>
      </w:pPr>
    </w:p>
    <w:p w14:paraId="777D2A50" w14:textId="77777777" w:rsidR="00AE1C97" w:rsidRPr="00AE1C97" w:rsidRDefault="00AE1C97" w:rsidP="00AE1C97">
      <w:pPr>
        <w:spacing w:after="0" w:line="240" w:lineRule="auto"/>
        <w:jc w:val="both"/>
        <w:rPr>
          <w:rFonts w:ascii="Times New Roman" w:hAnsi="Times New Roman" w:cs="Times New Roman"/>
          <w:b/>
          <w:bCs/>
        </w:rPr>
      </w:pPr>
      <w:r w:rsidRPr="00AE1C97">
        <w:rPr>
          <w:rFonts w:ascii="Times New Roman" w:hAnsi="Times New Roman" w:cs="Times New Roman"/>
          <w:b/>
          <w:bCs/>
        </w:rPr>
        <w:t xml:space="preserve">6. </w:t>
      </w:r>
      <w:r>
        <w:rPr>
          <w:rFonts w:ascii="Times New Roman" w:hAnsi="Times New Roman" w:cs="Times New Roman"/>
          <w:b/>
          <w:bCs/>
        </w:rPr>
        <w:tab/>
      </w:r>
      <w:r w:rsidRPr="00AE1C97">
        <w:rPr>
          <w:rFonts w:ascii="Times New Roman" w:hAnsi="Times New Roman" w:cs="Times New Roman"/>
          <w:b/>
          <w:bCs/>
        </w:rPr>
        <w:t>Extensions (Generalized Framework and Novel Contributions)</w:t>
      </w:r>
    </w:p>
    <w:p w14:paraId="17CD3FB8" w14:textId="77777777" w:rsidR="00AE1C97" w:rsidRPr="00AE1C97" w:rsidRDefault="00AE1C97" w:rsidP="00AE1C97">
      <w:pPr>
        <w:spacing w:after="0" w:line="240" w:lineRule="auto"/>
        <w:ind w:firstLine="720"/>
        <w:jc w:val="both"/>
        <w:rPr>
          <w:rFonts w:ascii="Times New Roman" w:hAnsi="Times New Roman" w:cs="Times New Roman"/>
        </w:rPr>
      </w:pPr>
      <w:r w:rsidRPr="00AE1C97">
        <w:rPr>
          <w:rFonts w:ascii="Times New Roman" w:hAnsi="Times New Roman" w:cs="Times New Roman"/>
        </w:rPr>
        <w:t>The lattice isomorphism established in the previous section provides a foundation for several nontrivial extensions that significantly broaden the applicability of the theory. These extensions constitute the primary novelty of this work, particularly in moving beyond commutative and time-invariant settings.</w:t>
      </w:r>
    </w:p>
    <w:p w14:paraId="38123B9A"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 xml:space="preserve">First, we extend the framework to non-commutative rings. Let </w:t>
      </w:r>
      <m:oMath>
        <m:r>
          <w:rPr>
            <w:rFonts w:ascii="Cambria Math" w:hAnsi="Cambria Math" w:cs="Times New Roman"/>
          </w:rPr>
          <m:t>R</m:t>
        </m:r>
      </m:oMath>
      <w:r w:rsidRPr="00AE1C97">
        <w:rPr>
          <w:rFonts w:ascii="Times New Roman" w:hAnsi="Times New Roman" w:cs="Times New Roman"/>
        </w:rPr>
        <w:t xml:space="preserve">be a non-commutative ring of rational operators, and let </w:t>
      </w:r>
      <m:oMath>
        <m:r>
          <w:rPr>
            <w:rFonts w:ascii="Cambria Math" w:hAnsi="Cambria Math" w:cs="Times New Roman"/>
          </w:rPr>
          <m:t>M</m:t>
        </m:r>
      </m:oMath>
      <w:r w:rsidRPr="00AE1C97">
        <w:rPr>
          <w:rFonts w:ascii="Times New Roman" w:hAnsi="Times New Roman" w:cs="Times New Roman"/>
        </w:rPr>
        <w:t xml:space="preserve">be a left </w:t>
      </w:r>
      <m:oMath>
        <m:r>
          <w:rPr>
            <w:rFonts w:ascii="Cambria Math" w:hAnsi="Cambria Math" w:cs="Times New Roman"/>
          </w:rPr>
          <m:t>R</m:t>
        </m:r>
      </m:oMath>
      <w:r w:rsidRPr="00AE1C97">
        <w:rPr>
          <w:rFonts w:ascii="Times New Roman" w:hAnsi="Times New Roman" w:cs="Times New Roman"/>
        </w:rPr>
        <w:t xml:space="preserve">-module. In this setting, bilinear forms must be replaced with sesquilinear or balanced </w:t>
      </w:r>
      <w:r w:rsidR="005C35EF" w:rsidRPr="00AE1C97">
        <w:rPr>
          <w:rFonts w:ascii="Times New Roman" w:hAnsi="Times New Roman" w:cs="Times New Roman"/>
        </w:rPr>
        <w:t>mappings</w:t>
      </w:r>
      <w:r w:rsidR="005C35EF">
        <w:rPr>
          <w:rFonts w:ascii="Times New Roman" w:hAnsi="Times New Roman" w:cs="Times New Roman"/>
        </w:rPr>
        <w:t xml:space="preserve"> (</w:t>
      </w:r>
      <w:r w:rsidR="003D5C3B" w:rsidRPr="00393DDD">
        <w:rPr>
          <w:rFonts w:ascii="Times New Roman" w:hAnsi="Times New Roman" w:cs="Times New Roman"/>
        </w:rPr>
        <w:t>Wang</w:t>
      </w:r>
      <w:r w:rsidR="003D5C3B">
        <w:rPr>
          <w:rFonts w:ascii="Times New Roman" w:hAnsi="Times New Roman" w:cs="Times New Roman"/>
        </w:rPr>
        <w:t>, 2011)</w:t>
      </w:r>
    </w:p>
    <w:p w14:paraId="2E8560E8" w14:textId="77777777" w:rsidR="00AE1C97" w:rsidRPr="00AE1C97" w:rsidRDefault="00AE1C97" w:rsidP="00AE1C97">
      <w:pPr>
        <w:spacing w:after="0" w:line="240" w:lineRule="auto"/>
        <w:jc w:val="both"/>
        <w:rPr>
          <w:rFonts w:ascii="Times New Roman" w:hAnsi="Times New Roman" w:cs="Times New Roman"/>
        </w:rPr>
      </w:pPr>
      <m:oMathPara>
        <m:oMath>
          <m:r>
            <w:rPr>
              <w:rFonts w:ascii="Cambria Math" w:hAnsi="Cambria Math" w:cs="Times New Roman"/>
            </w:rPr>
            <m:t>⟨⋅,⋅⟩:M×M→R,</m:t>
          </m:r>
          <m:r>
            <m:rPr>
              <m:sty m:val="p"/>
            </m:rPr>
            <w:rPr>
              <w:rFonts w:ascii="Times New Roman" w:hAnsi="Times New Roman" w:cs="Times New Roman"/>
            </w:rPr>
            <w:br/>
          </m:r>
        </m:oMath>
      </m:oMathPara>
    </w:p>
    <w:p w14:paraId="4DE37594"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satisfying</w:t>
      </w:r>
    </w:p>
    <w:p w14:paraId="2A228BAE" w14:textId="77777777" w:rsidR="00AE1C97" w:rsidRPr="00AE1C97" w:rsidRDefault="00AE1C97" w:rsidP="00AE1C97">
      <w:pPr>
        <w:spacing w:after="0" w:line="240" w:lineRule="auto"/>
        <w:jc w:val="both"/>
        <w:rPr>
          <w:rFonts w:ascii="Times New Roman" w:hAnsi="Times New Roman" w:cs="Times New Roman"/>
        </w:rPr>
      </w:pPr>
      <m:oMathPara>
        <m:oMath>
          <m:r>
            <w:rPr>
              <w:rFonts w:ascii="Cambria Math" w:hAnsi="Cambria Math" w:cs="Times New Roman"/>
            </w:rPr>
            <m:t>⟨rx,y⟩=r⟨x,y⟩,⟨x,yr⟩=⟨x,y⟩r,</m:t>
          </m:r>
          <m:r>
            <m:rPr>
              <m:sty m:val="p"/>
            </m:rPr>
            <w:rPr>
              <w:rFonts w:ascii="Times New Roman" w:hAnsi="Times New Roman" w:cs="Times New Roman"/>
            </w:rPr>
            <w:br/>
          </m:r>
        </m:oMath>
      </m:oMathPara>
    </w:p>
    <w:p w14:paraId="0A554EAF"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to preserve compatibility with non-commutativity. The annihilator becomes one-sided:</w:t>
      </w:r>
    </w:p>
    <w:p w14:paraId="068CD6F2" w14:textId="5F17D425" w:rsidR="00AE1C97" w:rsidRPr="00AE1C97" w:rsidRDefault="00C5756B" w:rsidP="00AE1C97">
      <w:pPr>
        <w:spacing w:after="0" w:line="240" w:lineRule="auto"/>
        <w:jc w:val="both"/>
        <w:rPr>
          <w:rFonts w:ascii="Times New Roman"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Ann</m:t>
              </m:r>
              <m:r>
                <w:rPr>
                  <w:rFonts w:ascii="Cambria Math" w:hAnsi="Cambria Math" w:cs="Times New Roman"/>
                </w:rPr>
                <m:t>⁡</m:t>
              </m:r>
            </m:e>
            <m:sub>
              <m:r>
                <w:rPr>
                  <w:rFonts w:ascii="Cambria Math" w:hAnsi="Cambria Math" w:cs="Times New Roman"/>
                </w:rPr>
                <m:t>R</m:t>
              </m:r>
            </m:sub>
          </m:sSub>
          <m:r>
            <w:rPr>
              <w:rFonts w:ascii="Cambria Math" w:hAnsi="Cambria Math" w:cs="Times New Roman"/>
            </w:rPr>
            <m:t>(N)={r∈R∣rn=0,</m:t>
          </m:r>
          <m:r>
            <m:rPr>
              <m:nor/>
            </m:rPr>
            <w:rPr>
              <w:rFonts w:ascii="Times New Roman" w:hAnsi="Times New Roman" w:cs="Times New Roman"/>
            </w:rPr>
            <m:t>  </m:t>
          </m:r>
          <m:r>
            <m:rPr>
              <m:sty m:val="p"/>
            </m:rPr>
            <w:rPr>
              <w:rFonts w:ascii="Cambria Math" w:hAnsi="Cambria Math" w:cs="Times New Roman"/>
            </w:rPr>
            <m:t>∀</m:t>
          </m:r>
          <m:r>
            <w:rPr>
              <w:rFonts w:ascii="Cambria Math" w:hAnsi="Cambria Math" w:cs="Times New Roman"/>
            </w:rPr>
            <m:t>n∈N}</m:t>
          </m:r>
          <m:r>
            <m:rPr>
              <m:sty m:val="p"/>
            </m:rPr>
            <w:rPr>
              <w:rFonts w:ascii="Cambria Math" w:hAnsi="Cambria Math" w:cs="Times New Roman"/>
            </w:rPr>
            <m:t>.</m:t>
          </m:r>
          <m:r>
            <m:rPr>
              <m:sty m:val="p"/>
            </m:rPr>
            <w:rPr>
              <w:rFonts w:ascii="Times New Roman" w:hAnsi="Times New Roman" w:cs="Times New Roman"/>
            </w:rPr>
            <w:br/>
          </m:r>
        </m:oMath>
      </m:oMathPara>
      <w:r w:rsidR="00AE1C97" w:rsidRPr="00AE1C97">
        <w:rPr>
          <w:rFonts w:ascii="Times New Roman" w:hAnsi="Times New Roman" w:cs="Times New Roman"/>
        </w:rPr>
        <w:t xml:space="preserve">Under appropriate conditions (e.g., </w:t>
      </w:r>
      <w:proofErr w:type="spellStart"/>
      <w:r w:rsidR="00AE1C97" w:rsidRPr="00AE1C97">
        <w:rPr>
          <w:rFonts w:ascii="Times New Roman" w:hAnsi="Times New Roman" w:cs="Times New Roman"/>
        </w:rPr>
        <w:t>Noetherianity</w:t>
      </w:r>
      <w:proofErr w:type="spellEnd"/>
      <w:r w:rsidR="00AE1C97" w:rsidRPr="00AE1C97">
        <w:rPr>
          <w:rFonts w:ascii="Times New Roman" w:hAnsi="Times New Roman" w:cs="Times New Roman"/>
        </w:rPr>
        <w:t xml:space="preserve"> and Ore localization), the lattice anti-isomorphism</w:t>
      </w:r>
    </w:p>
    <w:p w14:paraId="641EB05E" w14:textId="77777777" w:rsidR="00AE1C97" w:rsidRPr="00AE1C97" w:rsidRDefault="00AE1C97" w:rsidP="00AE1C97">
      <w:pPr>
        <w:spacing w:after="0" w:line="240" w:lineRule="auto"/>
        <w:jc w:val="both"/>
        <w:rPr>
          <w:rFonts w:ascii="Times New Roman" w:hAnsi="Times New Roman" w:cs="Times New Roman"/>
        </w:rPr>
      </w:pPr>
      <m:oMathPara>
        <m:oMath>
          <m:r>
            <m:rPr>
              <m:sty m:val="p"/>
            </m:rPr>
            <w:rPr>
              <w:rFonts w:ascii="Cambria Math" w:hAnsi="Cambria Math" w:cs="Times New Roman"/>
            </w:rPr>
            <m:t>Φ</m:t>
          </m:r>
          <m:r>
            <w:rPr>
              <w:rFonts w:ascii="Cambria Math" w:hAnsi="Cambria Math" w:cs="Times New Roman"/>
            </w:rPr>
            <m:t>(N)=</m:t>
          </m:r>
          <m:sSub>
            <m:sSubPr>
              <m:ctrlPr>
                <w:rPr>
                  <w:rFonts w:ascii="Cambria Math" w:hAnsi="Cambria Math" w:cs="Times New Roman"/>
                </w:rPr>
              </m:ctrlPr>
            </m:sSubPr>
            <m:e>
              <m:r>
                <m:rPr>
                  <m:sty m:val="p"/>
                </m:rPr>
                <w:rPr>
                  <w:rFonts w:ascii="Cambria Math" w:hAnsi="Cambria Math" w:cs="Times New Roman"/>
                </w:rPr>
                <m:t>Ann</m:t>
              </m:r>
              <m:r>
                <w:rPr>
                  <w:rFonts w:ascii="Cambria Math" w:hAnsi="Cambria Math" w:cs="Times New Roman"/>
                </w:rPr>
                <m:t>⁡</m:t>
              </m:r>
            </m:e>
            <m:sub>
              <m:r>
                <w:rPr>
                  <w:rFonts w:ascii="Cambria Math" w:hAnsi="Cambria Math" w:cs="Times New Roman"/>
                </w:rPr>
                <m:t>R</m:t>
              </m:r>
            </m:sub>
          </m:sSub>
          <m:r>
            <w:rPr>
              <w:rFonts w:ascii="Cambria Math" w:hAnsi="Cambria Math" w:cs="Times New Roman"/>
            </w:rPr>
            <m:t>(N)</m:t>
          </m:r>
          <m:r>
            <m:rPr>
              <m:sty m:val="p"/>
            </m:rPr>
            <w:rPr>
              <w:rFonts w:ascii="Times New Roman" w:hAnsi="Times New Roman" w:cs="Times New Roman"/>
            </w:rPr>
            <w:br/>
          </m:r>
        </m:oMath>
      </m:oMathPara>
    </w:p>
    <w:p w14:paraId="0860F7AB"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can still be established, thereby extending the results of Paul A. Fuhrmann to operator-theoretic contexts (</w:t>
      </w:r>
      <w:proofErr w:type="spellStart"/>
      <w:r w:rsidRPr="00AE1C97">
        <w:rPr>
          <w:rFonts w:ascii="Times New Roman" w:hAnsi="Times New Roman" w:cs="Times New Roman"/>
        </w:rPr>
        <w:t>Elizarov</w:t>
      </w:r>
      <w:proofErr w:type="spellEnd"/>
      <w:r w:rsidRPr="00AE1C97">
        <w:rPr>
          <w:rFonts w:ascii="Times New Roman" w:hAnsi="Times New Roman" w:cs="Times New Roman"/>
        </w:rPr>
        <w:t xml:space="preserve">, 1969; </w:t>
      </w:r>
      <w:proofErr w:type="spellStart"/>
      <w:r w:rsidRPr="001C4629">
        <w:rPr>
          <w:rFonts w:ascii="Times New Roman" w:hAnsi="Times New Roman" w:cs="Times New Roman"/>
        </w:rPr>
        <w:t>Paesachov</w:t>
      </w:r>
      <w:proofErr w:type="spellEnd"/>
      <w:r w:rsidRPr="00AE1C97">
        <w:rPr>
          <w:rFonts w:ascii="Times New Roman" w:hAnsi="Times New Roman" w:cs="Times New Roman"/>
        </w:rPr>
        <w:t>, 2013).</w:t>
      </w:r>
    </w:p>
    <w:p w14:paraId="0B0A15B8"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Second, we consider multidimensional modules over rings of the form</w:t>
      </w:r>
    </w:p>
    <w:p w14:paraId="1CEFE8F8" w14:textId="77777777" w:rsidR="00AE1C97" w:rsidRPr="00AE1C97" w:rsidRDefault="00AE1C97" w:rsidP="00AE1C97">
      <w:pPr>
        <w:spacing w:after="0" w:line="240" w:lineRule="auto"/>
        <w:jc w:val="both"/>
        <w:rPr>
          <w:rFonts w:ascii="Times New Roman" w:hAnsi="Times New Roman" w:cs="Times New Roman"/>
        </w:rPr>
      </w:pPr>
      <m:oMathPara>
        <m:oMath>
          <m:r>
            <w:rPr>
              <w:rFonts w:ascii="Cambria Math" w:hAnsi="Cambria Math" w:cs="Times New Roman"/>
            </w:rPr>
            <m:t>R=F(</m:t>
          </m:r>
          <m:sSub>
            <m:sSubPr>
              <m:ctrlPr>
                <w:rPr>
                  <w:rFonts w:ascii="Cambria Math" w:hAnsi="Cambria Math" w:cs="Times New Roman"/>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z</m:t>
              </m:r>
            </m:e>
            <m:sub>
              <m:r>
                <w:rPr>
                  <w:rFonts w:ascii="Cambria Math" w:hAnsi="Cambria Math" w:cs="Times New Roman"/>
                </w:rPr>
                <m:t>n</m:t>
              </m:r>
            </m:sub>
          </m:sSub>
          <m:r>
            <w:rPr>
              <w:rFonts w:ascii="Cambria Math" w:hAnsi="Cambria Math" w:cs="Times New Roman"/>
            </w:rPr>
            <m:t>),</m:t>
          </m:r>
          <m:r>
            <m:rPr>
              <m:sty m:val="p"/>
            </m:rPr>
            <w:rPr>
              <w:rFonts w:ascii="Times New Roman" w:hAnsi="Times New Roman" w:cs="Times New Roman"/>
            </w:rPr>
            <w:br/>
          </m:r>
        </m:oMath>
      </m:oMathPara>
    </w:p>
    <w:p w14:paraId="3AC9439E"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which naturally arise in n-D system theory (</w:t>
      </w:r>
      <w:proofErr w:type="spellStart"/>
      <w:r w:rsidRPr="00AE1C97">
        <w:rPr>
          <w:rFonts w:ascii="Times New Roman" w:hAnsi="Times New Roman" w:cs="Times New Roman"/>
        </w:rPr>
        <w:t>Fornasini</w:t>
      </w:r>
      <w:proofErr w:type="spellEnd"/>
      <w:r w:rsidRPr="00AE1C97">
        <w:rPr>
          <w:rFonts w:ascii="Times New Roman" w:hAnsi="Times New Roman" w:cs="Times New Roman"/>
        </w:rPr>
        <w:t xml:space="preserve"> &amp; Marchesini, 1978; Oberst, 1990). A behavior is then defined as</w:t>
      </w:r>
    </w:p>
    <w:p w14:paraId="5633CFDA" w14:textId="77777777" w:rsidR="00AE1C97" w:rsidRPr="00AE1C97" w:rsidRDefault="00AE1C97" w:rsidP="00AE1C97">
      <w:pPr>
        <w:spacing w:after="0" w:line="240" w:lineRule="auto"/>
        <w:jc w:val="both"/>
        <w:rPr>
          <w:rFonts w:ascii="Times New Roman" w:hAnsi="Times New Roman" w:cs="Times New Roman"/>
        </w:rPr>
      </w:pPr>
      <m:oMathPara>
        <m:oMath>
          <m:r>
            <m:rPr>
              <m:scr m:val="script"/>
            </m:rPr>
            <w:rPr>
              <w:rFonts w:ascii="Cambria Math" w:hAnsi="Cambria Math" w:cs="Times New Roman"/>
            </w:rPr>
            <m:t>B={</m:t>
          </m:r>
          <m:r>
            <w:rPr>
              <w:rFonts w:ascii="Cambria Math" w:hAnsi="Cambria Math" w:cs="Times New Roman"/>
            </w:rPr>
            <m:t>w∈</m:t>
          </m:r>
          <m:sSup>
            <m:sSupPr>
              <m:ctrlPr>
                <w:rPr>
                  <w:rFonts w:ascii="Cambria Math" w:hAnsi="Cambria Math" w:cs="Times New Roman"/>
                </w:rPr>
              </m:ctrlPr>
            </m:sSupPr>
            <m:e>
              <m:r>
                <m:rPr>
                  <m:scr m:val="script"/>
                </m:rPr>
                <w:rPr>
                  <w:rFonts w:ascii="Cambria Math" w:hAnsi="Cambria Math" w:cs="Times New Roman"/>
                </w:rPr>
                <m:t>W</m:t>
              </m:r>
            </m:e>
            <m:sup>
              <m:sSup>
                <m:sSupPr>
                  <m:ctrlPr>
                    <w:rPr>
                      <w:rFonts w:ascii="Cambria Math" w:hAnsi="Cambria Math" w:cs="Times New Roman"/>
                    </w:rPr>
                  </m:ctrlPr>
                </m:sSupPr>
                <m:e>
                  <m:r>
                    <m:rPr>
                      <m:scr m:val="double-struck"/>
                      <m:sty m:val="p"/>
                    </m:rPr>
                    <w:rPr>
                      <w:rFonts w:ascii="Cambria Math" w:hAnsi="Cambria Math" w:cs="Times New Roman"/>
                    </w:rPr>
                    <m:t>Z</m:t>
                  </m:r>
                </m:e>
                <m:sup>
                  <m:r>
                    <w:rPr>
                      <w:rFonts w:ascii="Cambria Math" w:hAnsi="Cambria Math" w:cs="Times New Roman"/>
                    </w:rPr>
                    <m:t>n</m:t>
                  </m:r>
                </m:sup>
              </m:sSup>
            </m:sup>
          </m:sSup>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n</m:t>
              </m:r>
            </m:sub>
          </m:sSub>
          <m:r>
            <w:rPr>
              <w:rFonts w:ascii="Cambria Math" w:hAnsi="Cambria Math" w:cs="Times New Roman"/>
            </w:rPr>
            <m:t>)w=0},</m:t>
          </m:r>
          <m:r>
            <m:rPr>
              <m:sty m:val="p"/>
            </m:rPr>
            <w:rPr>
              <w:rFonts w:ascii="Times New Roman" w:hAnsi="Times New Roman" w:cs="Times New Roman"/>
            </w:rPr>
            <w:br/>
          </m:r>
        </m:oMath>
      </m:oMathPara>
    </w:p>
    <w:p w14:paraId="1CB9B4AA"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and the associated module structure becomes inherently multi-graded. The lattice isomorphism extends by considering tensor decompositions:</w:t>
      </w:r>
    </w:p>
    <w:p w14:paraId="1B54A8C3" w14:textId="77777777" w:rsidR="00AE1C97" w:rsidRPr="00AE1C97" w:rsidRDefault="00AE1C97" w:rsidP="00AE1C97">
      <w:pPr>
        <w:spacing w:after="0" w:line="240" w:lineRule="auto"/>
        <w:jc w:val="both"/>
        <w:rPr>
          <w:rFonts w:ascii="Times New Roman" w:hAnsi="Times New Roman" w:cs="Times New Roman"/>
        </w:rPr>
      </w:pPr>
      <m:oMathPara>
        <m:oMath>
          <m:r>
            <w:rPr>
              <w:rFonts w:ascii="Cambria Math" w:hAnsi="Cambria Math" w:cs="Times New Roman"/>
            </w:rPr>
            <m:t>M≅</m:t>
          </m:r>
          <m:limUpp>
            <m:limUppPr>
              <m:ctrlPr>
                <w:rPr>
                  <w:rFonts w:ascii="Cambria Math" w:hAnsi="Cambria Math" w:cs="Times New Roman"/>
                </w:rPr>
              </m:ctrlPr>
            </m:limUppPr>
            <m:e>
              <m:limLow>
                <m:limLowPr>
                  <m:ctrlPr>
                    <w:rPr>
                      <w:rFonts w:ascii="Cambria Math" w:hAnsi="Cambria Math" w:cs="Times New Roman"/>
                    </w:rPr>
                  </m:ctrlPr>
                </m:limLowPr>
                <m:e>
                  <m:r>
                    <w:rPr>
                      <w:rFonts w:ascii="Cambria Math" w:hAnsi="Cambria Math" w:cs="Times New Roman"/>
                    </w:rPr>
                    <m:t>⨂</m:t>
                  </m:r>
                </m:e>
                <m:lim>
                  <m:r>
                    <w:rPr>
                      <w:rFonts w:ascii="Cambria Math" w:hAnsi="Cambria Math" w:cs="Times New Roman"/>
                    </w:rPr>
                    <m:t>i=1</m:t>
                  </m:r>
                </m:lim>
              </m:limLow>
            </m:e>
            <m:lim>
              <m:r>
                <w:rPr>
                  <w:rFonts w:ascii="Cambria Math" w:hAnsi="Cambria Math" w:cs="Times New Roman"/>
                </w:rPr>
                <m:t>n</m:t>
              </m:r>
            </m:lim>
          </m:limUpp>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r>
            <w:rPr>
              <w:rFonts w:ascii="Cambria Math" w:hAnsi="Cambria Math" w:cs="Times New Roman"/>
            </w:rPr>
            <m:t>,</m:t>
          </m:r>
          <m:r>
            <m:rPr>
              <m:sty m:val="p"/>
            </m:rPr>
            <w:rPr>
              <w:rFonts w:ascii="Times New Roman" w:hAnsi="Times New Roman" w:cs="Times New Roman"/>
            </w:rPr>
            <w:br/>
          </m:r>
        </m:oMath>
      </m:oMathPara>
    </w:p>
    <w:p w14:paraId="19DB13DD"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 xml:space="preserve">allowing submodule lattices to reflect directional dependencies across dimensions. This generalization aligns with the behavioral theory of Jan C. Willems while incorporating rational interconnections (Rogers et al., 2015; </w:t>
      </w:r>
      <w:r w:rsidR="00B23C3F" w:rsidRPr="006C3E0D">
        <w:rPr>
          <w:rFonts w:ascii="Times New Roman" w:hAnsi="Times New Roman" w:cs="Times New Roman"/>
        </w:rPr>
        <w:t>Quadrat</w:t>
      </w:r>
      <w:r w:rsidRPr="00AE1C97">
        <w:rPr>
          <w:rFonts w:ascii="Times New Roman" w:hAnsi="Times New Roman" w:cs="Times New Roman"/>
        </w:rPr>
        <w:t>, 2008</w:t>
      </w:r>
      <w:r w:rsidR="00B23C3F">
        <w:rPr>
          <w:rFonts w:ascii="Times New Roman" w:hAnsi="Times New Roman" w:cs="Times New Roman"/>
        </w:rPr>
        <w:t xml:space="preserve">; </w:t>
      </w:r>
      <w:r w:rsidR="00B23C3F" w:rsidRPr="006C3E0D">
        <w:rPr>
          <w:rFonts w:ascii="Times New Roman" w:hAnsi="Times New Roman" w:cs="Times New Roman"/>
        </w:rPr>
        <w:t>Rotman</w:t>
      </w:r>
      <w:r w:rsidR="00B23C3F">
        <w:rPr>
          <w:rFonts w:ascii="Times New Roman" w:hAnsi="Times New Roman" w:cs="Times New Roman"/>
        </w:rPr>
        <w:t xml:space="preserve"> &amp; </w:t>
      </w:r>
      <w:r w:rsidR="00B23C3F" w:rsidRPr="006C3E0D">
        <w:rPr>
          <w:rFonts w:ascii="Times New Roman" w:hAnsi="Times New Roman" w:cs="Times New Roman"/>
        </w:rPr>
        <w:t>Rotman</w:t>
      </w:r>
      <w:r w:rsidR="00B23C3F">
        <w:rPr>
          <w:rFonts w:ascii="Times New Roman" w:hAnsi="Times New Roman" w:cs="Times New Roman"/>
        </w:rPr>
        <w:t>, 2009</w:t>
      </w:r>
      <w:r w:rsidRPr="00AE1C97">
        <w:rPr>
          <w:rFonts w:ascii="Times New Roman" w:hAnsi="Times New Roman" w:cs="Times New Roman"/>
        </w:rPr>
        <w:t>).</w:t>
      </w:r>
    </w:p>
    <w:p w14:paraId="0495C2A8"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Third, we extend the theory to time-varying systems, where coefficients belong to rings of rational functions with explicit time dependence:</w:t>
      </w:r>
    </w:p>
    <w:p w14:paraId="00595172" w14:textId="77777777" w:rsidR="00AE1C97" w:rsidRPr="00AE1C97" w:rsidRDefault="00AE1C97" w:rsidP="00AE1C97">
      <w:pPr>
        <w:spacing w:after="0" w:line="240" w:lineRule="auto"/>
        <w:jc w:val="both"/>
        <w:rPr>
          <w:rFonts w:ascii="Times New Roman" w:hAnsi="Times New Roman" w:cs="Times New Roman"/>
        </w:rPr>
      </w:pPr>
      <m:oMathPara>
        <m:oMath>
          <m:r>
            <w:rPr>
              <w:rFonts w:ascii="Cambria Math" w:hAnsi="Cambria Math" w:cs="Times New Roman"/>
            </w:rPr>
            <m:t>R=F(z,t),</m:t>
          </m:r>
          <m:r>
            <m:rPr>
              <m:nor/>
            </m:rPr>
            <w:rPr>
              <w:rFonts w:ascii="Times New Roman" w:hAnsi="Times New Roman" w:cs="Times New Roman"/>
            </w:rPr>
            <m:t>or</m:t>
          </m:r>
          <m:r>
            <w:rPr>
              <w:rFonts w:ascii="Cambria Math" w:hAnsi="Cambria Math" w:cs="Times New Roman"/>
            </w:rPr>
            <m:t>R=F(t)(z)</m:t>
          </m:r>
          <m:r>
            <m:rPr>
              <m:sty m:val="p"/>
            </m:rPr>
            <w:rPr>
              <w:rFonts w:ascii="Cambria Math" w:hAnsi="Cambria Math" w:cs="Times New Roman"/>
            </w:rPr>
            <m:t>.</m:t>
          </m:r>
          <m:r>
            <m:rPr>
              <m:sty m:val="p"/>
            </m:rPr>
            <w:rPr>
              <w:rFonts w:ascii="Times New Roman" w:hAnsi="Times New Roman" w:cs="Times New Roman"/>
            </w:rPr>
            <w:br/>
          </m:r>
        </m:oMath>
      </m:oMathPara>
    </w:p>
    <w:p w14:paraId="7D962E8B"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 xml:space="preserve">In this case, modules are no longer stationary, and submodule lattices evolve with time. We define a time-indexed family </w:t>
      </w:r>
      <m:oMath>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t</m:t>
                </m:r>
              </m:sub>
            </m:sSub>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t∈</m:t>
                </m:r>
                <m:r>
                  <m:rPr>
                    <m:scr m:val="double-struck"/>
                    <m:sty m:val="p"/>
                  </m:rPr>
                  <w:rPr>
                    <w:rFonts w:ascii="Cambria Math" w:hAnsi="Cambria Math" w:cs="Times New Roman"/>
                  </w:rPr>
                  <m:t>Z</m:t>
                </m:r>
              </m:sub>
            </m:sSub>
          </m:e>
        </m:d>
      </m:oMath>
      <w:r w:rsidRPr="00AE1C97">
        <w:rPr>
          <w:rFonts w:ascii="Times New Roman" w:hAnsi="Times New Roman" w:cs="Times New Roman"/>
        </w:rPr>
        <w:t>with</w:t>
      </w:r>
    </w:p>
    <w:p w14:paraId="05848A2E" w14:textId="77777777" w:rsidR="00AE1C97" w:rsidRPr="00AE1C97" w:rsidRDefault="00C5756B" w:rsidP="00AE1C97">
      <w:pPr>
        <w:spacing w:after="0" w:line="240" w:lineRule="auto"/>
        <w:jc w:val="both"/>
        <w:rPr>
          <w:rFonts w:ascii="Times New Roman"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Φ</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r>
            <w:rPr>
              <w:rFonts w:ascii="Cambria Math" w:hAnsi="Cambria Math" w:cs="Times New Roman"/>
            </w:rPr>
            <m:t>),</m:t>
          </m:r>
          <m:r>
            <m:rPr>
              <m:sty m:val="p"/>
            </m:rPr>
            <w:rPr>
              <w:rFonts w:ascii="Times New Roman" w:hAnsi="Times New Roman" w:cs="Times New Roman"/>
            </w:rPr>
            <w:br/>
          </m:r>
        </m:oMath>
      </m:oMathPara>
    </w:p>
    <w:p w14:paraId="48B5B5FE"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yielding a dynamic lattice isomorphism. This extension captures adaptive and switching systems and connects with recent developments in time-varying behavioral systems (</w:t>
      </w:r>
      <w:r w:rsidRPr="001C4629">
        <w:rPr>
          <w:rFonts w:ascii="Times New Roman" w:hAnsi="Times New Roman" w:cs="Times New Roman"/>
        </w:rPr>
        <w:t>Coulson</w:t>
      </w:r>
      <w:r>
        <w:rPr>
          <w:rFonts w:ascii="Times New Roman" w:hAnsi="Times New Roman" w:cs="Times New Roman"/>
        </w:rPr>
        <w:t xml:space="preserve"> et al., 2019</w:t>
      </w:r>
      <w:r w:rsidRPr="00AE1C97">
        <w:rPr>
          <w:rFonts w:ascii="Times New Roman" w:hAnsi="Times New Roman" w:cs="Times New Roman"/>
        </w:rPr>
        <w:t xml:space="preserve">; </w:t>
      </w:r>
      <w:proofErr w:type="spellStart"/>
      <w:r w:rsidRPr="00AE1C97">
        <w:rPr>
          <w:rFonts w:ascii="Times New Roman" w:hAnsi="Times New Roman" w:cs="Times New Roman"/>
        </w:rPr>
        <w:t>Polderman</w:t>
      </w:r>
      <w:proofErr w:type="spellEnd"/>
      <w:r w:rsidRPr="00AE1C97">
        <w:rPr>
          <w:rFonts w:ascii="Times New Roman" w:hAnsi="Times New Roman" w:cs="Times New Roman"/>
        </w:rPr>
        <w:t xml:space="preserve"> &amp; Willems, 1998</w:t>
      </w:r>
      <w:r w:rsidR="00B23C3F">
        <w:rPr>
          <w:rFonts w:ascii="Times New Roman" w:hAnsi="Times New Roman" w:cs="Times New Roman"/>
        </w:rPr>
        <w:t xml:space="preserve">; </w:t>
      </w:r>
      <w:r w:rsidR="00B23C3F" w:rsidRPr="006C3E0D">
        <w:rPr>
          <w:rFonts w:ascii="Times New Roman" w:hAnsi="Times New Roman" w:cs="Times New Roman"/>
        </w:rPr>
        <w:t>McConnell</w:t>
      </w:r>
      <w:r w:rsidR="00B23C3F">
        <w:rPr>
          <w:rFonts w:ascii="Times New Roman" w:hAnsi="Times New Roman" w:cs="Times New Roman"/>
        </w:rPr>
        <w:t xml:space="preserve"> et al., 2001</w:t>
      </w:r>
      <w:r w:rsidRPr="00AE1C97">
        <w:rPr>
          <w:rFonts w:ascii="Times New Roman" w:hAnsi="Times New Roman" w:cs="Times New Roman"/>
        </w:rPr>
        <w:t>).</w:t>
      </w:r>
    </w:p>
    <w:p w14:paraId="7E139C59"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Collectively, these extensions demonstrate that the generalized lattice isomorphism is not confined to classical algebraic settings but applies to a wide spectrum of modern system-theoretic models, including non-commutative, multidimensional, and time-varying systems.</w:t>
      </w:r>
    </w:p>
    <w:p w14:paraId="516202AF" w14:textId="77777777" w:rsidR="00AE1C97" w:rsidRPr="00AE1C97" w:rsidRDefault="00AE1C97" w:rsidP="00AE1C97">
      <w:pPr>
        <w:spacing w:after="0" w:line="240" w:lineRule="auto"/>
        <w:jc w:val="both"/>
        <w:rPr>
          <w:rFonts w:ascii="Times New Roman" w:hAnsi="Times New Roman" w:cs="Times New Roman"/>
        </w:rPr>
      </w:pPr>
    </w:p>
    <w:p w14:paraId="380DD342" w14:textId="77777777" w:rsidR="005C35EF" w:rsidRPr="005C35EF" w:rsidRDefault="005C35EF" w:rsidP="005C35EF">
      <w:pPr>
        <w:spacing w:after="0"/>
        <w:jc w:val="both"/>
        <w:rPr>
          <w:rFonts w:ascii="Times New Roman" w:hAnsi="Times New Roman" w:cs="Times New Roman"/>
          <w:b/>
          <w:bCs/>
        </w:rPr>
      </w:pPr>
      <w:r w:rsidRPr="005C35EF">
        <w:rPr>
          <w:rFonts w:ascii="Times New Roman" w:hAnsi="Times New Roman" w:cs="Times New Roman"/>
          <w:b/>
          <w:bCs/>
        </w:rPr>
        <w:t>7. Applications</w:t>
      </w:r>
    </w:p>
    <w:p w14:paraId="056E6319" w14:textId="77777777" w:rsidR="005C35EF" w:rsidRPr="005C35EF" w:rsidRDefault="005C35EF" w:rsidP="005C35EF">
      <w:pPr>
        <w:spacing w:after="0"/>
        <w:jc w:val="both"/>
        <w:rPr>
          <w:rFonts w:ascii="Times New Roman" w:hAnsi="Times New Roman" w:cs="Times New Roman"/>
        </w:rPr>
      </w:pPr>
      <w:r w:rsidRPr="005C35EF">
        <w:rPr>
          <w:rFonts w:ascii="Times New Roman" w:hAnsi="Times New Roman" w:cs="Times New Roman"/>
        </w:rPr>
        <w:t>The generalized lattice isomorphism framework developed in this work admits several important applications across system theory and information sciences.</w:t>
      </w:r>
    </w:p>
    <w:p w14:paraId="76DC5A92" w14:textId="77777777" w:rsidR="005C35EF" w:rsidRDefault="005C35EF" w:rsidP="005C35EF">
      <w:pPr>
        <w:spacing w:after="0"/>
        <w:jc w:val="both"/>
        <w:rPr>
          <w:rFonts w:ascii="Times New Roman" w:hAnsi="Times New Roman" w:cs="Times New Roman"/>
          <w:b/>
          <w:bCs/>
        </w:rPr>
      </w:pPr>
    </w:p>
    <w:p w14:paraId="7E8B7E7C" w14:textId="77777777" w:rsidR="005C35EF" w:rsidRDefault="005C35EF" w:rsidP="005C35EF">
      <w:pPr>
        <w:spacing w:after="0"/>
        <w:jc w:val="both"/>
        <w:rPr>
          <w:rFonts w:ascii="Times New Roman" w:hAnsi="Times New Roman" w:cs="Times New Roman"/>
          <w:b/>
          <w:bCs/>
        </w:rPr>
      </w:pPr>
      <w:r w:rsidRPr="005C35EF">
        <w:rPr>
          <w:rFonts w:ascii="Times New Roman" w:hAnsi="Times New Roman" w:cs="Times New Roman"/>
          <w:b/>
          <w:bCs/>
        </w:rPr>
        <w:t xml:space="preserve">(a) </w:t>
      </w:r>
      <w:r>
        <w:rPr>
          <w:rFonts w:ascii="Times New Roman" w:hAnsi="Times New Roman" w:cs="Times New Roman"/>
          <w:b/>
          <w:bCs/>
        </w:rPr>
        <w:tab/>
      </w:r>
      <w:r w:rsidRPr="005C35EF">
        <w:rPr>
          <w:rFonts w:ascii="Times New Roman" w:hAnsi="Times New Roman" w:cs="Times New Roman"/>
          <w:b/>
          <w:bCs/>
        </w:rPr>
        <w:t>Control Theory (System Representation).</w:t>
      </w:r>
    </w:p>
    <w:p w14:paraId="4880472B" w14:textId="77777777" w:rsidR="005C35EF" w:rsidRPr="005C35EF" w:rsidRDefault="005C35EF" w:rsidP="005C35EF">
      <w:pPr>
        <w:spacing w:after="0"/>
        <w:jc w:val="both"/>
        <w:rPr>
          <w:rFonts w:ascii="Times New Roman" w:hAnsi="Times New Roman" w:cs="Times New Roman"/>
        </w:rPr>
      </w:pPr>
      <w:r w:rsidRPr="005C35EF">
        <w:rPr>
          <w:rFonts w:ascii="Times New Roman" w:hAnsi="Times New Roman" w:cs="Times New Roman"/>
        </w:rPr>
        <w:t>Within the behavioral framework of Jan C. Willems, a dynamical system is represented as</w:t>
      </w:r>
    </w:p>
    <w:p w14:paraId="7C371AA7" w14:textId="77777777" w:rsidR="005C35EF" w:rsidRPr="005C35EF" w:rsidRDefault="005C35EF" w:rsidP="005C35EF">
      <w:pPr>
        <w:spacing w:after="0"/>
        <w:jc w:val="both"/>
        <w:rPr>
          <w:rFonts w:ascii="Times New Roman" w:hAnsi="Times New Roman" w:cs="Times New Roman"/>
        </w:rPr>
      </w:pPr>
      <m:oMathPara>
        <m:oMath>
          <m:r>
            <m:rPr>
              <m:scr m:val="script"/>
            </m:rPr>
            <w:rPr>
              <w:rFonts w:ascii="Cambria Math" w:hAnsi="Cambria Math" w:cs="Times New Roman"/>
            </w:rPr>
            <m:t>B={</m:t>
          </m:r>
          <m:r>
            <w:rPr>
              <w:rFonts w:ascii="Cambria Math" w:hAnsi="Cambria Math" w:cs="Times New Roman"/>
            </w:rPr>
            <m:t>w∈</m:t>
          </m:r>
          <m:sSup>
            <m:sSupPr>
              <m:ctrlPr>
                <w:rPr>
                  <w:rFonts w:ascii="Cambria Math" w:hAnsi="Cambria Math" w:cs="Times New Roman"/>
                </w:rPr>
              </m:ctrlPr>
            </m:sSupPr>
            <m:e>
              <m:r>
                <m:rPr>
                  <m:scr m:val="script"/>
                </m:rPr>
                <w:rPr>
                  <w:rFonts w:ascii="Cambria Math" w:hAnsi="Cambria Math" w:cs="Times New Roman"/>
                </w:rPr>
                <m:t>W</m:t>
              </m:r>
            </m:e>
            <m:sup>
              <m:sSup>
                <m:sSupPr>
                  <m:ctrlPr>
                    <w:rPr>
                      <w:rFonts w:ascii="Cambria Math" w:hAnsi="Cambria Math" w:cs="Times New Roman"/>
                    </w:rPr>
                  </m:ctrlPr>
                </m:sSupPr>
                <m:e>
                  <m:r>
                    <m:rPr>
                      <m:scr m:val="double-struck"/>
                      <m:sty m:val="p"/>
                    </m:rPr>
                    <w:rPr>
                      <w:rFonts w:ascii="Cambria Math" w:hAnsi="Cambria Math" w:cs="Times New Roman"/>
                    </w:rPr>
                    <m:t>Z</m:t>
                  </m:r>
                </m:e>
                <m:sup>
                  <m:r>
                    <w:rPr>
                      <w:rFonts w:ascii="Cambria Math" w:hAnsi="Cambria Math" w:cs="Times New Roman"/>
                    </w:rPr>
                    <m:t>n</m:t>
                  </m:r>
                </m:sup>
              </m:sSup>
            </m:sup>
          </m:sSup>
          <m:r>
            <w:rPr>
              <w:rFonts w:ascii="Cambria Math" w:hAnsi="Cambria Math" w:cs="Times New Roman"/>
            </w:rPr>
            <m:t>∣R(σ)w=0},R(σ)∈F(z</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p×q</m:t>
              </m:r>
            </m:sup>
          </m:sSup>
          <m:r>
            <m:rPr>
              <m:sty m:val="p"/>
            </m:rPr>
            <w:rPr>
              <w:rFonts w:ascii="Cambria Math" w:hAnsi="Cambria Math" w:cs="Times New Roman"/>
            </w:rPr>
            <m:t>.</m:t>
          </m:r>
          <m:r>
            <m:rPr>
              <m:sty m:val="p"/>
            </m:rPr>
            <w:rPr>
              <w:rFonts w:ascii="Times New Roman" w:hAnsi="Times New Roman" w:cs="Times New Roman"/>
            </w:rPr>
            <w:br/>
          </m:r>
        </m:oMath>
      </m:oMathPara>
    </w:p>
    <w:p w14:paraId="6906774B" w14:textId="77777777" w:rsidR="005C35EF" w:rsidRPr="005C35EF" w:rsidRDefault="005C35EF" w:rsidP="005C35EF">
      <w:pPr>
        <w:spacing w:after="0"/>
        <w:jc w:val="both"/>
        <w:rPr>
          <w:rFonts w:ascii="Times New Roman" w:hAnsi="Times New Roman" w:cs="Times New Roman"/>
        </w:rPr>
      </w:pPr>
      <w:r w:rsidRPr="005C35EF">
        <w:rPr>
          <w:rFonts w:ascii="Times New Roman" w:hAnsi="Times New Roman" w:cs="Times New Roman"/>
        </w:rPr>
        <w:lastRenderedPageBreak/>
        <w:t xml:space="preserve">The lattice isomorphism </w:t>
      </w:r>
      <m:oMath>
        <m:r>
          <m:rPr>
            <m:sty m:val="p"/>
          </m:rPr>
          <w:rPr>
            <w:rFonts w:ascii="Cambria Math" w:hAnsi="Cambria Math" w:cs="Times New Roman"/>
          </w:rPr>
          <m:t>Φ</m:t>
        </m:r>
        <m:r>
          <w:rPr>
            <w:rFonts w:ascii="Cambria Math" w:hAnsi="Cambria Math" w:cs="Times New Roman"/>
          </w:rPr>
          <m:t>(N)=</m:t>
        </m:r>
        <m:r>
          <m:rPr>
            <m:sty m:val="p"/>
          </m:rPr>
          <w:rPr>
            <w:rFonts w:ascii="Cambria Math" w:hAnsi="Cambria Math" w:cs="Times New Roman"/>
          </w:rPr>
          <m:t>Ann</m:t>
        </m:r>
        <m:r>
          <w:rPr>
            <w:rFonts w:ascii="Cambria Math" w:hAnsi="Cambria Math" w:cs="Times New Roman"/>
          </w:rPr>
          <m:t>⁡(N)</m:t>
        </m:r>
      </m:oMath>
      <w:r w:rsidRPr="005C35EF">
        <w:rPr>
          <w:rFonts w:ascii="Times New Roman" w:hAnsi="Times New Roman" w:cs="Times New Roman"/>
        </w:rPr>
        <w:t xml:space="preserve">enables a dual characterization of system behaviors and constraints, facilitating structural analysis such as controllability and interconnection (Polderman &amp; Willems, 1998; </w:t>
      </w:r>
      <w:r w:rsidRPr="00393DDD">
        <w:rPr>
          <w:rFonts w:ascii="Times New Roman" w:hAnsi="Times New Roman" w:cs="Times New Roman"/>
        </w:rPr>
        <w:t>Fazzi</w:t>
      </w:r>
      <w:r w:rsidRPr="005C35EF">
        <w:rPr>
          <w:rFonts w:ascii="Times New Roman" w:hAnsi="Times New Roman" w:cs="Times New Roman"/>
        </w:rPr>
        <w:t xml:space="preserve"> </w:t>
      </w:r>
      <w:r>
        <w:rPr>
          <w:rFonts w:ascii="Times New Roman" w:hAnsi="Times New Roman" w:cs="Times New Roman"/>
        </w:rPr>
        <w:t xml:space="preserve">et al., </w:t>
      </w:r>
      <w:r w:rsidRPr="005C35EF">
        <w:rPr>
          <w:rFonts w:ascii="Times New Roman" w:hAnsi="Times New Roman" w:cs="Times New Roman"/>
        </w:rPr>
        <w:t>2019).</w:t>
      </w:r>
    </w:p>
    <w:p w14:paraId="381B778D" w14:textId="77777777" w:rsidR="005C35EF" w:rsidRDefault="005C35EF" w:rsidP="005C35EF">
      <w:pPr>
        <w:spacing w:after="0"/>
        <w:jc w:val="both"/>
        <w:rPr>
          <w:rFonts w:ascii="Times New Roman" w:hAnsi="Times New Roman" w:cs="Times New Roman"/>
          <w:b/>
          <w:bCs/>
        </w:rPr>
      </w:pPr>
    </w:p>
    <w:p w14:paraId="10C62701" w14:textId="77777777" w:rsidR="005C35EF" w:rsidRDefault="005C35EF" w:rsidP="005C35EF">
      <w:pPr>
        <w:spacing w:after="0"/>
        <w:jc w:val="both"/>
        <w:rPr>
          <w:rFonts w:ascii="Times New Roman" w:hAnsi="Times New Roman" w:cs="Times New Roman"/>
          <w:b/>
          <w:bCs/>
        </w:rPr>
      </w:pPr>
      <w:r w:rsidRPr="005C35EF">
        <w:rPr>
          <w:rFonts w:ascii="Times New Roman" w:hAnsi="Times New Roman" w:cs="Times New Roman"/>
          <w:b/>
          <w:bCs/>
        </w:rPr>
        <w:t xml:space="preserve">(b) </w:t>
      </w:r>
      <w:r>
        <w:rPr>
          <w:rFonts w:ascii="Times New Roman" w:hAnsi="Times New Roman" w:cs="Times New Roman"/>
          <w:b/>
          <w:bCs/>
        </w:rPr>
        <w:tab/>
      </w:r>
      <w:r w:rsidRPr="005C35EF">
        <w:rPr>
          <w:rFonts w:ascii="Times New Roman" w:hAnsi="Times New Roman" w:cs="Times New Roman"/>
          <w:b/>
          <w:bCs/>
        </w:rPr>
        <w:t>Coding Theory (Convolutional Codes).</w:t>
      </w:r>
    </w:p>
    <w:p w14:paraId="1CD30F7B" w14:textId="77777777" w:rsidR="005C35EF" w:rsidRPr="005C35EF" w:rsidRDefault="005C35EF" w:rsidP="005C35EF">
      <w:pPr>
        <w:spacing w:after="0"/>
        <w:jc w:val="both"/>
        <w:rPr>
          <w:rFonts w:ascii="Times New Roman" w:hAnsi="Times New Roman" w:cs="Times New Roman"/>
        </w:rPr>
      </w:pPr>
      <w:r w:rsidRPr="005C35EF">
        <w:rPr>
          <w:rFonts w:ascii="Times New Roman" w:hAnsi="Times New Roman" w:cs="Times New Roman"/>
        </w:rPr>
        <w:t xml:space="preserve">Convolutional codes can be modeled as submodules of </w:t>
      </w:r>
      <m:oMath>
        <m:r>
          <w:rPr>
            <w:rFonts w:ascii="Cambria Math" w:hAnsi="Cambria Math" w:cs="Times New Roman"/>
          </w:rPr>
          <m:t>F[z</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n</m:t>
            </m:r>
          </m:sup>
        </m:sSup>
      </m:oMath>
      <w:r w:rsidRPr="005C35EF">
        <w:rPr>
          <w:rFonts w:ascii="Times New Roman" w:hAnsi="Times New Roman" w:cs="Times New Roman"/>
        </w:rPr>
        <w:t>, where encoding corresponds to module generation:</w:t>
      </w:r>
    </w:p>
    <w:p w14:paraId="6805AB69" w14:textId="77777777" w:rsidR="005C35EF" w:rsidRPr="005C35EF" w:rsidRDefault="005C35EF" w:rsidP="005C35EF">
      <w:pPr>
        <w:spacing w:after="0"/>
        <w:jc w:val="both"/>
        <w:rPr>
          <w:rFonts w:ascii="Times New Roman" w:hAnsi="Times New Roman" w:cs="Times New Roman"/>
        </w:rPr>
      </w:pPr>
      <m:oMathPara>
        <m:oMath>
          <m:r>
            <m:rPr>
              <m:scr m:val="script"/>
            </m:rPr>
            <w:rPr>
              <w:rFonts w:ascii="Cambria Math" w:hAnsi="Cambria Math" w:cs="Times New Roman"/>
            </w:rPr>
            <m:t>C={</m:t>
          </m:r>
          <m:r>
            <w:rPr>
              <w:rFonts w:ascii="Cambria Math" w:hAnsi="Cambria Math" w:cs="Times New Roman"/>
            </w:rPr>
            <m:t>uG(z)∣u∈F[z</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k</m:t>
              </m:r>
            </m:sup>
          </m:sSup>
          <m:r>
            <w:rPr>
              <w:rFonts w:ascii="Cambria Math" w:hAnsi="Cambria Math" w:cs="Times New Roman"/>
            </w:rPr>
            <m:t>}</m:t>
          </m:r>
          <m:r>
            <m:rPr>
              <m:sty m:val="p"/>
            </m:rPr>
            <w:rPr>
              <w:rFonts w:ascii="Cambria Math" w:hAnsi="Cambria Math" w:cs="Times New Roman"/>
            </w:rPr>
            <m:t>.</m:t>
          </m:r>
          <m:r>
            <m:rPr>
              <m:sty m:val="p"/>
            </m:rPr>
            <w:rPr>
              <w:rFonts w:ascii="Times New Roman" w:hAnsi="Times New Roman" w:cs="Times New Roman"/>
            </w:rPr>
            <w:br/>
          </m:r>
        </m:oMath>
      </m:oMathPara>
    </w:p>
    <w:p w14:paraId="3C8DD128" w14:textId="77777777" w:rsidR="005C35EF" w:rsidRPr="005C35EF" w:rsidRDefault="005C35EF" w:rsidP="005C35EF">
      <w:pPr>
        <w:spacing w:after="0"/>
        <w:jc w:val="both"/>
        <w:rPr>
          <w:rFonts w:ascii="Times New Roman" w:hAnsi="Times New Roman" w:cs="Times New Roman"/>
        </w:rPr>
      </w:pPr>
      <w:r w:rsidRPr="005C35EF">
        <w:rPr>
          <w:rFonts w:ascii="Times New Roman" w:hAnsi="Times New Roman" w:cs="Times New Roman"/>
        </w:rPr>
        <w:t xml:space="preserve">Extending to </w:t>
      </w:r>
      <m:oMath>
        <m:r>
          <w:rPr>
            <w:rFonts w:ascii="Cambria Math" w:hAnsi="Cambria Math" w:cs="Times New Roman"/>
          </w:rPr>
          <m:t>F(z)</m:t>
        </m:r>
      </m:oMath>
      <w:r w:rsidRPr="005C35EF">
        <w:rPr>
          <w:rFonts w:ascii="Times New Roman" w:hAnsi="Times New Roman" w:cs="Times New Roman"/>
        </w:rPr>
        <w:t>allows rational encoders, improving flexibility and decoding performance. The lattice structure aids in analyzing code equivalence and minimality (Smarandache, 2001).</w:t>
      </w:r>
    </w:p>
    <w:p w14:paraId="279DC898" w14:textId="77777777" w:rsidR="005C35EF" w:rsidRDefault="005C35EF" w:rsidP="005C35EF">
      <w:pPr>
        <w:spacing w:after="0"/>
        <w:jc w:val="both"/>
        <w:rPr>
          <w:rFonts w:ascii="Times New Roman" w:hAnsi="Times New Roman" w:cs="Times New Roman"/>
          <w:b/>
          <w:bCs/>
        </w:rPr>
      </w:pPr>
    </w:p>
    <w:p w14:paraId="6B25399F" w14:textId="77777777" w:rsidR="005C35EF" w:rsidRDefault="005C35EF" w:rsidP="005C35EF">
      <w:pPr>
        <w:spacing w:after="0"/>
        <w:jc w:val="both"/>
        <w:rPr>
          <w:rFonts w:ascii="Times New Roman" w:hAnsi="Times New Roman" w:cs="Times New Roman"/>
          <w:b/>
          <w:bCs/>
        </w:rPr>
      </w:pPr>
      <w:r w:rsidRPr="005C35EF">
        <w:rPr>
          <w:rFonts w:ascii="Times New Roman" w:hAnsi="Times New Roman" w:cs="Times New Roman"/>
          <w:b/>
          <w:bCs/>
        </w:rPr>
        <w:t>(c) AI / Signal Processing.</w:t>
      </w:r>
    </w:p>
    <w:p w14:paraId="0E2070C4" w14:textId="77777777" w:rsidR="005C35EF" w:rsidRPr="005C35EF" w:rsidRDefault="005C35EF" w:rsidP="005C35EF">
      <w:pPr>
        <w:spacing w:after="0"/>
        <w:jc w:val="both"/>
        <w:rPr>
          <w:rFonts w:ascii="Times New Roman" w:hAnsi="Times New Roman" w:cs="Times New Roman"/>
        </w:rPr>
      </w:pPr>
      <w:r w:rsidRPr="005C35EF">
        <w:rPr>
          <w:rFonts w:ascii="Times New Roman" w:hAnsi="Times New Roman" w:cs="Times New Roman"/>
        </w:rPr>
        <w:t>In multidimensional signal processing, rational modules describe filtering operations:</w:t>
      </w:r>
    </w:p>
    <w:p w14:paraId="0D92C72E" w14:textId="77777777" w:rsidR="005C35EF" w:rsidRPr="005C35EF" w:rsidRDefault="005C35EF" w:rsidP="005C35EF">
      <w:pPr>
        <w:spacing w:after="0"/>
        <w:jc w:val="both"/>
        <w:rPr>
          <w:rFonts w:ascii="Times New Roman" w:hAnsi="Times New Roman" w:cs="Times New Roman"/>
        </w:rPr>
      </w:pPr>
      <m:oMathPara>
        <m:oMath>
          <m:r>
            <w:rPr>
              <w:rFonts w:ascii="Cambria Math" w:hAnsi="Cambria Math" w:cs="Times New Roman"/>
            </w:rPr>
            <m:t>y(z)=H(z)x(z),H(z)∈F(z)</m:t>
          </m:r>
          <m:r>
            <m:rPr>
              <m:sty m:val="p"/>
            </m:rPr>
            <w:rPr>
              <w:rFonts w:ascii="Cambria Math" w:hAnsi="Cambria Math" w:cs="Times New Roman"/>
            </w:rPr>
            <m:t>.</m:t>
          </m:r>
          <m:r>
            <m:rPr>
              <m:sty m:val="p"/>
            </m:rPr>
            <w:rPr>
              <w:rFonts w:ascii="Times New Roman" w:hAnsi="Times New Roman" w:cs="Times New Roman"/>
            </w:rPr>
            <w:br/>
          </m:r>
        </m:oMath>
      </m:oMathPara>
    </w:p>
    <w:p w14:paraId="52EFD71F" w14:textId="77777777" w:rsidR="005C35EF" w:rsidRPr="005C35EF" w:rsidRDefault="005C35EF" w:rsidP="005C35EF">
      <w:pPr>
        <w:spacing w:after="0"/>
        <w:jc w:val="both"/>
        <w:rPr>
          <w:rFonts w:ascii="Times New Roman" w:hAnsi="Times New Roman" w:cs="Times New Roman"/>
        </w:rPr>
      </w:pPr>
      <w:r w:rsidRPr="005C35EF">
        <w:rPr>
          <w:rFonts w:ascii="Times New Roman" w:hAnsi="Times New Roman" w:cs="Times New Roman"/>
        </w:rPr>
        <w:t>The lattice framework supports decomposition and feature extraction in high-dimensional data systems (Rogers et al., 2015).</w:t>
      </w:r>
    </w:p>
    <w:p w14:paraId="561CAEEE" w14:textId="77777777" w:rsidR="005C35EF" w:rsidRDefault="005C35EF" w:rsidP="005C35EF">
      <w:pPr>
        <w:spacing w:after="0"/>
        <w:jc w:val="both"/>
        <w:rPr>
          <w:rFonts w:ascii="Times New Roman" w:hAnsi="Times New Roman" w:cs="Times New Roman"/>
        </w:rPr>
      </w:pPr>
    </w:p>
    <w:p w14:paraId="256FC52B" w14:textId="77777777" w:rsidR="00732AE6" w:rsidRPr="00732AE6" w:rsidRDefault="00732AE6" w:rsidP="00732AE6">
      <w:pPr>
        <w:spacing w:after="0" w:line="240" w:lineRule="auto"/>
        <w:jc w:val="both"/>
        <w:rPr>
          <w:rFonts w:ascii="Times New Roman" w:hAnsi="Times New Roman" w:cs="Times New Roman"/>
          <w:b/>
          <w:bCs/>
        </w:rPr>
      </w:pPr>
      <w:r w:rsidRPr="00732AE6">
        <w:rPr>
          <w:rFonts w:ascii="Times New Roman" w:hAnsi="Times New Roman" w:cs="Times New Roman"/>
          <w:b/>
          <w:bCs/>
        </w:rPr>
        <w:t xml:space="preserve">8. </w:t>
      </w:r>
      <w:r>
        <w:rPr>
          <w:rFonts w:ascii="Times New Roman" w:hAnsi="Times New Roman" w:cs="Times New Roman"/>
          <w:b/>
          <w:bCs/>
        </w:rPr>
        <w:tab/>
      </w:r>
      <w:r w:rsidRPr="00732AE6">
        <w:rPr>
          <w:rFonts w:ascii="Times New Roman" w:hAnsi="Times New Roman" w:cs="Times New Roman"/>
          <w:b/>
          <w:bCs/>
        </w:rPr>
        <w:t>Numerical / Constructive Examples</w:t>
      </w:r>
    </w:p>
    <w:p w14:paraId="4BEBBAE4" w14:textId="77777777" w:rsidR="00732AE6" w:rsidRPr="00732AE6" w:rsidRDefault="00732AE6" w:rsidP="00732AE6">
      <w:pPr>
        <w:spacing w:after="0" w:line="240" w:lineRule="auto"/>
        <w:ind w:firstLine="720"/>
        <w:jc w:val="both"/>
        <w:rPr>
          <w:rFonts w:ascii="Times New Roman" w:hAnsi="Times New Roman" w:cs="Times New Roman"/>
        </w:rPr>
      </w:pPr>
      <w:r w:rsidRPr="00732AE6">
        <w:rPr>
          <w:rFonts w:ascii="Times New Roman" w:hAnsi="Times New Roman" w:cs="Times New Roman"/>
        </w:rPr>
        <w:t>We present illustrative examples to concretize the generalized lattice isomorphism developed in previous sections.</w:t>
      </w:r>
    </w:p>
    <w:p w14:paraId="2D6DA67A" w14:textId="77777777" w:rsidR="00732AE6" w:rsidRDefault="00732AE6" w:rsidP="00732AE6">
      <w:pPr>
        <w:spacing w:after="0" w:line="240" w:lineRule="auto"/>
        <w:jc w:val="both"/>
        <w:rPr>
          <w:rFonts w:ascii="Times New Roman" w:hAnsi="Times New Roman" w:cs="Times New Roman"/>
          <w:b/>
          <w:bCs/>
        </w:rPr>
      </w:pPr>
    </w:p>
    <w:p w14:paraId="62987481" w14:textId="77777777" w:rsidR="00732AE6" w:rsidRDefault="00732AE6" w:rsidP="00732AE6">
      <w:pPr>
        <w:spacing w:after="0" w:line="240" w:lineRule="auto"/>
        <w:jc w:val="both"/>
        <w:rPr>
          <w:rFonts w:ascii="Times New Roman" w:hAnsi="Times New Roman" w:cs="Times New Roman"/>
          <w:b/>
          <w:bCs/>
        </w:rPr>
      </w:pPr>
      <w:r w:rsidRPr="00732AE6">
        <w:rPr>
          <w:rFonts w:ascii="Times New Roman" w:hAnsi="Times New Roman" w:cs="Times New Roman"/>
          <w:b/>
          <w:bCs/>
        </w:rPr>
        <w:t>Example 1 (Polynomial Matrix Module).</w:t>
      </w:r>
    </w:p>
    <w:p w14:paraId="0DBA5F12"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 xml:space="preserve">Let </w:t>
      </w:r>
      <m:oMath>
        <m:r>
          <w:rPr>
            <w:rFonts w:ascii="Cambria Math" w:hAnsi="Cambria Math" w:cs="Times New Roman"/>
          </w:rPr>
          <m:t>R=F[z]</m:t>
        </m:r>
      </m:oMath>
      <w:r w:rsidRPr="00732AE6">
        <w:rPr>
          <w:rFonts w:ascii="Times New Roman" w:hAnsi="Times New Roman" w:cs="Times New Roman"/>
        </w:rPr>
        <w:t>and consider</w:t>
      </w:r>
    </w:p>
    <w:p w14:paraId="41DDDFB9" w14:textId="77777777" w:rsidR="00732AE6" w:rsidRPr="00732AE6" w:rsidRDefault="00C5756B" w:rsidP="00732AE6">
      <w:pPr>
        <w:spacing w:after="0"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1</m:t>
              </m:r>
            </m:sub>
          </m:sSub>
          <m:r>
            <w:rPr>
              <w:rFonts w:ascii="Cambria Math" w:hAnsi="Cambria Math" w:cs="Times New Roman"/>
            </w:rPr>
            <m:t>(z)=</m:t>
          </m:r>
          <m:d>
            <m:dPr>
              <m:begChr m:val="["/>
              <m:endChr m:val="]"/>
              <m:ctrlPr>
                <w:rPr>
                  <w:rFonts w:ascii="Cambria Math" w:hAnsi="Cambria Math" w:cs="Times New Roman"/>
                </w:rPr>
              </m:ctrlPr>
            </m:dPr>
            <m:e>
              <m:m>
                <m:mPr>
                  <m:plcHide m:val="1"/>
                  <m:mcs>
                    <m:mc>
                      <m:mcPr>
                        <m:count m:val="2"/>
                        <m:mcJc m:val="center"/>
                      </m:mcPr>
                    </m:mc>
                  </m:mcs>
                  <m:ctrlPr>
                    <w:rPr>
                      <w:rFonts w:ascii="Cambria Math" w:hAnsi="Cambria Math" w:cs="Times New Roman"/>
                    </w:rPr>
                  </m:ctrlPr>
                </m:mPr>
                <m:mr>
                  <m:e>
                    <m:r>
                      <w:rPr>
                        <w:rFonts w:ascii="Cambria Math" w:hAnsi="Cambria Math" w:cs="Times New Roman"/>
                      </w:rPr>
                      <m:t>z</m:t>
                    </m:r>
                  </m:e>
                  <m:e>
                    <m:r>
                      <w:rPr>
                        <w:rFonts w:ascii="Cambria Math" w:hAnsi="Cambria Math" w:cs="Times New Roman"/>
                      </w:rPr>
                      <m:t>1</m:t>
                    </m:r>
                  </m:e>
                </m:mr>
                <m:mr>
                  <m:e>
                    <m:r>
                      <w:rPr>
                        <w:rFonts w:ascii="Cambria Math" w:hAnsi="Cambria Math" w:cs="Times New Roman"/>
                      </w:rPr>
                      <m:t>0</m:t>
                    </m:r>
                  </m:e>
                  <m:e>
                    <m:sSup>
                      <m:sSupPr>
                        <m:ctrlPr>
                          <w:rPr>
                            <w:rFonts w:ascii="Cambria Math" w:hAnsi="Cambria Math" w:cs="Times New Roman"/>
                          </w:rPr>
                        </m:ctrlPr>
                      </m:sSupPr>
                      <m:e>
                        <m:r>
                          <w:rPr>
                            <w:rFonts w:ascii="Cambria Math" w:hAnsi="Cambria Math" w:cs="Times New Roman"/>
                          </w:rPr>
                          <m:t>z</m:t>
                        </m:r>
                      </m:e>
                      <m:sup>
                        <m:r>
                          <w:rPr>
                            <w:rFonts w:ascii="Cambria Math" w:hAnsi="Cambria Math" w:cs="Times New Roman"/>
                          </w:rPr>
                          <m:t>2</m:t>
                        </m:r>
                      </m:sup>
                    </m:sSup>
                  </m:e>
                </m:mr>
              </m:m>
            </m:e>
          </m:d>
          <m:r>
            <m:rPr>
              <m:sty m:val="p"/>
            </m:rPr>
            <w:rPr>
              <w:rFonts w:ascii="Cambria Math" w:hAnsi="Cambria Math" w:cs="Times New Roman"/>
            </w:rPr>
            <m:t>.</m:t>
          </m:r>
          <m:r>
            <m:rPr>
              <m:sty m:val="p"/>
            </m:rPr>
            <w:rPr>
              <w:rFonts w:ascii="Times New Roman" w:hAnsi="Times New Roman" w:cs="Times New Roman"/>
            </w:rPr>
            <w:br/>
          </m:r>
        </m:oMath>
      </m:oMathPara>
    </w:p>
    <w:p w14:paraId="77DCA029"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 xml:space="preserve">The submodule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Im</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1</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732AE6">
        <w:rPr>
          <w:rFonts w:ascii="Times New Roman" w:hAnsi="Times New Roman" w:cs="Times New Roman"/>
        </w:rPr>
        <w:t xml:space="preserve">consists of vectors </w:t>
      </w:r>
      <m:oMath>
        <m:r>
          <w:rPr>
            <w:rFonts w:ascii="Cambria Math" w:hAnsi="Cambria Math" w:cs="Times New Roman"/>
          </w:rPr>
          <m:t>w=</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1</m:t>
            </m:r>
          </m:sub>
        </m:sSub>
        <m:r>
          <w:rPr>
            <w:rFonts w:ascii="Cambria Math" w:hAnsi="Cambria Math" w:cs="Times New Roman"/>
          </w:rPr>
          <m:t>(z)u</m:t>
        </m:r>
      </m:oMath>
      <w:r w:rsidRPr="00732AE6">
        <w:rPr>
          <w:rFonts w:ascii="Times New Roman" w:hAnsi="Times New Roman" w:cs="Times New Roman"/>
        </w:rPr>
        <w:t xml:space="preserve">, </w:t>
      </w:r>
      <m:oMath>
        <m:r>
          <w:rPr>
            <w:rFonts w:ascii="Cambria Math" w:hAnsi="Cambria Math" w:cs="Times New Roman"/>
          </w:rPr>
          <m:t>u∈</m:t>
        </m:r>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732AE6">
        <w:rPr>
          <w:rFonts w:ascii="Times New Roman" w:hAnsi="Times New Roman" w:cs="Times New Roman"/>
        </w:rPr>
        <w:t>. Its annihilator is</w:t>
      </w:r>
    </w:p>
    <w:p w14:paraId="65F92A92" w14:textId="77777777" w:rsidR="00732AE6" w:rsidRPr="00732AE6" w:rsidRDefault="00732AE6" w:rsidP="00732AE6">
      <w:pPr>
        <w:spacing w:after="0" w:line="240" w:lineRule="auto"/>
        <w:jc w:val="both"/>
        <w:rPr>
          <w:rFonts w:ascii="Times New Roman" w:hAnsi="Times New Roman" w:cs="Times New Roman"/>
        </w:rPr>
      </w:pPr>
      <m:oMathPara>
        <m:oMath>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)={r(z)∈R∣r(z)</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1</m:t>
              </m:r>
            </m:sub>
          </m:sSub>
          <m:r>
            <w:rPr>
              <w:rFonts w:ascii="Cambria Math" w:hAnsi="Cambria Math" w:cs="Times New Roman"/>
            </w:rPr>
            <m:t>(z)=0},</m:t>
          </m:r>
          <m:r>
            <m:rPr>
              <m:sty m:val="p"/>
            </m:rPr>
            <w:rPr>
              <w:rFonts w:ascii="Times New Roman" w:hAnsi="Times New Roman" w:cs="Times New Roman"/>
            </w:rPr>
            <w:br/>
          </m:r>
        </m:oMath>
      </m:oMathPara>
    </w:p>
    <w:p w14:paraId="22E30F9D"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 xml:space="preserve">demonstrating the lattice mapping </w:t>
      </w:r>
      <m:oMath>
        <m:r>
          <m:rPr>
            <m:sty m:val="p"/>
          </m:rPr>
          <w:rPr>
            <w:rFonts w:ascii="Cambria Math" w:hAnsi="Cambria Math" w:cs="Times New Roman"/>
          </w:rPr>
          <m:t>Φ</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oMath>
      <w:r w:rsidRPr="00732AE6">
        <w:rPr>
          <w:rFonts w:ascii="Times New Roman" w:hAnsi="Times New Roman" w:cs="Times New Roman"/>
        </w:rPr>
        <w:t>.</w:t>
      </w:r>
    </w:p>
    <w:p w14:paraId="7BDAB513" w14:textId="77777777" w:rsidR="00732AE6" w:rsidRDefault="00732AE6" w:rsidP="00732AE6">
      <w:pPr>
        <w:spacing w:after="0" w:line="240" w:lineRule="auto"/>
        <w:jc w:val="both"/>
        <w:rPr>
          <w:rFonts w:ascii="Times New Roman" w:hAnsi="Times New Roman" w:cs="Times New Roman"/>
          <w:b/>
          <w:bCs/>
        </w:rPr>
      </w:pPr>
    </w:p>
    <w:p w14:paraId="10619F34" w14:textId="77777777" w:rsidR="00732AE6" w:rsidRDefault="00732AE6" w:rsidP="00732AE6">
      <w:pPr>
        <w:spacing w:after="0" w:line="240" w:lineRule="auto"/>
        <w:jc w:val="both"/>
        <w:rPr>
          <w:rFonts w:ascii="Times New Roman" w:hAnsi="Times New Roman" w:cs="Times New Roman"/>
          <w:b/>
          <w:bCs/>
        </w:rPr>
      </w:pPr>
      <w:r w:rsidRPr="00732AE6">
        <w:rPr>
          <w:rFonts w:ascii="Times New Roman" w:hAnsi="Times New Roman" w:cs="Times New Roman"/>
          <w:b/>
          <w:bCs/>
        </w:rPr>
        <w:t>Example 2 (Rational Matrix Extension).</w:t>
      </w:r>
    </w:p>
    <w:p w14:paraId="0C2546C4"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 xml:space="preserve">Let </w:t>
      </w:r>
      <m:oMath>
        <m:r>
          <w:rPr>
            <w:rFonts w:ascii="Cambria Math" w:hAnsi="Cambria Math" w:cs="Times New Roman"/>
          </w:rPr>
          <m:t>R=F(z)</m:t>
        </m:r>
      </m:oMath>
      <w:r w:rsidRPr="00732AE6">
        <w:rPr>
          <w:rFonts w:ascii="Times New Roman" w:hAnsi="Times New Roman" w:cs="Times New Roman"/>
        </w:rPr>
        <w:t>and</w:t>
      </w:r>
    </w:p>
    <w:p w14:paraId="0D187B83" w14:textId="77777777" w:rsidR="00732AE6" w:rsidRPr="00732AE6" w:rsidRDefault="00C5756B" w:rsidP="00732AE6">
      <w:pPr>
        <w:spacing w:after="0"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2</m:t>
              </m:r>
            </m:sub>
          </m:sSub>
          <m:r>
            <w:rPr>
              <w:rFonts w:ascii="Cambria Math" w:hAnsi="Cambria Math" w:cs="Times New Roman"/>
            </w:rPr>
            <m:t>(z)=</m:t>
          </m:r>
          <m:d>
            <m:dPr>
              <m:begChr m:val="["/>
              <m:endChr m:val="]"/>
              <m:ctrlPr>
                <w:rPr>
                  <w:rFonts w:ascii="Cambria Math" w:hAnsi="Cambria Math" w:cs="Times New Roman"/>
                </w:rPr>
              </m:ctrlPr>
            </m:dPr>
            <m:e>
              <m:m>
                <m:mPr>
                  <m:plcHide m:val="1"/>
                  <m:mcs>
                    <m:mc>
                      <m:mcPr>
                        <m:count m:val="2"/>
                        <m:mcJc m:val="center"/>
                      </m:mcPr>
                    </m:mc>
                  </m:mcs>
                  <m:ctrlPr>
                    <w:rPr>
                      <w:rFonts w:ascii="Cambria Math" w:hAnsi="Cambria Math" w:cs="Times New Roman"/>
                    </w:rPr>
                  </m:ctrlPr>
                </m:mPr>
                <m:mr>
                  <m:e>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z+1</m:t>
                        </m:r>
                      </m:den>
                    </m:f>
                  </m:e>
                  <m:e>
                    <m:r>
                      <w:rPr>
                        <w:rFonts w:ascii="Cambria Math" w:hAnsi="Cambria Math" w:cs="Times New Roman"/>
                      </w:rPr>
                      <m:t>0</m:t>
                    </m:r>
                  </m:e>
                </m:mr>
                <m:mr>
                  <m:e>
                    <m:r>
                      <w:rPr>
                        <w:rFonts w:ascii="Cambria Math" w:hAnsi="Cambria Math" w:cs="Times New Roman"/>
                      </w:rPr>
                      <m:t>0</m:t>
                    </m:r>
                  </m:e>
                  <m:e>
                    <m:f>
                      <m:fPr>
                        <m:ctrlPr>
                          <w:rPr>
                            <w:rFonts w:ascii="Cambria Math" w:hAnsi="Cambria Math" w:cs="Times New Roman"/>
                          </w:rPr>
                        </m:ctrlPr>
                      </m:fPr>
                      <m:num>
                        <m:r>
                          <w:rPr>
                            <w:rFonts w:ascii="Cambria Math" w:hAnsi="Cambria Math" w:cs="Times New Roman"/>
                          </w:rPr>
                          <m:t>z</m:t>
                        </m:r>
                      </m:num>
                      <m:den>
                        <m:r>
                          <w:rPr>
                            <w:rFonts w:ascii="Cambria Math" w:hAnsi="Cambria Math" w:cs="Times New Roman"/>
                          </w:rPr>
                          <m:t>z+2</m:t>
                        </m:r>
                      </m:den>
                    </m:f>
                  </m:e>
                </m:mr>
              </m:m>
            </m:e>
          </m:d>
          <m:r>
            <m:rPr>
              <m:sty m:val="p"/>
            </m:rPr>
            <w:rPr>
              <w:rFonts w:ascii="Cambria Math" w:hAnsi="Cambria Math" w:cs="Times New Roman"/>
            </w:rPr>
            <m:t>.</m:t>
          </m:r>
          <m:r>
            <m:rPr>
              <m:sty m:val="p"/>
            </m:rPr>
            <w:rPr>
              <w:rFonts w:ascii="Times New Roman" w:hAnsi="Times New Roman" w:cs="Times New Roman"/>
            </w:rPr>
            <w:br/>
          </m:r>
        </m:oMath>
      </m:oMathPara>
    </w:p>
    <w:p w14:paraId="7F470DCD"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 xml:space="preserve">Then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Im</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2</m:t>
            </m:r>
          </m:sub>
        </m:sSub>
        <m:r>
          <w:rPr>
            <w:rFonts w:ascii="Cambria Math" w:hAnsi="Cambria Math" w:cs="Times New Roman"/>
          </w:rPr>
          <m:t>)⊆F(z</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oMath>
      <w:r w:rsidRPr="00732AE6">
        <w:rPr>
          <w:rFonts w:ascii="Times New Roman" w:hAnsi="Times New Roman" w:cs="Times New Roman"/>
        </w:rPr>
        <w:t xml:space="preserve">is a vector space. Since </w:t>
      </w:r>
      <m:oMath>
        <m:r>
          <w:rPr>
            <w:rFonts w:ascii="Cambria Math" w:hAnsi="Cambria Math" w:cs="Times New Roman"/>
          </w:rPr>
          <m:t>F(z)</m:t>
        </m:r>
      </m:oMath>
      <w:r w:rsidRPr="00732AE6">
        <w:rPr>
          <w:rFonts w:ascii="Times New Roman" w:hAnsi="Times New Roman" w:cs="Times New Roman"/>
        </w:rPr>
        <w:t>is a field,</w:t>
      </w:r>
    </w:p>
    <w:p w14:paraId="63E98109" w14:textId="77777777" w:rsidR="00732AE6" w:rsidRPr="00732AE6" w:rsidRDefault="00732AE6" w:rsidP="00732AE6">
      <w:pPr>
        <w:spacing w:after="0" w:line="240" w:lineRule="auto"/>
        <w:jc w:val="both"/>
        <w:rPr>
          <w:rFonts w:ascii="Times New Roman" w:hAnsi="Times New Roman" w:cs="Times New Roman"/>
        </w:rPr>
      </w:pPr>
      <m:oMathPara>
        <m:oMath>
          <m:r>
            <m:rPr>
              <m:sty m:val="p"/>
            </m:rPr>
            <w:rPr>
              <w:rFonts w:ascii="Cambria Math" w:hAnsi="Cambria Math" w:cs="Times New Roman"/>
            </w:rPr>
            <m:t>rank</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)=2,</m:t>
          </m:r>
          <m:r>
            <m:rPr>
              <m:sty m:val="p"/>
            </m:rPr>
            <w:rPr>
              <w:rFonts w:ascii="Times New Roman" w:hAnsi="Times New Roman" w:cs="Times New Roman"/>
            </w:rPr>
            <w:br/>
          </m:r>
        </m:oMath>
      </m:oMathPara>
    </w:p>
    <w:p w14:paraId="10081103"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lastRenderedPageBreak/>
        <w:t>and annihilators reduce to trivial ideals, illustrating structural simplification in rational modules (Fuhrmann, 1996).</w:t>
      </w:r>
    </w:p>
    <w:p w14:paraId="2081524B" w14:textId="77777777" w:rsidR="00732AE6" w:rsidRDefault="00732AE6" w:rsidP="00732AE6">
      <w:pPr>
        <w:spacing w:after="0" w:line="240" w:lineRule="auto"/>
        <w:jc w:val="both"/>
        <w:rPr>
          <w:rFonts w:ascii="Times New Roman" w:hAnsi="Times New Roman" w:cs="Times New Roman"/>
          <w:b/>
          <w:bCs/>
        </w:rPr>
      </w:pPr>
    </w:p>
    <w:p w14:paraId="1C3ED58C" w14:textId="77777777" w:rsidR="00732AE6" w:rsidRDefault="00732AE6" w:rsidP="00732AE6">
      <w:pPr>
        <w:spacing w:after="0" w:line="240" w:lineRule="auto"/>
        <w:jc w:val="both"/>
        <w:rPr>
          <w:rFonts w:ascii="Times New Roman" w:hAnsi="Times New Roman" w:cs="Times New Roman"/>
          <w:b/>
          <w:bCs/>
        </w:rPr>
      </w:pPr>
      <w:r w:rsidRPr="00732AE6">
        <w:rPr>
          <w:rFonts w:ascii="Times New Roman" w:hAnsi="Times New Roman" w:cs="Times New Roman"/>
          <w:b/>
          <w:bCs/>
        </w:rPr>
        <w:t>Example 3 (Explicit Transformation).</w:t>
      </w:r>
    </w:p>
    <w:p w14:paraId="31932E95"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Define the lattice map</w:t>
      </w:r>
    </w:p>
    <w:p w14:paraId="766ED1FB" w14:textId="77777777" w:rsidR="00732AE6" w:rsidRPr="00732AE6" w:rsidRDefault="00732AE6" w:rsidP="00732AE6">
      <w:pPr>
        <w:spacing w:after="0" w:line="240" w:lineRule="auto"/>
        <w:jc w:val="both"/>
        <w:rPr>
          <w:rFonts w:ascii="Times New Roman" w:hAnsi="Times New Roman" w:cs="Times New Roman"/>
        </w:rPr>
      </w:pPr>
      <m:oMathPara>
        <m:oMath>
          <m:r>
            <m:rPr>
              <m:sty m:val="p"/>
            </m:rPr>
            <w:rPr>
              <w:rFonts w:ascii="Cambria Math" w:hAnsi="Cambria Math" w:cs="Times New Roman"/>
            </w:rPr>
            <m:t>Φ</m:t>
          </m:r>
          <m:r>
            <m:rPr>
              <m:scr m:val="script"/>
            </m:rPr>
            <w:rPr>
              <w:rFonts w:ascii="Cambria Math" w:hAnsi="Cambria Math" w:cs="Times New Roman"/>
            </w:rPr>
            <m:t>:L(</m:t>
          </m:r>
          <m:r>
            <w:rPr>
              <w:rFonts w:ascii="Cambria Math" w:hAnsi="Cambria Math" w:cs="Times New Roman"/>
            </w:rPr>
            <m:t>M</m:t>
          </m:r>
          <m:r>
            <m:rPr>
              <m:scr m:val="script"/>
            </m:rPr>
            <w:rPr>
              <w:rFonts w:ascii="Cambria Math" w:hAnsi="Cambria Math" w:cs="Times New Roman"/>
            </w:rPr>
            <m:t>)→L(</m:t>
          </m:r>
          <m:r>
            <w:rPr>
              <w:rFonts w:ascii="Cambria Math" w:hAnsi="Cambria Math" w:cs="Times New Roman"/>
            </w:rPr>
            <m:t>R),</m:t>
          </m:r>
          <m:r>
            <m:rPr>
              <m:sty m:val="p"/>
            </m:rPr>
            <w:rPr>
              <w:rFonts w:ascii="Cambria Math" w:hAnsi="Cambria Math" w:cs="Times New Roman"/>
            </w:rPr>
            <m:t>Φ</m:t>
          </m:r>
          <m:r>
            <w:rPr>
              <w:rFonts w:ascii="Cambria Math" w:hAnsi="Cambria Math" w:cs="Times New Roman"/>
            </w:rPr>
            <m:t>(N)=</m:t>
          </m:r>
          <m:r>
            <m:rPr>
              <m:sty m:val="p"/>
            </m:rPr>
            <w:rPr>
              <w:rFonts w:ascii="Cambria Math" w:hAnsi="Cambria Math" w:cs="Times New Roman"/>
            </w:rPr>
            <m:t>Ann</m:t>
          </m:r>
          <m:r>
            <w:rPr>
              <w:rFonts w:ascii="Cambria Math" w:hAnsi="Cambria Math" w:cs="Times New Roman"/>
            </w:rPr>
            <m:t>⁡(N)</m:t>
          </m:r>
          <m:r>
            <m:rPr>
              <m:sty m:val="p"/>
            </m:rPr>
            <w:rPr>
              <w:rFonts w:ascii="Cambria Math" w:hAnsi="Cambria Math" w:cs="Times New Roman"/>
            </w:rPr>
            <m:t>.</m:t>
          </m:r>
          <m:r>
            <m:rPr>
              <m:sty m:val="p"/>
            </m:rPr>
            <w:rPr>
              <w:rFonts w:ascii="Times New Roman" w:hAnsi="Times New Roman" w:cs="Times New Roman"/>
            </w:rPr>
            <w:br/>
          </m:r>
        </m:oMath>
      </m:oMathPara>
    </w:p>
    <w:p w14:paraId="147A91CF"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 xml:space="preserve">For </w:t>
      </w:r>
      <m:oMath>
        <m:r>
          <w:rPr>
            <w:rFonts w:ascii="Cambria Math" w:hAnsi="Cambria Math" w:cs="Times New Roman"/>
          </w:rPr>
          <m:t>N=⟨(z,1)⟩⊆F[z</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oMath>
      <w:r w:rsidRPr="00732AE6">
        <w:rPr>
          <w:rFonts w:ascii="Times New Roman" w:hAnsi="Times New Roman" w:cs="Times New Roman"/>
        </w:rPr>
        <w:t>, we compute</w:t>
      </w:r>
    </w:p>
    <w:p w14:paraId="3D385CFC" w14:textId="77777777" w:rsidR="00732AE6" w:rsidRPr="00732AE6" w:rsidRDefault="00732AE6" w:rsidP="00732AE6">
      <w:pPr>
        <w:spacing w:after="0" w:line="240" w:lineRule="auto"/>
        <w:jc w:val="both"/>
        <w:rPr>
          <w:rFonts w:ascii="Times New Roman" w:hAnsi="Times New Roman" w:cs="Times New Roman"/>
        </w:rPr>
      </w:pPr>
      <m:oMathPara>
        <m:oMath>
          <m:r>
            <m:rPr>
              <m:sty m:val="p"/>
            </m:rPr>
            <w:rPr>
              <w:rFonts w:ascii="Cambria Math" w:hAnsi="Cambria Math" w:cs="Times New Roman"/>
            </w:rPr>
            <m:t>Ann</m:t>
          </m:r>
          <m:r>
            <w:rPr>
              <w:rFonts w:ascii="Cambria Math" w:hAnsi="Cambria Math" w:cs="Times New Roman"/>
            </w:rPr>
            <m:t>⁡(N)={r(z)∣r(z)(z,1)=(0,0)}={0},</m:t>
          </m:r>
          <m:r>
            <m:rPr>
              <m:sty m:val="p"/>
            </m:rPr>
            <w:rPr>
              <w:rFonts w:ascii="Times New Roman" w:hAnsi="Times New Roman" w:cs="Times New Roman"/>
            </w:rPr>
            <w:br/>
          </m:r>
        </m:oMath>
      </m:oMathPara>
    </w:p>
    <w:p w14:paraId="3653FE86"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confirming injectivity.</w:t>
      </w:r>
    </w:p>
    <w:p w14:paraId="4F581F63" w14:textId="77777777" w:rsidR="00732AE6" w:rsidRDefault="00732AE6" w:rsidP="00732AE6">
      <w:pPr>
        <w:spacing w:after="0" w:line="240" w:lineRule="auto"/>
        <w:jc w:val="both"/>
        <w:rPr>
          <w:rFonts w:ascii="Times New Roman" w:hAnsi="Times New Roman" w:cs="Times New Roman"/>
          <w:b/>
          <w:bCs/>
        </w:rPr>
      </w:pPr>
    </w:p>
    <w:p w14:paraId="02B90876" w14:textId="77777777" w:rsidR="00732AE6" w:rsidRDefault="00732AE6" w:rsidP="00732AE6">
      <w:pPr>
        <w:spacing w:after="0" w:line="240" w:lineRule="auto"/>
        <w:jc w:val="both"/>
        <w:rPr>
          <w:rFonts w:ascii="Times New Roman" w:hAnsi="Times New Roman" w:cs="Times New Roman"/>
          <w:b/>
          <w:bCs/>
        </w:rPr>
      </w:pPr>
      <w:r w:rsidRPr="00732AE6">
        <w:rPr>
          <w:rFonts w:ascii="Times New Roman" w:hAnsi="Times New Roman" w:cs="Times New Roman"/>
          <w:b/>
          <w:bCs/>
        </w:rPr>
        <w:t>System Model Example.</w:t>
      </w:r>
    </w:p>
    <w:p w14:paraId="0F865523"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Consider a 2-D system in the behavioral setting of Jan C. Willems:</w:t>
      </w:r>
    </w:p>
    <w:p w14:paraId="2F7CD105" w14:textId="77777777" w:rsidR="00732AE6" w:rsidRPr="00732AE6" w:rsidRDefault="00732AE6" w:rsidP="00732AE6">
      <w:pPr>
        <w:spacing w:after="0" w:line="240" w:lineRule="auto"/>
        <w:jc w:val="both"/>
        <w:rPr>
          <w:rFonts w:ascii="Times New Roman" w:hAnsi="Times New Roman" w:cs="Times New Roman"/>
        </w:rPr>
      </w:pPr>
      <m:oMathPara>
        <m:oMath>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2</m:t>
              </m:r>
            </m:sub>
          </m:sSub>
          <m:r>
            <w:rPr>
              <w:rFonts w:ascii="Cambria Math" w:hAnsi="Cambria Math" w:cs="Times New Roman"/>
            </w:rPr>
            <m:t>)=</m:t>
          </m:r>
          <m:d>
            <m:dPr>
              <m:begChr m:val="["/>
              <m:endChr m:val="]"/>
              <m:ctrlPr>
                <w:rPr>
                  <w:rFonts w:ascii="Cambria Math" w:hAnsi="Cambria Math" w:cs="Times New Roman"/>
                </w:rPr>
              </m:ctrlPr>
            </m:dPr>
            <m:e>
              <m:m>
                <m:mPr>
                  <m:plcHide m:val="1"/>
                  <m:mcs>
                    <m:mc>
                      <m:mcPr>
                        <m:count m:val="2"/>
                        <m:mcJc m:val="center"/>
                      </m:mcPr>
                    </m:mc>
                  </m:mcs>
                  <m:ctrlPr>
                    <w:rPr>
                      <w:rFonts w:ascii="Cambria Math" w:hAnsi="Cambria Math" w:cs="Times New Roman"/>
                    </w:rPr>
                  </m:ctrlPr>
                </m:mPr>
                <m:mr>
                  <m:e>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1</m:t>
                        </m:r>
                      </m:sub>
                    </m:sSub>
                    <m:r>
                      <w:rPr>
                        <w:rFonts w:ascii="Cambria Math" w:hAnsi="Cambria Math" w:cs="Times New Roman"/>
                      </w:rPr>
                      <m:t>-1</m:t>
                    </m:r>
                  </m:e>
                  <m:e>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2</m:t>
                        </m:r>
                      </m:sub>
                    </m:sSub>
                  </m:e>
                </m:mr>
                <m:mr>
                  <m:e>
                    <m:r>
                      <w:rPr>
                        <w:rFonts w:ascii="Cambria Math" w:hAnsi="Cambria Math" w:cs="Times New Roman"/>
                      </w:rPr>
                      <m:t>0</m:t>
                    </m:r>
                  </m:e>
                  <m:e>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2</m:t>
                        </m:r>
                      </m:sub>
                    </m:sSub>
                    <m:r>
                      <w:rPr>
                        <w:rFonts w:ascii="Cambria Math" w:hAnsi="Cambria Math" w:cs="Times New Roman"/>
                      </w:rPr>
                      <m:t>-1</m:t>
                    </m:r>
                  </m:e>
                </m:mr>
              </m:m>
            </m:e>
          </m:d>
          <m:r>
            <m:rPr>
              <m:sty m:val="p"/>
            </m:rPr>
            <w:rPr>
              <w:rFonts w:ascii="Cambria Math" w:hAnsi="Cambria Math" w:cs="Times New Roman"/>
            </w:rPr>
            <m:t>.</m:t>
          </m:r>
          <m:r>
            <m:rPr>
              <m:sty m:val="p"/>
            </m:rPr>
            <w:rPr>
              <w:rFonts w:ascii="Times New Roman" w:hAnsi="Times New Roman" w:cs="Times New Roman"/>
            </w:rPr>
            <w:br/>
          </m:r>
        </m:oMath>
      </m:oMathPara>
    </w:p>
    <w:p w14:paraId="626B8B39"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The behavior</w:t>
      </w:r>
    </w:p>
    <w:p w14:paraId="52C904D0" w14:textId="77777777" w:rsidR="00732AE6" w:rsidRPr="00732AE6" w:rsidRDefault="00732AE6" w:rsidP="00732AE6">
      <w:pPr>
        <w:spacing w:after="0" w:line="240" w:lineRule="auto"/>
        <w:jc w:val="both"/>
        <w:rPr>
          <w:rFonts w:ascii="Times New Roman" w:hAnsi="Times New Roman" w:cs="Times New Roman"/>
        </w:rPr>
      </w:pPr>
      <m:oMathPara>
        <m:oMath>
          <m:r>
            <m:rPr>
              <m:scr m:val="script"/>
            </m:rPr>
            <w:rPr>
              <w:rFonts w:ascii="Cambria Math" w:hAnsi="Cambria Math" w:cs="Times New Roman"/>
            </w:rPr>
            <m:t>B={</m:t>
          </m:r>
          <m:r>
            <w:rPr>
              <w:rFonts w:ascii="Cambria Math" w:hAnsi="Cambria Math" w:cs="Times New Roman"/>
            </w:rPr>
            <m:t>w∣R(</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2</m:t>
              </m:r>
            </m:sub>
          </m:sSub>
          <m:r>
            <w:rPr>
              <w:rFonts w:ascii="Cambria Math" w:hAnsi="Cambria Math" w:cs="Times New Roman"/>
            </w:rPr>
            <m:t>)w=0}</m:t>
          </m:r>
          <m:r>
            <m:rPr>
              <m:sty m:val="p"/>
            </m:rPr>
            <w:rPr>
              <w:rFonts w:ascii="Times New Roman" w:hAnsi="Times New Roman" w:cs="Times New Roman"/>
            </w:rPr>
            <w:br/>
          </m:r>
        </m:oMath>
      </m:oMathPara>
    </w:p>
    <w:p w14:paraId="04CA8A1D" w14:textId="4998A195"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corresponds to a submodule whose annihilator encodes system constraints. This example highlights how lattice isomorphism supports structural decomposition in multidimensional systems (Oberst, 1990; Rogers et al., 2015</w:t>
      </w:r>
      <w:r w:rsidR="005406D3">
        <w:rPr>
          <w:rFonts w:ascii="Times New Roman" w:hAnsi="Times New Roman" w:cs="Times New Roman"/>
        </w:rPr>
        <w:t xml:space="preserve">, </w:t>
      </w:r>
      <w:r w:rsidR="005406D3" w:rsidRPr="005406D3">
        <w:rPr>
          <w:rFonts w:ascii="Times New Roman" w:hAnsi="Times New Roman" w:cs="Times New Roman"/>
        </w:rPr>
        <w:t>Oduselu-Hassan</w:t>
      </w:r>
      <w:r w:rsidR="005406D3">
        <w:rPr>
          <w:rFonts w:ascii="Times New Roman" w:hAnsi="Times New Roman" w:cs="Times New Roman"/>
        </w:rPr>
        <w:t xml:space="preserve"> et al., 2026</w:t>
      </w:r>
      <w:r w:rsidRPr="00732AE6">
        <w:rPr>
          <w:rFonts w:ascii="Times New Roman" w:hAnsi="Times New Roman" w:cs="Times New Roman"/>
        </w:rPr>
        <w:t>).</w:t>
      </w:r>
    </w:p>
    <w:p w14:paraId="6921393F" w14:textId="77777777" w:rsidR="00732AE6" w:rsidRDefault="00732AE6" w:rsidP="00732AE6">
      <w:pPr>
        <w:spacing w:after="0" w:line="240" w:lineRule="auto"/>
        <w:jc w:val="both"/>
        <w:rPr>
          <w:rFonts w:ascii="Times New Roman" w:hAnsi="Times New Roman" w:cs="Times New Roman"/>
        </w:rPr>
      </w:pPr>
    </w:p>
    <w:p w14:paraId="6CBB8BF2" w14:textId="339E4D92" w:rsidR="00677A8F" w:rsidRPr="00677A8F" w:rsidRDefault="00677A8F" w:rsidP="00677A8F">
      <w:pPr>
        <w:spacing w:after="0" w:line="240" w:lineRule="auto"/>
        <w:jc w:val="both"/>
        <w:rPr>
          <w:rFonts w:ascii="Times New Roman" w:hAnsi="Times New Roman" w:cs="Times New Roman"/>
          <w:b/>
          <w:bCs/>
        </w:rPr>
      </w:pPr>
      <w:r>
        <w:rPr>
          <w:rFonts w:ascii="Times New Roman" w:hAnsi="Times New Roman" w:cs="Times New Roman"/>
          <w:b/>
          <w:bCs/>
        </w:rPr>
        <w:t>9.</w:t>
      </w:r>
      <w:r>
        <w:rPr>
          <w:rFonts w:ascii="Times New Roman" w:hAnsi="Times New Roman" w:cs="Times New Roman"/>
          <w:b/>
          <w:bCs/>
        </w:rPr>
        <w:tab/>
      </w:r>
      <w:r w:rsidRPr="00677A8F">
        <w:rPr>
          <w:rFonts w:ascii="Times New Roman" w:hAnsi="Times New Roman" w:cs="Times New Roman"/>
          <w:b/>
          <w:bCs/>
        </w:rPr>
        <w:t>Simulation and Computational Illustration</w:t>
      </w:r>
    </w:p>
    <w:p w14:paraId="71F4BF4B" w14:textId="77777777" w:rsidR="00677A8F" w:rsidRPr="00677A8F" w:rsidRDefault="00677A8F" w:rsidP="00677A8F">
      <w:pPr>
        <w:spacing w:after="0" w:line="240" w:lineRule="auto"/>
        <w:jc w:val="both"/>
        <w:rPr>
          <w:rFonts w:ascii="Times New Roman" w:hAnsi="Times New Roman" w:cs="Times New Roman"/>
        </w:rPr>
      </w:pPr>
      <w:r w:rsidRPr="00677A8F">
        <w:rPr>
          <w:rFonts w:ascii="Times New Roman" w:hAnsi="Times New Roman" w:cs="Times New Roman"/>
        </w:rPr>
        <w:t>To complement the MATLAB validation, we provide a simple Python-based simulation that illustrates the lattice mapping</w:t>
      </w:r>
    </w:p>
    <w:p w14:paraId="555B8E2A" w14:textId="57A02B40" w:rsidR="00677A8F" w:rsidRPr="00677A8F" w:rsidRDefault="00677A8F" w:rsidP="00677A8F">
      <w:pPr>
        <w:spacing w:after="0" w:line="240" w:lineRule="auto"/>
        <w:jc w:val="both"/>
        <w:rPr>
          <w:rFonts w:ascii="Times New Roman" w:hAnsi="Times New Roman" w:cs="Times New Roman"/>
        </w:rPr>
      </w:pPr>
      <m:oMathPara>
        <m:oMath>
          <m:r>
            <m:rPr>
              <m:sty m:val="p"/>
            </m:rPr>
            <w:rPr>
              <w:rFonts w:ascii="Cambria Math" w:hAnsi="Cambria Math" w:cs="Times New Roman"/>
            </w:rPr>
            <m:t>Φ</m:t>
          </m:r>
          <m:r>
            <w:rPr>
              <w:rFonts w:ascii="Cambria Math" w:hAnsi="Cambria Math" w:cs="Times New Roman"/>
            </w:rPr>
            <m:t>(N)=</m:t>
          </m:r>
          <m:r>
            <m:rPr>
              <m:sty m:val="p"/>
            </m:rPr>
            <w:rPr>
              <w:rFonts w:ascii="Cambria Math" w:hAnsi="Cambria Math" w:cs="Times New Roman"/>
            </w:rPr>
            <m:t>Ann</m:t>
          </m:r>
          <m:r>
            <w:rPr>
              <w:rFonts w:ascii="Cambria Math" w:hAnsi="Cambria Math" w:cs="Times New Roman"/>
            </w:rPr>
            <m:t>⁡(N)</m:t>
          </m:r>
          <m:r>
            <m:rPr>
              <m:sty m:val="p"/>
            </m:rPr>
            <w:rPr>
              <w:rFonts w:ascii="Times New Roman" w:hAnsi="Times New Roman" w:cs="Times New Roman"/>
            </w:rPr>
            <w:br/>
          </m:r>
        </m:oMath>
      </m:oMathPara>
    </w:p>
    <w:p w14:paraId="3469CD15" w14:textId="77777777" w:rsidR="00677A8F" w:rsidRDefault="00677A8F" w:rsidP="00677A8F">
      <w:pPr>
        <w:spacing w:after="0" w:line="240" w:lineRule="auto"/>
        <w:jc w:val="both"/>
        <w:rPr>
          <w:rFonts w:ascii="Times New Roman" w:hAnsi="Times New Roman" w:cs="Times New Roman"/>
        </w:rPr>
      </w:pPr>
      <w:r w:rsidRPr="00677A8F">
        <w:rPr>
          <w:rFonts w:ascii="Times New Roman" w:hAnsi="Times New Roman" w:cs="Times New Roman"/>
        </w:rPr>
        <w:t>for modules over rational function rings. This computational example aligns with the behavioral interpretation of systems introduced by Jan C. Willems and supports the algebraic results established earlier.</w:t>
      </w:r>
    </w:p>
    <w:p w14:paraId="7532CB70" w14:textId="77777777" w:rsidR="00677A8F" w:rsidRPr="00677A8F" w:rsidRDefault="00677A8F" w:rsidP="00677A8F">
      <w:pPr>
        <w:spacing w:after="0" w:line="240" w:lineRule="auto"/>
        <w:jc w:val="both"/>
        <w:rPr>
          <w:rFonts w:ascii="Times New Roman" w:hAnsi="Times New Roman" w:cs="Times New Roman"/>
        </w:rPr>
      </w:pPr>
    </w:p>
    <w:p w14:paraId="59ED60B7" w14:textId="77777777" w:rsidR="00677A8F" w:rsidRPr="00677A8F" w:rsidRDefault="00677A8F" w:rsidP="00677A8F">
      <w:pPr>
        <w:spacing w:after="0" w:line="240" w:lineRule="auto"/>
        <w:jc w:val="both"/>
        <w:rPr>
          <w:rFonts w:ascii="Times New Roman" w:hAnsi="Times New Roman" w:cs="Times New Roman"/>
          <w:b/>
          <w:bCs/>
        </w:rPr>
      </w:pPr>
      <w:r w:rsidRPr="00677A8F">
        <w:rPr>
          <w:rFonts w:ascii="Times New Roman" w:hAnsi="Times New Roman" w:cs="Times New Roman"/>
          <w:b/>
          <w:bCs/>
        </w:rPr>
        <w:t>Simulation Setup</w:t>
      </w:r>
    </w:p>
    <w:p w14:paraId="02A42E44" w14:textId="77777777" w:rsidR="00677A8F" w:rsidRPr="00677A8F" w:rsidRDefault="00677A8F" w:rsidP="00677A8F">
      <w:pPr>
        <w:spacing w:after="0" w:line="240" w:lineRule="auto"/>
        <w:jc w:val="both"/>
        <w:rPr>
          <w:rFonts w:ascii="Times New Roman" w:hAnsi="Times New Roman" w:cs="Times New Roman"/>
        </w:rPr>
      </w:pPr>
      <w:r w:rsidRPr="00677A8F">
        <w:rPr>
          <w:rFonts w:ascii="Times New Roman" w:hAnsi="Times New Roman" w:cs="Times New Roman"/>
        </w:rPr>
        <w:t>Consider the rational matrix:</w:t>
      </w:r>
    </w:p>
    <w:p w14:paraId="6F8F9BC0" w14:textId="6797B3CB" w:rsidR="00677A8F" w:rsidRPr="00677A8F" w:rsidRDefault="00677A8F" w:rsidP="00677A8F">
      <w:pPr>
        <w:spacing w:after="0" w:line="240" w:lineRule="auto"/>
        <w:jc w:val="both"/>
        <w:rPr>
          <w:rFonts w:ascii="Times New Roman" w:hAnsi="Times New Roman" w:cs="Times New Roman"/>
        </w:rPr>
      </w:pPr>
      <m:oMathPara>
        <m:oMath>
          <m:r>
            <w:rPr>
              <w:rFonts w:ascii="Cambria Math" w:hAnsi="Cambria Math" w:cs="Times New Roman"/>
            </w:rPr>
            <m:t>G(z)=</m:t>
          </m:r>
          <m:d>
            <m:dPr>
              <m:begChr m:val="["/>
              <m:endChr m:val="]"/>
              <m:ctrlPr>
                <w:rPr>
                  <w:rFonts w:ascii="Cambria Math" w:hAnsi="Cambria Math" w:cs="Times New Roman"/>
                </w:rPr>
              </m:ctrlPr>
            </m:dPr>
            <m:e>
              <m:m>
                <m:mPr>
                  <m:plcHide m:val="1"/>
                  <m:mcs>
                    <m:mc>
                      <m:mcPr>
                        <m:count m:val="2"/>
                        <m:mcJc m:val="center"/>
                      </m:mcPr>
                    </m:mc>
                  </m:mcs>
                  <m:ctrlPr>
                    <w:rPr>
                      <w:rFonts w:ascii="Cambria Math" w:hAnsi="Cambria Math" w:cs="Times New Roman"/>
                    </w:rPr>
                  </m:ctrlPr>
                </m:mPr>
                <m:mr>
                  <m:e>
                    <m:f>
                      <m:fPr>
                        <m:ctrlPr>
                          <w:rPr>
                            <w:rFonts w:ascii="Cambria Math" w:hAnsi="Cambria Math" w:cs="Times New Roman"/>
                          </w:rPr>
                        </m:ctrlPr>
                      </m:fPr>
                      <m:num>
                        <m:r>
                          <w:rPr>
                            <w:rFonts w:ascii="Cambria Math" w:hAnsi="Cambria Math" w:cs="Times New Roman"/>
                          </w:rPr>
                          <m:t>z</m:t>
                        </m:r>
                      </m:num>
                      <m:den>
                        <m:r>
                          <w:rPr>
                            <w:rFonts w:ascii="Cambria Math" w:hAnsi="Cambria Math" w:cs="Times New Roman"/>
                          </w:rPr>
                          <m:t>z+1</m:t>
                        </m:r>
                      </m:den>
                    </m:f>
                  </m:e>
                  <m:e>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z+2</m:t>
                        </m:r>
                      </m:den>
                    </m:f>
                  </m:e>
                </m:mr>
                <m:mr>
                  <m:e>
                    <m:r>
                      <w:rPr>
                        <w:rFonts w:ascii="Cambria Math" w:hAnsi="Cambria Math" w:cs="Times New Roman"/>
                      </w:rPr>
                      <m:t>0</m:t>
                    </m:r>
                  </m:e>
                  <m:e>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z</m:t>
                            </m:r>
                          </m:e>
                          <m:sup>
                            <m:r>
                              <w:rPr>
                                <w:rFonts w:ascii="Cambria Math" w:hAnsi="Cambria Math" w:cs="Times New Roman"/>
                              </w:rPr>
                              <m:t>2</m:t>
                            </m:r>
                          </m:sup>
                        </m:sSup>
                      </m:num>
                      <m:den>
                        <m:r>
                          <w:rPr>
                            <w:rFonts w:ascii="Cambria Math" w:hAnsi="Cambria Math" w:cs="Times New Roman"/>
                          </w:rPr>
                          <m:t>z+3</m:t>
                        </m:r>
                      </m:den>
                    </m:f>
                  </m:e>
                </m:mr>
              </m:m>
            </m:e>
          </m:d>
          <m:r>
            <w:rPr>
              <w:rFonts w:ascii="Cambria Math" w:hAnsi="Cambria Math" w:cs="Times New Roman"/>
            </w:rPr>
            <m:t>,</m:t>
          </m:r>
          <m:r>
            <m:rPr>
              <m:sty m:val="p"/>
            </m:rPr>
            <w:rPr>
              <w:rFonts w:ascii="Times New Roman" w:hAnsi="Times New Roman" w:cs="Times New Roman"/>
            </w:rPr>
            <w:br/>
          </m:r>
        </m:oMath>
      </m:oMathPara>
    </w:p>
    <w:p w14:paraId="735705AB" w14:textId="77777777" w:rsidR="00677A8F" w:rsidRPr="00677A8F" w:rsidRDefault="00677A8F" w:rsidP="00677A8F">
      <w:pPr>
        <w:spacing w:after="0" w:line="240" w:lineRule="auto"/>
        <w:jc w:val="both"/>
        <w:rPr>
          <w:rFonts w:ascii="Times New Roman" w:hAnsi="Times New Roman" w:cs="Times New Roman"/>
        </w:rPr>
      </w:pPr>
      <w:r w:rsidRPr="00677A8F">
        <w:rPr>
          <w:rFonts w:ascii="Times New Roman" w:hAnsi="Times New Roman" w:cs="Times New Roman"/>
        </w:rPr>
        <w:t>and define the module</w:t>
      </w:r>
    </w:p>
    <w:p w14:paraId="6C8157B2" w14:textId="324FC971" w:rsidR="00677A8F" w:rsidRPr="00677A8F" w:rsidRDefault="00677A8F" w:rsidP="00677A8F">
      <w:pPr>
        <w:spacing w:after="0" w:line="240" w:lineRule="auto"/>
        <w:jc w:val="both"/>
        <w:rPr>
          <w:rFonts w:ascii="Times New Roman" w:hAnsi="Times New Roman" w:cs="Times New Roman"/>
        </w:rPr>
      </w:pPr>
      <m:oMathPara>
        <m:oMath>
          <m:r>
            <w:rPr>
              <w:rFonts w:ascii="Cambria Math" w:hAnsi="Cambria Math" w:cs="Times New Roman"/>
            </w:rPr>
            <m:t>N=</m:t>
          </m:r>
          <m:r>
            <m:rPr>
              <m:sty m:val="p"/>
            </m:rPr>
            <w:rPr>
              <w:rFonts w:ascii="Cambria Math" w:hAnsi="Cambria Math" w:cs="Times New Roman"/>
            </w:rPr>
            <m:t>Im</m:t>
          </m:r>
          <m:r>
            <w:rPr>
              <w:rFonts w:ascii="Cambria Math" w:hAnsi="Cambria Math" w:cs="Times New Roman"/>
            </w:rPr>
            <m:t>⁡(G(z))⊆F(z</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r>
            <m:rPr>
              <m:sty m:val="p"/>
            </m:rPr>
            <w:rPr>
              <w:rFonts w:ascii="Cambria Math" w:hAnsi="Cambria Math" w:cs="Times New Roman"/>
            </w:rPr>
            <m:t>.</m:t>
          </m:r>
          <m:r>
            <m:rPr>
              <m:sty m:val="p"/>
            </m:rPr>
            <w:rPr>
              <w:rFonts w:ascii="Times New Roman" w:hAnsi="Times New Roman" w:cs="Times New Roman"/>
            </w:rPr>
            <w:br/>
          </m:r>
        </m:oMath>
      </m:oMathPara>
    </w:p>
    <w:p w14:paraId="390E3B21" w14:textId="77777777" w:rsidR="00677A8F" w:rsidRPr="00677A8F" w:rsidRDefault="00677A8F" w:rsidP="00677A8F">
      <w:pPr>
        <w:spacing w:after="0" w:line="240" w:lineRule="auto"/>
        <w:jc w:val="both"/>
        <w:rPr>
          <w:rFonts w:ascii="Times New Roman" w:hAnsi="Times New Roman" w:cs="Times New Roman"/>
        </w:rPr>
      </w:pPr>
      <w:r w:rsidRPr="00677A8F">
        <w:rPr>
          <w:rFonts w:ascii="Times New Roman" w:hAnsi="Times New Roman" w:cs="Times New Roman"/>
        </w:rPr>
        <w:t>We compute a sample module element and verify annihilator behavior symbolically.</w:t>
      </w:r>
    </w:p>
    <w:p w14:paraId="253ADCAE" w14:textId="77777777" w:rsidR="005406D3" w:rsidRDefault="005406D3" w:rsidP="00732AE6">
      <w:pPr>
        <w:spacing w:after="0" w:line="240" w:lineRule="auto"/>
        <w:jc w:val="both"/>
        <w:rPr>
          <w:rFonts w:ascii="Times New Roman" w:hAnsi="Times New Roman" w:cs="Times New Roman"/>
        </w:rPr>
      </w:pPr>
    </w:p>
    <w:p w14:paraId="0EAF7B41" w14:textId="77777777" w:rsidR="005406D3" w:rsidRDefault="005406D3" w:rsidP="00732AE6">
      <w:pPr>
        <w:spacing w:after="0" w:line="240" w:lineRule="auto"/>
        <w:jc w:val="both"/>
        <w:rPr>
          <w:rFonts w:ascii="Times New Roman" w:hAnsi="Times New Roman" w:cs="Times New Roman"/>
        </w:rPr>
      </w:pPr>
    </w:p>
    <w:p w14:paraId="448B3EB1" w14:textId="5E30BC2A" w:rsidR="00677A8F" w:rsidRDefault="00677A8F" w:rsidP="00732AE6">
      <w:pPr>
        <w:spacing w:after="0" w:line="240" w:lineRule="auto"/>
        <w:jc w:val="both"/>
        <w:rPr>
          <w:rFonts w:ascii="Times New Roman" w:hAnsi="Times New Roman" w:cs="Times New Roman"/>
        </w:rPr>
      </w:pPr>
      <w:r w:rsidRPr="00677A8F">
        <w:rPr>
          <w:rFonts w:ascii="Times New Roman" w:hAnsi="Times New Roman" w:cs="Times New Roman"/>
          <w:noProof/>
        </w:rPr>
        <w:lastRenderedPageBreak/>
        <w:drawing>
          <wp:anchor distT="0" distB="0" distL="114300" distR="114300" simplePos="0" relativeHeight="251658240" behindDoc="0" locked="0" layoutInCell="1" allowOverlap="1" wp14:anchorId="28E54053" wp14:editId="5CC5811E">
            <wp:simplePos x="0" y="0"/>
            <wp:positionH relativeFrom="column">
              <wp:posOffset>1453526</wp:posOffset>
            </wp:positionH>
            <wp:positionV relativeFrom="paragraph">
              <wp:posOffset>146927</wp:posOffset>
            </wp:positionV>
            <wp:extent cx="2999284" cy="4428850"/>
            <wp:effectExtent l="0" t="0" r="0" b="0"/>
            <wp:wrapNone/>
            <wp:docPr id="1533602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9284" cy="442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E17502" w14:textId="30A91983" w:rsidR="00677A8F" w:rsidRPr="00677A8F" w:rsidRDefault="00677A8F" w:rsidP="00677A8F">
      <w:pPr>
        <w:spacing w:after="0" w:line="240" w:lineRule="auto"/>
        <w:jc w:val="both"/>
        <w:rPr>
          <w:rFonts w:ascii="Times New Roman" w:hAnsi="Times New Roman" w:cs="Times New Roman"/>
        </w:rPr>
      </w:pPr>
    </w:p>
    <w:p w14:paraId="06C188F1" w14:textId="77777777" w:rsidR="00677A8F" w:rsidRDefault="00677A8F" w:rsidP="00732AE6">
      <w:pPr>
        <w:spacing w:after="0" w:line="240" w:lineRule="auto"/>
        <w:jc w:val="both"/>
        <w:rPr>
          <w:rFonts w:ascii="Times New Roman" w:hAnsi="Times New Roman" w:cs="Times New Roman"/>
        </w:rPr>
      </w:pPr>
    </w:p>
    <w:p w14:paraId="60F5212E" w14:textId="77777777" w:rsidR="00677A8F" w:rsidRDefault="00677A8F" w:rsidP="00732AE6">
      <w:pPr>
        <w:spacing w:after="0" w:line="240" w:lineRule="auto"/>
        <w:jc w:val="both"/>
        <w:rPr>
          <w:rFonts w:ascii="Times New Roman" w:hAnsi="Times New Roman" w:cs="Times New Roman"/>
        </w:rPr>
      </w:pPr>
    </w:p>
    <w:p w14:paraId="1BB9FAD7" w14:textId="77777777" w:rsidR="00677A8F" w:rsidRDefault="00677A8F" w:rsidP="00732AE6">
      <w:pPr>
        <w:spacing w:after="0" w:line="240" w:lineRule="auto"/>
        <w:jc w:val="both"/>
        <w:rPr>
          <w:rFonts w:ascii="Times New Roman" w:hAnsi="Times New Roman" w:cs="Times New Roman"/>
        </w:rPr>
      </w:pPr>
    </w:p>
    <w:p w14:paraId="4112AA97" w14:textId="77777777" w:rsidR="00677A8F" w:rsidRDefault="00677A8F" w:rsidP="00732AE6">
      <w:pPr>
        <w:spacing w:after="0" w:line="240" w:lineRule="auto"/>
        <w:jc w:val="both"/>
        <w:rPr>
          <w:rFonts w:ascii="Times New Roman" w:hAnsi="Times New Roman" w:cs="Times New Roman"/>
        </w:rPr>
      </w:pPr>
    </w:p>
    <w:p w14:paraId="6FCC1048" w14:textId="77777777" w:rsidR="00677A8F" w:rsidRDefault="00677A8F" w:rsidP="00732AE6">
      <w:pPr>
        <w:spacing w:after="0" w:line="240" w:lineRule="auto"/>
        <w:jc w:val="both"/>
        <w:rPr>
          <w:rFonts w:ascii="Times New Roman" w:hAnsi="Times New Roman" w:cs="Times New Roman"/>
        </w:rPr>
      </w:pPr>
    </w:p>
    <w:p w14:paraId="595C11D3" w14:textId="77777777" w:rsidR="00677A8F" w:rsidRDefault="00677A8F" w:rsidP="00732AE6">
      <w:pPr>
        <w:spacing w:after="0" w:line="240" w:lineRule="auto"/>
        <w:jc w:val="both"/>
        <w:rPr>
          <w:rFonts w:ascii="Times New Roman" w:hAnsi="Times New Roman" w:cs="Times New Roman"/>
        </w:rPr>
      </w:pPr>
    </w:p>
    <w:p w14:paraId="652458FD" w14:textId="77777777" w:rsidR="00677A8F" w:rsidRDefault="00677A8F" w:rsidP="00732AE6">
      <w:pPr>
        <w:spacing w:after="0" w:line="240" w:lineRule="auto"/>
        <w:jc w:val="both"/>
        <w:rPr>
          <w:rFonts w:ascii="Times New Roman" w:hAnsi="Times New Roman" w:cs="Times New Roman"/>
        </w:rPr>
      </w:pPr>
    </w:p>
    <w:p w14:paraId="7023D758" w14:textId="77777777" w:rsidR="00677A8F" w:rsidRDefault="00677A8F" w:rsidP="00732AE6">
      <w:pPr>
        <w:spacing w:after="0" w:line="240" w:lineRule="auto"/>
        <w:jc w:val="both"/>
        <w:rPr>
          <w:rFonts w:ascii="Times New Roman" w:hAnsi="Times New Roman" w:cs="Times New Roman"/>
        </w:rPr>
      </w:pPr>
    </w:p>
    <w:p w14:paraId="40EEF03B" w14:textId="77777777" w:rsidR="00677A8F" w:rsidRDefault="00677A8F" w:rsidP="00732AE6">
      <w:pPr>
        <w:spacing w:after="0" w:line="240" w:lineRule="auto"/>
        <w:jc w:val="both"/>
        <w:rPr>
          <w:rFonts w:ascii="Times New Roman" w:hAnsi="Times New Roman" w:cs="Times New Roman"/>
        </w:rPr>
      </w:pPr>
    </w:p>
    <w:p w14:paraId="1F565198" w14:textId="77777777" w:rsidR="00677A8F" w:rsidRDefault="00677A8F" w:rsidP="00732AE6">
      <w:pPr>
        <w:spacing w:after="0" w:line="240" w:lineRule="auto"/>
        <w:jc w:val="both"/>
        <w:rPr>
          <w:rFonts w:ascii="Times New Roman" w:hAnsi="Times New Roman" w:cs="Times New Roman"/>
        </w:rPr>
      </w:pPr>
    </w:p>
    <w:p w14:paraId="7E888B88" w14:textId="77777777" w:rsidR="00677A8F" w:rsidRDefault="00677A8F" w:rsidP="00732AE6">
      <w:pPr>
        <w:spacing w:after="0" w:line="240" w:lineRule="auto"/>
        <w:jc w:val="both"/>
        <w:rPr>
          <w:rFonts w:ascii="Times New Roman" w:hAnsi="Times New Roman" w:cs="Times New Roman"/>
        </w:rPr>
      </w:pPr>
    </w:p>
    <w:p w14:paraId="466D7EA1" w14:textId="77777777" w:rsidR="00677A8F" w:rsidRDefault="00677A8F" w:rsidP="00732AE6">
      <w:pPr>
        <w:spacing w:after="0" w:line="240" w:lineRule="auto"/>
        <w:jc w:val="both"/>
        <w:rPr>
          <w:rFonts w:ascii="Times New Roman" w:hAnsi="Times New Roman" w:cs="Times New Roman"/>
        </w:rPr>
      </w:pPr>
    </w:p>
    <w:p w14:paraId="19BEBB63" w14:textId="77777777" w:rsidR="00677A8F" w:rsidRPr="00732AE6" w:rsidRDefault="00677A8F" w:rsidP="00732AE6">
      <w:pPr>
        <w:spacing w:after="0" w:line="240" w:lineRule="auto"/>
        <w:jc w:val="both"/>
        <w:rPr>
          <w:rFonts w:ascii="Times New Roman" w:hAnsi="Times New Roman" w:cs="Times New Roman"/>
        </w:rPr>
      </w:pPr>
    </w:p>
    <w:p w14:paraId="49F82F26" w14:textId="77777777" w:rsidR="00677A8F" w:rsidRDefault="00677A8F" w:rsidP="005243B8">
      <w:pPr>
        <w:spacing w:after="0" w:line="240" w:lineRule="auto"/>
        <w:jc w:val="both"/>
        <w:rPr>
          <w:rFonts w:ascii="Times New Roman" w:hAnsi="Times New Roman" w:cs="Times New Roman"/>
          <w:b/>
          <w:bCs/>
        </w:rPr>
      </w:pPr>
    </w:p>
    <w:p w14:paraId="11D768D2" w14:textId="77777777" w:rsidR="00677A8F" w:rsidRDefault="00677A8F" w:rsidP="005243B8">
      <w:pPr>
        <w:spacing w:after="0" w:line="240" w:lineRule="auto"/>
        <w:jc w:val="both"/>
        <w:rPr>
          <w:rFonts w:ascii="Times New Roman" w:hAnsi="Times New Roman" w:cs="Times New Roman"/>
          <w:b/>
          <w:bCs/>
        </w:rPr>
      </w:pPr>
    </w:p>
    <w:p w14:paraId="2E6E8A9D" w14:textId="77777777" w:rsidR="00677A8F" w:rsidRDefault="00677A8F" w:rsidP="005243B8">
      <w:pPr>
        <w:spacing w:after="0" w:line="240" w:lineRule="auto"/>
        <w:jc w:val="both"/>
        <w:rPr>
          <w:rFonts w:ascii="Times New Roman" w:hAnsi="Times New Roman" w:cs="Times New Roman"/>
          <w:b/>
          <w:bCs/>
        </w:rPr>
      </w:pPr>
    </w:p>
    <w:p w14:paraId="60D0C565" w14:textId="77777777" w:rsidR="00677A8F" w:rsidRDefault="00677A8F" w:rsidP="005243B8">
      <w:pPr>
        <w:spacing w:after="0" w:line="240" w:lineRule="auto"/>
        <w:jc w:val="both"/>
        <w:rPr>
          <w:rFonts w:ascii="Times New Roman" w:hAnsi="Times New Roman" w:cs="Times New Roman"/>
          <w:b/>
          <w:bCs/>
        </w:rPr>
      </w:pPr>
    </w:p>
    <w:p w14:paraId="3EF50AB6" w14:textId="77777777" w:rsidR="00677A8F" w:rsidRDefault="00677A8F" w:rsidP="005243B8">
      <w:pPr>
        <w:spacing w:after="0" w:line="240" w:lineRule="auto"/>
        <w:jc w:val="both"/>
        <w:rPr>
          <w:rFonts w:ascii="Times New Roman" w:hAnsi="Times New Roman" w:cs="Times New Roman"/>
          <w:b/>
          <w:bCs/>
        </w:rPr>
      </w:pPr>
    </w:p>
    <w:p w14:paraId="3BB81392" w14:textId="77777777" w:rsidR="00677A8F" w:rsidRDefault="00677A8F" w:rsidP="005243B8">
      <w:pPr>
        <w:spacing w:after="0" w:line="240" w:lineRule="auto"/>
        <w:jc w:val="both"/>
        <w:rPr>
          <w:rFonts w:ascii="Times New Roman" w:hAnsi="Times New Roman" w:cs="Times New Roman"/>
          <w:b/>
          <w:bCs/>
        </w:rPr>
      </w:pPr>
    </w:p>
    <w:p w14:paraId="14AB49C7" w14:textId="77777777" w:rsidR="00677A8F" w:rsidRDefault="00677A8F" w:rsidP="005243B8">
      <w:pPr>
        <w:spacing w:after="0" w:line="240" w:lineRule="auto"/>
        <w:jc w:val="both"/>
        <w:rPr>
          <w:rFonts w:ascii="Times New Roman" w:hAnsi="Times New Roman" w:cs="Times New Roman"/>
          <w:b/>
          <w:bCs/>
        </w:rPr>
      </w:pPr>
    </w:p>
    <w:p w14:paraId="6E7A07B8" w14:textId="77777777" w:rsidR="00677A8F" w:rsidRDefault="00677A8F" w:rsidP="005243B8">
      <w:pPr>
        <w:spacing w:after="0" w:line="240" w:lineRule="auto"/>
        <w:jc w:val="both"/>
        <w:rPr>
          <w:rFonts w:ascii="Times New Roman" w:hAnsi="Times New Roman" w:cs="Times New Roman"/>
          <w:b/>
          <w:bCs/>
        </w:rPr>
      </w:pPr>
    </w:p>
    <w:p w14:paraId="0CB542D1" w14:textId="77777777" w:rsidR="00677A8F" w:rsidRDefault="00677A8F" w:rsidP="005243B8">
      <w:pPr>
        <w:spacing w:after="0" w:line="240" w:lineRule="auto"/>
        <w:jc w:val="both"/>
        <w:rPr>
          <w:rFonts w:ascii="Times New Roman" w:hAnsi="Times New Roman" w:cs="Times New Roman"/>
          <w:b/>
          <w:bCs/>
        </w:rPr>
      </w:pPr>
    </w:p>
    <w:p w14:paraId="0D6FBDC2" w14:textId="77777777" w:rsidR="00677A8F" w:rsidRDefault="00677A8F" w:rsidP="005243B8">
      <w:pPr>
        <w:spacing w:after="0" w:line="240" w:lineRule="auto"/>
        <w:jc w:val="both"/>
        <w:rPr>
          <w:rFonts w:ascii="Times New Roman" w:hAnsi="Times New Roman" w:cs="Times New Roman"/>
          <w:b/>
          <w:bCs/>
        </w:rPr>
      </w:pPr>
    </w:p>
    <w:p w14:paraId="394B0A8C" w14:textId="77777777" w:rsidR="00677A8F" w:rsidRDefault="00677A8F" w:rsidP="005243B8">
      <w:pPr>
        <w:spacing w:after="0" w:line="240" w:lineRule="auto"/>
        <w:jc w:val="both"/>
        <w:rPr>
          <w:rFonts w:ascii="Times New Roman" w:hAnsi="Times New Roman" w:cs="Times New Roman"/>
          <w:b/>
          <w:bCs/>
        </w:rPr>
      </w:pPr>
    </w:p>
    <w:p w14:paraId="54FCD9C6" w14:textId="77777777" w:rsidR="00677A8F" w:rsidRDefault="00677A8F" w:rsidP="005243B8">
      <w:pPr>
        <w:spacing w:after="0" w:line="240" w:lineRule="auto"/>
        <w:jc w:val="both"/>
        <w:rPr>
          <w:rFonts w:ascii="Times New Roman" w:hAnsi="Times New Roman" w:cs="Times New Roman"/>
          <w:b/>
          <w:bCs/>
        </w:rPr>
      </w:pPr>
    </w:p>
    <w:p w14:paraId="181C379A" w14:textId="0EE07BDF" w:rsidR="005243B8" w:rsidRPr="005243B8" w:rsidRDefault="00677A8F" w:rsidP="005243B8">
      <w:pPr>
        <w:spacing w:after="0" w:line="240" w:lineRule="auto"/>
        <w:jc w:val="both"/>
        <w:rPr>
          <w:rFonts w:ascii="Times New Roman" w:hAnsi="Times New Roman" w:cs="Times New Roman"/>
          <w:b/>
          <w:bCs/>
        </w:rPr>
      </w:pPr>
      <w:r>
        <w:rPr>
          <w:rFonts w:ascii="Times New Roman" w:hAnsi="Times New Roman" w:cs="Times New Roman"/>
          <w:b/>
          <w:bCs/>
        </w:rPr>
        <w:t>10</w:t>
      </w:r>
      <w:r w:rsidR="005243B8" w:rsidRPr="005243B8">
        <w:rPr>
          <w:rFonts w:ascii="Times New Roman" w:hAnsi="Times New Roman" w:cs="Times New Roman"/>
          <w:b/>
          <w:bCs/>
        </w:rPr>
        <w:t xml:space="preserve">. </w:t>
      </w:r>
      <w:r w:rsidR="005243B8">
        <w:rPr>
          <w:rFonts w:ascii="Times New Roman" w:hAnsi="Times New Roman" w:cs="Times New Roman"/>
          <w:b/>
          <w:bCs/>
        </w:rPr>
        <w:tab/>
      </w:r>
      <w:r w:rsidR="005243B8" w:rsidRPr="005243B8">
        <w:rPr>
          <w:rFonts w:ascii="Times New Roman" w:hAnsi="Times New Roman" w:cs="Times New Roman"/>
          <w:b/>
          <w:bCs/>
        </w:rPr>
        <w:t>Discussion</w:t>
      </w:r>
    </w:p>
    <w:p w14:paraId="0D8DD53B" w14:textId="314C1088" w:rsidR="005243B8" w:rsidRPr="005243B8" w:rsidRDefault="005243B8" w:rsidP="005243B8">
      <w:pPr>
        <w:spacing w:after="0" w:line="240" w:lineRule="auto"/>
        <w:jc w:val="both"/>
        <w:rPr>
          <w:rFonts w:ascii="Times New Roman" w:hAnsi="Times New Roman" w:cs="Times New Roman"/>
        </w:rPr>
      </w:pPr>
      <w:r w:rsidRPr="005243B8">
        <w:rPr>
          <w:rFonts w:ascii="Times New Roman" w:hAnsi="Times New Roman" w:cs="Times New Roman"/>
        </w:rPr>
        <w:t xml:space="preserve">The results obtained in this paper significantly extend the algebraic foundations of system theory by generalizing lattice isomorphisms from polynomial to rational function settings. The key implication is that system representations are no longer restricted to causal structures. Instead, by working over </w:t>
      </w:r>
      <m:oMath>
        <m:r>
          <w:rPr>
            <w:rFonts w:ascii="Cambria Math" w:hAnsi="Cambria Math" w:cs="Times New Roman"/>
          </w:rPr>
          <m:t>F(z)</m:t>
        </m:r>
      </m:oMath>
      <w:r w:rsidRPr="005243B8">
        <w:rPr>
          <w:rFonts w:ascii="Times New Roman" w:hAnsi="Times New Roman" w:cs="Times New Roman"/>
        </w:rPr>
        <w:t>, we allow dynamics of the form</w:t>
      </w:r>
    </w:p>
    <w:p w14:paraId="1539FA73" w14:textId="69A71C8A" w:rsidR="005243B8" w:rsidRPr="005243B8" w:rsidRDefault="005243B8" w:rsidP="005243B8">
      <w:pPr>
        <w:spacing w:after="0" w:line="240" w:lineRule="auto"/>
        <w:jc w:val="both"/>
        <w:rPr>
          <w:rFonts w:ascii="Times New Roman" w:hAnsi="Times New Roman" w:cs="Times New Roman"/>
        </w:rPr>
      </w:pPr>
      <m:oMathPara>
        <m:oMath>
          <m:r>
            <w:rPr>
              <w:rFonts w:ascii="Cambria Math" w:hAnsi="Cambria Math" w:cs="Times New Roman"/>
            </w:rPr>
            <m:t>R(σ)w=0,R(σ)∈F(z</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p×q</m:t>
              </m:r>
            </m:sup>
          </m:sSup>
          <m:r>
            <w:rPr>
              <w:rFonts w:ascii="Cambria Math" w:hAnsi="Cambria Math" w:cs="Times New Roman"/>
            </w:rPr>
            <m:t>,</m:t>
          </m:r>
          <m:r>
            <m:rPr>
              <m:sty m:val="p"/>
            </m:rPr>
            <w:rPr>
              <w:rFonts w:ascii="Times New Roman" w:hAnsi="Times New Roman" w:cs="Times New Roman"/>
            </w:rPr>
            <w:br/>
          </m:r>
        </m:oMath>
      </m:oMathPara>
    </w:p>
    <w:p w14:paraId="6C49C23A" w14:textId="18C31261" w:rsidR="005243B8" w:rsidRPr="005243B8" w:rsidRDefault="005243B8" w:rsidP="005243B8">
      <w:pPr>
        <w:spacing w:after="0" w:line="240" w:lineRule="auto"/>
        <w:jc w:val="both"/>
        <w:rPr>
          <w:rFonts w:ascii="Times New Roman" w:hAnsi="Times New Roman" w:cs="Times New Roman"/>
        </w:rPr>
      </w:pPr>
      <w:r w:rsidRPr="005243B8">
        <w:rPr>
          <w:rFonts w:ascii="Times New Roman" w:hAnsi="Times New Roman" w:cs="Times New Roman"/>
        </w:rPr>
        <w:t>thereby accommodating noncausal, bidirectional, and multidimensional interactions. This is particularly relevant for modern applications where spatial and distributed dynamics cannot be adequately captured using polynomial modules alone (</w:t>
      </w:r>
      <w:r w:rsidR="001D0ADF" w:rsidRPr="000A7CCD">
        <w:rPr>
          <w:rFonts w:ascii="Times New Roman" w:hAnsi="Times New Roman" w:cs="Times New Roman"/>
        </w:rPr>
        <w:t>Fazzi</w:t>
      </w:r>
      <w:r w:rsidR="001D0ADF">
        <w:rPr>
          <w:rFonts w:ascii="Times New Roman" w:hAnsi="Times New Roman" w:cs="Times New Roman"/>
        </w:rPr>
        <w:t xml:space="preserve"> et al.,</w:t>
      </w:r>
      <w:r w:rsidRPr="005243B8">
        <w:rPr>
          <w:rFonts w:ascii="Times New Roman" w:hAnsi="Times New Roman" w:cs="Times New Roman"/>
        </w:rPr>
        <w:t xml:space="preserve"> 2019; Rogers et al., 2015).</w:t>
      </w:r>
    </w:p>
    <w:p w14:paraId="64AD0A9A" w14:textId="19CA1C25" w:rsidR="005243B8" w:rsidRPr="005243B8" w:rsidRDefault="005243B8" w:rsidP="005243B8">
      <w:pPr>
        <w:spacing w:after="0" w:line="240" w:lineRule="auto"/>
        <w:jc w:val="both"/>
        <w:rPr>
          <w:rFonts w:ascii="Times New Roman" w:hAnsi="Times New Roman" w:cs="Times New Roman"/>
        </w:rPr>
      </w:pPr>
      <w:r w:rsidRPr="005243B8">
        <w:rPr>
          <w:rFonts w:ascii="Times New Roman" w:hAnsi="Times New Roman" w:cs="Times New Roman"/>
        </w:rPr>
        <w:t xml:space="preserve">Compared to the classical results of Paul A. Fuhrmann, where lattice isomorphisms are established over </w:t>
      </w:r>
      <m:oMath>
        <m:r>
          <w:rPr>
            <w:rFonts w:ascii="Cambria Math" w:hAnsi="Cambria Math" w:cs="Times New Roman"/>
          </w:rPr>
          <m:t>F[z]</m:t>
        </m:r>
      </m:oMath>
      <w:r w:rsidRPr="005243B8">
        <w:rPr>
          <w:rFonts w:ascii="Times New Roman" w:hAnsi="Times New Roman" w:cs="Times New Roman"/>
        </w:rPr>
        <w:t>, our framework replaces ideal-theoretic constraints with localization-based structures. Consequently, submodule lattices exhibit enhanced flexibility, while annihilators remain the central dual objects:</w:t>
      </w:r>
    </w:p>
    <w:p w14:paraId="5D7CA690" w14:textId="405A2F47" w:rsidR="005243B8" w:rsidRPr="005243B8" w:rsidRDefault="005243B8" w:rsidP="005243B8">
      <w:pPr>
        <w:spacing w:after="0" w:line="240" w:lineRule="auto"/>
        <w:jc w:val="both"/>
        <w:rPr>
          <w:rFonts w:ascii="Times New Roman" w:hAnsi="Times New Roman" w:cs="Times New Roman"/>
        </w:rPr>
      </w:pPr>
      <m:oMathPara>
        <m:oMath>
          <m:r>
            <m:rPr>
              <m:sty m:val="p"/>
            </m:rPr>
            <w:rPr>
              <w:rFonts w:ascii="Cambria Math" w:hAnsi="Cambria Math" w:cs="Times New Roman"/>
            </w:rPr>
            <m:t>Φ</m:t>
          </m:r>
          <m:r>
            <w:rPr>
              <w:rFonts w:ascii="Cambria Math" w:hAnsi="Cambria Math" w:cs="Times New Roman"/>
            </w:rPr>
            <m:t>(N)=</m:t>
          </m:r>
          <m:r>
            <m:rPr>
              <m:sty m:val="p"/>
            </m:rPr>
            <w:rPr>
              <w:rFonts w:ascii="Cambria Math" w:hAnsi="Cambria Math" w:cs="Times New Roman"/>
            </w:rPr>
            <m:t>Ann</m:t>
          </m:r>
          <m:r>
            <w:rPr>
              <w:rFonts w:ascii="Cambria Math" w:hAnsi="Cambria Math" w:cs="Times New Roman"/>
            </w:rPr>
            <m:t>⁡(N)</m:t>
          </m:r>
          <m:r>
            <m:rPr>
              <m:sty m:val="p"/>
            </m:rPr>
            <w:rPr>
              <w:rFonts w:ascii="Cambria Math" w:hAnsi="Cambria Math" w:cs="Times New Roman"/>
            </w:rPr>
            <m:t>.</m:t>
          </m:r>
          <m:r>
            <m:rPr>
              <m:sty m:val="p"/>
            </m:rPr>
            <w:rPr>
              <w:rFonts w:ascii="Times New Roman" w:hAnsi="Times New Roman" w:cs="Times New Roman"/>
            </w:rPr>
            <w:br/>
          </m:r>
        </m:oMath>
      </m:oMathPara>
    </w:p>
    <w:p w14:paraId="120EBC61" w14:textId="77777777" w:rsidR="005243B8" w:rsidRPr="005243B8" w:rsidRDefault="005243B8" w:rsidP="005243B8">
      <w:pPr>
        <w:spacing w:after="0" w:line="240" w:lineRule="auto"/>
        <w:jc w:val="both"/>
        <w:rPr>
          <w:rFonts w:ascii="Times New Roman" w:hAnsi="Times New Roman" w:cs="Times New Roman"/>
        </w:rPr>
      </w:pPr>
      <w:r w:rsidRPr="005243B8">
        <w:rPr>
          <w:rFonts w:ascii="Times New Roman" w:hAnsi="Times New Roman" w:cs="Times New Roman"/>
        </w:rPr>
        <w:t>Similarly, the behavioral perspective of Jan C. Willems is extended from polynomial kernel representations to rational ones, broadening the class of admissible behaviors.</w:t>
      </w:r>
    </w:p>
    <w:p w14:paraId="5A5D9573" w14:textId="77777777" w:rsidR="005243B8" w:rsidRPr="005243B8" w:rsidRDefault="005243B8" w:rsidP="005243B8">
      <w:pPr>
        <w:spacing w:after="0" w:line="240" w:lineRule="auto"/>
        <w:jc w:val="both"/>
        <w:rPr>
          <w:rFonts w:ascii="Times New Roman" w:hAnsi="Times New Roman" w:cs="Times New Roman"/>
        </w:rPr>
      </w:pPr>
      <w:r w:rsidRPr="005243B8">
        <w:rPr>
          <w:rFonts w:ascii="Times New Roman" w:hAnsi="Times New Roman" w:cs="Times New Roman"/>
        </w:rPr>
        <w:lastRenderedPageBreak/>
        <w:t>A crucial structural shift lies in the transition from finitely generated modules over principal ideal domains to vector spaces over fields, where</w:t>
      </w:r>
    </w:p>
    <w:p w14:paraId="533B502B" w14:textId="0E803423" w:rsidR="005243B8" w:rsidRPr="005243B8" w:rsidRDefault="005243B8" w:rsidP="005243B8">
      <w:pPr>
        <w:spacing w:after="0" w:line="240" w:lineRule="auto"/>
        <w:jc w:val="both"/>
        <w:rPr>
          <w:rFonts w:ascii="Times New Roman" w:hAnsi="Times New Roman" w:cs="Times New Roman"/>
        </w:rPr>
      </w:pPr>
      <m:oMathPara>
        <m:oMath>
          <m:r>
            <m:rPr>
              <m:sty m:val="p"/>
            </m:rPr>
            <w:rPr>
              <w:rFonts w:ascii="Cambria Math" w:hAnsi="Cambria Math" w:cs="Times New Roman"/>
            </w:rPr>
            <m:t>rank</m:t>
          </m:r>
          <m:r>
            <w:rPr>
              <w:rFonts w:ascii="Cambria Math" w:hAnsi="Cambria Math" w:cs="Times New Roman"/>
            </w:rPr>
            <m:t>⁡(M)=</m:t>
          </m:r>
          <m:sSub>
            <m:sSubPr>
              <m:ctrlPr>
                <w:rPr>
                  <w:rFonts w:ascii="Cambria Math" w:hAnsi="Cambria Math" w:cs="Times New Roman"/>
                </w:rPr>
              </m:ctrlPr>
            </m:sSubPr>
            <m:e>
              <m:r>
                <m:rPr>
                  <m:sty m:val="p"/>
                </m:rPr>
                <w:rPr>
                  <w:rFonts w:ascii="Cambria Math" w:hAnsi="Cambria Math" w:cs="Times New Roman"/>
                </w:rPr>
                <m:t>dim</m:t>
              </m:r>
              <m:r>
                <w:rPr>
                  <w:rFonts w:ascii="Cambria Math" w:hAnsi="Cambria Math" w:cs="Times New Roman"/>
                </w:rPr>
                <m:t>⁡</m:t>
              </m:r>
            </m:e>
            <m:sub>
              <m:r>
                <w:rPr>
                  <w:rFonts w:ascii="Cambria Math" w:hAnsi="Cambria Math" w:cs="Times New Roman"/>
                </w:rPr>
                <m:t>F(z)</m:t>
              </m:r>
            </m:sub>
          </m:sSub>
          <m:r>
            <w:rPr>
              <w:rFonts w:ascii="Cambria Math" w:hAnsi="Cambria Math" w:cs="Times New Roman"/>
            </w:rPr>
            <m:t>(M),</m:t>
          </m:r>
          <m:r>
            <m:rPr>
              <m:sty m:val="p"/>
            </m:rPr>
            <w:rPr>
              <w:rFonts w:ascii="Times New Roman" w:hAnsi="Times New Roman" w:cs="Times New Roman"/>
            </w:rPr>
            <w:br/>
          </m:r>
        </m:oMath>
      </m:oMathPara>
    </w:p>
    <w:p w14:paraId="257F50F9" w14:textId="77777777" w:rsidR="005243B8" w:rsidRPr="005243B8" w:rsidRDefault="005243B8" w:rsidP="005243B8">
      <w:pPr>
        <w:spacing w:after="0" w:line="240" w:lineRule="auto"/>
        <w:jc w:val="both"/>
        <w:rPr>
          <w:rFonts w:ascii="Times New Roman" w:hAnsi="Times New Roman" w:cs="Times New Roman"/>
        </w:rPr>
      </w:pPr>
      <w:r w:rsidRPr="005243B8">
        <w:rPr>
          <w:rFonts w:ascii="Times New Roman" w:hAnsi="Times New Roman" w:cs="Times New Roman"/>
        </w:rPr>
        <w:t>simplifying certain analyses while introducing new challenges in capturing finer algebraic invariants. Overall, the results unify and extend prior theories, providing a more comprehensive framework for multidimensional and noncausal systems.</w:t>
      </w:r>
    </w:p>
    <w:p w14:paraId="205221A6" w14:textId="0E29A493" w:rsidR="005243B8" w:rsidRPr="005243B8" w:rsidRDefault="005243B8" w:rsidP="005243B8">
      <w:pPr>
        <w:spacing w:after="0" w:line="240" w:lineRule="auto"/>
        <w:jc w:val="both"/>
        <w:rPr>
          <w:rFonts w:ascii="Times New Roman" w:hAnsi="Times New Roman" w:cs="Times New Roman"/>
        </w:rPr>
      </w:pPr>
    </w:p>
    <w:p w14:paraId="76E094A6" w14:textId="1A660317" w:rsidR="00730BC8" w:rsidRPr="00730BC8" w:rsidRDefault="00730BC8" w:rsidP="00730BC8">
      <w:pPr>
        <w:spacing w:after="0" w:line="240" w:lineRule="auto"/>
        <w:jc w:val="both"/>
        <w:rPr>
          <w:rFonts w:ascii="Times New Roman" w:hAnsi="Times New Roman" w:cs="Times New Roman"/>
          <w:b/>
          <w:bCs/>
        </w:rPr>
      </w:pPr>
      <w:r w:rsidRPr="00730BC8">
        <w:rPr>
          <w:rFonts w:ascii="Times New Roman" w:hAnsi="Times New Roman" w:cs="Times New Roman"/>
          <w:b/>
          <w:bCs/>
        </w:rPr>
        <w:t>1</w:t>
      </w:r>
      <w:r w:rsidR="00677A8F">
        <w:rPr>
          <w:rFonts w:ascii="Times New Roman" w:hAnsi="Times New Roman" w:cs="Times New Roman"/>
          <w:b/>
          <w:bCs/>
        </w:rPr>
        <w:t>1</w:t>
      </w:r>
      <w:r w:rsidRPr="00730BC8">
        <w:rPr>
          <w:rFonts w:ascii="Times New Roman" w:hAnsi="Times New Roman" w:cs="Times New Roman"/>
          <w:b/>
          <w:bCs/>
        </w:rPr>
        <w:t xml:space="preserve">. </w:t>
      </w:r>
      <w:r>
        <w:rPr>
          <w:rFonts w:ascii="Times New Roman" w:hAnsi="Times New Roman" w:cs="Times New Roman"/>
          <w:b/>
          <w:bCs/>
        </w:rPr>
        <w:tab/>
      </w:r>
      <w:r w:rsidRPr="00730BC8">
        <w:rPr>
          <w:rFonts w:ascii="Times New Roman" w:hAnsi="Times New Roman" w:cs="Times New Roman"/>
          <w:b/>
          <w:bCs/>
        </w:rPr>
        <w:t>Conclusion</w:t>
      </w:r>
    </w:p>
    <w:p w14:paraId="20B3ADCD" w14:textId="3B5453D6" w:rsidR="00730BC8" w:rsidRPr="00730BC8" w:rsidRDefault="00730BC8" w:rsidP="00730BC8">
      <w:pPr>
        <w:spacing w:after="0" w:line="240" w:lineRule="auto"/>
        <w:jc w:val="both"/>
        <w:rPr>
          <w:rFonts w:ascii="Times New Roman" w:hAnsi="Times New Roman" w:cs="Times New Roman"/>
        </w:rPr>
      </w:pPr>
      <w:r w:rsidRPr="00730BC8">
        <w:rPr>
          <w:rFonts w:ascii="Times New Roman" w:hAnsi="Times New Roman" w:cs="Times New Roman"/>
        </w:rPr>
        <w:t xml:space="preserve">This paper has developed a generalized framework for lattice isomorphisms in the context of modules over rational function rings, thereby extending classical results rooted in polynomial algebra. Building on the foundational ideas of Jan C. Willems and Paul A. Fuhrmann, we reformulated system representations within a broader algebraic setting that accommodates noncausal and multidimensional dynamics. In particular, we established that for a finitely generated module </w:t>
      </w:r>
      <m:oMath>
        <m:r>
          <w:rPr>
            <w:rFonts w:ascii="Cambria Math" w:hAnsi="Cambria Math" w:cs="Times New Roman"/>
          </w:rPr>
          <m:t>M</m:t>
        </m:r>
      </m:oMath>
      <w:r w:rsidRPr="00730BC8">
        <w:rPr>
          <w:rFonts w:ascii="Times New Roman" w:hAnsi="Times New Roman" w:cs="Times New Roman"/>
        </w:rPr>
        <w:t xml:space="preserve">over </w:t>
      </w:r>
      <m:oMath>
        <m:r>
          <w:rPr>
            <w:rFonts w:ascii="Cambria Math" w:hAnsi="Cambria Math" w:cs="Times New Roman"/>
          </w:rPr>
          <m:t>F(z)</m:t>
        </m:r>
      </m:oMath>
      <w:r w:rsidRPr="00730BC8">
        <w:rPr>
          <w:rFonts w:ascii="Times New Roman" w:hAnsi="Times New Roman" w:cs="Times New Roman"/>
        </w:rPr>
        <w:t>, the mapping</w:t>
      </w:r>
    </w:p>
    <w:p w14:paraId="281F50F0" w14:textId="5FD04A39" w:rsidR="00730BC8" w:rsidRPr="00730BC8" w:rsidRDefault="00730BC8" w:rsidP="00730BC8">
      <w:pPr>
        <w:spacing w:after="0" w:line="240" w:lineRule="auto"/>
        <w:jc w:val="both"/>
        <w:rPr>
          <w:rFonts w:ascii="Times New Roman" w:hAnsi="Times New Roman" w:cs="Times New Roman"/>
        </w:rPr>
      </w:pPr>
      <m:oMathPara>
        <m:oMath>
          <m:r>
            <m:rPr>
              <m:sty m:val="p"/>
            </m:rPr>
            <w:rPr>
              <w:rFonts w:ascii="Cambria Math" w:hAnsi="Cambria Math" w:cs="Times New Roman"/>
            </w:rPr>
            <m:t>Φ</m:t>
          </m:r>
          <m:r>
            <w:rPr>
              <w:rFonts w:ascii="Cambria Math" w:hAnsi="Cambria Math" w:cs="Times New Roman"/>
            </w:rPr>
            <m:t>(N)=</m:t>
          </m:r>
          <m:r>
            <m:rPr>
              <m:sty m:val="p"/>
            </m:rPr>
            <w:rPr>
              <w:rFonts w:ascii="Cambria Math" w:hAnsi="Cambria Math" w:cs="Times New Roman"/>
            </w:rPr>
            <m:t>Ann</m:t>
          </m:r>
          <m:r>
            <w:rPr>
              <w:rFonts w:ascii="Cambria Math" w:hAnsi="Cambria Math" w:cs="Times New Roman"/>
            </w:rPr>
            <m:t>⁡(N)</m:t>
          </m:r>
          <m:r>
            <m:rPr>
              <m:sty m:val="p"/>
            </m:rPr>
            <w:rPr>
              <w:rFonts w:ascii="Times New Roman" w:hAnsi="Times New Roman" w:cs="Times New Roman"/>
            </w:rPr>
            <w:br/>
          </m:r>
        </m:oMath>
      </m:oMathPara>
    </w:p>
    <w:p w14:paraId="5470DB42" w14:textId="77777777" w:rsidR="00730BC8" w:rsidRPr="00730BC8" w:rsidRDefault="00730BC8" w:rsidP="00730BC8">
      <w:pPr>
        <w:spacing w:after="0" w:line="240" w:lineRule="auto"/>
        <w:jc w:val="both"/>
        <w:rPr>
          <w:rFonts w:ascii="Times New Roman" w:hAnsi="Times New Roman" w:cs="Times New Roman"/>
        </w:rPr>
      </w:pPr>
      <w:r w:rsidRPr="00730BC8">
        <w:rPr>
          <w:rFonts w:ascii="Times New Roman" w:hAnsi="Times New Roman" w:cs="Times New Roman"/>
        </w:rPr>
        <w:t>defines a lattice isomorphism (up to duality) between submodules and their corresponding annihilators, under suitable non-degeneracy conditions.</w:t>
      </w:r>
    </w:p>
    <w:p w14:paraId="0898452D" w14:textId="3641D1AB" w:rsidR="00730BC8" w:rsidRPr="00730BC8" w:rsidRDefault="00730BC8" w:rsidP="00730BC8">
      <w:pPr>
        <w:spacing w:after="0" w:line="240" w:lineRule="auto"/>
        <w:jc w:val="both"/>
        <w:rPr>
          <w:rFonts w:ascii="Times New Roman" w:hAnsi="Times New Roman" w:cs="Times New Roman"/>
        </w:rPr>
      </w:pPr>
      <w:r w:rsidRPr="00730BC8">
        <w:rPr>
          <w:rFonts w:ascii="Times New Roman" w:hAnsi="Times New Roman" w:cs="Times New Roman"/>
        </w:rPr>
        <w:t xml:space="preserve">The key contribution of this work lies in removing the inherent restriction to polynomial rings </w:t>
      </w:r>
      <m:oMath>
        <m:r>
          <w:rPr>
            <w:rFonts w:ascii="Cambria Math" w:hAnsi="Cambria Math" w:cs="Times New Roman"/>
          </w:rPr>
          <m:t>F[z]</m:t>
        </m:r>
      </m:oMath>
      <w:r w:rsidRPr="00730BC8">
        <w:rPr>
          <w:rFonts w:ascii="Times New Roman" w:hAnsi="Times New Roman" w:cs="Times New Roman"/>
        </w:rPr>
        <w:t>, thereby enabling the analysis of systems described by rational operators. This transition from</w:t>
      </w:r>
    </w:p>
    <w:p w14:paraId="54A28CCA" w14:textId="00E85114" w:rsidR="00730BC8" w:rsidRPr="00730BC8" w:rsidRDefault="00730BC8" w:rsidP="00730BC8">
      <w:pPr>
        <w:spacing w:after="0" w:line="240" w:lineRule="auto"/>
        <w:jc w:val="both"/>
        <w:rPr>
          <w:rFonts w:ascii="Times New Roman" w:hAnsi="Times New Roman" w:cs="Times New Roman"/>
        </w:rPr>
      </w:pPr>
      <m:oMathPara>
        <m:oMath>
          <m:r>
            <w:rPr>
              <w:rFonts w:ascii="Cambria Math" w:hAnsi="Cambria Math" w:cs="Times New Roman"/>
            </w:rPr>
            <m:t>F[z]⟶F(z)</m:t>
          </m:r>
          <m:r>
            <m:rPr>
              <m:sty m:val="p"/>
            </m:rPr>
            <w:rPr>
              <w:rFonts w:ascii="Times New Roman" w:hAnsi="Times New Roman" w:cs="Times New Roman"/>
            </w:rPr>
            <w:br/>
          </m:r>
        </m:oMath>
      </m:oMathPara>
    </w:p>
    <w:p w14:paraId="7AFFF91F" w14:textId="77777777" w:rsidR="00730BC8" w:rsidRPr="00730BC8" w:rsidRDefault="00730BC8" w:rsidP="00730BC8">
      <w:pPr>
        <w:spacing w:after="0" w:line="240" w:lineRule="auto"/>
        <w:jc w:val="both"/>
        <w:rPr>
          <w:rFonts w:ascii="Times New Roman" w:hAnsi="Times New Roman" w:cs="Times New Roman"/>
        </w:rPr>
      </w:pPr>
      <w:r w:rsidRPr="00730BC8">
        <w:rPr>
          <w:rFonts w:ascii="Times New Roman" w:hAnsi="Times New Roman" w:cs="Times New Roman"/>
        </w:rPr>
        <w:t>introduces a richer algebraic structure in which modules behave as vector spaces, with</w:t>
      </w:r>
    </w:p>
    <w:p w14:paraId="49050F00" w14:textId="761477CB" w:rsidR="00730BC8" w:rsidRPr="00730BC8" w:rsidRDefault="00730BC8" w:rsidP="00730BC8">
      <w:pPr>
        <w:spacing w:after="0" w:line="240" w:lineRule="auto"/>
        <w:jc w:val="both"/>
        <w:rPr>
          <w:rFonts w:ascii="Times New Roman" w:hAnsi="Times New Roman" w:cs="Times New Roman"/>
        </w:rPr>
      </w:pPr>
      <m:oMathPara>
        <m:oMath>
          <m:r>
            <m:rPr>
              <m:sty m:val="p"/>
            </m:rPr>
            <w:rPr>
              <w:rFonts w:ascii="Cambria Math" w:hAnsi="Cambria Math" w:cs="Times New Roman"/>
            </w:rPr>
            <m:t>rank</m:t>
          </m:r>
          <m:r>
            <w:rPr>
              <w:rFonts w:ascii="Cambria Math" w:hAnsi="Cambria Math" w:cs="Times New Roman"/>
            </w:rPr>
            <m:t>⁡(M)=</m:t>
          </m:r>
          <m:sSub>
            <m:sSubPr>
              <m:ctrlPr>
                <w:rPr>
                  <w:rFonts w:ascii="Cambria Math" w:hAnsi="Cambria Math" w:cs="Times New Roman"/>
                </w:rPr>
              </m:ctrlPr>
            </m:sSubPr>
            <m:e>
              <m:r>
                <m:rPr>
                  <m:sty m:val="p"/>
                </m:rPr>
                <w:rPr>
                  <w:rFonts w:ascii="Cambria Math" w:hAnsi="Cambria Math" w:cs="Times New Roman"/>
                </w:rPr>
                <m:t>dim</m:t>
              </m:r>
              <m:r>
                <w:rPr>
                  <w:rFonts w:ascii="Cambria Math" w:hAnsi="Cambria Math" w:cs="Times New Roman"/>
                </w:rPr>
                <m:t>⁡</m:t>
              </m:r>
            </m:e>
            <m:sub>
              <m:r>
                <w:rPr>
                  <w:rFonts w:ascii="Cambria Math" w:hAnsi="Cambria Math" w:cs="Times New Roman"/>
                </w:rPr>
                <m:t>F(z)</m:t>
              </m:r>
            </m:sub>
          </m:sSub>
          <m:r>
            <w:rPr>
              <w:rFonts w:ascii="Cambria Math" w:hAnsi="Cambria Math" w:cs="Times New Roman"/>
            </w:rPr>
            <m:t>(M),</m:t>
          </m:r>
          <m:r>
            <m:rPr>
              <m:sty m:val="p"/>
            </m:rPr>
            <w:rPr>
              <w:rFonts w:ascii="Times New Roman" w:hAnsi="Times New Roman" w:cs="Times New Roman"/>
            </w:rPr>
            <w:br/>
          </m:r>
        </m:oMath>
      </m:oMathPara>
    </w:p>
    <w:p w14:paraId="6C30AC6E" w14:textId="77777777" w:rsidR="006D5954" w:rsidRDefault="00730BC8" w:rsidP="00730BC8">
      <w:pPr>
        <w:spacing w:after="0" w:line="240" w:lineRule="auto"/>
        <w:jc w:val="both"/>
        <w:rPr>
          <w:rFonts w:ascii="Times New Roman" w:hAnsi="Times New Roman" w:cs="Times New Roman"/>
        </w:rPr>
      </w:pPr>
      <w:r w:rsidRPr="00730BC8">
        <w:rPr>
          <w:rFonts w:ascii="Times New Roman" w:hAnsi="Times New Roman" w:cs="Times New Roman"/>
        </w:rPr>
        <w:t>allowing for a more flexible and comprehensive characterization of system properties. As demonstrated, this framework naturally extends to multidimensional modules, non-commutative settings, and time-varying systems, thereby significantly broadening the scope of algebraic system theory.</w:t>
      </w:r>
    </w:p>
    <w:p w14:paraId="1919A5C8" w14:textId="6F56B37D" w:rsidR="00730BC8" w:rsidRPr="00730BC8" w:rsidRDefault="00730BC8" w:rsidP="006D5954">
      <w:pPr>
        <w:spacing w:after="0" w:line="240" w:lineRule="auto"/>
        <w:ind w:firstLine="720"/>
        <w:jc w:val="both"/>
        <w:rPr>
          <w:rFonts w:ascii="Times New Roman" w:hAnsi="Times New Roman" w:cs="Times New Roman"/>
        </w:rPr>
      </w:pPr>
      <w:r w:rsidRPr="00730BC8">
        <w:rPr>
          <w:rFonts w:ascii="Times New Roman" w:hAnsi="Times New Roman" w:cs="Times New Roman"/>
        </w:rPr>
        <w:t>From a theoretical standpoint, the results unify lattice-theoretic, module-theoretic, and behavioral perspectives into a single coherent structure. The preservation of lattice operations through annihilator mappings ensures that structural properties such as invariance, decomposition, and interconnection remain tractable even in the generalized setting. Moreover, the introduction of rational function rings provides new insights into duality and orthogonality, particularly in systems where classical causality assumptions are no longer valid.</w:t>
      </w:r>
    </w:p>
    <w:p w14:paraId="277962BC" w14:textId="77777777" w:rsidR="003734FA" w:rsidRDefault="00730BC8" w:rsidP="00730BC8">
      <w:pPr>
        <w:spacing w:after="0" w:line="240" w:lineRule="auto"/>
        <w:jc w:val="both"/>
        <w:rPr>
          <w:rFonts w:ascii="Times New Roman" w:hAnsi="Times New Roman" w:cs="Times New Roman"/>
        </w:rPr>
      </w:pPr>
      <w:r w:rsidRPr="00730BC8">
        <w:rPr>
          <w:rFonts w:ascii="Times New Roman" w:hAnsi="Times New Roman" w:cs="Times New Roman"/>
        </w:rPr>
        <w:t>From an applied perspective, the framework has direct implications for control theory, coding theory, and multidimensional signal processing. By enabling the representation of systems with rational dependencies, it supports more realistic modeling of distributed and spatially interconnected systems.</w:t>
      </w:r>
    </w:p>
    <w:p w14:paraId="0DFCB3CE" w14:textId="6483985F" w:rsidR="00730BC8" w:rsidRPr="00730BC8" w:rsidRDefault="00730BC8" w:rsidP="003734FA">
      <w:pPr>
        <w:spacing w:after="0" w:line="240" w:lineRule="auto"/>
        <w:ind w:firstLine="720"/>
        <w:jc w:val="both"/>
        <w:rPr>
          <w:rFonts w:ascii="Times New Roman" w:hAnsi="Times New Roman" w:cs="Times New Roman"/>
        </w:rPr>
      </w:pPr>
      <w:r w:rsidRPr="00730BC8">
        <w:rPr>
          <w:rFonts w:ascii="Times New Roman" w:hAnsi="Times New Roman" w:cs="Times New Roman"/>
        </w:rPr>
        <w:t>In summary, this work not only extends existing theories but also establishes a robust foundation for future research in advanced algebraic systems theory, opening pathways for further exploration in nonclassical and high-dimensional system models.</w:t>
      </w:r>
    </w:p>
    <w:p w14:paraId="5D9A0055" w14:textId="77777777" w:rsidR="00730BC8" w:rsidRDefault="00730BC8" w:rsidP="0077094E">
      <w:pPr>
        <w:spacing w:after="0" w:line="240" w:lineRule="auto"/>
        <w:jc w:val="both"/>
        <w:rPr>
          <w:rFonts w:ascii="Times New Roman" w:hAnsi="Times New Roman" w:cs="Times New Roman"/>
          <w:b/>
          <w:bCs/>
        </w:rPr>
      </w:pPr>
    </w:p>
    <w:p w14:paraId="1DA6AB29" w14:textId="77777777" w:rsidR="005D4C86" w:rsidRDefault="005D4C86">
      <w:pPr>
        <w:rPr>
          <w:rFonts w:ascii="Times New Roman" w:hAnsi="Times New Roman" w:cs="Times New Roman"/>
          <w:b/>
          <w:bCs/>
        </w:rPr>
      </w:pPr>
      <w:r>
        <w:rPr>
          <w:rFonts w:ascii="Times New Roman" w:hAnsi="Times New Roman" w:cs="Times New Roman"/>
          <w:b/>
          <w:bCs/>
        </w:rPr>
        <w:br w:type="page"/>
      </w:r>
    </w:p>
    <w:p w14:paraId="3A0C457F" w14:textId="30328861" w:rsidR="00004A2A" w:rsidRPr="00004A2A" w:rsidRDefault="00004A2A" w:rsidP="0077094E">
      <w:pPr>
        <w:spacing w:after="0" w:line="240" w:lineRule="auto"/>
        <w:jc w:val="both"/>
        <w:rPr>
          <w:rFonts w:ascii="Times New Roman" w:hAnsi="Times New Roman" w:cs="Times New Roman"/>
          <w:b/>
          <w:bCs/>
        </w:rPr>
      </w:pPr>
      <w:r w:rsidRPr="00004A2A">
        <w:rPr>
          <w:rFonts w:ascii="Times New Roman" w:hAnsi="Times New Roman" w:cs="Times New Roman"/>
          <w:b/>
          <w:bCs/>
        </w:rPr>
        <w:lastRenderedPageBreak/>
        <w:t xml:space="preserve">References </w:t>
      </w:r>
    </w:p>
    <w:p w14:paraId="1D4FE088" w14:textId="77777777" w:rsidR="005D4C86" w:rsidRDefault="005D4C86" w:rsidP="009F4839">
      <w:pPr>
        <w:spacing w:after="0" w:line="240" w:lineRule="auto"/>
        <w:ind w:left="720" w:hanging="720"/>
        <w:jc w:val="both"/>
        <w:rPr>
          <w:rFonts w:ascii="Times New Roman" w:hAnsi="Times New Roman" w:cs="Times New Roman"/>
        </w:rPr>
      </w:pPr>
      <w:r w:rsidRPr="003B41C2">
        <w:rPr>
          <w:rFonts w:ascii="Times New Roman" w:hAnsi="Times New Roman" w:cs="Times New Roman"/>
        </w:rPr>
        <w:t>Atiyah, M. F., &amp; Macdonald, I. G. (1969). </w:t>
      </w:r>
      <w:r w:rsidRPr="003B41C2">
        <w:rPr>
          <w:rFonts w:ascii="Times New Roman" w:hAnsi="Times New Roman" w:cs="Times New Roman"/>
          <w:i/>
          <w:iCs/>
        </w:rPr>
        <w:t>Introduction to Commutative Algebra (Addison-Wesley Series in Mathematics)</w:t>
      </w:r>
      <w:r w:rsidRPr="003B41C2">
        <w:rPr>
          <w:rFonts w:ascii="Times New Roman" w:hAnsi="Times New Roman" w:cs="Times New Roman"/>
        </w:rPr>
        <w:t>. Westview Press Incorporated.</w:t>
      </w:r>
    </w:p>
    <w:p w14:paraId="1C657961" w14:textId="77777777" w:rsidR="005D4C86" w:rsidRDefault="005D4C86" w:rsidP="009F4839">
      <w:pPr>
        <w:spacing w:after="0" w:line="240" w:lineRule="auto"/>
        <w:ind w:left="720" w:hanging="720"/>
        <w:jc w:val="both"/>
        <w:rPr>
          <w:rFonts w:ascii="Times New Roman" w:hAnsi="Times New Roman" w:cs="Times New Roman"/>
        </w:rPr>
      </w:pPr>
      <w:r w:rsidRPr="003B41C2">
        <w:rPr>
          <w:rFonts w:ascii="Times New Roman" w:hAnsi="Times New Roman" w:cs="Times New Roman"/>
        </w:rPr>
        <w:t>Brockett, R. W., &amp; Fuhrmann, P. A. (1976). Normal symmetric dynamical systems. </w:t>
      </w:r>
      <w:r w:rsidRPr="003B41C2">
        <w:rPr>
          <w:rFonts w:ascii="Times New Roman" w:hAnsi="Times New Roman" w:cs="Times New Roman"/>
          <w:i/>
          <w:iCs/>
        </w:rPr>
        <w:t>SIAM Journal on Control and Optimization</w:t>
      </w:r>
      <w:r w:rsidRPr="003B41C2">
        <w:rPr>
          <w:rFonts w:ascii="Times New Roman" w:hAnsi="Times New Roman" w:cs="Times New Roman"/>
        </w:rPr>
        <w:t>, </w:t>
      </w:r>
      <w:r w:rsidRPr="003B41C2">
        <w:rPr>
          <w:rFonts w:ascii="Times New Roman" w:hAnsi="Times New Roman" w:cs="Times New Roman"/>
          <w:i/>
          <w:iCs/>
        </w:rPr>
        <w:t>14</w:t>
      </w:r>
      <w:r w:rsidRPr="003B41C2">
        <w:rPr>
          <w:rFonts w:ascii="Times New Roman" w:hAnsi="Times New Roman" w:cs="Times New Roman"/>
        </w:rPr>
        <w:t>(1), 107-119.</w:t>
      </w:r>
    </w:p>
    <w:p w14:paraId="7BEE4C03" w14:textId="77777777" w:rsidR="005D4C86" w:rsidRDefault="005D4C86" w:rsidP="009C3ED8">
      <w:pPr>
        <w:spacing w:after="0" w:line="240" w:lineRule="auto"/>
        <w:ind w:left="720" w:hanging="720"/>
        <w:jc w:val="both"/>
        <w:rPr>
          <w:rFonts w:ascii="Times New Roman" w:hAnsi="Times New Roman" w:cs="Times New Roman"/>
        </w:rPr>
      </w:pPr>
      <w:r w:rsidRPr="001C4629">
        <w:rPr>
          <w:rFonts w:ascii="Times New Roman" w:hAnsi="Times New Roman" w:cs="Times New Roman"/>
        </w:rPr>
        <w:t xml:space="preserve">Coulson, J., </w:t>
      </w:r>
      <w:proofErr w:type="spellStart"/>
      <w:r w:rsidRPr="001C4629">
        <w:rPr>
          <w:rFonts w:ascii="Times New Roman" w:hAnsi="Times New Roman" w:cs="Times New Roman"/>
        </w:rPr>
        <w:t>Lygeros</w:t>
      </w:r>
      <w:proofErr w:type="spellEnd"/>
      <w:r w:rsidRPr="001C4629">
        <w:rPr>
          <w:rFonts w:ascii="Times New Roman" w:hAnsi="Times New Roman" w:cs="Times New Roman"/>
        </w:rPr>
        <w:t xml:space="preserve">, J., &amp; Dörfler, F. (2019, June). Data-enabled predictive control: In the shallows of the </w:t>
      </w:r>
      <w:proofErr w:type="spellStart"/>
      <w:r w:rsidRPr="001C4629">
        <w:rPr>
          <w:rFonts w:ascii="Times New Roman" w:hAnsi="Times New Roman" w:cs="Times New Roman"/>
        </w:rPr>
        <w:t>DeePC</w:t>
      </w:r>
      <w:proofErr w:type="spellEnd"/>
      <w:r w:rsidRPr="001C4629">
        <w:rPr>
          <w:rFonts w:ascii="Times New Roman" w:hAnsi="Times New Roman" w:cs="Times New Roman"/>
        </w:rPr>
        <w:t>. In </w:t>
      </w:r>
      <w:r w:rsidRPr="001C4629">
        <w:rPr>
          <w:rFonts w:ascii="Times New Roman" w:hAnsi="Times New Roman" w:cs="Times New Roman"/>
          <w:i/>
          <w:iCs/>
        </w:rPr>
        <w:t>2019 18th European control conference (ECC)</w:t>
      </w:r>
      <w:r w:rsidRPr="001C4629">
        <w:rPr>
          <w:rFonts w:ascii="Times New Roman" w:hAnsi="Times New Roman" w:cs="Times New Roman"/>
        </w:rPr>
        <w:t> (pp. 307-312). IEEE.</w:t>
      </w:r>
    </w:p>
    <w:p w14:paraId="7FE6FDC1" w14:textId="77777777" w:rsidR="005D4C86" w:rsidRDefault="005D4C86" w:rsidP="009C3ED8">
      <w:pPr>
        <w:spacing w:after="0" w:line="240" w:lineRule="auto"/>
        <w:ind w:left="720" w:hanging="720"/>
        <w:jc w:val="both"/>
        <w:rPr>
          <w:rFonts w:ascii="Times New Roman" w:hAnsi="Times New Roman" w:cs="Times New Roman"/>
        </w:rPr>
      </w:pPr>
      <w:r w:rsidRPr="001C4629">
        <w:rPr>
          <w:rFonts w:ascii="Times New Roman" w:hAnsi="Times New Roman" w:cs="Times New Roman"/>
        </w:rPr>
        <w:t>Elizarov, V. P. (1969). Quotient rings. </w:t>
      </w:r>
      <w:r w:rsidRPr="001C4629">
        <w:rPr>
          <w:rFonts w:ascii="Times New Roman" w:hAnsi="Times New Roman" w:cs="Times New Roman"/>
          <w:i/>
          <w:iCs/>
        </w:rPr>
        <w:t>Algebra and Logic</w:t>
      </w:r>
      <w:r w:rsidRPr="001C4629">
        <w:rPr>
          <w:rFonts w:ascii="Times New Roman" w:hAnsi="Times New Roman" w:cs="Times New Roman"/>
        </w:rPr>
        <w:t>, </w:t>
      </w:r>
      <w:r w:rsidRPr="001C4629">
        <w:rPr>
          <w:rFonts w:ascii="Times New Roman" w:hAnsi="Times New Roman" w:cs="Times New Roman"/>
          <w:i/>
          <w:iCs/>
        </w:rPr>
        <w:t>8</w:t>
      </w:r>
      <w:r w:rsidRPr="001C4629">
        <w:rPr>
          <w:rFonts w:ascii="Times New Roman" w:hAnsi="Times New Roman" w:cs="Times New Roman"/>
        </w:rPr>
        <w:t>(4), 219-243.</w:t>
      </w:r>
    </w:p>
    <w:p w14:paraId="5BA1E041" w14:textId="77777777" w:rsidR="005D4C86" w:rsidRDefault="005D4C86" w:rsidP="005C35EF">
      <w:pPr>
        <w:spacing w:after="0"/>
        <w:ind w:left="720" w:hanging="720"/>
        <w:jc w:val="both"/>
        <w:rPr>
          <w:rFonts w:ascii="Times New Roman" w:hAnsi="Times New Roman" w:cs="Times New Roman"/>
        </w:rPr>
      </w:pPr>
      <w:r w:rsidRPr="00393DDD">
        <w:rPr>
          <w:rFonts w:ascii="Times New Roman" w:hAnsi="Times New Roman" w:cs="Times New Roman"/>
        </w:rPr>
        <w:t>Fazzi, A., Guglielmi, N., &amp; Markovsky, I. (2019). Computing common factors of matrix polynomials with applications in system and control theory. In 2019 IEEE 58th Conference on Decision and Control (CDC) (pp. 7721-7726). IEEE.</w:t>
      </w:r>
    </w:p>
    <w:p w14:paraId="6C25034A" w14:textId="77777777" w:rsidR="005D4C86" w:rsidRDefault="005D4C86" w:rsidP="009C3ED8">
      <w:pPr>
        <w:spacing w:after="0" w:line="240" w:lineRule="auto"/>
        <w:ind w:left="720" w:hanging="720"/>
        <w:jc w:val="both"/>
        <w:rPr>
          <w:rFonts w:ascii="Times New Roman" w:hAnsi="Times New Roman" w:cs="Times New Roman"/>
        </w:rPr>
      </w:pPr>
      <w:proofErr w:type="spellStart"/>
      <w:r w:rsidRPr="001C4629">
        <w:rPr>
          <w:rFonts w:ascii="Times New Roman" w:hAnsi="Times New Roman" w:cs="Times New Roman"/>
        </w:rPr>
        <w:t>Fornasini</w:t>
      </w:r>
      <w:proofErr w:type="spellEnd"/>
      <w:r w:rsidRPr="001C4629">
        <w:rPr>
          <w:rFonts w:ascii="Times New Roman" w:hAnsi="Times New Roman" w:cs="Times New Roman"/>
        </w:rPr>
        <w:t>, E., &amp; Marchesini, G. (1978). Doubly-indexed dynamical systems: State-space models and structural properties. </w:t>
      </w:r>
      <w:r w:rsidRPr="001C4629">
        <w:rPr>
          <w:rFonts w:ascii="Times New Roman" w:hAnsi="Times New Roman" w:cs="Times New Roman"/>
          <w:i/>
          <w:iCs/>
        </w:rPr>
        <w:t>Mathematical systems theory</w:t>
      </w:r>
      <w:r w:rsidRPr="001C4629">
        <w:rPr>
          <w:rFonts w:ascii="Times New Roman" w:hAnsi="Times New Roman" w:cs="Times New Roman"/>
        </w:rPr>
        <w:t>, </w:t>
      </w:r>
      <w:r w:rsidRPr="001C4629">
        <w:rPr>
          <w:rFonts w:ascii="Times New Roman" w:hAnsi="Times New Roman" w:cs="Times New Roman"/>
          <w:i/>
          <w:iCs/>
        </w:rPr>
        <w:t>12</w:t>
      </w:r>
      <w:r w:rsidRPr="001C4629">
        <w:rPr>
          <w:rFonts w:ascii="Times New Roman" w:hAnsi="Times New Roman" w:cs="Times New Roman"/>
        </w:rPr>
        <w:t>(1), 59-72.</w:t>
      </w:r>
    </w:p>
    <w:p w14:paraId="62FC1A61" w14:textId="77777777" w:rsidR="005D4C86" w:rsidRDefault="005D4C86" w:rsidP="00E65BA3">
      <w:pPr>
        <w:spacing w:after="0" w:line="240" w:lineRule="auto"/>
        <w:ind w:left="720" w:hanging="720"/>
        <w:jc w:val="both"/>
        <w:rPr>
          <w:rFonts w:ascii="Times New Roman" w:hAnsi="Times New Roman" w:cs="Times New Roman"/>
        </w:rPr>
      </w:pPr>
      <w:r w:rsidRPr="00850AEF">
        <w:rPr>
          <w:rFonts w:ascii="Times New Roman" w:hAnsi="Times New Roman" w:cs="Times New Roman"/>
        </w:rPr>
        <w:t>Fuhrmann, P. A. (1976). Algebraic ideas in infinite dimensional system theory. In </w:t>
      </w:r>
      <w:r w:rsidRPr="00850AEF">
        <w:rPr>
          <w:rFonts w:ascii="Times New Roman" w:hAnsi="Times New Roman" w:cs="Times New Roman"/>
          <w:i/>
          <w:iCs/>
        </w:rPr>
        <w:t>Mathematical Systems Theory: Proceedings of the International Symposium Udine, Italy, June 16–27, 1975</w:t>
      </w:r>
      <w:r w:rsidRPr="00850AEF">
        <w:rPr>
          <w:rFonts w:ascii="Times New Roman" w:hAnsi="Times New Roman" w:cs="Times New Roman"/>
        </w:rPr>
        <w:t> (pp. 237-251). Berlin, Heidelberg: Springer Berlin Heidelberg.</w:t>
      </w:r>
    </w:p>
    <w:p w14:paraId="7C8CD5AC" w14:textId="77777777" w:rsidR="005D4C86" w:rsidRDefault="005D4C86" w:rsidP="009F4839">
      <w:pPr>
        <w:spacing w:after="0" w:line="240" w:lineRule="auto"/>
        <w:ind w:left="720" w:hanging="720"/>
        <w:jc w:val="both"/>
        <w:rPr>
          <w:rFonts w:ascii="Times New Roman" w:hAnsi="Times New Roman" w:cs="Times New Roman"/>
        </w:rPr>
      </w:pPr>
      <w:r w:rsidRPr="003B41C2">
        <w:rPr>
          <w:rFonts w:ascii="Times New Roman" w:hAnsi="Times New Roman" w:cs="Times New Roman"/>
        </w:rPr>
        <w:t>Fuhrmann, P. A. (1996). Linear Spaces. In </w:t>
      </w:r>
      <w:r w:rsidRPr="003B41C2">
        <w:rPr>
          <w:rFonts w:ascii="Times New Roman" w:hAnsi="Times New Roman" w:cs="Times New Roman"/>
          <w:i/>
          <w:iCs/>
        </w:rPr>
        <w:t>A Polynomial Approach to Linear Algebra</w:t>
      </w:r>
      <w:r w:rsidRPr="003B41C2">
        <w:rPr>
          <w:rFonts w:ascii="Times New Roman" w:hAnsi="Times New Roman" w:cs="Times New Roman"/>
        </w:rPr>
        <w:t> (pp. 33-52). New York, NY: Springer New York.</w:t>
      </w:r>
    </w:p>
    <w:p w14:paraId="41EE30E7" w14:textId="77777777" w:rsidR="005D4C86" w:rsidRDefault="005D4C86" w:rsidP="00333986">
      <w:pPr>
        <w:spacing w:after="0" w:line="240" w:lineRule="auto"/>
        <w:ind w:left="720" w:hanging="720"/>
        <w:jc w:val="both"/>
        <w:rPr>
          <w:rFonts w:ascii="Times New Roman" w:hAnsi="Times New Roman" w:cs="Times New Roman"/>
        </w:rPr>
      </w:pPr>
      <w:r w:rsidRPr="00850AEF">
        <w:rPr>
          <w:rFonts w:ascii="Times New Roman" w:hAnsi="Times New Roman" w:cs="Times New Roman"/>
        </w:rPr>
        <w:t>Fuhrmann, P. A. (2011). </w:t>
      </w:r>
      <w:r w:rsidRPr="00850AEF">
        <w:rPr>
          <w:rFonts w:ascii="Times New Roman" w:hAnsi="Times New Roman" w:cs="Times New Roman"/>
          <w:i/>
          <w:iCs/>
        </w:rPr>
        <w:t>A polynomial approach to linear algebra</w:t>
      </w:r>
      <w:r w:rsidRPr="00850AEF">
        <w:rPr>
          <w:rFonts w:ascii="Times New Roman" w:hAnsi="Times New Roman" w:cs="Times New Roman"/>
        </w:rPr>
        <w:t>. Springer Science &amp; Business Media.</w:t>
      </w:r>
    </w:p>
    <w:p w14:paraId="69D6ECDA" w14:textId="77777777" w:rsidR="005D4C86" w:rsidRDefault="005D4C86" w:rsidP="009F4839">
      <w:pPr>
        <w:spacing w:after="0" w:line="240" w:lineRule="auto"/>
        <w:ind w:left="720" w:hanging="720"/>
        <w:jc w:val="both"/>
        <w:rPr>
          <w:rFonts w:ascii="Times New Roman" w:hAnsi="Times New Roman" w:cs="Times New Roman"/>
        </w:rPr>
      </w:pPr>
      <w:r w:rsidRPr="003B41C2">
        <w:rPr>
          <w:rFonts w:ascii="Times New Roman" w:hAnsi="Times New Roman" w:cs="Times New Roman"/>
        </w:rPr>
        <w:t>Lang, S. (2002). </w:t>
      </w:r>
      <w:r w:rsidRPr="003B41C2">
        <w:rPr>
          <w:rFonts w:ascii="Times New Roman" w:hAnsi="Times New Roman" w:cs="Times New Roman"/>
          <w:i/>
          <w:iCs/>
        </w:rPr>
        <w:t>Introduction to differentiable manifolds</w:t>
      </w:r>
      <w:r w:rsidRPr="003B41C2">
        <w:rPr>
          <w:rFonts w:ascii="Times New Roman" w:hAnsi="Times New Roman" w:cs="Times New Roman"/>
        </w:rPr>
        <w:t>. Springer Science &amp; Business Media.</w:t>
      </w:r>
    </w:p>
    <w:p w14:paraId="7549465A" w14:textId="77777777" w:rsidR="005D4C86" w:rsidRDefault="005D4C86" w:rsidP="009C3ED8">
      <w:pPr>
        <w:spacing w:after="0" w:line="240" w:lineRule="auto"/>
        <w:ind w:left="720" w:hanging="720"/>
        <w:jc w:val="both"/>
        <w:rPr>
          <w:rFonts w:ascii="Times New Roman" w:hAnsi="Times New Roman" w:cs="Times New Roman"/>
        </w:rPr>
      </w:pPr>
      <w:r w:rsidRPr="006C3E0D">
        <w:rPr>
          <w:rFonts w:ascii="Times New Roman" w:hAnsi="Times New Roman" w:cs="Times New Roman"/>
        </w:rPr>
        <w:t>McConnell, J. C., Robson, J. C., &amp; Small, L. W. (2001). </w:t>
      </w:r>
      <w:r w:rsidRPr="006C3E0D">
        <w:rPr>
          <w:rFonts w:ascii="Times New Roman" w:hAnsi="Times New Roman" w:cs="Times New Roman"/>
          <w:i/>
          <w:iCs/>
        </w:rPr>
        <w:t xml:space="preserve">Noncommutative </w:t>
      </w:r>
      <w:proofErr w:type="spellStart"/>
      <w:r w:rsidRPr="006C3E0D">
        <w:rPr>
          <w:rFonts w:ascii="Times New Roman" w:hAnsi="Times New Roman" w:cs="Times New Roman"/>
          <w:i/>
          <w:iCs/>
        </w:rPr>
        <w:t>noetherian</w:t>
      </w:r>
      <w:proofErr w:type="spellEnd"/>
      <w:r w:rsidRPr="006C3E0D">
        <w:rPr>
          <w:rFonts w:ascii="Times New Roman" w:hAnsi="Times New Roman" w:cs="Times New Roman"/>
          <w:i/>
          <w:iCs/>
        </w:rPr>
        <w:t xml:space="preserve"> rings</w:t>
      </w:r>
      <w:r w:rsidRPr="006C3E0D">
        <w:rPr>
          <w:rFonts w:ascii="Times New Roman" w:hAnsi="Times New Roman" w:cs="Times New Roman"/>
        </w:rPr>
        <w:t> (Vol. 30). American Mathematical Soc.</w:t>
      </w:r>
    </w:p>
    <w:p w14:paraId="171CDEC3" w14:textId="77777777" w:rsidR="005D4C86" w:rsidRDefault="005D4C86" w:rsidP="009C3ED8">
      <w:pPr>
        <w:spacing w:after="0" w:line="240" w:lineRule="auto"/>
        <w:ind w:left="720" w:hanging="720"/>
        <w:jc w:val="both"/>
        <w:rPr>
          <w:rFonts w:ascii="Times New Roman" w:hAnsi="Times New Roman" w:cs="Times New Roman"/>
        </w:rPr>
      </w:pPr>
      <w:r w:rsidRPr="006C3E0D">
        <w:rPr>
          <w:rFonts w:ascii="Times New Roman" w:hAnsi="Times New Roman" w:cs="Times New Roman"/>
        </w:rPr>
        <w:t>Oberst, U. (1990). Multidimensional constant linear systems. </w:t>
      </w:r>
      <w:r w:rsidRPr="006C3E0D">
        <w:rPr>
          <w:rFonts w:ascii="Times New Roman" w:hAnsi="Times New Roman" w:cs="Times New Roman"/>
          <w:i/>
          <w:iCs/>
        </w:rPr>
        <w:t xml:space="preserve">Acta </w:t>
      </w:r>
      <w:proofErr w:type="spellStart"/>
      <w:r w:rsidRPr="006C3E0D">
        <w:rPr>
          <w:rFonts w:ascii="Times New Roman" w:hAnsi="Times New Roman" w:cs="Times New Roman"/>
          <w:i/>
          <w:iCs/>
        </w:rPr>
        <w:t>Applicandae</w:t>
      </w:r>
      <w:proofErr w:type="spellEnd"/>
      <w:r w:rsidRPr="006C3E0D">
        <w:rPr>
          <w:rFonts w:ascii="Times New Roman" w:hAnsi="Times New Roman" w:cs="Times New Roman"/>
          <w:i/>
          <w:iCs/>
        </w:rPr>
        <w:t xml:space="preserve"> Mathematica</w:t>
      </w:r>
      <w:r w:rsidRPr="006C3E0D">
        <w:rPr>
          <w:rFonts w:ascii="Times New Roman" w:hAnsi="Times New Roman" w:cs="Times New Roman"/>
        </w:rPr>
        <w:t>, </w:t>
      </w:r>
      <w:r w:rsidRPr="006C3E0D">
        <w:rPr>
          <w:rFonts w:ascii="Times New Roman" w:hAnsi="Times New Roman" w:cs="Times New Roman"/>
          <w:i/>
          <w:iCs/>
        </w:rPr>
        <w:t>20</w:t>
      </w:r>
      <w:r w:rsidRPr="006C3E0D">
        <w:rPr>
          <w:rFonts w:ascii="Times New Roman" w:hAnsi="Times New Roman" w:cs="Times New Roman"/>
        </w:rPr>
        <w:t>(1-2), 1-175.</w:t>
      </w:r>
    </w:p>
    <w:p w14:paraId="499AA041" w14:textId="77777777" w:rsidR="005D4C86" w:rsidRDefault="005D4C86" w:rsidP="009C3ED8">
      <w:pPr>
        <w:spacing w:after="0" w:line="240" w:lineRule="auto"/>
        <w:ind w:left="720" w:hanging="720"/>
        <w:jc w:val="both"/>
        <w:rPr>
          <w:rFonts w:ascii="Times New Roman" w:hAnsi="Times New Roman" w:cs="Times New Roman"/>
        </w:rPr>
      </w:pPr>
      <w:r w:rsidRPr="005406D3">
        <w:rPr>
          <w:rFonts w:ascii="Times New Roman" w:hAnsi="Times New Roman" w:cs="Times New Roman"/>
        </w:rPr>
        <w:t xml:space="preserve">Oduselu-Hassan, O. E. (2025). A second-order IMEX-RK approach for energy-stable phase field crystal simulations. </w:t>
      </w:r>
      <w:r w:rsidRPr="005406D3">
        <w:rPr>
          <w:rFonts w:ascii="Times New Roman" w:hAnsi="Times New Roman" w:cs="Times New Roman"/>
          <w:i/>
          <w:iCs/>
        </w:rPr>
        <w:t>Asian Basic and Applied Research Journal, 7</w:t>
      </w:r>
      <w:r w:rsidRPr="005406D3">
        <w:rPr>
          <w:rFonts w:ascii="Times New Roman" w:hAnsi="Times New Roman" w:cs="Times New Roman"/>
        </w:rPr>
        <w:t xml:space="preserve">(1), 193–202. </w:t>
      </w:r>
    </w:p>
    <w:p w14:paraId="4C02A70B" w14:textId="77777777" w:rsidR="005D4C86" w:rsidRDefault="005D4C86" w:rsidP="009C3ED8">
      <w:pPr>
        <w:spacing w:after="0" w:line="240" w:lineRule="auto"/>
        <w:ind w:left="720" w:hanging="720"/>
        <w:jc w:val="both"/>
        <w:rPr>
          <w:rFonts w:ascii="Times New Roman" w:hAnsi="Times New Roman" w:cs="Times New Roman"/>
        </w:rPr>
      </w:pPr>
      <w:r w:rsidRPr="005406D3">
        <w:rPr>
          <w:rFonts w:ascii="Times New Roman" w:hAnsi="Times New Roman" w:cs="Times New Roman"/>
        </w:rPr>
        <w:t xml:space="preserve">Oduselu-Hassan, O. E., &amp; </w:t>
      </w:r>
      <w:proofErr w:type="spellStart"/>
      <w:r w:rsidRPr="005406D3">
        <w:rPr>
          <w:rFonts w:ascii="Times New Roman" w:hAnsi="Times New Roman" w:cs="Times New Roman"/>
        </w:rPr>
        <w:t>Ojada</w:t>
      </w:r>
      <w:proofErr w:type="spellEnd"/>
      <w:r w:rsidRPr="005406D3">
        <w:rPr>
          <w:rFonts w:ascii="Times New Roman" w:hAnsi="Times New Roman" w:cs="Times New Roman"/>
        </w:rPr>
        <w:t xml:space="preserve">, D. O. (2024). Numerical solutions of fractional conformable derivative using a generalized Kudryashov method. </w:t>
      </w:r>
      <w:r w:rsidRPr="005406D3">
        <w:rPr>
          <w:rFonts w:ascii="Times New Roman" w:hAnsi="Times New Roman" w:cs="Times New Roman"/>
          <w:i/>
          <w:iCs/>
        </w:rPr>
        <w:t>Science World Journal, 19</w:t>
      </w:r>
      <w:r w:rsidRPr="005406D3">
        <w:rPr>
          <w:rFonts w:ascii="Times New Roman" w:hAnsi="Times New Roman" w:cs="Times New Roman"/>
        </w:rPr>
        <w:t xml:space="preserve">(4), 994–997. </w:t>
      </w:r>
    </w:p>
    <w:p w14:paraId="1CCF2B23" w14:textId="77777777" w:rsidR="005D4C86" w:rsidRDefault="005D4C86" w:rsidP="009C3ED8">
      <w:pPr>
        <w:spacing w:after="0" w:line="240" w:lineRule="auto"/>
        <w:ind w:left="720" w:hanging="720"/>
        <w:jc w:val="both"/>
        <w:rPr>
          <w:rFonts w:ascii="Times New Roman" w:hAnsi="Times New Roman" w:cs="Times New Roman"/>
        </w:rPr>
      </w:pPr>
      <w:r w:rsidRPr="005406D3">
        <w:rPr>
          <w:rFonts w:ascii="Times New Roman" w:hAnsi="Times New Roman" w:cs="Times New Roman"/>
        </w:rPr>
        <w:t>Oduselu-Hassan</w:t>
      </w:r>
      <w:r>
        <w:rPr>
          <w:rFonts w:ascii="Times New Roman" w:hAnsi="Times New Roman" w:cs="Times New Roman"/>
        </w:rPr>
        <w:t xml:space="preserve">, </w:t>
      </w:r>
      <w:r w:rsidRPr="005406D3">
        <w:rPr>
          <w:rFonts w:ascii="Times New Roman" w:hAnsi="Times New Roman" w:cs="Times New Roman"/>
        </w:rPr>
        <w:t>O</w:t>
      </w:r>
      <w:r>
        <w:rPr>
          <w:rFonts w:ascii="Times New Roman" w:hAnsi="Times New Roman" w:cs="Times New Roman"/>
        </w:rPr>
        <w:t xml:space="preserve">. E., </w:t>
      </w:r>
      <w:r w:rsidRPr="005406D3">
        <w:rPr>
          <w:rFonts w:ascii="Times New Roman" w:hAnsi="Times New Roman" w:cs="Times New Roman"/>
        </w:rPr>
        <w:t>Panya</w:t>
      </w:r>
      <w:r>
        <w:rPr>
          <w:rFonts w:ascii="Times New Roman" w:hAnsi="Times New Roman" w:cs="Times New Roman"/>
        </w:rPr>
        <w:t xml:space="preserve">, </w:t>
      </w:r>
      <w:r w:rsidRPr="005406D3">
        <w:rPr>
          <w:rFonts w:ascii="Times New Roman" w:hAnsi="Times New Roman" w:cs="Times New Roman"/>
        </w:rPr>
        <w:t>A</w:t>
      </w:r>
      <w:r>
        <w:rPr>
          <w:rFonts w:ascii="Times New Roman" w:hAnsi="Times New Roman" w:cs="Times New Roman"/>
        </w:rPr>
        <w:t>.</w:t>
      </w:r>
      <w:r w:rsidRPr="005406D3">
        <w:rPr>
          <w:rFonts w:ascii="Times New Roman" w:hAnsi="Times New Roman" w:cs="Times New Roman"/>
        </w:rPr>
        <w:t xml:space="preserve"> L</w:t>
      </w:r>
      <w:r>
        <w:rPr>
          <w:rFonts w:ascii="Times New Roman" w:hAnsi="Times New Roman" w:cs="Times New Roman"/>
        </w:rPr>
        <w:t>. &amp;</w:t>
      </w:r>
      <w:r w:rsidRPr="005406D3">
        <w:rPr>
          <w:rFonts w:ascii="Times New Roman" w:hAnsi="Times New Roman" w:cs="Times New Roman"/>
        </w:rPr>
        <w:t xml:space="preserve"> </w:t>
      </w:r>
      <w:proofErr w:type="spellStart"/>
      <w:r w:rsidRPr="005406D3">
        <w:rPr>
          <w:rFonts w:ascii="Times New Roman" w:hAnsi="Times New Roman" w:cs="Times New Roman"/>
        </w:rPr>
        <w:t>Njoseh</w:t>
      </w:r>
      <w:proofErr w:type="spellEnd"/>
      <w:r>
        <w:rPr>
          <w:rFonts w:ascii="Times New Roman" w:hAnsi="Times New Roman" w:cs="Times New Roman"/>
        </w:rPr>
        <w:t>, I. N. (</w:t>
      </w:r>
      <w:r w:rsidRPr="005406D3">
        <w:rPr>
          <w:rFonts w:ascii="Times New Roman" w:hAnsi="Times New Roman" w:cs="Times New Roman"/>
        </w:rPr>
        <w:t>2026</w:t>
      </w:r>
      <w:r>
        <w:rPr>
          <w:rFonts w:ascii="Times New Roman" w:hAnsi="Times New Roman" w:cs="Times New Roman"/>
        </w:rPr>
        <w:t>)</w:t>
      </w:r>
      <w:r w:rsidRPr="005406D3">
        <w:rPr>
          <w:rFonts w:ascii="Times New Roman" w:hAnsi="Times New Roman" w:cs="Times New Roman"/>
        </w:rPr>
        <w:t xml:space="preserve">. Adaptive Grid Refinement for Enhanced Accuracy and Efficiency in One-dimensional Forward </w:t>
      </w:r>
      <w:proofErr w:type="spellStart"/>
      <w:r w:rsidRPr="005406D3">
        <w:rPr>
          <w:rFonts w:ascii="Times New Roman" w:hAnsi="Times New Roman" w:cs="Times New Roman"/>
        </w:rPr>
        <w:t>Magnetotelluric</w:t>
      </w:r>
      <w:proofErr w:type="spellEnd"/>
      <w:r w:rsidRPr="005406D3">
        <w:rPr>
          <w:rFonts w:ascii="Times New Roman" w:hAnsi="Times New Roman" w:cs="Times New Roman"/>
        </w:rPr>
        <w:t xml:space="preserve"> Sounding. Asian Journal of Pure and Applied Mathematics,</w:t>
      </w:r>
      <w:r>
        <w:rPr>
          <w:rFonts w:ascii="Times New Roman" w:hAnsi="Times New Roman" w:cs="Times New Roman"/>
        </w:rPr>
        <w:t xml:space="preserve"> </w:t>
      </w:r>
      <w:r w:rsidRPr="005406D3">
        <w:rPr>
          <w:rFonts w:ascii="Times New Roman" w:hAnsi="Times New Roman" w:cs="Times New Roman"/>
        </w:rPr>
        <w:t xml:space="preserve">8 (1), 265-282. </w:t>
      </w:r>
    </w:p>
    <w:p w14:paraId="52B6A4E5" w14:textId="77777777" w:rsidR="005D4C86" w:rsidRDefault="005D4C86" w:rsidP="009C3ED8">
      <w:pPr>
        <w:spacing w:after="0" w:line="240" w:lineRule="auto"/>
        <w:ind w:left="720" w:hanging="720"/>
        <w:jc w:val="both"/>
        <w:rPr>
          <w:rFonts w:ascii="Times New Roman" w:hAnsi="Times New Roman" w:cs="Times New Roman"/>
        </w:rPr>
      </w:pPr>
      <w:proofErr w:type="spellStart"/>
      <w:r w:rsidRPr="001C4629">
        <w:rPr>
          <w:rFonts w:ascii="Times New Roman" w:hAnsi="Times New Roman" w:cs="Times New Roman"/>
        </w:rPr>
        <w:t>Paesachov</w:t>
      </w:r>
      <w:proofErr w:type="spellEnd"/>
      <w:r w:rsidRPr="001C4629">
        <w:rPr>
          <w:rFonts w:ascii="Times New Roman" w:hAnsi="Times New Roman" w:cs="Times New Roman"/>
        </w:rPr>
        <w:t>, S. (2013). Noncommutative rings: a survey of division rings and simple rings.</w:t>
      </w:r>
    </w:p>
    <w:p w14:paraId="43E0D476" w14:textId="77777777" w:rsidR="005D4C86" w:rsidRDefault="005D4C86" w:rsidP="005C35EF">
      <w:pPr>
        <w:spacing w:after="0"/>
        <w:ind w:left="720" w:hanging="720"/>
        <w:jc w:val="both"/>
        <w:rPr>
          <w:rFonts w:ascii="Times New Roman" w:hAnsi="Times New Roman" w:cs="Times New Roman"/>
        </w:rPr>
      </w:pPr>
      <w:proofErr w:type="spellStart"/>
      <w:r w:rsidRPr="00393DDD">
        <w:rPr>
          <w:rFonts w:ascii="Times New Roman" w:hAnsi="Times New Roman" w:cs="Times New Roman"/>
        </w:rPr>
        <w:t>Polderman</w:t>
      </w:r>
      <w:proofErr w:type="spellEnd"/>
      <w:r w:rsidRPr="00393DDD">
        <w:rPr>
          <w:rFonts w:ascii="Times New Roman" w:hAnsi="Times New Roman" w:cs="Times New Roman"/>
        </w:rPr>
        <w:t>, J. W., &amp; Willems, J. C. (1998). </w:t>
      </w:r>
      <w:r w:rsidRPr="00393DDD">
        <w:rPr>
          <w:rFonts w:ascii="Times New Roman" w:hAnsi="Times New Roman" w:cs="Times New Roman"/>
          <w:i/>
          <w:iCs/>
        </w:rPr>
        <w:t>Introduction to mathematical systems theory: a behavioral approach</w:t>
      </w:r>
      <w:r w:rsidRPr="00393DDD">
        <w:rPr>
          <w:rFonts w:ascii="Times New Roman" w:hAnsi="Times New Roman" w:cs="Times New Roman"/>
        </w:rPr>
        <w:t> (Vol. 1). New York: Springer.</w:t>
      </w:r>
    </w:p>
    <w:p w14:paraId="23438298" w14:textId="77777777" w:rsidR="005D4C86" w:rsidRDefault="005D4C86" w:rsidP="009C3ED8">
      <w:pPr>
        <w:spacing w:after="0" w:line="240" w:lineRule="auto"/>
        <w:ind w:left="720" w:hanging="720"/>
        <w:jc w:val="both"/>
        <w:rPr>
          <w:rFonts w:ascii="Times New Roman" w:hAnsi="Times New Roman" w:cs="Times New Roman"/>
        </w:rPr>
      </w:pPr>
      <w:r w:rsidRPr="006C3E0D">
        <w:rPr>
          <w:rFonts w:ascii="Times New Roman" w:hAnsi="Times New Roman" w:cs="Times New Roman"/>
        </w:rPr>
        <w:t>Quadrat, A. (2008). New perspectives in algebraic systems theory. </w:t>
      </w:r>
      <w:r w:rsidRPr="006C3E0D">
        <w:rPr>
          <w:rFonts w:ascii="Times New Roman" w:hAnsi="Times New Roman" w:cs="Times New Roman"/>
          <w:i/>
          <w:iCs/>
        </w:rPr>
        <w:t>Proceeding of MTNS, Virginia (USA)</w:t>
      </w:r>
      <w:r w:rsidRPr="006C3E0D">
        <w:rPr>
          <w:rFonts w:ascii="Times New Roman" w:hAnsi="Times New Roman" w:cs="Times New Roman"/>
        </w:rPr>
        <w:t>.</w:t>
      </w:r>
    </w:p>
    <w:p w14:paraId="6FF5BEE2" w14:textId="77777777" w:rsidR="005D4C86" w:rsidRDefault="005D4C86" w:rsidP="009F4839">
      <w:pPr>
        <w:spacing w:after="0" w:line="240" w:lineRule="auto"/>
        <w:ind w:left="720" w:hanging="720"/>
        <w:jc w:val="both"/>
        <w:rPr>
          <w:rFonts w:ascii="Times New Roman" w:hAnsi="Times New Roman" w:cs="Times New Roman"/>
        </w:rPr>
      </w:pPr>
      <w:r w:rsidRPr="003B41C2">
        <w:rPr>
          <w:rFonts w:ascii="Times New Roman" w:hAnsi="Times New Roman" w:cs="Times New Roman"/>
        </w:rPr>
        <w:t>Roesser, R. P. (1975). A discrete state-space model for linear image processing, IEEE Traits. on Auto. </w:t>
      </w:r>
      <w:r w:rsidRPr="003B41C2">
        <w:rPr>
          <w:rFonts w:ascii="Times New Roman" w:hAnsi="Times New Roman" w:cs="Times New Roman"/>
          <w:i/>
          <w:iCs/>
        </w:rPr>
        <w:t>Control, AC-20, l-10</w:t>
      </w:r>
      <w:r w:rsidRPr="003B41C2">
        <w:rPr>
          <w:rFonts w:ascii="Times New Roman" w:hAnsi="Times New Roman" w:cs="Times New Roman"/>
        </w:rPr>
        <w:t>.</w:t>
      </w:r>
    </w:p>
    <w:p w14:paraId="41A8D0BF" w14:textId="77777777" w:rsidR="005D4C86" w:rsidRDefault="005D4C86" w:rsidP="009C3ED8">
      <w:pPr>
        <w:spacing w:after="0" w:line="240" w:lineRule="auto"/>
        <w:ind w:left="720" w:hanging="720"/>
        <w:jc w:val="both"/>
        <w:rPr>
          <w:rFonts w:ascii="Times New Roman" w:hAnsi="Times New Roman" w:cs="Times New Roman"/>
        </w:rPr>
      </w:pPr>
      <w:r w:rsidRPr="006C3E0D">
        <w:rPr>
          <w:rFonts w:ascii="Times New Roman" w:hAnsi="Times New Roman" w:cs="Times New Roman"/>
        </w:rPr>
        <w:t xml:space="preserve">Rogers, E., Galkowski, K., </w:t>
      </w:r>
      <w:proofErr w:type="spellStart"/>
      <w:r w:rsidRPr="006C3E0D">
        <w:rPr>
          <w:rFonts w:ascii="Times New Roman" w:hAnsi="Times New Roman" w:cs="Times New Roman"/>
        </w:rPr>
        <w:t>Paszke</w:t>
      </w:r>
      <w:proofErr w:type="spellEnd"/>
      <w:r w:rsidRPr="006C3E0D">
        <w:rPr>
          <w:rFonts w:ascii="Times New Roman" w:hAnsi="Times New Roman" w:cs="Times New Roman"/>
        </w:rPr>
        <w:t xml:space="preserve">, W., Moore, K. L., Bauer, P. H., </w:t>
      </w:r>
      <w:proofErr w:type="spellStart"/>
      <w:r w:rsidRPr="006C3E0D">
        <w:rPr>
          <w:rFonts w:ascii="Times New Roman" w:hAnsi="Times New Roman" w:cs="Times New Roman"/>
        </w:rPr>
        <w:t>Hladowski</w:t>
      </w:r>
      <w:proofErr w:type="spellEnd"/>
      <w:r w:rsidRPr="006C3E0D">
        <w:rPr>
          <w:rFonts w:ascii="Times New Roman" w:hAnsi="Times New Roman" w:cs="Times New Roman"/>
        </w:rPr>
        <w:t>, L., &amp; Dabkowski, P. (2015). Multidimensional control systems: case studies in design and evaluation. </w:t>
      </w:r>
      <w:r w:rsidRPr="006C3E0D">
        <w:rPr>
          <w:rFonts w:ascii="Times New Roman" w:hAnsi="Times New Roman" w:cs="Times New Roman"/>
          <w:i/>
          <w:iCs/>
        </w:rPr>
        <w:t>Multidimensional Systems and Signal Processing</w:t>
      </w:r>
      <w:r w:rsidRPr="006C3E0D">
        <w:rPr>
          <w:rFonts w:ascii="Times New Roman" w:hAnsi="Times New Roman" w:cs="Times New Roman"/>
        </w:rPr>
        <w:t>, </w:t>
      </w:r>
      <w:r w:rsidRPr="006C3E0D">
        <w:rPr>
          <w:rFonts w:ascii="Times New Roman" w:hAnsi="Times New Roman" w:cs="Times New Roman"/>
          <w:i/>
          <w:iCs/>
        </w:rPr>
        <w:t>26</w:t>
      </w:r>
      <w:r w:rsidRPr="006C3E0D">
        <w:rPr>
          <w:rFonts w:ascii="Times New Roman" w:hAnsi="Times New Roman" w:cs="Times New Roman"/>
        </w:rPr>
        <w:t>(4), 895-939.</w:t>
      </w:r>
    </w:p>
    <w:p w14:paraId="045D17EA" w14:textId="77777777" w:rsidR="005D4C86" w:rsidRDefault="005D4C86" w:rsidP="00E65BA3">
      <w:pPr>
        <w:spacing w:after="0" w:line="240" w:lineRule="auto"/>
        <w:ind w:left="720" w:hanging="720"/>
        <w:jc w:val="both"/>
        <w:rPr>
          <w:rFonts w:ascii="Times New Roman" w:hAnsi="Times New Roman" w:cs="Times New Roman"/>
        </w:rPr>
      </w:pPr>
      <w:r w:rsidRPr="00736B26">
        <w:rPr>
          <w:rFonts w:ascii="Times New Roman" w:hAnsi="Times New Roman" w:cs="Times New Roman"/>
        </w:rPr>
        <w:lastRenderedPageBreak/>
        <w:t>Rogers, E., Wood, J., &amp; Owens, D. H. (2000). On the poles of a class of 2D linear systems. In </w:t>
      </w:r>
      <w:r w:rsidRPr="00736B26">
        <w:rPr>
          <w:rFonts w:ascii="Times New Roman" w:hAnsi="Times New Roman" w:cs="Times New Roman"/>
          <w:i/>
          <w:iCs/>
        </w:rPr>
        <w:t>Proceedings of the 39th IEEE Conference on Decision and Control (Cat. No. 00CH37187)</w:t>
      </w:r>
      <w:r w:rsidRPr="00736B26">
        <w:rPr>
          <w:rFonts w:ascii="Times New Roman" w:hAnsi="Times New Roman" w:cs="Times New Roman"/>
        </w:rPr>
        <w:t> (Vol. 5, pp. 5002-5003). IEEE.</w:t>
      </w:r>
    </w:p>
    <w:p w14:paraId="026B2E66" w14:textId="77777777" w:rsidR="005D4C86" w:rsidRDefault="005D4C86" w:rsidP="009C3ED8">
      <w:pPr>
        <w:spacing w:after="0" w:line="240" w:lineRule="auto"/>
        <w:ind w:left="720" w:hanging="720"/>
        <w:jc w:val="both"/>
        <w:rPr>
          <w:rFonts w:ascii="Times New Roman" w:hAnsi="Times New Roman" w:cs="Times New Roman"/>
        </w:rPr>
      </w:pPr>
      <w:r w:rsidRPr="006C3E0D">
        <w:rPr>
          <w:rFonts w:ascii="Times New Roman" w:hAnsi="Times New Roman" w:cs="Times New Roman"/>
        </w:rPr>
        <w:t>Rotman, J. J., &amp; Rotman, J. J. (2009). </w:t>
      </w:r>
      <w:r w:rsidRPr="006C3E0D">
        <w:rPr>
          <w:rFonts w:ascii="Times New Roman" w:hAnsi="Times New Roman" w:cs="Times New Roman"/>
          <w:i/>
          <w:iCs/>
        </w:rPr>
        <w:t>An introduction to homological algebra</w:t>
      </w:r>
      <w:r w:rsidRPr="006C3E0D">
        <w:rPr>
          <w:rFonts w:ascii="Times New Roman" w:hAnsi="Times New Roman" w:cs="Times New Roman"/>
        </w:rPr>
        <w:t> (Vol. 2). New York: Springer.</w:t>
      </w:r>
    </w:p>
    <w:p w14:paraId="64DFAFFB" w14:textId="77777777" w:rsidR="005D4C86" w:rsidRDefault="005D4C86" w:rsidP="005C35EF">
      <w:pPr>
        <w:spacing w:after="0"/>
        <w:ind w:left="720" w:hanging="720"/>
        <w:jc w:val="both"/>
        <w:rPr>
          <w:rFonts w:ascii="Times New Roman" w:hAnsi="Times New Roman" w:cs="Times New Roman"/>
        </w:rPr>
      </w:pPr>
      <w:proofErr w:type="spellStart"/>
      <w:r w:rsidRPr="00393DDD">
        <w:rPr>
          <w:rFonts w:ascii="Times New Roman" w:hAnsi="Times New Roman" w:cs="Times New Roman"/>
        </w:rPr>
        <w:t>Smarandache</w:t>
      </w:r>
      <w:proofErr w:type="spellEnd"/>
      <w:r w:rsidRPr="00393DDD">
        <w:rPr>
          <w:rFonts w:ascii="Times New Roman" w:hAnsi="Times New Roman" w:cs="Times New Roman"/>
        </w:rPr>
        <w:t>, R. N. (2001). </w:t>
      </w:r>
      <w:r w:rsidRPr="00393DDD">
        <w:rPr>
          <w:rFonts w:ascii="Times New Roman" w:hAnsi="Times New Roman" w:cs="Times New Roman"/>
          <w:i/>
          <w:iCs/>
        </w:rPr>
        <w:t>Maximum distance separable convolutional codes, construction and decoding</w:t>
      </w:r>
      <w:r w:rsidRPr="00393DDD">
        <w:rPr>
          <w:rFonts w:ascii="Times New Roman" w:hAnsi="Times New Roman" w:cs="Times New Roman"/>
        </w:rPr>
        <w:t>. University of Notre Dame.</w:t>
      </w:r>
    </w:p>
    <w:p w14:paraId="746F217A" w14:textId="77777777" w:rsidR="005D4C86" w:rsidRDefault="005D4C86" w:rsidP="009F4839">
      <w:pPr>
        <w:spacing w:after="0" w:line="240" w:lineRule="auto"/>
        <w:ind w:left="720" w:hanging="720"/>
        <w:jc w:val="both"/>
        <w:rPr>
          <w:rFonts w:ascii="Times New Roman" w:hAnsi="Times New Roman" w:cs="Times New Roman"/>
        </w:rPr>
      </w:pPr>
      <w:r w:rsidRPr="003B41C2">
        <w:rPr>
          <w:rFonts w:ascii="Times New Roman" w:hAnsi="Times New Roman" w:cs="Times New Roman"/>
        </w:rPr>
        <w:t>Suri, J. S. (2000). Computer vision, pattern recognition and image processing in left ventricle segmentation: The last 50 years. </w:t>
      </w:r>
      <w:r w:rsidRPr="003B41C2">
        <w:rPr>
          <w:rFonts w:ascii="Times New Roman" w:hAnsi="Times New Roman" w:cs="Times New Roman"/>
          <w:i/>
          <w:iCs/>
        </w:rPr>
        <w:t>Pattern Analysis &amp; Applications</w:t>
      </w:r>
      <w:r w:rsidRPr="003B41C2">
        <w:rPr>
          <w:rFonts w:ascii="Times New Roman" w:hAnsi="Times New Roman" w:cs="Times New Roman"/>
        </w:rPr>
        <w:t>, </w:t>
      </w:r>
      <w:r w:rsidRPr="003B41C2">
        <w:rPr>
          <w:rFonts w:ascii="Times New Roman" w:hAnsi="Times New Roman" w:cs="Times New Roman"/>
          <w:i/>
          <w:iCs/>
        </w:rPr>
        <w:t>3</w:t>
      </w:r>
      <w:r w:rsidRPr="003B41C2">
        <w:rPr>
          <w:rFonts w:ascii="Times New Roman" w:hAnsi="Times New Roman" w:cs="Times New Roman"/>
        </w:rPr>
        <w:t>(3), 209-242.</w:t>
      </w:r>
    </w:p>
    <w:p w14:paraId="66642860" w14:textId="77777777" w:rsidR="005D4C86" w:rsidRPr="001C4629" w:rsidRDefault="005D4C86" w:rsidP="009C3ED8">
      <w:pPr>
        <w:spacing w:after="0" w:line="240" w:lineRule="auto"/>
        <w:ind w:left="720" w:hanging="720"/>
        <w:jc w:val="both"/>
        <w:rPr>
          <w:rFonts w:ascii="Times New Roman" w:hAnsi="Times New Roman" w:cs="Times New Roman"/>
        </w:rPr>
      </w:pPr>
      <w:r w:rsidRPr="00393DDD">
        <w:rPr>
          <w:rFonts w:ascii="Times New Roman" w:hAnsi="Times New Roman" w:cs="Times New Roman"/>
        </w:rPr>
        <w:t xml:space="preserve">Wang, W. (2011). On Nilpotence of a Kind of Circulant Matrices over </w:t>
      </w:r>
      <w:proofErr w:type="spellStart"/>
      <w:r w:rsidRPr="00393DDD">
        <w:rPr>
          <w:rFonts w:ascii="Times New Roman" w:hAnsi="Times New Roman" w:cs="Times New Roman"/>
        </w:rPr>
        <w:t>Zp</w:t>
      </w:r>
      <w:proofErr w:type="spellEnd"/>
      <w:r w:rsidRPr="00393DDD">
        <w:rPr>
          <w:rFonts w:ascii="Times New Roman" w:hAnsi="Times New Roman" w:cs="Times New Roman"/>
        </w:rPr>
        <w:t>. </w:t>
      </w:r>
      <w:r w:rsidRPr="00393DDD">
        <w:rPr>
          <w:rFonts w:ascii="Times New Roman" w:hAnsi="Times New Roman" w:cs="Times New Roman"/>
          <w:i/>
          <w:iCs/>
        </w:rPr>
        <w:t>arXiv preprint arXiv:1106.2195</w:t>
      </w:r>
      <w:r w:rsidRPr="00393DDD">
        <w:rPr>
          <w:rFonts w:ascii="Times New Roman" w:hAnsi="Times New Roman" w:cs="Times New Roman"/>
        </w:rPr>
        <w:t>.</w:t>
      </w:r>
    </w:p>
    <w:p w14:paraId="2B6DC9D0" w14:textId="77777777" w:rsidR="005D4C86" w:rsidRDefault="005D4C86" w:rsidP="009F4839">
      <w:pPr>
        <w:spacing w:after="0" w:line="240" w:lineRule="auto"/>
        <w:ind w:left="720" w:hanging="720"/>
        <w:jc w:val="both"/>
        <w:rPr>
          <w:rFonts w:ascii="Times New Roman" w:hAnsi="Times New Roman" w:cs="Times New Roman"/>
        </w:rPr>
      </w:pPr>
      <w:r w:rsidRPr="003B41C2">
        <w:rPr>
          <w:rFonts w:ascii="Times New Roman" w:hAnsi="Times New Roman" w:cs="Times New Roman"/>
        </w:rPr>
        <w:t>Willems, J. C. (1986). From time series to linear system—Part I. Finite dimensional linear time invariant systems. </w:t>
      </w:r>
      <w:proofErr w:type="spellStart"/>
      <w:r w:rsidRPr="003B41C2">
        <w:rPr>
          <w:rFonts w:ascii="Times New Roman" w:hAnsi="Times New Roman" w:cs="Times New Roman"/>
          <w:i/>
          <w:iCs/>
        </w:rPr>
        <w:t>Automatica</w:t>
      </w:r>
      <w:proofErr w:type="spellEnd"/>
      <w:r w:rsidRPr="003B41C2">
        <w:rPr>
          <w:rFonts w:ascii="Times New Roman" w:hAnsi="Times New Roman" w:cs="Times New Roman"/>
        </w:rPr>
        <w:t>, </w:t>
      </w:r>
      <w:r w:rsidRPr="003B41C2">
        <w:rPr>
          <w:rFonts w:ascii="Times New Roman" w:hAnsi="Times New Roman" w:cs="Times New Roman"/>
          <w:i/>
          <w:iCs/>
        </w:rPr>
        <w:t>22</w:t>
      </w:r>
      <w:r w:rsidRPr="003B41C2">
        <w:rPr>
          <w:rFonts w:ascii="Times New Roman" w:hAnsi="Times New Roman" w:cs="Times New Roman"/>
        </w:rPr>
        <w:t>(5), 561-580.</w:t>
      </w:r>
    </w:p>
    <w:p w14:paraId="2DE3E95C" w14:textId="77777777" w:rsidR="005D4C86" w:rsidRDefault="005D4C86" w:rsidP="009F4839">
      <w:pPr>
        <w:spacing w:after="0" w:line="240" w:lineRule="auto"/>
        <w:ind w:left="720" w:hanging="720"/>
        <w:jc w:val="both"/>
        <w:rPr>
          <w:rFonts w:ascii="Times New Roman" w:hAnsi="Times New Roman" w:cs="Times New Roman"/>
        </w:rPr>
      </w:pPr>
      <w:r w:rsidRPr="003B41C2">
        <w:rPr>
          <w:rFonts w:ascii="Times New Roman" w:hAnsi="Times New Roman" w:cs="Times New Roman"/>
        </w:rPr>
        <w:t>Willems, J. C. (1991). Paradigms and puzzles in the theory of dynamical systems. </w:t>
      </w:r>
      <w:r w:rsidRPr="003B41C2">
        <w:rPr>
          <w:rFonts w:ascii="Times New Roman" w:hAnsi="Times New Roman" w:cs="Times New Roman"/>
          <w:i/>
          <w:iCs/>
        </w:rPr>
        <w:t>IEEE Transactions on automatic control</w:t>
      </w:r>
      <w:r w:rsidRPr="003B41C2">
        <w:rPr>
          <w:rFonts w:ascii="Times New Roman" w:hAnsi="Times New Roman" w:cs="Times New Roman"/>
        </w:rPr>
        <w:t>, </w:t>
      </w:r>
      <w:r w:rsidRPr="003B41C2">
        <w:rPr>
          <w:rFonts w:ascii="Times New Roman" w:hAnsi="Times New Roman" w:cs="Times New Roman"/>
          <w:i/>
          <w:iCs/>
        </w:rPr>
        <w:t>36</w:t>
      </w:r>
      <w:r w:rsidRPr="003B41C2">
        <w:rPr>
          <w:rFonts w:ascii="Times New Roman" w:hAnsi="Times New Roman" w:cs="Times New Roman"/>
        </w:rPr>
        <w:t>(3), 259-294.</w:t>
      </w:r>
    </w:p>
    <w:p w14:paraId="1B7C3C20" w14:textId="77777777" w:rsidR="005D4C86" w:rsidRDefault="005D4C86" w:rsidP="009C3ED8">
      <w:pPr>
        <w:spacing w:after="0" w:line="240" w:lineRule="auto"/>
        <w:ind w:left="720" w:hanging="720"/>
        <w:jc w:val="both"/>
        <w:rPr>
          <w:rFonts w:ascii="Times New Roman" w:hAnsi="Times New Roman" w:cs="Times New Roman"/>
        </w:rPr>
      </w:pPr>
      <w:r w:rsidRPr="006C3E0D">
        <w:rPr>
          <w:rFonts w:ascii="Times New Roman" w:hAnsi="Times New Roman" w:cs="Times New Roman"/>
        </w:rPr>
        <w:t>Wood, P., Breakwell, G. M., &amp; Hammond, S. (2000). Meta-analysis. </w:t>
      </w:r>
      <w:r w:rsidRPr="006C3E0D">
        <w:rPr>
          <w:rFonts w:ascii="Times New Roman" w:hAnsi="Times New Roman" w:cs="Times New Roman"/>
          <w:i/>
          <w:iCs/>
        </w:rPr>
        <w:t>Research methods in psychology</w:t>
      </w:r>
      <w:r w:rsidRPr="006C3E0D">
        <w:rPr>
          <w:rFonts w:ascii="Times New Roman" w:hAnsi="Times New Roman" w:cs="Times New Roman"/>
        </w:rPr>
        <w:t>, </w:t>
      </w:r>
      <w:r w:rsidRPr="006C3E0D">
        <w:rPr>
          <w:rFonts w:ascii="Times New Roman" w:hAnsi="Times New Roman" w:cs="Times New Roman"/>
          <w:i/>
          <w:iCs/>
        </w:rPr>
        <w:t>2</w:t>
      </w:r>
      <w:r w:rsidRPr="006C3E0D">
        <w:rPr>
          <w:rFonts w:ascii="Times New Roman" w:hAnsi="Times New Roman" w:cs="Times New Roman"/>
        </w:rPr>
        <w:t>, 414-425.</w:t>
      </w:r>
    </w:p>
    <w:sectPr w:rsidR="005D4C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A4BB2" w14:textId="77777777" w:rsidR="00C5756B" w:rsidRDefault="00C5756B" w:rsidP="003734FA">
      <w:pPr>
        <w:spacing w:after="0" w:line="240" w:lineRule="auto"/>
      </w:pPr>
      <w:r>
        <w:separator/>
      </w:r>
    </w:p>
  </w:endnote>
  <w:endnote w:type="continuationSeparator" w:id="0">
    <w:p w14:paraId="2CC231D9" w14:textId="77777777" w:rsidR="00C5756B" w:rsidRDefault="00C5756B" w:rsidP="0037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4CC54" w14:textId="77777777" w:rsidR="008365C8" w:rsidRDefault="00836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100339"/>
      <w:docPartObj>
        <w:docPartGallery w:val="Page Numbers (Bottom of Page)"/>
        <w:docPartUnique/>
      </w:docPartObj>
    </w:sdtPr>
    <w:sdtEndPr>
      <w:rPr>
        <w:noProof/>
      </w:rPr>
    </w:sdtEndPr>
    <w:sdtContent>
      <w:p w14:paraId="1D9AFE0F" w14:textId="6A71102A" w:rsidR="003734FA" w:rsidRDefault="003734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90CB5" w14:textId="77777777" w:rsidR="003734FA" w:rsidRDefault="00373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E8703" w14:textId="77777777" w:rsidR="008365C8" w:rsidRDefault="00836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3179F" w14:textId="77777777" w:rsidR="00C5756B" w:rsidRDefault="00C5756B" w:rsidP="003734FA">
      <w:pPr>
        <w:spacing w:after="0" w:line="240" w:lineRule="auto"/>
      </w:pPr>
      <w:r>
        <w:separator/>
      </w:r>
    </w:p>
  </w:footnote>
  <w:footnote w:type="continuationSeparator" w:id="0">
    <w:p w14:paraId="2877C02B" w14:textId="77777777" w:rsidR="00C5756B" w:rsidRDefault="00C5756B" w:rsidP="00373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4EC2" w14:textId="4716CBCD" w:rsidR="008365C8" w:rsidRDefault="008365C8">
    <w:pPr>
      <w:pStyle w:val="Header"/>
    </w:pPr>
    <w:r>
      <w:rPr>
        <w:noProof/>
      </w:rPr>
      <w:pict w14:anchorId="3754B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48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ADE3" w14:textId="037E5F2C" w:rsidR="008365C8" w:rsidRDefault="008365C8">
    <w:pPr>
      <w:pStyle w:val="Header"/>
    </w:pPr>
    <w:r>
      <w:rPr>
        <w:noProof/>
      </w:rPr>
      <w:pict w14:anchorId="6EEFE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48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92A48" w14:textId="36F2FFD2" w:rsidR="008365C8" w:rsidRDefault="008365C8">
    <w:pPr>
      <w:pStyle w:val="Header"/>
    </w:pPr>
    <w:r>
      <w:rPr>
        <w:noProof/>
      </w:rPr>
      <w:pict w14:anchorId="7647A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48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44CF0"/>
    <w:multiLevelType w:val="multilevel"/>
    <w:tmpl w:val="C3C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668BA"/>
    <w:multiLevelType w:val="multilevel"/>
    <w:tmpl w:val="D8DE457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68AF5662"/>
    <w:multiLevelType w:val="multilevel"/>
    <w:tmpl w:val="4CC4547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156"/>
    <w:rsid w:val="00004A2A"/>
    <w:rsid w:val="00020EFB"/>
    <w:rsid w:val="00023156"/>
    <w:rsid w:val="00067FC2"/>
    <w:rsid w:val="000B639B"/>
    <w:rsid w:val="000D5E43"/>
    <w:rsid w:val="00110CDF"/>
    <w:rsid w:val="001605ED"/>
    <w:rsid w:val="00173993"/>
    <w:rsid w:val="0018649C"/>
    <w:rsid w:val="001D0ADF"/>
    <w:rsid w:val="001E5378"/>
    <w:rsid w:val="00244E5B"/>
    <w:rsid w:val="00286E9B"/>
    <w:rsid w:val="00286EF3"/>
    <w:rsid w:val="003201FE"/>
    <w:rsid w:val="00333986"/>
    <w:rsid w:val="00354465"/>
    <w:rsid w:val="0035476F"/>
    <w:rsid w:val="003734FA"/>
    <w:rsid w:val="003A4707"/>
    <w:rsid w:val="003D5C3B"/>
    <w:rsid w:val="00430E2D"/>
    <w:rsid w:val="00474B02"/>
    <w:rsid w:val="004946C9"/>
    <w:rsid w:val="00496174"/>
    <w:rsid w:val="00504F01"/>
    <w:rsid w:val="005243B8"/>
    <w:rsid w:val="00537351"/>
    <w:rsid w:val="005406D3"/>
    <w:rsid w:val="0055463C"/>
    <w:rsid w:val="005715E8"/>
    <w:rsid w:val="005C35EF"/>
    <w:rsid w:val="005D4C86"/>
    <w:rsid w:val="00662983"/>
    <w:rsid w:val="00677A8F"/>
    <w:rsid w:val="0068220D"/>
    <w:rsid w:val="006D5954"/>
    <w:rsid w:val="006D5D39"/>
    <w:rsid w:val="007039A3"/>
    <w:rsid w:val="00730BC8"/>
    <w:rsid w:val="00732AE6"/>
    <w:rsid w:val="00736B26"/>
    <w:rsid w:val="00740DF8"/>
    <w:rsid w:val="007461A8"/>
    <w:rsid w:val="0077094E"/>
    <w:rsid w:val="007A3709"/>
    <w:rsid w:val="007D3E16"/>
    <w:rsid w:val="008365C8"/>
    <w:rsid w:val="00850AEF"/>
    <w:rsid w:val="00853EA4"/>
    <w:rsid w:val="0095048E"/>
    <w:rsid w:val="009C3ED8"/>
    <w:rsid w:val="009F4839"/>
    <w:rsid w:val="00A61D0A"/>
    <w:rsid w:val="00A66A51"/>
    <w:rsid w:val="00AE1C97"/>
    <w:rsid w:val="00B235EA"/>
    <w:rsid w:val="00B23C3F"/>
    <w:rsid w:val="00B25D1C"/>
    <w:rsid w:val="00B51627"/>
    <w:rsid w:val="00BB0FDE"/>
    <w:rsid w:val="00BD46A5"/>
    <w:rsid w:val="00BF2A41"/>
    <w:rsid w:val="00C5756B"/>
    <w:rsid w:val="00DB071D"/>
    <w:rsid w:val="00E41025"/>
    <w:rsid w:val="00E4352C"/>
    <w:rsid w:val="00E63120"/>
    <w:rsid w:val="00E65BA3"/>
    <w:rsid w:val="00F6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500930"/>
  <w15:chartTrackingRefBased/>
  <w15:docId w15:val="{9805A2FC-E11A-44E1-BE73-01654899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3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3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3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3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3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3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3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3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156"/>
    <w:rPr>
      <w:rFonts w:eastAsiaTheme="majorEastAsia" w:cstheme="majorBidi"/>
      <w:color w:val="272727" w:themeColor="text1" w:themeTint="D8"/>
    </w:rPr>
  </w:style>
  <w:style w:type="paragraph" w:styleId="Title">
    <w:name w:val="Title"/>
    <w:basedOn w:val="Normal"/>
    <w:next w:val="Normal"/>
    <w:link w:val="TitleChar"/>
    <w:uiPriority w:val="10"/>
    <w:qFormat/>
    <w:rsid w:val="0002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156"/>
    <w:pPr>
      <w:spacing w:before="160"/>
      <w:jc w:val="center"/>
    </w:pPr>
    <w:rPr>
      <w:i/>
      <w:iCs/>
      <w:color w:val="404040" w:themeColor="text1" w:themeTint="BF"/>
    </w:rPr>
  </w:style>
  <w:style w:type="character" w:customStyle="1" w:styleId="QuoteChar">
    <w:name w:val="Quote Char"/>
    <w:basedOn w:val="DefaultParagraphFont"/>
    <w:link w:val="Quote"/>
    <w:uiPriority w:val="29"/>
    <w:rsid w:val="00023156"/>
    <w:rPr>
      <w:i/>
      <w:iCs/>
      <w:color w:val="404040" w:themeColor="text1" w:themeTint="BF"/>
    </w:rPr>
  </w:style>
  <w:style w:type="paragraph" w:styleId="ListParagraph">
    <w:name w:val="List Paragraph"/>
    <w:basedOn w:val="Normal"/>
    <w:uiPriority w:val="34"/>
    <w:qFormat/>
    <w:rsid w:val="00023156"/>
    <w:pPr>
      <w:ind w:left="720"/>
      <w:contextualSpacing/>
    </w:pPr>
  </w:style>
  <w:style w:type="character" w:styleId="IntenseEmphasis">
    <w:name w:val="Intense Emphasis"/>
    <w:basedOn w:val="DefaultParagraphFont"/>
    <w:uiPriority w:val="21"/>
    <w:qFormat/>
    <w:rsid w:val="00023156"/>
    <w:rPr>
      <w:i/>
      <w:iCs/>
      <w:color w:val="2F5496" w:themeColor="accent1" w:themeShade="BF"/>
    </w:rPr>
  </w:style>
  <w:style w:type="paragraph" w:styleId="IntenseQuote">
    <w:name w:val="Intense Quote"/>
    <w:basedOn w:val="Normal"/>
    <w:next w:val="Normal"/>
    <w:link w:val="IntenseQuoteChar"/>
    <w:uiPriority w:val="30"/>
    <w:qFormat/>
    <w:rsid w:val="00023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3156"/>
    <w:rPr>
      <w:i/>
      <w:iCs/>
      <w:color w:val="2F5496" w:themeColor="accent1" w:themeShade="BF"/>
    </w:rPr>
  </w:style>
  <w:style w:type="character" w:styleId="IntenseReference">
    <w:name w:val="Intense Reference"/>
    <w:basedOn w:val="DefaultParagraphFont"/>
    <w:uiPriority w:val="32"/>
    <w:qFormat/>
    <w:rsid w:val="00023156"/>
    <w:rPr>
      <w:b/>
      <w:bCs/>
      <w:smallCaps/>
      <w:color w:val="2F5496" w:themeColor="accent1" w:themeShade="BF"/>
      <w:spacing w:val="5"/>
    </w:rPr>
  </w:style>
  <w:style w:type="character" w:styleId="Hyperlink">
    <w:name w:val="Hyperlink"/>
    <w:basedOn w:val="DefaultParagraphFont"/>
    <w:uiPriority w:val="99"/>
    <w:unhideWhenUsed/>
    <w:rsid w:val="0035476F"/>
    <w:rPr>
      <w:color w:val="0563C1" w:themeColor="hyperlink"/>
      <w:u w:val="single"/>
    </w:rPr>
  </w:style>
  <w:style w:type="character" w:styleId="UnresolvedMention">
    <w:name w:val="Unresolved Mention"/>
    <w:basedOn w:val="DefaultParagraphFont"/>
    <w:uiPriority w:val="99"/>
    <w:semiHidden/>
    <w:unhideWhenUsed/>
    <w:rsid w:val="0035476F"/>
    <w:rPr>
      <w:color w:val="605E5C"/>
      <w:shd w:val="clear" w:color="auto" w:fill="E1DFDD"/>
    </w:rPr>
  </w:style>
  <w:style w:type="paragraph" w:styleId="Header">
    <w:name w:val="header"/>
    <w:basedOn w:val="Normal"/>
    <w:link w:val="HeaderChar"/>
    <w:uiPriority w:val="99"/>
    <w:unhideWhenUsed/>
    <w:rsid w:val="00373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4FA"/>
  </w:style>
  <w:style w:type="paragraph" w:styleId="Footer">
    <w:name w:val="footer"/>
    <w:basedOn w:val="Normal"/>
    <w:link w:val="FooterChar"/>
    <w:uiPriority w:val="99"/>
    <w:unhideWhenUsed/>
    <w:rsid w:val="00373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15</Pages>
  <Words>5048</Words>
  <Characters>28776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Oladayo Oduselu</dc:creator>
  <cp:keywords/>
  <dc:description/>
  <cp:lastModifiedBy>SDI 1084</cp:lastModifiedBy>
  <cp:revision>19</cp:revision>
  <cp:lastPrinted>2026-05-01T20:24:00Z</cp:lastPrinted>
  <dcterms:created xsi:type="dcterms:W3CDTF">2026-04-09T19:55:00Z</dcterms:created>
  <dcterms:modified xsi:type="dcterms:W3CDTF">2026-05-21T10:23:00Z</dcterms:modified>
</cp:coreProperties>
</file>