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9571A1" w:rsidRPr="008B1294" w14:paraId="44408194" w14:textId="77777777" w:rsidTr="001C4322">
        <w:trPr>
          <w:trHeight w:val="20"/>
          <w:jc w:val="center"/>
        </w:trPr>
        <w:tc>
          <w:tcPr>
            <w:tcW w:w="1186" w:type="pct"/>
          </w:tcPr>
          <w:p w14:paraId="4100A4F8" w14:textId="77777777" w:rsidR="009571A1" w:rsidRPr="008B1294" w:rsidRDefault="000F6E6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B129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0C58307" w14:textId="77777777" w:rsidR="009571A1" w:rsidRPr="008B1294" w:rsidRDefault="009571A1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8B1294">
                <w:rPr>
                  <w:rFonts w:ascii="Arial" w:hAnsi="Arial" w:cs="Arial"/>
                  <w:b/>
                  <w:bCs/>
                  <w:color w:val="0000FF"/>
                  <w:kern w:val="36"/>
                  <w:sz w:val="20"/>
                  <w:szCs w:val="20"/>
                  <w:u w:val="single"/>
                  <w:lang w:val="en-IN" w:eastAsia="en-IN"/>
                </w:rPr>
                <w:t>Asian Journal of Medical Research and Case Reports</w:t>
              </w:r>
            </w:hyperlink>
          </w:p>
        </w:tc>
      </w:tr>
      <w:tr w:rsidR="009571A1" w:rsidRPr="008B1294" w14:paraId="35DBC9F2" w14:textId="77777777" w:rsidTr="001C4322">
        <w:trPr>
          <w:trHeight w:val="20"/>
          <w:jc w:val="center"/>
        </w:trPr>
        <w:tc>
          <w:tcPr>
            <w:tcW w:w="1186" w:type="pct"/>
          </w:tcPr>
          <w:p w14:paraId="79B7E307" w14:textId="77777777" w:rsidR="009571A1" w:rsidRPr="008B1294" w:rsidRDefault="000F6E6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B129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E8D82B3" w14:textId="27594438" w:rsidR="009571A1" w:rsidRPr="008B1294" w:rsidRDefault="001C432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Ms_AJMRCR_2600</w:t>
            </w:r>
          </w:p>
        </w:tc>
      </w:tr>
      <w:tr w:rsidR="009571A1" w:rsidRPr="008B1294" w14:paraId="67BF3FAB" w14:textId="77777777" w:rsidTr="001C4322">
        <w:trPr>
          <w:trHeight w:val="20"/>
          <w:jc w:val="center"/>
        </w:trPr>
        <w:tc>
          <w:tcPr>
            <w:tcW w:w="1186" w:type="pct"/>
          </w:tcPr>
          <w:p w14:paraId="4BDF163D" w14:textId="77777777" w:rsidR="009571A1" w:rsidRPr="008B1294" w:rsidRDefault="000F6E6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B129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8650D62" w14:textId="69AEEA03" w:rsidR="009571A1" w:rsidRPr="008B1294" w:rsidRDefault="008E2037" w:rsidP="008E2037">
            <w:pPr>
              <w:pStyle w:val="NormalWeb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B1294">
              <w:rPr>
                <w:rFonts w:ascii="Arial" w:hAnsi="Arial" w:cs="Arial"/>
                <w:b/>
                <w:sz w:val="20"/>
                <w:szCs w:val="20"/>
                <w:lang w:val="en-GB"/>
              </w:rPr>
              <w:t>Craniofacial Superimposition (CFS) in Forensic Identification: Integrating Anatomy, Technology, and Ethics</w:t>
            </w:r>
          </w:p>
        </w:tc>
      </w:tr>
      <w:tr w:rsidR="009571A1" w:rsidRPr="008B1294" w14:paraId="7095E34C" w14:textId="77777777" w:rsidTr="001C4322">
        <w:trPr>
          <w:trHeight w:val="20"/>
          <w:jc w:val="center"/>
        </w:trPr>
        <w:tc>
          <w:tcPr>
            <w:tcW w:w="1186" w:type="pct"/>
          </w:tcPr>
          <w:p w14:paraId="2EFA5F82" w14:textId="77777777" w:rsidR="009571A1" w:rsidRPr="008B1294" w:rsidRDefault="000F6E6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B129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62ED6A4" w14:textId="77777777" w:rsidR="009571A1" w:rsidRPr="008B1294" w:rsidRDefault="000F6E6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B1294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5DED384E" w14:textId="77777777" w:rsidR="009571A1" w:rsidRPr="008B1294" w:rsidRDefault="009571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E023903" w14:textId="77777777" w:rsidR="009571A1" w:rsidRPr="008B1294" w:rsidRDefault="009571A1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66522A03" w14:textId="77777777" w:rsidR="009571A1" w:rsidRPr="008B1294" w:rsidRDefault="000F6E63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8B1294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7922B417" w14:textId="77777777" w:rsidR="009571A1" w:rsidRPr="008B1294" w:rsidRDefault="009571A1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4363D1FD" w14:textId="77777777" w:rsidR="009571A1" w:rsidRPr="008B1294" w:rsidRDefault="009571A1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9571A1" w:rsidRPr="008B1294" w14:paraId="037058D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77BA5A8" w14:textId="77777777" w:rsidR="009571A1" w:rsidRPr="008B1294" w:rsidRDefault="009571A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D8F1A91" w14:textId="77777777" w:rsidR="009571A1" w:rsidRPr="008B1294" w:rsidRDefault="000F6E6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5FADBCE" w14:textId="77777777" w:rsidR="009571A1" w:rsidRPr="008B1294" w:rsidRDefault="000F6E63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8B129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B129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3CF5157" w14:textId="77777777" w:rsidR="009571A1" w:rsidRPr="008B1294" w:rsidRDefault="009571A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571A1" w:rsidRPr="008B1294" w14:paraId="53A36C1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0CE89B" w14:textId="77777777" w:rsidR="009571A1" w:rsidRPr="008B1294" w:rsidRDefault="000F6E6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8B129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72443422" w14:textId="77777777" w:rsidR="009571A1" w:rsidRPr="008B1294" w:rsidRDefault="009571A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D90F489" w14:textId="05C2A85A" w:rsidR="009571A1" w:rsidRPr="008B1294" w:rsidRDefault="004F4552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1294">
              <w:rPr>
                <w:rStyle w:val="rynqvb"/>
                <w:rFonts w:ascii="Arial" w:hAnsi="Arial" w:cs="Arial"/>
                <w:sz w:val="20"/>
                <w:szCs w:val="20"/>
                <w:lang w:val="en"/>
              </w:rPr>
              <w:t>It is a useful tool in evidence-based medicine for providing useful information in forensic medicine.</w:t>
            </w:r>
          </w:p>
        </w:tc>
        <w:tc>
          <w:tcPr>
            <w:tcW w:w="1667" w:type="pct"/>
          </w:tcPr>
          <w:p w14:paraId="7D021318" w14:textId="61CCF6CC" w:rsidR="009571A1" w:rsidRPr="008B1294" w:rsidRDefault="0051367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hAnsi="Arial" w:cs="Arial"/>
                <w:sz w:val="20"/>
                <w:szCs w:val="20"/>
              </w:rPr>
              <w:t>CFS integrates anatomical knowledge with advancing digital technologies, providing a valuable means of establishing identity for otherwise unidentified skeletal remains.</w:t>
            </w:r>
          </w:p>
        </w:tc>
      </w:tr>
    </w:tbl>
    <w:p w14:paraId="1CDB5BE4" w14:textId="77777777" w:rsidR="009571A1" w:rsidRPr="008B1294" w:rsidRDefault="009571A1">
      <w:pPr>
        <w:rPr>
          <w:rFonts w:ascii="Arial" w:hAnsi="Arial" w:cs="Arial"/>
          <w:sz w:val="20"/>
          <w:szCs w:val="20"/>
          <w:lang w:val="en-GB"/>
        </w:rPr>
      </w:pPr>
    </w:p>
    <w:p w14:paraId="35F5D864" w14:textId="77777777" w:rsidR="001A29D3" w:rsidRPr="008B1294" w:rsidRDefault="001A29D3" w:rsidP="001A29D3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8B129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EE161FD" w14:textId="77777777" w:rsidR="009571A1" w:rsidRPr="008B1294" w:rsidRDefault="009571A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9571A1" w:rsidRPr="008B1294" w14:paraId="55153B2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791F05" w14:textId="77777777" w:rsidR="009571A1" w:rsidRPr="008B1294" w:rsidRDefault="009571A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A7E33F" w14:textId="77777777" w:rsidR="009571A1" w:rsidRPr="008B1294" w:rsidRDefault="000F6E6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2FC5DF53" w14:textId="77777777" w:rsidR="009571A1" w:rsidRPr="008B1294" w:rsidRDefault="000F6E63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B129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B129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571A1" w:rsidRPr="008B1294" w14:paraId="4424283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8B5CBA" w14:textId="77777777" w:rsidR="009571A1" w:rsidRPr="008B1294" w:rsidRDefault="000F6E6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3F711453" w14:textId="77777777" w:rsidR="009571A1" w:rsidRPr="008B1294" w:rsidRDefault="000F6E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B12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259C4D" w14:textId="77777777" w:rsidR="009571A1" w:rsidRPr="008B1294" w:rsidRDefault="000F6E6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B12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3543D8" w14:textId="77777777" w:rsidR="009571A1" w:rsidRPr="008B1294" w:rsidRDefault="004F45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  <w:p w14:paraId="6DEA223E" w14:textId="0F6F8558" w:rsidR="00960FF5" w:rsidRPr="008B1294" w:rsidRDefault="00960F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 title for the paper</w:t>
            </w:r>
          </w:p>
        </w:tc>
        <w:tc>
          <w:tcPr>
            <w:tcW w:w="1667" w:type="pct"/>
          </w:tcPr>
          <w:p w14:paraId="4A30907F" w14:textId="092C8462" w:rsidR="009571A1" w:rsidRPr="008B1294" w:rsidRDefault="0051367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9571A1" w:rsidRPr="008B1294" w14:paraId="6A4F75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28664E" w14:textId="77777777" w:rsidR="009571A1" w:rsidRPr="008B1294" w:rsidRDefault="000F6E6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AE99661" w14:textId="77777777" w:rsidR="009571A1" w:rsidRPr="008B1294" w:rsidRDefault="000F6E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B12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3ACB20" w14:textId="77777777" w:rsidR="009571A1" w:rsidRPr="008B1294" w:rsidRDefault="000F6E6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12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3C7177D" w14:textId="77777777" w:rsidR="009571A1" w:rsidRPr="008B1294" w:rsidRDefault="004F45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  <w:p w14:paraId="208F53D5" w14:textId="5F1970C3" w:rsidR="00960FF5" w:rsidRPr="008B1294" w:rsidRDefault="00960F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 cooments</w:t>
            </w:r>
          </w:p>
        </w:tc>
        <w:tc>
          <w:tcPr>
            <w:tcW w:w="1667" w:type="pct"/>
          </w:tcPr>
          <w:p w14:paraId="358FD79D" w14:textId="3C37D5FF" w:rsidR="009571A1" w:rsidRPr="008B1294" w:rsidRDefault="00513676">
            <w:pPr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8B129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9571A1" w:rsidRPr="008B1294" w14:paraId="1ACD142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55E9CEA" w14:textId="77777777" w:rsidR="009571A1" w:rsidRPr="008B1294" w:rsidRDefault="000F6E6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B129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19B670F0" w14:textId="77777777" w:rsidR="009571A1" w:rsidRPr="008B1294" w:rsidRDefault="000F6E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B12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1755F2" w14:textId="77777777" w:rsidR="009571A1" w:rsidRPr="008B1294" w:rsidRDefault="000F6E6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B12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48E594" w14:textId="2522CE9D" w:rsidR="009571A1" w:rsidRPr="008B1294" w:rsidRDefault="004F45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89C2F3C" w14:textId="45196F61" w:rsidR="009571A1" w:rsidRPr="008B1294" w:rsidRDefault="0051367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9571A1" w:rsidRPr="008B1294" w14:paraId="36777AA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8AB951" w14:textId="77777777" w:rsidR="009571A1" w:rsidRPr="008B1294" w:rsidRDefault="000F6E6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B129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CF42528" w14:textId="77777777" w:rsidR="009571A1" w:rsidRPr="008B1294" w:rsidRDefault="000F6E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B12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422303" w14:textId="77777777" w:rsidR="009571A1" w:rsidRPr="008B1294" w:rsidRDefault="000F6E6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B12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45D566" w14:textId="435D3261" w:rsidR="009571A1" w:rsidRPr="008B1294" w:rsidRDefault="004F45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B188372" w14:textId="7BD2AA9C" w:rsidR="009571A1" w:rsidRPr="008B1294" w:rsidRDefault="0051367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9571A1" w:rsidRPr="008B1294" w14:paraId="243DF4D2" w14:textId="77777777">
        <w:trPr>
          <w:trHeight w:val="20"/>
          <w:jc w:val="center"/>
        </w:trPr>
        <w:tc>
          <w:tcPr>
            <w:tcW w:w="1666" w:type="pct"/>
            <w:noWrap/>
          </w:tcPr>
          <w:p w14:paraId="20A8B155" w14:textId="77777777" w:rsidR="009571A1" w:rsidRPr="008B1294" w:rsidRDefault="000F6E6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B129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02A7D5DC" w14:textId="77777777" w:rsidR="009571A1" w:rsidRPr="008B1294" w:rsidRDefault="000F6E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B12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C41370" w14:textId="77777777" w:rsidR="009571A1" w:rsidRPr="008B1294" w:rsidRDefault="000F6E6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B12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2AAA93" w14:textId="696288CE" w:rsidR="009571A1" w:rsidRPr="008B1294" w:rsidRDefault="004F45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BDE8FC2" w14:textId="5BE822B9" w:rsidR="009571A1" w:rsidRPr="008B1294" w:rsidRDefault="0051367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9571A1" w:rsidRPr="008B1294" w14:paraId="200D39B5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E5F321" w14:textId="77777777" w:rsidR="009571A1" w:rsidRPr="008B1294" w:rsidRDefault="000F6E6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B129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4BAD26D5" w14:textId="77777777" w:rsidR="009571A1" w:rsidRPr="008B1294" w:rsidRDefault="000F6E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B12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B79E4F" w14:textId="77777777" w:rsidR="009571A1" w:rsidRPr="008B1294" w:rsidRDefault="000F6E6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B12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4109E0" w14:textId="04273150" w:rsidR="009571A1" w:rsidRPr="008B1294" w:rsidRDefault="004F45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924B3A9" w14:textId="7388FD61" w:rsidR="009571A1" w:rsidRPr="008B1294" w:rsidRDefault="0051367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9571A1" w:rsidRPr="008B1294" w14:paraId="13A4AD62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6B8A07" w14:textId="77777777" w:rsidR="009571A1" w:rsidRPr="008B1294" w:rsidRDefault="000F6E6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B129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569B0E00" w14:textId="77777777" w:rsidR="009571A1" w:rsidRPr="008B1294" w:rsidRDefault="000F6E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B12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74FF94" w14:textId="77777777" w:rsidR="009571A1" w:rsidRPr="008B1294" w:rsidRDefault="000F6E6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B1294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7D819E" w14:textId="6E9B81CE" w:rsidR="009571A1" w:rsidRPr="008B1294" w:rsidRDefault="004F45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DE274B9" w14:textId="696D5AD6" w:rsidR="009571A1" w:rsidRPr="008B1294" w:rsidRDefault="0051367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9571A1" w:rsidRPr="008B1294" w14:paraId="0F69D47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9C49B7" w14:textId="77777777" w:rsidR="009571A1" w:rsidRPr="008B1294" w:rsidRDefault="000F6E6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B129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19C4C567" w14:textId="77777777" w:rsidR="009571A1" w:rsidRPr="008B1294" w:rsidRDefault="000F6E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B12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D5C4AE" w14:textId="77777777" w:rsidR="009571A1" w:rsidRPr="008B1294" w:rsidRDefault="000F6E6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12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FE70CE6" w14:textId="5ECFC16E" w:rsidR="009571A1" w:rsidRPr="008B1294" w:rsidRDefault="004F45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DE6842E" w14:textId="2342B376" w:rsidR="009571A1" w:rsidRPr="008B1294" w:rsidRDefault="0051367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9571A1" w:rsidRPr="008B1294" w14:paraId="79310DF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09C24F" w14:textId="77777777" w:rsidR="009571A1" w:rsidRPr="008B1294" w:rsidRDefault="000F6E6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B129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1370370E" w14:textId="77777777" w:rsidR="009571A1" w:rsidRPr="008B1294" w:rsidRDefault="000F6E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B12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FCCC35" w14:textId="77777777" w:rsidR="009571A1" w:rsidRPr="008B1294" w:rsidRDefault="000F6E6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B12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32E8F7" w14:textId="633C9411" w:rsidR="009571A1" w:rsidRPr="008B1294" w:rsidRDefault="004F45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7203229" w14:textId="50EB8909" w:rsidR="009571A1" w:rsidRPr="008B1294" w:rsidRDefault="0051367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9571A1" w:rsidRPr="008B1294" w14:paraId="0C14A631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F25423" w14:textId="77777777" w:rsidR="009571A1" w:rsidRPr="008B1294" w:rsidRDefault="000F6E6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B129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8B1294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8B1294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1092A998" w14:textId="77777777" w:rsidR="009571A1" w:rsidRPr="008B1294" w:rsidRDefault="000F6E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B12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80EEC1" w14:textId="77777777" w:rsidR="009571A1" w:rsidRPr="008B1294" w:rsidRDefault="000F6E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B12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E544758" w14:textId="77777777" w:rsidR="009571A1" w:rsidRPr="008B1294" w:rsidRDefault="009571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241BDA8" w14:textId="26093ABA" w:rsidR="009571A1" w:rsidRPr="008B1294" w:rsidRDefault="004F455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F15A2D5" w14:textId="76F50FEF" w:rsidR="009571A1" w:rsidRPr="008B1294" w:rsidRDefault="0051367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9571A1" w:rsidRPr="008B1294" w14:paraId="181C4CF9" w14:textId="77777777">
        <w:trPr>
          <w:trHeight w:val="20"/>
          <w:jc w:val="center"/>
        </w:trPr>
        <w:tc>
          <w:tcPr>
            <w:tcW w:w="1666" w:type="pct"/>
            <w:noWrap/>
          </w:tcPr>
          <w:p w14:paraId="0F384CFE" w14:textId="77777777" w:rsidR="009571A1" w:rsidRPr="008B1294" w:rsidRDefault="000F6E6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B1294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7DEE5FAC" w14:textId="77777777" w:rsidR="009571A1" w:rsidRPr="008B1294" w:rsidRDefault="000F6E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B12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D93A8D" w14:textId="77777777" w:rsidR="009571A1" w:rsidRPr="008B1294" w:rsidRDefault="000F6E6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12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A810CE" w14:textId="4B1EB049" w:rsidR="009571A1" w:rsidRPr="008B1294" w:rsidRDefault="004F455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E99AA04" w14:textId="327132B8" w:rsidR="009571A1" w:rsidRPr="008B1294" w:rsidRDefault="0051367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9571A1" w:rsidRPr="008B1294" w14:paraId="0A220A2E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C1A721" w14:textId="77777777" w:rsidR="009571A1" w:rsidRPr="008B1294" w:rsidRDefault="000F6E6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B1294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0355914" w14:textId="77777777" w:rsidR="009571A1" w:rsidRPr="008B1294" w:rsidRDefault="000F6E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B12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A74808" w14:textId="77777777" w:rsidR="009571A1" w:rsidRPr="008B1294" w:rsidRDefault="000F6E6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12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18326CF" w14:textId="735DBBA1" w:rsidR="009571A1" w:rsidRPr="008B1294" w:rsidRDefault="004F455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0F74AD1E" w14:textId="3BB39017" w:rsidR="009571A1" w:rsidRPr="008B1294" w:rsidRDefault="0051367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9571A1" w:rsidRPr="008B1294" w14:paraId="0F42ED84" w14:textId="77777777">
        <w:trPr>
          <w:trHeight w:val="20"/>
          <w:jc w:val="center"/>
        </w:trPr>
        <w:tc>
          <w:tcPr>
            <w:tcW w:w="1666" w:type="pct"/>
            <w:noWrap/>
          </w:tcPr>
          <w:p w14:paraId="56ED359D" w14:textId="77777777" w:rsidR="009571A1" w:rsidRPr="008B1294" w:rsidRDefault="000F6E6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B129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8B1294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652EBCFF" w14:textId="77777777" w:rsidR="009571A1" w:rsidRPr="008B1294" w:rsidRDefault="000F6E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B12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15713B" w14:textId="77777777" w:rsidR="009571A1" w:rsidRPr="008B1294" w:rsidRDefault="000F6E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B12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A5C22B" w14:textId="77777777" w:rsidR="009571A1" w:rsidRPr="008B1294" w:rsidRDefault="000F6E6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12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257BC53" w14:textId="77777777" w:rsidR="009571A1" w:rsidRPr="008B1294" w:rsidRDefault="004F455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  <w:p w14:paraId="5416CE60" w14:textId="2B425717" w:rsidR="00960FF5" w:rsidRPr="008B1294" w:rsidRDefault="00960FF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hAnsi="Arial" w:cs="Arial"/>
                <w:bCs/>
                <w:sz w:val="20"/>
                <w:szCs w:val="20"/>
                <w:lang w:val="en-GB"/>
              </w:rPr>
              <w:t>Reference the bibliographies with the text</w:t>
            </w:r>
          </w:p>
        </w:tc>
        <w:tc>
          <w:tcPr>
            <w:tcW w:w="1667" w:type="pct"/>
          </w:tcPr>
          <w:p w14:paraId="09F82227" w14:textId="72AB94A0" w:rsidR="009571A1" w:rsidRPr="008B1294" w:rsidRDefault="0051367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9571A1" w:rsidRPr="008B1294" w14:paraId="4B852C1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9E8F09" w14:textId="77777777" w:rsidR="009571A1" w:rsidRPr="008B1294" w:rsidRDefault="000F6E6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B1294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7EE21AF1" w14:textId="77777777" w:rsidR="009571A1" w:rsidRPr="008B1294" w:rsidRDefault="000F6E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B12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30851D" w14:textId="77777777" w:rsidR="009571A1" w:rsidRPr="008B1294" w:rsidRDefault="000F6E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B12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76F833A" w14:textId="77777777" w:rsidR="009571A1" w:rsidRPr="008B1294" w:rsidRDefault="000F6E6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12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C0A0BCE" w14:textId="4652D353" w:rsidR="009571A1" w:rsidRPr="008B1294" w:rsidRDefault="004F455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873BF78" w14:textId="3B71A8E6" w:rsidR="009571A1" w:rsidRPr="008B1294" w:rsidRDefault="0051367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</w:tbl>
    <w:p w14:paraId="4EF88156" w14:textId="77777777" w:rsidR="009571A1" w:rsidRPr="008B1294" w:rsidRDefault="009571A1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B2B5C4F" w14:textId="77777777" w:rsidR="009571A1" w:rsidRPr="008B1294" w:rsidRDefault="000F6E63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8B129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9813A6F" w14:textId="77777777" w:rsidR="009571A1" w:rsidRPr="008B1294" w:rsidRDefault="009571A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9571A1" w:rsidRPr="008B1294" w14:paraId="790D959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AB985A" w14:textId="77777777" w:rsidR="009571A1" w:rsidRPr="008B1294" w:rsidRDefault="009571A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B00A158" w14:textId="77777777" w:rsidR="009571A1" w:rsidRPr="008B1294" w:rsidRDefault="000F6E6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23A6F22" w14:textId="77777777" w:rsidR="009571A1" w:rsidRPr="008B1294" w:rsidRDefault="009571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6C62DBD" w14:textId="77777777" w:rsidR="009571A1" w:rsidRPr="008B1294" w:rsidRDefault="000F6E63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B129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B129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BD582F3" w14:textId="77777777" w:rsidR="009571A1" w:rsidRPr="008B1294" w:rsidRDefault="009571A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571A1" w:rsidRPr="008B1294" w14:paraId="653280E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2FCE18" w14:textId="77777777" w:rsidR="009571A1" w:rsidRPr="008B1294" w:rsidRDefault="000F6E6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A023048" w14:textId="77777777" w:rsidR="009571A1" w:rsidRPr="008B1294" w:rsidRDefault="009571A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1031186" w14:textId="77777777" w:rsidR="009571A1" w:rsidRPr="008B1294" w:rsidRDefault="000F6E6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B129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DC41394" w14:textId="1BFE0110" w:rsidR="009571A1" w:rsidRPr="008B1294" w:rsidRDefault="004F45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1294">
              <w:rPr>
                <w:rStyle w:val="rynqvb"/>
                <w:rFonts w:ascii="Arial" w:hAnsi="Arial" w:cs="Arial"/>
                <w:sz w:val="20"/>
                <w:szCs w:val="20"/>
                <w:lang w:val="en"/>
              </w:rPr>
              <w:t>Yes, it agrees with the text</w:t>
            </w:r>
          </w:p>
        </w:tc>
        <w:tc>
          <w:tcPr>
            <w:tcW w:w="1667" w:type="pct"/>
          </w:tcPr>
          <w:p w14:paraId="362FDCB3" w14:textId="12695341" w:rsidR="009571A1" w:rsidRPr="008B1294" w:rsidRDefault="0051367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9571A1" w:rsidRPr="008B1294" w14:paraId="235E24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8777B4" w14:textId="77777777" w:rsidR="009571A1" w:rsidRPr="008B1294" w:rsidRDefault="000F6E6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1081C2B" w14:textId="77777777" w:rsidR="009571A1" w:rsidRPr="008B1294" w:rsidRDefault="009571A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F2D670E" w14:textId="77777777" w:rsidR="009571A1" w:rsidRPr="008B1294" w:rsidRDefault="000F6E6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129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BD737DD" w14:textId="286B693F" w:rsidR="009571A1" w:rsidRPr="008B1294" w:rsidRDefault="004F45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its comprehensive</w:t>
            </w:r>
          </w:p>
        </w:tc>
        <w:tc>
          <w:tcPr>
            <w:tcW w:w="1667" w:type="pct"/>
          </w:tcPr>
          <w:p w14:paraId="7A86E077" w14:textId="6DAB93F7" w:rsidR="009571A1" w:rsidRPr="008B1294" w:rsidRDefault="0051367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9571A1" w:rsidRPr="008B1294" w14:paraId="679CB74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AB124C" w14:textId="77777777" w:rsidR="009571A1" w:rsidRPr="008B1294" w:rsidRDefault="000F6E6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8B129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6E9D89B" w14:textId="77777777" w:rsidR="009571A1" w:rsidRPr="008B1294" w:rsidRDefault="000F6E6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B129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D2602E6" w14:textId="77777777" w:rsidR="009571A1" w:rsidRPr="008B1294" w:rsidRDefault="004F455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  <w:p w14:paraId="64279AD5" w14:textId="585CC5E6" w:rsidR="00960FF5" w:rsidRPr="008B1294" w:rsidRDefault="00960FF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hAnsi="Arial" w:cs="Arial"/>
                <w:bCs/>
                <w:sz w:val="20"/>
                <w:szCs w:val="20"/>
                <w:lang w:val="en-GB"/>
              </w:rPr>
              <w:t>Few articles discuss the importance of this technology</w:t>
            </w:r>
          </w:p>
        </w:tc>
        <w:tc>
          <w:tcPr>
            <w:tcW w:w="1667" w:type="pct"/>
          </w:tcPr>
          <w:p w14:paraId="5E6BC621" w14:textId="6A586323" w:rsidR="009571A1" w:rsidRPr="008B1294" w:rsidRDefault="0051367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9571A1" w:rsidRPr="008B1294" w14:paraId="742CC3AE" w14:textId="77777777" w:rsidTr="00960FF5">
        <w:trPr>
          <w:trHeight w:val="1637"/>
          <w:jc w:val="center"/>
        </w:trPr>
        <w:tc>
          <w:tcPr>
            <w:tcW w:w="1666" w:type="pct"/>
            <w:noWrap/>
          </w:tcPr>
          <w:p w14:paraId="02301017" w14:textId="77777777" w:rsidR="009571A1" w:rsidRPr="008B1294" w:rsidRDefault="000F6E6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8E5E80C" w14:textId="77777777" w:rsidR="009571A1" w:rsidRPr="008B1294" w:rsidRDefault="009571A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703D5D9" w14:textId="77777777" w:rsidR="009571A1" w:rsidRPr="008B1294" w:rsidRDefault="000F6E6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1C28DC5" w14:textId="77777777" w:rsidR="009571A1" w:rsidRPr="008B1294" w:rsidRDefault="004F455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  <w:p w14:paraId="692FCD39" w14:textId="38627D4B" w:rsidR="00960FF5" w:rsidRPr="008B1294" w:rsidRDefault="00960FF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hAnsi="Arial" w:cs="Arial"/>
                <w:bCs/>
                <w:sz w:val="20"/>
                <w:szCs w:val="20"/>
                <w:lang w:val="en-GB"/>
              </w:rPr>
              <w:t>Just know where each bibliography is referenced in the text.</w:t>
            </w:r>
          </w:p>
        </w:tc>
        <w:tc>
          <w:tcPr>
            <w:tcW w:w="1667" w:type="pct"/>
          </w:tcPr>
          <w:p w14:paraId="69E0E7E2" w14:textId="5BE03205" w:rsidR="009571A1" w:rsidRPr="008B1294" w:rsidRDefault="0051367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9571A1" w:rsidRPr="008B1294" w14:paraId="5670DEB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45BF0B4" w14:textId="77777777" w:rsidR="009571A1" w:rsidRPr="008B1294" w:rsidRDefault="000F6E6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62E2B65" w14:textId="77777777" w:rsidR="009571A1" w:rsidRPr="008B1294" w:rsidRDefault="000F6E6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4437ADD" w14:textId="77777777" w:rsidR="009571A1" w:rsidRPr="008B1294" w:rsidRDefault="009571A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BCD3A77" w14:textId="77777777" w:rsidR="009571A1" w:rsidRPr="008B1294" w:rsidRDefault="000F6E6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B48BA54" w14:textId="77777777" w:rsidR="009571A1" w:rsidRPr="008B1294" w:rsidRDefault="009571A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9329641" w14:textId="77777777" w:rsidR="009571A1" w:rsidRPr="008B1294" w:rsidRDefault="004F455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  <w:p w14:paraId="2020ECDA" w14:textId="5481CC45" w:rsidR="00960FF5" w:rsidRPr="008B1294" w:rsidRDefault="00960FF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These are important topics in the ethics of medical practice without compromising ethical issues.</w:t>
            </w:r>
          </w:p>
        </w:tc>
        <w:tc>
          <w:tcPr>
            <w:tcW w:w="1667" w:type="pct"/>
          </w:tcPr>
          <w:p w14:paraId="2A2B33D9" w14:textId="42EBD0C5" w:rsidR="009571A1" w:rsidRPr="008B1294" w:rsidRDefault="0051367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129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</w:tbl>
    <w:p w14:paraId="51FD0179" w14:textId="77777777" w:rsidR="009571A1" w:rsidRPr="008B1294" w:rsidRDefault="009571A1" w:rsidP="00637C46">
      <w:pPr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9571A1" w:rsidRPr="008B129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0642D" w14:textId="77777777" w:rsidR="00525647" w:rsidRDefault="00525647">
      <w:r>
        <w:separator/>
      </w:r>
    </w:p>
  </w:endnote>
  <w:endnote w:type="continuationSeparator" w:id="0">
    <w:p w14:paraId="099581F5" w14:textId="77777777" w:rsidR="00525647" w:rsidRDefault="00525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D0C29" w14:textId="77777777" w:rsidR="009571A1" w:rsidRDefault="000F6E6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1F85C3B" w14:textId="77777777" w:rsidR="009571A1" w:rsidRDefault="009571A1">
    <w:pPr>
      <w:pStyle w:val="Footer"/>
      <w:jc w:val="right"/>
    </w:pPr>
  </w:p>
  <w:p w14:paraId="3FF72D62" w14:textId="77777777" w:rsidR="009571A1" w:rsidRDefault="009571A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C44B3" w14:textId="77777777" w:rsidR="00525647" w:rsidRDefault="00525647">
      <w:r>
        <w:separator/>
      </w:r>
    </w:p>
  </w:footnote>
  <w:footnote w:type="continuationSeparator" w:id="0">
    <w:p w14:paraId="54AE3DD2" w14:textId="77777777" w:rsidR="00525647" w:rsidRDefault="00525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13677" w14:textId="77777777" w:rsidR="009571A1" w:rsidRDefault="009571A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9632955" w14:textId="77777777" w:rsidR="009571A1" w:rsidRDefault="000F6E63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53647295">
    <w:abstractNumId w:val="4"/>
  </w:num>
  <w:num w:numId="2" w16cid:durableId="847912421">
    <w:abstractNumId w:val="8"/>
  </w:num>
  <w:num w:numId="3" w16cid:durableId="932277465">
    <w:abstractNumId w:val="7"/>
  </w:num>
  <w:num w:numId="4" w16cid:durableId="832261749">
    <w:abstractNumId w:val="9"/>
  </w:num>
  <w:num w:numId="5" w16cid:durableId="490026807">
    <w:abstractNumId w:val="6"/>
  </w:num>
  <w:num w:numId="6" w16cid:durableId="516164358">
    <w:abstractNumId w:val="0"/>
  </w:num>
  <w:num w:numId="7" w16cid:durableId="1812936944">
    <w:abstractNumId w:val="3"/>
  </w:num>
  <w:num w:numId="8" w16cid:durableId="1026828666">
    <w:abstractNumId w:val="11"/>
  </w:num>
  <w:num w:numId="9" w16cid:durableId="1788044694">
    <w:abstractNumId w:val="10"/>
  </w:num>
  <w:num w:numId="10" w16cid:durableId="940142198">
    <w:abstractNumId w:val="2"/>
  </w:num>
  <w:num w:numId="11" w16cid:durableId="705982698">
    <w:abstractNumId w:val="1"/>
  </w:num>
  <w:num w:numId="12" w16cid:durableId="9559405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1A1"/>
    <w:rsid w:val="00032C09"/>
    <w:rsid w:val="000624EF"/>
    <w:rsid w:val="000E70BA"/>
    <w:rsid w:val="000F6E63"/>
    <w:rsid w:val="001167CB"/>
    <w:rsid w:val="001A29D3"/>
    <w:rsid w:val="001C4322"/>
    <w:rsid w:val="004F4552"/>
    <w:rsid w:val="00513676"/>
    <w:rsid w:val="00525647"/>
    <w:rsid w:val="00637C46"/>
    <w:rsid w:val="00676D48"/>
    <w:rsid w:val="007D5E5E"/>
    <w:rsid w:val="007E67B7"/>
    <w:rsid w:val="007E7A32"/>
    <w:rsid w:val="008B1294"/>
    <w:rsid w:val="008E2037"/>
    <w:rsid w:val="009571A1"/>
    <w:rsid w:val="00960FF5"/>
    <w:rsid w:val="00B01890"/>
    <w:rsid w:val="00D03F76"/>
    <w:rsid w:val="00ED6246"/>
    <w:rsid w:val="00F636ED"/>
    <w:rsid w:val="00F86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AF3F2E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rynqvb">
    <w:name w:val="rynqvb"/>
    <w:basedOn w:val="DefaultParagraphFont"/>
    <w:rsid w:val="004F45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medicalcase.com/index.php/AJMCR/inde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663</Words>
  <Characters>3783</Characters>
  <Application>Microsoft Office Word</Application>
  <DocSecurity>0</DocSecurity>
  <Lines>31</Lines>
  <Paragraphs>8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4438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7</cp:revision>
  <dcterms:created xsi:type="dcterms:W3CDTF">2026-06-02T04:39:00Z</dcterms:created>
  <dcterms:modified xsi:type="dcterms:W3CDTF">2026-06-02T13:14:00Z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