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C6F3E" w14:textId="5AD938D8" w:rsidR="00076419" w:rsidRPr="00FC0689" w:rsidRDefault="00076419" w:rsidP="00FC0689">
      <w:pPr>
        <w:spacing w:after="0" w:line="360" w:lineRule="auto"/>
        <w:rPr>
          <w:rFonts w:ascii="Times New Roman" w:hAnsi="Times New Roman" w:cs="Times New Roman"/>
          <w:b/>
          <w:bCs/>
          <w:sz w:val="28"/>
          <w:szCs w:val="28"/>
        </w:rPr>
      </w:pPr>
      <w:r w:rsidRPr="00FC0689">
        <w:rPr>
          <w:rFonts w:ascii="Times New Roman" w:hAnsi="Times New Roman" w:cs="Times New Roman"/>
          <w:b/>
          <w:bCs/>
          <w:sz w:val="28"/>
          <w:szCs w:val="28"/>
        </w:rPr>
        <w:t xml:space="preserve">Placental Abruption : A Five-Year Experience at a Tertiary Health Facility in </w:t>
      </w:r>
      <w:bookmarkStart w:id="0" w:name="_Hlk227936278"/>
      <w:r w:rsidRPr="00FC0689">
        <w:rPr>
          <w:rFonts w:ascii="Times New Roman" w:hAnsi="Times New Roman" w:cs="Times New Roman"/>
          <w:b/>
          <w:bCs/>
          <w:sz w:val="28"/>
          <w:szCs w:val="28"/>
        </w:rPr>
        <w:t xml:space="preserve">Enugu State University Teaching </w:t>
      </w:r>
      <w:bookmarkEnd w:id="0"/>
      <w:r w:rsidRPr="00FC0689">
        <w:rPr>
          <w:rFonts w:ascii="Times New Roman" w:hAnsi="Times New Roman" w:cs="Times New Roman"/>
          <w:b/>
          <w:bCs/>
          <w:sz w:val="28"/>
          <w:szCs w:val="28"/>
        </w:rPr>
        <w:t>Hospital, Parklane, South-East Nigeria</w:t>
      </w:r>
    </w:p>
    <w:p w14:paraId="5D13F1BC" w14:textId="4DAA2C14" w:rsidR="006906DF" w:rsidRDefault="006906DF" w:rsidP="00FC0689">
      <w:pPr>
        <w:spacing w:after="0" w:line="360" w:lineRule="auto"/>
        <w:rPr>
          <w:rFonts w:ascii="Times New Roman" w:hAnsi="Times New Roman" w:cs="Times New Roman"/>
        </w:rPr>
      </w:pPr>
    </w:p>
    <w:p w14:paraId="3FFB8431" w14:textId="77777777" w:rsidR="00076419" w:rsidRPr="00FC0689" w:rsidRDefault="00076419" w:rsidP="00FC0689">
      <w:pPr>
        <w:spacing w:line="360" w:lineRule="auto"/>
        <w:jc w:val="both"/>
        <w:rPr>
          <w:rFonts w:ascii="Times New Roman" w:hAnsi="Times New Roman" w:cs="Times New Roman"/>
          <w:b/>
        </w:rPr>
      </w:pPr>
      <w:r w:rsidRPr="00FC0689">
        <w:rPr>
          <w:rFonts w:ascii="Times New Roman" w:hAnsi="Times New Roman" w:cs="Times New Roman"/>
          <w:b/>
        </w:rPr>
        <w:t>Abstract</w:t>
      </w:r>
    </w:p>
    <w:p w14:paraId="2F0B300E"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b/>
        </w:rPr>
        <w:t>Background</w:t>
      </w:r>
      <w:r w:rsidRPr="00FC0689">
        <w:rPr>
          <w:rFonts w:ascii="Times New Roman" w:hAnsi="Times New Roman" w:cs="Times New Roman"/>
        </w:rPr>
        <w:t>: Placental abruption is a serious obstetric complication associated with significant maternal and perinatal morbidity and mortality, particularly in low-resource settings. Despite advances in obstetric care, outcomes remain poor due to late presentation and limited diagnostic and management facilities.</w:t>
      </w:r>
    </w:p>
    <w:p w14:paraId="5B3F6446"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b/>
        </w:rPr>
        <w:t>Objective</w:t>
      </w:r>
      <w:r w:rsidR="004951BD">
        <w:rPr>
          <w:rFonts w:ascii="Times New Roman" w:hAnsi="Times New Roman" w:cs="Times New Roman"/>
        </w:rPr>
        <w:t>: To review the</w:t>
      </w:r>
      <w:r w:rsidRPr="00FC0689">
        <w:rPr>
          <w:rFonts w:ascii="Times New Roman" w:hAnsi="Times New Roman" w:cs="Times New Roman"/>
        </w:rPr>
        <w:t xml:space="preserve"> risk factors, clinical presentation, management, and maternal and perinatal outcomes of placental abruption at Enugu State University Teaching Hospital (ESUTH), Parklane, over a five-year period.</w:t>
      </w:r>
    </w:p>
    <w:p w14:paraId="29F6AD71"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b/>
        </w:rPr>
        <w:t>Methods:</w:t>
      </w:r>
      <w:r w:rsidRPr="00FC0689">
        <w:rPr>
          <w:rFonts w:ascii="Times New Roman" w:hAnsi="Times New Roman" w:cs="Times New Roman"/>
        </w:rPr>
        <w:t xml:space="preserve"> This was a retrospective descriptive study conducted at ESUTH, Enugu, Nigeria, reviewing cases o</w:t>
      </w:r>
      <w:r w:rsidR="00580589">
        <w:rPr>
          <w:rFonts w:ascii="Times New Roman" w:hAnsi="Times New Roman" w:cs="Times New Roman"/>
        </w:rPr>
        <w:t>f placental abruption from January 2021 to December 2025</w:t>
      </w:r>
      <w:r w:rsidRPr="00FC0689">
        <w:rPr>
          <w:rFonts w:ascii="Times New Roman" w:hAnsi="Times New Roman" w:cs="Times New Roman"/>
        </w:rPr>
        <w:t>. Data were obtained from labour ward registers, case notes, theatre records, and neonatal records using a structured proforma. Variables analyzed included socio-demographic characteristics, clinical features, obstetric parameters, and maternal and neonatal outcomes. Data were analyzed using SPSS version 25.0, with results presented as frequencies and percentages. Chi-square test was used to assess associations, with significance set at p &lt; 0.05.</w:t>
      </w:r>
    </w:p>
    <w:p w14:paraId="7768A3FC"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b/>
        </w:rPr>
        <w:t>Results:</w:t>
      </w:r>
      <w:r w:rsidRPr="00FC0689">
        <w:rPr>
          <w:rFonts w:ascii="Times New Roman" w:hAnsi="Times New Roman" w:cs="Times New Roman"/>
        </w:rPr>
        <w:t xml:space="preserve"> A total of 108 cases were analyzed. The majority of patients were aged 30–39 years (50%), married (62%), unemployed (56.5%), and of low socioeconomic status. Most patients (63.9%) were unbooked. The most common clinical features were abdominal pain (99.1%) and uterine hypertonicity (97.2%), while vaginal bleeding occurred in 55.6% of cases. Hypertensive disorders were present in 48.1% of patients. Most women were multiparous (72.2%), and 66.7% of pregnancies were at term. Caesarean section was the predominant mode of delivery (71.3%). Maternal complications included blood transfusion (30.6%), disseminated intravascular coagulation (5.6%), shock (9.3%), and acute kidney injury (1.9%), with a maternal mortality rate of 7.4%. Perinatal outcomes showed a mortality rate of 7.4% and NICU admission rate of 11.1%. Low Apgar scores (&lt;5) were observed in 8.3% of neonates.</w:t>
      </w:r>
    </w:p>
    <w:p w14:paraId="0467F5E2" w14:textId="77777777" w:rsidR="00076419" w:rsidRDefault="00076419" w:rsidP="00FC0689">
      <w:pPr>
        <w:spacing w:line="360" w:lineRule="auto"/>
        <w:jc w:val="both"/>
        <w:rPr>
          <w:rFonts w:ascii="Times New Roman" w:hAnsi="Times New Roman" w:cs="Times New Roman"/>
        </w:rPr>
      </w:pPr>
      <w:r w:rsidRPr="00FC0689">
        <w:rPr>
          <w:rFonts w:ascii="Times New Roman" w:hAnsi="Times New Roman" w:cs="Times New Roman"/>
          <w:b/>
        </w:rPr>
        <w:t>Conclusion</w:t>
      </w:r>
      <w:r w:rsidRPr="00FC0689">
        <w:rPr>
          <w:rFonts w:ascii="Times New Roman" w:hAnsi="Times New Roman" w:cs="Times New Roman"/>
        </w:rPr>
        <w:t>: Placental abruption remains a major obstetric emergency at ESUTH, associated with significant maternal and perinatal morbidity and mortality. Hypertension and lack of antenatal care were key contributing factors. Improved antenatal surveillance, early diagnosis, and prompt intervention are essential to improving outcomes.</w:t>
      </w:r>
    </w:p>
    <w:p w14:paraId="235091FB" w14:textId="77777777" w:rsidR="001B218C" w:rsidRPr="00FC0689" w:rsidRDefault="001B218C" w:rsidP="001B218C">
      <w:pPr>
        <w:spacing w:line="360" w:lineRule="auto"/>
        <w:rPr>
          <w:rFonts w:ascii="Times New Roman" w:hAnsi="Times New Roman" w:cs="Times New Roman"/>
          <w:b/>
        </w:rPr>
      </w:pPr>
      <w:r w:rsidRPr="00FC0689">
        <w:rPr>
          <w:rFonts w:ascii="Times New Roman" w:hAnsi="Times New Roman" w:cs="Times New Roman"/>
          <w:b/>
        </w:rPr>
        <w:t xml:space="preserve">Keywords: </w:t>
      </w:r>
      <w:r w:rsidRPr="00FC0689">
        <w:rPr>
          <w:rFonts w:ascii="Times New Roman" w:hAnsi="Times New Roman" w:cs="Times New Roman"/>
        </w:rPr>
        <w:t>Placental abruption, maternal outcomes, perinatal mortality, hypertension</w:t>
      </w:r>
      <w:r w:rsidRPr="00FC0689">
        <w:rPr>
          <w:rFonts w:ascii="Times New Roman" w:hAnsi="Times New Roman" w:cs="Times New Roman"/>
          <w:b/>
        </w:rPr>
        <w:t>,</w:t>
      </w:r>
    </w:p>
    <w:p w14:paraId="278ECA93" w14:textId="77777777" w:rsidR="00076419" w:rsidRPr="00FC0689" w:rsidRDefault="00076419" w:rsidP="00FC0689">
      <w:pPr>
        <w:spacing w:line="360" w:lineRule="auto"/>
        <w:rPr>
          <w:rFonts w:ascii="Times New Roman" w:hAnsi="Times New Roman" w:cs="Times New Roman"/>
        </w:rPr>
      </w:pPr>
    </w:p>
    <w:p w14:paraId="2BFE40C5" w14:textId="77777777" w:rsidR="00076419" w:rsidRPr="00FC0689" w:rsidRDefault="00076419" w:rsidP="00FC0689">
      <w:pPr>
        <w:spacing w:line="360" w:lineRule="auto"/>
        <w:jc w:val="both"/>
        <w:rPr>
          <w:rFonts w:ascii="Times New Roman" w:hAnsi="Times New Roman" w:cs="Times New Roman"/>
          <w:b/>
        </w:rPr>
      </w:pPr>
      <w:r w:rsidRPr="00FC0689">
        <w:rPr>
          <w:rFonts w:ascii="Times New Roman" w:hAnsi="Times New Roman" w:cs="Times New Roman"/>
          <w:b/>
        </w:rPr>
        <w:lastRenderedPageBreak/>
        <w:t>INTRODUCTION</w:t>
      </w:r>
    </w:p>
    <w:p w14:paraId="54079776"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Placental abruption is an uncommon but serious obstetric complication, occurring in approximately 0.4% to 1.0% of pregnancies worldwide, and frequently necessitates emergency intervention [2]. The majority of cases develop before 37 weeks of gestation and contribute significantly to maternal morbidity and perinatal mortality [3]. Affected women are at risk of severe haemorrhage, requiring blood transfusion, hysterectomy, and may develop complications such as disseminated intravascular coagulation, acute kidney injury, and even death [4]. Massive blood loss may also result in Sheehan syndrome (postpartum pituitary necrosis). Notably, up to 70% of affected patients are classified as low risk, highlighting the difficulty in predicting placental abruption based solely on known risk factors [5].</w:t>
      </w:r>
    </w:p>
    <w:p w14:paraId="424A7829"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Despite advances in blood transfusion services and obstetric care, maternal mortality from placental abruption has declined but remains a significant contributor to overall maternal deaths. Neonatal complications include preterm birth, low birth weight, perinatal asphyxia, stillbirth, and neonatal death. Interestingly, the incidence of placental abruption has been increasing in many regions despite improvements in antenatal care and monitoring techniques, suggesting a multifactorial and poorly understood aetiology [6].</w:t>
      </w:r>
    </w:p>
    <w:p w14:paraId="3DF0A51F"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In high-income countries, improved antenatal surveillance and timely obstetric interventions have contributed to declining maternal mortality; however, perinatal morbidity remains substantial [7]. In contrast, studies from low- and middle-income countries such as Nigeria, Ethiopia, and Tanzania report higher incidence rates (0.8%–2.2%) and significantly worse maternal and foetal outcomes [8]. In Nigeria, hospital-based studies indicate that placental abruption accounts for a considerable proportion of obstetric emergencies and contributes up to 10–15% of perinatal deaths in some tertiary centres [9], although lower incidence rates of 0.44% have also been reported within the same region [10].</w:t>
      </w:r>
    </w:p>
    <w:p w14:paraId="53FB6323" w14:textId="0892FC65"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The diagnosis of placental abruption remains largely clinical, particularly in low-resource settings. While ultrasound is useful in excluding placenta praevia and determining placental location, its sensitivity for diagnosing placental abruption is limited because early bleeding may mimic</w:t>
      </w:r>
      <w:r w:rsidR="007315AA">
        <w:rPr>
          <w:rFonts w:ascii="Times New Roman" w:hAnsi="Times New Roman" w:cs="Times New Roman"/>
        </w:rPr>
        <w:t xml:space="preserve"> surrounding placental tissue [11</w:t>
      </w:r>
      <w:r w:rsidRPr="00FC0689">
        <w:rPr>
          <w:rFonts w:ascii="Times New Roman" w:hAnsi="Times New Roman" w:cs="Times New Roman"/>
        </w:rPr>
        <w:t>]. Most patients present with the classical clinical triad of vaginal bleeding, abdominal pain, and uterine hypertonicity on examination. This clinical presentation remains a key diagnostic tool and helps distinguish placental abruption from placenta praevia.</w:t>
      </w:r>
    </w:p>
    <w:p w14:paraId="6E171D7D"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The burden of placental abruption is significant for both clinicians and patients due to its sudden onset and the need for urgent intervention. In many developing countries, delayed presentation, lack of diagnostic facilities, and limited access to emergency obstetric care worsen outcomes. Evidence suggests that while both mother and foetus are at risk, the foetus is particularly vulnerable to immediate </w:t>
      </w:r>
      <w:r w:rsidRPr="00FC0689">
        <w:rPr>
          <w:rFonts w:ascii="Times New Roman" w:hAnsi="Times New Roman" w:cs="Times New Roman"/>
        </w:rPr>
        <w:lastRenderedPageBreak/>
        <w:t>complications. In settings where prompt intervention within an optimal timeframe (often cited as 20 minutes in severe cases) is not feasible, perinatal survival is markedly reduced.</w:t>
      </w:r>
    </w:p>
    <w:p w14:paraId="07D33435"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The aetiology of placental abruption is not fully understood. However, several risk factors have been identified, including maternal hypertension (accounting for approximately 44% of cases), trauma, smoking, alcohol use, cocaine use, polyhydramnios, short umbilical cord, premature rupture of membranes, multiple gestation, and previous history of abruption [9]. Additionally, pregnancies conceived via assisted reproductive technology have been associated with an increased risk, with an adjusted odds ratio of 1.42 compared to spontaneous conception [12].</w:t>
      </w:r>
    </w:p>
    <w:p w14:paraId="4C868907"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The underlying pathophysiology is thought to involve chronic uteroplacental vascular pathology combined with an acute triggering event. Mechanisms such as thrombosis, inflammation, infection, and impaired spiral artery remodelling contribute to placental infarction, shallow trophoblastic invasion, and chronic placental hypoperfusion [7]. Currently, there are no specific laboratory tests for diagnosing placental abruption; investigations are mainly supportive, particularly in assessing complications such as consumptive coagulopathy [13].</w:t>
      </w:r>
    </w:p>
    <w:p w14:paraId="6043BF16"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Management remains challenging, especially in low-resource settings where continuous foetal monitoring, cardiotocography, skilled personnel, and reliable power supply may be lacking. The decision between conservative and active management in cases of partial abruption continues to be a clinical dilemma. Ultimately, prognosis depends largely on early recognition and prompt intervention.</w:t>
      </w:r>
    </w:p>
    <w:p w14:paraId="22069E43"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In many tertiary healthcare institutions in Nigeria, including Enugu State University Teaching Hospital (ESUTH), there is limited long-term institutional data evaluating effective prevention and management strategies for placental abruption. Despite efforts to reduce known risk factors, there has been no substantial decline in incidence or improvement in outcomes, largely due to the idiopathic nature of many cases. Therefore, this study aims to review five years of experience with placental abruption at ESUTH, Parklane, Enugu, with a view to evaluating its incidence, risk factors, clinical presentation, management, and maternal and perinatal outcomes.</w:t>
      </w:r>
    </w:p>
    <w:p w14:paraId="72F24010" w14:textId="77777777" w:rsidR="00076419" w:rsidRPr="00FC0689" w:rsidRDefault="00076419" w:rsidP="00FC0689">
      <w:pPr>
        <w:spacing w:line="360" w:lineRule="auto"/>
        <w:jc w:val="both"/>
        <w:rPr>
          <w:rFonts w:ascii="Times New Roman" w:hAnsi="Times New Roman" w:cs="Times New Roman"/>
        </w:rPr>
      </w:pPr>
    </w:p>
    <w:p w14:paraId="529089D7" w14:textId="77777777" w:rsidR="00076419" w:rsidRPr="00FC0689" w:rsidRDefault="00076419" w:rsidP="00FC0689">
      <w:pPr>
        <w:tabs>
          <w:tab w:val="left" w:pos="1440"/>
        </w:tabs>
        <w:spacing w:line="360" w:lineRule="auto"/>
        <w:jc w:val="both"/>
        <w:rPr>
          <w:rFonts w:ascii="Times New Roman" w:hAnsi="Times New Roman" w:cs="Times New Roman"/>
          <w:b/>
          <w:bCs/>
        </w:rPr>
      </w:pPr>
      <w:r w:rsidRPr="00FC0689">
        <w:rPr>
          <w:rFonts w:ascii="Times New Roman" w:hAnsi="Times New Roman" w:cs="Times New Roman"/>
          <w:b/>
          <w:bCs/>
        </w:rPr>
        <w:t>METHODOLOGY</w:t>
      </w:r>
    </w:p>
    <w:p w14:paraId="0E04E9D4"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Study Design and Setting</w:t>
      </w:r>
    </w:p>
    <w:p w14:paraId="6D8B32FE"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This study was a retrospective descriptive study conducted at the Department of Obstetrics and Gynaecology, Enugu State University Teaching Hospital (ESUTH), Enugu, Nigeria. ESUTH is a tertiary referral centre that provides comprehensive obstetric and neonatal services to the South-East region of Nigeria. The study reviewed cases over a </w:t>
      </w:r>
      <w:r w:rsidR="00580589">
        <w:rPr>
          <w:rFonts w:ascii="Times New Roman" w:hAnsi="Times New Roman" w:cs="Times New Roman"/>
        </w:rPr>
        <w:t>five-year period from January 2021 to December 2025</w:t>
      </w:r>
      <w:r w:rsidRPr="00FC0689">
        <w:rPr>
          <w:rFonts w:ascii="Times New Roman" w:hAnsi="Times New Roman" w:cs="Times New Roman"/>
        </w:rPr>
        <w:t>.</w:t>
      </w:r>
    </w:p>
    <w:p w14:paraId="10303755"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lastRenderedPageBreak/>
        <w:t>Study Population</w:t>
      </w:r>
    </w:p>
    <w:p w14:paraId="24C77180"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The study population comprised women who had abruptio placentae at ESUTH during the study period. Eligible cases were identified from labour ward registers and delivery records.</w:t>
      </w:r>
    </w:p>
    <w:p w14:paraId="125A0921"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Sample Size Determination</w:t>
      </w:r>
    </w:p>
    <w:p w14:paraId="231CF15C"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The sample size for this study was determined using a total population sampling approach. Given the retrospective design, all available and eligible cases of women who had abruption placenta within the study period were included. This approach was adopted to ensure comprehensive data capture, minimize selection bias, and enhance the representativeness of the findings within the institutional context.</w:t>
      </w:r>
    </w:p>
    <w:p w14:paraId="28641D02"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Over the five-year period, records of all women who met the inclusion criteria were systematically identified and reviewed. Cases with incomplete or missing essential data were excluded to maintain data integrity. By including the entire accessible population rather than selecting a subset, the study was able to provide a more accurate reflection of real-world clinical practice and outcomes within the institution.</w:t>
      </w:r>
    </w:p>
    <w:p w14:paraId="23B98D40"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Inclusion Criteria</w:t>
      </w:r>
    </w:p>
    <w:p w14:paraId="206C9A95" w14:textId="144BAF02"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Women were included in the study if they were managed as a case of abruption placenta provided the gestational age was ≥28 weeks </w:t>
      </w:r>
    </w:p>
    <w:p w14:paraId="017300CD"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Exclusion Criteria</w:t>
      </w:r>
    </w:p>
    <w:p w14:paraId="33F27491"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No woman was excluded in this study except for those whose data were incomplete.</w:t>
      </w:r>
    </w:p>
    <w:p w14:paraId="776EAC13"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Data Collection</w:t>
      </w:r>
    </w:p>
    <w:p w14:paraId="6BCC5298"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Data were obtained from labour ward registers, patient case notes, delivery records, theatre registers, and neonatal records. A structured data extraction proforma was used to ensure uniformity and completeness of data collection. Variables collected included maternal socio-demographic characteristics, parity, gestational age, essentially history obtained from the patient on presentation. Our centre being a teaching hospital, all the patients had detailed clerking and documentation of both sociodemographic characteristics, and family and social history. Outcome measures included maternal and neonatal outcomes, development of immediate and intermediate complications, and the blood transfusion rate. </w:t>
      </w:r>
    </w:p>
    <w:p w14:paraId="188972DA"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Neonatal outcomes included Apgar scores at 1 and 5 minutes, need for neonatal resuscitation, and admission to the neonatal intensive care unit (NICU).</w:t>
      </w:r>
    </w:p>
    <w:p w14:paraId="6C07E2BE"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Data Analysis</w:t>
      </w:r>
    </w:p>
    <w:p w14:paraId="05929328"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lastRenderedPageBreak/>
        <w:t xml:space="preserve">Data were entered and analysed using Statistical Package for Social Sciences (SPSS) version 25.0 (IBM Corp., Armonk, NY, USA). Continuous variables were summarized as means and standard deviations, while categorical variables were presented as frequencies and percentages. </w:t>
      </w:r>
    </w:p>
    <w:p w14:paraId="63240A0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b/>
          <w:bCs/>
        </w:rPr>
        <w:t>RESULTS</w:t>
      </w:r>
      <w:r w:rsidRPr="00FC0689">
        <w:rPr>
          <w:rFonts w:ascii="Times New Roman" w:hAnsi="Times New Roman" w:cs="Times New Roman"/>
        </w:rPr>
        <w:t xml:space="preserve"> </w:t>
      </w:r>
    </w:p>
    <w:p w14:paraId="78A14D43"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Table 1.  Socio-demographics characteristics of the research participants</w:t>
      </w:r>
    </w:p>
    <w:tbl>
      <w:tblPr>
        <w:tblStyle w:val="TableGrid"/>
        <w:tblW w:w="0" w:type="auto"/>
        <w:tblInd w:w="-725" w:type="dxa"/>
        <w:tblLook w:val="04A0" w:firstRow="1" w:lastRow="0" w:firstColumn="1" w:lastColumn="0" w:noHBand="0" w:noVBand="1"/>
      </w:tblPr>
      <w:tblGrid>
        <w:gridCol w:w="1821"/>
        <w:gridCol w:w="1188"/>
        <w:gridCol w:w="1189"/>
        <w:gridCol w:w="1189"/>
        <w:gridCol w:w="1189"/>
        <w:gridCol w:w="1189"/>
        <w:gridCol w:w="1227"/>
        <w:gridCol w:w="1243"/>
      </w:tblGrid>
      <w:tr w:rsidR="00076419" w:rsidRPr="00FC0689" w14:paraId="3C50966D" w14:textId="77777777" w:rsidTr="00F2718E">
        <w:tc>
          <w:tcPr>
            <w:tcW w:w="1821" w:type="dxa"/>
          </w:tcPr>
          <w:p w14:paraId="5F1DEF4F"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Variable</w:t>
            </w:r>
          </w:p>
        </w:tc>
        <w:tc>
          <w:tcPr>
            <w:tcW w:w="1188" w:type="dxa"/>
          </w:tcPr>
          <w:p w14:paraId="1A72A02A"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2021</w:t>
            </w:r>
          </w:p>
        </w:tc>
        <w:tc>
          <w:tcPr>
            <w:tcW w:w="1189" w:type="dxa"/>
          </w:tcPr>
          <w:p w14:paraId="3A772567"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2022</w:t>
            </w:r>
          </w:p>
        </w:tc>
        <w:tc>
          <w:tcPr>
            <w:tcW w:w="1189" w:type="dxa"/>
          </w:tcPr>
          <w:p w14:paraId="07E2B876"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2023</w:t>
            </w:r>
          </w:p>
        </w:tc>
        <w:tc>
          <w:tcPr>
            <w:tcW w:w="1189" w:type="dxa"/>
          </w:tcPr>
          <w:p w14:paraId="1FCB4AC1"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2024</w:t>
            </w:r>
          </w:p>
        </w:tc>
        <w:tc>
          <w:tcPr>
            <w:tcW w:w="1189" w:type="dxa"/>
          </w:tcPr>
          <w:p w14:paraId="54FF9751"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2025</w:t>
            </w:r>
          </w:p>
        </w:tc>
        <w:tc>
          <w:tcPr>
            <w:tcW w:w="1227" w:type="dxa"/>
          </w:tcPr>
          <w:p w14:paraId="6C5CEA05"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TOTAL</w:t>
            </w:r>
          </w:p>
        </w:tc>
        <w:tc>
          <w:tcPr>
            <w:tcW w:w="1083" w:type="dxa"/>
          </w:tcPr>
          <w:p w14:paraId="438ABBBA"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X</w:t>
            </w:r>
            <w:r w:rsidRPr="00FC0689">
              <w:rPr>
                <w:rFonts w:ascii="Times New Roman" w:hAnsi="Times New Roman" w:cs="Times New Roman"/>
                <w:b/>
                <w:vertAlign w:val="superscript"/>
              </w:rPr>
              <w:t xml:space="preserve">2 </w:t>
            </w:r>
            <w:r w:rsidRPr="00FC0689">
              <w:rPr>
                <w:rFonts w:ascii="Times New Roman" w:hAnsi="Times New Roman" w:cs="Times New Roman"/>
                <w:b/>
              </w:rPr>
              <w:t>(p)</w:t>
            </w:r>
          </w:p>
        </w:tc>
      </w:tr>
      <w:tr w:rsidR="00076419" w:rsidRPr="00FC0689" w14:paraId="4EC6F600" w14:textId="77777777" w:rsidTr="00F2718E">
        <w:tc>
          <w:tcPr>
            <w:tcW w:w="1821" w:type="dxa"/>
          </w:tcPr>
          <w:p w14:paraId="7AA7B4D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Age</w:t>
            </w:r>
          </w:p>
        </w:tc>
        <w:tc>
          <w:tcPr>
            <w:tcW w:w="1188" w:type="dxa"/>
          </w:tcPr>
          <w:p w14:paraId="0ED2068F" w14:textId="77777777" w:rsidR="00076419" w:rsidRPr="00FC0689" w:rsidRDefault="00076419" w:rsidP="00FC0689">
            <w:pPr>
              <w:spacing w:line="360" w:lineRule="auto"/>
              <w:rPr>
                <w:rFonts w:ascii="Times New Roman" w:hAnsi="Times New Roman" w:cs="Times New Roman"/>
              </w:rPr>
            </w:pPr>
          </w:p>
        </w:tc>
        <w:tc>
          <w:tcPr>
            <w:tcW w:w="1189" w:type="dxa"/>
          </w:tcPr>
          <w:p w14:paraId="2A525D10" w14:textId="77777777" w:rsidR="00076419" w:rsidRPr="00FC0689" w:rsidRDefault="00076419" w:rsidP="00FC0689">
            <w:pPr>
              <w:spacing w:line="360" w:lineRule="auto"/>
              <w:rPr>
                <w:rFonts w:ascii="Times New Roman" w:hAnsi="Times New Roman" w:cs="Times New Roman"/>
              </w:rPr>
            </w:pPr>
          </w:p>
        </w:tc>
        <w:tc>
          <w:tcPr>
            <w:tcW w:w="1189" w:type="dxa"/>
          </w:tcPr>
          <w:p w14:paraId="34C902BC" w14:textId="77777777" w:rsidR="00076419" w:rsidRPr="00FC0689" w:rsidRDefault="00076419" w:rsidP="00FC0689">
            <w:pPr>
              <w:spacing w:line="360" w:lineRule="auto"/>
              <w:rPr>
                <w:rFonts w:ascii="Times New Roman" w:hAnsi="Times New Roman" w:cs="Times New Roman"/>
              </w:rPr>
            </w:pPr>
          </w:p>
        </w:tc>
        <w:tc>
          <w:tcPr>
            <w:tcW w:w="1189" w:type="dxa"/>
          </w:tcPr>
          <w:p w14:paraId="1E7AAA8F" w14:textId="77777777" w:rsidR="00076419" w:rsidRPr="00FC0689" w:rsidRDefault="00076419" w:rsidP="00FC0689">
            <w:pPr>
              <w:spacing w:line="360" w:lineRule="auto"/>
              <w:rPr>
                <w:rFonts w:ascii="Times New Roman" w:hAnsi="Times New Roman" w:cs="Times New Roman"/>
              </w:rPr>
            </w:pPr>
          </w:p>
        </w:tc>
        <w:tc>
          <w:tcPr>
            <w:tcW w:w="1189" w:type="dxa"/>
          </w:tcPr>
          <w:p w14:paraId="62EDF5A1" w14:textId="77777777" w:rsidR="00076419" w:rsidRPr="00FC0689" w:rsidRDefault="00076419" w:rsidP="00FC0689">
            <w:pPr>
              <w:spacing w:line="360" w:lineRule="auto"/>
              <w:rPr>
                <w:rFonts w:ascii="Times New Roman" w:hAnsi="Times New Roman" w:cs="Times New Roman"/>
              </w:rPr>
            </w:pPr>
          </w:p>
        </w:tc>
        <w:tc>
          <w:tcPr>
            <w:tcW w:w="1227" w:type="dxa"/>
          </w:tcPr>
          <w:p w14:paraId="5DF51ED8" w14:textId="77777777" w:rsidR="00076419" w:rsidRPr="00FC0689" w:rsidRDefault="00076419" w:rsidP="00FC0689">
            <w:pPr>
              <w:spacing w:line="360" w:lineRule="auto"/>
              <w:rPr>
                <w:rFonts w:ascii="Times New Roman" w:hAnsi="Times New Roman" w:cs="Times New Roman"/>
              </w:rPr>
            </w:pPr>
          </w:p>
        </w:tc>
        <w:tc>
          <w:tcPr>
            <w:tcW w:w="1083" w:type="dxa"/>
          </w:tcPr>
          <w:p w14:paraId="1FAD19E4" w14:textId="77777777" w:rsidR="00076419" w:rsidRPr="00FC0689" w:rsidRDefault="00076419" w:rsidP="00FC0689">
            <w:pPr>
              <w:spacing w:line="360" w:lineRule="auto"/>
              <w:rPr>
                <w:rFonts w:ascii="Times New Roman" w:hAnsi="Times New Roman" w:cs="Times New Roman"/>
              </w:rPr>
            </w:pPr>
          </w:p>
        </w:tc>
      </w:tr>
      <w:tr w:rsidR="00076419" w:rsidRPr="00FC0689" w14:paraId="241D0A3F" w14:textId="77777777" w:rsidTr="00F2718E">
        <w:tc>
          <w:tcPr>
            <w:tcW w:w="1821" w:type="dxa"/>
          </w:tcPr>
          <w:p w14:paraId="41D8445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&lt;20 years</w:t>
            </w:r>
          </w:p>
        </w:tc>
        <w:tc>
          <w:tcPr>
            <w:tcW w:w="1188" w:type="dxa"/>
          </w:tcPr>
          <w:p w14:paraId="20C30F2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3(12.5)</w:t>
            </w:r>
          </w:p>
        </w:tc>
        <w:tc>
          <w:tcPr>
            <w:tcW w:w="1189" w:type="dxa"/>
          </w:tcPr>
          <w:p w14:paraId="762A336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2(11.1)</w:t>
            </w:r>
          </w:p>
        </w:tc>
        <w:tc>
          <w:tcPr>
            <w:tcW w:w="1189" w:type="dxa"/>
          </w:tcPr>
          <w:p w14:paraId="4C039CA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3(12.5)</w:t>
            </w:r>
          </w:p>
        </w:tc>
        <w:tc>
          <w:tcPr>
            <w:tcW w:w="1189" w:type="dxa"/>
          </w:tcPr>
          <w:p w14:paraId="419DE4E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3(13.6)</w:t>
            </w:r>
          </w:p>
        </w:tc>
        <w:tc>
          <w:tcPr>
            <w:tcW w:w="1189" w:type="dxa"/>
          </w:tcPr>
          <w:p w14:paraId="6164104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2(10)</w:t>
            </w:r>
          </w:p>
        </w:tc>
        <w:tc>
          <w:tcPr>
            <w:tcW w:w="1227" w:type="dxa"/>
          </w:tcPr>
          <w:p w14:paraId="56D1EFE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13(12)</w:t>
            </w:r>
          </w:p>
        </w:tc>
        <w:tc>
          <w:tcPr>
            <w:tcW w:w="1083" w:type="dxa"/>
          </w:tcPr>
          <w:p w14:paraId="4EEE396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4.92(0.99)</w:t>
            </w:r>
          </w:p>
        </w:tc>
      </w:tr>
      <w:tr w:rsidR="00076419" w:rsidRPr="00FC0689" w14:paraId="37142E6D" w14:textId="77777777" w:rsidTr="00F2718E">
        <w:tc>
          <w:tcPr>
            <w:tcW w:w="1821" w:type="dxa"/>
          </w:tcPr>
          <w:p w14:paraId="091EE6F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20-24 years</w:t>
            </w:r>
          </w:p>
        </w:tc>
        <w:tc>
          <w:tcPr>
            <w:tcW w:w="1188" w:type="dxa"/>
          </w:tcPr>
          <w:p w14:paraId="018F173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4(16.7)</w:t>
            </w:r>
          </w:p>
        </w:tc>
        <w:tc>
          <w:tcPr>
            <w:tcW w:w="1189" w:type="dxa"/>
          </w:tcPr>
          <w:p w14:paraId="6979E35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2(11.1)</w:t>
            </w:r>
          </w:p>
        </w:tc>
        <w:tc>
          <w:tcPr>
            <w:tcW w:w="1189" w:type="dxa"/>
          </w:tcPr>
          <w:p w14:paraId="04130BA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5(20.8)</w:t>
            </w:r>
          </w:p>
        </w:tc>
        <w:tc>
          <w:tcPr>
            <w:tcW w:w="1189" w:type="dxa"/>
          </w:tcPr>
          <w:p w14:paraId="69B1AC9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4(18.2)</w:t>
            </w:r>
          </w:p>
        </w:tc>
        <w:tc>
          <w:tcPr>
            <w:tcW w:w="1189" w:type="dxa"/>
          </w:tcPr>
          <w:p w14:paraId="6037619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4(20)</w:t>
            </w:r>
          </w:p>
        </w:tc>
        <w:tc>
          <w:tcPr>
            <w:tcW w:w="1227" w:type="dxa"/>
          </w:tcPr>
          <w:p w14:paraId="47A8C3C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19(17.6)</w:t>
            </w:r>
          </w:p>
        </w:tc>
        <w:tc>
          <w:tcPr>
            <w:tcW w:w="1083" w:type="dxa"/>
          </w:tcPr>
          <w:p w14:paraId="306BEA9C" w14:textId="77777777" w:rsidR="00076419" w:rsidRPr="00FC0689" w:rsidRDefault="00076419" w:rsidP="00FC0689">
            <w:pPr>
              <w:spacing w:line="360" w:lineRule="auto"/>
              <w:rPr>
                <w:rFonts w:ascii="Times New Roman" w:hAnsi="Times New Roman" w:cs="Times New Roman"/>
              </w:rPr>
            </w:pPr>
          </w:p>
        </w:tc>
      </w:tr>
      <w:tr w:rsidR="00076419" w:rsidRPr="00FC0689" w14:paraId="5D46696E" w14:textId="77777777" w:rsidTr="00F2718E">
        <w:tc>
          <w:tcPr>
            <w:tcW w:w="1821" w:type="dxa"/>
          </w:tcPr>
          <w:p w14:paraId="1C45D79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25-29 years</w:t>
            </w:r>
          </w:p>
        </w:tc>
        <w:tc>
          <w:tcPr>
            <w:tcW w:w="1188" w:type="dxa"/>
          </w:tcPr>
          <w:p w14:paraId="3E6C034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4(16.7)</w:t>
            </w:r>
          </w:p>
        </w:tc>
        <w:tc>
          <w:tcPr>
            <w:tcW w:w="1189" w:type="dxa"/>
          </w:tcPr>
          <w:p w14:paraId="50C6DC0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3(16.7)</w:t>
            </w:r>
          </w:p>
        </w:tc>
        <w:tc>
          <w:tcPr>
            <w:tcW w:w="1189" w:type="dxa"/>
          </w:tcPr>
          <w:p w14:paraId="77F4414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6(27.3)</w:t>
            </w:r>
          </w:p>
        </w:tc>
        <w:tc>
          <w:tcPr>
            <w:tcW w:w="1189" w:type="dxa"/>
          </w:tcPr>
          <w:p w14:paraId="70790BD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6(27.3)</w:t>
            </w:r>
          </w:p>
        </w:tc>
        <w:tc>
          <w:tcPr>
            <w:tcW w:w="1189" w:type="dxa"/>
          </w:tcPr>
          <w:p w14:paraId="6EC9442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3(15)</w:t>
            </w:r>
          </w:p>
        </w:tc>
        <w:tc>
          <w:tcPr>
            <w:tcW w:w="1227" w:type="dxa"/>
          </w:tcPr>
          <w:p w14:paraId="3A48536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22(20.4)</w:t>
            </w:r>
          </w:p>
        </w:tc>
        <w:tc>
          <w:tcPr>
            <w:tcW w:w="1083" w:type="dxa"/>
          </w:tcPr>
          <w:p w14:paraId="03B54C8D" w14:textId="77777777" w:rsidR="00076419" w:rsidRPr="00FC0689" w:rsidRDefault="00076419" w:rsidP="00FC0689">
            <w:pPr>
              <w:spacing w:line="360" w:lineRule="auto"/>
              <w:rPr>
                <w:rFonts w:ascii="Times New Roman" w:hAnsi="Times New Roman" w:cs="Times New Roman"/>
              </w:rPr>
            </w:pPr>
          </w:p>
        </w:tc>
      </w:tr>
      <w:tr w:rsidR="00076419" w:rsidRPr="00FC0689" w14:paraId="2F1629F7" w14:textId="77777777" w:rsidTr="00F2718E">
        <w:tc>
          <w:tcPr>
            <w:tcW w:w="1821" w:type="dxa"/>
          </w:tcPr>
          <w:p w14:paraId="7147813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30-34 years</w:t>
            </w:r>
          </w:p>
        </w:tc>
        <w:tc>
          <w:tcPr>
            <w:tcW w:w="1188" w:type="dxa"/>
          </w:tcPr>
          <w:p w14:paraId="5F36110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6(25)</w:t>
            </w:r>
          </w:p>
        </w:tc>
        <w:tc>
          <w:tcPr>
            <w:tcW w:w="1189" w:type="dxa"/>
          </w:tcPr>
          <w:p w14:paraId="3837E36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5(27.8)</w:t>
            </w:r>
          </w:p>
        </w:tc>
        <w:tc>
          <w:tcPr>
            <w:tcW w:w="1189" w:type="dxa"/>
          </w:tcPr>
          <w:p w14:paraId="531CBB0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5(22.7)</w:t>
            </w:r>
          </w:p>
        </w:tc>
        <w:tc>
          <w:tcPr>
            <w:tcW w:w="1189" w:type="dxa"/>
          </w:tcPr>
          <w:p w14:paraId="104064C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5(22.7)</w:t>
            </w:r>
          </w:p>
        </w:tc>
        <w:tc>
          <w:tcPr>
            <w:tcW w:w="1189" w:type="dxa"/>
          </w:tcPr>
          <w:p w14:paraId="1167AAB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6(30)</w:t>
            </w:r>
          </w:p>
        </w:tc>
        <w:tc>
          <w:tcPr>
            <w:tcW w:w="1227" w:type="dxa"/>
          </w:tcPr>
          <w:p w14:paraId="510E238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25(23.1)</w:t>
            </w:r>
          </w:p>
        </w:tc>
        <w:tc>
          <w:tcPr>
            <w:tcW w:w="1083" w:type="dxa"/>
          </w:tcPr>
          <w:p w14:paraId="26769A9C" w14:textId="77777777" w:rsidR="00076419" w:rsidRPr="00FC0689" w:rsidRDefault="00076419" w:rsidP="00FC0689">
            <w:pPr>
              <w:spacing w:line="360" w:lineRule="auto"/>
              <w:rPr>
                <w:rFonts w:ascii="Times New Roman" w:hAnsi="Times New Roman" w:cs="Times New Roman"/>
              </w:rPr>
            </w:pPr>
          </w:p>
        </w:tc>
      </w:tr>
      <w:tr w:rsidR="00076419" w:rsidRPr="00FC0689" w14:paraId="5D62B5E1" w14:textId="77777777" w:rsidTr="00F2718E">
        <w:tc>
          <w:tcPr>
            <w:tcW w:w="1821" w:type="dxa"/>
          </w:tcPr>
          <w:p w14:paraId="0054B3A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35-39 years</w:t>
            </w:r>
          </w:p>
        </w:tc>
        <w:tc>
          <w:tcPr>
            <w:tcW w:w="1188" w:type="dxa"/>
          </w:tcPr>
          <w:p w14:paraId="4C7D267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7(29.2)</w:t>
            </w:r>
          </w:p>
        </w:tc>
        <w:tc>
          <w:tcPr>
            <w:tcW w:w="1189" w:type="dxa"/>
          </w:tcPr>
          <w:p w14:paraId="7838CB4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6(33.3)</w:t>
            </w:r>
          </w:p>
        </w:tc>
        <w:tc>
          <w:tcPr>
            <w:tcW w:w="1189" w:type="dxa"/>
          </w:tcPr>
          <w:p w14:paraId="35DACE7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4(18.2)</w:t>
            </w:r>
          </w:p>
        </w:tc>
        <w:tc>
          <w:tcPr>
            <w:tcW w:w="1189" w:type="dxa"/>
          </w:tcPr>
          <w:p w14:paraId="263062B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4(18.2)</w:t>
            </w:r>
          </w:p>
        </w:tc>
        <w:tc>
          <w:tcPr>
            <w:tcW w:w="1189" w:type="dxa"/>
          </w:tcPr>
          <w:p w14:paraId="294796A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5(25)</w:t>
            </w:r>
          </w:p>
        </w:tc>
        <w:tc>
          <w:tcPr>
            <w:tcW w:w="1227" w:type="dxa"/>
          </w:tcPr>
          <w:p w14:paraId="3A6BDA9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29(26.9)</w:t>
            </w:r>
          </w:p>
        </w:tc>
        <w:tc>
          <w:tcPr>
            <w:tcW w:w="1083" w:type="dxa"/>
          </w:tcPr>
          <w:p w14:paraId="56AD9CBC" w14:textId="77777777" w:rsidR="00076419" w:rsidRPr="00FC0689" w:rsidRDefault="00076419" w:rsidP="00FC0689">
            <w:pPr>
              <w:spacing w:line="360" w:lineRule="auto"/>
              <w:rPr>
                <w:rFonts w:ascii="Times New Roman" w:hAnsi="Times New Roman" w:cs="Times New Roman"/>
              </w:rPr>
            </w:pPr>
          </w:p>
        </w:tc>
      </w:tr>
      <w:tr w:rsidR="00076419" w:rsidRPr="00FC0689" w14:paraId="6EC8C746" w14:textId="77777777" w:rsidTr="00F2718E">
        <w:tc>
          <w:tcPr>
            <w:tcW w:w="1821" w:type="dxa"/>
          </w:tcPr>
          <w:p w14:paraId="2EE873E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Marital Status</w:t>
            </w:r>
          </w:p>
        </w:tc>
        <w:tc>
          <w:tcPr>
            <w:tcW w:w="1188" w:type="dxa"/>
          </w:tcPr>
          <w:p w14:paraId="26B3EFE4" w14:textId="77777777" w:rsidR="00076419" w:rsidRPr="00FC0689" w:rsidRDefault="00076419" w:rsidP="00FC0689">
            <w:pPr>
              <w:spacing w:line="360" w:lineRule="auto"/>
              <w:rPr>
                <w:rFonts w:ascii="Times New Roman" w:hAnsi="Times New Roman" w:cs="Times New Roman"/>
              </w:rPr>
            </w:pPr>
          </w:p>
        </w:tc>
        <w:tc>
          <w:tcPr>
            <w:tcW w:w="1189" w:type="dxa"/>
          </w:tcPr>
          <w:p w14:paraId="6006B86C" w14:textId="77777777" w:rsidR="00076419" w:rsidRPr="00FC0689" w:rsidRDefault="00076419" w:rsidP="00FC0689">
            <w:pPr>
              <w:spacing w:line="360" w:lineRule="auto"/>
              <w:rPr>
                <w:rFonts w:ascii="Times New Roman" w:hAnsi="Times New Roman" w:cs="Times New Roman"/>
              </w:rPr>
            </w:pPr>
          </w:p>
        </w:tc>
        <w:tc>
          <w:tcPr>
            <w:tcW w:w="1189" w:type="dxa"/>
          </w:tcPr>
          <w:p w14:paraId="7CDDE2B8" w14:textId="77777777" w:rsidR="00076419" w:rsidRPr="00FC0689" w:rsidRDefault="00076419" w:rsidP="00FC0689">
            <w:pPr>
              <w:spacing w:line="360" w:lineRule="auto"/>
              <w:rPr>
                <w:rFonts w:ascii="Times New Roman" w:hAnsi="Times New Roman" w:cs="Times New Roman"/>
              </w:rPr>
            </w:pPr>
          </w:p>
        </w:tc>
        <w:tc>
          <w:tcPr>
            <w:tcW w:w="1189" w:type="dxa"/>
          </w:tcPr>
          <w:p w14:paraId="674FA4BA" w14:textId="77777777" w:rsidR="00076419" w:rsidRPr="00FC0689" w:rsidRDefault="00076419" w:rsidP="00FC0689">
            <w:pPr>
              <w:spacing w:line="360" w:lineRule="auto"/>
              <w:rPr>
                <w:rFonts w:ascii="Times New Roman" w:hAnsi="Times New Roman" w:cs="Times New Roman"/>
              </w:rPr>
            </w:pPr>
          </w:p>
        </w:tc>
        <w:tc>
          <w:tcPr>
            <w:tcW w:w="1189" w:type="dxa"/>
          </w:tcPr>
          <w:p w14:paraId="756F6562" w14:textId="77777777" w:rsidR="00076419" w:rsidRPr="00FC0689" w:rsidRDefault="00076419" w:rsidP="00FC0689">
            <w:pPr>
              <w:spacing w:line="360" w:lineRule="auto"/>
              <w:rPr>
                <w:rFonts w:ascii="Times New Roman" w:hAnsi="Times New Roman" w:cs="Times New Roman"/>
              </w:rPr>
            </w:pPr>
          </w:p>
        </w:tc>
        <w:tc>
          <w:tcPr>
            <w:tcW w:w="1227" w:type="dxa"/>
          </w:tcPr>
          <w:p w14:paraId="4D915D6E" w14:textId="77777777" w:rsidR="00076419" w:rsidRPr="00FC0689" w:rsidRDefault="00076419" w:rsidP="00FC0689">
            <w:pPr>
              <w:spacing w:line="360" w:lineRule="auto"/>
              <w:rPr>
                <w:rFonts w:ascii="Times New Roman" w:hAnsi="Times New Roman" w:cs="Times New Roman"/>
              </w:rPr>
            </w:pPr>
          </w:p>
        </w:tc>
        <w:tc>
          <w:tcPr>
            <w:tcW w:w="1083" w:type="dxa"/>
          </w:tcPr>
          <w:p w14:paraId="5CBA367A" w14:textId="77777777" w:rsidR="00076419" w:rsidRPr="00FC0689" w:rsidRDefault="00076419" w:rsidP="00FC0689">
            <w:pPr>
              <w:spacing w:line="360" w:lineRule="auto"/>
              <w:rPr>
                <w:rFonts w:ascii="Times New Roman" w:hAnsi="Times New Roman" w:cs="Times New Roman"/>
              </w:rPr>
            </w:pPr>
          </w:p>
        </w:tc>
      </w:tr>
      <w:tr w:rsidR="00076419" w:rsidRPr="00FC0689" w14:paraId="13600EC9" w14:textId="77777777" w:rsidTr="00F2718E">
        <w:tc>
          <w:tcPr>
            <w:tcW w:w="1821" w:type="dxa"/>
          </w:tcPr>
          <w:p w14:paraId="2791CA4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Married</w:t>
            </w:r>
          </w:p>
        </w:tc>
        <w:tc>
          <w:tcPr>
            <w:tcW w:w="1188" w:type="dxa"/>
          </w:tcPr>
          <w:p w14:paraId="1F09FDC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16(66.7)</w:t>
            </w:r>
          </w:p>
        </w:tc>
        <w:tc>
          <w:tcPr>
            <w:tcW w:w="1189" w:type="dxa"/>
          </w:tcPr>
          <w:p w14:paraId="5D58A78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12(66.7)</w:t>
            </w:r>
          </w:p>
        </w:tc>
        <w:tc>
          <w:tcPr>
            <w:tcW w:w="1189" w:type="dxa"/>
          </w:tcPr>
          <w:p w14:paraId="2D20051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13(54.2)</w:t>
            </w:r>
          </w:p>
        </w:tc>
        <w:tc>
          <w:tcPr>
            <w:tcW w:w="1189" w:type="dxa"/>
          </w:tcPr>
          <w:p w14:paraId="40711B4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12(54.5)</w:t>
            </w:r>
          </w:p>
        </w:tc>
        <w:tc>
          <w:tcPr>
            <w:tcW w:w="1189" w:type="dxa"/>
          </w:tcPr>
          <w:p w14:paraId="4E30424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14(70)</w:t>
            </w:r>
          </w:p>
        </w:tc>
        <w:tc>
          <w:tcPr>
            <w:tcW w:w="1227" w:type="dxa"/>
          </w:tcPr>
          <w:p w14:paraId="2C6C065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67(62)</w:t>
            </w:r>
          </w:p>
        </w:tc>
        <w:tc>
          <w:tcPr>
            <w:tcW w:w="1083" w:type="dxa"/>
          </w:tcPr>
          <w:p w14:paraId="473D3D2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3.92(0.86)</w:t>
            </w:r>
          </w:p>
        </w:tc>
      </w:tr>
      <w:tr w:rsidR="00076419" w:rsidRPr="00FC0689" w14:paraId="66671B41" w14:textId="77777777" w:rsidTr="00F2718E">
        <w:tc>
          <w:tcPr>
            <w:tcW w:w="1821" w:type="dxa"/>
          </w:tcPr>
          <w:p w14:paraId="6723F40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Single</w:t>
            </w:r>
          </w:p>
        </w:tc>
        <w:tc>
          <w:tcPr>
            <w:tcW w:w="1188" w:type="dxa"/>
          </w:tcPr>
          <w:p w14:paraId="6955CDE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6(25)</w:t>
            </w:r>
          </w:p>
        </w:tc>
        <w:tc>
          <w:tcPr>
            <w:tcW w:w="1189" w:type="dxa"/>
          </w:tcPr>
          <w:p w14:paraId="1BC88EC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4(22.2)</w:t>
            </w:r>
          </w:p>
        </w:tc>
        <w:tc>
          <w:tcPr>
            <w:tcW w:w="1189" w:type="dxa"/>
          </w:tcPr>
          <w:p w14:paraId="78193D4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8(33.3)</w:t>
            </w:r>
          </w:p>
        </w:tc>
        <w:tc>
          <w:tcPr>
            <w:tcW w:w="1189" w:type="dxa"/>
          </w:tcPr>
          <w:p w14:paraId="7B51C63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9(40.9)</w:t>
            </w:r>
          </w:p>
        </w:tc>
        <w:tc>
          <w:tcPr>
            <w:tcW w:w="1189" w:type="dxa"/>
          </w:tcPr>
          <w:p w14:paraId="0B2DB64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4(20)</w:t>
            </w:r>
          </w:p>
        </w:tc>
        <w:tc>
          <w:tcPr>
            <w:tcW w:w="1227" w:type="dxa"/>
          </w:tcPr>
          <w:p w14:paraId="73B5646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31(28.7)</w:t>
            </w:r>
          </w:p>
        </w:tc>
        <w:tc>
          <w:tcPr>
            <w:tcW w:w="1083" w:type="dxa"/>
          </w:tcPr>
          <w:p w14:paraId="10D8C0BF" w14:textId="77777777" w:rsidR="00076419" w:rsidRPr="00FC0689" w:rsidRDefault="00076419" w:rsidP="00FC0689">
            <w:pPr>
              <w:spacing w:line="360" w:lineRule="auto"/>
              <w:rPr>
                <w:rFonts w:ascii="Times New Roman" w:hAnsi="Times New Roman" w:cs="Times New Roman"/>
              </w:rPr>
            </w:pPr>
          </w:p>
        </w:tc>
      </w:tr>
      <w:tr w:rsidR="00076419" w:rsidRPr="00FC0689" w14:paraId="2A54A1B9" w14:textId="77777777" w:rsidTr="00F2718E">
        <w:tc>
          <w:tcPr>
            <w:tcW w:w="1821" w:type="dxa"/>
          </w:tcPr>
          <w:p w14:paraId="1C8D6B7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Others</w:t>
            </w:r>
          </w:p>
        </w:tc>
        <w:tc>
          <w:tcPr>
            <w:tcW w:w="1188" w:type="dxa"/>
          </w:tcPr>
          <w:p w14:paraId="7860D92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189" w:type="dxa"/>
          </w:tcPr>
          <w:p w14:paraId="367758A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2(11.1)</w:t>
            </w:r>
          </w:p>
        </w:tc>
        <w:tc>
          <w:tcPr>
            <w:tcW w:w="1189" w:type="dxa"/>
          </w:tcPr>
          <w:p w14:paraId="1B8FD97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3(12.5)</w:t>
            </w:r>
          </w:p>
        </w:tc>
        <w:tc>
          <w:tcPr>
            <w:tcW w:w="1189" w:type="dxa"/>
          </w:tcPr>
          <w:p w14:paraId="7895FD1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2(10)</w:t>
            </w:r>
          </w:p>
        </w:tc>
        <w:tc>
          <w:tcPr>
            <w:tcW w:w="1189" w:type="dxa"/>
          </w:tcPr>
          <w:p w14:paraId="2D1C812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2(10)</w:t>
            </w:r>
          </w:p>
        </w:tc>
        <w:tc>
          <w:tcPr>
            <w:tcW w:w="1227" w:type="dxa"/>
          </w:tcPr>
          <w:p w14:paraId="399293F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10(9.3)</w:t>
            </w:r>
          </w:p>
        </w:tc>
        <w:tc>
          <w:tcPr>
            <w:tcW w:w="1083" w:type="dxa"/>
          </w:tcPr>
          <w:p w14:paraId="474482A4" w14:textId="77777777" w:rsidR="00076419" w:rsidRPr="00FC0689" w:rsidRDefault="00076419" w:rsidP="00FC0689">
            <w:pPr>
              <w:spacing w:line="360" w:lineRule="auto"/>
              <w:rPr>
                <w:rFonts w:ascii="Times New Roman" w:hAnsi="Times New Roman" w:cs="Times New Roman"/>
              </w:rPr>
            </w:pPr>
          </w:p>
        </w:tc>
      </w:tr>
      <w:tr w:rsidR="00076419" w:rsidRPr="00FC0689" w14:paraId="130C8834" w14:textId="77777777" w:rsidTr="00F2718E">
        <w:tc>
          <w:tcPr>
            <w:tcW w:w="1821" w:type="dxa"/>
          </w:tcPr>
          <w:p w14:paraId="0BCD0F6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Occupation</w:t>
            </w:r>
          </w:p>
        </w:tc>
        <w:tc>
          <w:tcPr>
            <w:tcW w:w="1188" w:type="dxa"/>
          </w:tcPr>
          <w:p w14:paraId="54D38F32" w14:textId="77777777" w:rsidR="00076419" w:rsidRPr="00FC0689" w:rsidRDefault="00076419" w:rsidP="00FC0689">
            <w:pPr>
              <w:spacing w:line="360" w:lineRule="auto"/>
              <w:rPr>
                <w:rFonts w:ascii="Times New Roman" w:hAnsi="Times New Roman" w:cs="Times New Roman"/>
              </w:rPr>
            </w:pPr>
          </w:p>
        </w:tc>
        <w:tc>
          <w:tcPr>
            <w:tcW w:w="1189" w:type="dxa"/>
          </w:tcPr>
          <w:p w14:paraId="53294947" w14:textId="77777777" w:rsidR="00076419" w:rsidRPr="00FC0689" w:rsidRDefault="00076419" w:rsidP="00FC0689">
            <w:pPr>
              <w:spacing w:line="360" w:lineRule="auto"/>
              <w:rPr>
                <w:rFonts w:ascii="Times New Roman" w:hAnsi="Times New Roman" w:cs="Times New Roman"/>
              </w:rPr>
            </w:pPr>
          </w:p>
        </w:tc>
        <w:tc>
          <w:tcPr>
            <w:tcW w:w="1189" w:type="dxa"/>
          </w:tcPr>
          <w:p w14:paraId="71ED1A02" w14:textId="77777777" w:rsidR="00076419" w:rsidRPr="00FC0689" w:rsidRDefault="00076419" w:rsidP="00FC0689">
            <w:pPr>
              <w:spacing w:line="360" w:lineRule="auto"/>
              <w:rPr>
                <w:rFonts w:ascii="Times New Roman" w:hAnsi="Times New Roman" w:cs="Times New Roman"/>
              </w:rPr>
            </w:pPr>
          </w:p>
        </w:tc>
        <w:tc>
          <w:tcPr>
            <w:tcW w:w="1189" w:type="dxa"/>
          </w:tcPr>
          <w:p w14:paraId="300BAA2D" w14:textId="77777777" w:rsidR="00076419" w:rsidRPr="00FC0689" w:rsidRDefault="00076419" w:rsidP="00FC0689">
            <w:pPr>
              <w:spacing w:line="360" w:lineRule="auto"/>
              <w:rPr>
                <w:rFonts w:ascii="Times New Roman" w:hAnsi="Times New Roman" w:cs="Times New Roman"/>
              </w:rPr>
            </w:pPr>
          </w:p>
        </w:tc>
        <w:tc>
          <w:tcPr>
            <w:tcW w:w="1189" w:type="dxa"/>
          </w:tcPr>
          <w:p w14:paraId="4A8C461B" w14:textId="77777777" w:rsidR="00076419" w:rsidRPr="00FC0689" w:rsidRDefault="00076419" w:rsidP="00FC0689">
            <w:pPr>
              <w:spacing w:line="360" w:lineRule="auto"/>
              <w:rPr>
                <w:rFonts w:ascii="Times New Roman" w:hAnsi="Times New Roman" w:cs="Times New Roman"/>
              </w:rPr>
            </w:pPr>
          </w:p>
        </w:tc>
        <w:tc>
          <w:tcPr>
            <w:tcW w:w="1227" w:type="dxa"/>
          </w:tcPr>
          <w:p w14:paraId="026A57C6" w14:textId="77777777" w:rsidR="00076419" w:rsidRPr="00FC0689" w:rsidRDefault="00076419" w:rsidP="00FC0689">
            <w:pPr>
              <w:spacing w:line="360" w:lineRule="auto"/>
              <w:rPr>
                <w:rFonts w:ascii="Times New Roman" w:hAnsi="Times New Roman" w:cs="Times New Roman"/>
              </w:rPr>
            </w:pPr>
          </w:p>
        </w:tc>
        <w:tc>
          <w:tcPr>
            <w:tcW w:w="1083" w:type="dxa"/>
          </w:tcPr>
          <w:p w14:paraId="44B5F1DD" w14:textId="77777777" w:rsidR="00076419" w:rsidRPr="00FC0689" w:rsidRDefault="00076419" w:rsidP="00FC0689">
            <w:pPr>
              <w:spacing w:line="360" w:lineRule="auto"/>
              <w:rPr>
                <w:rFonts w:ascii="Times New Roman" w:hAnsi="Times New Roman" w:cs="Times New Roman"/>
              </w:rPr>
            </w:pPr>
          </w:p>
        </w:tc>
      </w:tr>
      <w:tr w:rsidR="00076419" w:rsidRPr="00FC0689" w14:paraId="1A2ED04D" w14:textId="77777777" w:rsidTr="00F2718E">
        <w:tc>
          <w:tcPr>
            <w:tcW w:w="1821" w:type="dxa"/>
          </w:tcPr>
          <w:p w14:paraId="62D1DFF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Unemployment</w:t>
            </w:r>
          </w:p>
        </w:tc>
        <w:tc>
          <w:tcPr>
            <w:tcW w:w="1188" w:type="dxa"/>
          </w:tcPr>
          <w:p w14:paraId="288B20D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14(58.3)</w:t>
            </w:r>
          </w:p>
        </w:tc>
        <w:tc>
          <w:tcPr>
            <w:tcW w:w="1189" w:type="dxa"/>
          </w:tcPr>
          <w:p w14:paraId="7C76A9F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11(61.1)</w:t>
            </w:r>
          </w:p>
        </w:tc>
        <w:tc>
          <w:tcPr>
            <w:tcW w:w="1189" w:type="dxa"/>
          </w:tcPr>
          <w:p w14:paraId="6F638A3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10(41.7)</w:t>
            </w:r>
          </w:p>
        </w:tc>
        <w:tc>
          <w:tcPr>
            <w:tcW w:w="1189" w:type="dxa"/>
          </w:tcPr>
          <w:p w14:paraId="58B9B12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14(63.6)</w:t>
            </w:r>
          </w:p>
        </w:tc>
        <w:tc>
          <w:tcPr>
            <w:tcW w:w="1189" w:type="dxa"/>
          </w:tcPr>
          <w:p w14:paraId="66CDEAE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12(60)</w:t>
            </w:r>
          </w:p>
        </w:tc>
        <w:tc>
          <w:tcPr>
            <w:tcW w:w="1227" w:type="dxa"/>
          </w:tcPr>
          <w:p w14:paraId="04BA641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61(56.5)</w:t>
            </w:r>
          </w:p>
        </w:tc>
        <w:tc>
          <w:tcPr>
            <w:tcW w:w="1083" w:type="dxa"/>
          </w:tcPr>
          <w:p w14:paraId="7D9D64B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4.81(0.78)</w:t>
            </w:r>
          </w:p>
        </w:tc>
      </w:tr>
      <w:tr w:rsidR="00076419" w:rsidRPr="00FC0689" w14:paraId="2604B97D" w14:textId="77777777" w:rsidTr="00F2718E">
        <w:tc>
          <w:tcPr>
            <w:tcW w:w="1821" w:type="dxa"/>
          </w:tcPr>
          <w:p w14:paraId="10F9D67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Employed</w:t>
            </w:r>
          </w:p>
        </w:tc>
        <w:tc>
          <w:tcPr>
            <w:tcW w:w="1188" w:type="dxa"/>
          </w:tcPr>
          <w:p w14:paraId="5BA476E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6(25)</w:t>
            </w:r>
          </w:p>
        </w:tc>
        <w:tc>
          <w:tcPr>
            <w:tcW w:w="1189" w:type="dxa"/>
          </w:tcPr>
          <w:p w14:paraId="4F73660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5(27.8)</w:t>
            </w:r>
          </w:p>
        </w:tc>
        <w:tc>
          <w:tcPr>
            <w:tcW w:w="1189" w:type="dxa"/>
          </w:tcPr>
          <w:p w14:paraId="191EAF2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9(37.5)</w:t>
            </w:r>
          </w:p>
        </w:tc>
        <w:tc>
          <w:tcPr>
            <w:tcW w:w="1189" w:type="dxa"/>
          </w:tcPr>
          <w:p w14:paraId="493342D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6(27.3)</w:t>
            </w:r>
          </w:p>
        </w:tc>
        <w:tc>
          <w:tcPr>
            <w:tcW w:w="1189" w:type="dxa"/>
          </w:tcPr>
          <w:p w14:paraId="4E98F93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7(35)</w:t>
            </w:r>
          </w:p>
        </w:tc>
        <w:tc>
          <w:tcPr>
            <w:tcW w:w="1227" w:type="dxa"/>
          </w:tcPr>
          <w:p w14:paraId="5D9E9B0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33(30.6)</w:t>
            </w:r>
          </w:p>
        </w:tc>
        <w:tc>
          <w:tcPr>
            <w:tcW w:w="1083" w:type="dxa"/>
          </w:tcPr>
          <w:p w14:paraId="28AD939D" w14:textId="77777777" w:rsidR="00076419" w:rsidRPr="00FC0689" w:rsidRDefault="00076419" w:rsidP="00FC0689">
            <w:pPr>
              <w:spacing w:line="360" w:lineRule="auto"/>
              <w:rPr>
                <w:rFonts w:ascii="Times New Roman" w:hAnsi="Times New Roman" w:cs="Times New Roman"/>
              </w:rPr>
            </w:pPr>
          </w:p>
        </w:tc>
      </w:tr>
      <w:tr w:rsidR="00076419" w:rsidRPr="00FC0689" w14:paraId="03F1BF3A" w14:textId="77777777" w:rsidTr="00F2718E">
        <w:tc>
          <w:tcPr>
            <w:tcW w:w="1821" w:type="dxa"/>
          </w:tcPr>
          <w:p w14:paraId="1E4CC6E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Others</w:t>
            </w:r>
          </w:p>
        </w:tc>
        <w:tc>
          <w:tcPr>
            <w:tcW w:w="1188" w:type="dxa"/>
          </w:tcPr>
          <w:p w14:paraId="027670B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4(16.7)</w:t>
            </w:r>
          </w:p>
        </w:tc>
        <w:tc>
          <w:tcPr>
            <w:tcW w:w="1189" w:type="dxa"/>
          </w:tcPr>
          <w:p w14:paraId="14CFFC0C" w14:textId="77777777" w:rsidR="00076419" w:rsidRPr="00FC0689" w:rsidRDefault="00451468" w:rsidP="00FC0689">
            <w:pPr>
              <w:spacing w:line="360" w:lineRule="auto"/>
              <w:rPr>
                <w:rFonts w:ascii="Times New Roman" w:hAnsi="Times New Roman" w:cs="Times New Roman"/>
              </w:rPr>
            </w:pPr>
            <w:r w:rsidRPr="00FC0689">
              <w:rPr>
                <w:rFonts w:ascii="Times New Roman" w:hAnsi="Times New Roman" w:cs="Times New Roman"/>
              </w:rPr>
              <w:t>2(</w:t>
            </w:r>
            <w:r w:rsidR="00076419" w:rsidRPr="00FC0689">
              <w:rPr>
                <w:rFonts w:ascii="Times New Roman" w:hAnsi="Times New Roman" w:cs="Times New Roman"/>
              </w:rPr>
              <w:t>11.1)</w:t>
            </w:r>
          </w:p>
        </w:tc>
        <w:tc>
          <w:tcPr>
            <w:tcW w:w="1189" w:type="dxa"/>
          </w:tcPr>
          <w:p w14:paraId="0A0515B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5(20.8)</w:t>
            </w:r>
          </w:p>
        </w:tc>
        <w:tc>
          <w:tcPr>
            <w:tcW w:w="1189" w:type="dxa"/>
          </w:tcPr>
          <w:p w14:paraId="001F685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2(9.1)</w:t>
            </w:r>
          </w:p>
        </w:tc>
        <w:tc>
          <w:tcPr>
            <w:tcW w:w="1189" w:type="dxa"/>
          </w:tcPr>
          <w:p w14:paraId="4FF2E7C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w:t>
            </w:r>
          </w:p>
        </w:tc>
        <w:tc>
          <w:tcPr>
            <w:tcW w:w="1227" w:type="dxa"/>
          </w:tcPr>
          <w:p w14:paraId="34B1FDF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14(13)</w:t>
            </w:r>
          </w:p>
        </w:tc>
        <w:tc>
          <w:tcPr>
            <w:tcW w:w="1083" w:type="dxa"/>
          </w:tcPr>
          <w:p w14:paraId="2B695BC1" w14:textId="77777777" w:rsidR="00076419" w:rsidRPr="00FC0689" w:rsidRDefault="00076419" w:rsidP="00FC0689">
            <w:pPr>
              <w:spacing w:line="360" w:lineRule="auto"/>
              <w:rPr>
                <w:rFonts w:ascii="Times New Roman" w:hAnsi="Times New Roman" w:cs="Times New Roman"/>
              </w:rPr>
            </w:pPr>
          </w:p>
        </w:tc>
      </w:tr>
      <w:tr w:rsidR="00076419" w:rsidRPr="00FC0689" w14:paraId="3F374E1A" w14:textId="77777777" w:rsidTr="00F2718E">
        <w:tc>
          <w:tcPr>
            <w:tcW w:w="1821" w:type="dxa"/>
          </w:tcPr>
          <w:p w14:paraId="6C41CBD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Education</w:t>
            </w:r>
          </w:p>
        </w:tc>
        <w:tc>
          <w:tcPr>
            <w:tcW w:w="1188" w:type="dxa"/>
          </w:tcPr>
          <w:p w14:paraId="3334F029" w14:textId="77777777" w:rsidR="00076419" w:rsidRPr="00FC0689" w:rsidRDefault="00076419" w:rsidP="00FC0689">
            <w:pPr>
              <w:spacing w:line="360" w:lineRule="auto"/>
              <w:rPr>
                <w:rFonts w:ascii="Times New Roman" w:hAnsi="Times New Roman" w:cs="Times New Roman"/>
              </w:rPr>
            </w:pPr>
          </w:p>
        </w:tc>
        <w:tc>
          <w:tcPr>
            <w:tcW w:w="1189" w:type="dxa"/>
          </w:tcPr>
          <w:p w14:paraId="10EE29A4" w14:textId="77777777" w:rsidR="00076419" w:rsidRPr="00FC0689" w:rsidRDefault="00076419" w:rsidP="00FC0689">
            <w:pPr>
              <w:spacing w:line="360" w:lineRule="auto"/>
              <w:rPr>
                <w:rFonts w:ascii="Times New Roman" w:hAnsi="Times New Roman" w:cs="Times New Roman"/>
              </w:rPr>
            </w:pPr>
          </w:p>
        </w:tc>
        <w:tc>
          <w:tcPr>
            <w:tcW w:w="1189" w:type="dxa"/>
          </w:tcPr>
          <w:p w14:paraId="1BC03CC4" w14:textId="77777777" w:rsidR="00076419" w:rsidRPr="00FC0689" w:rsidRDefault="00076419" w:rsidP="00FC0689">
            <w:pPr>
              <w:spacing w:line="360" w:lineRule="auto"/>
              <w:rPr>
                <w:rFonts w:ascii="Times New Roman" w:hAnsi="Times New Roman" w:cs="Times New Roman"/>
              </w:rPr>
            </w:pPr>
          </w:p>
        </w:tc>
        <w:tc>
          <w:tcPr>
            <w:tcW w:w="1189" w:type="dxa"/>
          </w:tcPr>
          <w:p w14:paraId="38E7E9EB" w14:textId="77777777" w:rsidR="00076419" w:rsidRPr="00FC0689" w:rsidRDefault="00076419" w:rsidP="00FC0689">
            <w:pPr>
              <w:spacing w:line="360" w:lineRule="auto"/>
              <w:rPr>
                <w:rFonts w:ascii="Times New Roman" w:hAnsi="Times New Roman" w:cs="Times New Roman"/>
              </w:rPr>
            </w:pPr>
          </w:p>
        </w:tc>
        <w:tc>
          <w:tcPr>
            <w:tcW w:w="1189" w:type="dxa"/>
          </w:tcPr>
          <w:p w14:paraId="3405B77C" w14:textId="77777777" w:rsidR="00076419" w:rsidRPr="00FC0689" w:rsidRDefault="00076419" w:rsidP="00FC0689">
            <w:pPr>
              <w:spacing w:line="360" w:lineRule="auto"/>
              <w:rPr>
                <w:rFonts w:ascii="Times New Roman" w:hAnsi="Times New Roman" w:cs="Times New Roman"/>
              </w:rPr>
            </w:pPr>
          </w:p>
        </w:tc>
        <w:tc>
          <w:tcPr>
            <w:tcW w:w="1227" w:type="dxa"/>
          </w:tcPr>
          <w:p w14:paraId="5A5CE517" w14:textId="77777777" w:rsidR="00076419" w:rsidRPr="00FC0689" w:rsidRDefault="00076419" w:rsidP="00FC0689">
            <w:pPr>
              <w:spacing w:line="360" w:lineRule="auto"/>
              <w:rPr>
                <w:rFonts w:ascii="Times New Roman" w:hAnsi="Times New Roman" w:cs="Times New Roman"/>
              </w:rPr>
            </w:pPr>
          </w:p>
        </w:tc>
        <w:tc>
          <w:tcPr>
            <w:tcW w:w="1083" w:type="dxa"/>
          </w:tcPr>
          <w:p w14:paraId="38CD836A" w14:textId="77777777" w:rsidR="00076419" w:rsidRPr="00FC0689" w:rsidRDefault="00076419" w:rsidP="00FC0689">
            <w:pPr>
              <w:spacing w:line="360" w:lineRule="auto"/>
              <w:rPr>
                <w:rFonts w:ascii="Times New Roman" w:hAnsi="Times New Roman" w:cs="Times New Roman"/>
              </w:rPr>
            </w:pPr>
          </w:p>
        </w:tc>
      </w:tr>
      <w:tr w:rsidR="00076419" w:rsidRPr="00FC0689" w14:paraId="6E5E5FBE" w14:textId="77777777" w:rsidTr="00F2718E">
        <w:tc>
          <w:tcPr>
            <w:tcW w:w="1821" w:type="dxa"/>
          </w:tcPr>
          <w:p w14:paraId="47BC180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None</w:t>
            </w:r>
          </w:p>
        </w:tc>
        <w:tc>
          <w:tcPr>
            <w:tcW w:w="1188" w:type="dxa"/>
          </w:tcPr>
          <w:p w14:paraId="15F3BE6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5(20.8)</w:t>
            </w:r>
          </w:p>
        </w:tc>
        <w:tc>
          <w:tcPr>
            <w:tcW w:w="1189" w:type="dxa"/>
          </w:tcPr>
          <w:p w14:paraId="42DC762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6(33.3)</w:t>
            </w:r>
          </w:p>
        </w:tc>
        <w:tc>
          <w:tcPr>
            <w:tcW w:w="1189" w:type="dxa"/>
          </w:tcPr>
          <w:p w14:paraId="1EAD458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7(29.2)</w:t>
            </w:r>
          </w:p>
        </w:tc>
        <w:tc>
          <w:tcPr>
            <w:tcW w:w="1189" w:type="dxa"/>
          </w:tcPr>
          <w:p w14:paraId="78512EF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6(30)</w:t>
            </w:r>
          </w:p>
        </w:tc>
        <w:tc>
          <w:tcPr>
            <w:tcW w:w="1189" w:type="dxa"/>
          </w:tcPr>
          <w:p w14:paraId="5D82F12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6(30)</w:t>
            </w:r>
          </w:p>
        </w:tc>
        <w:tc>
          <w:tcPr>
            <w:tcW w:w="1227" w:type="dxa"/>
          </w:tcPr>
          <w:p w14:paraId="0369322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28(25.9)</w:t>
            </w:r>
          </w:p>
        </w:tc>
        <w:tc>
          <w:tcPr>
            <w:tcW w:w="1083" w:type="dxa"/>
          </w:tcPr>
          <w:p w14:paraId="75B6516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10.02(0.62)</w:t>
            </w:r>
          </w:p>
        </w:tc>
      </w:tr>
      <w:tr w:rsidR="00076419" w:rsidRPr="00FC0689" w14:paraId="29FAD101" w14:textId="77777777" w:rsidTr="00F2718E">
        <w:tc>
          <w:tcPr>
            <w:tcW w:w="1821" w:type="dxa"/>
          </w:tcPr>
          <w:p w14:paraId="358BEF3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Primary</w:t>
            </w:r>
          </w:p>
        </w:tc>
        <w:tc>
          <w:tcPr>
            <w:tcW w:w="1188" w:type="dxa"/>
          </w:tcPr>
          <w:p w14:paraId="5463E55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6(25)</w:t>
            </w:r>
          </w:p>
        </w:tc>
        <w:tc>
          <w:tcPr>
            <w:tcW w:w="1189" w:type="dxa"/>
          </w:tcPr>
          <w:p w14:paraId="17614F5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9(50)</w:t>
            </w:r>
          </w:p>
        </w:tc>
        <w:tc>
          <w:tcPr>
            <w:tcW w:w="1189" w:type="dxa"/>
          </w:tcPr>
          <w:p w14:paraId="0B2C5F5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12(50)</w:t>
            </w:r>
          </w:p>
        </w:tc>
        <w:tc>
          <w:tcPr>
            <w:tcW w:w="1189" w:type="dxa"/>
          </w:tcPr>
          <w:p w14:paraId="40527E0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8(40)</w:t>
            </w:r>
          </w:p>
        </w:tc>
        <w:tc>
          <w:tcPr>
            <w:tcW w:w="1189" w:type="dxa"/>
          </w:tcPr>
          <w:p w14:paraId="37BA6C5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8(40)</w:t>
            </w:r>
          </w:p>
        </w:tc>
        <w:tc>
          <w:tcPr>
            <w:tcW w:w="1227" w:type="dxa"/>
          </w:tcPr>
          <w:p w14:paraId="05DB71F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45(41.7)</w:t>
            </w:r>
          </w:p>
        </w:tc>
        <w:tc>
          <w:tcPr>
            <w:tcW w:w="1083" w:type="dxa"/>
          </w:tcPr>
          <w:p w14:paraId="4EAEFBB3" w14:textId="77777777" w:rsidR="00076419" w:rsidRPr="00FC0689" w:rsidRDefault="00076419" w:rsidP="00FC0689">
            <w:pPr>
              <w:spacing w:line="360" w:lineRule="auto"/>
              <w:rPr>
                <w:rFonts w:ascii="Times New Roman" w:hAnsi="Times New Roman" w:cs="Times New Roman"/>
              </w:rPr>
            </w:pPr>
          </w:p>
        </w:tc>
      </w:tr>
      <w:tr w:rsidR="00076419" w:rsidRPr="00FC0689" w14:paraId="6018F20B" w14:textId="77777777" w:rsidTr="00F2718E">
        <w:tc>
          <w:tcPr>
            <w:tcW w:w="1821" w:type="dxa"/>
          </w:tcPr>
          <w:p w14:paraId="1630D81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Secondary</w:t>
            </w:r>
          </w:p>
        </w:tc>
        <w:tc>
          <w:tcPr>
            <w:tcW w:w="1188" w:type="dxa"/>
          </w:tcPr>
          <w:p w14:paraId="6ADE1A0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10(41.7)</w:t>
            </w:r>
          </w:p>
        </w:tc>
        <w:tc>
          <w:tcPr>
            <w:tcW w:w="1189" w:type="dxa"/>
          </w:tcPr>
          <w:p w14:paraId="6599898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2(11.1)</w:t>
            </w:r>
          </w:p>
        </w:tc>
        <w:tc>
          <w:tcPr>
            <w:tcW w:w="1189" w:type="dxa"/>
          </w:tcPr>
          <w:p w14:paraId="4E3E248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4(16.7)</w:t>
            </w:r>
          </w:p>
        </w:tc>
        <w:tc>
          <w:tcPr>
            <w:tcW w:w="1189" w:type="dxa"/>
          </w:tcPr>
          <w:p w14:paraId="410B83F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5(25)</w:t>
            </w:r>
          </w:p>
        </w:tc>
        <w:tc>
          <w:tcPr>
            <w:tcW w:w="1189" w:type="dxa"/>
          </w:tcPr>
          <w:p w14:paraId="71D2746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5(25)</w:t>
            </w:r>
          </w:p>
        </w:tc>
        <w:tc>
          <w:tcPr>
            <w:tcW w:w="1227" w:type="dxa"/>
          </w:tcPr>
          <w:p w14:paraId="31C916F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27(25)</w:t>
            </w:r>
          </w:p>
        </w:tc>
        <w:tc>
          <w:tcPr>
            <w:tcW w:w="1083" w:type="dxa"/>
          </w:tcPr>
          <w:p w14:paraId="0A8309BB" w14:textId="77777777" w:rsidR="00076419" w:rsidRPr="00FC0689" w:rsidRDefault="00076419" w:rsidP="00FC0689">
            <w:pPr>
              <w:spacing w:line="360" w:lineRule="auto"/>
              <w:rPr>
                <w:rFonts w:ascii="Times New Roman" w:hAnsi="Times New Roman" w:cs="Times New Roman"/>
              </w:rPr>
            </w:pPr>
          </w:p>
        </w:tc>
      </w:tr>
      <w:tr w:rsidR="00076419" w:rsidRPr="00FC0689" w14:paraId="72F91B80" w14:textId="77777777" w:rsidTr="00F2718E">
        <w:tc>
          <w:tcPr>
            <w:tcW w:w="1821" w:type="dxa"/>
          </w:tcPr>
          <w:p w14:paraId="380A892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Tertiary</w:t>
            </w:r>
          </w:p>
        </w:tc>
        <w:tc>
          <w:tcPr>
            <w:tcW w:w="1188" w:type="dxa"/>
          </w:tcPr>
          <w:p w14:paraId="073C925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3(12.5)</w:t>
            </w:r>
          </w:p>
        </w:tc>
        <w:tc>
          <w:tcPr>
            <w:tcW w:w="1189" w:type="dxa"/>
          </w:tcPr>
          <w:p w14:paraId="39C78A3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w:t>
            </w:r>
          </w:p>
        </w:tc>
        <w:tc>
          <w:tcPr>
            <w:tcW w:w="1189" w:type="dxa"/>
          </w:tcPr>
          <w:p w14:paraId="370D718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189" w:type="dxa"/>
          </w:tcPr>
          <w:p w14:paraId="19C978A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w:t>
            </w:r>
          </w:p>
        </w:tc>
        <w:tc>
          <w:tcPr>
            <w:tcW w:w="1189" w:type="dxa"/>
          </w:tcPr>
          <w:p w14:paraId="6126570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w:t>
            </w:r>
          </w:p>
        </w:tc>
        <w:tc>
          <w:tcPr>
            <w:tcW w:w="1227" w:type="dxa"/>
          </w:tcPr>
          <w:p w14:paraId="16E4FEB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8(7.4)</w:t>
            </w:r>
          </w:p>
        </w:tc>
        <w:tc>
          <w:tcPr>
            <w:tcW w:w="1083" w:type="dxa"/>
          </w:tcPr>
          <w:p w14:paraId="6A0C3FD1" w14:textId="77777777" w:rsidR="00076419" w:rsidRPr="00FC0689" w:rsidRDefault="00076419" w:rsidP="00FC0689">
            <w:pPr>
              <w:spacing w:line="360" w:lineRule="auto"/>
              <w:rPr>
                <w:rFonts w:ascii="Times New Roman" w:hAnsi="Times New Roman" w:cs="Times New Roman"/>
              </w:rPr>
            </w:pPr>
          </w:p>
        </w:tc>
      </w:tr>
      <w:tr w:rsidR="00076419" w:rsidRPr="00FC0689" w14:paraId="5BE0B333" w14:textId="77777777" w:rsidTr="00F2718E">
        <w:tc>
          <w:tcPr>
            <w:tcW w:w="1821" w:type="dxa"/>
          </w:tcPr>
          <w:p w14:paraId="59A0F0E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Income</w:t>
            </w:r>
          </w:p>
        </w:tc>
        <w:tc>
          <w:tcPr>
            <w:tcW w:w="1188" w:type="dxa"/>
          </w:tcPr>
          <w:p w14:paraId="0E462A2E" w14:textId="77777777" w:rsidR="00076419" w:rsidRPr="00FC0689" w:rsidRDefault="00076419" w:rsidP="00FC0689">
            <w:pPr>
              <w:spacing w:line="360" w:lineRule="auto"/>
              <w:rPr>
                <w:rFonts w:ascii="Times New Roman" w:hAnsi="Times New Roman" w:cs="Times New Roman"/>
              </w:rPr>
            </w:pPr>
          </w:p>
        </w:tc>
        <w:tc>
          <w:tcPr>
            <w:tcW w:w="1189" w:type="dxa"/>
          </w:tcPr>
          <w:p w14:paraId="34CCE7E6" w14:textId="77777777" w:rsidR="00076419" w:rsidRPr="00FC0689" w:rsidRDefault="00076419" w:rsidP="00FC0689">
            <w:pPr>
              <w:spacing w:line="360" w:lineRule="auto"/>
              <w:rPr>
                <w:rFonts w:ascii="Times New Roman" w:hAnsi="Times New Roman" w:cs="Times New Roman"/>
              </w:rPr>
            </w:pPr>
          </w:p>
        </w:tc>
        <w:tc>
          <w:tcPr>
            <w:tcW w:w="1189" w:type="dxa"/>
          </w:tcPr>
          <w:p w14:paraId="33E93D72" w14:textId="77777777" w:rsidR="00076419" w:rsidRPr="00FC0689" w:rsidRDefault="00076419" w:rsidP="00FC0689">
            <w:pPr>
              <w:spacing w:line="360" w:lineRule="auto"/>
              <w:rPr>
                <w:rFonts w:ascii="Times New Roman" w:hAnsi="Times New Roman" w:cs="Times New Roman"/>
              </w:rPr>
            </w:pPr>
          </w:p>
        </w:tc>
        <w:tc>
          <w:tcPr>
            <w:tcW w:w="1189" w:type="dxa"/>
          </w:tcPr>
          <w:p w14:paraId="15E6FE8E" w14:textId="77777777" w:rsidR="00076419" w:rsidRPr="00FC0689" w:rsidRDefault="00076419" w:rsidP="00FC0689">
            <w:pPr>
              <w:spacing w:line="360" w:lineRule="auto"/>
              <w:rPr>
                <w:rFonts w:ascii="Times New Roman" w:hAnsi="Times New Roman" w:cs="Times New Roman"/>
              </w:rPr>
            </w:pPr>
          </w:p>
        </w:tc>
        <w:tc>
          <w:tcPr>
            <w:tcW w:w="1189" w:type="dxa"/>
          </w:tcPr>
          <w:p w14:paraId="59C053A5" w14:textId="77777777" w:rsidR="00076419" w:rsidRPr="00FC0689" w:rsidRDefault="00076419" w:rsidP="00FC0689">
            <w:pPr>
              <w:spacing w:line="360" w:lineRule="auto"/>
              <w:rPr>
                <w:rFonts w:ascii="Times New Roman" w:hAnsi="Times New Roman" w:cs="Times New Roman"/>
              </w:rPr>
            </w:pPr>
          </w:p>
        </w:tc>
        <w:tc>
          <w:tcPr>
            <w:tcW w:w="1227" w:type="dxa"/>
          </w:tcPr>
          <w:p w14:paraId="4255B469" w14:textId="77777777" w:rsidR="00076419" w:rsidRPr="00FC0689" w:rsidRDefault="00076419" w:rsidP="00FC0689">
            <w:pPr>
              <w:spacing w:line="360" w:lineRule="auto"/>
              <w:rPr>
                <w:rFonts w:ascii="Times New Roman" w:hAnsi="Times New Roman" w:cs="Times New Roman"/>
              </w:rPr>
            </w:pPr>
          </w:p>
        </w:tc>
        <w:tc>
          <w:tcPr>
            <w:tcW w:w="1083" w:type="dxa"/>
          </w:tcPr>
          <w:p w14:paraId="6CF70752" w14:textId="77777777" w:rsidR="00076419" w:rsidRPr="00FC0689" w:rsidRDefault="00076419" w:rsidP="00FC0689">
            <w:pPr>
              <w:spacing w:line="360" w:lineRule="auto"/>
              <w:rPr>
                <w:rFonts w:ascii="Times New Roman" w:hAnsi="Times New Roman" w:cs="Times New Roman"/>
              </w:rPr>
            </w:pPr>
          </w:p>
        </w:tc>
      </w:tr>
      <w:tr w:rsidR="00076419" w:rsidRPr="00FC0689" w14:paraId="508DEA4A" w14:textId="77777777" w:rsidTr="00F2718E">
        <w:tc>
          <w:tcPr>
            <w:tcW w:w="1821" w:type="dxa"/>
          </w:tcPr>
          <w:p w14:paraId="5647804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&lt;50,000</w:t>
            </w:r>
          </w:p>
        </w:tc>
        <w:tc>
          <w:tcPr>
            <w:tcW w:w="1188" w:type="dxa"/>
          </w:tcPr>
          <w:p w14:paraId="1010C19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15(62.5)</w:t>
            </w:r>
          </w:p>
        </w:tc>
        <w:tc>
          <w:tcPr>
            <w:tcW w:w="1189" w:type="dxa"/>
          </w:tcPr>
          <w:p w14:paraId="6DE0891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14(77.8)</w:t>
            </w:r>
          </w:p>
        </w:tc>
        <w:tc>
          <w:tcPr>
            <w:tcW w:w="1189" w:type="dxa"/>
          </w:tcPr>
          <w:p w14:paraId="59F8F8A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16(66.7)</w:t>
            </w:r>
          </w:p>
        </w:tc>
        <w:tc>
          <w:tcPr>
            <w:tcW w:w="1189" w:type="dxa"/>
          </w:tcPr>
          <w:p w14:paraId="3F67CD5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11(50)</w:t>
            </w:r>
          </w:p>
        </w:tc>
        <w:tc>
          <w:tcPr>
            <w:tcW w:w="1189" w:type="dxa"/>
          </w:tcPr>
          <w:p w14:paraId="0C3DAF6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8(40)</w:t>
            </w:r>
          </w:p>
        </w:tc>
        <w:tc>
          <w:tcPr>
            <w:tcW w:w="1227" w:type="dxa"/>
          </w:tcPr>
          <w:p w14:paraId="357E63E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64(59.3)</w:t>
            </w:r>
          </w:p>
        </w:tc>
        <w:tc>
          <w:tcPr>
            <w:tcW w:w="1083" w:type="dxa"/>
          </w:tcPr>
          <w:p w14:paraId="4CCC315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8.76(0.36)</w:t>
            </w:r>
          </w:p>
        </w:tc>
      </w:tr>
      <w:tr w:rsidR="00076419" w:rsidRPr="00FC0689" w14:paraId="0E608B84" w14:textId="77777777" w:rsidTr="00F2718E">
        <w:tc>
          <w:tcPr>
            <w:tcW w:w="1821" w:type="dxa"/>
          </w:tcPr>
          <w:p w14:paraId="6F61F33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50,000-100,000</w:t>
            </w:r>
          </w:p>
        </w:tc>
        <w:tc>
          <w:tcPr>
            <w:tcW w:w="1188" w:type="dxa"/>
          </w:tcPr>
          <w:p w14:paraId="1BBD93F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8(33.3)</w:t>
            </w:r>
          </w:p>
        </w:tc>
        <w:tc>
          <w:tcPr>
            <w:tcW w:w="1189" w:type="dxa"/>
          </w:tcPr>
          <w:p w14:paraId="52E29A7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4(22.2)</w:t>
            </w:r>
          </w:p>
        </w:tc>
        <w:tc>
          <w:tcPr>
            <w:tcW w:w="1189" w:type="dxa"/>
          </w:tcPr>
          <w:p w14:paraId="5A4B928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6(25)</w:t>
            </w:r>
          </w:p>
        </w:tc>
        <w:tc>
          <w:tcPr>
            <w:tcW w:w="1189" w:type="dxa"/>
          </w:tcPr>
          <w:p w14:paraId="2040343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8(36.4)</w:t>
            </w:r>
          </w:p>
        </w:tc>
        <w:tc>
          <w:tcPr>
            <w:tcW w:w="1189" w:type="dxa"/>
          </w:tcPr>
          <w:p w14:paraId="5A1FAAD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9(45)</w:t>
            </w:r>
          </w:p>
        </w:tc>
        <w:tc>
          <w:tcPr>
            <w:tcW w:w="1227" w:type="dxa"/>
          </w:tcPr>
          <w:p w14:paraId="0BE924C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35(32.4)</w:t>
            </w:r>
          </w:p>
        </w:tc>
        <w:tc>
          <w:tcPr>
            <w:tcW w:w="1083" w:type="dxa"/>
          </w:tcPr>
          <w:p w14:paraId="0A342AF4" w14:textId="77777777" w:rsidR="00076419" w:rsidRPr="00FC0689" w:rsidRDefault="00076419" w:rsidP="00FC0689">
            <w:pPr>
              <w:spacing w:line="360" w:lineRule="auto"/>
              <w:rPr>
                <w:rFonts w:ascii="Times New Roman" w:hAnsi="Times New Roman" w:cs="Times New Roman"/>
              </w:rPr>
            </w:pPr>
          </w:p>
        </w:tc>
      </w:tr>
      <w:tr w:rsidR="00076419" w:rsidRPr="00FC0689" w14:paraId="207D238E" w14:textId="77777777" w:rsidTr="00F2718E">
        <w:tc>
          <w:tcPr>
            <w:tcW w:w="1821" w:type="dxa"/>
          </w:tcPr>
          <w:p w14:paraId="28D4F54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&gt;100,000</w:t>
            </w:r>
          </w:p>
        </w:tc>
        <w:tc>
          <w:tcPr>
            <w:tcW w:w="1188" w:type="dxa"/>
          </w:tcPr>
          <w:p w14:paraId="0CD1C88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189" w:type="dxa"/>
          </w:tcPr>
          <w:p w14:paraId="6707D8C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189" w:type="dxa"/>
          </w:tcPr>
          <w:p w14:paraId="331471C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189" w:type="dxa"/>
          </w:tcPr>
          <w:p w14:paraId="325CF80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3(15)</w:t>
            </w:r>
          </w:p>
        </w:tc>
        <w:tc>
          <w:tcPr>
            <w:tcW w:w="1189" w:type="dxa"/>
          </w:tcPr>
          <w:p w14:paraId="33A48C4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3(15)</w:t>
            </w:r>
          </w:p>
        </w:tc>
        <w:tc>
          <w:tcPr>
            <w:tcW w:w="1227" w:type="dxa"/>
          </w:tcPr>
          <w:p w14:paraId="4AA7125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9(8.3)</w:t>
            </w:r>
          </w:p>
        </w:tc>
        <w:tc>
          <w:tcPr>
            <w:tcW w:w="1083" w:type="dxa"/>
          </w:tcPr>
          <w:p w14:paraId="06770EBD" w14:textId="77777777" w:rsidR="00076419" w:rsidRPr="00FC0689" w:rsidRDefault="00076419" w:rsidP="00FC0689">
            <w:pPr>
              <w:spacing w:line="360" w:lineRule="auto"/>
              <w:rPr>
                <w:rFonts w:ascii="Times New Roman" w:hAnsi="Times New Roman" w:cs="Times New Roman"/>
              </w:rPr>
            </w:pPr>
          </w:p>
        </w:tc>
      </w:tr>
    </w:tbl>
    <w:p w14:paraId="7BC9CF95" w14:textId="77777777" w:rsidR="00076419" w:rsidRPr="00FC0689" w:rsidRDefault="00076419" w:rsidP="00FC0689">
      <w:pPr>
        <w:autoSpaceDE w:val="0"/>
        <w:autoSpaceDN w:val="0"/>
        <w:adjustRightInd w:val="0"/>
        <w:spacing w:after="0" w:line="360" w:lineRule="auto"/>
        <w:rPr>
          <w:rFonts w:ascii="Times New Roman" w:hAnsi="Times New Roman" w:cs="Times New Roman"/>
        </w:rPr>
      </w:pPr>
    </w:p>
    <w:p w14:paraId="082D6E89" w14:textId="77777777" w:rsidR="00076419" w:rsidRPr="00FC0689" w:rsidRDefault="00076419" w:rsidP="00FC0689">
      <w:pPr>
        <w:spacing w:line="360" w:lineRule="auto"/>
        <w:rPr>
          <w:rFonts w:ascii="Times New Roman" w:hAnsi="Times New Roman" w:cs="Times New Roman"/>
        </w:rPr>
      </w:pPr>
    </w:p>
    <w:p w14:paraId="51F6245B" w14:textId="77777777" w:rsidR="00076419" w:rsidRPr="00FC0689" w:rsidRDefault="00076419" w:rsidP="00FC0689">
      <w:pPr>
        <w:autoSpaceDE w:val="0"/>
        <w:autoSpaceDN w:val="0"/>
        <w:adjustRightInd w:val="0"/>
        <w:spacing w:after="0" w:line="360" w:lineRule="auto"/>
        <w:rPr>
          <w:rFonts w:ascii="Times New Roman" w:hAnsi="Times New Roman" w:cs="Times New Roman"/>
          <w:b/>
        </w:rPr>
      </w:pPr>
    </w:p>
    <w:p w14:paraId="6ADDA5CD" w14:textId="77777777" w:rsidR="00076419" w:rsidRPr="00FC0689" w:rsidRDefault="00076419" w:rsidP="00FC0689">
      <w:pPr>
        <w:autoSpaceDE w:val="0"/>
        <w:autoSpaceDN w:val="0"/>
        <w:adjustRightInd w:val="0"/>
        <w:spacing w:after="0" w:line="360" w:lineRule="auto"/>
        <w:rPr>
          <w:rFonts w:ascii="Times New Roman" w:hAnsi="Times New Roman" w:cs="Times New Roman"/>
          <w:b/>
        </w:rPr>
      </w:pPr>
      <w:r w:rsidRPr="00FC0689">
        <w:rPr>
          <w:rFonts w:ascii="Times New Roman" w:hAnsi="Times New Roman" w:cs="Times New Roman"/>
          <w:b/>
        </w:rPr>
        <w:t>Table 2.  Distribution of clinical features and risk factors among patients with placental abruption</w:t>
      </w:r>
    </w:p>
    <w:p w14:paraId="542E9525" w14:textId="77777777" w:rsidR="00076419" w:rsidRPr="00FC0689" w:rsidRDefault="00076419" w:rsidP="00FC0689">
      <w:pPr>
        <w:autoSpaceDE w:val="0"/>
        <w:autoSpaceDN w:val="0"/>
        <w:adjustRightInd w:val="0"/>
        <w:spacing w:after="0" w:line="360" w:lineRule="auto"/>
        <w:rPr>
          <w:rFonts w:ascii="Times New Roman" w:hAnsi="Times New Roman" w:cs="Times New Roman"/>
        </w:rPr>
      </w:pPr>
    </w:p>
    <w:tbl>
      <w:tblPr>
        <w:tblStyle w:val="TableGrid"/>
        <w:tblW w:w="10440" w:type="dxa"/>
        <w:tblInd w:w="-725" w:type="dxa"/>
        <w:tblLook w:val="04A0" w:firstRow="1" w:lastRow="0" w:firstColumn="1" w:lastColumn="0" w:noHBand="0" w:noVBand="1"/>
      </w:tblPr>
      <w:tblGrid>
        <w:gridCol w:w="2418"/>
        <w:gridCol w:w="1070"/>
        <w:gridCol w:w="1070"/>
        <w:gridCol w:w="1070"/>
        <w:gridCol w:w="1151"/>
        <w:gridCol w:w="983"/>
        <w:gridCol w:w="1325"/>
        <w:gridCol w:w="1353"/>
      </w:tblGrid>
      <w:tr w:rsidR="00076419" w:rsidRPr="00FC0689" w14:paraId="45F0F1AF" w14:textId="77777777" w:rsidTr="00F2718E">
        <w:tc>
          <w:tcPr>
            <w:tcW w:w="2520" w:type="dxa"/>
          </w:tcPr>
          <w:p w14:paraId="1A1C8708"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Variables</w:t>
            </w:r>
          </w:p>
        </w:tc>
        <w:tc>
          <w:tcPr>
            <w:tcW w:w="1080" w:type="dxa"/>
          </w:tcPr>
          <w:p w14:paraId="53750889"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2021</w:t>
            </w:r>
          </w:p>
        </w:tc>
        <w:tc>
          <w:tcPr>
            <w:tcW w:w="1080" w:type="dxa"/>
          </w:tcPr>
          <w:p w14:paraId="4BD54650"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2022</w:t>
            </w:r>
          </w:p>
        </w:tc>
        <w:tc>
          <w:tcPr>
            <w:tcW w:w="1080" w:type="dxa"/>
          </w:tcPr>
          <w:p w14:paraId="4FF73D09"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2023</w:t>
            </w:r>
          </w:p>
        </w:tc>
        <w:tc>
          <w:tcPr>
            <w:tcW w:w="1170" w:type="dxa"/>
          </w:tcPr>
          <w:p w14:paraId="5AED512B"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2024</w:t>
            </w:r>
          </w:p>
        </w:tc>
        <w:tc>
          <w:tcPr>
            <w:tcW w:w="990" w:type="dxa"/>
          </w:tcPr>
          <w:p w14:paraId="5D4FC2B9"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2025</w:t>
            </w:r>
          </w:p>
        </w:tc>
        <w:tc>
          <w:tcPr>
            <w:tcW w:w="1350" w:type="dxa"/>
          </w:tcPr>
          <w:p w14:paraId="57EE26D2"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TOTAL</w:t>
            </w:r>
          </w:p>
        </w:tc>
        <w:tc>
          <w:tcPr>
            <w:tcW w:w="1170" w:type="dxa"/>
          </w:tcPr>
          <w:p w14:paraId="66542A8B"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X</w:t>
            </w:r>
            <w:r w:rsidRPr="00FC0689">
              <w:rPr>
                <w:rFonts w:ascii="Times New Roman" w:hAnsi="Times New Roman" w:cs="Times New Roman"/>
                <w:b/>
                <w:vertAlign w:val="superscript"/>
              </w:rPr>
              <w:t xml:space="preserve">2 </w:t>
            </w:r>
            <w:r w:rsidRPr="00FC0689">
              <w:rPr>
                <w:rFonts w:ascii="Times New Roman" w:hAnsi="Times New Roman" w:cs="Times New Roman"/>
                <w:b/>
              </w:rPr>
              <w:t>(p)</w:t>
            </w:r>
          </w:p>
        </w:tc>
      </w:tr>
      <w:tr w:rsidR="00076419" w:rsidRPr="00FC0689" w14:paraId="231D1F3A" w14:textId="77777777" w:rsidTr="00F2718E">
        <w:tc>
          <w:tcPr>
            <w:tcW w:w="2520" w:type="dxa"/>
          </w:tcPr>
          <w:p w14:paraId="4774A29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Abdominal pain</w:t>
            </w:r>
          </w:p>
        </w:tc>
        <w:tc>
          <w:tcPr>
            <w:tcW w:w="1080" w:type="dxa"/>
          </w:tcPr>
          <w:p w14:paraId="608E306D" w14:textId="77777777" w:rsidR="00076419" w:rsidRPr="00FC0689" w:rsidRDefault="00076419" w:rsidP="00FC0689">
            <w:pPr>
              <w:spacing w:line="360" w:lineRule="auto"/>
              <w:rPr>
                <w:rFonts w:ascii="Times New Roman" w:hAnsi="Times New Roman" w:cs="Times New Roman"/>
              </w:rPr>
            </w:pPr>
          </w:p>
        </w:tc>
        <w:tc>
          <w:tcPr>
            <w:tcW w:w="1080" w:type="dxa"/>
          </w:tcPr>
          <w:p w14:paraId="49E4C0EE" w14:textId="77777777" w:rsidR="00076419" w:rsidRPr="00FC0689" w:rsidRDefault="00076419" w:rsidP="00FC0689">
            <w:pPr>
              <w:spacing w:line="360" w:lineRule="auto"/>
              <w:rPr>
                <w:rFonts w:ascii="Times New Roman" w:hAnsi="Times New Roman" w:cs="Times New Roman"/>
              </w:rPr>
            </w:pPr>
          </w:p>
        </w:tc>
        <w:tc>
          <w:tcPr>
            <w:tcW w:w="1080" w:type="dxa"/>
          </w:tcPr>
          <w:p w14:paraId="67CA438C" w14:textId="77777777" w:rsidR="00076419" w:rsidRPr="00FC0689" w:rsidRDefault="00076419" w:rsidP="00FC0689">
            <w:pPr>
              <w:spacing w:line="360" w:lineRule="auto"/>
              <w:rPr>
                <w:rFonts w:ascii="Times New Roman" w:hAnsi="Times New Roman" w:cs="Times New Roman"/>
              </w:rPr>
            </w:pPr>
          </w:p>
        </w:tc>
        <w:tc>
          <w:tcPr>
            <w:tcW w:w="1170" w:type="dxa"/>
          </w:tcPr>
          <w:p w14:paraId="558E50F0" w14:textId="77777777" w:rsidR="00076419" w:rsidRPr="00FC0689" w:rsidRDefault="00076419" w:rsidP="00FC0689">
            <w:pPr>
              <w:spacing w:line="360" w:lineRule="auto"/>
              <w:rPr>
                <w:rFonts w:ascii="Times New Roman" w:hAnsi="Times New Roman" w:cs="Times New Roman"/>
              </w:rPr>
            </w:pPr>
          </w:p>
        </w:tc>
        <w:tc>
          <w:tcPr>
            <w:tcW w:w="990" w:type="dxa"/>
          </w:tcPr>
          <w:p w14:paraId="4FC3E36C" w14:textId="77777777" w:rsidR="00076419" w:rsidRPr="00FC0689" w:rsidRDefault="00076419" w:rsidP="00FC0689">
            <w:pPr>
              <w:spacing w:line="360" w:lineRule="auto"/>
              <w:rPr>
                <w:rFonts w:ascii="Times New Roman" w:hAnsi="Times New Roman" w:cs="Times New Roman"/>
              </w:rPr>
            </w:pPr>
          </w:p>
        </w:tc>
        <w:tc>
          <w:tcPr>
            <w:tcW w:w="1350" w:type="dxa"/>
          </w:tcPr>
          <w:p w14:paraId="28F89714" w14:textId="77777777" w:rsidR="00076419" w:rsidRPr="00FC0689" w:rsidRDefault="00076419" w:rsidP="00FC0689">
            <w:pPr>
              <w:spacing w:line="360" w:lineRule="auto"/>
              <w:rPr>
                <w:rFonts w:ascii="Times New Roman" w:hAnsi="Times New Roman" w:cs="Times New Roman"/>
              </w:rPr>
            </w:pPr>
          </w:p>
        </w:tc>
        <w:tc>
          <w:tcPr>
            <w:tcW w:w="1170" w:type="dxa"/>
          </w:tcPr>
          <w:p w14:paraId="63C8A2DF" w14:textId="77777777" w:rsidR="00076419" w:rsidRPr="00FC0689" w:rsidRDefault="00076419" w:rsidP="00FC0689">
            <w:pPr>
              <w:spacing w:line="360" w:lineRule="auto"/>
              <w:rPr>
                <w:rFonts w:ascii="Times New Roman" w:hAnsi="Times New Roman" w:cs="Times New Roman"/>
              </w:rPr>
            </w:pPr>
          </w:p>
        </w:tc>
      </w:tr>
      <w:tr w:rsidR="00076419" w:rsidRPr="00FC0689" w14:paraId="2E5DA748" w14:textId="77777777" w:rsidTr="00F2718E">
        <w:tc>
          <w:tcPr>
            <w:tcW w:w="2520" w:type="dxa"/>
          </w:tcPr>
          <w:p w14:paraId="2F43C23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557EC97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080" w:type="dxa"/>
          </w:tcPr>
          <w:p w14:paraId="7C04B6D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080" w:type="dxa"/>
          </w:tcPr>
          <w:p w14:paraId="5BE8698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170" w:type="dxa"/>
          </w:tcPr>
          <w:p w14:paraId="7E24EB5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990" w:type="dxa"/>
          </w:tcPr>
          <w:p w14:paraId="6965EC4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350" w:type="dxa"/>
          </w:tcPr>
          <w:p w14:paraId="06275C0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1(0.9)</w:t>
            </w:r>
          </w:p>
        </w:tc>
        <w:tc>
          <w:tcPr>
            <w:tcW w:w="1170" w:type="dxa"/>
          </w:tcPr>
          <w:p w14:paraId="2F03584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3.53(0.47)</w:t>
            </w:r>
          </w:p>
        </w:tc>
      </w:tr>
      <w:tr w:rsidR="00076419" w:rsidRPr="00FC0689" w14:paraId="7EFE3F7E" w14:textId="77777777" w:rsidTr="00F2718E">
        <w:tc>
          <w:tcPr>
            <w:tcW w:w="2520" w:type="dxa"/>
          </w:tcPr>
          <w:p w14:paraId="59E73DB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17365C3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080" w:type="dxa"/>
          </w:tcPr>
          <w:p w14:paraId="1B7B495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18(100)</w:t>
            </w:r>
          </w:p>
        </w:tc>
        <w:tc>
          <w:tcPr>
            <w:tcW w:w="1080" w:type="dxa"/>
          </w:tcPr>
          <w:p w14:paraId="63B99FB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24(100)</w:t>
            </w:r>
          </w:p>
        </w:tc>
        <w:tc>
          <w:tcPr>
            <w:tcW w:w="1170" w:type="dxa"/>
          </w:tcPr>
          <w:p w14:paraId="63320FA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22(100)</w:t>
            </w:r>
          </w:p>
        </w:tc>
        <w:tc>
          <w:tcPr>
            <w:tcW w:w="990" w:type="dxa"/>
          </w:tcPr>
          <w:p w14:paraId="128EFBB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125A8B7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107(99.1)</w:t>
            </w:r>
          </w:p>
        </w:tc>
        <w:tc>
          <w:tcPr>
            <w:tcW w:w="1170" w:type="dxa"/>
          </w:tcPr>
          <w:p w14:paraId="36A55016" w14:textId="77777777" w:rsidR="00076419" w:rsidRPr="00FC0689" w:rsidRDefault="00076419" w:rsidP="00FC0689">
            <w:pPr>
              <w:spacing w:line="360" w:lineRule="auto"/>
              <w:rPr>
                <w:rFonts w:ascii="Times New Roman" w:hAnsi="Times New Roman" w:cs="Times New Roman"/>
              </w:rPr>
            </w:pPr>
          </w:p>
        </w:tc>
      </w:tr>
      <w:tr w:rsidR="00076419" w:rsidRPr="00FC0689" w14:paraId="25908B07" w14:textId="77777777" w:rsidTr="00F2718E">
        <w:tc>
          <w:tcPr>
            <w:tcW w:w="2520" w:type="dxa"/>
          </w:tcPr>
          <w:p w14:paraId="7AD6CD5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Vaginal pain</w:t>
            </w:r>
          </w:p>
        </w:tc>
        <w:tc>
          <w:tcPr>
            <w:tcW w:w="1080" w:type="dxa"/>
          </w:tcPr>
          <w:p w14:paraId="1D916E16" w14:textId="77777777" w:rsidR="00076419" w:rsidRPr="00FC0689" w:rsidRDefault="00076419" w:rsidP="00FC0689">
            <w:pPr>
              <w:spacing w:line="360" w:lineRule="auto"/>
              <w:rPr>
                <w:rFonts w:ascii="Times New Roman" w:hAnsi="Times New Roman" w:cs="Times New Roman"/>
              </w:rPr>
            </w:pPr>
          </w:p>
        </w:tc>
        <w:tc>
          <w:tcPr>
            <w:tcW w:w="1080" w:type="dxa"/>
          </w:tcPr>
          <w:p w14:paraId="6F38FADC" w14:textId="77777777" w:rsidR="00076419" w:rsidRPr="00FC0689" w:rsidRDefault="00076419" w:rsidP="00FC0689">
            <w:pPr>
              <w:spacing w:line="360" w:lineRule="auto"/>
              <w:rPr>
                <w:rFonts w:ascii="Times New Roman" w:hAnsi="Times New Roman" w:cs="Times New Roman"/>
              </w:rPr>
            </w:pPr>
          </w:p>
        </w:tc>
        <w:tc>
          <w:tcPr>
            <w:tcW w:w="1080" w:type="dxa"/>
          </w:tcPr>
          <w:p w14:paraId="77FCC4F3" w14:textId="77777777" w:rsidR="00076419" w:rsidRPr="00FC0689" w:rsidRDefault="00076419" w:rsidP="00FC0689">
            <w:pPr>
              <w:spacing w:line="360" w:lineRule="auto"/>
              <w:rPr>
                <w:rFonts w:ascii="Times New Roman" w:hAnsi="Times New Roman" w:cs="Times New Roman"/>
              </w:rPr>
            </w:pPr>
          </w:p>
        </w:tc>
        <w:tc>
          <w:tcPr>
            <w:tcW w:w="1170" w:type="dxa"/>
          </w:tcPr>
          <w:p w14:paraId="371CA85F" w14:textId="77777777" w:rsidR="00076419" w:rsidRPr="00FC0689" w:rsidRDefault="00076419" w:rsidP="00FC0689">
            <w:pPr>
              <w:spacing w:line="360" w:lineRule="auto"/>
              <w:rPr>
                <w:rFonts w:ascii="Times New Roman" w:hAnsi="Times New Roman" w:cs="Times New Roman"/>
              </w:rPr>
            </w:pPr>
          </w:p>
        </w:tc>
        <w:tc>
          <w:tcPr>
            <w:tcW w:w="990" w:type="dxa"/>
          </w:tcPr>
          <w:p w14:paraId="6174155C" w14:textId="77777777" w:rsidR="00076419" w:rsidRPr="00FC0689" w:rsidRDefault="00076419" w:rsidP="00FC0689">
            <w:pPr>
              <w:spacing w:line="360" w:lineRule="auto"/>
              <w:rPr>
                <w:rFonts w:ascii="Times New Roman" w:hAnsi="Times New Roman" w:cs="Times New Roman"/>
              </w:rPr>
            </w:pPr>
          </w:p>
        </w:tc>
        <w:tc>
          <w:tcPr>
            <w:tcW w:w="1350" w:type="dxa"/>
          </w:tcPr>
          <w:p w14:paraId="3D6443E3" w14:textId="77777777" w:rsidR="00076419" w:rsidRPr="00FC0689" w:rsidRDefault="00076419" w:rsidP="00FC0689">
            <w:pPr>
              <w:spacing w:line="360" w:lineRule="auto"/>
              <w:rPr>
                <w:rFonts w:ascii="Times New Roman" w:hAnsi="Times New Roman" w:cs="Times New Roman"/>
              </w:rPr>
            </w:pPr>
          </w:p>
        </w:tc>
        <w:tc>
          <w:tcPr>
            <w:tcW w:w="1170" w:type="dxa"/>
          </w:tcPr>
          <w:p w14:paraId="4A8D30A8" w14:textId="77777777" w:rsidR="00076419" w:rsidRPr="00FC0689" w:rsidRDefault="00076419" w:rsidP="00FC0689">
            <w:pPr>
              <w:spacing w:line="360" w:lineRule="auto"/>
              <w:rPr>
                <w:rFonts w:ascii="Times New Roman" w:hAnsi="Times New Roman" w:cs="Times New Roman"/>
              </w:rPr>
            </w:pPr>
          </w:p>
        </w:tc>
      </w:tr>
      <w:tr w:rsidR="00076419" w:rsidRPr="00FC0689" w14:paraId="6407BA71" w14:textId="77777777" w:rsidTr="00F2718E">
        <w:tc>
          <w:tcPr>
            <w:tcW w:w="2520" w:type="dxa"/>
          </w:tcPr>
          <w:p w14:paraId="353257E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6762C98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10(41.7)</w:t>
            </w:r>
          </w:p>
        </w:tc>
        <w:tc>
          <w:tcPr>
            <w:tcW w:w="1080" w:type="dxa"/>
          </w:tcPr>
          <w:p w14:paraId="53DB0C8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8(44.4)</w:t>
            </w:r>
          </w:p>
        </w:tc>
        <w:tc>
          <w:tcPr>
            <w:tcW w:w="1080" w:type="dxa"/>
          </w:tcPr>
          <w:p w14:paraId="157B620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13(54.2)</w:t>
            </w:r>
          </w:p>
        </w:tc>
        <w:tc>
          <w:tcPr>
            <w:tcW w:w="1170" w:type="dxa"/>
          </w:tcPr>
          <w:p w14:paraId="396C134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10(45.5)</w:t>
            </w:r>
          </w:p>
        </w:tc>
        <w:tc>
          <w:tcPr>
            <w:tcW w:w="990" w:type="dxa"/>
          </w:tcPr>
          <w:p w14:paraId="022CBD9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7(35)</w:t>
            </w:r>
          </w:p>
        </w:tc>
        <w:tc>
          <w:tcPr>
            <w:tcW w:w="1350" w:type="dxa"/>
          </w:tcPr>
          <w:p w14:paraId="0971730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48(44.4)</w:t>
            </w:r>
          </w:p>
        </w:tc>
        <w:tc>
          <w:tcPr>
            <w:tcW w:w="1170" w:type="dxa"/>
          </w:tcPr>
          <w:p w14:paraId="6056264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1.72(0.78)</w:t>
            </w:r>
          </w:p>
        </w:tc>
      </w:tr>
      <w:tr w:rsidR="00076419" w:rsidRPr="00FC0689" w14:paraId="0B897B15" w14:textId="77777777" w:rsidTr="00F2718E">
        <w:tc>
          <w:tcPr>
            <w:tcW w:w="2520" w:type="dxa"/>
          </w:tcPr>
          <w:p w14:paraId="17885C3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65476C2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14(58.3)</w:t>
            </w:r>
          </w:p>
        </w:tc>
        <w:tc>
          <w:tcPr>
            <w:tcW w:w="1080" w:type="dxa"/>
          </w:tcPr>
          <w:p w14:paraId="000DAFE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10(55.6)</w:t>
            </w:r>
          </w:p>
        </w:tc>
        <w:tc>
          <w:tcPr>
            <w:tcW w:w="1080" w:type="dxa"/>
          </w:tcPr>
          <w:p w14:paraId="2822C5B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11(45.8)</w:t>
            </w:r>
          </w:p>
        </w:tc>
        <w:tc>
          <w:tcPr>
            <w:tcW w:w="1170" w:type="dxa"/>
          </w:tcPr>
          <w:p w14:paraId="5907637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12(54.5)</w:t>
            </w:r>
          </w:p>
        </w:tc>
        <w:tc>
          <w:tcPr>
            <w:tcW w:w="990" w:type="dxa"/>
          </w:tcPr>
          <w:p w14:paraId="0B804C0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13(65)</w:t>
            </w:r>
          </w:p>
        </w:tc>
        <w:tc>
          <w:tcPr>
            <w:tcW w:w="1350" w:type="dxa"/>
          </w:tcPr>
          <w:p w14:paraId="53F1D3C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60(55.6)</w:t>
            </w:r>
          </w:p>
        </w:tc>
        <w:tc>
          <w:tcPr>
            <w:tcW w:w="1170" w:type="dxa"/>
          </w:tcPr>
          <w:p w14:paraId="7F556ED2" w14:textId="77777777" w:rsidR="00076419" w:rsidRPr="00FC0689" w:rsidRDefault="00076419" w:rsidP="00FC0689">
            <w:pPr>
              <w:spacing w:line="360" w:lineRule="auto"/>
              <w:rPr>
                <w:rFonts w:ascii="Times New Roman" w:hAnsi="Times New Roman" w:cs="Times New Roman"/>
              </w:rPr>
            </w:pPr>
          </w:p>
        </w:tc>
      </w:tr>
      <w:tr w:rsidR="00076419" w:rsidRPr="00FC0689" w14:paraId="0EC2F8B8" w14:textId="77777777" w:rsidTr="00F2718E">
        <w:tc>
          <w:tcPr>
            <w:tcW w:w="2520" w:type="dxa"/>
          </w:tcPr>
          <w:p w14:paraId="344393C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Hyper-Tonicity</w:t>
            </w:r>
          </w:p>
        </w:tc>
        <w:tc>
          <w:tcPr>
            <w:tcW w:w="1080" w:type="dxa"/>
          </w:tcPr>
          <w:p w14:paraId="1F89B14F" w14:textId="77777777" w:rsidR="00076419" w:rsidRPr="00FC0689" w:rsidRDefault="00076419" w:rsidP="00FC0689">
            <w:pPr>
              <w:spacing w:line="360" w:lineRule="auto"/>
              <w:rPr>
                <w:rFonts w:ascii="Times New Roman" w:hAnsi="Times New Roman" w:cs="Times New Roman"/>
              </w:rPr>
            </w:pPr>
          </w:p>
        </w:tc>
        <w:tc>
          <w:tcPr>
            <w:tcW w:w="1080" w:type="dxa"/>
          </w:tcPr>
          <w:p w14:paraId="0063E005" w14:textId="77777777" w:rsidR="00076419" w:rsidRPr="00FC0689" w:rsidRDefault="00076419" w:rsidP="00FC0689">
            <w:pPr>
              <w:spacing w:line="360" w:lineRule="auto"/>
              <w:rPr>
                <w:rFonts w:ascii="Times New Roman" w:hAnsi="Times New Roman" w:cs="Times New Roman"/>
              </w:rPr>
            </w:pPr>
          </w:p>
        </w:tc>
        <w:tc>
          <w:tcPr>
            <w:tcW w:w="1080" w:type="dxa"/>
          </w:tcPr>
          <w:p w14:paraId="1295DBC3" w14:textId="77777777" w:rsidR="00076419" w:rsidRPr="00FC0689" w:rsidRDefault="00076419" w:rsidP="00FC0689">
            <w:pPr>
              <w:spacing w:line="360" w:lineRule="auto"/>
              <w:rPr>
                <w:rFonts w:ascii="Times New Roman" w:hAnsi="Times New Roman" w:cs="Times New Roman"/>
              </w:rPr>
            </w:pPr>
          </w:p>
        </w:tc>
        <w:tc>
          <w:tcPr>
            <w:tcW w:w="1170" w:type="dxa"/>
          </w:tcPr>
          <w:p w14:paraId="1A1C874F" w14:textId="77777777" w:rsidR="00076419" w:rsidRPr="00FC0689" w:rsidRDefault="00076419" w:rsidP="00FC0689">
            <w:pPr>
              <w:spacing w:line="360" w:lineRule="auto"/>
              <w:rPr>
                <w:rFonts w:ascii="Times New Roman" w:hAnsi="Times New Roman" w:cs="Times New Roman"/>
              </w:rPr>
            </w:pPr>
          </w:p>
        </w:tc>
        <w:tc>
          <w:tcPr>
            <w:tcW w:w="990" w:type="dxa"/>
          </w:tcPr>
          <w:p w14:paraId="537F9DC6" w14:textId="77777777" w:rsidR="00076419" w:rsidRPr="00FC0689" w:rsidRDefault="00076419" w:rsidP="00FC0689">
            <w:pPr>
              <w:spacing w:line="360" w:lineRule="auto"/>
              <w:rPr>
                <w:rFonts w:ascii="Times New Roman" w:hAnsi="Times New Roman" w:cs="Times New Roman"/>
              </w:rPr>
            </w:pPr>
          </w:p>
        </w:tc>
        <w:tc>
          <w:tcPr>
            <w:tcW w:w="1350" w:type="dxa"/>
          </w:tcPr>
          <w:p w14:paraId="61D48A2D" w14:textId="77777777" w:rsidR="00076419" w:rsidRPr="00FC0689" w:rsidRDefault="00076419" w:rsidP="00FC0689">
            <w:pPr>
              <w:spacing w:line="360" w:lineRule="auto"/>
              <w:rPr>
                <w:rFonts w:ascii="Times New Roman" w:hAnsi="Times New Roman" w:cs="Times New Roman"/>
              </w:rPr>
            </w:pPr>
          </w:p>
        </w:tc>
        <w:tc>
          <w:tcPr>
            <w:tcW w:w="1170" w:type="dxa"/>
          </w:tcPr>
          <w:p w14:paraId="31C5DD2E" w14:textId="77777777" w:rsidR="00076419" w:rsidRPr="00FC0689" w:rsidRDefault="00076419" w:rsidP="00FC0689">
            <w:pPr>
              <w:spacing w:line="360" w:lineRule="auto"/>
              <w:rPr>
                <w:rFonts w:ascii="Times New Roman" w:hAnsi="Times New Roman" w:cs="Times New Roman"/>
              </w:rPr>
            </w:pPr>
          </w:p>
        </w:tc>
      </w:tr>
      <w:tr w:rsidR="00076419" w:rsidRPr="00FC0689" w14:paraId="4BD22CE0" w14:textId="77777777" w:rsidTr="00F2718E">
        <w:tc>
          <w:tcPr>
            <w:tcW w:w="2520" w:type="dxa"/>
          </w:tcPr>
          <w:p w14:paraId="68CC578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0245AD3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0(100)</w:t>
            </w:r>
          </w:p>
        </w:tc>
        <w:tc>
          <w:tcPr>
            <w:tcW w:w="1080" w:type="dxa"/>
          </w:tcPr>
          <w:p w14:paraId="4613813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0(100)</w:t>
            </w:r>
          </w:p>
        </w:tc>
        <w:tc>
          <w:tcPr>
            <w:tcW w:w="1080" w:type="dxa"/>
          </w:tcPr>
          <w:p w14:paraId="7550A0C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3(12.5)</w:t>
            </w:r>
          </w:p>
        </w:tc>
        <w:tc>
          <w:tcPr>
            <w:tcW w:w="1170" w:type="dxa"/>
          </w:tcPr>
          <w:p w14:paraId="3133D61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0(100)</w:t>
            </w:r>
          </w:p>
        </w:tc>
        <w:tc>
          <w:tcPr>
            <w:tcW w:w="990" w:type="dxa"/>
          </w:tcPr>
          <w:p w14:paraId="2CA82EC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09100)</w:t>
            </w:r>
          </w:p>
        </w:tc>
        <w:tc>
          <w:tcPr>
            <w:tcW w:w="1350" w:type="dxa"/>
          </w:tcPr>
          <w:p w14:paraId="4B186C8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392.8)</w:t>
            </w:r>
          </w:p>
        </w:tc>
        <w:tc>
          <w:tcPr>
            <w:tcW w:w="1170" w:type="dxa"/>
          </w:tcPr>
          <w:p w14:paraId="0307584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10.80(0.03)*</w:t>
            </w:r>
          </w:p>
        </w:tc>
      </w:tr>
      <w:tr w:rsidR="00076419" w:rsidRPr="00FC0689" w14:paraId="044BC28D" w14:textId="77777777" w:rsidTr="00F2718E">
        <w:tc>
          <w:tcPr>
            <w:tcW w:w="2520" w:type="dxa"/>
          </w:tcPr>
          <w:p w14:paraId="5910771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67B5F63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24(100</w:t>
            </w:r>
          </w:p>
        </w:tc>
        <w:tc>
          <w:tcPr>
            <w:tcW w:w="1080" w:type="dxa"/>
          </w:tcPr>
          <w:p w14:paraId="4AB45B2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18(100)</w:t>
            </w:r>
          </w:p>
        </w:tc>
        <w:tc>
          <w:tcPr>
            <w:tcW w:w="1080" w:type="dxa"/>
          </w:tcPr>
          <w:p w14:paraId="041A9F1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21(87.5)</w:t>
            </w:r>
          </w:p>
        </w:tc>
        <w:tc>
          <w:tcPr>
            <w:tcW w:w="1170" w:type="dxa"/>
          </w:tcPr>
          <w:p w14:paraId="0C563C1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22(100)</w:t>
            </w:r>
          </w:p>
        </w:tc>
        <w:tc>
          <w:tcPr>
            <w:tcW w:w="990" w:type="dxa"/>
          </w:tcPr>
          <w:p w14:paraId="634B955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65AE29A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105(97.2)</w:t>
            </w:r>
          </w:p>
        </w:tc>
        <w:tc>
          <w:tcPr>
            <w:tcW w:w="1170" w:type="dxa"/>
          </w:tcPr>
          <w:p w14:paraId="65804108" w14:textId="77777777" w:rsidR="00076419" w:rsidRPr="00FC0689" w:rsidRDefault="00076419" w:rsidP="00FC0689">
            <w:pPr>
              <w:spacing w:line="360" w:lineRule="auto"/>
              <w:rPr>
                <w:rFonts w:ascii="Times New Roman" w:hAnsi="Times New Roman" w:cs="Times New Roman"/>
              </w:rPr>
            </w:pPr>
          </w:p>
        </w:tc>
      </w:tr>
      <w:tr w:rsidR="00076419" w:rsidRPr="00FC0689" w14:paraId="3280004D" w14:textId="77777777" w:rsidTr="00F2718E">
        <w:tc>
          <w:tcPr>
            <w:tcW w:w="2520" w:type="dxa"/>
          </w:tcPr>
          <w:p w14:paraId="69734B4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HTN dx</w:t>
            </w:r>
          </w:p>
        </w:tc>
        <w:tc>
          <w:tcPr>
            <w:tcW w:w="1080" w:type="dxa"/>
          </w:tcPr>
          <w:p w14:paraId="071AC0A7" w14:textId="77777777" w:rsidR="00076419" w:rsidRPr="00FC0689" w:rsidRDefault="00076419" w:rsidP="00FC0689">
            <w:pPr>
              <w:spacing w:line="360" w:lineRule="auto"/>
              <w:rPr>
                <w:rFonts w:ascii="Times New Roman" w:hAnsi="Times New Roman" w:cs="Times New Roman"/>
              </w:rPr>
            </w:pPr>
          </w:p>
        </w:tc>
        <w:tc>
          <w:tcPr>
            <w:tcW w:w="1080" w:type="dxa"/>
          </w:tcPr>
          <w:p w14:paraId="285D7773" w14:textId="77777777" w:rsidR="00076419" w:rsidRPr="00FC0689" w:rsidRDefault="00076419" w:rsidP="00FC0689">
            <w:pPr>
              <w:spacing w:line="360" w:lineRule="auto"/>
              <w:rPr>
                <w:rFonts w:ascii="Times New Roman" w:hAnsi="Times New Roman" w:cs="Times New Roman"/>
              </w:rPr>
            </w:pPr>
          </w:p>
        </w:tc>
        <w:tc>
          <w:tcPr>
            <w:tcW w:w="1080" w:type="dxa"/>
          </w:tcPr>
          <w:p w14:paraId="24BC33C5" w14:textId="77777777" w:rsidR="00076419" w:rsidRPr="00FC0689" w:rsidRDefault="00076419" w:rsidP="00FC0689">
            <w:pPr>
              <w:spacing w:line="360" w:lineRule="auto"/>
              <w:rPr>
                <w:rFonts w:ascii="Times New Roman" w:hAnsi="Times New Roman" w:cs="Times New Roman"/>
              </w:rPr>
            </w:pPr>
          </w:p>
        </w:tc>
        <w:tc>
          <w:tcPr>
            <w:tcW w:w="1170" w:type="dxa"/>
          </w:tcPr>
          <w:p w14:paraId="631AE0DC" w14:textId="77777777" w:rsidR="00076419" w:rsidRPr="00FC0689" w:rsidRDefault="00076419" w:rsidP="00FC0689">
            <w:pPr>
              <w:spacing w:line="360" w:lineRule="auto"/>
              <w:rPr>
                <w:rFonts w:ascii="Times New Roman" w:hAnsi="Times New Roman" w:cs="Times New Roman"/>
              </w:rPr>
            </w:pPr>
          </w:p>
        </w:tc>
        <w:tc>
          <w:tcPr>
            <w:tcW w:w="990" w:type="dxa"/>
          </w:tcPr>
          <w:p w14:paraId="19313F07" w14:textId="77777777" w:rsidR="00076419" w:rsidRPr="00FC0689" w:rsidRDefault="00076419" w:rsidP="00FC0689">
            <w:pPr>
              <w:spacing w:line="360" w:lineRule="auto"/>
              <w:rPr>
                <w:rFonts w:ascii="Times New Roman" w:hAnsi="Times New Roman" w:cs="Times New Roman"/>
              </w:rPr>
            </w:pPr>
          </w:p>
        </w:tc>
        <w:tc>
          <w:tcPr>
            <w:tcW w:w="1350" w:type="dxa"/>
          </w:tcPr>
          <w:p w14:paraId="114BA0A0" w14:textId="77777777" w:rsidR="00076419" w:rsidRPr="00FC0689" w:rsidRDefault="00076419" w:rsidP="00FC0689">
            <w:pPr>
              <w:spacing w:line="360" w:lineRule="auto"/>
              <w:rPr>
                <w:rFonts w:ascii="Times New Roman" w:hAnsi="Times New Roman" w:cs="Times New Roman"/>
              </w:rPr>
            </w:pPr>
          </w:p>
        </w:tc>
        <w:tc>
          <w:tcPr>
            <w:tcW w:w="1170" w:type="dxa"/>
          </w:tcPr>
          <w:p w14:paraId="1D5DCCA1" w14:textId="77777777" w:rsidR="00076419" w:rsidRPr="00FC0689" w:rsidRDefault="00076419" w:rsidP="00FC0689">
            <w:pPr>
              <w:spacing w:line="360" w:lineRule="auto"/>
              <w:rPr>
                <w:rFonts w:ascii="Times New Roman" w:hAnsi="Times New Roman" w:cs="Times New Roman"/>
              </w:rPr>
            </w:pPr>
          </w:p>
        </w:tc>
      </w:tr>
      <w:tr w:rsidR="00076419" w:rsidRPr="00FC0689" w14:paraId="02FD8A99" w14:textId="77777777" w:rsidTr="00F2718E">
        <w:tc>
          <w:tcPr>
            <w:tcW w:w="2520" w:type="dxa"/>
          </w:tcPr>
          <w:p w14:paraId="73984C3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34B07CF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12(50)</w:t>
            </w:r>
          </w:p>
        </w:tc>
        <w:tc>
          <w:tcPr>
            <w:tcW w:w="1080" w:type="dxa"/>
          </w:tcPr>
          <w:p w14:paraId="71B72FB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10(55.6)</w:t>
            </w:r>
          </w:p>
        </w:tc>
        <w:tc>
          <w:tcPr>
            <w:tcW w:w="1080" w:type="dxa"/>
          </w:tcPr>
          <w:p w14:paraId="1BADDEA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11(45.8)</w:t>
            </w:r>
          </w:p>
        </w:tc>
        <w:tc>
          <w:tcPr>
            <w:tcW w:w="1170" w:type="dxa"/>
          </w:tcPr>
          <w:p w14:paraId="7843E45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10(45.5)</w:t>
            </w:r>
          </w:p>
        </w:tc>
        <w:tc>
          <w:tcPr>
            <w:tcW w:w="990" w:type="dxa"/>
          </w:tcPr>
          <w:p w14:paraId="5F9AD8F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13(65)</w:t>
            </w:r>
          </w:p>
        </w:tc>
        <w:tc>
          <w:tcPr>
            <w:tcW w:w="1350" w:type="dxa"/>
          </w:tcPr>
          <w:p w14:paraId="5283023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56(51.9)</w:t>
            </w:r>
          </w:p>
        </w:tc>
        <w:tc>
          <w:tcPr>
            <w:tcW w:w="1170" w:type="dxa"/>
          </w:tcPr>
          <w:p w14:paraId="06F869B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2.22(0.69)</w:t>
            </w:r>
          </w:p>
        </w:tc>
      </w:tr>
      <w:tr w:rsidR="00076419" w:rsidRPr="00FC0689" w14:paraId="02D711BB" w14:textId="77777777" w:rsidTr="00F2718E">
        <w:tc>
          <w:tcPr>
            <w:tcW w:w="2520" w:type="dxa"/>
          </w:tcPr>
          <w:p w14:paraId="53BACAA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3FFC3B1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12(50)</w:t>
            </w:r>
          </w:p>
        </w:tc>
        <w:tc>
          <w:tcPr>
            <w:tcW w:w="1080" w:type="dxa"/>
          </w:tcPr>
          <w:p w14:paraId="4A72A49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8(44.4)</w:t>
            </w:r>
          </w:p>
        </w:tc>
        <w:tc>
          <w:tcPr>
            <w:tcW w:w="1080" w:type="dxa"/>
          </w:tcPr>
          <w:p w14:paraId="2B21DFA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13(54.2)</w:t>
            </w:r>
          </w:p>
        </w:tc>
        <w:tc>
          <w:tcPr>
            <w:tcW w:w="1170" w:type="dxa"/>
          </w:tcPr>
          <w:p w14:paraId="4D8E8BA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12(54.5)</w:t>
            </w:r>
          </w:p>
        </w:tc>
        <w:tc>
          <w:tcPr>
            <w:tcW w:w="990" w:type="dxa"/>
          </w:tcPr>
          <w:p w14:paraId="709021B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7(35)</w:t>
            </w:r>
          </w:p>
        </w:tc>
        <w:tc>
          <w:tcPr>
            <w:tcW w:w="1350" w:type="dxa"/>
          </w:tcPr>
          <w:p w14:paraId="64695A9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52(48.1)</w:t>
            </w:r>
          </w:p>
        </w:tc>
        <w:tc>
          <w:tcPr>
            <w:tcW w:w="1170" w:type="dxa"/>
          </w:tcPr>
          <w:p w14:paraId="38C54439" w14:textId="77777777" w:rsidR="00076419" w:rsidRPr="00FC0689" w:rsidRDefault="00076419" w:rsidP="00FC0689">
            <w:pPr>
              <w:spacing w:line="360" w:lineRule="auto"/>
              <w:rPr>
                <w:rFonts w:ascii="Times New Roman" w:hAnsi="Times New Roman" w:cs="Times New Roman"/>
              </w:rPr>
            </w:pPr>
          </w:p>
        </w:tc>
      </w:tr>
      <w:tr w:rsidR="00076419" w:rsidRPr="00FC0689" w14:paraId="457D3144" w14:textId="77777777" w:rsidTr="00F2718E">
        <w:tc>
          <w:tcPr>
            <w:tcW w:w="2520" w:type="dxa"/>
          </w:tcPr>
          <w:p w14:paraId="0FCFF04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Previous Abruption</w:t>
            </w:r>
          </w:p>
        </w:tc>
        <w:tc>
          <w:tcPr>
            <w:tcW w:w="1080" w:type="dxa"/>
          </w:tcPr>
          <w:p w14:paraId="37428AC0" w14:textId="77777777" w:rsidR="00076419" w:rsidRPr="00FC0689" w:rsidRDefault="00076419" w:rsidP="00FC0689">
            <w:pPr>
              <w:spacing w:line="360" w:lineRule="auto"/>
              <w:rPr>
                <w:rFonts w:ascii="Times New Roman" w:hAnsi="Times New Roman" w:cs="Times New Roman"/>
              </w:rPr>
            </w:pPr>
          </w:p>
        </w:tc>
        <w:tc>
          <w:tcPr>
            <w:tcW w:w="1080" w:type="dxa"/>
          </w:tcPr>
          <w:p w14:paraId="0ED1AAE4" w14:textId="77777777" w:rsidR="00076419" w:rsidRPr="00FC0689" w:rsidRDefault="00076419" w:rsidP="00FC0689">
            <w:pPr>
              <w:spacing w:line="360" w:lineRule="auto"/>
              <w:rPr>
                <w:rFonts w:ascii="Times New Roman" w:hAnsi="Times New Roman" w:cs="Times New Roman"/>
              </w:rPr>
            </w:pPr>
          </w:p>
        </w:tc>
        <w:tc>
          <w:tcPr>
            <w:tcW w:w="1080" w:type="dxa"/>
          </w:tcPr>
          <w:p w14:paraId="1C9596B7" w14:textId="77777777" w:rsidR="00076419" w:rsidRPr="00FC0689" w:rsidRDefault="00076419" w:rsidP="00FC0689">
            <w:pPr>
              <w:spacing w:line="360" w:lineRule="auto"/>
              <w:rPr>
                <w:rFonts w:ascii="Times New Roman" w:hAnsi="Times New Roman" w:cs="Times New Roman"/>
              </w:rPr>
            </w:pPr>
          </w:p>
        </w:tc>
        <w:tc>
          <w:tcPr>
            <w:tcW w:w="1170" w:type="dxa"/>
          </w:tcPr>
          <w:p w14:paraId="31C3B290" w14:textId="77777777" w:rsidR="00076419" w:rsidRPr="00FC0689" w:rsidRDefault="00076419" w:rsidP="00FC0689">
            <w:pPr>
              <w:spacing w:line="360" w:lineRule="auto"/>
              <w:rPr>
                <w:rFonts w:ascii="Times New Roman" w:hAnsi="Times New Roman" w:cs="Times New Roman"/>
              </w:rPr>
            </w:pPr>
          </w:p>
        </w:tc>
        <w:tc>
          <w:tcPr>
            <w:tcW w:w="990" w:type="dxa"/>
          </w:tcPr>
          <w:p w14:paraId="3BA60E1D" w14:textId="77777777" w:rsidR="00076419" w:rsidRPr="00FC0689" w:rsidRDefault="00076419" w:rsidP="00FC0689">
            <w:pPr>
              <w:spacing w:line="360" w:lineRule="auto"/>
              <w:rPr>
                <w:rFonts w:ascii="Times New Roman" w:hAnsi="Times New Roman" w:cs="Times New Roman"/>
              </w:rPr>
            </w:pPr>
          </w:p>
        </w:tc>
        <w:tc>
          <w:tcPr>
            <w:tcW w:w="1350" w:type="dxa"/>
          </w:tcPr>
          <w:p w14:paraId="6C78332B" w14:textId="77777777" w:rsidR="00076419" w:rsidRPr="00FC0689" w:rsidRDefault="00076419" w:rsidP="00FC0689">
            <w:pPr>
              <w:spacing w:line="360" w:lineRule="auto"/>
              <w:rPr>
                <w:rFonts w:ascii="Times New Roman" w:hAnsi="Times New Roman" w:cs="Times New Roman"/>
              </w:rPr>
            </w:pPr>
          </w:p>
        </w:tc>
        <w:tc>
          <w:tcPr>
            <w:tcW w:w="1170" w:type="dxa"/>
          </w:tcPr>
          <w:p w14:paraId="5A4FE125" w14:textId="77777777" w:rsidR="00076419" w:rsidRPr="00FC0689" w:rsidRDefault="00076419" w:rsidP="00FC0689">
            <w:pPr>
              <w:spacing w:line="360" w:lineRule="auto"/>
              <w:rPr>
                <w:rFonts w:ascii="Times New Roman" w:hAnsi="Times New Roman" w:cs="Times New Roman"/>
              </w:rPr>
            </w:pPr>
          </w:p>
        </w:tc>
      </w:tr>
      <w:tr w:rsidR="00076419" w:rsidRPr="00FC0689" w14:paraId="1E7A30F1" w14:textId="77777777" w:rsidTr="00F2718E">
        <w:tc>
          <w:tcPr>
            <w:tcW w:w="2520" w:type="dxa"/>
          </w:tcPr>
          <w:p w14:paraId="6ED7DBF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6A1E598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080" w:type="dxa"/>
          </w:tcPr>
          <w:p w14:paraId="295DCFA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18(100)</w:t>
            </w:r>
          </w:p>
        </w:tc>
        <w:tc>
          <w:tcPr>
            <w:tcW w:w="1080" w:type="dxa"/>
          </w:tcPr>
          <w:p w14:paraId="0EF3652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24(100)</w:t>
            </w:r>
          </w:p>
        </w:tc>
        <w:tc>
          <w:tcPr>
            <w:tcW w:w="1170" w:type="dxa"/>
          </w:tcPr>
          <w:p w14:paraId="2A7C40D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21(95.5)</w:t>
            </w:r>
          </w:p>
        </w:tc>
        <w:tc>
          <w:tcPr>
            <w:tcW w:w="990" w:type="dxa"/>
          </w:tcPr>
          <w:p w14:paraId="7BD0505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01A8254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106(98.1)</w:t>
            </w:r>
          </w:p>
        </w:tc>
        <w:tc>
          <w:tcPr>
            <w:tcW w:w="1170" w:type="dxa"/>
          </w:tcPr>
          <w:p w14:paraId="2AABDE4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2.75(0.60)</w:t>
            </w:r>
          </w:p>
        </w:tc>
      </w:tr>
      <w:tr w:rsidR="00076419" w:rsidRPr="00FC0689" w14:paraId="33AF142F" w14:textId="77777777" w:rsidTr="00F2718E">
        <w:tc>
          <w:tcPr>
            <w:tcW w:w="2520" w:type="dxa"/>
          </w:tcPr>
          <w:p w14:paraId="50B45DE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3283995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080" w:type="dxa"/>
          </w:tcPr>
          <w:p w14:paraId="7D9F3B2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080" w:type="dxa"/>
          </w:tcPr>
          <w:p w14:paraId="60AE4EF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170" w:type="dxa"/>
          </w:tcPr>
          <w:p w14:paraId="1A18524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w:t>
            </w:r>
          </w:p>
        </w:tc>
        <w:tc>
          <w:tcPr>
            <w:tcW w:w="990" w:type="dxa"/>
          </w:tcPr>
          <w:p w14:paraId="3219C4B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350" w:type="dxa"/>
          </w:tcPr>
          <w:p w14:paraId="219B6BA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2(1.9)</w:t>
            </w:r>
          </w:p>
        </w:tc>
        <w:tc>
          <w:tcPr>
            <w:tcW w:w="1170" w:type="dxa"/>
          </w:tcPr>
          <w:p w14:paraId="627EC096" w14:textId="77777777" w:rsidR="00076419" w:rsidRPr="00FC0689" w:rsidRDefault="00076419" w:rsidP="00FC0689">
            <w:pPr>
              <w:spacing w:line="360" w:lineRule="auto"/>
              <w:rPr>
                <w:rFonts w:ascii="Times New Roman" w:hAnsi="Times New Roman" w:cs="Times New Roman"/>
              </w:rPr>
            </w:pPr>
          </w:p>
        </w:tc>
      </w:tr>
      <w:tr w:rsidR="00076419" w:rsidRPr="00FC0689" w14:paraId="235D213B" w14:textId="77777777" w:rsidTr="00F2718E">
        <w:tc>
          <w:tcPr>
            <w:tcW w:w="2520" w:type="dxa"/>
          </w:tcPr>
          <w:p w14:paraId="5EA612C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Pre-term Prom</w:t>
            </w:r>
          </w:p>
        </w:tc>
        <w:tc>
          <w:tcPr>
            <w:tcW w:w="1080" w:type="dxa"/>
          </w:tcPr>
          <w:p w14:paraId="242C70D5" w14:textId="77777777" w:rsidR="00076419" w:rsidRPr="00FC0689" w:rsidRDefault="00076419" w:rsidP="00FC0689">
            <w:pPr>
              <w:spacing w:line="360" w:lineRule="auto"/>
              <w:rPr>
                <w:rFonts w:ascii="Times New Roman" w:hAnsi="Times New Roman" w:cs="Times New Roman"/>
              </w:rPr>
            </w:pPr>
          </w:p>
        </w:tc>
        <w:tc>
          <w:tcPr>
            <w:tcW w:w="1080" w:type="dxa"/>
          </w:tcPr>
          <w:p w14:paraId="57F168DB" w14:textId="77777777" w:rsidR="00076419" w:rsidRPr="00FC0689" w:rsidRDefault="00076419" w:rsidP="00FC0689">
            <w:pPr>
              <w:spacing w:line="360" w:lineRule="auto"/>
              <w:rPr>
                <w:rFonts w:ascii="Times New Roman" w:hAnsi="Times New Roman" w:cs="Times New Roman"/>
              </w:rPr>
            </w:pPr>
          </w:p>
        </w:tc>
        <w:tc>
          <w:tcPr>
            <w:tcW w:w="1080" w:type="dxa"/>
          </w:tcPr>
          <w:p w14:paraId="63506C5A" w14:textId="77777777" w:rsidR="00076419" w:rsidRPr="00FC0689" w:rsidRDefault="00076419" w:rsidP="00FC0689">
            <w:pPr>
              <w:spacing w:line="360" w:lineRule="auto"/>
              <w:rPr>
                <w:rFonts w:ascii="Times New Roman" w:hAnsi="Times New Roman" w:cs="Times New Roman"/>
              </w:rPr>
            </w:pPr>
          </w:p>
        </w:tc>
        <w:tc>
          <w:tcPr>
            <w:tcW w:w="1170" w:type="dxa"/>
          </w:tcPr>
          <w:p w14:paraId="1F59ADE3" w14:textId="77777777" w:rsidR="00076419" w:rsidRPr="00FC0689" w:rsidRDefault="00076419" w:rsidP="00FC0689">
            <w:pPr>
              <w:spacing w:line="360" w:lineRule="auto"/>
              <w:rPr>
                <w:rFonts w:ascii="Times New Roman" w:hAnsi="Times New Roman" w:cs="Times New Roman"/>
              </w:rPr>
            </w:pPr>
          </w:p>
        </w:tc>
        <w:tc>
          <w:tcPr>
            <w:tcW w:w="990" w:type="dxa"/>
          </w:tcPr>
          <w:p w14:paraId="4E70943D" w14:textId="77777777" w:rsidR="00076419" w:rsidRPr="00FC0689" w:rsidRDefault="00076419" w:rsidP="00FC0689">
            <w:pPr>
              <w:spacing w:line="360" w:lineRule="auto"/>
              <w:rPr>
                <w:rFonts w:ascii="Times New Roman" w:hAnsi="Times New Roman" w:cs="Times New Roman"/>
              </w:rPr>
            </w:pPr>
          </w:p>
        </w:tc>
        <w:tc>
          <w:tcPr>
            <w:tcW w:w="1350" w:type="dxa"/>
          </w:tcPr>
          <w:p w14:paraId="4FF3B988" w14:textId="77777777" w:rsidR="00076419" w:rsidRPr="00FC0689" w:rsidRDefault="00076419" w:rsidP="00FC0689">
            <w:pPr>
              <w:spacing w:line="360" w:lineRule="auto"/>
              <w:rPr>
                <w:rFonts w:ascii="Times New Roman" w:hAnsi="Times New Roman" w:cs="Times New Roman"/>
              </w:rPr>
            </w:pPr>
          </w:p>
        </w:tc>
        <w:tc>
          <w:tcPr>
            <w:tcW w:w="1170" w:type="dxa"/>
          </w:tcPr>
          <w:p w14:paraId="54217A49" w14:textId="77777777" w:rsidR="00076419" w:rsidRPr="00FC0689" w:rsidRDefault="00076419" w:rsidP="00FC0689">
            <w:pPr>
              <w:spacing w:line="360" w:lineRule="auto"/>
              <w:rPr>
                <w:rFonts w:ascii="Times New Roman" w:hAnsi="Times New Roman" w:cs="Times New Roman"/>
              </w:rPr>
            </w:pPr>
          </w:p>
        </w:tc>
      </w:tr>
      <w:tr w:rsidR="00076419" w:rsidRPr="00FC0689" w14:paraId="40C172BE" w14:textId="77777777" w:rsidTr="00F2718E">
        <w:tc>
          <w:tcPr>
            <w:tcW w:w="2520" w:type="dxa"/>
          </w:tcPr>
          <w:p w14:paraId="46D09EB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4C64A00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22(91.7)</w:t>
            </w:r>
          </w:p>
        </w:tc>
        <w:tc>
          <w:tcPr>
            <w:tcW w:w="1080" w:type="dxa"/>
          </w:tcPr>
          <w:p w14:paraId="4B5B069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17(94.4)</w:t>
            </w:r>
          </w:p>
        </w:tc>
        <w:tc>
          <w:tcPr>
            <w:tcW w:w="1080" w:type="dxa"/>
          </w:tcPr>
          <w:p w14:paraId="7E1828C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170" w:type="dxa"/>
          </w:tcPr>
          <w:p w14:paraId="7FE1C31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22(100)</w:t>
            </w:r>
          </w:p>
        </w:tc>
        <w:tc>
          <w:tcPr>
            <w:tcW w:w="990" w:type="dxa"/>
          </w:tcPr>
          <w:p w14:paraId="1306575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7551ACE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104(96.3)</w:t>
            </w:r>
          </w:p>
        </w:tc>
        <w:tc>
          <w:tcPr>
            <w:tcW w:w="1170" w:type="dxa"/>
          </w:tcPr>
          <w:p w14:paraId="5962DCE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3.24(0.52)</w:t>
            </w:r>
          </w:p>
        </w:tc>
      </w:tr>
      <w:tr w:rsidR="00076419" w:rsidRPr="00FC0689" w14:paraId="5E9B6360" w14:textId="77777777" w:rsidTr="00F2718E">
        <w:tc>
          <w:tcPr>
            <w:tcW w:w="2520" w:type="dxa"/>
          </w:tcPr>
          <w:p w14:paraId="585BC14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5312D45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080" w:type="dxa"/>
          </w:tcPr>
          <w:p w14:paraId="146866F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w:t>
            </w:r>
          </w:p>
        </w:tc>
        <w:tc>
          <w:tcPr>
            <w:tcW w:w="1080" w:type="dxa"/>
          </w:tcPr>
          <w:p w14:paraId="04420FE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170" w:type="dxa"/>
          </w:tcPr>
          <w:p w14:paraId="75680CE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990" w:type="dxa"/>
          </w:tcPr>
          <w:p w14:paraId="33C3851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350" w:type="dxa"/>
          </w:tcPr>
          <w:p w14:paraId="6ED5530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4(3.7)</w:t>
            </w:r>
          </w:p>
        </w:tc>
        <w:tc>
          <w:tcPr>
            <w:tcW w:w="1170" w:type="dxa"/>
          </w:tcPr>
          <w:p w14:paraId="08DE98DF" w14:textId="77777777" w:rsidR="00076419" w:rsidRPr="00FC0689" w:rsidRDefault="00076419" w:rsidP="00FC0689">
            <w:pPr>
              <w:spacing w:line="360" w:lineRule="auto"/>
              <w:rPr>
                <w:rFonts w:ascii="Times New Roman" w:hAnsi="Times New Roman" w:cs="Times New Roman"/>
              </w:rPr>
            </w:pPr>
          </w:p>
        </w:tc>
      </w:tr>
      <w:tr w:rsidR="00076419" w:rsidRPr="00FC0689" w14:paraId="1D1E297C" w14:textId="77777777" w:rsidTr="00F2718E">
        <w:tc>
          <w:tcPr>
            <w:tcW w:w="2520" w:type="dxa"/>
          </w:tcPr>
          <w:p w14:paraId="0A4034D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Poly-Hydramnious</w:t>
            </w:r>
          </w:p>
        </w:tc>
        <w:tc>
          <w:tcPr>
            <w:tcW w:w="1080" w:type="dxa"/>
          </w:tcPr>
          <w:p w14:paraId="5C37E336" w14:textId="77777777" w:rsidR="00076419" w:rsidRPr="00FC0689" w:rsidRDefault="00076419" w:rsidP="00FC0689">
            <w:pPr>
              <w:spacing w:line="360" w:lineRule="auto"/>
              <w:rPr>
                <w:rFonts w:ascii="Times New Roman" w:hAnsi="Times New Roman" w:cs="Times New Roman"/>
              </w:rPr>
            </w:pPr>
          </w:p>
        </w:tc>
        <w:tc>
          <w:tcPr>
            <w:tcW w:w="1080" w:type="dxa"/>
          </w:tcPr>
          <w:p w14:paraId="671476EA" w14:textId="77777777" w:rsidR="00076419" w:rsidRPr="00FC0689" w:rsidRDefault="00076419" w:rsidP="00FC0689">
            <w:pPr>
              <w:spacing w:line="360" w:lineRule="auto"/>
              <w:rPr>
                <w:rFonts w:ascii="Times New Roman" w:hAnsi="Times New Roman" w:cs="Times New Roman"/>
              </w:rPr>
            </w:pPr>
          </w:p>
        </w:tc>
        <w:tc>
          <w:tcPr>
            <w:tcW w:w="1080" w:type="dxa"/>
          </w:tcPr>
          <w:p w14:paraId="1722E938" w14:textId="77777777" w:rsidR="00076419" w:rsidRPr="00FC0689" w:rsidRDefault="00076419" w:rsidP="00FC0689">
            <w:pPr>
              <w:spacing w:line="360" w:lineRule="auto"/>
              <w:rPr>
                <w:rFonts w:ascii="Times New Roman" w:hAnsi="Times New Roman" w:cs="Times New Roman"/>
              </w:rPr>
            </w:pPr>
          </w:p>
        </w:tc>
        <w:tc>
          <w:tcPr>
            <w:tcW w:w="1170" w:type="dxa"/>
          </w:tcPr>
          <w:p w14:paraId="3159C6A3" w14:textId="77777777" w:rsidR="00076419" w:rsidRPr="00FC0689" w:rsidRDefault="00076419" w:rsidP="00FC0689">
            <w:pPr>
              <w:spacing w:line="360" w:lineRule="auto"/>
              <w:rPr>
                <w:rFonts w:ascii="Times New Roman" w:hAnsi="Times New Roman" w:cs="Times New Roman"/>
              </w:rPr>
            </w:pPr>
          </w:p>
        </w:tc>
        <w:tc>
          <w:tcPr>
            <w:tcW w:w="990" w:type="dxa"/>
          </w:tcPr>
          <w:p w14:paraId="5C262505" w14:textId="77777777" w:rsidR="00076419" w:rsidRPr="00FC0689" w:rsidRDefault="00076419" w:rsidP="00FC0689">
            <w:pPr>
              <w:spacing w:line="360" w:lineRule="auto"/>
              <w:rPr>
                <w:rFonts w:ascii="Times New Roman" w:hAnsi="Times New Roman" w:cs="Times New Roman"/>
              </w:rPr>
            </w:pPr>
          </w:p>
        </w:tc>
        <w:tc>
          <w:tcPr>
            <w:tcW w:w="1350" w:type="dxa"/>
          </w:tcPr>
          <w:p w14:paraId="3E67076F" w14:textId="77777777" w:rsidR="00076419" w:rsidRPr="00FC0689" w:rsidRDefault="00076419" w:rsidP="00FC0689">
            <w:pPr>
              <w:spacing w:line="360" w:lineRule="auto"/>
              <w:rPr>
                <w:rFonts w:ascii="Times New Roman" w:hAnsi="Times New Roman" w:cs="Times New Roman"/>
              </w:rPr>
            </w:pPr>
          </w:p>
        </w:tc>
        <w:tc>
          <w:tcPr>
            <w:tcW w:w="1170" w:type="dxa"/>
          </w:tcPr>
          <w:p w14:paraId="11950644" w14:textId="77777777" w:rsidR="00076419" w:rsidRPr="00FC0689" w:rsidRDefault="00076419" w:rsidP="00FC0689">
            <w:pPr>
              <w:spacing w:line="360" w:lineRule="auto"/>
              <w:rPr>
                <w:rFonts w:ascii="Times New Roman" w:hAnsi="Times New Roman" w:cs="Times New Roman"/>
              </w:rPr>
            </w:pPr>
          </w:p>
        </w:tc>
      </w:tr>
      <w:tr w:rsidR="00076419" w:rsidRPr="00FC0689" w14:paraId="7917ECFC" w14:textId="77777777" w:rsidTr="00F2718E">
        <w:tc>
          <w:tcPr>
            <w:tcW w:w="2520" w:type="dxa"/>
          </w:tcPr>
          <w:p w14:paraId="292A382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53B96CF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21(87.5)</w:t>
            </w:r>
          </w:p>
        </w:tc>
        <w:tc>
          <w:tcPr>
            <w:tcW w:w="1080" w:type="dxa"/>
          </w:tcPr>
          <w:p w14:paraId="0B96F59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18(100)</w:t>
            </w:r>
          </w:p>
        </w:tc>
        <w:tc>
          <w:tcPr>
            <w:tcW w:w="1080" w:type="dxa"/>
          </w:tcPr>
          <w:p w14:paraId="39574C0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24(100)</w:t>
            </w:r>
          </w:p>
        </w:tc>
        <w:tc>
          <w:tcPr>
            <w:tcW w:w="1170" w:type="dxa"/>
          </w:tcPr>
          <w:p w14:paraId="650BD97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20(90.9)</w:t>
            </w:r>
          </w:p>
        </w:tc>
        <w:tc>
          <w:tcPr>
            <w:tcW w:w="990" w:type="dxa"/>
          </w:tcPr>
          <w:p w14:paraId="12A39EC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2A0EF04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103(95.4)</w:t>
            </w:r>
          </w:p>
        </w:tc>
        <w:tc>
          <w:tcPr>
            <w:tcW w:w="1170" w:type="dxa"/>
          </w:tcPr>
          <w:p w14:paraId="1A242E7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7.36(0.12)</w:t>
            </w:r>
          </w:p>
        </w:tc>
      </w:tr>
      <w:tr w:rsidR="00076419" w:rsidRPr="00FC0689" w14:paraId="77EF27B0" w14:textId="77777777" w:rsidTr="00F2718E">
        <w:tc>
          <w:tcPr>
            <w:tcW w:w="2520" w:type="dxa"/>
          </w:tcPr>
          <w:p w14:paraId="25EB8A9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583187A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3(12.5)</w:t>
            </w:r>
          </w:p>
        </w:tc>
        <w:tc>
          <w:tcPr>
            <w:tcW w:w="1080" w:type="dxa"/>
          </w:tcPr>
          <w:p w14:paraId="7F2E94C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080" w:type="dxa"/>
          </w:tcPr>
          <w:p w14:paraId="390E27C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170" w:type="dxa"/>
          </w:tcPr>
          <w:p w14:paraId="6F17D70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2(9.1)</w:t>
            </w:r>
          </w:p>
        </w:tc>
        <w:tc>
          <w:tcPr>
            <w:tcW w:w="990" w:type="dxa"/>
          </w:tcPr>
          <w:p w14:paraId="00A0FF1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350" w:type="dxa"/>
          </w:tcPr>
          <w:p w14:paraId="3B65C24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5(4.6)</w:t>
            </w:r>
          </w:p>
        </w:tc>
        <w:tc>
          <w:tcPr>
            <w:tcW w:w="1170" w:type="dxa"/>
          </w:tcPr>
          <w:p w14:paraId="49DB2A36" w14:textId="77777777" w:rsidR="00076419" w:rsidRPr="00FC0689" w:rsidRDefault="00076419" w:rsidP="00FC0689">
            <w:pPr>
              <w:spacing w:line="360" w:lineRule="auto"/>
              <w:rPr>
                <w:rFonts w:ascii="Times New Roman" w:hAnsi="Times New Roman" w:cs="Times New Roman"/>
              </w:rPr>
            </w:pPr>
          </w:p>
        </w:tc>
      </w:tr>
      <w:tr w:rsidR="00076419" w:rsidRPr="00FC0689" w14:paraId="73230A74" w14:textId="77777777" w:rsidTr="00F2718E">
        <w:tc>
          <w:tcPr>
            <w:tcW w:w="2520" w:type="dxa"/>
          </w:tcPr>
          <w:p w14:paraId="2CD2957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Trauma</w:t>
            </w:r>
          </w:p>
        </w:tc>
        <w:tc>
          <w:tcPr>
            <w:tcW w:w="1080" w:type="dxa"/>
          </w:tcPr>
          <w:p w14:paraId="25BD63FB" w14:textId="77777777" w:rsidR="00076419" w:rsidRPr="00FC0689" w:rsidRDefault="00076419" w:rsidP="00FC0689">
            <w:pPr>
              <w:spacing w:line="360" w:lineRule="auto"/>
              <w:rPr>
                <w:rFonts w:ascii="Times New Roman" w:hAnsi="Times New Roman" w:cs="Times New Roman"/>
              </w:rPr>
            </w:pPr>
          </w:p>
        </w:tc>
        <w:tc>
          <w:tcPr>
            <w:tcW w:w="1080" w:type="dxa"/>
          </w:tcPr>
          <w:p w14:paraId="6DB154EB" w14:textId="77777777" w:rsidR="00076419" w:rsidRPr="00FC0689" w:rsidRDefault="00076419" w:rsidP="00FC0689">
            <w:pPr>
              <w:spacing w:line="360" w:lineRule="auto"/>
              <w:rPr>
                <w:rFonts w:ascii="Times New Roman" w:hAnsi="Times New Roman" w:cs="Times New Roman"/>
              </w:rPr>
            </w:pPr>
          </w:p>
        </w:tc>
        <w:tc>
          <w:tcPr>
            <w:tcW w:w="1080" w:type="dxa"/>
          </w:tcPr>
          <w:p w14:paraId="4713B92D" w14:textId="77777777" w:rsidR="00076419" w:rsidRPr="00FC0689" w:rsidRDefault="00076419" w:rsidP="00FC0689">
            <w:pPr>
              <w:spacing w:line="360" w:lineRule="auto"/>
              <w:rPr>
                <w:rFonts w:ascii="Times New Roman" w:hAnsi="Times New Roman" w:cs="Times New Roman"/>
              </w:rPr>
            </w:pPr>
          </w:p>
        </w:tc>
        <w:tc>
          <w:tcPr>
            <w:tcW w:w="1170" w:type="dxa"/>
          </w:tcPr>
          <w:p w14:paraId="5AB3CC49" w14:textId="77777777" w:rsidR="00076419" w:rsidRPr="00FC0689" w:rsidRDefault="00076419" w:rsidP="00FC0689">
            <w:pPr>
              <w:spacing w:line="360" w:lineRule="auto"/>
              <w:rPr>
                <w:rFonts w:ascii="Times New Roman" w:hAnsi="Times New Roman" w:cs="Times New Roman"/>
              </w:rPr>
            </w:pPr>
          </w:p>
        </w:tc>
        <w:tc>
          <w:tcPr>
            <w:tcW w:w="990" w:type="dxa"/>
          </w:tcPr>
          <w:p w14:paraId="3EB0FDA9" w14:textId="77777777" w:rsidR="00076419" w:rsidRPr="00FC0689" w:rsidRDefault="00076419" w:rsidP="00FC0689">
            <w:pPr>
              <w:spacing w:line="360" w:lineRule="auto"/>
              <w:rPr>
                <w:rFonts w:ascii="Times New Roman" w:hAnsi="Times New Roman" w:cs="Times New Roman"/>
              </w:rPr>
            </w:pPr>
          </w:p>
        </w:tc>
        <w:tc>
          <w:tcPr>
            <w:tcW w:w="1350" w:type="dxa"/>
          </w:tcPr>
          <w:p w14:paraId="270020E0" w14:textId="77777777" w:rsidR="00076419" w:rsidRPr="00FC0689" w:rsidRDefault="00076419" w:rsidP="00FC0689">
            <w:pPr>
              <w:spacing w:line="360" w:lineRule="auto"/>
              <w:rPr>
                <w:rFonts w:ascii="Times New Roman" w:hAnsi="Times New Roman" w:cs="Times New Roman"/>
              </w:rPr>
            </w:pPr>
          </w:p>
        </w:tc>
        <w:tc>
          <w:tcPr>
            <w:tcW w:w="1170" w:type="dxa"/>
          </w:tcPr>
          <w:p w14:paraId="4AF9FB1B" w14:textId="77777777" w:rsidR="00076419" w:rsidRPr="00FC0689" w:rsidRDefault="00076419" w:rsidP="00FC0689">
            <w:pPr>
              <w:spacing w:line="360" w:lineRule="auto"/>
              <w:rPr>
                <w:rFonts w:ascii="Times New Roman" w:hAnsi="Times New Roman" w:cs="Times New Roman"/>
              </w:rPr>
            </w:pPr>
          </w:p>
        </w:tc>
      </w:tr>
      <w:tr w:rsidR="00076419" w:rsidRPr="00FC0689" w14:paraId="07C51CD1" w14:textId="77777777" w:rsidTr="00F2718E">
        <w:tc>
          <w:tcPr>
            <w:tcW w:w="2520" w:type="dxa"/>
          </w:tcPr>
          <w:p w14:paraId="2255079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3310103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24(100)</w:t>
            </w:r>
          </w:p>
        </w:tc>
        <w:tc>
          <w:tcPr>
            <w:tcW w:w="1080" w:type="dxa"/>
          </w:tcPr>
          <w:p w14:paraId="0A4B770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15(83.3)</w:t>
            </w:r>
          </w:p>
        </w:tc>
        <w:tc>
          <w:tcPr>
            <w:tcW w:w="1080" w:type="dxa"/>
          </w:tcPr>
          <w:p w14:paraId="0C215DD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24(100)</w:t>
            </w:r>
          </w:p>
        </w:tc>
        <w:tc>
          <w:tcPr>
            <w:tcW w:w="1170" w:type="dxa"/>
          </w:tcPr>
          <w:p w14:paraId="77190FD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21(95.5)</w:t>
            </w:r>
          </w:p>
        </w:tc>
        <w:tc>
          <w:tcPr>
            <w:tcW w:w="990" w:type="dxa"/>
          </w:tcPr>
          <w:p w14:paraId="1780863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38A8C15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104(96.3)</w:t>
            </w:r>
          </w:p>
        </w:tc>
        <w:tc>
          <w:tcPr>
            <w:tcW w:w="1170" w:type="dxa"/>
          </w:tcPr>
          <w:p w14:paraId="3D0F1C8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11.14(0.03)*</w:t>
            </w:r>
          </w:p>
        </w:tc>
      </w:tr>
      <w:tr w:rsidR="00076419" w:rsidRPr="00FC0689" w14:paraId="74E0BDE0" w14:textId="77777777" w:rsidTr="00F2718E">
        <w:tc>
          <w:tcPr>
            <w:tcW w:w="2520" w:type="dxa"/>
          </w:tcPr>
          <w:p w14:paraId="2FEF27E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04D9FE8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080" w:type="dxa"/>
          </w:tcPr>
          <w:p w14:paraId="3A05D9A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3(16.7)</w:t>
            </w:r>
          </w:p>
        </w:tc>
        <w:tc>
          <w:tcPr>
            <w:tcW w:w="1080" w:type="dxa"/>
          </w:tcPr>
          <w:p w14:paraId="0D7AE0D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170" w:type="dxa"/>
          </w:tcPr>
          <w:p w14:paraId="3E113CE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w:t>
            </w:r>
          </w:p>
        </w:tc>
        <w:tc>
          <w:tcPr>
            <w:tcW w:w="990" w:type="dxa"/>
          </w:tcPr>
          <w:p w14:paraId="365B243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350" w:type="dxa"/>
          </w:tcPr>
          <w:p w14:paraId="618A37B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4(3.7)</w:t>
            </w:r>
          </w:p>
        </w:tc>
        <w:tc>
          <w:tcPr>
            <w:tcW w:w="1170" w:type="dxa"/>
          </w:tcPr>
          <w:p w14:paraId="0E873AA0" w14:textId="77777777" w:rsidR="00076419" w:rsidRPr="00FC0689" w:rsidRDefault="00076419" w:rsidP="00FC0689">
            <w:pPr>
              <w:spacing w:line="360" w:lineRule="auto"/>
              <w:rPr>
                <w:rFonts w:ascii="Times New Roman" w:hAnsi="Times New Roman" w:cs="Times New Roman"/>
              </w:rPr>
            </w:pPr>
          </w:p>
        </w:tc>
      </w:tr>
      <w:tr w:rsidR="00076419" w:rsidRPr="00FC0689" w14:paraId="7B6EB137" w14:textId="77777777" w:rsidTr="00F2718E">
        <w:tc>
          <w:tcPr>
            <w:tcW w:w="2520" w:type="dxa"/>
          </w:tcPr>
          <w:p w14:paraId="6CE12B9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Shock</w:t>
            </w:r>
          </w:p>
        </w:tc>
        <w:tc>
          <w:tcPr>
            <w:tcW w:w="1080" w:type="dxa"/>
          </w:tcPr>
          <w:p w14:paraId="15522B61" w14:textId="77777777" w:rsidR="00076419" w:rsidRPr="00FC0689" w:rsidRDefault="00076419" w:rsidP="00FC0689">
            <w:pPr>
              <w:spacing w:line="360" w:lineRule="auto"/>
              <w:rPr>
                <w:rFonts w:ascii="Times New Roman" w:hAnsi="Times New Roman" w:cs="Times New Roman"/>
              </w:rPr>
            </w:pPr>
          </w:p>
        </w:tc>
        <w:tc>
          <w:tcPr>
            <w:tcW w:w="1080" w:type="dxa"/>
          </w:tcPr>
          <w:p w14:paraId="0C56F4E5" w14:textId="77777777" w:rsidR="00076419" w:rsidRPr="00FC0689" w:rsidRDefault="00076419" w:rsidP="00FC0689">
            <w:pPr>
              <w:spacing w:line="360" w:lineRule="auto"/>
              <w:rPr>
                <w:rFonts w:ascii="Times New Roman" w:hAnsi="Times New Roman" w:cs="Times New Roman"/>
              </w:rPr>
            </w:pPr>
          </w:p>
        </w:tc>
        <w:tc>
          <w:tcPr>
            <w:tcW w:w="1080" w:type="dxa"/>
          </w:tcPr>
          <w:p w14:paraId="7EFDA1B2" w14:textId="77777777" w:rsidR="00076419" w:rsidRPr="00FC0689" w:rsidRDefault="00076419" w:rsidP="00FC0689">
            <w:pPr>
              <w:spacing w:line="360" w:lineRule="auto"/>
              <w:rPr>
                <w:rFonts w:ascii="Times New Roman" w:hAnsi="Times New Roman" w:cs="Times New Roman"/>
              </w:rPr>
            </w:pPr>
          </w:p>
        </w:tc>
        <w:tc>
          <w:tcPr>
            <w:tcW w:w="1170" w:type="dxa"/>
          </w:tcPr>
          <w:p w14:paraId="633125D2" w14:textId="77777777" w:rsidR="00076419" w:rsidRPr="00FC0689" w:rsidRDefault="00076419" w:rsidP="00FC0689">
            <w:pPr>
              <w:spacing w:line="360" w:lineRule="auto"/>
              <w:rPr>
                <w:rFonts w:ascii="Times New Roman" w:hAnsi="Times New Roman" w:cs="Times New Roman"/>
              </w:rPr>
            </w:pPr>
          </w:p>
        </w:tc>
        <w:tc>
          <w:tcPr>
            <w:tcW w:w="990" w:type="dxa"/>
          </w:tcPr>
          <w:p w14:paraId="6F84C260" w14:textId="77777777" w:rsidR="00076419" w:rsidRPr="00FC0689" w:rsidRDefault="00076419" w:rsidP="00FC0689">
            <w:pPr>
              <w:spacing w:line="360" w:lineRule="auto"/>
              <w:rPr>
                <w:rFonts w:ascii="Times New Roman" w:hAnsi="Times New Roman" w:cs="Times New Roman"/>
              </w:rPr>
            </w:pPr>
          </w:p>
        </w:tc>
        <w:tc>
          <w:tcPr>
            <w:tcW w:w="1350" w:type="dxa"/>
          </w:tcPr>
          <w:p w14:paraId="5321DBF4" w14:textId="77777777" w:rsidR="00076419" w:rsidRPr="00FC0689" w:rsidRDefault="00076419" w:rsidP="00FC0689">
            <w:pPr>
              <w:spacing w:line="360" w:lineRule="auto"/>
              <w:rPr>
                <w:rFonts w:ascii="Times New Roman" w:hAnsi="Times New Roman" w:cs="Times New Roman"/>
              </w:rPr>
            </w:pPr>
          </w:p>
        </w:tc>
        <w:tc>
          <w:tcPr>
            <w:tcW w:w="1170" w:type="dxa"/>
          </w:tcPr>
          <w:p w14:paraId="54FFFBE0" w14:textId="77777777" w:rsidR="00076419" w:rsidRPr="00FC0689" w:rsidRDefault="00076419" w:rsidP="00FC0689">
            <w:pPr>
              <w:spacing w:line="360" w:lineRule="auto"/>
              <w:rPr>
                <w:rFonts w:ascii="Times New Roman" w:hAnsi="Times New Roman" w:cs="Times New Roman"/>
              </w:rPr>
            </w:pPr>
          </w:p>
        </w:tc>
      </w:tr>
      <w:tr w:rsidR="00076419" w:rsidRPr="00FC0689" w14:paraId="6139964B" w14:textId="77777777" w:rsidTr="00F2718E">
        <w:tc>
          <w:tcPr>
            <w:tcW w:w="2520" w:type="dxa"/>
          </w:tcPr>
          <w:p w14:paraId="609179F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4800399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19(79.2)</w:t>
            </w:r>
          </w:p>
        </w:tc>
        <w:tc>
          <w:tcPr>
            <w:tcW w:w="1080" w:type="dxa"/>
          </w:tcPr>
          <w:p w14:paraId="4BAD44C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18(100)</w:t>
            </w:r>
          </w:p>
        </w:tc>
        <w:tc>
          <w:tcPr>
            <w:tcW w:w="1080" w:type="dxa"/>
          </w:tcPr>
          <w:p w14:paraId="513506C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20(83.3)</w:t>
            </w:r>
          </w:p>
        </w:tc>
        <w:tc>
          <w:tcPr>
            <w:tcW w:w="1170" w:type="dxa"/>
          </w:tcPr>
          <w:p w14:paraId="7A51AA6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22(100)</w:t>
            </w:r>
          </w:p>
        </w:tc>
        <w:tc>
          <w:tcPr>
            <w:tcW w:w="990" w:type="dxa"/>
          </w:tcPr>
          <w:p w14:paraId="2A030E6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19(95)</w:t>
            </w:r>
          </w:p>
        </w:tc>
        <w:tc>
          <w:tcPr>
            <w:tcW w:w="1350" w:type="dxa"/>
          </w:tcPr>
          <w:p w14:paraId="524C6F4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98(90.7)</w:t>
            </w:r>
          </w:p>
        </w:tc>
        <w:tc>
          <w:tcPr>
            <w:tcW w:w="1170" w:type="dxa"/>
          </w:tcPr>
          <w:p w14:paraId="59565CF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9.91(0.04)*</w:t>
            </w:r>
          </w:p>
        </w:tc>
      </w:tr>
      <w:tr w:rsidR="00076419" w:rsidRPr="00FC0689" w14:paraId="6DD297F0" w14:textId="77777777" w:rsidTr="00F2718E">
        <w:tc>
          <w:tcPr>
            <w:tcW w:w="2520" w:type="dxa"/>
          </w:tcPr>
          <w:p w14:paraId="7947B34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4EB5AA8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5(20.8)</w:t>
            </w:r>
          </w:p>
        </w:tc>
        <w:tc>
          <w:tcPr>
            <w:tcW w:w="1080" w:type="dxa"/>
          </w:tcPr>
          <w:p w14:paraId="2A5C8B2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080" w:type="dxa"/>
          </w:tcPr>
          <w:p w14:paraId="3B53769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4(16.7)</w:t>
            </w:r>
          </w:p>
        </w:tc>
        <w:tc>
          <w:tcPr>
            <w:tcW w:w="1170" w:type="dxa"/>
          </w:tcPr>
          <w:p w14:paraId="0BFA534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990" w:type="dxa"/>
          </w:tcPr>
          <w:p w14:paraId="1D58C5D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w:t>
            </w:r>
          </w:p>
        </w:tc>
        <w:tc>
          <w:tcPr>
            <w:tcW w:w="1350" w:type="dxa"/>
          </w:tcPr>
          <w:p w14:paraId="71ABCD0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10(9.3)</w:t>
            </w:r>
          </w:p>
        </w:tc>
        <w:tc>
          <w:tcPr>
            <w:tcW w:w="1170" w:type="dxa"/>
          </w:tcPr>
          <w:p w14:paraId="66E4AD20" w14:textId="77777777" w:rsidR="00076419" w:rsidRPr="00FC0689" w:rsidRDefault="00076419" w:rsidP="00FC0689">
            <w:pPr>
              <w:spacing w:line="360" w:lineRule="auto"/>
              <w:rPr>
                <w:rFonts w:ascii="Times New Roman" w:hAnsi="Times New Roman" w:cs="Times New Roman"/>
              </w:rPr>
            </w:pPr>
          </w:p>
        </w:tc>
      </w:tr>
      <w:tr w:rsidR="00076419" w:rsidRPr="00FC0689" w14:paraId="34ADF208" w14:textId="77777777" w:rsidTr="00F2718E">
        <w:tc>
          <w:tcPr>
            <w:tcW w:w="2520" w:type="dxa"/>
          </w:tcPr>
          <w:p w14:paraId="431BC0E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Acute kidney injury (AKI)</w:t>
            </w:r>
          </w:p>
        </w:tc>
        <w:tc>
          <w:tcPr>
            <w:tcW w:w="1080" w:type="dxa"/>
          </w:tcPr>
          <w:p w14:paraId="1AC55649" w14:textId="77777777" w:rsidR="00076419" w:rsidRPr="00FC0689" w:rsidRDefault="00076419" w:rsidP="00FC0689">
            <w:pPr>
              <w:spacing w:line="360" w:lineRule="auto"/>
              <w:rPr>
                <w:rFonts w:ascii="Times New Roman" w:hAnsi="Times New Roman" w:cs="Times New Roman"/>
              </w:rPr>
            </w:pPr>
          </w:p>
        </w:tc>
        <w:tc>
          <w:tcPr>
            <w:tcW w:w="1080" w:type="dxa"/>
          </w:tcPr>
          <w:p w14:paraId="1F8BF09C" w14:textId="77777777" w:rsidR="00076419" w:rsidRPr="00FC0689" w:rsidRDefault="00076419" w:rsidP="00FC0689">
            <w:pPr>
              <w:spacing w:line="360" w:lineRule="auto"/>
              <w:rPr>
                <w:rFonts w:ascii="Times New Roman" w:hAnsi="Times New Roman" w:cs="Times New Roman"/>
              </w:rPr>
            </w:pPr>
          </w:p>
        </w:tc>
        <w:tc>
          <w:tcPr>
            <w:tcW w:w="1080" w:type="dxa"/>
          </w:tcPr>
          <w:p w14:paraId="569A4C17" w14:textId="77777777" w:rsidR="00076419" w:rsidRPr="00FC0689" w:rsidRDefault="00076419" w:rsidP="00FC0689">
            <w:pPr>
              <w:spacing w:line="360" w:lineRule="auto"/>
              <w:rPr>
                <w:rFonts w:ascii="Times New Roman" w:hAnsi="Times New Roman" w:cs="Times New Roman"/>
              </w:rPr>
            </w:pPr>
          </w:p>
        </w:tc>
        <w:tc>
          <w:tcPr>
            <w:tcW w:w="1170" w:type="dxa"/>
          </w:tcPr>
          <w:p w14:paraId="7865E9C4" w14:textId="77777777" w:rsidR="00076419" w:rsidRPr="00FC0689" w:rsidRDefault="00076419" w:rsidP="00FC0689">
            <w:pPr>
              <w:spacing w:line="360" w:lineRule="auto"/>
              <w:rPr>
                <w:rFonts w:ascii="Times New Roman" w:hAnsi="Times New Roman" w:cs="Times New Roman"/>
              </w:rPr>
            </w:pPr>
          </w:p>
        </w:tc>
        <w:tc>
          <w:tcPr>
            <w:tcW w:w="990" w:type="dxa"/>
          </w:tcPr>
          <w:p w14:paraId="78C5F51E" w14:textId="77777777" w:rsidR="00076419" w:rsidRPr="00FC0689" w:rsidRDefault="00076419" w:rsidP="00FC0689">
            <w:pPr>
              <w:spacing w:line="360" w:lineRule="auto"/>
              <w:rPr>
                <w:rFonts w:ascii="Times New Roman" w:hAnsi="Times New Roman" w:cs="Times New Roman"/>
              </w:rPr>
            </w:pPr>
          </w:p>
        </w:tc>
        <w:tc>
          <w:tcPr>
            <w:tcW w:w="1350" w:type="dxa"/>
          </w:tcPr>
          <w:p w14:paraId="5D5975E9" w14:textId="77777777" w:rsidR="00076419" w:rsidRPr="00FC0689" w:rsidRDefault="00076419" w:rsidP="00FC0689">
            <w:pPr>
              <w:spacing w:line="360" w:lineRule="auto"/>
              <w:rPr>
                <w:rFonts w:ascii="Times New Roman" w:hAnsi="Times New Roman" w:cs="Times New Roman"/>
              </w:rPr>
            </w:pPr>
          </w:p>
        </w:tc>
        <w:tc>
          <w:tcPr>
            <w:tcW w:w="1170" w:type="dxa"/>
          </w:tcPr>
          <w:p w14:paraId="4C0D48C8" w14:textId="77777777" w:rsidR="00076419" w:rsidRPr="00FC0689" w:rsidRDefault="00076419" w:rsidP="00FC0689">
            <w:pPr>
              <w:spacing w:line="360" w:lineRule="auto"/>
              <w:rPr>
                <w:rFonts w:ascii="Times New Roman" w:hAnsi="Times New Roman" w:cs="Times New Roman"/>
              </w:rPr>
            </w:pPr>
          </w:p>
        </w:tc>
      </w:tr>
      <w:tr w:rsidR="00076419" w:rsidRPr="00FC0689" w14:paraId="497CCAF7" w14:textId="77777777" w:rsidTr="00F2718E">
        <w:tc>
          <w:tcPr>
            <w:tcW w:w="2520" w:type="dxa"/>
          </w:tcPr>
          <w:p w14:paraId="102ADA6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570A3FF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080" w:type="dxa"/>
          </w:tcPr>
          <w:p w14:paraId="3F43F12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18(100)</w:t>
            </w:r>
          </w:p>
        </w:tc>
        <w:tc>
          <w:tcPr>
            <w:tcW w:w="1080" w:type="dxa"/>
          </w:tcPr>
          <w:p w14:paraId="2C87D8B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170" w:type="dxa"/>
          </w:tcPr>
          <w:p w14:paraId="7290982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22(100)</w:t>
            </w:r>
          </w:p>
        </w:tc>
        <w:tc>
          <w:tcPr>
            <w:tcW w:w="990" w:type="dxa"/>
          </w:tcPr>
          <w:p w14:paraId="3029DD3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5117968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106(98.1)</w:t>
            </w:r>
          </w:p>
        </w:tc>
        <w:tc>
          <w:tcPr>
            <w:tcW w:w="1170" w:type="dxa"/>
          </w:tcPr>
          <w:p w14:paraId="10F6072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2.54(0.64)</w:t>
            </w:r>
          </w:p>
        </w:tc>
      </w:tr>
      <w:tr w:rsidR="00076419" w:rsidRPr="00FC0689" w14:paraId="25B9890A" w14:textId="77777777" w:rsidTr="00F2718E">
        <w:tc>
          <w:tcPr>
            <w:tcW w:w="2520" w:type="dxa"/>
          </w:tcPr>
          <w:p w14:paraId="53834C3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6F105FD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080" w:type="dxa"/>
          </w:tcPr>
          <w:p w14:paraId="623A280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080" w:type="dxa"/>
          </w:tcPr>
          <w:p w14:paraId="6C1E7BD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170" w:type="dxa"/>
          </w:tcPr>
          <w:p w14:paraId="6882DFF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990" w:type="dxa"/>
          </w:tcPr>
          <w:p w14:paraId="7FD8064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350" w:type="dxa"/>
          </w:tcPr>
          <w:p w14:paraId="1D7617C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2(1.9)</w:t>
            </w:r>
          </w:p>
        </w:tc>
        <w:tc>
          <w:tcPr>
            <w:tcW w:w="1170" w:type="dxa"/>
          </w:tcPr>
          <w:p w14:paraId="567A1D0E" w14:textId="77777777" w:rsidR="00076419" w:rsidRPr="00FC0689" w:rsidRDefault="00076419" w:rsidP="00FC0689">
            <w:pPr>
              <w:spacing w:line="360" w:lineRule="auto"/>
              <w:rPr>
                <w:rFonts w:ascii="Times New Roman" w:hAnsi="Times New Roman" w:cs="Times New Roman"/>
              </w:rPr>
            </w:pPr>
          </w:p>
        </w:tc>
      </w:tr>
    </w:tbl>
    <w:p w14:paraId="59CB0E23" w14:textId="77777777" w:rsidR="00076419" w:rsidRPr="00FC0689" w:rsidRDefault="00076419" w:rsidP="00FC0689">
      <w:pPr>
        <w:autoSpaceDE w:val="0"/>
        <w:autoSpaceDN w:val="0"/>
        <w:adjustRightInd w:val="0"/>
        <w:spacing w:after="0" w:line="360" w:lineRule="auto"/>
        <w:rPr>
          <w:rFonts w:ascii="Times New Roman" w:hAnsi="Times New Roman" w:cs="Times New Roman"/>
        </w:rPr>
      </w:pPr>
    </w:p>
    <w:p w14:paraId="4729842C" w14:textId="77777777" w:rsidR="00076419" w:rsidRPr="00FC0689" w:rsidRDefault="00076419" w:rsidP="00FC0689">
      <w:pPr>
        <w:autoSpaceDE w:val="0"/>
        <w:autoSpaceDN w:val="0"/>
        <w:adjustRightInd w:val="0"/>
        <w:spacing w:after="0" w:line="360" w:lineRule="auto"/>
        <w:rPr>
          <w:rFonts w:ascii="Times New Roman" w:hAnsi="Times New Roman" w:cs="Times New Roman"/>
          <w:b/>
        </w:rPr>
      </w:pPr>
      <w:r w:rsidRPr="00FC0689">
        <w:rPr>
          <w:rFonts w:ascii="Times New Roman" w:hAnsi="Times New Roman" w:cs="Times New Roman"/>
          <w:b/>
        </w:rPr>
        <w:lastRenderedPageBreak/>
        <w:t>Table 3. Obstetric variables and pregnancy outcomes among women with abruption</w:t>
      </w:r>
    </w:p>
    <w:p w14:paraId="1EC06394" w14:textId="77777777" w:rsidR="00076419" w:rsidRPr="00FC0689" w:rsidRDefault="00076419" w:rsidP="00FC0689">
      <w:pPr>
        <w:autoSpaceDE w:val="0"/>
        <w:autoSpaceDN w:val="0"/>
        <w:adjustRightInd w:val="0"/>
        <w:spacing w:after="0" w:line="360" w:lineRule="auto"/>
        <w:rPr>
          <w:rFonts w:ascii="Times New Roman" w:hAnsi="Times New Roman" w:cs="Times New Roman"/>
          <w:b/>
        </w:rPr>
      </w:pPr>
    </w:p>
    <w:tbl>
      <w:tblPr>
        <w:tblStyle w:val="TableGrid"/>
        <w:tblW w:w="10440" w:type="dxa"/>
        <w:tblInd w:w="-725" w:type="dxa"/>
        <w:tblLook w:val="04A0" w:firstRow="1" w:lastRow="0" w:firstColumn="1" w:lastColumn="0" w:noHBand="0" w:noVBand="1"/>
      </w:tblPr>
      <w:tblGrid>
        <w:gridCol w:w="2520"/>
        <w:gridCol w:w="1080"/>
        <w:gridCol w:w="1080"/>
        <w:gridCol w:w="1080"/>
        <w:gridCol w:w="1170"/>
        <w:gridCol w:w="990"/>
        <w:gridCol w:w="1350"/>
        <w:gridCol w:w="1170"/>
      </w:tblGrid>
      <w:tr w:rsidR="00076419" w:rsidRPr="00FC0689" w14:paraId="625AC854" w14:textId="77777777" w:rsidTr="00F2718E">
        <w:tc>
          <w:tcPr>
            <w:tcW w:w="2520" w:type="dxa"/>
          </w:tcPr>
          <w:p w14:paraId="55B8E534"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Variable</w:t>
            </w:r>
          </w:p>
        </w:tc>
        <w:tc>
          <w:tcPr>
            <w:tcW w:w="1080" w:type="dxa"/>
          </w:tcPr>
          <w:p w14:paraId="313DDDD3"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2021</w:t>
            </w:r>
          </w:p>
        </w:tc>
        <w:tc>
          <w:tcPr>
            <w:tcW w:w="1080" w:type="dxa"/>
          </w:tcPr>
          <w:p w14:paraId="2D73AAA4"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2022</w:t>
            </w:r>
          </w:p>
        </w:tc>
        <w:tc>
          <w:tcPr>
            <w:tcW w:w="1080" w:type="dxa"/>
          </w:tcPr>
          <w:p w14:paraId="496617E4"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2023</w:t>
            </w:r>
          </w:p>
        </w:tc>
        <w:tc>
          <w:tcPr>
            <w:tcW w:w="1170" w:type="dxa"/>
          </w:tcPr>
          <w:p w14:paraId="6CAF5626"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2024</w:t>
            </w:r>
          </w:p>
        </w:tc>
        <w:tc>
          <w:tcPr>
            <w:tcW w:w="990" w:type="dxa"/>
          </w:tcPr>
          <w:p w14:paraId="1D88E538" w14:textId="77777777" w:rsidR="00076419" w:rsidRPr="00FC0689" w:rsidRDefault="00580589" w:rsidP="00FC0689">
            <w:pPr>
              <w:spacing w:line="360" w:lineRule="auto"/>
              <w:rPr>
                <w:rFonts w:ascii="Times New Roman" w:hAnsi="Times New Roman" w:cs="Times New Roman"/>
                <w:b/>
              </w:rPr>
            </w:pPr>
            <w:r>
              <w:rPr>
                <w:rFonts w:ascii="Times New Roman" w:hAnsi="Times New Roman" w:cs="Times New Roman"/>
                <w:b/>
              </w:rPr>
              <w:t>2025</w:t>
            </w:r>
          </w:p>
        </w:tc>
        <w:tc>
          <w:tcPr>
            <w:tcW w:w="1350" w:type="dxa"/>
          </w:tcPr>
          <w:p w14:paraId="27CE6119"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TOTAL</w:t>
            </w:r>
          </w:p>
        </w:tc>
        <w:tc>
          <w:tcPr>
            <w:tcW w:w="1170" w:type="dxa"/>
          </w:tcPr>
          <w:p w14:paraId="336FC80F" w14:textId="77777777" w:rsidR="00076419" w:rsidRPr="00FC0689" w:rsidRDefault="00076419" w:rsidP="00FC0689">
            <w:pPr>
              <w:spacing w:line="360" w:lineRule="auto"/>
              <w:rPr>
                <w:rFonts w:ascii="Times New Roman" w:hAnsi="Times New Roman" w:cs="Times New Roman"/>
                <w:b/>
              </w:rPr>
            </w:pPr>
            <w:r w:rsidRPr="00FC0689">
              <w:rPr>
                <w:rFonts w:ascii="Times New Roman" w:hAnsi="Times New Roman" w:cs="Times New Roman"/>
                <w:b/>
              </w:rPr>
              <w:t>X</w:t>
            </w:r>
            <w:r w:rsidRPr="00FC0689">
              <w:rPr>
                <w:rFonts w:ascii="Times New Roman" w:hAnsi="Times New Roman" w:cs="Times New Roman"/>
                <w:b/>
                <w:vertAlign w:val="superscript"/>
              </w:rPr>
              <w:t xml:space="preserve">2 </w:t>
            </w:r>
            <w:r w:rsidRPr="00FC0689">
              <w:rPr>
                <w:rFonts w:ascii="Times New Roman" w:hAnsi="Times New Roman" w:cs="Times New Roman"/>
                <w:b/>
              </w:rPr>
              <w:t>(p)</w:t>
            </w:r>
          </w:p>
        </w:tc>
      </w:tr>
      <w:tr w:rsidR="00076419" w:rsidRPr="00FC0689" w14:paraId="0195BA94" w14:textId="77777777" w:rsidTr="00F2718E">
        <w:tc>
          <w:tcPr>
            <w:tcW w:w="2520" w:type="dxa"/>
          </w:tcPr>
          <w:p w14:paraId="4FC4396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Parity</w:t>
            </w:r>
          </w:p>
        </w:tc>
        <w:tc>
          <w:tcPr>
            <w:tcW w:w="1080" w:type="dxa"/>
          </w:tcPr>
          <w:p w14:paraId="35DAD3B3" w14:textId="77777777" w:rsidR="00076419" w:rsidRPr="00FC0689" w:rsidRDefault="00076419" w:rsidP="00FC0689">
            <w:pPr>
              <w:spacing w:line="360" w:lineRule="auto"/>
              <w:rPr>
                <w:rFonts w:ascii="Times New Roman" w:hAnsi="Times New Roman" w:cs="Times New Roman"/>
              </w:rPr>
            </w:pPr>
          </w:p>
        </w:tc>
        <w:tc>
          <w:tcPr>
            <w:tcW w:w="1080" w:type="dxa"/>
          </w:tcPr>
          <w:p w14:paraId="26F8451B" w14:textId="77777777" w:rsidR="00076419" w:rsidRPr="00FC0689" w:rsidRDefault="00076419" w:rsidP="00FC0689">
            <w:pPr>
              <w:spacing w:line="360" w:lineRule="auto"/>
              <w:rPr>
                <w:rFonts w:ascii="Times New Roman" w:hAnsi="Times New Roman" w:cs="Times New Roman"/>
              </w:rPr>
            </w:pPr>
          </w:p>
        </w:tc>
        <w:tc>
          <w:tcPr>
            <w:tcW w:w="1080" w:type="dxa"/>
          </w:tcPr>
          <w:p w14:paraId="1D7FF6CD" w14:textId="77777777" w:rsidR="00076419" w:rsidRPr="00FC0689" w:rsidRDefault="00076419" w:rsidP="00FC0689">
            <w:pPr>
              <w:spacing w:line="360" w:lineRule="auto"/>
              <w:rPr>
                <w:rFonts w:ascii="Times New Roman" w:hAnsi="Times New Roman" w:cs="Times New Roman"/>
              </w:rPr>
            </w:pPr>
          </w:p>
        </w:tc>
        <w:tc>
          <w:tcPr>
            <w:tcW w:w="1170" w:type="dxa"/>
          </w:tcPr>
          <w:p w14:paraId="512BCFB8" w14:textId="77777777" w:rsidR="00076419" w:rsidRPr="00FC0689" w:rsidRDefault="00076419" w:rsidP="00FC0689">
            <w:pPr>
              <w:spacing w:line="360" w:lineRule="auto"/>
              <w:rPr>
                <w:rFonts w:ascii="Times New Roman" w:hAnsi="Times New Roman" w:cs="Times New Roman"/>
              </w:rPr>
            </w:pPr>
          </w:p>
        </w:tc>
        <w:tc>
          <w:tcPr>
            <w:tcW w:w="990" w:type="dxa"/>
          </w:tcPr>
          <w:p w14:paraId="18CC96FE" w14:textId="77777777" w:rsidR="00076419" w:rsidRPr="00FC0689" w:rsidRDefault="00076419" w:rsidP="00FC0689">
            <w:pPr>
              <w:spacing w:line="360" w:lineRule="auto"/>
              <w:rPr>
                <w:rFonts w:ascii="Times New Roman" w:hAnsi="Times New Roman" w:cs="Times New Roman"/>
              </w:rPr>
            </w:pPr>
          </w:p>
        </w:tc>
        <w:tc>
          <w:tcPr>
            <w:tcW w:w="1350" w:type="dxa"/>
          </w:tcPr>
          <w:p w14:paraId="7BC95D3F" w14:textId="77777777" w:rsidR="00076419" w:rsidRPr="00FC0689" w:rsidRDefault="00076419" w:rsidP="00FC0689">
            <w:pPr>
              <w:spacing w:line="360" w:lineRule="auto"/>
              <w:rPr>
                <w:rFonts w:ascii="Times New Roman" w:hAnsi="Times New Roman" w:cs="Times New Roman"/>
              </w:rPr>
            </w:pPr>
          </w:p>
        </w:tc>
        <w:tc>
          <w:tcPr>
            <w:tcW w:w="1170" w:type="dxa"/>
          </w:tcPr>
          <w:p w14:paraId="770B24F5" w14:textId="77777777" w:rsidR="00076419" w:rsidRPr="00FC0689" w:rsidRDefault="00076419" w:rsidP="00FC0689">
            <w:pPr>
              <w:spacing w:line="360" w:lineRule="auto"/>
              <w:rPr>
                <w:rFonts w:ascii="Times New Roman" w:hAnsi="Times New Roman" w:cs="Times New Roman"/>
              </w:rPr>
            </w:pPr>
          </w:p>
        </w:tc>
      </w:tr>
      <w:tr w:rsidR="00076419" w:rsidRPr="00FC0689" w14:paraId="6E069903" w14:textId="77777777" w:rsidTr="00F2718E">
        <w:tc>
          <w:tcPr>
            <w:tcW w:w="2520" w:type="dxa"/>
          </w:tcPr>
          <w:p w14:paraId="68235EB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Nulliparious</w:t>
            </w:r>
          </w:p>
        </w:tc>
        <w:tc>
          <w:tcPr>
            <w:tcW w:w="1080" w:type="dxa"/>
          </w:tcPr>
          <w:p w14:paraId="2FF546A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8(33.3)</w:t>
            </w:r>
          </w:p>
        </w:tc>
        <w:tc>
          <w:tcPr>
            <w:tcW w:w="1080" w:type="dxa"/>
          </w:tcPr>
          <w:p w14:paraId="6FA383F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5(27.8)</w:t>
            </w:r>
          </w:p>
        </w:tc>
        <w:tc>
          <w:tcPr>
            <w:tcW w:w="1080" w:type="dxa"/>
          </w:tcPr>
          <w:p w14:paraId="6F0AE07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7(29.2)</w:t>
            </w:r>
          </w:p>
        </w:tc>
        <w:tc>
          <w:tcPr>
            <w:tcW w:w="1170" w:type="dxa"/>
          </w:tcPr>
          <w:p w14:paraId="0F521C8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6(27.3)</w:t>
            </w:r>
          </w:p>
        </w:tc>
        <w:tc>
          <w:tcPr>
            <w:tcW w:w="990" w:type="dxa"/>
          </w:tcPr>
          <w:p w14:paraId="5C1E600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4(20)</w:t>
            </w:r>
          </w:p>
        </w:tc>
        <w:tc>
          <w:tcPr>
            <w:tcW w:w="1350" w:type="dxa"/>
          </w:tcPr>
          <w:p w14:paraId="1456003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30(27.8)</w:t>
            </w:r>
          </w:p>
        </w:tc>
        <w:tc>
          <w:tcPr>
            <w:tcW w:w="1170" w:type="dxa"/>
          </w:tcPr>
          <w:p w14:paraId="4252655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0.99(0.91)</w:t>
            </w:r>
          </w:p>
        </w:tc>
      </w:tr>
      <w:tr w:rsidR="00076419" w:rsidRPr="00FC0689" w14:paraId="3E4DE643" w14:textId="77777777" w:rsidTr="00F2718E">
        <w:tc>
          <w:tcPr>
            <w:tcW w:w="2520" w:type="dxa"/>
          </w:tcPr>
          <w:p w14:paraId="0E29033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Multiparious</w:t>
            </w:r>
          </w:p>
        </w:tc>
        <w:tc>
          <w:tcPr>
            <w:tcW w:w="1080" w:type="dxa"/>
          </w:tcPr>
          <w:p w14:paraId="566C7FC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16(66.7)</w:t>
            </w:r>
          </w:p>
        </w:tc>
        <w:tc>
          <w:tcPr>
            <w:tcW w:w="1080" w:type="dxa"/>
          </w:tcPr>
          <w:p w14:paraId="1B6F2E1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13(72.2</w:t>
            </w:r>
          </w:p>
        </w:tc>
        <w:tc>
          <w:tcPr>
            <w:tcW w:w="1080" w:type="dxa"/>
          </w:tcPr>
          <w:p w14:paraId="1347192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17(70.8)</w:t>
            </w:r>
          </w:p>
        </w:tc>
        <w:tc>
          <w:tcPr>
            <w:tcW w:w="1170" w:type="dxa"/>
          </w:tcPr>
          <w:p w14:paraId="299D5C0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16(72.7)</w:t>
            </w:r>
          </w:p>
        </w:tc>
        <w:tc>
          <w:tcPr>
            <w:tcW w:w="990" w:type="dxa"/>
          </w:tcPr>
          <w:p w14:paraId="14E0C82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16(80)</w:t>
            </w:r>
          </w:p>
        </w:tc>
        <w:tc>
          <w:tcPr>
            <w:tcW w:w="1350" w:type="dxa"/>
          </w:tcPr>
          <w:p w14:paraId="0E6BFFF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78(72.2)</w:t>
            </w:r>
          </w:p>
        </w:tc>
        <w:tc>
          <w:tcPr>
            <w:tcW w:w="1170" w:type="dxa"/>
          </w:tcPr>
          <w:p w14:paraId="6047D1F1" w14:textId="77777777" w:rsidR="00076419" w:rsidRPr="00FC0689" w:rsidRDefault="00076419" w:rsidP="00FC0689">
            <w:pPr>
              <w:spacing w:line="360" w:lineRule="auto"/>
              <w:rPr>
                <w:rFonts w:ascii="Times New Roman" w:hAnsi="Times New Roman" w:cs="Times New Roman"/>
              </w:rPr>
            </w:pPr>
          </w:p>
        </w:tc>
      </w:tr>
      <w:tr w:rsidR="00076419" w:rsidRPr="00FC0689" w14:paraId="1612052C" w14:textId="77777777" w:rsidTr="00F2718E">
        <w:tc>
          <w:tcPr>
            <w:tcW w:w="2520" w:type="dxa"/>
          </w:tcPr>
          <w:p w14:paraId="4D877EC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GA</w:t>
            </w:r>
          </w:p>
        </w:tc>
        <w:tc>
          <w:tcPr>
            <w:tcW w:w="1080" w:type="dxa"/>
          </w:tcPr>
          <w:p w14:paraId="62170AA7" w14:textId="77777777" w:rsidR="00076419" w:rsidRPr="00FC0689" w:rsidRDefault="00076419" w:rsidP="00FC0689">
            <w:pPr>
              <w:spacing w:line="360" w:lineRule="auto"/>
              <w:rPr>
                <w:rFonts w:ascii="Times New Roman" w:hAnsi="Times New Roman" w:cs="Times New Roman"/>
              </w:rPr>
            </w:pPr>
          </w:p>
        </w:tc>
        <w:tc>
          <w:tcPr>
            <w:tcW w:w="1080" w:type="dxa"/>
          </w:tcPr>
          <w:p w14:paraId="2900A6A0" w14:textId="77777777" w:rsidR="00076419" w:rsidRPr="00FC0689" w:rsidRDefault="00076419" w:rsidP="00FC0689">
            <w:pPr>
              <w:spacing w:line="360" w:lineRule="auto"/>
              <w:rPr>
                <w:rFonts w:ascii="Times New Roman" w:hAnsi="Times New Roman" w:cs="Times New Roman"/>
              </w:rPr>
            </w:pPr>
          </w:p>
        </w:tc>
        <w:tc>
          <w:tcPr>
            <w:tcW w:w="1080" w:type="dxa"/>
          </w:tcPr>
          <w:p w14:paraId="19050891" w14:textId="77777777" w:rsidR="00076419" w:rsidRPr="00FC0689" w:rsidRDefault="00076419" w:rsidP="00FC0689">
            <w:pPr>
              <w:spacing w:line="360" w:lineRule="auto"/>
              <w:rPr>
                <w:rFonts w:ascii="Times New Roman" w:hAnsi="Times New Roman" w:cs="Times New Roman"/>
              </w:rPr>
            </w:pPr>
          </w:p>
        </w:tc>
        <w:tc>
          <w:tcPr>
            <w:tcW w:w="1170" w:type="dxa"/>
          </w:tcPr>
          <w:p w14:paraId="71265E3E" w14:textId="77777777" w:rsidR="00076419" w:rsidRPr="00FC0689" w:rsidRDefault="00076419" w:rsidP="00FC0689">
            <w:pPr>
              <w:spacing w:line="360" w:lineRule="auto"/>
              <w:rPr>
                <w:rFonts w:ascii="Times New Roman" w:hAnsi="Times New Roman" w:cs="Times New Roman"/>
              </w:rPr>
            </w:pPr>
          </w:p>
        </w:tc>
        <w:tc>
          <w:tcPr>
            <w:tcW w:w="990" w:type="dxa"/>
          </w:tcPr>
          <w:p w14:paraId="67FA59DF" w14:textId="77777777" w:rsidR="00076419" w:rsidRPr="00FC0689" w:rsidRDefault="00076419" w:rsidP="00FC0689">
            <w:pPr>
              <w:spacing w:line="360" w:lineRule="auto"/>
              <w:rPr>
                <w:rFonts w:ascii="Times New Roman" w:hAnsi="Times New Roman" w:cs="Times New Roman"/>
              </w:rPr>
            </w:pPr>
          </w:p>
        </w:tc>
        <w:tc>
          <w:tcPr>
            <w:tcW w:w="1350" w:type="dxa"/>
          </w:tcPr>
          <w:p w14:paraId="0A56A8D7" w14:textId="77777777" w:rsidR="00076419" w:rsidRPr="00FC0689" w:rsidRDefault="00076419" w:rsidP="00FC0689">
            <w:pPr>
              <w:spacing w:line="360" w:lineRule="auto"/>
              <w:rPr>
                <w:rFonts w:ascii="Times New Roman" w:hAnsi="Times New Roman" w:cs="Times New Roman"/>
              </w:rPr>
            </w:pPr>
          </w:p>
        </w:tc>
        <w:tc>
          <w:tcPr>
            <w:tcW w:w="1170" w:type="dxa"/>
          </w:tcPr>
          <w:p w14:paraId="3997F801" w14:textId="77777777" w:rsidR="00076419" w:rsidRPr="00FC0689" w:rsidRDefault="00076419" w:rsidP="00FC0689">
            <w:pPr>
              <w:spacing w:line="360" w:lineRule="auto"/>
              <w:rPr>
                <w:rFonts w:ascii="Times New Roman" w:hAnsi="Times New Roman" w:cs="Times New Roman"/>
              </w:rPr>
            </w:pPr>
          </w:p>
        </w:tc>
      </w:tr>
      <w:tr w:rsidR="00076419" w:rsidRPr="00FC0689" w14:paraId="647FE50D" w14:textId="77777777" w:rsidTr="00F2718E">
        <w:tc>
          <w:tcPr>
            <w:tcW w:w="2520" w:type="dxa"/>
          </w:tcPr>
          <w:p w14:paraId="4C5D356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28-36</w:t>
            </w:r>
          </w:p>
        </w:tc>
        <w:tc>
          <w:tcPr>
            <w:tcW w:w="1080" w:type="dxa"/>
          </w:tcPr>
          <w:p w14:paraId="2ED6E17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9(37.5)</w:t>
            </w:r>
          </w:p>
        </w:tc>
        <w:tc>
          <w:tcPr>
            <w:tcW w:w="1080" w:type="dxa"/>
          </w:tcPr>
          <w:p w14:paraId="0494C11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8(44.4)</w:t>
            </w:r>
          </w:p>
        </w:tc>
        <w:tc>
          <w:tcPr>
            <w:tcW w:w="1080" w:type="dxa"/>
          </w:tcPr>
          <w:p w14:paraId="59C14D6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8(33.3)</w:t>
            </w:r>
          </w:p>
        </w:tc>
        <w:tc>
          <w:tcPr>
            <w:tcW w:w="1170" w:type="dxa"/>
          </w:tcPr>
          <w:p w14:paraId="67C42AE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6(27.3)</w:t>
            </w:r>
          </w:p>
        </w:tc>
        <w:tc>
          <w:tcPr>
            <w:tcW w:w="990" w:type="dxa"/>
          </w:tcPr>
          <w:p w14:paraId="6BAEFE1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5(25)</w:t>
            </w:r>
          </w:p>
        </w:tc>
        <w:tc>
          <w:tcPr>
            <w:tcW w:w="1350" w:type="dxa"/>
          </w:tcPr>
          <w:p w14:paraId="3356A33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36(33.3)</w:t>
            </w:r>
          </w:p>
        </w:tc>
        <w:tc>
          <w:tcPr>
            <w:tcW w:w="1170" w:type="dxa"/>
          </w:tcPr>
          <w:p w14:paraId="1DBFDCA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2.17(0.70)</w:t>
            </w:r>
          </w:p>
        </w:tc>
      </w:tr>
      <w:tr w:rsidR="00076419" w:rsidRPr="00FC0689" w14:paraId="2857179C" w14:textId="77777777" w:rsidTr="00F2718E">
        <w:tc>
          <w:tcPr>
            <w:tcW w:w="2520" w:type="dxa"/>
          </w:tcPr>
          <w:p w14:paraId="1983186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&gt;37</w:t>
            </w:r>
          </w:p>
        </w:tc>
        <w:tc>
          <w:tcPr>
            <w:tcW w:w="1080" w:type="dxa"/>
          </w:tcPr>
          <w:p w14:paraId="554B60A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15(62.5)</w:t>
            </w:r>
          </w:p>
        </w:tc>
        <w:tc>
          <w:tcPr>
            <w:tcW w:w="1080" w:type="dxa"/>
          </w:tcPr>
          <w:p w14:paraId="47C907C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10(55.6)</w:t>
            </w:r>
          </w:p>
        </w:tc>
        <w:tc>
          <w:tcPr>
            <w:tcW w:w="1080" w:type="dxa"/>
          </w:tcPr>
          <w:p w14:paraId="063CD80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16(66.7)</w:t>
            </w:r>
          </w:p>
        </w:tc>
        <w:tc>
          <w:tcPr>
            <w:tcW w:w="1170" w:type="dxa"/>
          </w:tcPr>
          <w:p w14:paraId="67376F5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16(72.7)</w:t>
            </w:r>
          </w:p>
        </w:tc>
        <w:tc>
          <w:tcPr>
            <w:tcW w:w="990" w:type="dxa"/>
          </w:tcPr>
          <w:p w14:paraId="54B803D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15(75)</w:t>
            </w:r>
          </w:p>
        </w:tc>
        <w:tc>
          <w:tcPr>
            <w:tcW w:w="1350" w:type="dxa"/>
          </w:tcPr>
          <w:p w14:paraId="3277829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72(66.7)</w:t>
            </w:r>
          </w:p>
        </w:tc>
        <w:tc>
          <w:tcPr>
            <w:tcW w:w="1170" w:type="dxa"/>
          </w:tcPr>
          <w:p w14:paraId="2DDA3CB1" w14:textId="77777777" w:rsidR="00076419" w:rsidRPr="00FC0689" w:rsidRDefault="00076419" w:rsidP="00FC0689">
            <w:pPr>
              <w:spacing w:line="360" w:lineRule="auto"/>
              <w:rPr>
                <w:rFonts w:ascii="Times New Roman" w:hAnsi="Times New Roman" w:cs="Times New Roman"/>
              </w:rPr>
            </w:pPr>
          </w:p>
        </w:tc>
      </w:tr>
      <w:tr w:rsidR="00076419" w:rsidRPr="00FC0689" w14:paraId="3F113714" w14:textId="77777777" w:rsidTr="00F2718E">
        <w:tc>
          <w:tcPr>
            <w:tcW w:w="2520" w:type="dxa"/>
          </w:tcPr>
          <w:p w14:paraId="3031963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Booking status</w:t>
            </w:r>
          </w:p>
        </w:tc>
        <w:tc>
          <w:tcPr>
            <w:tcW w:w="1080" w:type="dxa"/>
          </w:tcPr>
          <w:p w14:paraId="795B7318" w14:textId="77777777" w:rsidR="00076419" w:rsidRPr="00FC0689" w:rsidRDefault="00076419" w:rsidP="00FC0689">
            <w:pPr>
              <w:spacing w:line="360" w:lineRule="auto"/>
              <w:rPr>
                <w:rFonts w:ascii="Times New Roman" w:hAnsi="Times New Roman" w:cs="Times New Roman"/>
              </w:rPr>
            </w:pPr>
          </w:p>
        </w:tc>
        <w:tc>
          <w:tcPr>
            <w:tcW w:w="1080" w:type="dxa"/>
          </w:tcPr>
          <w:p w14:paraId="445B60BF" w14:textId="77777777" w:rsidR="00076419" w:rsidRPr="00FC0689" w:rsidRDefault="00076419" w:rsidP="00FC0689">
            <w:pPr>
              <w:spacing w:line="360" w:lineRule="auto"/>
              <w:rPr>
                <w:rFonts w:ascii="Times New Roman" w:hAnsi="Times New Roman" w:cs="Times New Roman"/>
              </w:rPr>
            </w:pPr>
          </w:p>
        </w:tc>
        <w:tc>
          <w:tcPr>
            <w:tcW w:w="1080" w:type="dxa"/>
          </w:tcPr>
          <w:p w14:paraId="009B5123" w14:textId="77777777" w:rsidR="00076419" w:rsidRPr="00FC0689" w:rsidRDefault="00076419" w:rsidP="00FC0689">
            <w:pPr>
              <w:spacing w:line="360" w:lineRule="auto"/>
              <w:rPr>
                <w:rFonts w:ascii="Times New Roman" w:hAnsi="Times New Roman" w:cs="Times New Roman"/>
              </w:rPr>
            </w:pPr>
          </w:p>
        </w:tc>
        <w:tc>
          <w:tcPr>
            <w:tcW w:w="1170" w:type="dxa"/>
          </w:tcPr>
          <w:p w14:paraId="618465B5" w14:textId="77777777" w:rsidR="00076419" w:rsidRPr="00FC0689" w:rsidRDefault="00076419" w:rsidP="00FC0689">
            <w:pPr>
              <w:spacing w:line="360" w:lineRule="auto"/>
              <w:rPr>
                <w:rFonts w:ascii="Times New Roman" w:hAnsi="Times New Roman" w:cs="Times New Roman"/>
              </w:rPr>
            </w:pPr>
          </w:p>
        </w:tc>
        <w:tc>
          <w:tcPr>
            <w:tcW w:w="990" w:type="dxa"/>
          </w:tcPr>
          <w:p w14:paraId="2F3EC139" w14:textId="77777777" w:rsidR="00076419" w:rsidRPr="00FC0689" w:rsidRDefault="00076419" w:rsidP="00FC0689">
            <w:pPr>
              <w:spacing w:line="360" w:lineRule="auto"/>
              <w:rPr>
                <w:rFonts w:ascii="Times New Roman" w:hAnsi="Times New Roman" w:cs="Times New Roman"/>
              </w:rPr>
            </w:pPr>
          </w:p>
        </w:tc>
        <w:tc>
          <w:tcPr>
            <w:tcW w:w="1350" w:type="dxa"/>
          </w:tcPr>
          <w:p w14:paraId="15877F4D" w14:textId="77777777" w:rsidR="00076419" w:rsidRPr="00FC0689" w:rsidRDefault="00076419" w:rsidP="00FC0689">
            <w:pPr>
              <w:spacing w:line="360" w:lineRule="auto"/>
              <w:rPr>
                <w:rFonts w:ascii="Times New Roman" w:hAnsi="Times New Roman" w:cs="Times New Roman"/>
              </w:rPr>
            </w:pPr>
          </w:p>
        </w:tc>
        <w:tc>
          <w:tcPr>
            <w:tcW w:w="1170" w:type="dxa"/>
          </w:tcPr>
          <w:p w14:paraId="0A2B6D6A" w14:textId="77777777" w:rsidR="00076419" w:rsidRPr="00FC0689" w:rsidRDefault="00076419" w:rsidP="00FC0689">
            <w:pPr>
              <w:spacing w:line="360" w:lineRule="auto"/>
              <w:rPr>
                <w:rFonts w:ascii="Times New Roman" w:hAnsi="Times New Roman" w:cs="Times New Roman"/>
              </w:rPr>
            </w:pPr>
          </w:p>
        </w:tc>
      </w:tr>
      <w:tr w:rsidR="00076419" w:rsidRPr="00FC0689" w14:paraId="3299E04F" w14:textId="77777777" w:rsidTr="00F2718E">
        <w:tc>
          <w:tcPr>
            <w:tcW w:w="2520" w:type="dxa"/>
          </w:tcPr>
          <w:p w14:paraId="127ABD4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Booked</w:t>
            </w:r>
          </w:p>
        </w:tc>
        <w:tc>
          <w:tcPr>
            <w:tcW w:w="1080" w:type="dxa"/>
          </w:tcPr>
          <w:p w14:paraId="09BB28E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8(33.3)</w:t>
            </w:r>
          </w:p>
        </w:tc>
        <w:tc>
          <w:tcPr>
            <w:tcW w:w="1080" w:type="dxa"/>
          </w:tcPr>
          <w:p w14:paraId="6C1DDC6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6(33.3)</w:t>
            </w:r>
          </w:p>
        </w:tc>
        <w:tc>
          <w:tcPr>
            <w:tcW w:w="1080" w:type="dxa"/>
          </w:tcPr>
          <w:p w14:paraId="509DEA4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8(33.3)</w:t>
            </w:r>
          </w:p>
        </w:tc>
        <w:tc>
          <w:tcPr>
            <w:tcW w:w="1170" w:type="dxa"/>
          </w:tcPr>
          <w:p w14:paraId="5531BE4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10(45.5)</w:t>
            </w:r>
          </w:p>
        </w:tc>
        <w:tc>
          <w:tcPr>
            <w:tcW w:w="990" w:type="dxa"/>
          </w:tcPr>
          <w:p w14:paraId="705D4F6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7(35)</w:t>
            </w:r>
          </w:p>
        </w:tc>
        <w:tc>
          <w:tcPr>
            <w:tcW w:w="1350" w:type="dxa"/>
          </w:tcPr>
          <w:p w14:paraId="46BC29A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39(36.1)</w:t>
            </w:r>
          </w:p>
        </w:tc>
        <w:tc>
          <w:tcPr>
            <w:tcW w:w="1170" w:type="dxa"/>
          </w:tcPr>
          <w:p w14:paraId="3B97335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1.06(0.90)</w:t>
            </w:r>
          </w:p>
        </w:tc>
      </w:tr>
      <w:tr w:rsidR="00076419" w:rsidRPr="00FC0689" w14:paraId="1A30662A" w14:textId="77777777" w:rsidTr="00F2718E">
        <w:tc>
          <w:tcPr>
            <w:tcW w:w="2520" w:type="dxa"/>
          </w:tcPr>
          <w:p w14:paraId="543EFDA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Unbooked</w:t>
            </w:r>
          </w:p>
        </w:tc>
        <w:tc>
          <w:tcPr>
            <w:tcW w:w="1080" w:type="dxa"/>
          </w:tcPr>
          <w:p w14:paraId="0F95F06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16(66.7)</w:t>
            </w:r>
          </w:p>
        </w:tc>
        <w:tc>
          <w:tcPr>
            <w:tcW w:w="1080" w:type="dxa"/>
          </w:tcPr>
          <w:p w14:paraId="06342EC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12(66.7)</w:t>
            </w:r>
          </w:p>
        </w:tc>
        <w:tc>
          <w:tcPr>
            <w:tcW w:w="1080" w:type="dxa"/>
          </w:tcPr>
          <w:p w14:paraId="1AF36B3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16(66.7)</w:t>
            </w:r>
          </w:p>
        </w:tc>
        <w:tc>
          <w:tcPr>
            <w:tcW w:w="1170" w:type="dxa"/>
          </w:tcPr>
          <w:p w14:paraId="0764546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12(54.5)</w:t>
            </w:r>
          </w:p>
        </w:tc>
        <w:tc>
          <w:tcPr>
            <w:tcW w:w="990" w:type="dxa"/>
          </w:tcPr>
          <w:p w14:paraId="2F05C05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13(65)</w:t>
            </w:r>
          </w:p>
        </w:tc>
        <w:tc>
          <w:tcPr>
            <w:tcW w:w="1350" w:type="dxa"/>
          </w:tcPr>
          <w:p w14:paraId="0AB09EC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69(63.9)</w:t>
            </w:r>
          </w:p>
        </w:tc>
        <w:tc>
          <w:tcPr>
            <w:tcW w:w="1170" w:type="dxa"/>
          </w:tcPr>
          <w:p w14:paraId="34C8E61B" w14:textId="77777777" w:rsidR="00076419" w:rsidRPr="00FC0689" w:rsidRDefault="00076419" w:rsidP="00FC0689">
            <w:pPr>
              <w:spacing w:line="360" w:lineRule="auto"/>
              <w:rPr>
                <w:rFonts w:ascii="Times New Roman" w:hAnsi="Times New Roman" w:cs="Times New Roman"/>
              </w:rPr>
            </w:pPr>
          </w:p>
        </w:tc>
      </w:tr>
      <w:tr w:rsidR="00076419" w:rsidRPr="00FC0689" w14:paraId="372B4E66" w14:textId="77777777" w:rsidTr="00F2718E">
        <w:tc>
          <w:tcPr>
            <w:tcW w:w="2520" w:type="dxa"/>
          </w:tcPr>
          <w:p w14:paraId="4DCC104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Mode of delivery</w:t>
            </w:r>
          </w:p>
        </w:tc>
        <w:tc>
          <w:tcPr>
            <w:tcW w:w="1080" w:type="dxa"/>
          </w:tcPr>
          <w:p w14:paraId="289873E4" w14:textId="77777777" w:rsidR="00076419" w:rsidRPr="00FC0689" w:rsidRDefault="00076419" w:rsidP="00FC0689">
            <w:pPr>
              <w:spacing w:line="360" w:lineRule="auto"/>
              <w:rPr>
                <w:rFonts w:ascii="Times New Roman" w:hAnsi="Times New Roman" w:cs="Times New Roman"/>
              </w:rPr>
            </w:pPr>
          </w:p>
        </w:tc>
        <w:tc>
          <w:tcPr>
            <w:tcW w:w="1080" w:type="dxa"/>
          </w:tcPr>
          <w:p w14:paraId="7BA2C957" w14:textId="77777777" w:rsidR="00076419" w:rsidRPr="00FC0689" w:rsidRDefault="00076419" w:rsidP="00FC0689">
            <w:pPr>
              <w:spacing w:line="360" w:lineRule="auto"/>
              <w:rPr>
                <w:rFonts w:ascii="Times New Roman" w:hAnsi="Times New Roman" w:cs="Times New Roman"/>
              </w:rPr>
            </w:pPr>
          </w:p>
        </w:tc>
        <w:tc>
          <w:tcPr>
            <w:tcW w:w="1080" w:type="dxa"/>
          </w:tcPr>
          <w:p w14:paraId="2F1314CE" w14:textId="77777777" w:rsidR="00076419" w:rsidRPr="00FC0689" w:rsidRDefault="00076419" w:rsidP="00FC0689">
            <w:pPr>
              <w:spacing w:line="360" w:lineRule="auto"/>
              <w:rPr>
                <w:rFonts w:ascii="Times New Roman" w:hAnsi="Times New Roman" w:cs="Times New Roman"/>
              </w:rPr>
            </w:pPr>
          </w:p>
        </w:tc>
        <w:tc>
          <w:tcPr>
            <w:tcW w:w="1170" w:type="dxa"/>
          </w:tcPr>
          <w:p w14:paraId="0A11E29B" w14:textId="77777777" w:rsidR="00076419" w:rsidRPr="00FC0689" w:rsidRDefault="00076419" w:rsidP="00FC0689">
            <w:pPr>
              <w:spacing w:line="360" w:lineRule="auto"/>
              <w:rPr>
                <w:rFonts w:ascii="Times New Roman" w:hAnsi="Times New Roman" w:cs="Times New Roman"/>
              </w:rPr>
            </w:pPr>
          </w:p>
        </w:tc>
        <w:tc>
          <w:tcPr>
            <w:tcW w:w="990" w:type="dxa"/>
          </w:tcPr>
          <w:p w14:paraId="6B2EF786" w14:textId="77777777" w:rsidR="00076419" w:rsidRPr="00FC0689" w:rsidRDefault="00076419" w:rsidP="00FC0689">
            <w:pPr>
              <w:spacing w:line="360" w:lineRule="auto"/>
              <w:rPr>
                <w:rFonts w:ascii="Times New Roman" w:hAnsi="Times New Roman" w:cs="Times New Roman"/>
              </w:rPr>
            </w:pPr>
          </w:p>
        </w:tc>
        <w:tc>
          <w:tcPr>
            <w:tcW w:w="1350" w:type="dxa"/>
          </w:tcPr>
          <w:p w14:paraId="03DAB7C2" w14:textId="77777777" w:rsidR="00076419" w:rsidRPr="00FC0689" w:rsidRDefault="00076419" w:rsidP="00FC0689">
            <w:pPr>
              <w:spacing w:line="360" w:lineRule="auto"/>
              <w:rPr>
                <w:rFonts w:ascii="Times New Roman" w:hAnsi="Times New Roman" w:cs="Times New Roman"/>
              </w:rPr>
            </w:pPr>
          </w:p>
        </w:tc>
        <w:tc>
          <w:tcPr>
            <w:tcW w:w="1170" w:type="dxa"/>
          </w:tcPr>
          <w:p w14:paraId="78C84C7D" w14:textId="77777777" w:rsidR="00076419" w:rsidRPr="00FC0689" w:rsidRDefault="00076419" w:rsidP="00FC0689">
            <w:pPr>
              <w:spacing w:line="360" w:lineRule="auto"/>
              <w:rPr>
                <w:rFonts w:ascii="Times New Roman" w:hAnsi="Times New Roman" w:cs="Times New Roman"/>
              </w:rPr>
            </w:pPr>
          </w:p>
        </w:tc>
      </w:tr>
      <w:tr w:rsidR="00076419" w:rsidRPr="00FC0689" w14:paraId="0E3115DD" w14:textId="77777777" w:rsidTr="00F2718E">
        <w:tc>
          <w:tcPr>
            <w:tcW w:w="2520" w:type="dxa"/>
          </w:tcPr>
          <w:p w14:paraId="136B639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Vaginal</w:t>
            </w:r>
          </w:p>
        </w:tc>
        <w:tc>
          <w:tcPr>
            <w:tcW w:w="1080" w:type="dxa"/>
          </w:tcPr>
          <w:p w14:paraId="19D95F9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10(41.7)</w:t>
            </w:r>
          </w:p>
        </w:tc>
        <w:tc>
          <w:tcPr>
            <w:tcW w:w="1080" w:type="dxa"/>
          </w:tcPr>
          <w:p w14:paraId="433510B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6(33.3)</w:t>
            </w:r>
          </w:p>
        </w:tc>
        <w:tc>
          <w:tcPr>
            <w:tcW w:w="1080" w:type="dxa"/>
          </w:tcPr>
          <w:p w14:paraId="65CF867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9(37.5)</w:t>
            </w:r>
          </w:p>
        </w:tc>
        <w:tc>
          <w:tcPr>
            <w:tcW w:w="1170" w:type="dxa"/>
          </w:tcPr>
          <w:p w14:paraId="656737D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4(18.2)</w:t>
            </w:r>
          </w:p>
        </w:tc>
        <w:tc>
          <w:tcPr>
            <w:tcW w:w="990" w:type="dxa"/>
          </w:tcPr>
          <w:p w14:paraId="43D6D39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2(10)</w:t>
            </w:r>
          </w:p>
        </w:tc>
        <w:tc>
          <w:tcPr>
            <w:tcW w:w="1350" w:type="dxa"/>
          </w:tcPr>
          <w:p w14:paraId="237FBAB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31(28.7)</w:t>
            </w:r>
          </w:p>
        </w:tc>
        <w:tc>
          <w:tcPr>
            <w:tcW w:w="1170" w:type="dxa"/>
          </w:tcPr>
          <w:p w14:paraId="762BED0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7.67(0.10)</w:t>
            </w:r>
          </w:p>
        </w:tc>
      </w:tr>
      <w:tr w:rsidR="00076419" w:rsidRPr="00FC0689" w14:paraId="64C4B874" w14:textId="77777777" w:rsidTr="00F2718E">
        <w:tc>
          <w:tcPr>
            <w:tcW w:w="2520" w:type="dxa"/>
          </w:tcPr>
          <w:p w14:paraId="0C207D8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C/S</w:t>
            </w:r>
          </w:p>
        </w:tc>
        <w:tc>
          <w:tcPr>
            <w:tcW w:w="1080" w:type="dxa"/>
          </w:tcPr>
          <w:p w14:paraId="557D61E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14(58.3)</w:t>
            </w:r>
          </w:p>
        </w:tc>
        <w:tc>
          <w:tcPr>
            <w:tcW w:w="1080" w:type="dxa"/>
          </w:tcPr>
          <w:p w14:paraId="46212F3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12(66.7)</w:t>
            </w:r>
          </w:p>
        </w:tc>
        <w:tc>
          <w:tcPr>
            <w:tcW w:w="1080" w:type="dxa"/>
          </w:tcPr>
          <w:p w14:paraId="021DEE9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15(62.5)</w:t>
            </w:r>
          </w:p>
        </w:tc>
        <w:tc>
          <w:tcPr>
            <w:tcW w:w="1170" w:type="dxa"/>
          </w:tcPr>
          <w:p w14:paraId="51579A0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18(81.8)</w:t>
            </w:r>
          </w:p>
        </w:tc>
        <w:tc>
          <w:tcPr>
            <w:tcW w:w="990" w:type="dxa"/>
          </w:tcPr>
          <w:p w14:paraId="28BD0A1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18(90)</w:t>
            </w:r>
          </w:p>
        </w:tc>
        <w:tc>
          <w:tcPr>
            <w:tcW w:w="1350" w:type="dxa"/>
          </w:tcPr>
          <w:p w14:paraId="7737DA8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77(71.3)</w:t>
            </w:r>
          </w:p>
        </w:tc>
        <w:tc>
          <w:tcPr>
            <w:tcW w:w="1170" w:type="dxa"/>
          </w:tcPr>
          <w:p w14:paraId="34C781A0" w14:textId="77777777" w:rsidR="00076419" w:rsidRPr="00FC0689" w:rsidRDefault="00076419" w:rsidP="00FC0689">
            <w:pPr>
              <w:spacing w:line="360" w:lineRule="auto"/>
              <w:rPr>
                <w:rFonts w:ascii="Times New Roman" w:hAnsi="Times New Roman" w:cs="Times New Roman"/>
              </w:rPr>
            </w:pPr>
          </w:p>
        </w:tc>
      </w:tr>
      <w:tr w:rsidR="00076419" w:rsidRPr="00FC0689" w14:paraId="7FF444D2" w14:textId="77777777" w:rsidTr="00F2718E">
        <w:tc>
          <w:tcPr>
            <w:tcW w:w="2520" w:type="dxa"/>
          </w:tcPr>
          <w:p w14:paraId="69E5387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Apgar score</w:t>
            </w:r>
          </w:p>
        </w:tc>
        <w:tc>
          <w:tcPr>
            <w:tcW w:w="1080" w:type="dxa"/>
          </w:tcPr>
          <w:p w14:paraId="19B436E0" w14:textId="77777777" w:rsidR="00076419" w:rsidRPr="00FC0689" w:rsidRDefault="00076419" w:rsidP="00FC0689">
            <w:pPr>
              <w:spacing w:line="360" w:lineRule="auto"/>
              <w:rPr>
                <w:rFonts w:ascii="Times New Roman" w:hAnsi="Times New Roman" w:cs="Times New Roman"/>
              </w:rPr>
            </w:pPr>
          </w:p>
        </w:tc>
        <w:tc>
          <w:tcPr>
            <w:tcW w:w="1080" w:type="dxa"/>
          </w:tcPr>
          <w:p w14:paraId="31A9FCB4" w14:textId="77777777" w:rsidR="00076419" w:rsidRPr="00FC0689" w:rsidRDefault="00076419" w:rsidP="00FC0689">
            <w:pPr>
              <w:spacing w:line="360" w:lineRule="auto"/>
              <w:rPr>
                <w:rFonts w:ascii="Times New Roman" w:hAnsi="Times New Roman" w:cs="Times New Roman"/>
              </w:rPr>
            </w:pPr>
          </w:p>
        </w:tc>
        <w:tc>
          <w:tcPr>
            <w:tcW w:w="1080" w:type="dxa"/>
          </w:tcPr>
          <w:p w14:paraId="61504A3F" w14:textId="77777777" w:rsidR="00076419" w:rsidRPr="00FC0689" w:rsidRDefault="00076419" w:rsidP="00FC0689">
            <w:pPr>
              <w:spacing w:line="360" w:lineRule="auto"/>
              <w:rPr>
                <w:rFonts w:ascii="Times New Roman" w:hAnsi="Times New Roman" w:cs="Times New Roman"/>
              </w:rPr>
            </w:pPr>
          </w:p>
        </w:tc>
        <w:tc>
          <w:tcPr>
            <w:tcW w:w="1170" w:type="dxa"/>
          </w:tcPr>
          <w:p w14:paraId="603D5051" w14:textId="77777777" w:rsidR="00076419" w:rsidRPr="00FC0689" w:rsidRDefault="00076419" w:rsidP="00FC0689">
            <w:pPr>
              <w:spacing w:line="360" w:lineRule="auto"/>
              <w:rPr>
                <w:rFonts w:ascii="Times New Roman" w:hAnsi="Times New Roman" w:cs="Times New Roman"/>
              </w:rPr>
            </w:pPr>
          </w:p>
        </w:tc>
        <w:tc>
          <w:tcPr>
            <w:tcW w:w="990" w:type="dxa"/>
          </w:tcPr>
          <w:p w14:paraId="2B3F0FD0" w14:textId="77777777" w:rsidR="00076419" w:rsidRPr="00FC0689" w:rsidRDefault="00076419" w:rsidP="00FC0689">
            <w:pPr>
              <w:spacing w:line="360" w:lineRule="auto"/>
              <w:rPr>
                <w:rFonts w:ascii="Times New Roman" w:hAnsi="Times New Roman" w:cs="Times New Roman"/>
              </w:rPr>
            </w:pPr>
          </w:p>
        </w:tc>
        <w:tc>
          <w:tcPr>
            <w:tcW w:w="1350" w:type="dxa"/>
          </w:tcPr>
          <w:p w14:paraId="2D4E76FB" w14:textId="77777777" w:rsidR="00076419" w:rsidRPr="00FC0689" w:rsidRDefault="00076419" w:rsidP="00FC0689">
            <w:pPr>
              <w:spacing w:line="360" w:lineRule="auto"/>
              <w:rPr>
                <w:rFonts w:ascii="Times New Roman" w:hAnsi="Times New Roman" w:cs="Times New Roman"/>
              </w:rPr>
            </w:pPr>
          </w:p>
        </w:tc>
        <w:tc>
          <w:tcPr>
            <w:tcW w:w="1170" w:type="dxa"/>
          </w:tcPr>
          <w:p w14:paraId="36373B8C" w14:textId="77777777" w:rsidR="00076419" w:rsidRPr="00FC0689" w:rsidRDefault="00076419" w:rsidP="00FC0689">
            <w:pPr>
              <w:spacing w:line="360" w:lineRule="auto"/>
              <w:rPr>
                <w:rFonts w:ascii="Times New Roman" w:hAnsi="Times New Roman" w:cs="Times New Roman"/>
              </w:rPr>
            </w:pPr>
          </w:p>
        </w:tc>
      </w:tr>
      <w:tr w:rsidR="00076419" w:rsidRPr="00FC0689" w14:paraId="0DBDBD07" w14:textId="77777777" w:rsidTr="00F2718E">
        <w:tc>
          <w:tcPr>
            <w:tcW w:w="2520" w:type="dxa"/>
          </w:tcPr>
          <w:p w14:paraId="590119C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6-7</w:t>
            </w:r>
          </w:p>
        </w:tc>
        <w:tc>
          <w:tcPr>
            <w:tcW w:w="1080" w:type="dxa"/>
          </w:tcPr>
          <w:p w14:paraId="1A460FD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13(54.2)</w:t>
            </w:r>
          </w:p>
        </w:tc>
        <w:tc>
          <w:tcPr>
            <w:tcW w:w="1080" w:type="dxa"/>
          </w:tcPr>
          <w:p w14:paraId="0CDAF90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7(38.9)</w:t>
            </w:r>
          </w:p>
        </w:tc>
        <w:tc>
          <w:tcPr>
            <w:tcW w:w="1080" w:type="dxa"/>
          </w:tcPr>
          <w:p w14:paraId="478FA14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8(33.3)</w:t>
            </w:r>
          </w:p>
        </w:tc>
        <w:tc>
          <w:tcPr>
            <w:tcW w:w="1170" w:type="dxa"/>
          </w:tcPr>
          <w:p w14:paraId="6C2A518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11(50)</w:t>
            </w:r>
          </w:p>
        </w:tc>
        <w:tc>
          <w:tcPr>
            <w:tcW w:w="990" w:type="dxa"/>
          </w:tcPr>
          <w:p w14:paraId="2E862E6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10(50)</w:t>
            </w:r>
          </w:p>
        </w:tc>
        <w:tc>
          <w:tcPr>
            <w:tcW w:w="1350" w:type="dxa"/>
          </w:tcPr>
          <w:p w14:paraId="6CAF5CE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49(45.4)</w:t>
            </w:r>
          </w:p>
        </w:tc>
        <w:tc>
          <w:tcPr>
            <w:tcW w:w="1170" w:type="dxa"/>
          </w:tcPr>
          <w:p w14:paraId="1E8C76F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9.12(0.33)</w:t>
            </w:r>
          </w:p>
        </w:tc>
      </w:tr>
      <w:tr w:rsidR="00076419" w:rsidRPr="00FC0689" w14:paraId="69CD765D" w14:textId="77777777" w:rsidTr="00F2718E">
        <w:tc>
          <w:tcPr>
            <w:tcW w:w="2520" w:type="dxa"/>
          </w:tcPr>
          <w:p w14:paraId="4309655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 and above</w:t>
            </w:r>
          </w:p>
        </w:tc>
        <w:tc>
          <w:tcPr>
            <w:tcW w:w="1080" w:type="dxa"/>
          </w:tcPr>
          <w:p w14:paraId="5A81DCD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9(37.5)</w:t>
            </w:r>
          </w:p>
        </w:tc>
        <w:tc>
          <w:tcPr>
            <w:tcW w:w="1080" w:type="dxa"/>
          </w:tcPr>
          <w:p w14:paraId="43016E2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10(55.6)</w:t>
            </w:r>
          </w:p>
        </w:tc>
        <w:tc>
          <w:tcPr>
            <w:tcW w:w="1080" w:type="dxa"/>
          </w:tcPr>
          <w:p w14:paraId="28EBD6C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11(45.8)</w:t>
            </w:r>
          </w:p>
        </w:tc>
        <w:tc>
          <w:tcPr>
            <w:tcW w:w="1170" w:type="dxa"/>
          </w:tcPr>
          <w:p w14:paraId="7A9AD5B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11(50)</w:t>
            </w:r>
          </w:p>
        </w:tc>
        <w:tc>
          <w:tcPr>
            <w:tcW w:w="990" w:type="dxa"/>
          </w:tcPr>
          <w:p w14:paraId="21050C3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9(45)</w:t>
            </w:r>
          </w:p>
        </w:tc>
        <w:tc>
          <w:tcPr>
            <w:tcW w:w="1350" w:type="dxa"/>
          </w:tcPr>
          <w:p w14:paraId="59B2923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50(46.3)</w:t>
            </w:r>
          </w:p>
        </w:tc>
        <w:tc>
          <w:tcPr>
            <w:tcW w:w="1170" w:type="dxa"/>
          </w:tcPr>
          <w:p w14:paraId="32A11C75" w14:textId="77777777" w:rsidR="00076419" w:rsidRPr="00FC0689" w:rsidRDefault="00076419" w:rsidP="00FC0689">
            <w:pPr>
              <w:spacing w:line="360" w:lineRule="auto"/>
              <w:rPr>
                <w:rFonts w:ascii="Times New Roman" w:hAnsi="Times New Roman" w:cs="Times New Roman"/>
              </w:rPr>
            </w:pPr>
          </w:p>
        </w:tc>
      </w:tr>
      <w:tr w:rsidR="00076419" w:rsidRPr="00FC0689" w14:paraId="09097D84" w14:textId="77777777" w:rsidTr="00F2718E">
        <w:tc>
          <w:tcPr>
            <w:tcW w:w="2520" w:type="dxa"/>
          </w:tcPr>
          <w:p w14:paraId="0A42C10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0&lt;5</w:t>
            </w:r>
          </w:p>
        </w:tc>
        <w:tc>
          <w:tcPr>
            <w:tcW w:w="1080" w:type="dxa"/>
          </w:tcPr>
          <w:p w14:paraId="3DF3EAF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080" w:type="dxa"/>
          </w:tcPr>
          <w:p w14:paraId="5189826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w:t>
            </w:r>
          </w:p>
        </w:tc>
        <w:tc>
          <w:tcPr>
            <w:tcW w:w="1080" w:type="dxa"/>
          </w:tcPr>
          <w:p w14:paraId="235DB67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5(20.8)</w:t>
            </w:r>
          </w:p>
        </w:tc>
        <w:tc>
          <w:tcPr>
            <w:tcW w:w="1170" w:type="dxa"/>
          </w:tcPr>
          <w:p w14:paraId="5D2DBA6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990" w:type="dxa"/>
          </w:tcPr>
          <w:p w14:paraId="3E553D6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w:t>
            </w:r>
          </w:p>
        </w:tc>
        <w:tc>
          <w:tcPr>
            <w:tcW w:w="1350" w:type="dxa"/>
          </w:tcPr>
          <w:p w14:paraId="6721DB3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9(8.3)</w:t>
            </w:r>
          </w:p>
        </w:tc>
        <w:tc>
          <w:tcPr>
            <w:tcW w:w="1170" w:type="dxa"/>
          </w:tcPr>
          <w:p w14:paraId="18E44A77" w14:textId="77777777" w:rsidR="00076419" w:rsidRPr="00FC0689" w:rsidRDefault="00076419" w:rsidP="00FC0689">
            <w:pPr>
              <w:spacing w:line="360" w:lineRule="auto"/>
              <w:rPr>
                <w:rFonts w:ascii="Times New Roman" w:hAnsi="Times New Roman" w:cs="Times New Roman"/>
              </w:rPr>
            </w:pPr>
          </w:p>
        </w:tc>
      </w:tr>
      <w:tr w:rsidR="00076419" w:rsidRPr="00FC0689" w14:paraId="4567B2A9" w14:textId="77777777" w:rsidTr="00F2718E">
        <w:tc>
          <w:tcPr>
            <w:tcW w:w="2520" w:type="dxa"/>
          </w:tcPr>
          <w:p w14:paraId="4C20F2F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Type of pregnancy</w:t>
            </w:r>
          </w:p>
        </w:tc>
        <w:tc>
          <w:tcPr>
            <w:tcW w:w="1080" w:type="dxa"/>
          </w:tcPr>
          <w:p w14:paraId="2715C88C" w14:textId="77777777" w:rsidR="00076419" w:rsidRPr="00FC0689" w:rsidRDefault="00076419" w:rsidP="00FC0689">
            <w:pPr>
              <w:spacing w:line="360" w:lineRule="auto"/>
              <w:rPr>
                <w:rFonts w:ascii="Times New Roman" w:hAnsi="Times New Roman" w:cs="Times New Roman"/>
              </w:rPr>
            </w:pPr>
          </w:p>
        </w:tc>
        <w:tc>
          <w:tcPr>
            <w:tcW w:w="1080" w:type="dxa"/>
          </w:tcPr>
          <w:p w14:paraId="09BB5C09" w14:textId="77777777" w:rsidR="00076419" w:rsidRPr="00FC0689" w:rsidRDefault="00076419" w:rsidP="00FC0689">
            <w:pPr>
              <w:spacing w:line="360" w:lineRule="auto"/>
              <w:rPr>
                <w:rFonts w:ascii="Times New Roman" w:hAnsi="Times New Roman" w:cs="Times New Roman"/>
              </w:rPr>
            </w:pPr>
          </w:p>
        </w:tc>
        <w:tc>
          <w:tcPr>
            <w:tcW w:w="1080" w:type="dxa"/>
          </w:tcPr>
          <w:p w14:paraId="73C66915" w14:textId="77777777" w:rsidR="00076419" w:rsidRPr="00FC0689" w:rsidRDefault="00076419" w:rsidP="00FC0689">
            <w:pPr>
              <w:spacing w:line="360" w:lineRule="auto"/>
              <w:rPr>
                <w:rFonts w:ascii="Times New Roman" w:hAnsi="Times New Roman" w:cs="Times New Roman"/>
              </w:rPr>
            </w:pPr>
          </w:p>
        </w:tc>
        <w:tc>
          <w:tcPr>
            <w:tcW w:w="1170" w:type="dxa"/>
          </w:tcPr>
          <w:p w14:paraId="1DBA4417" w14:textId="77777777" w:rsidR="00076419" w:rsidRPr="00FC0689" w:rsidRDefault="00076419" w:rsidP="00FC0689">
            <w:pPr>
              <w:spacing w:line="360" w:lineRule="auto"/>
              <w:rPr>
                <w:rFonts w:ascii="Times New Roman" w:hAnsi="Times New Roman" w:cs="Times New Roman"/>
              </w:rPr>
            </w:pPr>
          </w:p>
        </w:tc>
        <w:tc>
          <w:tcPr>
            <w:tcW w:w="990" w:type="dxa"/>
          </w:tcPr>
          <w:p w14:paraId="0DD2EAC5" w14:textId="77777777" w:rsidR="00076419" w:rsidRPr="00FC0689" w:rsidRDefault="00076419" w:rsidP="00FC0689">
            <w:pPr>
              <w:spacing w:line="360" w:lineRule="auto"/>
              <w:rPr>
                <w:rFonts w:ascii="Times New Roman" w:hAnsi="Times New Roman" w:cs="Times New Roman"/>
              </w:rPr>
            </w:pPr>
          </w:p>
        </w:tc>
        <w:tc>
          <w:tcPr>
            <w:tcW w:w="1350" w:type="dxa"/>
          </w:tcPr>
          <w:p w14:paraId="6F8534D2" w14:textId="77777777" w:rsidR="00076419" w:rsidRPr="00FC0689" w:rsidRDefault="00076419" w:rsidP="00FC0689">
            <w:pPr>
              <w:spacing w:line="360" w:lineRule="auto"/>
              <w:rPr>
                <w:rFonts w:ascii="Times New Roman" w:hAnsi="Times New Roman" w:cs="Times New Roman"/>
              </w:rPr>
            </w:pPr>
          </w:p>
        </w:tc>
        <w:tc>
          <w:tcPr>
            <w:tcW w:w="1170" w:type="dxa"/>
          </w:tcPr>
          <w:p w14:paraId="64485166" w14:textId="77777777" w:rsidR="00076419" w:rsidRPr="00FC0689" w:rsidRDefault="00076419" w:rsidP="00FC0689">
            <w:pPr>
              <w:spacing w:line="360" w:lineRule="auto"/>
              <w:rPr>
                <w:rFonts w:ascii="Times New Roman" w:hAnsi="Times New Roman" w:cs="Times New Roman"/>
              </w:rPr>
            </w:pPr>
          </w:p>
        </w:tc>
      </w:tr>
      <w:tr w:rsidR="00076419" w:rsidRPr="00FC0689" w14:paraId="25192C16" w14:textId="77777777" w:rsidTr="00F2718E">
        <w:tc>
          <w:tcPr>
            <w:tcW w:w="2520" w:type="dxa"/>
          </w:tcPr>
          <w:p w14:paraId="363DD9D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Singleton</w:t>
            </w:r>
          </w:p>
        </w:tc>
        <w:tc>
          <w:tcPr>
            <w:tcW w:w="1080" w:type="dxa"/>
          </w:tcPr>
          <w:p w14:paraId="7DDB85F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080" w:type="dxa"/>
          </w:tcPr>
          <w:p w14:paraId="69AE512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18(100)</w:t>
            </w:r>
          </w:p>
        </w:tc>
        <w:tc>
          <w:tcPr>
            <w:tcW w:w="1080" w:type="dxa"/>
          </w:tcPr>
          <w:p w14:paraId="5F6C46D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20(83.3)</w:t>
            </w:r>
          </w:p>
        </w:tc>
        <w:tc>
          <w:tcPr>
            <w:tcW w:w="1170" w:type="dxa"/>
          </w:tcPr>
          <w:p w14:paraId="57E79C9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21(95.5)</w:t>
            </w:r>
          </w:p>
        </w:tc>
        <w:tc>
          <w:tcPr>
            <w:tcW w:w="990" w:type="dxa"/>
          </w:tcPr>
          <w:p w14:paraId="6B6F6D4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20(100)</w:t>
            </w:r>
          </w:p>
        </w:tc>
        <w:tc>
          <w:tcPr>
            <w:tcW w:w="1350" w:type="dxa"/>
          </w:tcPr>
          <w:p w14:paraId="2CC0128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102(94.4)</w:t>
            </w:r>
          </w:p>
        </w:tc>
        <w:tc>
          <w:tcPr>
            <w:tcW w:w="1170" w:type="dxa"/>
          </w:tcPr>
          <w:p w14:paraId="5F92FDA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8.01(0.09)</w:t>
            </w:r>
          </w:p>
        </w:tc>
      </w:tr>
      <w:tr w:rsidR="00076419" w:rsidRPr="00FC0689" w14:paraId="0C8BC652" w14:textId="77777777" w:rsidTr="00F2718E">
        <w:tc>
          <w:tcPr>
            <w:tcW w:w="2520" w:type="dxa"/>
          </w:tcPr>
          <w:p w14:paraId="51BD019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Multiple</w:t>
            </w:r>
          </w:p>
        </w:tc>
        <w:tc>
          <w:tcPr>
            <w:tcW w:w="1080" w:type="dxa"/>
          </w:tcPr>
          <w:p w14:paraId="5AF3B1A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080" w:type="dxa"/>
          </w:tcPr>
          <w:p w14:paraId="51F3812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080" w:type="dxa"/>
          </w:tcPr>
          <w:p w14:paraId="05AD959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4(16.7)</w:t>
            </w:r>
          </w:p>
        </w:tc>
        <w:tc>
          <w:tcPr>
            <w:tcW w:w="1170" w:type="dxa"/>
          </w:tcPr>
          <w:p w14:paraId="6F4FDFE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w:t>
            </w:r>
          </w:p>
        </w:tc>
        <w:tc>
          <w:tcPr>
            <w:tcW w:w="990" w:type="dxa"/>
          </w:tcPr>
          <w:p w14:paraId="664E516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0(0)</w:t>
            </w:r>
          </w:p>
        </w:tc>
        <w:tc>
          <w:tcPr>
            <w:tcW w:w="1350" w:type="dxa"/>
          </w:tcPr>
          <w:p w14:paraId="6596A3A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6(5.6)</w:t>
            </w:r>
          </w:p>
        </w:tc>
        <w:tc>
          <w:tcPr>
            <w:tcW w:w="1170" w:type="dxa"/>
          </w:tcPr>
          <w:p w14:paraId="5F1039F1" w14:textId="77777777" w:rsidR="00076419" w:rsidRPr="00FC0689" w:rsidRDefault="00076419" w:rsidP="00FC0689">
            <w:pPr>
              <w:spacing w:line="360" w:lineRule="auto"/>
              <w:rPr>
                <w:rFonts w:ascii="Times New Roman" w:hAnsi="Times New Roman" w:cs="Times New Roman"/>
              </w:rPr>
            </w:pPr>
          </w:p>
        </w:tc>
      </w:tr>
    </w:tbl>
    <w:p w14:paraId="6943DD40" w14:textId="77777777" w:rsidR="00076419" w:rsidRPr="00FC0689" w:rsidRDefault="00076419" w:rsidP="00FC0689">
      <w:pPr>
        <w:autoSpaceDE w:val="0"/>
        <w:autoSpaceDN w:val="0"/>
        <w:adjustRightInd w:val="0"/>
        <w:spacing w:after="0" w:line="360" w:lineRule="auto"/>
        <w:rPr>
          <w:rFonts w:ascii="Times New Roman" w:hAnsi="Times New Roman" w:cs="Times New Roman"/>
        </w:rPr>
      </w:pPr>
    </w:p>
    <w:p w14:paraId="6B8BD98E" w14:textId="77777777" w:rsidR="00076419" w:rsidRPr="00FC0689" w:rsidRDefault="00076419" w:rsidP="00FC0689">
      <w:pPr>
        <w:autoSpaceDE w:val="0"/>
        <w:autoSpaceDN w:val="0"/>
        <w:adjustRightInd w:val="0"/>
        <w:spacing w:after="0" w:line="360" w:lineRule="auto"/>
        <w:rPr>
          <w:rFonts w:ascii="Times New Roman" w:hAnsi="Times New Roman" w:cs="Times New Roman"/>
        </w:rPr>
      </w:pPr>
    </w:p>
    <w:p w14:paraId="6F261FB5" w14:textId="77777777" w:rsidR="00076419" w:rsidRPr="00FC0689" w:rsidRDefault="00076419" w:rsidP="00FC0689">
      <w:pPr>
        <w:spacing w:line="360" w:lineRule="auto"/>
        <w:rPr>
          <w:rFonts w:ascii="Times New Roman" w:hAnsi="Times New Roman" w:cs="Times New Roman"/>
        </w:rPr>
      </w:pPr>
    </w:p>
    <w:p w14:paraId="249B5E2A" w14:textId="77777777" w:rsidR="00076419" w:rsidRPr="00FC0689" w:rsidRDefault="00076419" w:rsidP="00FC0689">
      <w:pPr>
        <w:spacing w:line="360" w:lineRule="auto"/>
        <w:rPr>
          <w:rFonts w:ascii="Times New Roman" w:hAnsi="Times New Roman" w:cs="Times New Roman"/>
        </w:rPr>
      </w:pPr>
    </w:p>
    <w:p w14:paraId="77782B06" w14:textId="40191779" w:rsidR="00076419" w:rsidRDefault="00076419" w:rsidP="00FC0689">
      <w:pPr>
        <w:spacing w:line="360" w:lineRule="auto"/>
        <w:rPr>
          <w:rFonts w:ascii="Times New Roman" w:hAnsi="Times New Roman" w:cs="Times New Roman"/>
        </w:rPr>
      </w:pPr>
    </w:p>
    <w:p w14:paraId="1DA6578C" w14:textId="1179607E" w:rsidR="00DE0FCC" w:rsidRDefault="00DE0FCC" w:rsidP="00FC0689">
      <w:pPr>
        <w:spacing w:line="360" w:lineRule="auto"/>
        <w:rPr>
          <w:rFonts w:ascii="Times New Roman" w:hAnsi="Times New Roman" w:cs="Times New Roman"/>
        </w:rPr>
      </w:pPr>
    </w:p>
    <w:p w14:paraId="787771F3" w14:textId="195B6F9D" w:rsidR="00DE0FCC" w:rsidRDefault="00DE0FCC" w:rsidP="00FC0689">
      <w:pPr>
        <w:spacing w:line="360" w:lineRule="auto"/>
        <w:rPr>
          <w:rFonts w:ascii="Times New Roman" w:hAnsi="Times New Roman" w:cs="Times New Roman"/>
        </w:rPr>
      </w:pPr>
    </w:p>
    <w:p w14:paraId="63D5A915" w14:textId="16C47CAC" w:rsidR="00DE0FCC" w:rsidRDefault="00DE0FCC" w:rsidP="00FC0689">
      <w:pPr>
        <w:spacing w:line="360" w:lineRule="auto"/>
        <w:rPr>
          <w:rFonts w:ascii="Times New Roman" w:hAnsi="Times New Roman" w:cs="Times New Roman"/>
        </w:rPr>
      </w:pPr>
    </w:p>
    <w:p w14:paraId="0AEF977F" w14:textId="2493A1C7" w:rsidR="00DE0FCC" w:rsidRDefault="00DE0FCC" w:rsidP="00FC0689">
      <w:pPr>
        <w:spacing w:line="360" w:lineRule="auto"/>
        <w:rPr>
          <w:rFonts w:ascii="Times New Roman" w:hAnsi="Times New Roman" w:cs="Times New Roman"/>
        </w:rPr>
      </w:pPr>
    </w:p>
    <w:p w14:paraId="4EB22370" w14:textId="77777777" w:rsidR="00DE0FCC" w:rsidRPr="00FC0689" w:rsidRDefault="00DE0FCC" w:rsidP="00FC0689">
      <w:pPr>
        <w:spacing w:line="360" w:lineRule="auto"/>
        <w:rPr>
          <w:rFonts w:ascii="Times New Roman" w:hAnsi="Times New Roman" w:cs="Times New Roman"/>
        </w:rPr>
      </w:pPr>
    </w:p>
    <w:p w14:paraId="5817871B" w14:textId="77777777" w:rsidR="00076419" w:rsidRPr="00FC0689" w:rsidRDefault="00076419" w:rsidP="00FC0689">
      <w:pPr>
        <w:spacing w:line="360" w:lineRule="auto"/>
        <w:rPr>
          <w:rFonts w:ascii="Times New Roman" w:hAnsi="Times New Roman" w:cs="Times New Roman"/>
        </w:rPr>
      </w:pPr>
    </w:p>
    <w:p w14:paraId="19A6EF74" w14:textId="77777777" w:rsidR="00076419" w:rsidRPr="00FC0689" w:rsidRDefault="00076419" w:rsidP="00FC0689">
      <w:pPr>
        <w:autoSpaceDE w:val="0"/>
        <w:autoSpaceDN w:val="0"/>
        <w:adjustRightInd w:val="0"/>
        <w:spacing w:after="0" w:line="360" w:lineRule="auto"/>
        <w:rPr>
          <w:rFonts w:ascii="Times New Roman" w:hAnsi="Times New Roman" w:cs="Times New Roman"/>
          <w:b/>
        </w:rPr>
      </w:pPr>
      <w:r w:rsidRPr="00FC0689">
        <w:rPr>
          <w:rFonts w:ascii="Times New Roman" w:hAnsi="Times New Roman" w:cs="Times New Roman"/>
          <w:b/>
        </w:rPr>
        <w:t>Table 4.  Maternal and neonatal outcomes in placental abruption</w:t>
      </w:r>
    </w:p>
    <w:p w14:paraId="343CE40C" w14:textId="77777777" w:rsidR="00076419" w:rsidRPr="00FC0689" w:rsidRDefault="00076419" w:rsidP="00FC0689">
      <w:pPr>
        <w:autoSpaceDE w:val="0"/>
        <w:autoSpaceDN w:val="0"/>
        <w:adjustRightInd w:val="0"/>
        <w:spacing w:after="0" w:line="360" w:lineRule="auto"/>
        <w:rPr>
          <w:rFonts w:ascii="Times New Roman" w:hAnsi="Times New Roman" w:cs="Times New Roman"/>
        </w:rPr>
      </w:pPr>
    </w:p>
    <w:tbl>
      <w:tblPr>
        <w:tblStyle w:val="TableGrid"/>
        <w:tblW w:w="10440" w:type="dxa"/>
        <w:tblInd w:w="-725" w:type="dxa"/>
        <w:tblLook w:val="04A0" w:firstRow="1" w:lastRow="0" w:firstColumn="1" w:lastColumn="0" w:noHBand="0" w:noVBand="1"/>
      </w:tblPr>
      <w:tblGrid>
        <w:gridCol w:w="2520"/>
        <w:gridCol w:w="1080"/>
        <w:gridCol w:w="1080"/>
        <w:gridCol w:w="1080"/>
        <w:gridCol w:w="1170"/>
        <w:gridCol w:w="990"/>
        <w:gridCol w:w="1350"/>
        <w:gridCol w:w="1170"/>
      </w:tblGrid>
      <w:tr w:rsidR="00076419" w:rsidRPr="00540F6D" w14:paraId="71E400D2" w14:textId="77777777" w:rsidTr="00F2718E">
        <w:tc>
          <w:tcPr>
            <w:tcW w:w="2520" w:type="dxa"/>
          </w:tcPr>
          <w:p w14:paraId="1F056EF6" w14:textId="77777777" w:rsidR="00076419" w:rsidRPr="00540F6D" w:rsidRDefault="00076419" w:rsidP="00FC0689">
            <w:pPr>
              <w:spacing w:line="360" w:lineRule="auto"/>
              <w:rPr>
                <w:rFonts w:ascii="Times New Roman" w:hAnsi="Times New Roman" w:cs="Times New Roman"/>
                <w:b/>
              </w:rPr>
            </w:pPr>
            <w:r w:rsidRPr="00540F6D">
              <w:rPr>
                <w:rFonts w:ascii="Times New Roman" w:hAnsi="Times New Roman" w:cs="Times New Roman"/>
                <w:b/>
              </w:rPr>
              <w:t>Variable</w:t>
            </w:r>
          </w:p>
        </w:tc>
        <w:tc>
          <w:tcPr>
            <w:tcW w:w="1080" w:type="dxa"/>
          </w:tcPr>
          <w:p w14:paraId="2E7E9B99" w14:textId="77777777" w:rsidR="00076419" w:rsidRPr="00540F6D" w:rsidRDefault="00580589" w:rsidP="00FC0689">
            <w:pPr>
              <w:spacing w:line="360" w:lineRule="auto"/>
              <w:rPr>
                <w:rFonts w:ascii="Times New Roman" w:hAnsi="Times New Roman" w:cs="Times New Roman"/>
                <w:b/>
              </w:rPr>
            </w:pPr>
            <w:r w:rsidRPr="00540F6D">
              <w:rPr>
                <w:rFonts w:ascii="Times New Roman" w:hAnsi="Times New Roman" w:cs="Times New Roman"/>
                <w:b/>
              </w:rPr>
              <w:t>2021</w:t>
            </w:r>
          </w:p>
        </w:tc>
        <w:tc>
          <w:tcPr>
            <w:tcW w:w="1080" w:type="dxa"/>
          </w:tcPr>
          <w:p w14:paraId="4A241A51" w14:textId="77777777" w:rsidR="00076419" w:rsidRPr="00540F6D" w:rsidRDefault="00580589" w:rsidP="00FC0689">
            <w:pPr>
              <w:spacing w:line="360" w:lineRule="auto"/>
              <w:rPr>
                <w:rFonts w:ascii="Times New Roman" w:hAnsi="Times New Roman" w:cs="Times New Roman"/>
                <w:b/>
              </w:rPr>
            </w:pPr>
            <w:r w:rsidRPr="00540F6D">
              <w:rPr>
                <w:rFonts w:ascii="Times New Roman" w:hAnsi="Times New Roman" w:cs="Times New Roman"/>
                <w:b/>
              </w:rPr>
              <w:t>2022</w:t>
            </w:r>
          </w:p>
        </w:tc>
        <w:tc>
          <w:tcPr>
            <w:tcW w:w="1080" w:type="dxa"/>
          </w:tcPr>
          <w:p w14:paraId="6612782E" w14:textId="77777777" w:rsidR="00076419" w:rsidRPr="00540F6D" w:rsidRDefault="00580589" w:rsidP="00FC0689">
            <w:pPr>
              <w:spacing w:line="360" w:lineRule="auto"/>
              <w:rPr>
                <w:rFonts w:ascii="Times New Roman" w:hAnsi="Times New Roman" w:cs="Times New Roman"/>
                <w:b/>
              </w:rPr>
            </w:pPr>
            <w:r w:rsidRPr="00540F6D">
              <w:rPr>
                <w:rFonts w:ascii="Times New Roman" w:hAnsi="Times New Roman" w:cs="Times New Roman"/>
                <w:b/>
              </w:rPr>
              <w:t>2023</w:t>
            </w:r>
          </w:p>
        </w:tc>
        <w:tc>
          <w:tcPr>
            <w:tcW w:w="1170" w:type="dxa"/>
          </w:tcPr>
          <w:p w14:paraId="6D9965FC" w14:textId="77777777" w:rsidR="00076419" w:rsidRPr="00540F6D" w:rsidRDefault="00580589" w:rsidP="00FC0689">
            <w:pPr>
              <w:spacing w:line="360" w:lineRule="auto"/>
              <w:rPr>
                <w:rFonts w:ascii="Times New Roman" w:hAnsi="Times New Roman" w:cs="Times New Roman"/>
                <w:b/>
              </w:rPr>
            </w:pPr>
            <w:r w:rsidRPr="00540F6D">
              <w:rPr>
                <w:rFonts w:ascii="Times New Roman" w:hAnsi="Times New Roman" w:cs="Times New Roman"/>
                <w:b/>
              </w:rPr>
              <w:t>2024</w:t>
            </w:r>
          </w:p>
        </w:tc>
        <w:tc>
          <w:tcPr>
            <w:tcW w:w="990" w:type="dxa"/>
          </w:tcPr>
          <w:p w14:paraId="30EA5641" w14:textId="77777777" w:rsidR="00076419" w:rsidRPr="00540F6D" w:rsidRDefault="00580589" w:rsidP="00FC0689">
            <w:pPr>
              <w:spacing w:line="360" w:lineRule="auto"/>
              <w:rPr>
                <w:rFonts w:ascii="Times New Roman" w:hAnsi="Times New Roman" w:cs="Times New Roman"/>
                <w:b/>
              </w:rPr>
            </w:pPr>
            <w:r w:rsidRPr="00540F6D">
              <w:rPr>
                <w:rFonts w:ascii="Times New Roman" w:hAnsi="Times New Roman" w:cs="Times New Roman"/>
                <w:b/>
              </w:rPr>
              <w:t>2025</w:t>
            </w:r>
          </w:p>
        </w:tc>
        <w:tc>
          <w:tcPr>
            <w:tcW w:w="1350" w:type="dxa"/>
          </w:tcPr>
          <w:p w14:paraId="28FBD00F" w14:textId="77777777" w:rsidR="00076419" w:rsidRPr="00540F6D" w:rsidRDefault="00076419" w:rsidP="00FC0689">
            <w:pPr>
              <w:spacing w:line="360" w:lineRule="auto"/>
              <w:rPr>
                <w:rFonts w:ascii="Times New Roman" w:hAnsi="Times New Roman" w:cs="Times New Roman"/>
                <w:b/>
              </w:rPr>
            </w:pPr>
            <w:r w:rsidRPr="00540F6D">
              <w:rPr>
                <w:rFonts w:ascii="Times New Roman" w:hAnsi="Times New Roman" w:cs="Times New Roman"/>
                <w:b/>
              </w:rPr>
              <w:t>TOTAL</w:t>
            </w:r>
          </w:p>
        </w:tc>
        <w:tc>
          <w:tcPr>
            <w:tcW w:w="1170" w:type="dxa"/>
          </w:tcPr>
          <w:p w14:paraId="5F699E1F" w14:textId="77777777" w:rsidR="00076419" w:rsidRPr="00540F6D" w:rsidRDefault="00076419" w:rsidP="00FC0689">
            <w:pPr>
              <w:spacing w:line="360" w:lineRule="auto"/>
              <w:rPr>
                <w:rFonts w:ascii="Times New Roman" w:hAnsi="Times New Roman" w:cs="Times New Roman"/>
                <w:b/>
              </w:rPr>
            </w:pPr>
            <w:r w:rsidRPr="00540F6D">
              <w:rPr>
                <w:rFonts w:ascii="Times New Roman" w:hAnsi="Times New Roman" w:cs="Times New Roman"/>
                <w:b/>
              </w:rPr>
              <w:t>X</w:t>
            </w:r>
            <w:r w:rsidRPr="00540F6D">
              <w:rPr>
                <w:rFonts w:ascii="Times New Roman" w:hAnsi="Times New Roman" w:cs="Times New Roman"/>
                <w:b/>
                <w:vertAlign w:val="superscript"/>
              </w:rPr>
              <w:t xml:space="preserve">2 </w:t>
            </w:r>
            <w:r w:rsidRPr="00540F6D">
              <w:rPr>
                <w:rFonts w:ascii="Times New Roman" w:hAnsi="Times New Roman" w:cs="Times New Roman"/>
                <w:b/>
              </w:rPr>
              <w:t>(p)</w:t>
            </w:r>
          </w:p>
        </w:tc>
      </w:tr>
      <w:tr w:rsidR="00076419" w:rsidRPr="00FC0689" w14:paraId="09917FDD" w14:textId="77777777" w:rsidTr="00F2718E">
        <w:tc>
          <w:tcPr>
            <w:tcW w:w="2520" w:type="dxa"/>
          </w:tcPr>
          <w:p w14:paraId="5300784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Blood transfusion</w:t>
            </w:r>
          </w:p>
        </w:tc>
        <w:tc>
          <w:tcPr>
            <w:tcW w:w="1080" w:type="dxa"/>
          </w:tcPr>
          <w:p w14:paraId="5412ABD5" w14:textId="77777777" w:rsidR="00076419" w:rsidRPr="00FC0689" w:rsidRDefault="00076419" w:rsidP="00FC0689">
            <w:pPr>
              <w:spacing w:line="360" w:lineRule="auto"/>
              <w:rPr>
                <w:rFonts w:ascii="Times New Roman" w:hAnsi="Times New Roman" w:cs="Times New Roman"/>
              </w:rPr>
            </w:pPr>
          </w:p>
        </w:tc>
        <w:tc>
          <w:tcPr>
            <w:tcW w:w="1080" w:type="dxa"/>
          </w:tcPr>
          <w:p w14:paraId="6B56F021" w14:textId="77777777" w:rsidR="00076419" w:rsidRPr="00FC0689" w:rsidRDefault="00076419" w:rsidP="00FC0689">
            <w:pPr>
              <w:spacing w:line="360" w:lineRule="auto"/>
              <w:rPr>
                <w:rFonts w:ascii="Times New Roman" w:hAnsi="Times New Roman" w:cs="Times New Roman"/>
              </w:rPr>
            </w:pPr>
          </w:p>
        </w:tc>
        <w:tc>
          <w:tcPr>
            <w:tcW w:w="1080" w:type="dxa"/>
          </w:tcPr>
          <w:p w14:paraId="01471575" w14:textId="77777777" w:rsidR="00076419" w:rsidRPr="00FC0689" w:rsidRDefault="00076419" w:rsidP="00FC0689">
            <w:pPr>
              <w:spacing w:line="360" w:lineRule="auto"/>
              <w:rPr>
                <w:rFonts w:ascii="Times New Roman" w:hAnsi="Times New Roman" w:cs="Times New Roman"/>
              </w:rPr>
            </w:pPr>
          </w:p>
        </w:tc>
        <w:tc>
          <w:tcPr>
            <w:tcW w:w="1170" w:type="dxa"/>
          </w:tcPr>
          <w:p w14:paraId="1F0ED989" w14:textId="77777777" w:rsidR="00076419" w:rsidRPr="00FC0689" w:rsidRDefault="00076419" w:rsidP="00FC0689">
            <w:pPr>
              <w:spacing w:line="360" w:lineRule="auto"/>
              <w:rPr>
                <w:rFonts w:ascii="Times New Roman" w:hAnsi="Times New Roman" w:cs="Times New Roman"/>
              </w:rPr>
            </w:pPr>
          </w:p>
        </w:tc>
        <w:tc>
          <w:tcPr>
            <w:tcW w:w="990" w:type="dxa"/>
          </w:tcPr>
          <w:p w14:paraId="17BC20CF" w14:textId="77777777" w:rsidR="00076419" w:rsidRPr="00FC0689" w:rsidRDefault="00076419" w:rsidP="00FC0689">
            <w:pPr>
              <w:spacing w:line="360" w:lineRule="auto"/>
              <w:rPr>
                <w:rFonts w:ascii="Times New Roman" w:hAnsi="Times New Roman" w:cs="Times New Roman"/>
              </w:rPr>
            </w:pPr>
          </w:p>
        </w:tc>
        <w:tc>
          <w:tcPr>
            <w:tcW w:w="1350" w:type="dxa"/>
          </w:tcPr>
          <w:p w14:paraId="2743617B" w14:textId="77777777" w:rsidR="00076419" w:rsidRPr="00FC0689" w:rsidRDefault="00076419" w:rsidP="00FC0689">
            <w:pPr>
              <w:spacing w:line="360" w:lineRule="auto"/>
              <w:rPr>
                <w:rFonts w:ascii="Times New Roman" w:hAnsi="Times New Roman" w:cs="Times New Roman"/>
              </w:rPr>
            </w:pPr>
          </w:p>
        </w:tc>
        <w:tc>
          <w:tcPr>
            <w:tcW w:w="1170" w:type="dxa"/>
          </w:tcPr>
          <w:p w14:paraId="5EFF7752" w14:textId="77777777" w:rsidR="00076419" w:rsidRPr="00FC0689" w:rsidRDefault="00076419" w:rsidP="00FC0689">
            <w:pPr>
              <w:spacing w:line="360" w:lineRule="auto"/>
              <w:rPr>
                <w:rFonts w:ascii="Times New Roman" w:hAnsi="Times New Roman" w:cs="Times New Roman"/>
              </w:rPr>
            </w:pPr>
          </w:p>
        </w:tc>
      </w:tr>
      <w:tr w:rsidR="00076419" w:rsidRPr="00FC0689" w14:paraId="0937D6D9" w14:textId="77777777" w:rsidTr="00F2718E">
        <w:tc>
          <w:tcPr>
            <w:tcW w:w="2520" w:type="dxa"/>
          </w:tcPr>
          <w:p w14:paraId="2DE2EED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75F198B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13(54.2)</w:t>
            </w:r>
          </w:p>
        </w:tc>
        <w:tc>
          <w:tcPr>
            <w:tcW w:w="1080" w:type="dxa"/>
          </w:tcPr>
          <w:p w14:paraId="507D039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12(66.7)</w:t>
            </w:r>
          </w:p>
        </w:tc>
        <w:tc>
          <w:tcPr>
            <w:tcW w:w="1080" w:type="dxa"/>
          </w:tcPr>
          <w:p w14:paraId="67009B8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17(70.8)</w:t>
            </w:r>
          </w:p>
        </w:tc>
        <w:tc>
          <w:tcPr>
            <w:tcW w:w="1170" w:type="dxa"/>
          </w:tcPr>
          <w:p w14:paraId="1D5BE07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18(81.8)</w:t>
            </w:r>
          </w:p>
        </w:tc>
        <w:tc>
          <w:tcPr>
            <w:tcW w:w="990" w:type="dxa"/>
          </w:tcPr>
          <w:p w14:paraId="68BFEFB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15(75)</w:t>
            </w:r>
          </w:p>
        </w:tc>
        <w:tc>
          <w:tcPr>
            <w:tcW w:w="1350" w:type="dxa"/>
          </w:tcPr>
          <w:p w14:paraId="265BB37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75(69.4)</w:t>
            </w:r>
          </w:p>
        </w:tc>
        <w:tc>
          <w:tcPr>
            <w:tcW w:w="1170" w:type="dxa"/>
          </w:tcPr>
          <w:p w14:paraId="2701C03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4.61(0.33)</w:t>
            </w:r>
          </w:p>
        </w:tc>
      </w:tr>
      <w:tr w:rsidR="00076419" w:rsidRPr="00FC0689" w14:paraId="69E40408" w14:textId="77777777" w:rsidTr="00F2718E">
        <w:tc>
          <w:tcPr>
            <w:tcW w:w="2520" w:type="dxa"/>
          </w:tcPr>
          <w:p w14:paraId="3E3A06A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531DAA2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11(45.8)</w:t>
            </w:r>
          </w:p>
        </w:tc>
        <w:tc>
          <w:tcPr>
            <w:tcW w:w="1080" w:type="dxa"/>
          </w:tcPr>
          <w:p w14:paraId="3416701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6(33.3)</w:t>
            </w:r>
          </w:p>
        </w:tc>
        <w:tc>
          <w:tcPr>
            <w:tcW w:w="1080" w:type="dxa"/>
          </w:tcPr>
          <w:p w14:paraId="5BD60F5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7(29.2)</w:t>
            </w:r>
          </w:p>
        </w:tc>
        <w:tc>
          <w:tcPr>
            <w:tcW w:w="1170" w:type="dxa"/>
          </w:tcPr>
          <w:p w14:paraId="3E1794A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4(18.2)</w:t>
            </w:r>
          </w:p>
        </w:tc>
        <w:tc>
          <w:tcPr>
            <w:tcW w:w="990" w:type="dxa"/>
          </w:tcPr>
          <w:p w14:paraId="29ADF9B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5(25)</w:t>
            </w:r>
          </w:p>
        </w:tc>
        <w:tc>
          <w:tcPr>
            <w:tcW w:w="1350" w:type="dxa"/>
          </w:tcPr>
          <w:p w14:paraId="1252E7A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33(30.6)</w:t>
            </w:r>
          </w:p>
        </w:tc>
        <w:tc>
          <w:tcPr>
            <w:tcW w:w="1170" w:type="dxa"/>
          </w:tcPr>
          <w:p w14:paraId="118D0420" w14:textId="77777777" w:rsidR="00076419" w:rsidRPr="00FC0689" w:rsidRDefault="00076419" w:rsidP="00FC0689">
            <w:pPr>
              <w:spacing w:line="360" w:lineRule="auto"/>
              <w:rPr>
                <w:rFonts w:ascii="Times New Roman" w:hAnsi="Times New Roman" w:cs="Times New Roman"/>
              </w:rPr>
            </w:pPr>
          </w:p>
        </w:tc>
      </w:tr>
      <w:tr w:rsidR="00076419" w:rsidRPr="00FC0689" w14:paraId="46CF1E93" w14:textId="77777777" w:rsidTr="00F2718E">
        <w:tc>
          <w:tcPr>
            <w:tcW w:w="2520" w:type="dxa"/>
          </w:tcPr>
          <w:p w14:paraId="6B7BA0E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DIC</w:t>
            </w:r>
          </w:p>
        </w:tc>
        <w:tc>
          <w:tcPr>
            <w:tcW w:w="1080" w:type="dxa"/>
          </w:tcPr>
          <w:p w14:paraId="00D81995" w14:textId="77777777" w:rsidR="00076419" w:rsidRPr="00FC0689" w:rsidRDefault="00076419" w:rsidP="00FC0689">
            <w:pPr>
              <w:spacing w:line="360" w:lineRule="auto"/>
              <w:rPr>
                <w:rFonts w:ascii="Times New Roman" w:hAnsi="Times New Roman" w:cs="Times New Roman"/>
              </w:rPr>
            </w:pPr>
          </w:p>
        </w:tc>
        <w:tc>
          <w:tcPr>
            <w:tcW w:w="1080" w:type="dxa"/>
          </w:tcPr>
          <w:p w14:paraId="7D5A1901" w14:textId="77777777" w:rsidR="00076419" w:rsidRPr="00FC0689" w:rsidRDefault="00076419" w:rsidP="00FC0689">
            <w:pPr>
              <w:spacing w:line="360" w:lineRule="auto"/>
              <w:rPr>
                <w:rFonts w:ascii="Times New Roman" w:hAnsi="Times New Roman" w:cs="Times New Roman"/>
              </w:rPr>
            </w:pPr>
          </w:p>
        </w:tc>
        <w:tc>
          <w:tcPr>
            <w:tcW w:w="1080" w:type="dxa"/>
          </w:tcPr>
          <w:p w14:paraId="047E3E31" w14:textId="77777777" w:rsidR="00076419" w:rsidRPr="00FC0689" w:rsidRDefault="00076419" w:rsidP="00FC0689">
            <w:pPr>
              <w:spacing w:line="360" w:lineRule="auto"/>
              <w:rPr>
                <w:rFonts w:ascii="Times New Roman" w:hAnsi="Times New Roman" w:cs="Times New Roman"/>
              </w:rPr>
            </w:pPr>
          </w:p>
        </w:tc>
        <w:tc>
          <w:tcPr>
            <w:tcW w:w="1170" w:type="dxa"/>
          </w:tcPr>
          <w:p w14:paraId="7A24A25B" w14:textId="77777777" w:rsidR="00076419" w:rsidRPr="00FC0689" w:rsidRDefault="00076419" w:rsidP="00FC0689">
            <w:pPr>
              <w:spacing w:line="360" w:lineRule="auto"/>
              <w:rPr>
                <w:rFonts w:ascii="Times New Roman" w:hAnsi="Times New Roman" w:cs="Times New Roman"/>
              </w:rPr>
            </w:pPr>
          </w:p>
        </w:tc>
        <w:tc>
          <w:tcPr>
            <w:tcW w:w="990" w:type="dxa"/>
          </w:tcPr>
          <w:p w14:paraId="6A7584FA" w14:textId="77777777" w:rsidR="00076419" w:rsidRPr="00FC0689" w:rsidRDefault="00076419" w:rsidP="00FC0689">
            <w:pPr>
              <w:spacing w:line="360" w:lineRule="auto"/>
              <w:rPr>
                <w:rFonts w:ascii="Times New Roman" w:hAnsi="Times New Roman" w:cs="Times New Roman"/>
              </w:rPr>
            </w:pPr>
          </w:p>
        </w:tc>
        <w:tc>
          <w:tcPr>
            <w:tcW w:w="1350" w:type="dxa"/>
          </w:tcPr>
          <w:p w14:paraId="397B57D7" w14:textId="77777777" w:rsidR="00076419" w:rsidRPr="00FC0689" w:rsidRDefault="00076419" w:rsidP="00FC0689">
            <w:pPr>
              <w:spacing w:line="360" w:lineRule="auto"/>
              <w:rPr>
                <w:rFonts w:ascii="Times New Roman" w:hAnsi="Times New Roman" w:cs="Times New Roman"/>
              </w:rPr>
            </w:pPr>
          </w:p>
        </w:tc>
        <w:tc>
          <w:tcPr>
            <w:tcW w:w="1170" w:type="dxa"/>
          </w:tcPr>
          <w:p w14:paraId="4BE5B7F5" w14:textId="77777777" w:rsidR="00076419" w:rsidRPr="00FC0689" w:rsidRDefault="00076419" w:rsidP="00FC0689">
            <w:pPr>
              <w:spacing w:line="360" w:lineRule="auto"/>
              <w:rPr>
                <w:rFonts w:ascii="Times New Roman" w:hAnsi="Times New Roman" w:cs="Times New Roman"/>
              </w:rPr>
            </w:pPr>
          </w:p>
        </w:tc>
      </w:tr>
      <w:tr w:rsidR="00076419" w:rsidRPr="00FC0689" w14:paraId="312D0C00" w14:textId="77777777" w:rsidTr="00F2718E">
        <w:tc>
          <w:tcPr>
            <w:tcW w:w="2520" w:type="dxa"/>
          </w:tcPr>
          <w:p w14:paraId="12D4CED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090EBA2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080" w:type="dxa"/>
          </w:tcPr>
          <w:p w14:paraId="1507898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17(94.4)</w:t>
            </w:r>
          </w:p>
        </w:tc>
        <w:tc>
          <w:tcPr>
            <w:tcW w:w="1080" w:type="dxa"/>
          </w:tcPr>
          <w:p w14:paraId="5D33344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22(91.7)</w:t>
            </w:r>
          </w:p>
        </w:tc>
        <w:tc>
          <w:tcPr>
            <w:tcW w:w="1170" w:type="dxa"/>
          </w:tcPr>
          <w:p w14:paraId="1069E29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21(95.5)</w:t>
            </w:r>
          </w:p>
        </w:tc>
        <w:tc>
          <w:tcPr>
            <w:tcW w:w="990" w:type="dxa"/>
          </w:tcPr>
          <w:p w14:paraId="492656F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19(95)</w:t>
            </w:r>
          </w:p>
        </w:tc>
        <w:tc>
          <w:tcPr>
            <w:tcW w:w="1350" w:type="dxa"/>
          </w:tcPr>
          <w:p w14:paraId="5EE2ACE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102(94.4)</w:t>
            </w:r>
          </w:p>
        </w:tc>
        <w:tc>
          <w:tcPr>
            <w:tcW w:w="1170" w:type="dxa"/>
          </w:tcPr>
          <w:p w14:paraId="390FE0B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0.49(0.97)</w:t>
            </w:r>
          </w:p>
        </w:tc>
      </w:tr>
      <w:tr w:rsidR="00076419" w:rsidRPr="00FC0689" w14:paraId="2B3E1848" w14:textId="77777777" w:rsidTr="00F2718E">
        <w:tc>
          <w:tcPr>
            <w:tcW w:w="2520" w:type="dxa"/>
          </w:tcPr>
          <w:p w14:paraId="283219F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251AFAE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080" w:type="dxa"/>
          </w:tcPr>
          <w:p w14:paraId="1717AE5C"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w:t>
            </w:r>
          </w:p>
        </w:tc>
        <w:tc>
          <w:tcPr>
            <w:tcW w:w="1080" w:type="dxa"/>
          </w:tcPr>
          <w:p w14:paraId="0288B56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170" w:type="dxa"/>
          </w:tcPr>
          <w:p w14:paraId="51A2CEF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w:t>
            </w:r>
          </w:p>
        </w:tc>
        <w:tc>
          <w:tcPr>
            <w:tcW w:w="990" w:type="dxa"/>
          </w:tcPr>
          <w:p w14:paraId="6DEA77D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w:t>
            </w:r>
          </w:p>
        </w:tc>
        <w:tc>
          <w:tcPr>
            <w:tcW w:w="1350" w:type="dxa"/>
          </w:tcPr>
          <w:p w14:paraId="5704D7C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6(5.6)</w:t>
            </w:r>
          </w:p>
        </w:tc>
        <w:tc>
          <w:tcPr>
            <w:tcW w:w="1170" w:type="dxa"/>
          </w:tcPr>
          <w:p w14:paraId="6FD721F1" w14:textId="77777777" w:rsidR="00076419" w:rsidRPr="00FC0689" w:rsidRDefault="00076419" w:rsidP="00FC0689">
            <w:pPr>
              <w:spacing w:line="360" w:lineRule="auto"/>
              <w:rPr>
                <w:rFonts w:ascii="Times New Roman" w:hAnsi="Times New Roman" w:cs="Times New Roman"/>
              </w:rPr>
            </w:pPr>
          </w:p>
        </w:tc>
      </w:tr>
      <w:tr w:rsidR="00076419" w:rsidRPr="00FC0689" w14:paraId="6CC36CD2" w14:textId="77777777" w:rsidTr="00F2718E">
        <w:tc>
          <w:tcPr>
            <w:tcW w:w="2520" w:type="dxa"/>
          </w:tcPr>
          <w:p w14:paraId="0836543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Maternal death</w:t>
            </w:r>
          </w:p>
        </w:tc>
        <w:tc>
          <w:tcPr>
            <w:tcW w:w="1080" w:type="dxa"/>
          </w:tcPr>
          <w:p w14:paraId="274924C3" w14:textId="77777777" w:rsidR="00076419" w:rsidRPr="00FC0689" w:rsidRDefault="00076419" w:rsidP="00FC0689">
            <w:pPr>
              <w:spacing w:line="360" w:lineRule="auto"/>
              <w:rPr>
                <w:rFonts w:ascii="Times New Roman" w:hAnsi="Times New Roman" w:cs="Times New Roman"/>
              </w:rPr>
            </w:pPr>
          </w:p>
        </w:tc>
        <w:tc>
          <w:tcPr>
            <w:tcW w:w="1080" w:type="dxa"/>
          </w:tcPr>
          <w:p w14:paraId="3C140676" w14:textId="77777777" w:rsidR="00076419" w:rsidRPr="00FC0689" w:rsidRDefault="00076419" w:rsidP="00FC0689">
            <w:pPr>
              <w:spacing w:line="360" w:lineRule="auto"/>
              <w:rPr>
                <w:rFonts w:ascii="Times New Roman" w:hAnsi="Times New Roman" w:cs="Times New Roman"/>
              </w:rPr>
            </w:pPr>
          </w:p>
        </w:tc>
        <w:tc>
          <w:tcPr>
            <w:tcW w:w="1080" w:type="dxa"/>
          </w:tcPr>
          <w:p w14:paraId="6748AA7E" w14:textId="77777777" w:rsidR="00076419" w:rsidRPr="00FC0689" w:rsidRDefault="00076419" w:rsidP="00FC0689">
            <w:pPr>
              <w:spacing w:line="360" w:lineRule="auto"/>
              <w:rPr>
                <w:rFonts w:ascii="Times New Roman" w:hAnsi="Times New Roman" w:cs="Times New Roman"/>
              </w:rPr>
            </w:pPr>
          </w:p>
        </w:tc>
        <w:tc>
          <w:tcPr>
            <w:tcW w:w="1170" w:type="dxa"/>
          </w:tcPr>
          <w:p w14:paraId="69C18481" w14:textId="77777777" w:rsidR="00076419" w:rsidRPr="00FC0689" w:rsidRDefault="00076419" w:rsidP="00FC0689">
            <w:pPr>
              <w:spacing w:line="360" w:lineRule="auto"/>
              <w:rPr>
                <w:rFonts w:ascii="Times New Roman" w:hAnsi="Times New Roman" w:cs="Times New Roman"/>
              </w:rPr>
            </w:pPr>
          </w:p>
        </w:tc>
        <w:tc>
          <w:tcPr>
            <w:tcW w:w="990" w:type="dxa"/>
          </w:tcPr>
          <w:p w14:paraId="400535CF" w14:textId="77777777" w:rsidR="00076419" w:rsidRPr="00FC0689" w:rsidRDefault="00076419" w:rsidP="00FC0689">
            <w:pPr>
              <w:spacing w:line="360" w:lineRule="auto"/>
              <w:rPr>
                <w:rFonts w:ascii="Times New Roman" w:hAnsi="Times New Roman" w:cs="Times New Roman"/>
              </w:rPr>
            </w:pPr>
          </w:p>
        </w:tc>
        <w:tc>
          <w:tcPr>
            <w:tcW w:w="1350" w:type="dxa"/>
          </w:tcPr>
          <w:p w14:paraId="22EE2416" w14:textId="77777777" w:rsidR="00076419" w:rsidRPr="00FC0689" w:rsidRDefault="00076419" w:rsidP="00FC0689">
            <w:pPr>
              <w:spacing w:line="360" w:lineRule="auto"/>
              <w:rPr>
                <w:rFonts w:ascii="Times New Roman" w:hAnsi="Times New Roman" w:cs="Times New Roman"/>
              </w:rPr>
            </w:pPr>
          </w:p>
        </w:tc>
        <w:tc>
          <w:tcPr>
            <w:tcW w:w="1170" w:type="dxa"/>
          </w:tcPr>
          <w:p w14:paraId="24EB2A53" w14:textId="77777777" w:rsidR="00076419" w:rsidRPr="00FC0689" w:rsidRDefault="00076419" w:rsidP="00FC0689">
            <w:pPr>
              <w:spacing w:line="360" w:lineRule="auto"/>
              <w:rPr>
                <w:rFonts w:ascii="Times New Roman" w:hAnsi="Times New Roman" w:cs="Times New Roman"/>
              </w:rPr>
            </w:pPr>
          </w:p>
        </w:tc>
      </w:tr>
      <w:tr w:rsidR="00076419" w:rsidRPr="00FC0689" w14:paraId="461593C6" w14:textId="77777777" w:rsidTr="00F2718E">
        <w:tc>
          <w:tcPr>
            <w:tcW w:w="2520" w:type="dxa"/>
          </w:tcPr>
          <w:p w14:paraId="203296B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4FCDEAF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22(91.7)</w:t>
            </w:r>
          </w:p>
        </w:tc>
        <w:tc>
          <w:tcPr>
            <w:tcW w:w="1080" w:type="dxa"/>
          </w:tcPr>
          <w:p w14:paraId="29BAD2F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17(94.4)</w:t>
            </w:r>
          </w:p>
        </w:tc>
        <w:tc>
          <w:tcPr>
            <w:tcW w:w="1080" w:type="dxa"/>
          </w:tcPr>
          <w:p w14:paraId="7F3BA55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23(95.8)</w:t>
            </w:r>
          </w:p>
        </w:tc>
        <w:tc>
          <w:tcPr>
            <w:tcW w:w="1170" w:type="dxa"/>
          </w:tcPr>
          <w:p w14:paraId="2E42FE7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20(90.9)</w:t>
            </w:r>
          </w:p>
        </w:tc>
        <w:tc>
          <w:tcPr>
            <w:tcW w:w="990" w:type="dxa"/>
          </w:tcPr>
          <w:p w14:paraId="5B29828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18(90)</w:t>
            </w:r>
          </w:p>
        </w:tc>
        <w:tc>
          <w:tcPr>
            <w:tcW w:w="1350" w:type="dxa"/>
          </w:tcPr>
          <w:p w14:paraId="6281910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100(92.6)</w:t>
            </w:r>
          </w:p>
        </w:tc>
        <w:tc>
          <w:tcPr>
            <w:tcW w:w="1170" w:type="dxa"/>
          </w:tcPr>
          <w:p w14:paraId="1FA6339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0.77(0.94)</w:t>
            </w:r>
          </w:p>
        </w:tc>
      </w:tr>
      <w:tr w:rsidR="00076419" w:rsidRPr="00FC0689" w14:paraId="3DDE5E12" w14:textId="77777777" w:rsidTr="00F2718E">
        <w:tc>
          <w:tcPr>
            <w:tcW w:w="2520" w:type="dxa"/>
          </w:tcPr>
          <w:p w14:paraId="44D2F90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6CA97E0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080" w:type="dxa"/>
          </w:tcPr>
          <w:p w14:paraId="3D54BA9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w:t>
            </w:r>
          </w:p>
        </w:tc>
        <w:tc>
          <w:tcPr>
            <w:tcW w:w="1080" w:type="dxa"/>
          </w:tcPr>
          <w:p w14:paraId="768824C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1(4.2)</w:t>
            </w:r>
          </w:p>
        </w:tc>
        <w:tc>
          <w:tcPr>
            <w:tcW w:w="1170" w:type="dxa"/>
          </w:tcPr>
          <w:p w14:paraId="5FF7B6E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2(9.1)</w:t>
            </w:r>
          </w:p>
        </w:tc>
        <w:tc>
          <w:tcPr>
            <w:tcW w:w="990" w:type="dxa"/>
          </w:tcPr>
          <w:p w14:paraId="3D3119E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2(10)</w:t>
            </w:r>
          </w:p>
        </w:tc>
        <w:tc>
          <w:tcPr>
            <w:tcW w:w="1350" w:type="dxa"/>
          </w:tcPr>
          <w:p w14:paraId="1FBCA105"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8(7.4)</w:t>
            </w:r>
          </w:p>
        </w:tc>
        <w:tc>
          <w:tcPr>
            <w:tcW w:w="1170" w:type="dxa"/>
          </w:tcPr>
          <w:p w14:paraId="227A0353" w14:textId="77777777" w:rsidR="00076419" w:rsidRPr="00FC0689" w:rsidRDefault="00076419" w:rsidP="00FC0689">
            <w:pPr>
              <w:spacing w:line="360" w:lineRule="auto"/>
              <w:rPr>
                <w:rFonts w:ascii="Times New Roman" w:hAnsi="Times New Roman" w:cs="Times New Roman"/>
              </w:rPr>
            </w:pPr>
          </w:p>
        </w:tc>
      </w:tr>
      <w:tr w:rsidR="00076419" w:rsidRPr="00FC0689" w14:paraId="6E3B3A07" w14:textId="77777777" w:rsidTr="00F2718E">
        <w:tc>
          <w:tcPr>
            <w:tcW w:w="2520" w:type="dxa"/>
          </w:tcPr>
          <w:p w14:paraId="16CBA6F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NICU.ADM</w:t>
            </w:r>
          </w:p>
        </w:tc>
        <w:tc>
          <w:tcPr>
            <w:tcW w:w="1080" w:type="dxa"/>
          </w:tcPr>
          <w:p w14:paraId="1DD21892" w14:textId="77777777" w:rsidR="00076419" w:rsidRPr="00FC0689" w:rsidRDefault="00076419" w:rsidP="00FC0689">
            <w:pPr>
              <w:spacing w:line="360" w:lineRule="auto"/>
              <w:rPr>
                <w:rFonts w:ascii="Times New Roman" w:hAnsi="Times New Roman" w:cs="Times New Roman"/>
              </w:rPr>
            </w:pPr>
          </w:p>
        </w:tc>
        <w:tc>
          <w:tcPr>
            <w:tcW w:w="1080" w:type="dxa"/>
          </w:tcPr>
          <w:p w14:paraId="200558A8" w14:textId="77777777" w:rsidR="00076419" w:rsidRPr="00FC0689" w:rsidRDefault="00076419" w:rsidP="00FC0689">
            <w:pPr>
              <w:spacing w:line="360" w:lineRule="auto"/>
              <w:rPr>
                <w:rFonts w:ascii="Times New Roman" w:hAnsi="Times New Roman" w:cs="Times New Roman"/>
              </w:rPr>
            </w:pPr>
          </w:p>
        </w:tc>
        <w:tc>
          <w:tcPr>
            <w:tcW w:w="1080" w:type="dxa"/>
          </w:tcPr>
          <w:p w14:paraId="0826E0AE" w14:textId="77777777" w:rsidR="00076419" w:rsidRPr="00FC0689" w:rsidRDefault="00076419" w:rsidP="00FC0689">
            <w:pPr>
              <w:spacing w:line="360" w:lineRule="auto"/>
              <w:rPr>
                <w:rFonts w:ascii="Times New Roman" w:hAnsi="Times New Roman" w:cs="Times New Roman"/>
              </w:rPr>
            </w:pPr>
          </w:p>
        </w:tc>
        <w:tc>
          <w:tcPr>
            <w:tcW w:w="1170" w:type="dxa"/>
          </w:tcPr>
          <w:p w14:paraId="568616CD" w14:textId="77777777" w:rsidR="00076419" w:rsidRPr="00FC0689" w:rsidRDefault="00076419" w:rsidP="00FC0689">
            <w:pPr>
              <w:spacing w:line="360" w:lineRule="auto"/>
              <w:rPr>
                <w:rFonts w:ascii="Times New Roman" w:hAnsi="Times New Roman" w:cs="Times New Roman"/>
              </w:rPr>
            </w:pPr>
          </w:p>
        </w:tc>
        <w:tc>
          <w:tcPr>
            <w:tcW w:w="990" w:type="dxa"/>
          </w:tcPr>
          <w:p w14:paraId="71259B06" w14:textId="77777777" w:rsidR="00076419" w:rsidRPr="00FC0689" w:rsidRDefault="00076419" w:rsidP="00FC0689">
            <w:pPr>
              <w:spacing w:line="360" w:lineRule="auto"/>
              <w:rPr>
                <w:rFonts w:ascii="Times New Roman" w:hAnsi="Times New Roman" w:cs="Times New Roman"/>
              </w:rPr>
            </w:pPr>
          </w:p>
        </w:tc>
        <w:tc>
          <w:tcPr>
            <w:tcW w:w="1350" w:type="dxa"/>
          </w:tcPr>
          <w:p w14:paraId="4AB92C3E" w14:textId="77777777" w:rsidR="00076419" w:rsidRPr="00FC0689" w:rsidRDefault="00076419" w:rsidP="00FC0689">
            <w:pPr>
              <w:spacing w:line="360" w:lineRule="auto"/>
              <w:rPr>
                <w:rFonts w:ascii="Times New Roman" w:hAnsi="Times New Roman" w:cs="Times New Roman"/>
              </w:rPr>
            </w:pPr>
          </w:p>
        </w:tc>
        <w:tc>
          <w:tcPr>
            <w:tcW w:w="1170" w:type="dxa"/>
          </w:tcPr>
          <w:p w14:paraId="3CE31220" w14:textId="77777777" w:rsidR="00076419" w:rsidRPr="00FC0689" w:rsidRDefault="00076419" w:rsidP="00FC0689">
            <w:pPr>
              <w:spacing w:line="360" w:lineRule="auto"/>
              <w:rPr>
                <w:rFonts w:ascii="Times New Roman" w:hAnsi="Times New Roman" w:cs="Times New Roman"/>
              </w:rPr>
            </w:pPr>
          </w:p>
        </w:tc>
      </w:tr>
      <w:tr w:rsidR="00076419" w:rsidRPr="00FC0689" w14:paraId="4DC435E4" w14:textId="77777777" w:rsidTr="00F2718E">
        <w:tc>
          <w:tcPr>
            <w:tcW w:w="2520" w:type="dxa"/>
          </w:tcPr>
          <w:p w14:paraId="712E07A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0DE8FEF8"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22(91.7)</w:t>
            </w:r>
          </w:p>
        </w:tc>
        <w:tc>
          <w:tcPr>
            <w:tcW w:w="1080" w:type="dxa"/>
          </w:tcPr>
          <w:p w14:paraId="3E8A2D7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14(77.8)</w:t>
            </w:r>
          </w:p>
        </w:tc>
        <w:tc>
          <w:tcPr>
            <w:tcW w:w="1080" w:type="dxa"/>
          </w:tcPr>
          <w:p w14:paraId="55FED8A4"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22(91.7)</w:t>
            </w:r>
          </w:p>
        </w:tc>
        <w:tc>
          <w:tcPr>
            <w:tcW w:w="1170" w:type="dxa"/>
          </w:tcPr>
          <w:p w14:paraId="2CC9DE1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20(90.9)</w:t>
            </w:r>
          </w:p>
        </w:tc>
        <w:tc>
          <w:tcPr>
            <w:tcW w:w="990" w:type="dxa"/>
          </w:tcPr>
          <w:p w14:paraId="5759583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18(90)</w:t>
            </w:r>
          </w:p>
        </w:tc>
        <w:tc>
          <w:tcPr>
            <w:tcW w:w="1350" w:type="dxa"/>
          </w:tcPr>
          <w:p w14:paraId="199A239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96(88.9)</w:t>
            </w:r>
          </w:p>
        </w:tc>
        <w:tc>
          <w:tcPr>
            <w:tcW w:w="1170" w:type="dxa"/>
          </w:tcPr>
          <w:p w14:paraId="49549AD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2.74(0.60)</w:t>
            </w:r>
          </w:p>
        </w:tc>
      </w:tr>
      <w:tr w:rsidR="00076419" w:rsidRPr="00FC0689" w14:paraId="3B8C48E4" w14:textId="77777777" w:rsidTr="00F2718E">
        <w:tc>
          <w:tcPr>
            <w:tcW w:w="2520" w:type="dxa"/>
          </w:tcPr>
          <w:p w14:paraId="7B54503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6C96D08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080" w:type="dxa"/>
          </w:tcPr>
          <w:p w14:paraId="70CBD1C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4(22.2)</w:t>
            </w:r>
          </w:p>
        </w:tc>
        <w:tc>
          <w:tcPr>
            <w:tcW w:w="1080" w:type="dxa"/>
          </w:tcPr>
          <w:p w14:paraId="563C3C7A"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170" w:type="dxa"/>
          </w:tcPr>
          <w:p w14:paraId="5FE8E52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2(9.1)</w:t>
            </w:r>
          </w:p>
        </w:tc>
        <w:tc>
          <w:tcPr>
            <w:tcW w:w="990" w:type="dxa"/>
          </w:tcPr>
          <w:p w14:paraId="04AC7C1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2(10)</w:t>
            </w:r>
          </w:p>
        </w:tc>
        <w:tc>
          <w:tcPr>
            <w:tcW w:w="1350" w:type="dxa"/>
          </w:tcPr>
          <w:p w14:paraId="68212D2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12(11.1)</w:t>
            </w:r>
          </w:p>
        </w:tc>
        <w:tc>
          <w:tcPr>
            <w:tcW w:w="1170" w:type="dxa"/>
          </w:tcPr>
          <w:p w14:paraId="5BCF5211" w14:textId="77777777" w:rsidR="00076419" w:rsidRPr="00FC0689" w:rsidRDefault="00076419" w:rsidP="00FC0689">
            <w:pPr>
              <w:spacing w:line="360" w:lineRule="auto"/>
              <w:rPr>
                <w:rFonts w:ascii="Times New Roman" w:hAnsi="Times New Roman" w:cs="Times New Roman"/>
              </w:rPr>
            </w:pPr>
          </w:p>
        </w:tc>
      </w:tr>
      <w:tr w:rsidR="00076419" w:rsidRPr="00FC0689" w14:paraId="15281672" w14:textId="77777777" w:rsidTr="00F2718E">
        <w:tc>
          <w:tcPr>
            <w:tcW w:w="2520" w:type="dxa"/>
          </w:tcPr>
          <w:p w14:paraId="0FD53031"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Perinatal mortality</w:t>
            </w:r>
          </w:p>
        </w:tc>
        <w:tc>
          <w:tcPr>
            <w:tcW w:w="1080" w:type="dxa"/>
          </w:tcPr>
          <w:p w14:paraId="00A687B8" w14:textId="77777777" w:rsidR="00076419" w:rsidRPr="00FC0689" w:rsidRDefault="00076419" w:rsidP="00FC0689">
            <w:pPr>
              <w:spacing w:line="360" w:lineRule="auto"/>
              <w:rPr>
                <w:rFonts w:ascii="Times New Roman" w:hAnsi="Times New Roman" w:cs="Times New Roman"/>
              </w:rPr>
            </w:pPr>
          </w:p>
        </w:tc>
        <w:tc>
          <w:tcPr>
            <w:tcW w:w="1080" w:type="dxa"/>
          </w:tcPr>
          <w:p w14:paraId="0FB14F00" w14:textId="77777777" w:rsidR="00076419" w:rsidRPr="00FC0689" w:rsidRDefault="00076419" w:rsidP="00FC0689">
            <w:pPr>
              <w:spacing w:line="360" w:lineRule="auto"/>
              <w:rPr>
                <w:rFonts w:ascii="Times New Roman" w:hAnsi="Times New Roman" w:cs="Times New Roman"/>
              </w:rPr>
            </w:pPr>
          </w:p>
        </w:tc>
        <w:tc>
          <w:tcPr>
            <w:tcW w:w="1080" w:type="dxa"/>
          </w:tcPr>
          <w:p w14:paraId="20306C79" w14:textId="77777777" w:rsidR="00076419" w:rsidRPr="00FC0689" w:rsidRDefault="00076419" w:rsidP="00FC0689">
            <w:pPr>
              <w:spacing w:line="360" w:lineRule="auto"/>
              <w:rPr>
                <w:rFonts w:ascii="Times New Roman" w:hAnsi="Times New Roman" w:cs="Times New Roman"/>
              </w:rPr>
            </w:pPr>
          </w:p>
        </w:tc>
        <w:tc>
          <w:tcPr>
            <w:tcW w:w="1170" w:type="dxa"/>
          </w:tcPr>
          <w:p w14:paraId="7CBE2925" w14:textId="77777777" w:rsidR="00076419" w:rsidRPr="00FC0689" w:rsidRDefault="00076419" w:rsidP="00FC0689">
            <w:pPr>
              <w:spacing w:line="360" w:lineRule="auto"/>
              <w:rPr>
                <w:rFonts w:ascii="Times New Roman" w:hAnsi="Times New Roman" w:cs="Times New Roman"/>
              </w:rPr>
            </w:pPr>
          </w:p>
        </w:tc>
        <w:tc>
          <w:tcPr>
            <w:tcW w:w="990" w:type="dxa"/>
          </w:tcPr>
          <w:p w14:paraId="263D6811" w14:textId="77777777" w:rsidR="00076419" w:rsidRPr="00FC0689" w:rsidRDefault="00076419" w:rsidP="00FC0689">
            <w:pPr>
              <w:spacing w:line="360" w:lineRule="auto"/>
              <w:rPr>
                <w:rFonts w:ascii="Times New Roman" w:hAnsi="Times New Roman" w:cs="Times New Roman"/>
              </w:rPr>
            </w:pPr>
          </w:p>
        </w:tc>
        <w:tc>
          <w:tcPr>
            <w:tcW w:w="1350" w:type="dxa"/>
          </w:tcPr>
          <w:p w14:paraId="1CCE1A89" w14:textId="77777777" w:rsidR="00076419" w:rsidRPr="00FC0689" w:rsidRDefault="00076419" w:rsidP="00FC0689">
            <w:pPr>
              <w:spacing w:line="360" w:lineRule="auto"/>
              <w:rPr>
                <w:rFonts w:ascii="Times New Roman" w:hAnsi="Times New Roman" w:cs="Times New Roman"/>
              </w:rPr>
            </w:pPr>
          </w:p>
        </w:tc>
        <w:tc>
          <w:tcPr>
            <w:tcW w:w="1170" w:type="dxa"/>
          </w:tcPr>
          <w:p w14:paraId="29DCC2C0" w14:textId="77777777" w:rsidR="00076419" w:rsidRPr="00FC0689" w:rsidRDefault="00076419" w:rsidP="00FC0689">
            <w:pPr>
              <w:spacing w:line="360" w:lineRule="auto"/>
              <w:rPr>
                <w:rFonts w:ascii="Times New Roman" w:hAnsi="Times New Roman" w:cs="Times New Roman"/>
              </w:rPr>
            </w:pPr>
          </w:p>
        </w:tc>
      </w:tr>
      <w:tr w:rsidR="00076419" w:rsidRPr="00FC0689" w14:paraId="52337649" w14:textId="77777777" w:rsidTr="00F2718E">
        <w:tc>
          <w:tcPr>
            <w:tcW w:w="2520" w:type="dxa"/>
          </w:tcPr>
          <w:p w14:paraId="3DF1CCF6"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No</w:t>
            </w:r>
          </w:p>
        </w:tc>
        <w:tc>
          <w:tcPr>
            <w:tcW w:w="1080" w:type="dxa"/>
          </w:tcPr>
          <w:p w14:paraId="0050C00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22(91.7)</w:t>
            </w:r>
          </w:p>
        </w:tc>
        <w:tc>
          <w:tcPr>
            <w:tcW w:w="1080" w:type="dxa"/>
          </w:tcPr>
          <w:p w14:paraId="34E38B0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17(94.4)</w:t>
            </w:r>
          </w:p>
        </w:tc>
        <w:tc>
          <w:tcPr>
            <w:tcW w:w="1080" w:type="dxa"/>
          </w:tcPr>
          <w:p w14:paraId="18599E7B"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22(91.7)</w:t>
            </w:r>
          </w:p>
        </w:tc>
        <w:tc>
          <w:tcPr>
            <w:tcW w:w="1170" w:type="dxa"/>
          </w:tcPr>
          <w:p w14:paraId="41219E1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21(95.5)</w:t>
            </w:r>
          </w:p>
        </w:tc>
        <w:tc>
          <w:tcPr>
            <w:tcW w:w="990" w:type="dxa"/>
          </w:tcPr>
          <w:p w14:paraId="41BB98A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18(90)</w:t>
            </w:r>
          </w:p>
        </w:tc>
        <w:tc>
          <w:tcPr>
            <w:tcW w:w="1350" w:type="dxa"/>
          </w:tcPr>
          <w:p w14:paraId="54DCEC07"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100(92.6)</w:t>
            </w:r>
          </w:p>
        </w:tc>
        <w:tc>
          <w:tcPr>
            <w:tcW w:w="1170" w:type="dxa"/>
          </w:tcPr>
          <w:p w14:paraId="3A57B7D0"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0.61(0.96)</w:t>
            </w:r>
          </w:p>
        </w:tc>
      </w:tr>
      <w:tr w:rsidR="00076419" w:rsidRPr="00FC0689" w14:paraId="3D483AA9" w14:textId="77777777" w:rsidTr="00F2718E">
        <w:tc>
          <w:tcPr>
            <w:tcW w:w="2520" w:type="dxa"/>
          </w:tcPr>
          <w:p w14:paraId="1B4DB28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Yes</w:t>
            </w:r>
          </w:p>
        </w:tc>
        <w:tc>
          <w:tcPr>
            <w:tcW w:w="1080" w:type="dxa"/>
          </w:tcPr>
          <w:p w14:paraId="0EC79182"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080" w:type="dxa"/>
          </w:tcPr>
          <w:p w14:paraId="1925EA3E"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1(5.6)</w:t>
            </w:r>
          </w:p>
        </w:tc>
        <w:tc>
          <w:tcPr>
            <w:tcW w:w="1080" w:type="dxa"/>
          </w:tcPr>
          <w:p w14:paraId="5E9800F9"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2(8.3)</w:t>
            </w:r>
          </w:p>
        </w:tc>
        <w:tc>
          <w:tcPr>
            <w:tcW w:w="1170" w:type="dxa"/>
          </w:tcPr>
          <w:p w14:paraId="086A2FFF"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1(4.5)</w:t>
            </w:r>
          </w:p>
        </w:tc>
        <w:tc>
          <w:tcPr>
            <w:tcW w:w="990" w:type="dxa"/>
          </w:tcPr>
          <w:p w14:paraId="6CBFED73"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2(10)</w:t>
            </w:r>
          </w:p>
        </w:tc>
        <w:tc>
          <w:tcPr>
            <w:tcW w:w="1350" w:type="dxa"/>
          </w:tcPr>
          <w:p w14:paraId="1A054E3D" w14:textId="77777777" w:rsidR="00076419" w:rsidRPr="00FC0689" w:rsidRDefault="00076419" w:rsidP="00FC0689">
            <w:pPr>
              <w:spacing w:line="360" w:lineRule="auto"/>
              <w:rPr>
                <w:rFonts w:ascii="Times New Roman" w:hAnsi="Times New Roman" w:cs="Times New Roman"/>
              </w:rPr>
            </w:pPr>
            <w:r w:rsidRPr="00FC0689">
              <w:rPr>
                <w:rFonts w:ascii="Times New Roman" w:hAnsi="Times New Roman" w:cs="Times New Roman"/>
              </w:rPr>
              <w:t>8(7.4)</w:t>
            </w:r>
          </w:p>
        </w:tc>
        <w:tc>
          <w:tcPr>
            <w:tcW w:w="1170" w:type="dxa"/>
          </w:tcPr>
          <w:p w14:paraId="58973E92" w14:textId="77777777" w:rsidR="00076419" w:rsidRPr="00FC0689" w:rsidRDefault="00076419" w:rsidP="00FC0689">
            <w:pPr>
              <w:spacing w:line="360" w:lineRule="auto"/>
              <w:rPr>
                <w:rFonts w:ascii="Times New Roman" w:hAnsi="Times New Roman" w:cs="Times New Roman"/>
              </w:rPr>
            </w:pPr>
          </w:p>
        </w:tc>
      </w:tr>
    </w:tbl>
    <w:p w14:paraId="16FF3426" w14:textId="77777777" w:rsidR="00076419" w:rsidRPr="00FC0689" w:rsidRDefault="00076419" w:rsidP="00FC0689">
      <w:pPr>
        <w:spacing w:line="360" w:lineRule="auto"/>
        <w:rPr>
          <w:rFonts w:ascii="Times New Roman" w:hAnsi="Times New Roman" w:cs="Times New Roman"/>
        </w:rPr>
      </w:pPr>
    </w:p>
    <w:p w14:paraId="5780459C" w14:textId="77777777" w:rsidR="00076419" w:rsidRPr="00FC0689" w:rsidRDefault="00076419" w:rsidP="00FC0689">
      <w:pPr>
        <w:spacing w:line="360" w:lineRule="auto"/>
        <w:jc w:val="both"/>
        <w:rPr>
          <w:rFonts w:ascii="Times New Roman" w:hAnsi="Times New Roman" w:cs="Times New Roman"/>
          <w:b/>
        </w:rPr>
      </w:pPr>
      <w:r w:rsidRPr="00FC0689">
        <w:rPr>
          <w:rFonts w:ascii="Times New Roman" w:hAnsi="Times New Roman" w:cs="Times New Roman"/>
          <w:b/>
        </w:rPr>
        <w:t>Discussion</w:t>
      </w:r>
    </w:p>
    <w:p w14:paraId="6EFB472A"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This study reviewed five years of experience with placental abruption at Enugu State University Teaching Hospital (ESUTH), Parklane, and highlights important socio-demographic, clinical, and outcome patterns consistent with findings from similar settings, while also revealing some notable differences.</w:t>
      </w:r>
    </w:p>
    <w:p w14:paraId="38E5F9C3"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The age distribution in this study showed that the highest proportion of patients fell within the 30–39 years age group (50%), with peak occurrence among women aged 35–39 years (26.9%). This is comparable to the finding at the University of Nigeria Teaching Hospital (UNTH), Enugu, where an increased incidence among women in their third and fourth decades of life was reported [10]. Similar trends have been documented in other Nigerian studies, suggesting that advanced maternal age is an important risk factor for placental abruption [14]. This may be explained by increasing prevalence of comorbidities such as hypertension with advancing age.</w:t>
      </w:r>
    </w:p>
    <w:p w14:paraId="69AB9012"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Most patients in this study were married (62%), unemployed (56.5%), and had only primary education (41.7%), reflecting a relatively low socioeconomic status. This aligns with findings from studies in south </w:t>
      </w:r>
      <w:r w:rsidRPr="00FC0689">
        <w:rPr>
          <w:rFonts w:ascii="Times New Roman" w:hAnsi="Times New Roman" w:cs="Times New Roman"/>
        </w:rPr>
        <w:lastRenderedPageBreak/>
        <w:t>western Nigeria, which reported that poor socioeconomic status is associated with delayed presentation and worse obstetric outcomes [8]. Low income (&lt;₦50,000) was also predominant (59.3%), further emphasizing the role of socioeconomic disadvantage in access to antenatal care and timely intervention.</w:t>
      </w:r>
    </w:p>
    <w:p w14:paraId="75C2E165"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Clinically, abdominal pain (99.1%) and uterine hypertonicity (97.2%) were the most consistent presenting features, both of which were statistically significant in some comparisons across the years (p &lt; 0.05 for hypertonicity). This supports the classical clinical triad described in literature; abdominal pain, vaginal bleeding, and uterine tenderness [14]. However, vaginal bleeding was present in only 55.6% of cases, highlighting that its absence does not exclude placental abruption. This finding is consistent with reports that concealed haemorrhage may occur in a significant proportion of cases [7].</w:t>
      </w:r>
    </w:p>
    <w:p w14:paraId="504DDE3F"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Hypertensive disorders were present in 48.1% of patients, reinforcing their role as a major risk factor. This is comparable to reports that maternal hypertension accounts for up to 44% of placental abruption cases [15]. In contrast, other risk factors such as trauma (3.7%), polyhydramnios (4.6%), and previous abruption (1.9%) were relatively uncommon in this study, similar to findings from other Nigerian tertiary centres.</w:t>
      </w:r>
    </w:p>
    <w:p w14:paraId="5653E8C8"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The majority of patients (63.9%) were unbooked, indicating poor utilization of antenatal services. This is consistent with findings from studies in northern and southeastern Nigeria, where unbooked status has been strongly associated with adverse maternal and perinatal outcomes [16]. Late presentation remains a critical challenge in low-resource settings and contributes significantly to poor prognosis.</w:t>
      </w:r>
    </w:p>
    <w:p w14:paraId="6C162EF3"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In terms of obstetric characteristics, most patients were multiparous (72.2%), which agrees with earlier findings that multiparity is associated with increased risk of placental abruption [14]. Additionally, the majority of pregnancies were at term (&gt;37 weeks) (66.7%), although a substantial proportion (33.3%) were preterm, reflecting the known association between placental abruption and preterm delivery.</w:t>
      </w:r>
    </w:p>
    <w:p w14:paraId="2A140881"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Caesarean section was the predominant mode of delivery (71.3%) in this study, closely aligning with 74% reported by in earlier study done at ESUT Teaching Hospital [17]. This finding is consistent with current obstetric practice aimed at reducing perinatal mortality in cases of foetal distress or severe abruption. This finding is also comparable to studies from other Nigerian tertiary centres, where caesarean delivery rates in placental abruption cases range from 60% to 80% [18]. The relatively lower rate of vaginal delivery (28.7%) may reflect the severity of cases presenting to this tertiary facility.</w:t>
      </w:r>
    </w:p>
    <w:p w14:paraId="5D9709D0"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Maternal complications observed included blood transfusion (30.6%), disseminated intravascular coagulation (5.6%), acute kidney injury (1.9%), and shock (9.3%), with statistically significant variation in trauma and shock across the years (p &lt; 0.05). These findings are consistent with global reports that haemorrhage and coagulopathy are major contributors to maternal morbidity in placental abruption [7]. The maternal mortality rate in this study was 7.4%, which, although high, is comparable to reports from </w:t>
      </w:r>
      <w:r w:rsidRPr="00FC0689">
        <w:rPr>
          <w:rFonts w:ascii="Times New Roman" w:hAnsi="Times New Roman" w:cs="Times New Roman"/>
        </w:rPr>
        <w:lastRenderedPageBreak/>
        <w:t>other low-resource settings in sub-Saharan Africa, where maternal mortality from placental abruption remains significant [8].</w:t>
      </w:r>
    </w:p>
    <w:p w14:paraId="06605F4F"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Perinatal outcomes showed a mortality rate of 7.4% and NICU admission rate of 11.1%. These figures are lower than some earlier Nigerian reports, which documented perinatal mortality rates as high as 10–30% [18], suggesting some improvement in neonatal care. However, they remain higher than rates reported in high-income countries, where improved monitoring and rapid intervention have significantly reduced perinatal deaths [7].</w:t>
      </w:r>
    </w:p>
    <w:p w14:paraId="3A351F02"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The Apgar scores further reflect neonatal compromise, with 8.3% of neonates having severe depression (Apgar &lt;5). This underscores the vulnerability of the foetus in placental abruption, particularly in settings where immediate intervention may be delayed.</w:t>
      </w:r>
    </w:p>
    <w:p w14:paraId="22F36A3E" w14:textId="77777777"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Overall, this study confirms that placental abruption remains a significant obstetric emergency in Enugu, with substantial maternal and perinatal morbidity and mortality. The findings are largely consistent with previous studies in Nigeria and other low-resource settings, although some improvements in outcomes may be attributable to better emergency obstetric care. Persistent challenges such as late presentation, high proportion of unbooked patients, and limited diagnostic resources continue to impact outcomes.</w:t>
      </w:r>
    </w:p>
    <w:p w14:paraId="6F3F902E"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Conclusion</w:t>
      </w:r>
    </w:p>
    <w:p w14:paraId="748B35BC" w14:textId="77777777" w:rsidR="00076419" w:rsidRPr="00FC0689" w:rsidRDefault="00076419" w:rsidP="00FC0689">
      <w:pPr>
        <w:spacing w:line="360" w:lineRule="auto"/>
        <w:jc w:val="both"/>
        <w:rPr>
          <w:rFonts w:ascii="Times New Roman" w:hAnsi="Times New Roman" w:cs="Times New Roman"/>
          <w:bCs/>
        </w:rPr>
      </w:pPr>
      <w:r w:rsidRPr="00FC0689">
        <w:rPr>
          <w:rFonts w:ascii="Times New Roman" w:hAnsi="Times New Roman" w:cs="Times New Roman"/>
        </w:rPr>
        <w:t>Placental abruption remains a major obstetric emergency at ESUTH, associated with significant maternal and perinatal morbidity and mortality. Hypertension and lack of antenatal care were key contributing factors. Improved antenatal surveillance, early diagnosis, and prompt intervention are essential to improving outcomes</w:t>
      </w:r>
    </w:p>
    <w:p w14:paraId="1B996569" w14:textId="77777777" w:rsidR="00076419" w:rsidRPr="00FC0689" w:rsidRDefault="00076419" w:rsidP="00FC0689">
      <w:pPr>
        <w:spacing w:line="360" w:lineRule="auto"/>
        <w:jc w:val="both"/>
        <w:rPr>
          <w:rFonts w:ascii="Times New Roman" w:hAnsi="Times New Roman" w:cs="Times New Roman"/>
          <w:bCs/>
        </w:rPr>
      </w:pPr>
      <w:r w:rsidRPr="00FC0689">
        <w:rPr>
          <w:rFonts w:ascii="Times New Roman" w:hAnsi="Times New Roman" w:cs="Times New Roman"/>
          <w:b/>
          <w:bCs/>
        </w:rPr>
        <w:t>Ethical Considerations</w:t>
      </w:r>
    </w:p>
    <w:p w14:paraId="66D42736" w14:textId="0D8BB4FD" w:rsidR="00076419" w:rsidRPr="00FC0689" w:rsidRDefault="00076419" w:rsidP="00FC0689">
      <w:pPr>
        <w:spacing w:line="360" w:lineRule="auto"/>
        <w:jc w:val="both"/>
        <w:rPr>
          <w:rFonts w:ascii="Times New Roman" w:hAnsi="Times New Roman" w:cs="Times New Roman"/>
        </w:rPr>
      </w:pPr>
      <w:r w:rsidRPr="00FC0689">
        <w:rPr>
          <w:rFonts w:ascii="Times New Roman" w:hAnsi="Times New Roman" w:cs="Times New Roman"/>
        </w:rPr>
        <w:t xml:space="preserve">Ethical clearance was obtained from the ethical </w:t>
      </w:r>
      <w:r w:rsidR="001339BD">
        <w:rPr>
          <w:rFonts w:ascii="Times New Roman" w:hAnsi="Times New Roman" w:cs="Times New Roman"/>
        </w:rPr>
        <w:t>committee of</w:t>
      </w:r>
      <w:r w:rsidR="001339BD" w:rsidRPr="001339BD">
        <w:rPr>
          <w:rFonts w:ascii="Times New Roman" w:hAnsi="Times New Roman" w:cs="Times New Roman"/>
        </w:rPr>
        <w:t xml:space="preserve"> </w:t>
      </w:r>
      <w:r w:rsidR="001339BD">
        <w:rPr>
          <w:rFonts w:ascii="Times New Roman" w:hAnsi="Times New Roman" w:cs="Times New Roman"/>
        </w:rPr>
        <w:t>ESUT Teaching hospital Parklane</w:t>
      </w:r>
    </w:p>
    <w:p w14:paraId="73F13A0D" w14:textId="77777777" w:rsidR="00076419" w:rsidRPr="00FC0689" w:rsidRDefault="00076419" w:rsidP="00FC0689">
      <w:pPr>
        <w:spacing w:line="360" w:lineRule="auto"/>
        <w:jc w:val="both"/>
        <w:rPr>
          <w:rFonts w:ascii="Times New Roman" w:hAnsi="Times New Roman" w:cs="Times New Roman"/>
          <w:b/>
          <w:bCs/>
        </w:rPr>
      </w:pPr>
      <w:r w:rsidRPr="00FC0689">
        <w:rPr>
          <w:rFonts w:ascii="Times New Roman" w:hAnsi="Times New Roman" w:cs="Times New Roman"/>
          <w:b/>
          <w:bCs/>
        </w:rPr>
        <w:t>Conflict of interest</w:t>
      </w:r>
    </w:p>
    <w:p w14:paraId="084CF319" w14:textId="65C10919" w:rsidR="00076419" w:rsidRDefault="00076419" w:rsidP="00FC0689">
      <w:pPr>
        <w:pStyle w:val="NormalWeb"/>
        <w:shd w:val="clear" w:color="auto" w:fill="FFFFFF"/>
        <w:spacing w:before="166" w:beforeAutospacing="0" w:after="166" w:afterAutospacing="0" w:line="360" w:lineRule="auto"/>
        <w:rPr>
          <w:color w:val="000000"/>
        </w:rPr>
      </w:pPr>
      <w:r w:rsidRPr="00FC0689">
        <w:rPr>
          <w:color w:val="000000"/>
        </w:rPr>
        <w:t>There is no conflict of interest.</w:t>
      </w:r>
    </w:p>
    <w:p w14:paraId="5568396A" w14:textId="43EE4BE1" w:rsidR="00D53BCA" w:rsidRPr="00CD03C0" w:rsidRDefault="00D53BCA" w:rsidP="00FC0689">
      <w:pPr>
        <w:pStyle w:val="NormalWeb"/>
        <w:shd w:val="clear" w:color="auto" w:fill="FFFFFF"/>
        <w:spacing w:before="166" w:beforeAutospacing="0" w:after="166" w:afterAutospacing="0" w:line="360" w:lineRule="auto"/>
        <w:rPr>
          <w:b/>
          <w:color w:val="000000"/>
        </w:rPr>
      </w:pPr>
      <w:r w:rsidRPr="00CD03C0">
        <w:rPr>
          <w:b/>
          <w:color w:val="000000"/>
        </w:rPr>
        <w:t xml:space="preserve">Disclaimer </w:t>
      </w:r>
    </w:p>
    <w:p w14:paraId="1A6F892D" w14:textId="33751027" w:rsidR="00D53BCA" w:rsidRDefault="00CD03C0" w:rsidP="00FC0689">
      <w:pPr>
        <w:pStyle w:val="NormalWeb"/>
        <w:shd w:val="clear" w:color="auto" w:fill="FFFFFF"/>
        <w:spacing w:before="166" w:beforeAutospacing="0" w:after="166" w:afterAutospacing="0" w:line="360" w:lineRule="auto"/>
        <w:rPr>
          <w:color w:val="000000"/>
        </w:rPr>
      </w:pPr>
      <w:r>
        <w:rPr>
          <w:color w:val="000000"/>
        </w:rPr>
        <w:t xml:space="preserve">Author </w:t>
      </w:r>
      <w:bookmarkStart w:id="1" w:name="_GoBack"/>
      <w:bookmarkEnd w:id="1"/>
      <w:r w:rsidR="00D53BCA">
        <w:rPr>
          <w:color w:val="000000"/>
        </w:rPr>
        <w:t xml:space="preserve">hereby declares that NO generative AI technologies such as Large Language Models and test-to-image generators have been used during the writing or editing of this manuscript. </w:t>
      </w:r>
    </w:p>
    <w:p w14:paraId="26367514" w14:textId="77777777" w:rsidR="00D53BCA" w:rsidRDefault="00D53BCA" w:rsidP="00FC0689">
      <w:pPr>
        <w:spacing w:line="360" w:lineRule="auto"/>
        <w:jc w:val="both"/>
        <w:rPr>
          <w:rFonts w:ascii="Times New Roman" w:eastAsia="Times New Roman" w:hAnsi="Times New Roman" w:cs="Times New Roman"/>
          <w:color w:val="000000"/>
          <w:sz w:val="24"/>
          <w:szCs w:val="24"/>
          <w:lang w:val="en-GB" w:eastAsia="en-GB"/>
        </w:rPr>
      </w:pPr>
    </w:p>
    <w:p w14:paraId="12363877" w14:textId="77777777" w:rsidR="00D53BCA" w:rsidRDefault="00D53BCA" w:rsidP="00FC0689">
      <w:pPr>
        <w:spacing w:line="360" w:lineRule="auto"/>
        <w:jc w:val="both"/>
        <w:rPr>
          <w:rFonts w:ascii="Times New Roman" w:eastAsia="Times New Roman" w:hAnsi="Times New Roman" w:cs="Times New Roman"/>
          <w:color w:val="000000"/>
          <w:sz w:val="24"/>
          <w:szCs w:val="24"/>
          <w:lang w:val="en-GB" w:eastAsia="en-GB"/>
        </w:rPr>
      </w:pPr>
    </w:p>
    <w:p w14:paraId="0A14C5A5" w14:textId="4C8E4ACD" w:rsidR="00076419" w:rsidRPr="00FC0689" w:rsidRDefault="00D53BCA" w:rsidP="00FC0689">
      <w:pPr>
        <w:spacing w:line="360" w:lineRule="auto"/>
        <w:jc w:val="both"/>
        <w:rPr>
          <w:rFonts w:ascii="Times New Roman" w:hAnsi="Times New Roman" w:cs="Times New Roman"/>
          <w:b/>
        </w:rPr>
      </w:pPr>
      <w:r>
        <w:rPr>
          <w:rFonts w:ascii="Times New Roman" w:hAnsi="Times New Roman" w:cs="Times New Roman"/>
          <w:b/>
        </w:rPr>
        <w:lastRenderedPageBreak/>
        <w:t xml:space="preserve">     </w:t>
      </w:r>
      <w:r w:rsidR="00076419" w:rsidRPr="00FC0689">
        <w:rPr>
          <w:rFonts w:ascii="Times New Roman" w:hAnsi="Times New Roman" w:cs="Times New Roman"/>
          <w:b/>
        </w:rPr>
        <w:t>R</w:t>
      </w:r>
      <w:r>
        <w:rPr>
          <w:rFonts w:ascii="Times New Roman" w:hAnsi="Times New Roman" w:cs="Times New Roman"/>
          <w:b/>
        </w:rPr>
        <w:t>eferences</w:t>
      </w:r>
    </w:p>
    <w:p w14:paraId="59EF13EC"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Workalemahu T, Enquobahrie DA, Gelaye B, et al. Abruptio placentae risk and genetic variations in mitochondrial biogenesis and oxidative phosphorylation: replication of a candidate gene association study. Am J Obstet Gynecol. 2018;219(6):617.e1–617.e17.</w:t>
      </w:r>
    </w:p>
    <w:p w14:paraId="43DC1B6D"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Schneider E, Kinzler WL. Placental Abruption: Pathophysiology, Diagnosis, and Management. Clin Obstet Gynecol. 2025;68(1):98–104.</w:t>
      </w:r>
    </w:p>
    <w:p w14:paraId="6E150481" w14:textId="38B85C21" w:rsidR="00076419" w:rsidRPr="00FC0689" w:rsidRDefault="007315AA" w:rsidP="00FC0689">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Schneider E, Kinzler WL. Placental abruption: Pathophysiology, diagnosis, and management. Clin. Obstet Gynecol. 2025 (1): 98-104.</w:t>
      </w:r>
    </w:p>
    <w:p w14:paraId="375AB5E3"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Brandt JS, Ananth CV. Placental abruption at near-term and term gestations: pathophysiology, epidemiology, diagnosis, and management. Am J Obstet Gynecol. 2023;228(5S):S1313–S1329.</w:t>
      </w:r>
    </w:p>
    <w:p w14:paraId="2E008408"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Smith CD, Lee A. Placental abruption. BJA Educ. 2024;24(9):305–308.</w:t>
      </w:r>
    </w:p>
    <w:p w14:paraId="64D5F415"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Miller C, Grynspan D, Gaudet L, et al. Maternal and neonatal characteristics of a Canadian urban cohort receiving treatment for opioid use disorder during pregnancy. J Dev Orig Health Dis. 2019;10(1):132–137.</w:t>
      </w:r>
    </w:p>
    <w:p w14:paraId="7F01A6E9"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Tikkanen M, Luukkaala T, Gissler M, et al. Decreasing perinatal mortality in placental abruption. Acta Obstet Gynecol Scand. 2013;92:298–305.</w:t>
      </w:r>
    </w:p>
    <w:p w14:paraId="7D6D3E50"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Adekanbi AO, Olayemi OO, Fawole AO, Afolabi KA. Scourge of intra-partum foetal death in Sub-Saharan Africa. World J Clin Cases. 2015;3(7):635–639.</w:t>
      </w:r>
    </w:p>
    <w:p w14:paraId="62FC8510" w14:textId="78DC6977" w:rsidR="00076419" w:rsidRPr="00FC0689" w:rsidRDefault="007315AA" w:rsidP="00FC0689">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Chen D , Gao X, Yang T, et al. Independent review and meta- analysis. BMC Pregnancy and Childbirth.2025; 25:351.</w:t>
      </w:r>
      <w:r w:rsidR="00076419" w:rsidRPr="00FC0689">
        <w:rPr>
          <w:rFonts w:ascii="Times New Roman" w:hAnsi="Times New Roman" w:cs="Times New Roman"/>
        </w:rPr>
        <w:t xml:space="preserve"> </w:t>
      </w:r>
    </w:p>
    <w:p w14:paraId="0C899659"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Ozumba BC. Abruptio placentae at the University of Nigeria Teaching Hospital, Enugu: a 3-year study. Aust N Z J Obstet Gynaecol. 1989;29(2):117–120.</w:t>
      </w:r>
    </w:p>
    <w:p w14:paraId="15599E84"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Sullivan M, Skelly CL, Rouse C. Placental Abruption. StatPearls [Internet]. 2026.</w:t>
      </w:r>
    </w:p>
    <w:p w14:paraId="2A22DAB0"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C0689">
        <w:rPr>
          <w:rFonts w:ascii="Times New Roman" w:hAnsi="Times New Roman" w:cs="Times New Roman"/>
        </w:rPr>
        <w:t>Zhang JT, Lee R, Sauer MV, Ananth CV. Risks of Placental Abruption and Preterm Delivery in Patients Undergoing Assisted Reproduction. JAMA Netw Open. 2024;7(7):e2420970.</w:t>
      </w:r>
    </w:p>
    <w:p w14:paraId="162C5646" w14:textId="77777777" w:rsidR="00076419" w:rsidRPr="00FC0689" w:rsidRDefault="00076419" w:rsidP="00FC0689">
      <w:pPr>
        <w:pStyle w:val="NormalWeb"/>
        <w:numPr>
          <w:ilvl w:val="0"/>
          <w:numId w:val="4"/>
        </w:numPr>
        <w:shd w:val="clear" w:color="auto" w:fill="FFFFFF"/>
        <w:spacing w:line="360" w:lineRule="auto"/>
        <w:rPr>
          <w:color w:val="2A2A2A"/>
        </w:rPr>
      </w:pPr>
      <w:r w:rsidRPr="00FC0689">
        <w:rPr>
          <w:color w:val="000000"/>
          <w:shd w:val="clear" w:color="auto" w:fill="FFFFFF"/>
        </w:rPr>
        <w:t>Ananth CV, Wapner RJ, Ananth S, D'Alton ME, Vintzileos AM. First-Trimester and Second-Trimester Maternal Serum Biomarkers as Predictors of Placental</w:t>
      </w:r>
    </w:p>
    <w:p w14:paraId="3DF68815" w14:textId="77777777" w:rsidR="00076419" w:rsidRPr="00FC0689" w:rsidRDefault="00076419" w:rsidP="00FC0689">
      <w:pPr>
        <w:pStyle w:val="NormalWeb"/>
        <w:numPr>
          <w:ilvl w:val="0"/>
          <w:numId w:val="4"/>
        </w:numPr>
        <w:shd w:val="clear" w:color="auto" w:fill="FFFFFF"/>
        <w:spacing w:line="360" w:lineRule="auto"/>
        <w:rPr>
          <w:color w:val="2A2A2A"/>
        </w:rPr>
      </w:pPr>
      <w:r w:rsidRPr="00FC0689">
        <w:t>Ananth CV, Oyelese Y. Placental abruption. Obstet Gynecol. 2006;108(4):1005–1016</w:t>
      </w:r>
    </w:p>
    <w:p w14:paraId="35CF6080" w14:textId="77777777" w:rsidR="00076419" w:rsidRPr="00F43839" w:rsidRDefault="00076419" w:rsidP="00FC0689">
      <w:pPr>
        <w:pStyle w:val="ListParagraph"/>
        <w:numPr>
          <w:ilvl w:val="0"/>
          <w:numId w:val="4"/>
        </w:numPr>
        <w:spacing w:line="360" w:lineRule="auto"/>
        <w:jc w:val="both"/>
        <w:rPr>
          <w:rFonts w:ascii="Times New Roman" w:hAnsi="Times New Roman" w:cs="Times New Roman"/>
        </w:rPr>
      </w:pPr>
      <w:r w:rsidRPr="00F43839">
        <w:rPr>
          <w:rFonts w:ascii="Times New Roman" w:hAnsi="Times New Roman" w:cs="Times New Roman"/>
        </w:rPr>
        <w:t>Brandt JS, Ananth CV. Placental abruption at near-term and term gestations. Am J Obstet Gynecol. 2023;228(5S):S1313–S1329.</w:t>
      </w:r>
    </w:p>
    <w:p w14:paraId="6FB5E44A" w14:textId="77777777" w:rsidR="00076419" w:rsidRPr="00F43839" w:rsidRDefault="00076419" w:rsidP="00FC0689">
      <w:pPr>
        <w:pStyle w:val="ListParagraph"/>
        <w:numPr>
          <w:ilvl w:val="0"/>
          <w:numId w:val="4"/>
        </w:numPr>
        <w:spacing w:line="360" w:lineRule="auto"/>
        <w:jc w:val="both"/>
        <w:rPr>
          <w:rFonts w:ascii="Times New Roman" w:hAnsi="Times New Roman" w:cs="Times New Roman"/>
        </w:rPr>
      </w:pPr>
      <w:r w:rsidRPr="00F43839">
        <w:rPr>
          <w:rFonts w:ascii="Times New Roman" w:hAnsi="Times New Roman" w:cs="Times New Roman"/>
        </w:rPr>
        <w:t>Okonofua F, Ogu R, Agholor K, et al. Qualitative assessment of women’s satisfaction with maternal health care in referral hospitals in Nigeria. Reprod Health. 2017;14:44.</w:t>
      </w:r>
    </w:p>
    <w:p w14:paraId="3003EA43" w14:textId="77777777" w:rsidR="00076419" w:rsidRPr="00F43839" w:rsidRDefault="00076419" w:rsidP="00FC0689">
      <w:pPr>
        <w:pStyle w:val="ListParagraph"/>
        <w:numPr>
          <w:ilvl w:val="0"/>
          <w:numId w:val="4"/>
        </w:numPr>
        <w:spacing w:line="360" w:lineRule="auto"/>
        <w:jc w:val="both"/>
        <w:rPr>
          <w:rFonts w:ascii="Times New Roman" w:hAnsi="Times New Roman" w:cs="Times New Roman"/>
        </w:rPr>
      </w:pPr>
      <w:r w:rsidRPr="00F43839">
        <w:rPr>
          <w:rFonts w:ascii="Times New Roman" w:hAnsi="Times New Roman" w:cs="Times New Roman"/>
        </w:rPr>
        <w:lastRenderedPageBreak/>
        <w:t>Nnanyelugo OL, Ezenwaeze MN, Ortuanya KE. Placental abruption: a five-year review of prevalence, risk factors and foeto-maternal outcomes in a tertiary hospital, Enugu, Nigeria. Obstet Gynecol Int J. 2024;15(6):278–282.</w:t>
      </w:r>
    </w:p>
    <w:p w14:paraId="213EDE17" w14:textId="77777777" w:rsidR="00076419" w:rsidRPr="00FC0689" w:rsidRDefault="00076419" w:rsidP="00FC0689">
      <w:pPr>
        <w:pStyle w:val="ListParagraph"/>
        <w:numPr>
          <w:ilvl w:val="0"/>
          <w:numId w:val="4"/>
        </w:numPr>
        <w:spacing w:line="360" w:lineRule="auto"/>
        <w:jc w:val="both"/>
        <w:rPr>
          <w:rFonts w:ascii="Times New Roman" w:hAnsi="Times New Roman" w:cs="Times New Roman"/>
        </w:rPr>
      </w:pPr>
      <w:r w:rsidRPr="00F43839">
        <w:rPr>
          <w:rFonts w:ascii="Times New Roman" w:hAnsi="Times New Roman" w:cs="Times New Roman"/>
        </w:rPr>
        <w:t>Ezechi OC, Kalu BK, Njokanma FO, Nwokoro CA, Okeke GC. Placental abruption: a study of risk factors and perinatal outcome in Lagos, Nigeria. J Obstet Gynaecol. 2004;24(4):369–</w:t>
      </w:r>
      <w:r w:rsidRPr="00FC0689">
        <w:rPr>
          <w:rFonts w:ascii="Times New Roman" w:hAnsi="Times New Roman" w:cs="Times New Roman"/>
        </w:rPr>
        <w:t>372.</w:t>
      </w:r>
    </w:p>
    <w:p w14:paraId="03DAD25B" w14:textId="77777777" w:rsidR="00076419" w:rsidRPr="00FC0689" w:rsidRDefault="00076419" w:rsidP="00FC0689">
      <w:pPr>
        <w:spacing w:line="360" w:lineRule="auto"/>
        <w:ind w:left="360"/>
        <w:jc w:val="both"/>
        <w:rPr>
          <w:rFonts w:ascii="Times New Roman" w:hAnsi="Times New Roman" w:cs="Times New Roman"/>
        </w:rPr>
      </w:pPr>
    </w:p>
    <w:p w14:paraId="7CC490CC" w14:textId="77777777" w:rsidR="00712338" w:rsidRPr="00FC0689" w:rsidRDefault="00712338" w:rsidP="00FC0689">
      <w:pPr>
        <w:spacing w:line="360" w:lineRule="auto"/>
        <w:rPr>
          <w:rFonts w:ascii="Times New Roman" w:hAnsi="Times New Roman" w:cs="Times New Roman"/>
        </w:rPr>
      </w:pPr>
    </w:p>
    <w:sectPr w:rsidR="00712338" w:rsidRPr="00FC0689">
      <w:headerReference w:type="even" r:id="rId8"/>
      <w:headerReference w:type="default" r:id="rId9"/>
      <w:footerReference w:type="even" r:id="rId10"/>
      <w:footerReference w:type="default" r:id="rId11"/>
      <w:headerReference w:type="first" r:id="rId12"/>
      <w:footerReference w:type="first" r:id="rId1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281C6" w14:textId="77777777" w:rsidR="00981008" w:rsidRDefault="00981008" w:rsidP="00A02FA6">
      <w:pPr>
        <w:spacing w:after="0" w:line="240" w:lineRule="auto"/>
      </w:pPr>
      <w:r>
        <w:separator/>
      </w:r>
    </w:p>
  </w:endnote>
  <w:endnote w:type="continuationSeparator" w:id="0">
    <w:p w14:paraId="132D6B8D" w14:textId="77777777" w:rsidR="00981008" w:rsidRDefault="00981008" w:rsidP="00A0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3E847" w14:textId="77777777" w:rsidR="00C17751" w:rsidRDefault="00C17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2A335" w14:textId="77777777" w:rsidR="00C17751" w:rsidRDefault="00C177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353B5" w14:textId="77777777" w:rsidR="00C17751" w:rsidRDefault="00C17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DC573" w14:textId="77777777" w:rsidR="00981008" w:rsidRDefault="00981008" w:rsidP="00A02FA6">
      <w:pPr>
        <w:spacing w:after="0" w:line="240" w:lineRule="auto"/>
      </w:pPr>
      <w:r>
        <w:separator/>
      </w:r>
    </w:p>
  </w:footnote>
  <w:footnote w:type="continuationSeparator" w:id="0">
    <w:p w14:paraId="115BBFA0" w14:textId="77777777" w:rsidR="00981008" w:rsidRDefault="00981008" w:rsidP="00A02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C0870" w14:textId="257FBC3F" w:rsidR="00C17751" w:rsidRDefault="00981008">
    <w:pPr>
      <w:pStyle w:val="Header"/>
    </w:pPr>
    <w:r>
      <w:rPr>
        <w:noProof/>
      </w:rPr>
      <w:pict w14:anchorId="33141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8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15A49" w14:textId="13C84B5D" w:rsidR="00C17751" w:rsidRDefault="00981008">
    <w:pPr>
      <w:pStyle w:val="Header"/>
    </w:pPr>
    <w:r>
      <w:rPr>
        <w:noProof/>
      </w:rPr>
      <w:pict w14:anchorId="673FC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8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3ED55" w14:textId="1D566974" w:rsidR="00C17751" w:rsidRDefault="00981008">
    <w:pPr>
      <w:pStyle w:val="Header"/>
    </w:pPr>
    <w:r>
      <w:rPr>
        <w:noProof/>
      </w:rPr>
      <w:pict w14:anchorId="705F9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08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708D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C42C45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E2C00"/>
    <w:multiLevelType w:val="hybridMultilevel"/>
    <w:tmpl w:val="E82C8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905CB"/>
    <w:multiLevelType w:val="hybridMultilevel"/>
    <w:tmpl w:val="30D8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338"/>
    <w:rsid w:val="00076419"/>
    <w:rsid w:val="001339BD"/>
    <w:rsid w:val="001B218C"/>
    <w:rsid w:val="00263433"/>
    <w:rsid w:val="003849C2"/>
    <w:rsid w:val="00400925"/>
    <w:rsid w:val="00451468"/>
    <w:rsid w:val="004951BD"/>
    <w:rsid w:val="00540F6D"/>
    <w:rsid w:val="00580589"/>
    <w:rsid w:val="00654401"/>
    <w:rsid w:val="006906DF"/>
    <w:rsid w:val="00712338"/>
    <w:rsid w:val="007315AA"/>
    <w:rsid w:val="008249C5"/>
    <w:rsid w:val="00981008"/>
    <w:rsid w:val="00A02FA6"/>
    <w:rsid w:val="00AA62AF"/>
    <w:rsid w:val="00AD0EB3"/>
    <w:rsid w:val="00AD26CD"/>
    <w:rsid w:val="00BC32C5"/>
    <w:rsid w:val="00C17751"/>
    <w:rsid w:val="00CD03C0"/>
    <w:rsid w:val="00D53BCA"/>
    <w:rsid w:val="00DE0FCC"/>
    <w:rsid w:val="00F2718E"/>
    <w:rsid w:val="00F43839"/>
    <w:rsid w:val="00FC0689"/>
    <w:rsid w:val="00FE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1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76419"/>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basedOn w:val="DefaultParagraphFont"/>
    <w:link w:val="Title"/>
    <w:uiPriority w:val="10"/>
    <w:rPr>
      <w:rFonts w:ascii="Cambria" w:eastAsia="SimSun" w:hAnsi="Cambria" w:cs="SimSun"/>
      <w:color w:val="17365D"/>
      <w:spacing w:val="5"/>
      <w:kern w:val="28"/>
      <w:sz w:val="52"/>
      <w:szCs w:val="52"/>
    </w:rPr>
  </w:style>
  <w:style w:type="character" w:customStyle="1" w:styleId="Heading3Char">
    <w:name w:val="Heading 3 Char"/>
    <w:basedOn w:val="DefaultParagraphFont"/>
    <w:link w:val="Heading3"/>
    <w:uiPriority w:val="9"/>
    <w:rsid w:val="00076419"/>
    <w:rPr>
      <w:rFonts w:ascii="Times New Roman" w:eastAsia="Times New Roman" w:hAnsi="Times New Roman" w:cs="Times New Roman"/>
      <w:b/>
      <w:bCs/>
      <w:sz w:val="27"/>
      <w:szCs w:val="27"/>
      <w:lang w:val="en-GB" w:eastAsia="en-GB"/>
    </w:rPr>
  </w:style>
  <w:style w:type="character" w:styleId="Hyperlink">
    <w:name w:val="Hyperlink"/>
    <w:basedOn w:val="DefaultParagraphFont"/>
    <w:uiPriority w:val="99"/>
    <w:unhideWhenUsed/>
    <w:rsid w:val="00076419"/>
    <w:rPr>
      <w:color w:val="0000FF" w:themeColor="hyperlink"/>
      <w:u w:val="single"/>
    </w:rPr>
  </w:style>
  <w:style w:type="paragraph" w:styleId="NormalWeb">
    <w:name w:val="Normal (Web)"/>
    <w:basedOn w:val="Normal"/>
    <w:uiPriority w:val="99"/>
    <w:unhideWhenUsed/>
    <w:rsid w:val="0007641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6906DF"/>
    <w:rPr>
      <w:color w:val="605E5C"/>
      <w:shd w:val="clear" w:color="auto" w:fill="E1DFDD"/>
    </w:rPr>
  </w:style>
  <w:style w:type="paragraph" w:styleId="Header">
    <w:name w:val="header"/>
    <w:basedOn w:val="Normal"/>
    <w:link w:val="HeaderChar"/>
    <w:uiPriority w:val="99"/>
    <w:unhideWhenUsed/>
    <w:rsid w:val="00A0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FA6"/>
  </w:style>
  <w:style w:type="paragraph" w:styleId="Footer">
    <w:name w:val="footer"/>
    <w:basedOn w:val="Normal"/>
    <w:link w:val="FooterChar"/>
    <w:uiPriority w:val="99"/>
    <w:unhideWhenUsed/>
    <w:rsid w:val="00A0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FA6"/>
  </w:style>
  <w:style w:type="paragraph" w:styleId="NoSpacing">
    <w:name w:val="No Spacing"/>
    <w:uiPriority w:val="1"/>
    <w:qFormat/>
    <w:rsid w:val="00263433"/>
    <w:pPr>
      <w:spacing w:after="0" w:line="240" w:lineRule="auto"/>
    </w:pPr>
    <w:rPr>
      <w:rFonts w:asciiTheme="minorHAnsi" w:eastAsiaTheme="minorHAnsi" w:hAnsiTheme="minorHAnsi" w:cstheme="minorBid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76419"/>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basedOn w:val="DefaultParagraphFont"/>
    <w:link w:val="Title"/>
    <w:uiPriority w:val="10"/>
    <w:rPr>
      <w:rFonts w:ascii="Cambria" w:eastAsia="SimSun" w:hAnsi="Cambria" w:cs="SimSun"/>
      <w:color w:val="17365D"/>
      <w:spacing w:val="5"/>
      <w:kern w:val="28"/>
      <w:sz w:val="52"/>
      <w:szCs w:val="52"/>
    </w:rPr>
  </w:style>
  <w:style w:type="character" w:customStyle="1" w:styleId="Heading3Char">
    <w:name w:val="Heading 3 Char"/>
    <w:basedOn w:val="DefaultParagraphFont"/>
    <w:link w:val="Heading3"/>
    <w:uiPriority w:val="9"/>
    <w:rsid w:val="00076419"/>
    <w:rPr>
      <w:rFonts w:ascii="Times New Roman" w:eastAsia="Times New Roman" w:hAnsi="Times New Roman" w:cs="Times New Roman"/>
      <w:b/>
      <w:bCs/>
      <w:sz w:val="27"/>
      <w:szCs w:val="27"/>
      <w:lang w:val="en-GB" w:eastAsia="en-GB"/>
    </w:rPr>
  </w:style>
  <w:style w:type="character" w:styleId="Hyperlink">
    <w:name w:val="Hyperlink"/>
    <w:basedOn w:val="DefaultParagraphFont"/>
    <w:uiPriority w:val="99"/>
    <w:unhideWhenUsed/>
    <w:rsid w:val="00076419"/>
    <w:rPr>
      <w:color w:val="0000FF" w:themeColor="hyperlink"/>
      <w:u w:val="single"/>
    </w:rPr>
  </w:style>
  <w:style w:type="paragraph" w:styleId="NormalWeb">
    <w:name w:val="Normal (Web)"/>
    <w:basedOn w:val="Normal"/>
    <w:uiPriority w:val="99"/>
    <w:unhideWhenUsed/>
    <w:rsid w:val="0007641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6906DF"/>
    <w:rPr>
      <w:color w:val="605E5C"/>
      <w:shd w:val="clear" w:color="auto" w:fill="E1DFDD"/>
    </w:rPr>
  </w:style>
  <w:style w:type="paragraph" w:styleId="Header">
    <w:name w:val="header"/>
    <w:basedOn w:val="Normal"/>
    <w:link w:val="HeaderChar"/>
    <w:uiPriority w:val="99"/>
    <w:unhideWhenUsed/>
    <w:rsid w:val="00A0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FA6"/>
  </w:style>
  <w:style w:type="paragraph" w:styleId="Footer">
    <w:name w:val="footer"/>
    <w:basedOn w:val="Normal"/>
    <w:link w:val="FooterChar"/>
    <w:uiPriority w:val="99"/>
    <w:unhideWhenUsed/>
    <w:rsid w:val="00A0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FA6"/>
  </w:style>
  <w:style w:type="paragraph" w:styleId="NoSpacing">
    <w:name w:val="No Spacing"/>
    <w:uiPriority w:val="1"/>
    <w:qFormat/>
    <w:rsid w:val="00263433"/>
    <w:pPr>
      <w:spacing w:after="0" w:line="240" w:lineRule="auto"/>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12</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cp:lastModifiedBy>
  <cp:revision>66</cp:revision>
  <cp:lastPrinted>2025-10-23T11:53:00Z</cp:lastPrinted>
  <dcterms:created xsi:type="dcterms:W3CDTF">2025-10-23T11:08:00Z</dcterms:created>
  <dcterms:modified xsi:type="dcterms:W3CDTF">2026-05-07T01:08:00Z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ade2b73112754a28a6facd2dd8563ed9</vt:lpwstr>
  </property>
</Properties>
</file>