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3E8B" w:rsidRPr="0062355B" w14:paraId="10509BA4" w14:textId="77777777">
        <w:trPr>
          <w:trHeight w:val="20"/>
          <w:jc w:val="center"/>
        </w:trPr>
        <w:tc>
          <w:tcPr>
            <w:tcW w:w="1186" w:type="pct"/>
          </w:tcPr>
          <w:p w14:paraId="10509BA2" w14:textId="77777777" w:rsidR="005D3E8B" w:rsidRPr="0062355B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509BA3" w14:textId="77777777" w:rsidR="005D3E8B" w:rsidRPr="0062355B" w:rsidRDefault="00B355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2355B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5D3E8B" w:rsidRPr="0062355B" w14:paraId="10509BA7" w14:textId="77777777">
        <w:trPr>
          <w:trHeight w:val="20"/>
          <w:jc w:val="center"/>
        </w:trPr>
        <w:tc>
          <w:tcPr>
            <w:tcW w:w="1186" w:type="pct"/>
          </w:tcPr>
          <w:p w14:paraId="10509BA5" w14:textId="77777777" w:rsidR="005D3E8B" w:rsidRPr="0062355B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509BA6" w14:textId="77777777" w:rsidR="005D3E8B" w:rsidRPr="0062355B" w:rsidRDefault="007B4A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Ms_BN_2570</w:t>
            </w:r>
          </w:p>
        </w:tc>
      </w:tr>
      <w:tr w:rsidR="005D3E8B" w:rsidRPr="0062355B" w14:paraId="10509BAA" w14:textId="77777777">
        <w:trPr>
          <w:trHeight w:val="20"/>
          <w:jc w:val="center"/>
        </w:trPr>
        <w:tc>
          <w:tcPr>
            <w:tcW w:w="1186" w:type="pct"/>
          </w:tcPr>
          <w:p w14:paraId="10509BA8" w14:textId="77777777" w:rsidR="005D3E8B" w:rsidRPr="0062355B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509BA9" w14:textId="77777777" w:rsidR="005D3E8B" w:rsidRPr="0062355B" w:rsidRDefault="007B4A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Culturable Bacterial and Fungal Diversity in Hydrocarbon-Impacted Soils of Selected Communities in Bayelsa State, Nigeria</w:t>
            </w:r>
          </w:p>
        </w:tc>
      </w:tr>
      <w:tr w:rsidR="005D3E8B" w:rsidRPr="0062355B" w14:paraId="10509BAE" w14:textId="77777777">
        <w:trPr>
          <w:trHeight w:val="20"/>
          <w:jc w:val="center"/>
        </w:trPr>
        <w:tc>
          <w:tcPr>
            <w:tcW w:w="1186" w:type="pct"/>
          </w:tcPr>
          <w:p w14:paraId="10509BAB" w14:textId="77777777" w:rsidR="005D3E8B" w:rsidRPr="0062355B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0509BAC" w14:textId="77777777" w:rsidR="005D3E8B" w:rsidRPr="0062355B" w:rsidRDefault="00B355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509BAD" w14:textId="77777777" w:rsidR="005D3E8B" w:rsidRPr="0062355B" w:rsidRDefault="005D3E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509BC5" w14:textId="77777777" w:rsidR="005D3E8B" w:rsidRPr="0062355B" w:rsidRDefault="005D3E8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0509BC6" w14:textId="77777777" w:rsidR="005D3E8B" w:rsidRPr="0062355B" w:rsidRDefault="00B3558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2355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2355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0509BC7" w14:textId="77777777" w:rsidR="005D3E8B" w:rsidRPr="0062355B" w:rsidRDefault="005D3E8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D3E8B" w:rsidRPr="0062355B" w14:paraId="10509B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BC8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0509BC9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0509BCA" w14:textId="77777777" w:rsidR="005D3E8B" w:rsidRPr="0062355B" w:rsidRDefault="00B3558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35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35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509BCB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B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CD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0509BCE" w14:textId="77777777" w:rsidR="005D3E8B" w:rsidRPr="0062355B" w:rsidRDefault="00B3558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0509BCF" w14:textId="77DA153D" w:rsidR="005D3E8B" w:rsidRPr="0062355B" w:rsidRDefault="0040079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investigates culturable bacterial and fungal communities in hydrocarbon-contaminated soils from three oil-producing communities in Bayelsa State, Nigeria. The topic is relevant and timely given the chronic oil pollution in the Niger Delta.</w:t>
            </w:r>
          </w:p>
        </w:tc>
        <w:tc>
          <w:tcPr>
            <w:tcW w:w="1667" w:type="pct"/>
          </w:tcPr>
          <w:p w14:paraId="10509BD0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509BD3" w14:textId="77777777" w:rsidR="005D3E8B" w:rsidRPr="0062355B" w:rsidRDefault="005D3E8B">
      <w:pPr>
        <w:rPr>
          <w:rFonts w:ascii="Arial" w:hAnsi="Arial" w:cs="Arial"/>
          <w:sz w:val="20"/>
          <w:szCs w:val="20"/>
          <w:lang w:val="en-GB"/>
        </w:rPr>
      </w:pPr>
    </w:p>
    <w:p w14:paraId="10509BD4" w14:textId="77777777" w:rsidR="005D3E8B" w:rsidRPr="0062355B" w:rsidRDefault="00B355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355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509BD5" w14:textId="77777777" w:rsidR="005D3E8B" w:rsidRPr="0062355B" w:rsidRDefault="005D3E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3E8B" w:rsidRPr="0062355B" w14:paraId="10509B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BD6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0509BD7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0509BD8" w14:textId="77777777" w:rsidR="005D3E8B" w:rsidRPr="0062355B" w:rsidRDefault="00B3558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35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3E8B" w:rsidRPr="0062355B" w14:paraId="10509B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DA" w14:textId="77777777" w:rsidR="005D3E8B" w:rsidRPr="0062355B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509BDB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BDC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BDD" w14:textId="460060E2" w:rsidR="005D3E8B" w:rsidRPr="0062355B" w:rsidRDefault="00303B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509BDE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B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E0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0509BE1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BE2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BE3" w14:textId="497E7334" w:rsidR="005D3E8B" w:rsidRPr="0062355B" w:rsidRDefault="00303B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BE4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B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E6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0509BE7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BE8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BE9" w14:textId="4D63A04F" w:rsidR="005D3E8B" w:rsidRPr="0062355B" w:rsidRDefault="0009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BEA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B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EC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0509BED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BEE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BEF" w14:textId="0209C8D3" w:rsidR="005D3E8B" w:rsidRPr="0062355B" w:rsidRDefault="0009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509BF0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B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F2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0509BF3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BF4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BF5" w14:textId="106E0712" w:rsidR="005D3E8B" w:rsidRPr="0062355B" w:rsidRDefault="00504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BF6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B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F8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0509BF9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BFA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BFB" w14:textId="6811F476" w:rsidR="005D3E8B" w:rsidRPr="0062355B" w:rsidRDefault="00504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BFC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BFE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0509BFF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00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C01" w14:textId="13DC322E" w:rsidR="005D3E8B" w:rsidRPr="0062355B" w:rsidRDefault="00504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C02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04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0509C05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06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C07" w14:textId="53C6B5FC" w:rsidR="005D3E8B" w:rsidRPr="0062355B" w:rsidRDefault="000868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509C08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0A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509C0B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0C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C0D" w14:textId="09405699" w:rsidR="005D3E8B" w:rsidRPr="0062355B" w:rsidRDefault="000868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C0E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10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509C11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12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509C13" w14:textId="77777777" w:rsidR="005D3E8B" w:rsidRPr="0062355B" w:rsidRDefault="005D3E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0509C14" w14:textId="77777777" w:rsidR="005D3E8B" w:rsidRPr="0062355B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509C15" w14:textId="0446DB17" w:rsidR="005D3E8B" w:rsidRPr="0062355B" w:rsidRDefault="000868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C16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18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509C19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1A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0509C1B" w14:textId="723B0E0F" w:rsidR="005D3E8B" w:rsidRPr="0062355B" w:rsidRDefault="004D02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0509C1C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1E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509C1F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20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C21" w14:textId="5E9756ED" w:rsidR="005D3E8B" w:rsidRPr="0062355B" w:rsidRDefault="004D02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C22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24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509C25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26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09C27" w14:textId="3B7A19C9" w:rsidR="005D3E8B" w:rsidRPr="0062355B" w:rsidRDefault="004D02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509C28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2A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509C2B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2C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509C2D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509C2E" w14:textId="55BB16A1" w:rsidR="005D3E8B" w:rsidRPr="0062355B" w:rsidRDefault="009E2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509C2F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31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509C32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9C33" w14:textId="77777777" w:rsidR="005D3E8B" w:rsidRPr="0062355B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509C34" w14:textId="77777777" w:rsidR="005D3E8B" w:rsidRPr="0062355B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509C35" w14:textId="05600CA3" w:rsidR="005D3E8B" w:rsidRPr="0062355B" w:rsidRDefault="009E2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09C36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509C39" w14:textId="77777777" w:rsidR="005D3E8B" w:rsidRPr="0062355B" w:rsidRDefault="005D3E8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509C3A" w14:textId="77777777" w:rsidR="005D3E8B" w:rsidRPr="0062355B" w:rsidRDefault="00B355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2355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0509C3B" w14:textId="77777777" w:rsidR="005D3E8B" w:rsidRPr="0062355B" w:rsidRDefault="005D3E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3E8B" w:rsidRPr="0062355B" w14:paraId="10509C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C3C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509C3D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0509C3E" w14:textId="77777777" w:rsidR="005D3E8B" w:rsidRPr="0062355B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509C3F" w14:textId="77777777" w:rsidR="005D3E8B" w:rsidRPr="0062355B" w:rsidRDefault="00B3558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35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35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509C40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C42" w14:textId="77777777" w:rsidR="005D3E8B" w:rsidRPr="0062355B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509C43" w14:textId="77777777" w:rsidR="005D3E8B" w:rsidRPr="0062355B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509C44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509C45" w14:textId="77777777" w:rsidR="005D3E8B" w:rsidRPr="0062355B" w:rsidRDefault="005D3E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0509C46" w14:textId="3EDB99B6" w:rsidR="005D3E8B" w:rsidRPr="0062355B" w:rsidRDefault="00274B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272ED2"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667" w:type="pct"/>
          </w:tcPr>
          <w:p w14:paraId="10509C47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C49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0509C4A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0509C4B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509C4C" w14:textId="77777777" w:rsidR="005D3E8B" w:rsidRPr="0062355B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509C4D" w14:textId="21AD4B04" w:rsidR="005D3E8B" w:rsidRPr="0062355B" w:rsidRDefault="00274B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E01C4A"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667" w:type="pct"/>
          </w:tcPr>
          <w:p w14:paraId="10509C4E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9C50" w14:textId="77777777" w:rsidR="005D3E8B" w:rsidRPr="0062355B" w:rsidRDefault="00B355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235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0509C51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0509C52" w14:textId="77777777" w:rsidR="005D3E8B" w:rsidRPr="0062355B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0509C53" w14:textId="2B98A5EB" w:rsidR="005D3E8B" w:rsidRPr="0062355B" w:rsidRDefault="00274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0509C54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C56" w14:textId="77777777" w:rsidR="005D3E8B" w:rsidRPr="0062355B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509C57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509C58" w14:textId="77777777" w:rsidR="005D3E8B" w:rsidRPr="0062355B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509C59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0509C5A" w14:textId="77777777" w:rsidR="005D3E8B" w:rsidRPr="0062355B" w:rsidRDefault="005D3E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509C5B" w14:textId="2DB37EA8" w:rsidR="005D3E8B" w:rsidRPr="0062355B" w:rsidRDefault="00274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0509C5C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62355B" w14:paraId="10509C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09C5E" w14:textId="77777777" w:rsidR="005D3E8B" w:rsidRPr="0062355B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509C5F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509C60" w14:textId="77777777" w:rsidR="005D3E8B" w:rsidRPr="0062355B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509C61" w14:textId="77777777" w:rsidR="005D3E8B" w:rsidRPr="0062355B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509C62" w14:textId="77777777" w:rsidR="005D3E8B" w:rsidRPr="0062355B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509C63" w14:textId="7DD5DD35" w:rsidR="005D3E8B" w:rsidRPr="0062355B" w:rsidRDefault="00274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5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0509C64" w14:textId="77777777" w:rsidR="005D3E8B" w:rsidRPr="0062355B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49E685" w14:textId="77777777" w:rsidR="007748B2" w:rsidRPr="007748B2" w:rsidRDefault="007748B2" w:rsidP="007748B2">
      <w:pPr>
        <w:rPr>
          <w:rFonts w:ascii="Arial" w:hAnsi="Arial" w:cs="Arial"/>
          <w:b/>
          <w:sz w:val="20"/>
          <w:szCs w:val="20"/>
        </w:rPr>
      </w:pPr>
    </w:p>
    <w:p w14:paraId="701D3CAD" w14:textId="77777777" w:rsidR="007748B2" w:rsidRPr="007748B2" w:rsidRDefault="007748B2" w:rsidP="007748B2">
      <w:pPr>
        <w:rPr>
          <w:rFonts w:ascii="Arial" w:hAnsi="Arial" w:cs="Arial"/>
          <w:b/>
          <w:sz w:val="20"/>
          <w:szCs w:val="20"/>
          <w:u w:val="single"/>
        </w:rPr>
      </w:pPr>
      <w:r w:rsidRPr="007748B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ADBA2D" w14:textId="77777777" w:rsidR="007748B2" w:rsidRPr="007748B2" w:rsidRDefault="007748B2" w:rsidP="007748B2">
      <w:pPr>
        <w:rPr>
          <w:rFonts w:ascii="Arial" w:hAnsi="Arial" w:cs="Arial"/>
          <w:sz w:val="20"/>
          <w:szCs w:val="20"/>
        </w:rPr>
      </w:pPr>
    </w:p>
    <w:p w14:paraId="1FCC179B" w14:textId="77777777" w:rsidR="007748B2" w:rsidRPr="007748B2" w:rsidRDefault="007748B2" w:rsidP="007748B2">
      <w:pPr>
        <w:rPr>
          <w:rFonts w:ascii="Arial" w:hAnsi="Arial" w:cs="Arial"/>
          <w:sz w:val="20"/>
          <w:szCs w:val="20"/>
        </w:rPr>
      </w:pPr>
      <w:proofErr w:type="spellStart"/>
      <w:r w:rsidRPr="007748B2">
        <w:rPr>
          <w:rFonts w:ascii="Arial" w:hAnsi="Arial" w:cs="Arial"/>
          <w:color w:val="000000"/>
          <w:sz w:val="20"/>
          <w:szCs w:val="20"/>
        </w:rPr>
        <w:t>Thualfakar</w:t>
      </w:r>
      <w:proofErr w:type="spellEnd"/>
      <w:r w:rsidRPr="007748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748B2">
        <w:rPr>
          <w:rFonts w:ascii="Arial" w:hAnsi="Arial" w:cs="Arial"/>
          <w:color w:val="000000"/>
          <w:sz w:val="20"/>
          <w:szCs w:val="20"/>
        </w:rPr>
        <w:t>H.Hasan</w:t>
      </w:r>
      <w:proofErr w:type="spellEnd"/>
      <w:r w:rsidRPr="007748B2">
        <w:rPr>
          <w:rFonts w:ascii="Arial" w:hAnsi="Arial" w:cs="Arial"/>
          <w:sz w:val="20"/>
          <w:szCs w:val="20"/>
        </w:rPr>
        <w:t xml:space="preserve">, </w:t>
      </w:r>
      <w:r w:rsidRPr="007748B2">
        <w:rPr>
          <w:rFonts w:ascii="Arial" w:hAnsi="Arial" w:cs="Arial"/>
          <w:color w:val="000000"/>
          <w:sz w:val="20"/>
          <w:szCs w:val="20"/>
        </w:rPr>
        <w:t>Jabir Ibn Hayyan Medical University, Iraq</w:t>
      </w:r>
    </w:p>
    <w:p w14:paraId="6C3D0416" w14:textId="77777777" w:rsidR="008A6828" w:rsidRPr="0062355B" w:rsidRDefault="008A6828" w:rsidP="008A6828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8A6828" w:rsidRPr="0062355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C02D" w14:textId="77777777" w:rsidR="007418A3" w:rsidRDefault="007418A3">
      <w:r>
        <w:separator/>
      </w:r>
    </w:p>
  </w:endnote>
  <w:endnote w:type="continuationSeparator" w:id="0">
    <w:p w14:paraId="05113C4B" w14:textId="77777777" w:rsidR="007418A3" w:rsidRDefault="0074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9CB7" w14:textId="77777777" w:rsidR="005D3E8B" w:rsidRDefault="005D3E8B">
    <w:pPr>
      <w:pStyle w:val="Footer"/>
      <w:jc w:val="right"/>
    </w:pPr>
  </w:p>
  <w:p w14:paraId="10509CB8" w14:textId="77777777" w:rsidR="005D3E8B" w:rsidRDefault="00B3558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509CB9" w14:textId="77777777" w:rsidR="005D3E8B" w:rsidRDefault="00B3558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509CBA" w14:textId="77777777" w:rsidR="005D3E8B" w:rsidRDefault="005D3E8B">
    <w:pPr>
      <w:pStyle w:val="Footer"/>
      <w:jc w:val="right"/>
    </w:pPr>
  </w:p>
  <w:p w14:paraId="10509CBB" w14:textId="77777777" w:rsidR="005D3E8B" w:rsidRDefault="005D3E8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C144" w14:textId="77777777" w:rsidR="007418A3" w:rsidRDefault="007418A3">
      <w:r>
        <w:separator/>
      </w:r>
    </w:p>
  </w:footnote>
  <w:footnote w:type="continuationSeparator" w:id="0">
    <w:p w14:paraId="511A6134" w14:textId="77777777" w:rsidR="007418A3" w:rsidRDefault="0074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9CB5" w14:textId="77777777" w:rsidR="005D3E8B" w:rsidRDefault="005D3E8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0509CB6" w14:textId="77777777" w:rsidR="005D3E8B" w:rsidRDefault="00B3558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037047">
    <w:abstractNumId w:val="4"/>
  </w:num>
  <w:num w:numId="2" w16cid:durableId="1172331428">
    <w:abstractNumId w:val="8"/>
  </w:num>
  <w:num w:numId="3" w16cid:durableId="287400578">
    <w:abstractNumId w:val="7"/>
  </w:num>
  <w:num w:numId="4" w16cid:durableId="1278098147">
    <w:abstractNumId w:val="9"/>
  </w:num>
  <w:num w:numId="5" w16cid:durableId="443695249">
    <w:abstractNumId w:val="6"/>
  </w:num>
  <w:num w:numId="6" w16cid:durableId="543181314">
    <w:abstractNumId w:val="0"/>
  </w:num>
  <w:num w:numId="7" w16cid:durableId="80564372">
    <w:abstractNumId w:val="3"/>
  </w:num>
  <w:num w:numId="8" w16cid:durableId="1737319434">
    <w:abstractNumId w:val="11"/>
  </w:num>
  <w:num w:numId="9" w16cid:durableId="1397704417">
    <w:abstractNumId w:val="10"/>
  </w:num>
  <w:num w:numId="10" w16cid:durableId="48892597">
    <w:abstractNumId w:val="2"/>
  </w:num>
  <w:num w:numId="11" w16cid:durableId="665860579">
    <w:abstractNumId w:val="1"/>
  </w:num>
  <w:num w:numId="12" w16cid:durableId="1225337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E8B"/>
    <w:rsid w:val="00086841"/>
    <w:rsid w:val="000940D4"/>
    <w:rsid w:val="000A5A1F"/>
    <w:rsid w:val="001C5E72"/>
    <w:rsid w:val="00272ED2"/>
    <w:rsid w:val="00274B8F"/>
    <w:rsid w:val="00287BA6"/>
    <w:rsid w:val="00303BDB"/>
    <w:rsid w:val="00310077"/>
    <w:rsid w:val="00315C87"/>
    <w:rsid w:val="00400795"/>
    <w:rsid w:val="00481953"/>
    <w:rsid w:val="004C35EA"/>
    <w:rsid w:val="004D020A"/>
    <w:rsid w:val="00504A8A"/>
    <w:rsid w:val="0058153A"/>
    <w:rsid w:val="005D3E8B"/>
    <w:rsid w:val="005E526E"/>
    <w:rsid w:val="0062355B"/>
    <w:rsid w:val="00650B82"/>
    <w:rsid w:val="00656B65"/>
    <w:rsid w:val="007418A3"/>
    <w:rsid w:val="0075286F"/>
    <w:rsid w:val="007748B2"/>
    <w:rsid w:val="007B4A34"/>
    <w:rsid w:val="00817729"/>
    <w:rsid w:val="008271F5"/>
    <w:rsid w:val="00894056"/>
    <w:rsid w:val="008A6828"/>
    <w:rsid w:val="00985D41"/>
    <w:rsid w:val="009B483E"/>
    <w:rsid w:val="009C23CE"/>
    <w:rsid w:val="009E2B05"/>
    <w:rsid w:val="00B127F2"/>
    <w:rsid w:val="00B2595A"/>
    <w:rsid w:val="00B35586"/>
    <w:rsid w:val="00C87798"/>
    <w:rsid w:val="00CC4A5B"/>
    <w:rsid w:val="00D31324"/>
    <w:rsid w:val="00D6208D"/>
    <w:rsid w:val="00D7044A"/>
    <w:rsid w:val="00E01C4A"/>
    <w:rsid w:val="00F004F0"/>
    <w:rsid w:val="00F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09BA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70</cp:revision>
  <dcterms:created xsi:type="dcterms:W3CDTF">2026-03-24T06:15:00Z</dcterms:created>
  <dcterms:modified xsi:type="dcterms:W3CDTF">2026-05-19T10:20:00Z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