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1500E" w:rsidRPr="00F30C0F">
        <w:trPr>
          <w:trHeight w:val="20"/>
          <w:jc w:val="center"/>
        </w:trPr>
        <w:tc>
          <w:tcPr>
            <w:tcW w:w="1186" w:type="pct"/>
          </w:tcPr>
          <w:p w:rsidR="0091500E" w:rsidRPr="00F30C0F" w:rsidRDefault="004D1C0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30C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91500E" w:rsidRPr="00F30C0F" w:rsidRDefault="0097718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4D1C09" w:rsidRPr="00F30C0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Pure and Applied Mathematics</w:t>
              </w:r>
            </w:hyperlink>
          </w:p>
        </w:tc>
      </w:tr>
      <w:tr w:rsidR="0091500E" w:rsidRPr="00F30C0F">
        <w:trPr>
          <w:trHeight w:val="20"/>
          <w:jc w:val="center"/>
        </w:trPr>
        <w:tc>
          <w:tcPr>
            <w:tcW w:w="1186" w:type="pct"/>
          </w:tcPr>
          <w:p w:rsidR="0091500E" w:rsidRPr="00F30C0F" w:rsidRDefault="004D1C0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30C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91500E" w:rsidRPr="00F30C0F" w:rsidRDefault="00B60E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Ms_AJPAM_2545</w:t>
            </w:r>
          </w:p>
        </w:tc>
      </w:tr>
      <w:tr w:rsidR="0091500E" w:rsidRPr="00F30C0F">
        <w:trPr>
          <w:trHeight w:val="20"/>
          <w:jc w:val="center"/>
        </w:trPr>
        <w:tc>
          <w:tcPr>
            <w:tcW w:w="1186" w:type="pct"/>
          </w:tcPr>
          <w:p w:rsidR="0091500E" w:rsidRPr="00F30C0F" w:rsidRDefault="004D1C0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30C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91500E" w:rsidRPr="00F30C0F" w:rsidRDefault="00B60E3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/>
                <w:sz w:val="20"/>
                <w:szCs w:val="20"/>
                <w:lang w:val="en-GB"/>
              </w:rPr>
              <w:t>Mathematical Modelling and Statistical Analysis of Stock Market Regimes Using Median Absolute Deviation-Based Classification</w:t>
            </w:r>
          </w:p>
        </w:tc>
      </w:tr>
      <w:tr w:rsidR="0091500E" w:rsidRPr="00F30C0F">
        <w:trPr>
          <w:trHeight w:val="20"/>
          <w:jc w:val="center"/>
        </w:trPr>
        <w:tc>
          <w:tcPr>
            <w:tcW w:w="1186" w:type="pct"/>
          </w:tcPr>
          <w:p w:rsidR="0091500E" w:rsidRPr="00F30C0F" w:rsidRDefault="004D1C0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30C0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91500E" w:rsidRPr="00F30C0F" w:rsidRDefault="004D1C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91500E" w:rsidRPr="00F30C0F" w:rsidRDefault="009150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1500E" w:rsidRPr="00F30C0F" w:rsidRDefault="0091500E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:rsidR="0091500E" w:rsidRPr="00F30C0F" w:rsidRDefault="004D1C09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30C0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30C0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:rsidR="0091500E" w:rsidRPr="00F30C0F" w:rsidRDefault="0091500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41"/>
        <w:gridCol w:w="2944"/>
        <w:gridCol w:w="3690"/>
      </w:tblGrid>
      <w:tr w:rsidR="0091500E" w:rsidRPr="00F30C0F" w:rsidTr="00916318">
        <w:trPr>
          <w:trHeight w:val="20"/>
          <w:jc w:val="center"/>
        </w:trPr>
        <w:tc>
          <w:tcPr>
            <w:tcW w:w="1917" w:type="pct"/>
            <w:noWrap/>
          </w:tcPr>
          <w:p w:rsidR="0091500E" w:rsidRPr="00F30C0F" w:rsidRDefault="0091500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10" w:type="pct"/>
            <w:hideMark/>
          </w:tcPr>
          <w:p w:rsidR="0091500E" w:rsidRPr="00F30C0F" w:rsidRDefault="004D1C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73" w:type="pct"/>
          </w:tcPr>
          <w:p w:rsidR="0091500E" w:rsidRPr="00F30C0F" w:rsidRDefault="004D1C0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30C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30C0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1500E" w:rsidRPr="00F30C0F" w:rsidRDefault="00915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500E" w:rsidRPr="00F30C0F" w:rsidTr="00916318">
        <w:trPr>
          <w:trHeight w:val="20"/>
          <w:jc w:val="center"/>
        </w:trPr>
        <w:tc>
          <w:tcPr>
            <w:tcW w:w="1917" w:type="pct"/>
            <w:noWrap/>
            <w:hideMark/>
          </w:tcPr>
          <w:p w:rsidR="0045209C" w:rsidRPr="00F30C0F" w:rsidRDefault="004D1C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</w:t>
            </w:r>
          </w:p>
          <w:p w:rsidR="0091500E" w:rsidRPr="00F30C0F" w:rsidRDefault="004D1C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scientific community.</w:t>
            </w:r>
            <w:r w:rsidRPr="00F30C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91500E" w:rsidRPr="00F30C0F" w:rsidRDefault="004D1C0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410" w:type="pct"/>
          </w:tcPr>
          <w:p w:rsidR="0093525E" w:rsidRPr="00F30C0F" w:rsidRDefault="0093525E" w:rsidP="0093525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manuscript is useful for comparing analytical methods using Standard Deviation (SD), Quantiles, and MAD in three countries: India, the United States, and Japan, for the period January 2020 to January 2026.</w:t>
            </w:r>
          </w:p>
          <w:p w:rsidR="0093525E" w:rsidRPr="00F30C0F" w:rsidRDefault="0093525E" w:rsidP="0093525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3525E" w:rsidRPr="00F30C0F" w:rsidRDefault="0093525E" w:rsidP="0093525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study examines and compares the performance of Capital Market Regimes in three countries using various analytical methods, such as MAD-Based Standardized Scores (Standard Deviation and Quantiles) and Robustness Tests (Regime Balance Index (RBI), Extreme Sensitivity Score (ESS), and </w:t>
            </w:r>
            <w:proofErr w:type="spellStart"/>
            <w:r w:rsidRPr="00F30C0F">
              <w:rPr>
                <w:rFonts w:ascii="Arial" w:hAnsi="Arial" w:cs="Arial"/>
                <w:bCs/>
                <w:sz w:val="20"/>
                <w:szCs w:val="20"/>
                <w:lang w:val="en-GB"/>
              </w:rPr>
              <w:t>Labeled</w:t>
            </w:r>
            <w:proofErr w:type="spellEnd"/>
            <w:r w:rsidRPr="00F30C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Stability Ratio (LSR)).</w:t>
            </w:r>
          </w:p>
          <w:p w:rsidR="0093525E" w:rsidRPr="00F30C0F" w:rsidRDefault="0093525E" w:rsidP="0093525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1500E" w:rsidRPr="00F30C0F" w:rsidRDefault="0093525E" w:rsidP="0093525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study uses secondary financial data from major global equity indices, namely the NIFTY 50 (India), the S&amp;P 500 (US), and the Nikkei 225 (Japan), covering the study period from January 2020 to January 2026.</w:t>
            </w:r>
          </w:p>
        </w:tc>
        <w:tc>
          <w:tcPr>
            <w:tcW w:w="1673" w:type="pct"/>
          </w:tcPr>
          <w:p w:rsidR="0091500E" w:rsidRPr="00F30C0F" w:rsidRDefault="00915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91500E" w:rsidRPr="00F30C0F" w:rsidRDefault="0091500E">
      <w:pPr>
        <w:rPr>
          <w:rFonts w:ascii="Arial" w:hAnsi="Arial" w:cs="Arial"/>
          <w:sz w:val="20"/>
          <w:szCs w:val="20"/>
          <w:lang w:val="en-GB"/>
        </w:rPr>
      </w:pPr>
    </w:p>
    <w:p w:rsidR="0091500E" w:rsidRPr="00F30C0F" w:rsidRDefault="004D1C0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30C0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91500E" w:rsidRPr="00F30C0F" w:rsidRDefault="0091500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1500E" w:rsidRPr="00F30C0F">
        <w:trPr>
          <w:trHeight w:val="20"/>
          <w:jc w:val="center"/>
        </w:trPr>
        <w:tc>
          <w:tcPr>
            <w:tcW w:w="1666" w:type="pct"/>
            <w:noWrap/>
          </w:tcPr>
          <w:p w:rsidR="0091500E" w:rsidRPr="00F30C0F" w:rsidRDefault="0091500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91500E" w:rsidRPr="00F30C0F" w:rsidRDefault="004D1C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91500E" w:rsidRPr="00F30C0F" w:rsidRDefault="004D1C09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0C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30C0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1500E" w:rsidRPr="00F30C0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91500E" w:rsidRPr="00F30C0F" w:rsidRDefault="004D1C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91500E" w:rsidRPr="00F30C0F" w:rsidRDefault="004D1C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500E" w:rsidRPr="00F30C0F" w:rsidRDefault="004D1C0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1500E" w:rsidRPr="00F30C0F" w:rsidRDefault="0006546A" w:rsidP="0006546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91500E" w:rsidRPr="00F30C0F" w:rsidRDefault="00915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500E" w:rsidRPr="00F30C0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91500E" w:rsidRPr="00F30C0F" w:rsidRDefault="004D1C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:rsidR="0091500E" w:rsidRPr="00F30C0F" w:rsidRDefault="004D1C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500E" w:rsidRPr="00F30C0F" w:rsidRDefault="004D1C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1500E" w:rsidRPr="00F30C0F" w:rsidRDefault="0006546A" w:rsidP="0006546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1500E" w:rsidRPr="00F30C0F" w:rsidRDefault="00915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500E" w:rsidRPr="00F30C0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91500E" w:rsidRPr="00F30C0F" w:rsidRDefault="004D1C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30C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91500E" w:rsidRPr="00F30C0F" w:rsidRDefault="004D1C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500E" w:rsidRPr="00F30C0F" w:rsidRDefault="004D1C0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1500E" w:rsidRPr="00F30C0F" w:rsidRDefault="0006546A" w:rsidP="0006546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1500E" w:rsidRPr="00F30C0F" w:rsidRDefault="00915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500E" w:rsidRPr="00F30C0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91500E" w:rsidRPr="00F30C0F" w:rsidRDefault="004D1C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30C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91500E" w:rsidRPr="00F30C0F" w:rsidRDefault="004D1C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500E" w:rsidRPr="00F30C0F" w:rsidRDefault="004D1C0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1500E" w:rsidRPr="00F30C0F" w:rsidRDefault="0006546A" w:rsidP="0006546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1500E" w:rsidRPr="00F30C0F" w:rsidRDefault="00915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500E" w:rsidRPr="00F30C0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91500E" w:rsidRPr="00F30C0F" w:rsidRDefault="004D1C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30C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:rsidR="0091500E" w:rsidRPr="00F30C0F" w:rsidRDefault="004D1C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500E" w:rsidRPr="00F30C0F" w:rsidRDefault="004D1C0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1500E" w:rsidRPr="00F30C0F" w:rsidRDefault="0006546A" w:rsidP="0006546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1500E" w:rsidRPr="00F30C0F" w:rsidRDefault="00915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500E" w:rsidRPr="00F30C0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91500E" w:rsidRPr="00F30C0F" w:rsidRDefault="004D1C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30C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:rsidR="0091500E" w:rsidRPr="00F30C0F" w:rsidRDefault="004D1C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500E" w:rsidRPr="00F30C0F" w:rsidRDefault="004D1C0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1500E" w:rsidRPr="00F30C0F" w:rsidRDefault="0006546A" w:rsidP="0006546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91500E" w:rsidRPr="00F30C0F" w:rsidRDefault="00915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500E" w:rsidRPr="00F30C0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91500E" w:rsidRPr="00F30C0F" w:rsidRDefault="004D1C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30C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:rsidR="0091500E" w:rsidRPr="00F30C0F" w:rsidRDefault="004D1C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500E" w:rsidRPr="00F30C0F" w:rsidRDefault="004D1C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1500E" w:rsidRPr="00F30C0F" w:rsidRDefault="0006546A" w:rsidP="0006546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1500E" w:rsidRPr="00F30C0F" w:rsidRDefault="00915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500E" w:rsidRPr="00F30C0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91500E" w:rsidRPr="00F30C0F" w:rsidRDefault="004D1C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30C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:rsidR="0091500E" w:rsidRPr="00F30C0F" w:rsidRDefault="004D1C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500E" w:rsidRPr="00F30C0F" w:rsidRDefault="004D1C0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1500E" w:rsidRPr="00F30C0F" w:rsidRDefault="0006546A" w:rsidP="0006546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1500E" w:rsidRPr="00F30C0F" w:rsidRDefault="00915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500E" w:rsidRPr="00F30C0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91500E" w:rsidRPr="00F30C0F" w:rsidRDefault="004D1C0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91500E" w:rsidRPr="00F30C0F" w:rsidRDefault="004D1C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500E" w:rsidRPr="00F30C0F" w:rsidRDefault="004D1C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1500E" w:rsidRPr="00F30C0F" w:rsidRDefault="0006546A" w:rsidP="0006546A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1500E" w:rsidRPr="00F30C0F" w:rsidRDefault="00915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500E" w:rsidRPr="00F30C0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91500E" w:rsidRPr="00F30C0F" w:rsidRDefault="004D1C0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91500E" w:rsidRPr="00F30C0F" w:rsidRDefault="004D1C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500E" w:rsidRPr="00F30C0F" w:rsidRDefault="004D1C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91500E" w:rsidRPr="00F30C0F" w:rsidRDefault="009150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91500E" w:rsidRPr="00F30C0F" w:rsidRDefault="009150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1500E" w:rsidRPr="00F30C0F" w:rsidRDefault="0006546A" w:rsidP="0006546A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1500E" w:rsidRPr="00F30C0F" w:rsidRDefault="00915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500E" w:rsidRPr="00F30C0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91500E" w:rsidRPr="00F30C0F" w:rsidRDefault="004D1C0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91500E" w:rsidRPr="00F30C0F" w:rsidRDefault="004D1C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500E" w:rsidRPr="00F30C0F" w:rsidRDefault="004D1C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1500E" w:rsidRPr="00F30C0F" w:rsidRDefault="0006546A" w:rsidP="0006546A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1500E" w:rsidRPr="00F30C0F" w:rsidRDefault="00915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500E" w:rsidRPr="00F30C0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91500E" w:rsidRPr="00F30C0F" w:rsidRDefault="004D1C0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91500E" w:rsidRPr="00F30C0F" w:rsidRDefault="004D1C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500E" w:rsidRPr="00F30C0F" w:rsidRDefault="004D1C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1500E" w:rsidRPr="00F30C0F" w:rsidRDefault="0006546A" w:rsidP="0006546A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1500E" w:rsidRPr="00F30C0F" w:rsidRDefault="00915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500E" w:rsidRPr="00F30C0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91500E" w:rsidRPr="00F30C0F" w:rsidRDefault="004D1C0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91500E" w:rsidRPr="00F30C0F" w:rsidRDefault="004D1C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500E" w:rsidRPr="00F30C0F" w:rsidRDefault="004D1C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91500E" w:rsidRPr="00F30C0F" w:rsidRDefault="0006546A" w:rsidP="0006546A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91500E" w:rsidRPr="00F30C0F" w:rsidRDefault="00915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500E" w:rsidRPr="00F30C0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91500E" w:rsidRPr="00F30C0F" w:rsidRDefault="004D1C0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91500E" w:rsidRPr="00F30C0F" w:rsidRDefault="004D1C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500E" w:rsidRPr="00F30C0F" w:rsidRDefault="004D1C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1500E" w:rsidRPr="00F30C0F" w:rsidRDefault="004D1C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91500E" w:rsidRPr="00F30C0F" w:rsidRDefault="0006546A" w:rsidP="0006546A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1500E" w:rsidRPr="00F30C0F" w:rsidRDefault="00915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500E" w:rsidRPr="00F30C0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91500E" w:rsidRPr="00F30C0F" w:rsidRDefault="004D1C0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91500E" w:rsidRPr="00F30C0F" w:rsidRDefault="004D1C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1500E" w:rsidRPr="00F30C0F" w:rsidRDefault="004D1C0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1500E" w:rsidRPr="00F30C0F" w:rsidRDefault="004D1C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91500E" w:rsidRPr="00F30C0F" w:rsidRDefault="0006546A" w:rsidP="0006546A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91500E" w:rsidRPr="00F30C0F" w:rsidRDefault="00915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91500E" w:rsidRDefault="0091500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F32137" w:rsidRDefault="00F3213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:rsidR="00F32137" w:rsidRPr="00F30C0F" w:rsidRDefault="00F3213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  <w:bookmarkStart w:id="0" w:name="_GoBack"/>
      <w:bookmarkEnd w:id="0"/>
    </w:p>
    <w:p w:rsidR="0091500E" w:rsidRPr="00F30C0F" w:rsidRDefault="004D1C0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30C0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lastRenderedPageBreak/>
        <w:t>PART 2.2 (Subjective Evaluation)</w:t>
      </w:r>
    </w:p>
    <w:p w:rsidR="0091500E" w:rsidRPr="00F30C0F" w:rsidRDefault="0091500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1500E" w:rsidRPr="00F30C0F" w:rsidTr="0083660A">
        <w:trPr>
          <w:trHeight w:val="20"/>
          <w:jc w:val="center"/>
        </w:trPr>
        <w:tc>
          <w:tcPr>
            <w:tcW w:w="1666" w:type="pct"/>
            <w:noWrap/>
          </w:tcPr>
          <w:p w:rsidR="0091500E" w:rsidRPr="00F30C0F" w:rsidRDefault="0091500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1500E" w:rsidRPr="00F30C0F" w:rsidRDefault="004D1C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91500E" w:rsidRPr="00F30C0F" w:rsidRDefault="009150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1500E" w:rsidRPr="00F30C0F" w:rsidRDefault="004D1C0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30C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30C0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1500E" w:rsidRPr="00F30C0F" w:rsidRDefault="00915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500E" w:rsidRPr="00F30C0F" w:rsidTr="0083660A">
        <w:trPr>
          <w:trHeight w:val="20"/>
          <w:jc w:val="center"/>
        </w:trPr>
        <w:tc>
          <w:tcPr>
            <w:tcW w:w="1666" w:type="pct"/>
            <w:noWrap/>
          </w:tcPr>
          <w:p w:rsidR="0091500E" w:rsidRPr="00F30C0F" w:rsidRDefault="004D1C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1500E" w:rsidRPr="00F30C0F" w:rsidRDefault="009150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1500E" w:rsidRPr="00F30C0F" w:rsidRDefault="004D1C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91500E" w:rsidRPr="00F30C0F" w:rsidRDefault="0091500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91500E" w:rsidRPr="00F30C0F" w:rsidRDefault="0083660A" w:rsidP="008366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title is appropriate and aligned with the research objectives.</w:t>
            </w:r>
          </w:p>
        </w:tc>
        <w:tc>
          <w:tcPr>
            <w:tcW w:w="1667" w:type="pct"/>
          </w:tcPr>
          <w:p w:rsidR="0091500E" w:rsidRPr="00F30C0F" w:rsidRDefault="00915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500E" w:rsidRPr="00F30C0F" w:rsidTr="0083660A">
        <w:trPr>
          <w:trHeight w:val="20"/>
          <w:jc w:val="center"/>
        </w:trPr>
        <w:tc>
          <w:tcPr>
            <w:tcW w:w="1666" w:type="pct"/>
            <w:noWrap/>
          </w:tcPr>
          <w:p w:rsidR="0091500E" w:rsidRPr="00F30C0F" w:rsidRDefault="004D1C0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91500E" w:rsidRPr="00F30C0F" w:rsidRDefault="004D1C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91500E" w:rsidRPr="00F30C0F" w:rsidRDefault="004D1C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91500E" w:rsidRPr="00F30C0F" w:rsidRDefault="009150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1500E" w:rsidRPr="00F30C0F" w:rsidRDefault="0083660A" w:rsidP="008366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abstract is complete and comprehensive, but keywords can be sorted alphabetically.</w:t>
            </w:r>
          </w:p>
        </w:tc>
        <w:tc>
          <w:tcPr>
            <w:tcW w:w="1667" w:type="pct"/>
          </w:tcPr>
          <w:p w:rsidR="0091500E" w:rsidRPr="00F30C0F" w:rsidRDefault="00915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500E" w:rsidRPr="00F30C0F" w:rsidTr="0083660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91500E" w:rsidRPr="00F30C0F" w:rsidRDefault="004D1C0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30C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91500E" w:rsidRPr="00F30C0F" w:rsidRDefault="004D1C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91500E" w:rsidRPr="00F30C0F" w:rsidRDefault="004D1C0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91500E" w:rsidRPr="00F30C0F" w:rsidRDefault="0083660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is scientifically valid because it uses the </w:t>
            </w:r>
            <w:proofErr w:type="spellStart"/>
            <w:r w:rsidRPr="00F30C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IMRaD</w:t>
            </w:r>
            <w:proofErr w:type="spellEnd"/>
            <w:r w:rsidRPr="00F30C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method (Introduction, Research Methods, Research, Analysis, and Discussion, or Discussion and Conclusions, and Recommendations).</w:t>
            </w:r>
          </w:p>
        </w:tc>
        <w:tc>
          <w:tcPr>
            <w:tcW w:w="1667" w:type="pct"/>
          </w:tcPr>
          <w:p w:rsidR="0091500E" w:rsidRPr="00F30C0F" w:rsidRDefault="00915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500E" w:rsidRPr="00F30C0F" w:rsidTr="00C67B84">
        <w:trPr>
          <w:trHeight w:val="2565"/>
          <w:jc w:val="center"/>
        </w:trPr>
        <w:tc>
          <w:tcPr>
            <w:tcW w:w="1666" w:type="pct"/>
            <w:noWrap/>
          </w:tcPr>
          <w:p w:rsidR="0091500E" w:rsidRPr="00F30C0F" w:rsidRDefault="004D1C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1500E" w:rsidRPr="00F30C0F" w:rsidRDefault="004D1C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1500E" w:rsidRPr="00F30C0F" w:rsidRDefault="009150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1500E" w:rsidRPr="00F30C0F" w:rsidRDefault="004D1C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91500E" w:rsidRPr="00F30C0F" w:rsidRDefault="0091500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1500E" w:rsidRPr="00F30C0F" w:rsidRDefault="0083660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used are valid and complete (more than 15 references), and the reference sources are up-to-date. However, if there are additional references, they should be added to increase the number to more than 20.</w:t>
            </w:r>
          </w:p>
        </w:tc>
        <w:tc>
          <w:tcPr>
            <w:tcW w:w="1667" w:type="pct"/>
          </w:tcPr>
          <w:p w:rsidR="0091500E" w:rsidRPr="00F30C0F" w:rsidRDefault="00915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1500E" w:rsidRPr="00F30C0F" w:rsidTr="0083660A">
        <w:trPr>
          <w:trHeight w:val="20"/>
          <w:jc w:val="center"/>
        </w:trPr>
        <w:tc>
          <w:tcPr>
            <w:tcW w:w="1666" w:type="pct"/>
            <w:noWrap/>
          </w:tcPr>
          <w:p w:rsidR="0091500E" w:rsidRPr="00F30C0F" w:rsidRDefault="004D1C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1500E" w:rsidRPr="00F30C0F" w:rsidRDefault="004D1C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1500E" w:rsidRPr="00F30C0F" w:rsidRDefault="009150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1500E" w:rsidRPr="00F30C0F" w:rsidRDefault="004D1C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1500E" w:rsidRPr="00F30C0F" w:rsidRDefault="009150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91500E" w:rsidRPr="00F30C0F" w:rsidRDefault="0083660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hAnsi="Arial" w:cs="Arial"/>
                <w:bCs/>
                <w:sz w:val="20"/>
                <w:szCs w:val="20"/>
                <w:lang w:val="en-GB"/>
              </w:rPr>
              <w:t>This manuscript does not contain any ethical violations, as it is purely for discussion and scientific knowledge development on Capital Market Analysis Methods in India (NIFTY 50), the US (S&amp;P 500), and Japan (Nikkei 225).</w:t>
            </w:r>
          </w:p>
        </w:tc>
        <w:tc>
          <w:tcPr>
            <w:tcW w:w="1667" w:type="pct"/>
          </w:tcPr>
          <w:p w:rsidR="0091500E" w:rsidRPr="00F30C0F" w:rsidRDefault="009150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F820B0" w:rsidRPr="00F30C0F" w:rsidRDefault="00F820B0" w:rsidP="00F820B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IN"/>
        </w:rPr>
      </w:pPr>
    </w:p>
    <w:p w:rsidR="00F820B0" w:rsidRPr="00F30C0F" w:rsidRDefault="00F820B0" w:rsidP="00F820B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30C0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F820B0" w:rsidRPr="00F30C0F" w:rsidRDefault="00F820B0" w:rsidP="00F820B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F820B0" w:rsidRPr="00F30C0F" w:rsidTr="00FF4B03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0B0" w:rsidRPr="00F30C0F" w:rsidRDefault="00F820B0" w:rsidP="00F820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30C0F"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820B0" w:rsidRPr="00F30C0F" w:rsidRDefault="00F820B0" w:rsidP="00F820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820B0" w:rsidRPr="00F30C0F" w:rsidTr="00FF4B03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0B0" w:rsidRPr="00F30C0F" w:rsidRDefault="00F820B0" w:rsidP="00F820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0B0" w:rsidRPr="00F30C0F" w:rsidRDefault="00F820B0" w:rsidP="00F820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Feedback</w:t>
            </w:r>
          </w:p>
        </w:tc>
      </w:tr>
      <w:tr w:rsidR="00F820B0" w:rsidRPr="00F30C0F" w:rsidTr="00FF4B03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0B0" w:rsidRPr="00F30C0F" w:rsidRDefault="00F820B0" w:rsidP="00F820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F820B0" w:rsidRPr="00F30C0F" w:rsidRDefault="00F820B0" w:rsidP="00F820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F820B0" w:rsidRPr="00F30C0F" w:rsidRDefault="00F820B0" w:rsidP="00F820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30C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This manuscript is in good condition and ready for immediate publication in a scientific journal. It is complete and coherent in accordance with the procedures of the International Scientific Research Institute (</w:t>
            </w:r>
            <w:proofErr w:type="spellStart"/>
            <w:r w:rsidRPr="00F30C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IMRaD</w:t>
            </w:r>
            <w:proofErr w:type="spellEnd"/>
            <w:r w:rsidRPr="00F30C0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). The manuscript is useful for comparing analysis methods using Standard Deviation (SD), Quantiles, and MAD in three countries: India, the USA, and Japan, for the period January 2020 to January 2026.</w:t>
            </w:r>
          </w:p>
          <w:p w:rsidR="00F820B0" w:rsidRPr="00F30C0F" w:rsidRDefault="00F820B0" w:rsidP="00F820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F820B0" w:rsidRPr="00F30C0F" w:rsidRDefault="00F820B0" w:rsidP="00F820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F820B0" w:rsidRPr="00F30C0F" w:rsidRDefault="00F820B0" w:rsidP="00F820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20B0" w:rsidRPr="00F30C0F" w:rsidRDefault="00F820B0" w:rsidP="00F820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30C0F" w:rsidRPr="00F30C0F" w:rsidRDefault="00F30C0F" w:rsidP="00F30C0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F30C0F" w:rsidRPr="00F30C0F" w:rsidRDefault="00F30C0F" w:rsidP="00F30C0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30C0F">
        <w:rPr>
          <w:rFonts w:ascii="Arial" w:hAnsi="Arial" w:cs="Arial"/>
          <w:b/>
          <w:u w:val="single"/>
        </w:rPr>
        <w:t>Reviewer details:</w:t>
      </w:r>
    </w:p>
    <w:p w:rsidR="00F30C0F" w:rsidRPr="00F30C0F" w:rsidRDefault="00F30C0F" w:rsidP="00F30C0F">
      <w:pPr>
        <w:rPr>
          <w:rFonts w:ascii="Arial" w:hAnsi="Arial" w:cs="Arial"/>
          <w:sz w:val="20"/>
          <w:szCs w:val="20"/>
        </w:rPr>
      </w:pPr>
      <w:proofErr w:type="spellStart"/>
      <w:r w:rsidRPr="00F30C0F">
        <w:rPr>
          <w:rFonts w:ascii="Arial" w:hAnsi="Arial" w:cs="Arial"/>
          <w:color w:val="000000"/>
          <w:sz w:val="20"/>
          <w:szCs w:val="20"/>
        </w:rPr>
        <w:t>Heri</w:t>
      </w:r>
      <w:proofErr w:type="spellEnd"/>
      <w:r w:rsidRPr="00F30C0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F30C0F">
        <w:rPr>
          <w:rFonts w:ascii="Arial" w:hAnsi="Arial" w:cs="Arial"/>
          <w:color w:val="000000"/>
          <w:sz w:val="20"/>
          <w:szCs w:val="20"/>
        </w:rPr>
        <w:t>Sasono</w:t>
      </w:r>
      <w:proofErr w:type="spellEnd"/>
      <w:r w:rsidRPr="00F30C0F">
        <w:rPr>
          <w:rFonts w:ascii="Arial" w:hAnsi="Arial" w:cs="Arial"/>
          <w:color w:val="000000"/>
          <w:sz w:val="20"/>
          <w:szCs w:val="20"/>
        </w:rPr>
        <w:t xml:space="preserve">, STIE Dharma </w:t>
      </w:r>
      <w:proofErr w:type="spellStart"/>
      <w:r w:rsidRPr="00F30C0F">
        <w:rPr>
          <w:rFonts w:ascii="Arial" w:hAnsi="Arial" w:cs="Arial"/>
          <w:color w:val="000000"/>
          <w:sz w:val="20"/>
          <w:szCs w:val="20"/>
        </w:rPr>
        <w:t>Bumiputera</w:t>
      </w:r>
      <w:proofErr w:type="spellEnd"/>
      <w:r w:rsidRPr="00F30C0F">
        <w:rPr>
          <w:rFonts w:ascii="Arial" w:hAnsi="Arial" w:cs="Arial"/>
          <w:sz w:val="20"/>
          <w:szCs w:val="20"/>
        </w:rPr>
        <w:t xml:space="preserve">, </w:t>
      </w:r>
      <w:r w:rsidRPr="00F30C0F">
        <w:rPr>
          <w:rFonts w:ascii="Arial" w:hAnsi="Arial" w:cs="Arial"/>
          <w:color w:val="000000"/>
          <w:sz w:val="20"/>
          <w:szCs w:val="20"/>
        </w:rPr>
        <w:t>Indonesia</w:t>
      </w:r>
    </w:p>
    <w:p w:rsidR="00F820B0" w:rsidRPr="00F30C0F" w:rsidRDefault="00F820B0" w:rsidP="00F820B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IN"/>
        </w:rPr>
      </w:pPr>
    </w:p>
    <w:sectPr w:rsidR="00F820B0" w:rsidRPr="00F30C0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18E" w:rsidRDefault="0097718E">
      <w:r>
        <w:separator/>
      </w:r>
    </w:p>
  </w:endnote>
  <w:endnote w:type="continuationSeparator" w:id="0">
    <w:p w:rsidR="0097718E" w:rsidRDefault="0097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00E" w:rsidRDefault="0091500E">
    <w:pPr>
      <w:pStyle w:val="Footer"/>
      <w:jc w:val="right"/>
    </w:pPr>
  </w:p>
  <w:p w:rsidR="0091500E" w:rsidRDefault="004D1C0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16318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16318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91500E" w:rsidRDefault="004D1C0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1500E" w:rsidRDefault="0091500E">
    <w:pPr>
      <w:pStyle w:val="Footer"/>
      <w:jc w:val="right"/>
    </w:pPr>
  </w:p>
  <w:p w:rsidR="0091500E" w:rsidRDefault="0091500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18E" w:rsidRDefault="0097718E">
      <w:r>
        <w:separator/>
      </w:r>
    </w:p>
  </w:footnote>
  <w:footnote w:type="continuationSeparator" w:id="0">
    <w:p w:rsidR="0097718E" w:rsidRDefault="00977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00E" w:rsidRDefault="0091500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91500E" w:rsidRDefault="004D1C0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0E"/>
    <w:rsid w:val="0006546A"/>
    <w:rsid w:val="001239BF"/>
    <w:rsid w:val="001835BE"/>
    <w:rsid w:val="001C24B9"/>
    <w:rsid w:val="00382D56"/>
    <w:rsid w:val="003E4B99"/>
    <w:rsid w:val="0045209C"/>
    <w:rsid w:val="00467D80"/>
    <w:rsid w:val="004B5178"/>
    <w:rsid w:val="004D1C09"/>
    <w:rsid w:val="005531EA"/>
    <w:rsid w:val="00640903"/>
    <w:rsid w:val="00810350"/>
    <w:rsid w:val="00812D54"/>
    <w:rsid w:val="00815E72"/>
    <w:rsid w:val="0083660A"/>
    <w:rsid w:val="0091500E"/>
    <w:rsid w:val="00916318"/>
    <w:rsid w:val="0093525E"/>
    <w:rsid w:val="0097718E"/>
    <w:rsid w:val="00991D13"/>
    <w:rsid w:val="00A30DED"/>
    <w:rsid w:val="00A433C8"/>
    <w:rsid w:val="00A7048D"/>
    <w:rsid w:val="00B60E31"/>
    <w:rsid w:val="00C40A01"/>
    <w:rsid w:val="00C67B84"/>
    <w:rsid w:val="00C845C9"/>
    <w:rsid w:val="00D11A47"/>
    <w:rsid w:val="00DD240E"/>
    <w:rsid w:val="00F30C0F"/>
    <w:rsid w:val="00F32137"/>
    <w:rsid w:val="00F8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036E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30C0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pam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915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21</cp:revision>
  <dcterms:created xsi:type="dcterms:W3CDTF">2026-04-29T23:41:00Z</dcterms:created>
  <dcterms:modified xsi:type="dcterms:W3CDTF">2026-05-01T08:47:00Z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