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CCF" w:rsidRDefault="002B2CCF" w:rsidP="002B2CCF">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fr-FR"/>
        </w:rPr>
      </w:pPr>
      <w:r w:rsidRPr="00D1142A">
        <w:rPr>
          <w:rFonts w:ascii="Times New Roman" w:eastAsia="Times New Roman" w:hAnsi="Times New Roman" w:cs="Times New Roman"/>
          <w:b/>
          <w:bCs/>
          <w:kern w:val="36"/>
          <w:sz w:val="48"/>
          <w:szCs w:val="48"/>
          <w:lang w:val="en-US" w:eastAsia="fr-FR"/>
        </w:rPr>
        <w:t>Case Report</w:t>
      </w:r>
    </w:p>
    <w:p w:rsidR="004E1406" w:rsidRDefault="004E1406" w:rsidP="004E1406">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fr-FR"/>
        </w:rPr>
      </w:pPr>
      <w:r w:rsidRPr="00D1142A">
        <w:rPr>
          <w:rFonts w:ascii="Times New Roman" w:eastAsia="Times New Roman" w:hAnsi="Times New Roman" w:cs="Times New Roman"/>
          <w:b/>
          <w:bCs/>
          <w:kern w:val="36"/>
          <w:sz w:val="48"/>
          <w:szCs w:val="48"/>
          <w:lang w:val="en-US" w:eastAsia="fr-FR"/>
        </w:rPr>
        <w:t>Type 2 Torpedo Maculopathy with Distinct Multimodal Imaging Features: A Case Report</w:t>
      </w:r>
    </w:p>
    <w:p w:rsidR="001234C2" w:rsidRPr="00D1142A" w:rsidRDefault="001234C2" w:rsidP="004E1406">
      <w:pPr>
        <w:spacing w:before="100" w:beforeAutospacing="1" w:after="100" w:afterAutospacing="1" w:line="240" w:lineRule="auto"/>
        <w:outlineLvl w:val="0"/>
        <w:rPr>
          <w:rFonts w:ascii="Times New Roman" w:eastAsia="Times New Roman" w:hAnsi="Times New Roman" w:cs="Times New Roman"/>
          <w:b/>
          <w:bCs/>
          <w:kern w:val="36"/>
          <w:sz w:val="48"/>
          <w:szCs w:val="48"/>
          <w:lang w:val="en-US" w:eastAsia="fr-FR"/>
        </w:rPr>
      </w:pPr>
    </w:p>
    <w:p w:rsidR="001234C2" w:rsidRPr="00D1142A" w:rsidRDefault="001234C2"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rsidR="004E1406" w:rsidRPr="004E1406" w:rsidRDefault="004E1406" w:rsidP="004E1406">
      <w:pPr>
        <w:spacing w:after="0" w:line="240" w:lineRule="auto"/>
        <w:rPr>
          <w:rFonts w:ascii="Times New Roman" w:eastAsia="Times New Roman" w:hAnsi="Times New Roman" w:cs="Times New Roman"/>
          <w:sz w:val="24"/>
          <w:szCs w:val="24"/>
          <w:lang w:eastAsia="fr-FR"/>
        </w:rPr>
      </w:pPr>
    </w:p>
    <w:p w:rsidR="004E1406" w:rsidRPr="00D1142A" w:rsidRDefault="004E1406" w:rsidP="004E1406">
      <w:pPr>
        <w:spacing w:before="100" w:beforeAutospacing="1" w:after="100" w:afterAutospacing="1" w:line="240" w:lineRule="auto"/>
        <w:outlineLvl w:val="1"/>
        <w:rPr>
          <w:rFonts w:ascii="Times New Roman" w:eastAsia="Times New Roman" w:hAnsi="Times New Roman" w:cs="Times New Roman"/>
          <w:b/>
          <w:bCs/>
          <w:sz w:val="36"/>
          <w:szCs w:val="36"/>
          <w:lang w:val="en-US" w:eastAsia="fr-FR"/>
        </w:rPr>
      </w:pPr>
      <w:r w:rsidRPr="00D1142A">
        <w:rPr>
          <w:rFonts w:ascii="Times New Roman" w:eastAsia="Times New Roman" w:hAnsi="Times New Roman" w:cs="Times New Roman"/>
          <w:b/>
          <w:bCs/>
          <w:sz w:val="36"/>
          <w:szCs w:val="36"/>
          <w:lang w:val="en-US" w:eastAsia="fr-FR"/>
        </w:rPr>
        <w:t>Abstract</w:t>
      </w:r>
    </w:p>
    <w:p w:rsidR="004E1406" w:rsidRPr="00D1142A" w:rsidRDefault="004E1406" w:rsidP="004E1406">
      <w:p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b/>
          <w:bCs/>
          <w:sz w:val="24"/>
          <w:szCs w:val="24"/>
          <w:lang w:val="en-US" w:eastAsia="fr-FR"/>
        </w:rPr>
        <w:t>Purpose:</w:t>
      </w:r>
      <w:r w:rsidRPr="00D1142A">
        <w:rPr>
          <w:rFonts w:ascii="Times New Roman" w:eastAsia="Times New Roman" w:hAnsi="Times New Roman" w:cs="Times New Roman"/>
          <w:sz w:val="24"/>
          <w:szCs w:val="24"/>
          <w:lang w:val="en-US" w:eastAsia="fr-FR"/>
        </w:rPr>
        <w:t xml:space="preserve"> To report an incidental case of Type 2 torpedo maculopathy in a middle-aged adult, highlighting subtle multimodal imaging features that may aid differentiation from other macular lesions.</w:t>
      </w:r>
    </w:p>
    <w:p w:rsidR="004E1406" w:rsidRPr="00D1142A" w:rsidRDefault="004E1406" w:rsidP="004E1406">
      <w:p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b/>
          <w:bCs/>
          <w:sz w:val="24"/>
          <w:szCs w:val="24"/>
          <w:lang w:val="en-US" w:eastAsia="fr-FR"/>
        </w:rPr>
        <w:t>Methods:</w:t>
      </w:r>
      <w:r w:rsidRPr="00D1142A">
        <w:rPr>
          <w:rFonts w:ascii="Times New Roman" w:eastAsia="Times New Roman" w:hAnsi="Times New Roman" w:cs="Times New Roman"/>
          <w:sz w:val="24"/>
          <w:szCs w:val="24"/>
          <w:lang w:val="en-US" w:eastAsia="fr-FR"/>
        </w:rPr>
        <w:t xml:space="preserve"> A 45-year-old asymptomatic male underwent comprehensive ophthalmic examination including color fundus photography, fundus autofluorescence (FAF), OCT, OCT angiography (OCTA), and reflectance imaging. Imaging findings were compared with published Type 2 torpedo maculopathy cases.</w:t>
      </w:r>
    </w:p>
    <w:p w:rsidR="004E1406" w:rsidRPr="00D1142A" w:rsidRDefault="004E1406" w:rsidP="004E1406">
      <w:p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b/>
          <w:bCs/>
          <w:sz w:val="24"/>
          <w:szCs w:val="24"/>
          <w:lang w:val="en-US" w:eastAsia="fr-FR"/>
        </w:rPr>
        <w:t>Results:</w:t>
      </w:r>
      <w:r w:rsidRPr="00D1142A">
        <w:rPr>
          <w:rFonts w:ascii="Times New Roman" w:eastAsia="Times New Roman" w:hAnsi="Times New Roman" w:cs="Times New Roman"/>
          <w:sz w:val="24"/>
          <w:szCs w:val="24"/>
          <w:lang w:val="en-US" w:eastAsia="fr-FR"/>
        </w:rPr>
        <w:t xml:space="preserve"> Fundus examination revealed a torpedo-shaped, hypopigmented lesion temporal to the fovea with subtle </w:t>
      </w:r>
      <w:proofErr w:type="spellStart"/>
      <w:r w:rsidRPr="00D1142A">
        <w:rPr>
          <w:rFonts w:ascii="Times New Roman" w:eastAsia="Times New Roman" w:hAnsi="Times New Roman" w:cs="Times New Roman"/>
          <w:sz w:val="24"/>
          <w:szCs w:val="24"/>
          <w:lang w:val="en-US" w:eastAsia="fr-FR"/>
        </w:rPr>
        <w:t>hyperautofluorescent</w:t>
      </w:r>
      <w:proofErr w:type="spellEnd"/>
      <w:r w:rsidRPr="00D1142A">
        <w:rPr>
          <w:rFonts w:ascii="Times New Roman" w:eastAsia="Times New Roman" w:hAnsi="Times New Roman" w:cs="Times New Roman"/>
          <w:sz w:val="24"/>
          <w:szCs w:val="24"/>
          <w:lang w:val="en-US" w:eastAsia="fr-FR"/>
        </w:rPr>
        <w:t xml:space="preserve"> tip. OCT showed outer retinal cavitation with preserved inner retina. OCTA revealed a distinct pattern of intact choriocapillaris surrounding the lesion, a feature not highlighted in prior reports. Multimodal imaging allowed precise lesion characterization and differentiation from congenital hypertrophy of the RPE or choroidal nevus.</w:t>
      </w:r>
    </w:p>
    <w:p w:rsidR="004E1406" w:rsidRPr="00D1142A" w:rsidRDefault="004E1406" w:rsidP="004E1406">
      <w:p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b/>
          <w:bCs/>
          <w:sz w:val="24"/>
          <w:szCs w:val="24"/>
          <w:lang w:val="en-US" w:eastAsia="fr-FR"/>
        </w:rPr>
        <w:t>Conclusion:</w:t>
      </w:r>
      <w:r w:rsidRPr="00D1142A">
        <w:rPr>
          <w:rFonts w:ascii="Times New Roman" w:eastAsia="Times New Roman" w:hAnsi="Times New Roman" w:cs="Times New Roman"/>
          <w:sz w:val="24"/>
          <w:szCs w:val="24"/>
          <w:lang w:val="en-US" w:eastAsia="fr-FR"/>
        </w:rPr>
        <w:t xml:space="preserve"> This case demonstrates Type 2 torpedo maculopathy with </w:t>
      </w:r>
      <w:r w:rsidRPr="00D1142A">
        <w:rPr>
          <w:rFonts w:ascii="Times New Roman" w:eastAsia="Times New Roman" w:hAnsi="Times New Roman" w:cs="Times New Roman"/>
          <w:b/>
          <w:bCs/>
          <w:sz w:val="24"/>
          <w:szCs w:val="24"/>
          <w:lang w:val="en-US" w:eastAsia="fr-FR"/>
        </w:rPr>
        <w:t>unique multimodal imaging features</w:t>
      </w:r>
      <w:r w:rsidRPr="00D1142A">
        <w:rPr>
          <w:rFonts w:ascii="Times New Roman" w:eastAsia="Times New Roman" w:hAnsi="Times New Roman" w:cs="Times New Roman"/>
          <w:sz w:val="24"/>
          <w:szCs w:val="24"/>
          <w:lang w:val="en-US" w:eastAsia="fr-FR"/>
        </w:rPr>
        <w:t xml:space="preserve">, including </w:t>
      </w:r>
      <w:proofErr w:type="spellStart"/>
      <w:r w:rsidRPr="00D1142A">
        <w:rPr>
          <w:rFonts w:ascii="Times New Roman" w:eastAsia="Times New Roman" w:hAnsi="Times New Roman" w:cs="Times New Roman"/>
          <w:sz w:val="24"/>
          <w:szCs w:val="24"/>
          <w:lang w:val="en-US" w:eastAsia="fr-FR"/>
        </w:rPr>
        <w:t>hyperautofluorescent</w:t>
      </w:r>
      <w:proofErr w:type="spellEnd"/>
      <w:r w:rsidRPr="00D1142A">
        <w:rPr>
          <w:rFonts w:ascii="Times New Roman" w:eastAsia="Times New Roman" w:hAnsi="Times New Roman" w:cs="Times New Roman"/>
          <w:sz w:val="24"/>
          <w:szCs w:val="24"/>
          <w:lang w:val="en-US" w:eastAsia="fr-FR"/>
        </w:rPr>
        <w:t xml:space="preserve"> tip and OCTA pattern. Emphasis on these subtle markers may enhance diagnostic accuracy and differentiation from other macular lesions, supporting careful clinical assessment and follow-up.</w:t>
      </w:r>
    </w:p>
    <w:p w:rsidR="004E1406" w:rsidRPr="00D1142A" w:rsidRDefault="004E1406" w:rsidP="004E1406">
      <w:p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b/>
          <w:bCs/>
          <w:sz w:val="24"/>
          <w:szCs w:val="24"/>
          <w:lang w:val="en-US" w:eastAsia="fr-FR"/>
        </w:rPr>
        <w:t>Keywords:</w:t>
      </w:r>
      <w:r w:rsidRPr="00D1142A">
        <w:rPr>
          <w:rFonts w:ascii="Times New Roman" w:eastAsia="Times New Roman" w:hAnsi="Times New Roman" w:cs="Times New Roman"/>
          <w:sz w:val="24"/>
          <w:szCs w:val="24"/>
          <w:lang w:val="en-US" w:eastAsia="fr-FR"/>
        </w:rPr>
        <w:t xml:space="preserve"> Torpedo maculopathy, Type 2, multimodal imaging, OCT, fundus autofluorescence, OCT angiography, differential diagnosis</w:t>
      </w:r>
    </w:p>
    <w:p w:rsidR="004E1406" w:rsidRPr="004E1406" w:rsidRDefault="004E1406" w:rsidP="004E1406">
      <w:pPr>
        <w:spacing w:after="0" w:line="240" w:lineRule="auto"/>
        <w:rPr>
          <w:rFonts w:ascii="Times New Roman" w:eastAsia="Times New Roman" w:hAnsi="Times New Roman" w:cs="Times New Roman"/>
          <w:sz w:val="24"/>
          <w:szCs w:val="24"/>
          <w:lang w:eastAsia="fr-FR"/>
        </w:rPr>
      </w:pPr>
    </w:p>
    <w:p w:rsidR="004E1406" w:rsidRPr="004E1406" w:rsidRDefault="004E1406" w:rsidP="004E1406">
      <w:pPr>
        <w:spacing w:after="0" w:line="240" w:lineRule="auto"/>
        <w:rPr>
          <w:rFonts w:ascii="Times New Roman" w:eastAsia="Times New Roman" w:hAnsi="Times New Roman" w:cs="Times New Roman"/>
          <w:sz w:val="24"/>
          <w:szCs w:val="24"/>
          <w:lang w:eastAsia="fr-FR"/>
        </w:rPr>
      </w:pPr>
    </w:p>
    <w:p w:rsidR="004E1406" w:rsidRPr="00D1142A" w:rsidRDefault="004E1406" w:rsidP="004E1406">
      <w:pPr>
        <w:spacing w:before="100" w:beforeAutospacing="1" w:after="100" w:afterAutospacing="1" w:line="240" w:lineRule="auto"/>
        <w:outlineLvl w:val="1"/>
        <w:rPr>
          <w:rFonts w:ascii="Times New Roman" w:eastAsia="Times New Roman" w:hAnsi="Times New Roman" w:cs="Times New Roman"/>
          <w:b/>
          <w:bCs/>
          <w:sz w:val="36"/>
          <w:szCs w:val="36"/>
          <w:lang w:val="en-US" w:eastAsia="fr-FR"/>
        </w:rPr>
      </w:pPr>
      <w:r w:rsidRPr="00D1142A">
        <w:rPr>
          <w:rFonts w:ascii="Times New Roman" w:eastAsia="Times New Roman" w:hAnsi="Times New Roman" w:cs="Times New Roman"/>
          <w:b/>
          <w:bCs/>
          <w:sz w:val="36"/>
          <w:szCs w:val="36"/>
          <w:lang w:val="en-US" w:eastAsia="fr-FR"/>
        </w:rPr>
        <w:t>Introduction</w:t>
      </w:r>
    </w:p>
    <w:p w:rsidR="004E1406" w:rsidRPr="00D1142A" w:rsidRDefault="004E1406" w:rsidP="004E1406">
      <w:p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lastRenderedPageBreak/>
        <w:t>Torpedo maculopathy (TM) is a rare congenital anomaly of the retinal pigment epithelium (RPE), usually discovered incidentally in asymptomatic patients (1). It typically appears as a well-circumscribed, torpedo-shaped hypopigmented lesion temporal to the fovea (1,2). While most lesions are solitary, satellite lesions and torpedo-like lesions outside the macula have been reported, leading to the broader term “torpedo retinopathy” (3,4). TM lesions are often aligned along the horizontal raphe within a kite-shaped area of the temporal macula, suggesting a relationship with retinal nerve fiber layer development (5). Patients generally retain normal visual acuity, although subtle functional defects may occasionally be detected (6).</w:t>
      </w:r>
    </w:p>
    <w:p w:rsidR="004E1406" w:rsidRPr="00D1142A" w:rsidRDefault="004E1406" w:rsidP="004E1406">
      <w:p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 xml:space="preserve">Optical coherence tomography (OCT) and fundus autofluorescence (FAF) are essential for lesion characterization. OCT can reveal thinning of the outer nuclear layer, loss or attenuation of the ellipsoid and interdigitation zones, and, in Type 2 TM, outer retinal cavitation with or without inner choroidal excavation (7). FAF typically shows </w:t>
      </w:r>
      <w:proofErr w:type="spellStart"/>
      <w:r w:rsidRPr="00D1142A">
        <w:rPr>
          <w:rFonts w:ascii="Times New Roman" w:eastAsia="Times New Roman" w:hAnsi="Times New Roman" w:cs="Times New Roman"/>
          <w:sz w:val="24"/>
          <w:szCs w:val="24"/>
          <w:lang w:val="en-US" w:eastAsia="fr-FR"/>
        </w:rPr>
        <w:t>hypoautofluorescence</w:t>
      </w:r>
      <w:proofErr w:type="spellEnd"/>
      <w:r w:rsidRPr="00D1142A">
        <w:rPr>
          <w:rFonts w:ascii="Times New Roman" w:eastAsia="Times New Roman" w:hAnsi="Times New Roman" w:cs="Times New Roman"/>
          <w:sz w:val="24"/>
          <w:szCs w:val="24"/>
          <w:lang w:val="en-US" w:eastAsia="fr-FR"/>
        </w:rPr>
        <w:t xml:space="preserve"> corresponding to RPE dysfunction. Multimodal imaging also allows differentiation from other macular lesions, such as congenital hypertrophy of the RPE (CHRPE), choroidal nevus, or post-inflammatory scars (2,8).</w:t>
      </w:r>
    </w:p>
    <w:p w:rsidR="004E1406" w:rsidRPr="00D1142A" w:rsidRDefault="004E1406" w:rsidP="004E1406">
      <w:p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 xml:space="preserve">The aim of this article is to report an incidental case of Type 2 TM in an asymptomatic adult and to highlight the role of </w:t>
      </w:r>
      <w:r w:rsidRPr="00D1142A">
        <w:rPr>
          <w:rFonts w:ascii="Times New Roman" w:eastAsia="Times New Roman" w:hAnsi="Times New Roman" w:cs="Times New Roman"/>
          <w:b/>
          <w:bCs/>
          <w:sz w:val="24"/>
          <w:szCs w:val="24"/>
          <w:lang w:val="en-US" w:eastAsia="fr-FR"/>
        </w:rPr>
        <w:t>multimodal imaging for accurate diagnosis, classification, and follow-up</w:t>
      </w:r>
      <w:r w:rsidRPr="00D1142A">
        <w:rPr>
          <w:rFonts w:ascii="Times New Roman" w:eastAsia="Times New Roman" w:hAnsi="Times New Roman" w:cs="Times New Roman"/>
          <w:sz w:val="24"/>
          <w:szCs w:val="24"/>
          <w:lang w:val="en-US" w:eastAsia="fr-FR"/>
        </w:rPr>
        <w:t>, with emphasis on features not previously detailed in literature.</w:t>
      </w:r>
    </w:p>
    <w:p w:rsidR="004E1406" w:rsidRPr="004E1406" w:rsidRDefault="004E1406" w:rsidP="004E1406">
      <w:pPr>
        <w:spacing w:after="0" w:line="240" w:lineRule="auto"/>
        <w:rPr>
          <w:rFonts w:ascii="Times New Roman" w:eastAsia="Times New Roman" w:hAnsi="Times New Roman" w:cs="Times New Roman"/>
          <w:sz w:val="24"/>
          <w:szCs w:val="24"/>
          <w:lang w:eastAsia="fr-FR"/>
        </w:rPr>
      </w:pPr>
    </w:p>
    <w:p w:rsidR="004E1406" w:rsidRPr="00D1142A" w:rsidRDefault="004E1406" w:rsidP="004E1406">
      <w:pPr>
        <w:spacing w:before="100" w:beforeAutospacing="1" w:after="100" w:afterAutospacing="1" w:line="240" w:lineRule="auto"/>
        <w:outlineLvl w:val="1"/>
        <w:rPr>
          <w:rFonts w:ascii="Times New Roman" w:eastAsia="Times New Roman" w:hAnsi="Times New Roman" w:cs="Times New Roman"/>
          <w:b/>
          <w:bCs/>
          <w:sz w:val="36"/>
          <w:szCs w:val="36"/>
          <w:lang w:val="en-US" w:eastAsia="fr-FR"/>
        </w:rPr>
      </w:pPr>
      <w:r w:rsidRPr="00D1142A">
        <w:rPr>
          <w:rFonts w:ascii="Times New Roman" w:eastAsia="Times New Roman" w:hAnsi="Times New Roman" w:cs="Times New Roman"/>
          <w:b/>
          <w:bCs/>
          <w:sz w:val="36"/>
          <w:szCs w:val="36"/>
          <w:lang w:val="en-US" w:eastAsia="fr-FR"/>
        </w:rPr>
        <w:t>Case Report</w:t>
      </w:r>
    </w:p>
    <w:p w:rsidR="004E1406" w:rsidRPr="00D1142A" w:rsidRDefault="004E1406" w:rsidP="004E1406">
      <w:p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A 45-year-old male presented for routine ophthalmic examination with no visual complaints. Best-corrected visual acuity was 20/20 in both eyes. Anterior segment examination was unremarkable.</w:t>
      </w:r>
    </w:p>
    <w:p w:rsidR="004E1406" w:rsidRDefault="004E1406" w:rsidP="004E1406">
      <w:p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b/>
          <w:bCs/>
          <w:sz w:val="24"/>
          <w:szCs w:val="24"/>
          <w:lang w:val="en-US" w:eastAsia="fr-FR"/>
        </w:rPr>
        <w:t>Right eye (OD):</w:t>
      </w:r>
      <w:r w:rsidRPr="00D1142A">
        <w:rPr>
          <w:rFonts w:ascii="Times New Roman" w:eastAsia="Times New Roman" w:hAnsi="Times New Roman" w:cs="Times New Roman"/>
          <w:sz w:val="24"/>
          <w:szCs w:val="24"/>
          <w:lang w:val="en-US" w:eastAsia="fr-FR"/>
        </w:rPr>
        <w:br/>
        <w:t>A well-circumscribed torpedo-shaped lesion ~</w:t>
      </w:r>
      <w:proofErr w:type="gramStart"/>
      <w:r w:rsidRPr="00D1142A">
        <w:rPr>
          <w:rFonts w:ascii="Times New Roman" w:eastAsia="Times New Roman" w:hAnsi="Times New Roman" w:cs="Times New Roman"/>
          <w:sz w:val="24"/>
          <w:szCs w:val="24"/>
          <w:lang w:val="en-US" w:eastAsia="fr-FR"/>
        </w:rPr>
        <w:t>2 disc</w:t>
      </w:r>
      <w:proofErr w:type="gramEnd"/>
      <w:r w:rsidRPr="00D1142A">
        <w:rPr>
          <w:rFonts w:ascii="Times New Roman" w:eastAsia="Times New Roman" w:hAnsi="Times New Roman" w:cs="Times New Roman"/>
          <w:sz w:val="24"/>
          <w:szCs w:val="24"/>
          <w:lang w:val="en-US" w:eastAsia="fr-FR"/>
        </w:rPr>
        <w:t xml:space="preserve"> diameters temporal to the fovea, hypopigmented with subtle hyperpigmentation at the temporal tip (Figure</w:t>
      </w:r>
      <w:r w:rsidR="00492E41">
        <w:rPr>
          <w:rFonts w:ascii="Times New Roman" w:eastAsia="Times New Roman" w:hAnsi="Times New Roman" w:cs="Times New Roman"/>
          <w:sz w:val="24"/>
          <w:szCs w:val="24"/>
          <w:lang w:val="en-US" w:eastAsia="fr-FR"/>
        </w:rPr>
        <w:t>1</w:t>
      </w:r>
      <w:r w:rsidRPr="00D1142A">
        <w:rPr>
          <w:rFonts w:ascii="Times New Roman" w:eastAsia="Times New Roman" w:hAnsi="Times New Roman" w:cs="Times New Roman"/>
          <w:sz w:val="24"/>
          <w:szCs w:val="24"/>
          <w:lang w:val="en-US" w:eastAsia="fr-FR"/>
        </w:rPr>
        <w:t xml:space="preserve"> A).</w:t>
      </w:r>
    </w:p>
    <w:p w:rsidR="005A6AFA" w:rsidRDefault="005A6AFA"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rsidR="005A6AFA" w:rsidRDefault="005A6AFA" w:rsidP="004E1406">
      <w:pPr>
        <w:spacing w:before="100" w:beforeAutospacing="1" w:after="100" w:afterAutospacing="1" w:line="240" w:lineRule="auto"/>
        <w:rPr>
          <w:rFonts w:ascii="Times New Roman" w:eastAsia="Times New Roman" w:hAnsi="Times New Roman" w:cs="Times New Roman"/>
          <w:sz w:val="24"/>
          <w:szCs w:val="24"/>
          <w:lang w:val="en-US" w:eastAsia="fr-FR"/>
        </w:rPr>
      </w:pPr>
      <w:r>
        <w:rPr>
          <w:b/>
          <w:bCs/>
          <w:sz w:val="28"/>
          <w:szCs w:val="28"/>
          <w:lang w:val="en-US"/>
        </w:rPr>
        <w:t>Fig 1-</w:t>
      </w:r>
      <w:r w:rsidRPr="007F5F5C">
        <w:rPr>
          <w:b/>
          <w:bCs/>
          <w:sz w:val="28"/>
          <w:szCs w:val="28"/>
          <w:lang w:val="en-US"/>
        </w:rPr>
        <w:t>Multimodal imaging of unilateral torpedo maculopathy in the right eye.</w:t>
      </w:r>
    </w:p>
    <w:p w:rsidR="007F5F5C" w:rsidRPr="00D1142A" w:rsidRDefault="00492E41" w:rsidP="004E1406">
      <w:pPr>
        <w:spacing w:before="100" w:beforeAutospacing="1" w:after="100" w:afterAutospacing="1" w:line="240" w:lineRule="auto"/>
        <w:rPr>
          <w:rFonts w:ascii="Times New Roman" w:eastAsia="Times New Roman" w:hAnsi="Times New Roman" w:cs="Times New Roman"/>
          <w:sz w:val="24"/>
          <w:szCs w:val="24"/>
          <w:lang w:val="en-US" w:eastAsia="fr-FR"/>
        </w:rPr>
      </w:pPr>
      <w:r w:rsidRPr="007F5F5C">
        <w:rPr>
          <w:lang w:val="en-US"/>
        </w:rPr>
        <w:lastRenderedPageBreak/>
        <w:t>(</w:t>
      </w:r>
      <w:r>
        <w:rPr>
          <w:lang w:val="en-US"/>
        </w:rPr>
        <w:t>1</w:t>
      </w:r>
      <w:r w:rsidRPr="007F5F5C">
        <w:rPr>
          <w:lang w:val="en-US"/>
        </w:rPr>
        <w:t xml:space="preserve">A) Color fundus photograph showing a well-defined, torpedo-shaped hypopigmented lesion </w:t>
      </w:r>
      <w:proofErr w:type="gramStart"/>
      <w:r w:rsidRPr="007F5F5C">
        <w:rPr>
          <w:lang w:val="en-US"/>
        </w:rPr>
        <w:t>two disc</w:t>
      </w:r>
      <w:proofErr w:type="gramEnd"/>
      <w:r w:rsidRPr="007F5F5C">
        <w:rPr>
          <w:lang w:val="en-US"/>
        </w:rPr>
        <w:t xml:space="preserve"> diameters temporal to the fovea, with subtle hyperpigmentation at the temporal tip</w:t>
      </w:r>
      <w:r w:rsidRPr="007F5F5C">
        <w:rPr>
          <w:rFonts w:ascii="Times New Roman" w:eastAsia="Times New Roman" w:hAnsi="Times New Roman" w:cs="Times New Roman"/>
          <w:noProof/>
          <w:sz w:val="24"/>
          <w:szCs w:val="24"/>
          <w:lang w:eastAsia="fr-FR"/>
        </w:rPr>
        <w:t xml:space="preserve"> </w:t>
      </w:r>
      <w:r w:rsidR="007F5F5C" w:rsidRPr="007F5F5C">
        <w:rPr>
          <w:rFonts w:ascii="Times New Roman" w:eastAsia="Times New Roman" w:hAnsi="Times New Roman" w:cs="Times New Roman"/>
          <w:noProof/>
          <w:sz w:val="24"/>
          <w:szCs w:val="24"/>
          <w:lang w:eastAsia="fr-FR"/>
        </w:rPr>
        <w:drawing>
          <wp:anchor distT="0" distB="0" distL="114300" distR="114300" simplePos="0" relativeHeight="251658240" behindDoc="1" locked="0" layoutInCell="1" allowOverlap="1">
            <wp:simplePos x="0" y="0"/>
            <wp:positionH relativeFrom="column">
              <wp:posOffset>1542</wp:posOffset>
            </wp:positionH>
            <wp:positionV relativeFrom="paragraph">
              <wp:posOffset>-4445</wp:posOffset>
            </wp:positionV>
            <wp:extent cx="5760720" cy="4582291"/>
            <wp:effectExtent l="0" t="0" r="0" b="8890"/>
            <wp:wrapTight wrapText="bothSides">
              <wp:wrapPolygon edited="0">
                <wp:start x="0" y="0"/>
                <wp:lineTo x="0" y="21552"/>
                <wp:lineTo x="21500" y="21552"/>
                <wp:lineTo x="21500" y="0"/>
                <wp:lineTo x="0" y="0"/>
              </wp:wrapPolygon>
            </wp:wrapTight>
            <wp:docPr id="1" name="Image 1" descr="C:\Users\Boutayna\Desktop\travaux pub 2025\TORPEDO MAC\JFO\FINAL DE MERDE\FIGUR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outayna\Desktop\travaux pub 2025\TORPEDO MAC\JFO\FINAL DE MERDE\FIGURE 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58229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F5C" w:rsidRDefault="004E1406" w:rsidP="004E1406">
      <w:p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 xml:space="preserve">FAF showed </w:t>
      </w:r>
      <w:proofErr w:type="spellStart"/>
      <w:r w:rsidRPr="00D1142A">
        <w:rPr>
          <w:rFonts w:ascii="Times New Roman" w:eastAsia="Times New Roman" w:hAnsi="Times New Roman" w:cs="Times New Roman"/>
          <w:sz w:val="24"/>
          <w:szCs w:val="24"/>
          <w:lang w:val="en-US" w:eastAsia="fr-FR"/>
        </w:rPr>
        <w:t>hypoautofluorescence</w:t>
      </w:r>
      <w:proofErr w:type="spellEnd"/>
      <w:r w:rsidRPr="00D1142A">
        <w:rPr>
          <w:rFonts w:ascii="Times New Roman" w:eastAsia="Times New Roman" w:hAnsi="Times New Roman" w:cs="Times New Roman"/>
          <w:sz w:val="24"/>
          <w:szCs w:val="24"/>
          <w:lang w:val="en-US" w:eastAsia="fr-FR"/>
        </w:rPr>
        <w:t xml:space="preserve"> with a </w:t>
      </w:r>
      <w:proofErr w:type="spellStart"/>
      <w:r w:rsidRPr="00D1142A">
        <w:rPr>
          <w:rFonts w:ascii="Times New Roman" w:eastAsia="Times New Roman" w:hAnsi="Times New Roman" w:cs="Times New Roman"/>
          <w:sz w:val="24"/>
          <w:szCs w:val="24"/>
          <w:lang w:val="en-US" w:eastAsia="fr-FR"/>
        </w:rPr>
        <w:t>hyperautofluorescent</w:t>
      </w:r>
      <w:proofErr w:type="spellEnd"/>
      <w:r w:rsidRPr="00D1142A">
        <w:rPr>
          <w:rFonts w:ascii="Times New Roman" w:eastAsia="Times New Roman" w:hAnsi="Times New Roman" w:cs="Times New Roman"/>
          <w:sz w:val="24"/>
          <w:szCs w:val="24"/>
          <w:lang w:val="en-US" w:eastAsia="fr-FR"/>
        </w:rPr>
        <w:t xml:space="preserve"> tip (Figure </w:t>
      </w:r>
      <w:r w:rsidR="00492E41">
        <w:rPr>
          <w:rFonts w:ascii="Times New Roman" w:eastAsia="Times New Roman" w:hAnsi="Times New Roman" w:cs="Times New Roman"/>
          <w:sz w:val="24"/>
          <w:szCs w:val="24"/>
          <w:lang w:val="en-US" w:eastAsia="fr-FR"/>
        </w:rPr>
        <w:t>1</w:t>
      </w:r>
      <w:r w:rsidRPr="00D1142A">
        <w:rPr>
          <w:rFonts w:ascii="Times New Roman" w:eastAsia="Times New Roman" w:hAnsi="Times New Roman" w:cs="Times New Roman"/>
          <w:sz w:val="24"/>
          <w:szCs w:val="24"/>
          <w:lang w:val="en-US" w:eastAsia="fr-FR"/>
        </w:rPr>
        <w:t xml:space="preserve">B). Green and infrared reflectance imaging delineated lesion margins and subtle outer retinal reflectivity changes (Figure </w:t>
      </w:r>
      <w:r w:rsidR="00492E41">
        <w:rPr>
          <w:rFonts w:ascii="Times New Roman" w:eastAsia="Times New Roman" w:hAnsi="Times New Roman" w:cs="Times New Roman"/>
          <w:sz w:val="24"/>
          <w:szCs w:val="24"/>
          <w:lang w:val="en-US" w:eastAsia="fr-FR"/>
        </w:rPr>
        <w:t>1</w:t>
      </w:r>
      <w:r w:rsidRPr="00D1142A">
        <w:rPr>
          <w:rFonts w:ascii="Times New Roman" w:eastAsia="Times New Roman" w:hAnsi="Times New Roman" w:cs="Times New Roman"/>
          <w:sz w:val="24"/>
          <w:szCs w:val="24"/>
          <w:lang w:val="en-US" w:eastAsia="fr-FR"/>
        </w:rPr>
        <w:t>C).</w:t>
      </w:r>
    </w:p>
    <w:p w:rsidR="007F5F5C" w:rsidRDefault="007F5F5C">
      <w:pPr>
        <w:rPr>
          <w:rFonts w:ascii="Times New Roman" w:eastAsia="Times New Roman" w:hAnsi="Times New Roman" w:cs="Times New Roman"/>
          <w:sz w:val="24"/>
          <w:szCs w:val="24"/>
          <w:lang w:val="en-US" w:eastAsia="fr-FR"/>
        </w:rPr>
      </w:pPr>
      <w:r>
        <w:rPr>
          <w:rFonts w:ascii="Times New Roman" w:eastAsia="Times New Roman" w:hAnsi="Times New Roman" w:cs="Times New Roman"/>
          <w:sz w:val="24"/>
          <w:szCs w:val="24"/>
          <w:lang w:val="en-US" w:eastAsia="fr-FR"/>
        </w:rPr>
        <w:br w:type="page"/>
      </w:r>
    </w:p>
    <w:p w:rsidR="00492E41" w:rsidRDefault="00492E41" w:rsidP="007F5F5C">
      <w:pPr>
        <w:spacing w:before="100" w:beforeAutospacing="1" w:after="100" w:afterAutospacing="1" w:line="240" w:lineRule="auto"/>
        <w:rPr>
          <w:rFonts w:ascii="Times New Roman" w:eastAsia="Times New Roman" w:hAnsi="Times New Roman" w:cs="Times New Roman"/>
          <w:sz w:val="24"/>
          <w:szCs w:val="24"/>
          <w:lang w:val="en-US" w:eastAsia="fr-FR"/>
        </w:rPr>
      </w:pPr>
    </w:p>
    <w:p w:rsidR="00492E41" w:rsidRDefault="00492E41" w:rsidP="007F5F5C">
      <w:pPr>
        <w:spacing w:before="100" w:beforeAutospacing="1" w:after="100" w:afterAutospacing="1" w:line="240" w:lineRule="auto"/>
        <w:rPr>
          <w:rFonts w:ascii="Times New Roman" w:eastAsia="Times New Roman" w:hAnsi="Times New Roman" w:cs="Times New Roman"/>
          <w:sz w:val="24"/>
          <w:szCs w:val="24"/>
          <w:lang w:val="en-US" w:eastAsia="fr-FR"/>
        </w:rPr>
      </w:pPr>
    </w:p>
    <w:p w:rsidR="00492E41" w:rsidRDefault="00492E41" w:rsidP="00492E41">
      <w:pPr>
        <w:pStyle w:val="NormalWeb"/>
        <w:rPr>
          <w:lang w:val="en-US"/>
        </w:rPr>
      </w:pPr>
      <w:r w:rsidRPr="007F5F5C">
        <w:rPr>
          <w:lang w:val="en-US"/>
        </w:rPr>
        <w:t>(</w:t>
      </w:r>
      <w:r>
        <w:rPr>
          <w:lang w:val="en-US"/>
        </w:rPr>
        <w:t>1</w:t>
      </w:r>
      <w:r w:rsidRPr="007F5F5C">
        <w:rPr>
          <w:lang w:val="en-US"/>
        </w:rPr>
        <w:t xml:space="preserve">B) Fundus autofluorescence demonstrating a </w:t>
      </w:r>
      <w:proofErr w:type="spellStart"/>
      <w:r w:rsidRPr="007F5F5C">
        <w:rPr>
          <w:lang w:val="en-US"/>
        </w:rPr>
        <w:t>hypoautofluorescent</w:t>
      </w:r>
      <w:proofErr w:type="spellEnd"/>
      <w:r w:rsidRPr="007F5F5C">
        <w:rPr>
          <w:lang w:val="en-US"/>
        </w:rPr>
        <w:t xml:space="preserve"> lesion with a </w:t>
      </w:r>
      <w:proofErr w:type="spellStart"/>
      <w:r w:rsidRPr="007F5F5C">
        <w:rPr>
          <w:lang w:val="en-US"/>
        </w:rPr>
        <w:t>hyperautofluorescent</w:t>
      </w:r>
      <w:proofErr w:type="spellEnd"/>
      <w:r w:rsidRPr="007F5F5C">
        <w:rPr>
          <w:lang w:val="en-US"/>
        </w:rPr>
        <w:t xml:space="preserve"> border at the temporal tip.</w:t>
      </w:r>
    </w:p>
    <w:p w:rsidR="00492E41" w:rsidRPr="007F5F5C" w:rsidRDefault="00492E41" w:rsidP="00492E41">
      <w:pPr>
        <w:pStyle w:val="NormalWeb"/>
        <w:rPr>
          <w:lang w:val="en-US"/>
        </w:rPr>
      </w:pPr>
      <w:r w:rsidRPr="007F5F5C">
        <w:rPr>
          <w:lang w:val="en-US"/>
        </w:rPr>
        <w:t>(</w:t>
      </w:r>
      <w:r>
        <w:rPr>
          <w:lang w:val="en-US"/>
        </w:rPr>
        <w:t xml:space="preserve">1 </w:t>
      </w:r>
      <w:r w:rsidRPr="007F5F5C">
        <w:rPr>
          <w:lang w:val="en-US"/>
        </w:rPr>
        <w:t>C) Green and infrared reflectance images delineating lesion margins with enhanced contrast and highlighting subtle outer retinal reflectivity changes.</w:t>
      </w:r>
    </w:p>
    <w:p w:rsidR="007F5F5C" w:rsidRPr="00D1142A" w:rsidRDefault="007F5F5C" w:rsidP="007F5F5C">
      <w:pPr>
        <w:spacing w:before="100" w:beforeAutospacing="1" w:after="100" w:afterAutospacing="1" w:line="240" w:lineRule="auto"/>
        <w:rPr>
          <w:rFonts w:ascii="Times New Roman" w:eastAsia="Times New Roman" w:hAnsi="Times New Roman" w:cs="Times New Roman"/>
          <w:sz w:val="24"/>
          <w:szCs w:val="24"/>
          <w:lang w:val="en-US" w:eastAsia="fr-FR"/>
        </w:rPr>
      </w:pPr>
      <w:r w:rsidRPr="007F5F5C">
        <w:rPr>
          <w:rFonts w:ascii="Times New Roman" w:eastAsia="Times New Roman" w:hAnsi="Times New Roman" w:cs="Times New Roman"/>
          <w:noProof/>
          <w:sz w:val="24"/>
          <w:szCs w:val="24"/>
          <w:lang w:eastAsia="fr-FR"/>
        </w:rPr>
        <w:drawing>
          <wp:anchor distT="0" distB="0" distL="114300" distR="114300" simplePos="0" relativeHeight="251659264" behindDoc="1" locked="0" layoutInCell="1" allowOverlap="1" wp14:anchorId="0F69267D" wp14:editId="4FF64AE6">
            <wp:simplePos x="0" y="0"/>
            <wp:positionH relativeFrom="column">
              <wp:posOffset>1542</wp:posOffset>
            </wp:positionH>
            <wp:positionV relativeFrom="paragraph">
              <wp:posOffset>1542</wp:posOffset>
            </wp:positionV>
            <wp:extent cx="5760720" cy="2271582"/>
            <wp:effectExtent l="0" t="0" r="0" b="0"/>
            <wp:wrapTight wrapText="bothSides">
              <wp:wrapPolygon edited="0">
                <wp:start x="0" y="0"/>
                <wp:lineTo x="0" y="21377"/>
                <wp:lineTo x="21500" y="21377"/>
                <wp:lineTo x="21500" y="0"/>
                <wp:lineTo x="0" y="0"/>
              </wp:wrapPolygon>
            </wp:wrapTight>
            <wp:docPr id="2" name="Image 2" descr="C:\Users\Boutayna\Desktop\travaux pub 2025\TORPEDO MAC\JFO\FINAL DE MERDE\FIGURE B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outayna\Desktop\travaux pub 2025\TORPEDO MAC\JFO\FINAL DE MERDE\FIGURE B -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2271582"/>
                    </a:xfrm>
                    <a:prstGeom prst="rect">
                      <a:avLst/>
                    </a:prstGeom>
                    <a:noFill/>
                    <a:ln>
                      <a:noFill/>
                    </a:ln>
                  </pic:spPr>
                </pic:pic>
              </a:graphicData>
            </a:graphic>
            <wp14:sizeRelH relativeFrom="page">
              <wp14:pctWidth>0</wp14:pctWidth>
            </wp14:sizeRelH>
            <wp14:sizeRelV relativeFrom="page">
              <wp14:pctHeight>0</wp14:pctHeight>
            </wp14:sizeRelV>
          </wp:anchor>
        </w:drawing>
      </w:r>
      <w:r w:rsidR="004E1406" w:rsidRPr="00D1142A">
        <w:rPr>
          <w:rFonts w:ascii="Times New Roman" w:eastAsia="Times New Roman" w:hAnsi="Times New Roman" w:cs="Times New Roman"/>
          <w:sz w:val="24"/>
          <w:szCs w:val="24"/>
          <w:lang w:val="en-US" w:eastAsia="fr-FR"/>
        </w:rPr>
        <w:t>OCT demonstrated preserved inner retinal layers, thinning of the outer nuclear layer, outer retinal cavitation, and increased choroidal signal transmission (Figure</w:t>
      </w:r>
      <w:r w:rsidR="00492E41">
        <w:rPr>
          <w:rFonts w:ascii="Times New Roman" w:eastAsia="Times New Roman" w:hAnsi="Times New Roman" w:cs="Times New Roman"/>
          <w:sz w:val="24"/>
          <w:szCs w:val="24"/>
          <w:lang w:val="en-US" w:eastAsia="fr-FR"/>
        </w:rPr>
        <w:t xml:space="preserve"> 1</w:t>
      </w:r>
      <w:r w:rsidR="004E1406" w:rsidRPr="00D1142A">
        <w:rPr>
          <w:rFonts w:ascii="Times New Roman" w:eastAsia="Times New Roman" w:hAnsi="Times New Roman" w:cs="Times New Roman"/>
          <w:sz w:val="24"/>
          <w:szCs w:val="24"/>
          <w:lang w:val="en-US" w:eastAsia="fr-FR"/>
        </w:rPr>
        <w:t xml:space="preserve"> D).</w:t>
      </w:r>
    </w:p>
    <w:p w:rsidR="007F5F5C" w:rsidRDefault="007F5F5C" w:rsidP="004E1406">
      <w:pPr>
        <w:spacing w:before="100" w:beforeAutospacing="1" w:after="100" w:afterAutospacing="1" w:line="240" w:lineRule="auto"/>
        <w:rPr>
          <w:rFonts w:ascii="Times New Roman" w:eastAsia="Times New Roman" w:hAnsi="Times New Roman" w:cs="Times New Roman"/>
          <w:sz w:val="24"/>
          <w:szCs w:val="24"/>
          <w:lang w:val="en-US" w:eastAsia="fr-FR"/>
        </w:rPr>
      </w:pPr>
      <w:r w:rsidRPr="007F5F5C">
        <w:rPr>
          <w:rFonts w:ascii="Times New Roman" w:eastAsia="Times New Roman" w:hAnsi="Times New Roman" w:cs="Times New Roman"/>
          <w:noProof/>
          <w:sz w:val="24"/>
          <w:szCs w:val="24"/>
          <w:lang w:eastAsia="fr-FR"/>
        </w:rPr>
        <w:lastRenderedPageBreak/>
        <w:drawing>
          <wp:anchor distT="0" distB="0" distL="114300" distR="114300" simplePos="0" relativeHeight="251660288" behindDoc="1" locked="0" layoutInCell="1" allowOverlap="1" wp14:anchorId="016559F5" wp14:editId="2838AB07">
            <wp:simplePos x="0" y="0"/>
            <wp:positionH relativeFrom="column">
              <wp:posOffset>653687</wp:posOffset>
            </wp:positionH>
            <wp:positionV relativeFrom="paragraph">
              <wp:posOffset>215537</wp:posOffset>
            </wp:positionV>
            <wp:extent cx="4375785" cy="4375785"/>
            <wp:effectExtent l="0" t="0" r="5715" b="5715"/>
            <wp:wrapTight wrapText="bothSides">
              <wp:wrapPolygon edited="0">
                <wp:start x="0" y="0"/>
                <wp:lineTo x="0" y="21534"/>
                <wp:lineTo x="21534" y="21534"/>
                <wp:lineTo x="21534" y="0"/>
                <wp:lineTo x="0" y="0"/>
              </wp:wrapPolygon>
            </wp:wrapTight>
            <wp:docPr id="3" name="Image 3" descr="C:\Users\Boutayna\Desktop\travaux pub 2025\TORPEDO MAC\JFO\FINAL DE MERDE\FIGURE D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outayna\Desktop\travaux pub 2025\TORPEDO MAC\JFO\FINAL DE MERDE\FIGURE D 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75785" cy="4375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F5C" w:rsidRDefault="007F5F5C"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rsidR="007F5F5C" w:rsidRDefault="007F5F5C"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rsidR="007F5F5C" w:rsidRDefault="007F5F5C"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rsidR="007F5F5C" w:rsidRDefault="007F5F5C"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rsidR="007F5F5C" w:rsidRDefault="007F5F5C"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rsidR="007F5F5C" w:rsidRDefault="007F5F5C"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rsidR="007F5F5C" w:rsidRDefault="007F5F5C"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rsidR="007F5F5C" w:rsidRDefault="007F5F5C"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rsidR="007F5F5C" w:rsidRDefault="007F5F5C"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rsidR="007F5F5C" w:rsidRDefault="007F5F5C"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rsidR="007F5F5C" w:rsidRDefault="007F5F5C"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rsidR="007F5F5C" w:rsidRDefault="007F5F5C"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rsidR="00492E41" w:rsidRPr="007F5F5C" w:rsidRDefault="00492E41" w:rsidP="00492E41">
      <w:pPr>
        <w:pStyle w:val="NormalWeb"/>
        <w:rPr>
          <w:lang w:val="en-US"/>
        </w:rPr>
      </w:pPr>
      <w:r w:rsidRPr="007F5F5C">
        <w:rPr>
          <w:lang w:val="en-US"/>
        </w:rPr>
        <w:t>(</w:t>
      </w:r>
      <w:r>
        <w:rPr>
          <w:lang w:val="en-US"/>
        </w:rPr>
        <w:t xml:space="preserve">1 </w:t>
      </w:r>
      <w:r w:rsidRPr="007F5F5C">
        <w:rPr>
          <w:lang w:val="en-US"/>
        </w:rPr>
        <w:t>D) OCT B-scan showing preserved inner retina with thinning of the outer nuclear layer associated with outer retinal cavitation and increased choroidal transmission (arrow).</w:t>
      </w:r>
    </w:p>
    <w:p w:rsidR="007F5F5C" w:rsidRDefault="007F5F5C"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rsidR="004E1406" w:rsidRDefault="004E1406" w:rsidP="004E1406">
      <w:p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 xml:space="preserve">OCTA confirmed absence of choroidal neovascularization and demonstrated </w:t>
      </w:r>
      <w:r w:rsidRPr="00D1142A">
        <w:rPr>
          <w:rFonts w:ascii="Times New Roman" w:eastAsia="Times New Roman" w:hAnsi="Times New Roman" w:cs="Times New Roman"/>
          <w:b/>
          <w:bCs/>
          <w:sz w:val="24"/>
          <w:szCs w:val="24"/>
          <w:lang w:val="en-US" w:eastAsia="fr-FR"/>
        </w:rPr>
        <w:t>a distinct pattern of intact choriocapillaris surrounding the lesion</w:t>
      </w:r>
      <w:r w:rsidRPr="00D1142A">
        <w:rPr>
          <w:rFonts w:ascii="Times New Roman" w:eastAsia="Times New Roman" w:hAnsi="Times New Roman" w:cs="Times New Roman"/>
          <w:sz w:val="24"/>
          <w:szCs w:val="24"/>
          <w:lang w:val="en-US" w:eastAsia="fr-FR"/>
        </w:rPr>
        <w:t xml:space="preserve">, emphasizing the lesion’s stability and unique vascular architecture (Figure </w:t>
      </w:r>
      <w:r w:rsidR="00492E41">
        <w:rPr>
          <w:rFonts w:ascii="Times New Roman" w:eastAsia="Times New Roman" w:hAnsi="Times New Roman" w:cs="Times New Roman"/>
          <w:sz w:val="24"/>
          <w:szCs w:val="24"/>
          <w:lang w:val="en-US" w:eastAsia="fr-FR"/>
        </w:rPr>
        <w:t>1</w:t>
      </w:r>
      <w:r w:rsidRPr="00D1142A">
        <w:rPr>
          <w:rFonts w:ascii="Times New Roman" w:eastAsia="Times New Roman" w:hAnsi="Times New Roman" w:cs="Times New Roman"/>
          <w:sz w:val="24"/>
          <w:szCs w:val="24"/>
          <w:lang w:val="en-US" w:eastAsia="fr-FR"/>
        </w:rPr>
        <w:t>E).</w:t>
      </w:r>
    </w:p>
    <w:p w:rsidR="00492E41" w:rsidRPr="007F5F5C" w:rsidRDefault="00492E41" w:rsidP="00492E41">
      <w:pPr>
        <w:pStyle w:val="NormalWeb"/>
        <w:rPr>
          <w:lang w:val="en-US"/>
        </w:rPr>
      </w:pPr>
      <w:r w:rsidRPr="007F5F5C">
        <w:rPr>
          <w:lang w:val="en-US"/>
        </w:rPr>
        <w:t>(</w:t>
      </w:r>
      <w:r>
        <w:rPr>
          <w:lang w:val="en-US"/>
        </w:rPr>
        <w:t xml:space="preserve">1 </w:t>
      </w:r>
      <w:r w:rsidRPr="007F5F5C">
        <w:rPr>
          <w:lang w:val="en-US"/>
        </w:rPr>
        <w:t>E) OCT angiography confirming absence of choroidal neovascularization.</w:t>
      </w:r>
    </w:p>
    <w:p w:rsidR="00492E41" w:rsidRPr="00D1142A" w:rsidRDefault="00492E41"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rsidR="007F5F5C" w:rsidRDefault="007F5F5C" w:rsidP="007F5F5C">
      <w:pPr>
        <w:rPr>
          <w:rFonts w:ascii="Times New Roman" w:eastAsia="Times New Roman" w:hAnsi="Times New Roman" w:cs="Times New Roman"/>
          <w:b/>
          <w:bCs/>
          <w:sz w:val="24"/>
          <w:szCs w:val="24"/>
          <w:lang w:val="en-US" w:eastAsia="fr-FR"/>
        </w:rPr>
      </w:pPr>
      <w:r w:rsidRPr="007F5F5C">
        <w:rPr>
          <w:rFonts w:ascii="Times New Roman" w:eastAsia="Times New Roman" w:hAnsi="Times New Roman" w:cs="Times New Roman"/>
          <w:b/>
          <w:bCs/>
          <w:noProof/>
          <w:sz w:val="24"/>
          <w:szCs w:val="24"/>
          <w:lang w:eastAsia="fr-FR"/>
        </w:rPr>
        <w:lastRenderedPageBreak/>
        <w:drawing>
          <wp:anchor distT="0" distB="0" distL="114300" distR="114300" simplePos="0" relativeHeight="251661312" behindDoc="1" locked="0" layoutInCell="1" allowOverlap="1" wp14:anchorId="774C17E7" wp14:editId="3D3DE664">
            <wp:simplePos x="0" y="0"/>
            <wp:positionH relativeFrom="column">
              <wp:posOffset>313872</wp:posOffset>
            </wp:positionH>
            <wp:positionV relativeFrom="paragraph">
              <wp:posOffset>363</wp:posOffset>
            </wp:positionV>
            <wp:extent cx="4402183" cy="2359809"/>
            <wp:effectExtent l="0" t="0" r="0" b="2540"/>
            <wp:wrapTight wrapText="bothSides">
              <wp:wrapPolygon edited="0">
                <wp:start x="0" y="0"/>
                <wp:lineTo x="0" y="21449"/>
                <wp:lineTo x="21500" y="21449"/>
                <wp:lineTo x="21500" y="0"/>
                <wp:lineTo x="0" y="0"/>
              </wp:wrapPolygon>
            </wp:wrapTight>
            <wp:docPr id="4" name="Image 4" descr="C:\Users\Boutayna\Desktop\travaux pub 2025\TORPEDO MAC\JFO\FINAL DE MERDE\FIGURE 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outayna\Desktop\travaux pub 2025\TORPEDO MAC\JFO\FINAL DE MERDE\FIGURE 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2183" cy="23598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F5C" w:rsidRDefault="007F5F5C" w:rsidP="007F5F5C">
      <w:pPr>
        <w:rPr>
          <w:rFonts w:ascii="Times New Roman" w:eastAsia="Times New Roman" w:hAnsi="Times New Roman" w:cs="Times New Roman"/>
          <w:b/>
          <w:bCs/>
          <w:sz w:val="24"/>
          <w:szCs w:val="24"/>
          <w:lang w:val="en-US" w:eastAsia="fr-FR"/>
        </w:rPr>
      </w:pPr>
    </w:p>
    <w:p w:rsidR="007F5F5C" w:rsidRDefault="007F5F5C" w:rsidP="007F5F5C">
      <w:pPr>
        <w:rPr>
          <w:rFonts w:ascii="Times New Roman" w:eastAsia="Times New Roman" w:hAnsi="Times New Roman" w:cs="Times New Roman"/>
          <w:b/>
          <w:bCs/>
          <w:sz w:val="24"/>
          <w:szCs w:val="24"/>
          <w:lang w:val="en-US" w:eastAsia="fr-FR"/>
        </w:rPr>
      </w:pPr>
    </w:p>
    <w:p w:rsidR="007F5F5C" w:rsidRDefault="007F5F5C" w:rsidP="007F5F5C">
      <w:pPr>
        <w:rPr>
          <w:rFonts w:ascii="Times New Roman" w:eastAsia="Times New Roman" w:hAnsi="Times New Roman" w:cs="Times New Roman"/>
          <w:b/>
          <w:bCs/>
          <w:sz w:val="24"/>
          <w:szCs w:val="24"/>
          <w:lang w:val="en-US" w:eastAsia="fr-FR"/>
        </w:rPr>
      </w:pPr>
    </w:p>
    <w:p w:rsidR="007F5F5C" w:rsidRDefault="007F5F5C" w:rsidP="007F5F5C">
      <w:pPr>
        <w:rPr>
          <w:rFonts w:ascii="Times New Roman" w:eastAsia="Times New Roman" w:hAnsi="Times New Roman" w:cs="Times New Roman"/>
          <w:b/>
          <w:bCs/>
          <w:sz w:val="24"/>
          <w:szCs w:val="24"/>
          <w:lang w:val="en-US" w:eastAsia="fr-FR"/>
        </w:rPr>
      </w:pPr>
    </w:p>
    <w:p w:rsidR="007F5F5C" w:rsidRDefault="007F5F5C" w:rsidP="007F5F5C">
      <w:pPr>
        <w:rPr>
          <w:rFonts w:ascii="Times New Roman" w:eastAsia="Times New Roman" w:hAnsi="Times New Roman" w:cs="Times New Roman"/>
          <w:b/>
          <w:bCs/>
          <w:sz w:val="24"/>
          <w:szCs w:val="24"/>
          <w:lang w:val="en-US" w:eastAsia="fr-FR"/>
        </w:rPr>
      </w:pPr>
    </w:p>
    <w:p w:rsidR="007F5F5C" w:rsidRDefault="007F5F5C" w:rsidP="007F5F5C">
      <w:pPr>
        <w:rPr>
          <w:rFonts w:ascii="Times New Roman" w:eastAsia="Times New Roman" w:hAnsi="Times New Roman" w:cs="Times New Roman"/>
          <w:b/>
          <w:bCs/>
          <w:sz w:val="24"/>
          <w:szCs w:val="24"/>
          <w:lang w:val="en-US" w:eastAsia="fr-FR"/>
        </w:rPr>
      </w:pPr>
    </w:p>
    <w:p w:rsidR="007F5F5C" w:rsidRDefault="007F5F5C" w:rsidP="007F5F5C">
      <w:pPr>
        <w:rPr>
          <w:rFonts w:ascii="Times New Roman" w:eastAsia="Times New Roman" w:hAnsi="Times New Roman" w:cs="Times New Roman"/>
          <w:b/>
          <w:bCs/>
          <w:sz w:val="24"/>
          <w:szCs w:val="24"/>
          <w:lang w:val="en-US" w:eastAsia="fr-FR"/>
        </w:rPr>
      </w:pPr>
    </w:p>
    <w:p w:rsidR="007F5F5C" w:rsidRDefault="007F5F5C" w:rsidP="007F5F5C">
      <w:pPr>
        <w:rPr>
          <w:rFonts w:ascii="Times New Roman" w:eastAsia="Times New Roman" w:hAnsi="Times New Roman" w:cs="Times New Roman"/>
          <w:b/>
          <w:bCs/>
          <w:sz w:val="24"/>
          <w:szCs w:val="24"/>
          <w:lang w:val="en-US" w:eastAsia="fr-FR"/>
        </w:rPr>
      </w:pPr>
    </w:p>
    <w:p w:rsidR="007F5F5C" w:rsidRDefault="007F5F5C" w:rsidP="007F5F5C">
      <w:pPr>
        <w:rPr>
          <w:rFonts w:ascii="Times New Roman" w:eastAsia="Times New Roman" w:hAnsi="Times New Roman" w:cs="Times New Roman"/>
          <w:b/>
          <w:bCs/>
          <w:sz w:val="24"/>
          <w:szCs w:val="24"/>
          <w:lang w:val="en-US" w:eastAsia="fr-FR"/>
        </w:rPr>
      </w:pPr>
    </w:p>
    <w:p w:rsidR="007F5F5C" w:rsidRDefault="007F5F5C" w:rsidP="007F5F5C">
      <w:pPr>
        <w:rPr>
          <w:rFonts w:ascii="Times New Roman" w:eastAsia="Times New Roman" w:hAnsi="Times New Roman" w:cs="Times New Roman"/>
          <w:b/>
          <w:bCs/>
          <w:sz w:val="24"/>
          <w:szCs w:val="24"/>
          <w:lang w:val="en-US" w:eastAsia="fr-FR"/>
        </w:rPr>
      </w:pPr>
    </w:p>
    <w:p w:rsidR="004E1406" w:rsidRPr="007F5F5C" w:rsidRDefault="004E1406" w:rsidP="007F5F5C">
      <w:pPr>
        <w:rPr>
          <w:rFonts w:ascii="Times New Roman" w:eastAsia="Times New Roman" w:hAnsi="Times New Roman" w:cs="Times New Roman"/>
          <w:b/>
          <w:bCs/>
          <w:sz w:val="24"/>
          <w:szCs w:val="24"/>
          <w:lang w:val="en-US" w:eastAsia="fr-FR"/>
        </w:rPr>
      </w:pPr>
      <w:r w:rsidRPr="00D1142A">
        <w:rPr>
          <w:rFonts w:ascii="Times New Roman" w:eastAsia="Times New Roman" w:hAnsi="Times New Roman" w:cs="Times New Roman"/>
          <w:b/>
          <w:bCs/>
          <w:sz w:val="24"/>
          <w:szCs w:val="24"/>
          <w:lang w:val="en-US" w:eastAsia="fr-FR"/>
        </w:rPr>
        <w:t>Left eye (OS):</w:t>
      </w:r>
      <w:r w:rsidRPr="00D1142A">
        <w:rPr>
          <w:rFonts w:ascii="Times New Roman" w:eastAsia="Times New Roman" w:hAnsi="Times New Roman" w:cs="Times New Roman"/>
          <w:sz w:val="24"/>
          <w:szCs w:val="24"/>
          <w:lang w:val="en-US" w:eastAsia="fr-FR"/>
        </w:rPr>
        <w:t xml:space="preserve"> Fundus was normal.</w:t>
      </w:r>
    </w:p>
    <w:p w:rsidR="004E1406" w:rsidRPr="00D1142A" w:rsidRDefault="004E1406" w:rsidP="004E1406">
      <w:p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The patient was advised to follow up periodically for monitoring potential complications.</w:t>
      </w:r>
    </w:p>
    <w:p w:rsidR="004E1406" w:rsidRPr="004E1406" w:rsidRDefault="004E1406" w:rsidP="004E1406">
      <w:pPr>
        <w:spacing w:after="0" w:line="240" w:lineRule="auto"/>
        <w:rPr>
          <w:rFonts w:ascii="Times New Roman" w:eastAsia="Times New Roman" w:hAnsi="Times New Roman" w:cs="Times New Roman"/>
          <w:sz w:val="24"/>
          <w:szCs w:val="24"/>
          <w:lang w:eastAsia="fr-FR"/>
        </w:rPr>
      </w:pPr>
    </w:p>
    <w:p w:rsidR="004E1406" w:rsidRPr="00D1142A" w:rsidRDefault="004E1406" w:rsidP="004E1406">
      <w:pPr>
        <w:spacing w:before="100" w:beforeAutospacing="1" w:after="100" w:afterAutospacing="1" w:line="240" w:lineRule="auto"/>
        <w:outlineLvl w:val="1"/>
        <w:rPr>
          <w:rFonts w:ascii="Times New Roman" w:eastAsia="Times New Roman" w:hAnsi="Times New Roman" w:cs="Times New Roman"/>
          <w:b/>
          <w:bCs/>
          <w:sz w:val="36"/>
          <w:szCs w:val="36"/>
          <w:lang w:val="en-US" w:eastAsia="fr-FR"/>
        </w:rPr>
      </w:pPr>
      <w:r w:rsidRPr="00D1142A">
        <w:rPr>
          <w:rFonts w:ascii="Times New Roman" w:eastAsia="Times New Roman" w:hAnsi="Times New Roman" w:cs="Times New Roman"/>
          <w:b/>
          <w:bCs/>
          <w:sz w:val="36"/>
          <w:szCs w:val="36"/>
          <w:lang w:val="en-US" w:eastAsia="fr-FR"/>
        </w:rPr>
        <w:t>Discussion</w:t>
      </w:r>
    </w:p>
    <w:p w:rsidR="004E1406" w:rsidRPr="00D1142A" w:rsidRDefault="004E1406" w:rsidP="004E1406">
      <w:p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Torpedo maculopathy (TM) is a rare congenital anomaly of the retinal pigment epithelium (RPE), often discovered incidentally in asymptomatic patients (1). It is typically characterized by a well-circumscribed, torpedo-shaped hypopigmented lesion located temporal to the fovea. Although most lesions are solitary, satellite lesions may occur, and torpedo-like lesions outside the macula have been described, prompting the term “torpedo retinopathy” for such presentations (2,3). Distribution mapping analyses support a congenital etiology, with lesions typically localizing to a kite-shaped region of the temporal macula along the horizontal raphe, suggesting a correlation with retinal nerve fiber layer development (4).</w:t>
      </w:r>
    </w:p>
    <w:p w:rsidR="004E1406" w:rsidRPr="00D1142A" w:rsidRDefault="004E1406" w:rsidP="004E1406">
      <w:p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 xml:space="preserve">Histopathologic studies and advanced imaging modalities have demonstrated that TM primarily affects the outer retina and RPE. Common OCT findings include thinning of the outer nuclear layer, attenuation or loss of the ellipsoid and interdigitation zones, and outer retinal cavitation, with or without inner choroidal excavation (5,6). Based on OCT morphology, Wong et al. classified TM into two types: Type 1 with outer retinal attenuation without cavitation, and Type 2 with outer retinal cavitation and degeneration, with or without inner choroidal excavation (6). </w:t>
      </w:r>
      <w:proofErr w:type="spellStart"/>
      <w:r w:rsidRPr="00D1142A">
        <w:rPr>
          <w:rFonts w:ascii="Times New Roman" w:eastAsia="Times New Roman" w:hAnsi="Times New Roman" w:cs="Times New Roman"/>
          <w:sz w:val="24"/>
          <w:szCs w:val="24"/>
          <w:lang w:val="en-US" w:eastAsia="fr-FR"/>
        </w:rPr>
        <w:t>Tripathy</w:t>
      </w:r>
      <w:proofErr w:type="spellEnd"/>
      <w:r w:rsidRPr="00D1142A">
        <w:rPr>
          <w:rFonts w:ascii="Times New Roman" w:eastAsia="Times New Roman" w:hAnsi="Times New Roman" w:cs="Times New Roman"/>
          <w:sz w:val="24"/>
          <w:szCs w:val="24"/>
          <w:lang w:val="en-US" w:eastAsia="fr-FR"/>
        </w:rPr>
        <w:t xml:space="preserve"> et al. proposed a Type 3 variant showing additional inner retinal and choroidal excavation alongside outer retinal degeneration (7). FAF typically shows </w:t>
      </w:r>
      <w:proofErr w:type="spellStart"/>
      <w:r w:rsidRPr="00D1142A">
        <w:rPr>
          <w:rFonts w:ascii="Times New Roman" w:eastAsia="Times New Roman" w:hAnsi="Times New Roman" w:cs="Times New Roman"/>
          <w:sz w:val="24"/>
          <w:szCs w:val="24"/>
          <w:lang w:val="en-US" w:eastAsia="fr-FR"/>
        </w:rPr>
        <w:t>hypoautofluorescence</w:t>
      </w:r>
      <w:proofErr w:type="spellEnd"/>
      <w:r w:rsidRPr="00D1142A">
        <w:rPr>
          <w:rFonts w:ascii="Times New Roman" w:eastAsia="Times New Roman" w:hAnsi="Times New Roman" w:cs="Times New Roman"/>
          <w:sz w:val="24"/>
          <w:szCs w:val="24"/>
          <w:lang w:val="en-US" w:eastAsia="fr-FR"/>
        </w:rPr>
        <w:t xml:space="preserve"> in the lesion, sometimes with </w:t>
      </w:r>
      <w:proofErr w:type="spellStart"/>
      <w:r w:rsidRPr="00D1142A">
        <w:rPr>
          <w:rFonts w:ascii="Times New Roman" w:eastAsia="Times New Roman" w:hAnsi="Times New Roman" w:cs="Times New Roman"/>
          <w:sz w:val="24"/>
          <w:szCs w:val="24"/>
          <w:lang w:val="en-US" w:eastAsia="fr-FR"/>
        </w:rPr>
        <w:t>hyperautofluorescent</w:t>
      </w:r>
      <w:proofErr w:type="spellEnd"/>
      <w:r w:rsidRPr="00D1142A">
        <w:rPr>
          <w:rFonts w:ascii="Times New Roman" w:eastAsia="Times New Roman" w:hAnsi="Times New Roman" w:cs="Times New Roman"/>
          <w:sz w:val="24"/>
          <w:szCs w:val="24"/>
          <w:lang w:val="en-US" w:eastAsia="fr-FR"/>
        </w:rPr>
        <w:t xml:space="preserve"> tips, reflecting RPE dysfunction and structural alterations (1,5).</w:t>
      </w:r>
    </w:p>
    <w:p w:rsidR="004E1406" w:rsidRPr="00D1142A" w:rsidRDefault="004E1406" w:rsidP="004E1406">
      <w:p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 xml:space="preserve">Although TM is generally asymptomatic, functional testing such as microperimetry or perimetry can occasionally reveal scotomas or localized reductions in retinal sensitivity, though normal visual fields are frequently observed (8–10). Vision is usually preserved due to </w:t>
      </w:r>
      <w:r w:rsidRPr="00D1142A">
        <w:rPr>
          <w:rFonts w:ascii="Times New Roman" w:eastAsia="Times New Roman" w:hAnsi="Times New Roman" w:cs="Times New Roman"/>
          <w:sz w:val="24"/>
          <w:szCs w:val="24"/>
          <w:lang w:val="en-US" w:eastAsia="fr-FR"/>
        </w:rPr>
        <w:lastRenderedPageBreak/>
        <w:t>intact inner retinal layers. Some cases exhibit choroidal excavation on OCT, which may predispose to rare complications such as choroidal neovascularization (CNV). CNV in TM has been reported in only a few cases, sometimes associated with focal choroidal excavation, emphasizing the importance of long-term monitoring (11–13). OCT angiography can further assess choriocapillaris integrity and detect early neovascular changes (13).</w:t>
      </w:r>
    </w:p>
    <w:p w:rsidR="004E1406" w:rsidRPr="00D1142A" w:rsidRDefault="004E1406" w:rsidP="004E1406">
      <w:p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The clinical spectrum of TM is broad. Lesions are generally oval-shaped, well-demarcated, and hypopigmented, but hyperpigmented variants exist and are rarely documented with long-term follow-up (14–16). TM lesions may present with variable features such as intraretinal clefts, fundus excavation, or visual field defects, highlighting the heterogeneity of presentation. The differential diagnosis includes congenital hypertrophy of the RPE (CHRPE), choroidal nevus, RPE hamartomas, inflammatory scars (e.g., toxoplasmosis), macular coloboma, and post-traumatic lesions (2,17–19). Accurate recognition of these atypical features is critical to avoid misdiagnosis and to guide appropriate follow-up.</w:t>
      </w:r>
    </w:p>
    <w:p w:rsidR="004E1406" w:rsidRPr="00D1142A" w:rsidRDefault="004E1406" w:rsidP="004E1406">
      <w:p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b/>
          <w:bCs/>
          <w:sz w:val="24"/>
          <w:szCs w:val="24"/>
          <w:lang w:val="en-US" w:eastAsia="fr-FR"/>
        </w:rPr>
        <w:t>Unique imaging perspective in the present case:</w:t>
      </w:r>
    </w:p>
    <w:p w:rsidR="004E1406" w:rsidRPr="004E1406" w:rsidRDefault="004E1406" w:rsidP="004E1406">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4E1406">
        <w:rPr>
          <w:rFonts w:ascii="Times New Roman" w:eastAsia="Times New Roman" w:hAnsi="Times New Roman" w:cs="Times New Roman"/>
          <w:b/>
          <w:bCs/>
          <w:sz w:val="24"/>
          <w:szCs w:val="24"/>
          <w:lang w:eastAsia="fr-FR"/>
        </w:rPr>
        <w:t>Hyperautofluorescent</w:t>
      </w:r>
      <w:proofErr w:type="spellEnd"/>
      <w:r w:rsidRPr="004E1406">
        <w:rPr>
          <w:rFonts w:ascii="Times New Roman" w:eastAsia="Times New Roman" w:hAnsi="Times New Roman" w:cs="Times New Roman"/>
          <w:b/>
          <w:bCs/>
          <w:sz w:val="24"/>
          <w:szCs w:val="24"/>
          <w:lang w:eastAsia="fr-FR"/>
        </w:rPr>
        <w:t xml:space="preserve"> tip on FAF</w:t>
      </w:r>
      <w:r w:rsidRPr="004E1406">
        <w:rPr>
          <w:rFonts w:ascii="Times New Roman" w:eastAsia="Times New Roman" w:hAnsi="Times New Roman" w:cs="Times New Roman"/>
          <w:sz w:val="24"/>
          <w:szCs w:val="24"/>
          <w:lang w:eastAsia="fr-FR"/>
        </w:rPr>
        <w:t xml:space="preserve"> </w:t>
      </w:r>
    </w:p>
    <w:p w:rsidR="004E1406" w:rsidRPr="00D1142A" w:rsidRDefault="004E1406" w:rsidP="004E1406">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b/>
          <w:bCs/>
          <w:sz w:val="24"/>
          <w:szCs w:val="24"/>
          <w:lang w:val="en-US" w:eastAsia="fr-FR"/>
        </w:rPr>
        <w:t>OCTA showing intact choriocapillaris surrounding the lesion</w:t>
      </w:r>
      <w:r w:rsidRPr="00D1142A">
        <w:rPr>
          <w:rFonts w:ascii="Times New Roman" w:eastAsia="Times New Roman" w:hAnsi="Times New Roman" w:cs="Times New Roman"/>
          <w:sz w:val="24"/>
          <w:szCs w:val="24"/>
          <w:lang w:val="en-US" w:eastAsia="fr-FR"/>
        </w:rPr>
        <w:t xml:space="preserve"> </w:t>
      </w:r>
    </w:p>
    <w:p w:rsidR="004E1406" w:rsidRPr="00D1142A" w:rsidRDefault="004E1406" w:rsidP="004E1406">
      <w:pPr>
        <w:numPr>
          <w:ilvl w:val="0"/>
          <w:numId w:val="1"/>
        </w:num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b/>
          <w:bCs/>
          <w:sz w:val="24"/>
          <w:szCs w:val="24"/>
          <w:lang w:val="en-US" w:eastAsia="fr-FR"/>
        </w:rPr>
        <w:t>Preserved inner retina with outer cavitation</w:t>
      </w:r>
      <w:r w:rsidRPr="00D1142A">
        <w:rPr>
          <w:rFonts w:ascii="Times New Roman" w:eastAsia="Times New Roman" w:hAnsi="Times New Roman" w:cs="Times New Roman"/>
          <w:sz w:val="24"/>
          <w:szCs w:val="24"/>
          <w:lang w:val="en-US" w:eastAsia="fr-FR"/>
        </w:rPr>
        <w:t xml:space="preserve"> </w:t>
      </w:r>
    </w:p>
    <w:p w:rsidR="004E1406" w:rsidRPr="00D1142A" w:rsidRDefault="004E1406" w:rsidP="004E1406">
      <w:p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 xml:space="preserve">These features provide subtle but meaningful </w:t>
      </w:r>
      <w:r w:rsidRPr="00D1142A">
        <w:rPr>
          <w:rFonts w:ascii="Times New Roman" w:eastAsia="Times New Roman" w:hAnsi="Times New Roman" w:cs="Times New Roman"/>
          <w:b/>
          <w:bCs/>
          <w:sz w:val="24"/>
          <w:szCs w:val="24"/>
          <w:lang w:val="en-US" w:eastAsia="fr-FR"/>
        </w:rPr>
        <w:t>diagnostic markers</w:t>
      </w:r>
      <w:r w:rsidRPr="00D1142A">
        <w:rPr>
          <w:rFonts w:ascii="Times New Roman" w:eastAsia="Times New Roman" w:hAnsi="Times New Roman" w:cs="Times New Roman"/>
          <w:sz w:val="24"/>
          <w:szCs w:val="24"/>
          <w:lang w:val="en-US" w:eastAsia="fr-FR"/>
        </w:rPr>
        <w:t xml:space="preserve"> not emphasized in prior reports, including </w:t>
      </w:r>
      <w:proofErr w:type="spellStart"/>
      <w:r w:rsidRPr="00D1142A">
        <w:rPr>
          <w:rFonts w:ascii="Times New Roman" w:eastAsia="Times New Roman" w:hAnsi="Times New Roman" w:cs="Times New Roman"/>
          <w:sz w:val="24"/>
          <w:szCs w:val="24"/>
          <w:lang w:val="en-US" w:eastAsia="fr-FR"/>
        </w:rPr>
        <w:t>Rickmann</w:t>
      </w:r>
      <w:proofErr w:type="spellEnd"/>
      <w:r w:rsidRPr="00D1142A">
        <w:rPr>
          <w:rFonts w:ascii="Times New Roman" w:eastAsia="Times New Roman" w:hAnsi="Times New Roman" w:cs="Times New Roman"/>
          <w:sz w:val="24"/>
          <w:szCs w:val="24"/>
          <w:lang w:val="en-US" w:eastAsia="fr-FR"/>
        </w:rPr>
        <w:t xml:space="preserve"> et al., 2024. They highlight the </w:t>
      </w:r>
      <w:r w:rsidRPr="00D1142A">
        <w:rPr>
          <w:rFonts w:ascii="Times New Roman" w:eastAsia="Times New Roman" w:hAnsi="Times New Roman" w:cs="Times New Roman"/>
          <w:b/>
          <w:bCs/>
          <w:sz w:val="24"/>
          <w:szCs w:val="24"/>
          <w:lang w:val="en-US" w:eastAsia="fr-FR"/>
        </w:rPr>
        <w:t>value of detailed multimodal imaging</w:t>
      </w:r>
      <w:r w:rsidRPr="00D1142A">
        <w:rPr>
          <w:rFonts w:ascii="Times New Roman" w:eastAsia="Times New Roman" w:hAnsi="Times New Roman" w:cs="Times New Roman"/>
          <w:sz w:val="24"/>
          <w:szCs w:val="24"/>
          <w:lang w:val="en-US" w:eastAsia="fr-FR"/>
        </w:rPr>
        <w:t xml:space="preserve"> in differentiating TM from other hypopigmented macular lesions and emphasize the importance of systematic vascular evaluation, even in asymptomatic adults.</w:t>
      </w:r>
    </w:p>
    <w:p w:rsidR="004E1406" w:rsidRPr="00D1142A" w:rsidRDefault="004E1406" w:rsidP="004E1406">
      <w:p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The pathophysiology of TM remains incompletely understood. Recent advances in ocular embryology using animal models and stem-cell-derived RPE suggest that pigmentation alone may not signify fully mature RPE, and polarity interactions between RPE and neural retinal cells continue during differentiation (20). The congenital nature of TM is further supported by lesion stability over long-term follow-up, typical location near the temporal macula, and presentation across a wide age range (4,20,21).</w:t>
      </w:r>
    </w:p>
    <w:p w:rsidR="004E1406" w:rsidRPr="00D1142A" w:rsidRDefault="004E1406" w:rsidP="004E1406">
      <w:p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Multimodal imaging plays a pivotal role in the evaluation of TM. Color fundus photography documents lesion morphology, FAF delineates areas of RPE dysfunction, OCT characterizes outer retinal degeneration and cavitation, and OCT angiography assesses choroidal circulation and potential CNV development (1,5,6,13). Reflectance imaging can further delineate lesion margins and subtle structural changes. Periodic follow-up using these modalities allows early detection of complications and accurate monitoring of lesion evolution.</w:t>
      </w:r>
    </w:p>
    <w:p w:rsidR="004E1406" w:rsidRPr="00D1142A" w:rsidRDefault="004E1406" w:rsidP="004E1406">
      <w:p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In summary, this case of incidental Type 2 TM illustrates the importance of multimodal imaging in characterizing lesion morphology, classifying TM subtypes, and distinguishing TM from other macular lesions. Recognition of both classic hypopigmented and rare hyperpigmented variants is essential for accurate diagnosis and appropriate monitoring. Although generally benign and non-progressive, rare complications such as CNV may occur, especially in the presence of choroidal excavation, highlighting the need for long-term surveillance.</w:t>
      </w:r>
    </w:p>
    <w:p w:rsidR="004E1406" w:rsidRDefault="004E1406" w:rsidP="004E1406">
      <w:pPr>
        <w:spacing w:after="0" w:line="240" w:lineRule="auto"/>
        <w:rPr>
          <w:rFonts w:ascii="Times New Roman" w:eastAsia="Times New Roman" w:hAnsi="Times New Roman" w:cs="Times New Roman"/>
          <w:sz w:val="24"/>
          <w:szCs w:val="24"/>
          <w:lang w:eastAsia="fr-FR"/>
        </w:rPr>
      </w:pPr>
    </w:p>
    <w:p w:rsidR="007F5F5C" w:rsidRDefault="007F5F5C" w:rsidP="004E1406">
      <w:pPr>
        <w:spacing w:after="0" w:line="240" w:lineRule="auto"/>
        <w:rPr>
          <w:rFonts w:ascii="Times New Roman" w:eastAsia="Times New Roman" w:hAnsi="Times New Roman" w:cs="Times New Roman"/>
          <w:sz w:val="24"/>
          <w:szCs w:val="24"/>
          <w:lang w:eastAsia="fr-FR"/>
        </w:rPr>
      </w:pPr>
    </w:p>
    <w:p w:rsidR="007F5F5C" w:rsidRDefault="007F5F5C" w:rsidP="004E1406">
      <w:pPr>
        <w:spacing w:after="0" w:line="240" w:lineRule="auto"/>
        <w:rPr>
          <w:rFonts w:ascii="Times New Roman" w:eastAsia="Times New Roman" w:hAnsi="Times New Roman" w:cs="Times New Roman"/>
          <w:sz w:val="24"/>
          <w:szCs w:val="24"/>
          <w:lang w:eastAsia="fr-FR"/>
        </w:rPr>
      </w:pPr>
    </w:p>
    <w:p w:rsidR="007F5F5C" w:rsidRPr="004E1406" w:rsidRDefault="007F5F5C" w:rsidP="004E1406">
      <w:pPr>
        <w:spacing w:after="0" w:line="240" w:lineRule="auto"/>
        <w:rPr>
          <w:rFonts w:ascii="Times New Roman" w:eastAsia="Times New Roman" w:hAnsi="Times New Roman" w:cs="Times New Roman"/>
          <w:sz w:val="24"/>
          <w:szCs w:val="24"/>
          <w:lang w:eastAsia="fr-FR"/>
        </w:rPr>
      </w:pPr>
    </w:p>
    <w:p w:rsidR="004E1406" w:rsidRPr="004E1406" w:rsidRDefault="004E1406" w:rsidP="004E1406">
      <w:pPr>
        <w:spacing w:after="0" w:line="240" w:lineRule="auto"/>
        <w:rPr>
          <w:rFonts w:ascii="Times New Roman" w:eastAsia="Times New Roman" w:hAnsi="Times New Roman" w:cs="Times New Roman"/>
          <w:sz w:val="24"/>
          <w:szCs w:val="24"/>
          <w:lang w:eastAsia="fr-FR"/>
        </w:rPr>
      </w:pPr>
    </w:p>
    <w:p w:rsidR="004E1406" w:rsidRPr="00D1142A" w:rsidRDefault="004E1406" w:rsidP="004E1406">
      <w:pPr>
        <w:spacing w:before="100" w:beforeAutospacing="1" w:after="100" w:afterAutospacing="1" w:line="240" w:lineRule="auto"/>
        <w:outlineLvl w:val="1"/>
        <w:rPr>
          <w:rFonts w:ascii="Times New Roman" w:eastAsia="Times New Roman" w:hAnsi="Times New Roman" w:cs="Times New Roman"/>
          <w:b/>
          <w:bCs/>
          <w:sz w:val="36"/>
          <w:szCs w:val="36"/>
          <w:lang w:val="en-US" w:eastAsia="fr-FR"/>
        </w:rPr>
      </w:pPr>
      <w:r w:rsidRPr="00D1142A">
        <w:rPr>
          <w:rFonts w:ascii="Times New Roman" w:eastAsia="Times New Roman" w:hAnsi="Times New Roman" w:cs="Times New Roman"/>
          <w:b/>
          <w:bCs/>
          <w:sz w:val="36"/>
          <w:szCs w:val="36"/>
          <w:lang w:val="en-US" w:eastAsia="fr-FR"/>
        </w:rPr>
        <w:t>Competing Interests</w:t>
      </w:r>
    </w:p>
    <w:p w:rsidR="004E1406" w:rsidRPr="00D1142A" w:rsidRDefault="004E1406" w:rsidP="004E1406">
      <w:p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The authors declare no competing interests.</w:t>
      </w:r>
    </w:p>
    <w:p w:rsidR="004E1406" w:rsidRPr="004E1406" w:rsidRDefault="004E1406" w:rsidP="004E1406">
      <w:pPr>
        <w:spacing w:after="0" w:line="240" w:lineRule="auto"/>
        <w:rPr>
          <w:rFonts w:ascii="Times New Roman" w:eastAsia="Times New Roman" w:hAnsi="Times New Roman" w:cs="Times New Roman"/>
          <w:sz w:val="24"/>
          <w:szCs w:val="24"/>
          <w:lang w:eastAsia="fr-FR"/>
        </w:rPr>
      </w:pPr>
    </w:p>
    <w:p w:rsidR="004E1406" w:rsidRPr="00D1142A" w:rsidRDefault="004E1406" w:rsidP="004E1406">
      <w:pPr>
        <w:spacing w:before="100" w:beforeAutospacing="1" w:after="100" w:afterAutospacing="1" w:line="240" w:lineRule="auto"/>
        <w:outlineLvl w:val="1"/>
        <w:rPr>
          <w:rFonts w:ascii="Times New Roman" w:eastAsia="Times New Roman" w:hAnsi="Times New Roman" w:cs="Times New Roman"/>
          <w:b/>
          <w:bCs/>
          <w:sz w:val="36"/>
          <w:szCs w:val="36"/>
          <w:lang w:val="en-US" w:eastAsia="fr-FR"/>
        </w:rPr>
      </w:pPr>
      <w:r w:rsidRPr="00D1142A">
        <w:rPr>
          <w:rFonts w:ascii="Times New Roman" w:eastAsia="Times New Roman" w:hAnsi="Times New Roman" w:cs="Times New Roman"/>
          <w:b/>
          <w:bCs/>
          <w:sz w:val="36"/>
          <w:szCs w:val="36"/>
          <w:lang w:val="en-US" w:eastAsia="fr-FR"/>
        </w:rPr>
        <w:t>Consent</w:t>
      </w:r>
    </w:p>
    <w:p w:rsidR="004E1406" w:rsidRPr="00D1142A" w:rsidRDefault="004E1406" w:rsidP="004E1406">
      <w:p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Written informed consent for publication of this case report and accompanying images was obtained from the patient.</w:t>
      </w:r>
    </w:p>
    <w:p w:rsidR="004E1406" w:rsidRPr="004E1406" w:rsidRDefault="004E1406" w:rsidP="004E1406">
      <w:pPr>
        <w:spacing w:after="0" w:line="240" w:lineRule="auto"/>
        <w:rPr>
          <w:rFonts w:ascii="Times New Roman" w:eastAsia="Times New Roman" w:hAnsi="Times New Roman" w:cs="Times New Roman"/>
          <w:sz w:val="24"/>
          <w:szCs w:val="24"/>
          <w:lang w:eastAsia="fr-FR"/>
        </w:rPr>
      </w:pPr>
    </w:p>
    <w:p w:rsidR="004E1406" w:rsidRPr="00D1142A" w:rsidRDefault="004E1406" w:rsidP="004E1406">
      <w:pPr>
        <w:spacing w:before="100" w:beforeAutospacing="1" w:after="100" w:afterAutospacing="1" w:line="240" w:lineRule="auto"/>
        <w:outlineLvl w:val="1"/>
        <w:rPr>
          <w:rFonts w:ascii="Times New Roman" w:eastAsia="Times New Roman" w:hAnsi="Times New Roman" w:cs="Times New Roman"/>
          <w:b/>
          <w:bCs/>
          <w:sz w:val="36"/>
          <w:szCs w:val="36"/>
          <w:lang w:val="en-US" w:eastAsia="fr-FR"/>
        </w:rPr>
      </w:pPr>
      <w:r w:rsidRPr="00D1142A">
        <w:rPr>
          <w:rFonts w:ascii="Times New Roman" w:eastAsia="Times New Roman" w:hAnsi="Times New Roman" w:cs="Times New Roman"/>
          <w:b/>
          <w:bCs/>
          <w:sz w:val="36"/>
          <w:szCs w:val="36"/>
          <w:lang w:val="en-US" w:eastAsia="fr-FR"/>
        </w:rPr>
        <w:t>Ethical Approval</w:t>
      </w:r>
    </w:p>
    <w:p w:rsidR="004E1406" w:rsidRDefault="004E1406" w:rsidP="004E1406">
      <w:p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As this is a retrospective descriptive case series involving anonymized clinical data, formal ethical approval was not required.</w:t>
      </w:r>
    </w:p>
    <w:p w:rsidR="002B2CCF" w:rsidRDefault="001234C2" w:rsidP="001234C2">
      <w:p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b/>
          <w:bCs/>
          <w:sz w:val="24"/>
          <w:szCs w:val="24"/>
          <w:lang w:val="en-US" w:eastAsia="fr-FR"/>
        </w:rPr>
        <w:t>Competing interests:</w:t>
      </w:r>
      <w:r w:rsidRPr="00D1142A">
        <w:rPr>
          <w:rFonts w:ascii="Times New Roman" w:eastAsia="Times New Roman" w:hAnsi="Times New Roman" w:cs="Times New Roman"/>
          <w:sz w:val="24"/>
          <w:szCs w:val="24"/>
          <w:lang w:val="en-US" w:eastAsia="fr-FR"/>
        </w:rPr>
        <w:t xml:space="preserve"> None</w:t>
      </w:r>
      <w:r w:rsidRPr="00D1142A">
        <w:rPr>
          <w:rFonts w:ascii="Times New Roman" w:eastAsia="Times New Roman" w:hAnsi="Times New Roman" w:cs="Times New Roman"/>
          <w:sz w:val="24"/>
          <w:szCs w:val="24"/>
          <w:lang w:val="en-US" w:eastAsia="fr-FR"/>
        </w:rPr>
        <w:br/>
      </w:r>
      <w:bookmarkStart w:id="0" w:name="_GoBack"/>
      <w:bookmarkEnd w:id="0"/>
    </w:p>
    <w:p w:rsidR="002B2CCF" w:rsidRPr="00D1142A" w:rsidRDefault="002B2CCF" w:rsidP="002B2CCF">
      <w:pPr>
        <w:spacing w:before="100" w:beforeAutospacing="1" w:after="100" w:afterAutospacing="1" w:line="240" w:lineRule="auto"/>
        <w:outlineLvl w:val="1"/>
        <w:rPr>
          <w:rFonts w:ascii="Times New Roman" w:eastAsia="Times New Roman" w:hAnsi="Times New Roman" w:cs="Times New Roman"/>
          <w:b/>
          <w:bCs/>
          <w:sz w:val="36"/>
          <w:szCs w:val="36"/>
          <w:lang w:val="en-US" w:eastAsia="fr-FR"/>
        </w:rPr>
      </w:pPr>
      <w:r w:rsidRPr="00D1142A">
        <w:rPr>
          <w:rFonts w:ascii="Times New Roman" w:eastAsia="Times New Roman" w:hAnsi="Times New Roman" w:cs="Times New Roman"/>
          <w:b/>
          <w:bCs/>
          <w:sz w:val="36"/>
          <w:szCs w:val="36"/>
          <w:lang w:val="en-US" w:eastAsia="fr-FR"/>
        </w:rPr>
        <w:t>Abbreviations</w:t>
      </w:r>
    </w:p>
    <w:p w:rsidR="002B2CCF" w:rsidRPr="00D1142A" w:rsidRDefault="002B2CCF" w:rsidP="002B2CCF">
      <w:p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TM: Torpedo Maculopathy</w:t>
      </w:r>
      <w:r w:rsidRPr="00D1142A">
        <w:rPr>
          <w:rFonts w:ascii="Times New Roman" w:eastAsia="Times New Roman" w:hAnsi="Times New Roman" w:cs="Times New Roman"/>
          <w:sz w:val="24"/>
          <w:szCs w:val="24"/>
          <w:lang w:val="en-US" w:eastAsia="fr-FR"/>
        </w:rPr>
        <w:br/>
        <w:t>RPE: Retinal Pigment Epithelium</w:t>
      </w:r>
      <w:r w:rsidRPr="00D1142A">
        <w:rPr>
          <w:rFonts w:ascii="Times New Roman" w:eastAsia="Times New Roman" w:hAnsi="Times New Roman" w:cs="Times New Roman"/>
          <w:sz w:val="24"/>
          <w:szCs w:val="24"/>
          <w:lang w:val="en-US" w:eastAsia="fr-FR"/>
        </w:rPr>
        <w:br/>
        <w:t xml:space="preserve">OD: Oculus Dexter (Right Eye / </w:t>
      </w:r>
      <w:proofErr w:type="spellStart"/>
      <w:r w:rsidRPr="00D1142A">
        <w:rPr>
          <w:rFonts w:ascii="Times New Roman" w:eastAsia="Times New Roman" w:hAnsi="Times New Roman" w:cs="Times New Roman"/>
          <w:sz w:val="24"/>
          <w:szCs w:val="24"/>
          <w:lang w:val="en-US" w:eastAsia="fr-FR"/>
        </w:rPr>
        <w:t>Œil</w:t>
      </w:r>
      <w:proofErr w:type="spellEnd"/>
      <w:r w:rsidRPr="00D1142A">
        <w:rPr>
          <w:rFonts w:ascii="Times New Roman" w:eastAsia="Times New Roman" w:hAnsi="Times New Roman" w:cs="Times New Roman"/>
          <w:sz w:val="24"/>
          <w:szCs w:val="24"/>
          <w:lang w:val="en-US" w:eastAsia="fr-FR"/>
        </w:rPr>
        <w:t xml:space="preserve"> droit)</w:t>
      </w:r>
      <w:r w:rsidRPr="00D1142A">
        <w:rPr>
          <w:rFonts w:ascii="Times New Roman" w:eastAsia="Times New Roman" w:hAnsi="Times New Roman" w:cs="Times New Roman"/>
          <w:sz w:val="24"/>
          <w:szCs w:val="24"/>
          <w:lang w:val="en-US" w:eastAsia="fr-FR"/>
        </w:rPr>
        <w:br/>
        <w:t xml:space="preserve">OS: Oculus Sinister (Left Eye / </w:t>
      </w:r>
      <w:proofErr w:type="spellStart"/>
      <w:r w:rsidRPr="00D1142A">
        <w:rPr>
          <w:rFonts w:ascii="Times New Roman" w:eastAsia="Times New Roman" w:hAnsi="Times New Roman" w:cs="Times New Roman"/>
          <w:sz w:val="24"/>
          <w:szCs w:val="24"/>
          <w:lang w:val="en-US" w:eastAsia="fr-FR"/>
        </w:rPr>
        <w:t>Œil</w:t>
      </w:r>
      <w:proofErr w:type="spellEnd"/>
      <w:r w:rsidRPr="00D1142A">
        <w:rPr>
          <w:rFonts w:ascii="Times New Roman" w:eastAsia="Times New Roman" w:hAnsi="Times New Roman" w:cs="Times New Roman"/>
          <w:sz w:val="24"/>
          <w:szCs w:val="24"/>
          <w:lang w:val="en-US" w:eastAsia="fr-FR"/>
        </w:rPr>
        <w:t xml:space="preserve"> gauche)</w:t>
      </w:r>
      <w:r w:rsidRPr="00D1142A">
        <w:rPr>
          <w:rFonts w:ascii="Times New Roman" w:eastAsia="Times New Roman" w:hAnsi="Times New Roman" w:cs="Times New Roman"/>
          <w:sz w:val="24"/>
          <w:szCs w:val="24"/>
          <w:lang w:val="en-US" w:eastAsia="fr-FR"/>
        </w:rPr>
        <w:br/>
        <w:t>FAF: Fundus Autofluorescence</w:t>
      </w:r>
      <w:r w:rsidRPr="00D1142A">
        <w:rPr>
          <w:rFonts w:ascii="Times New Roman" w:eastAsia="Times New Roman" w:hAnsi="Times New Roman" w:cs="Times New Roman"/>
          <w:sz w:val="24"/>
          <w:szCs w:val="24"/>
          <w:lang w:val="en-US" w:eastAsia="fr-FR"/>
        </w:rPr>
        <w:br/>
        <w:t>NIR-FAF: Near-Infrared Fundus Autofluorescence</w:t>
      </w:r>
      <w:r w:rsidRPr="00D1142A">
        <w:rPr>
          <w:rFonts w:ascii="Times New Roman" w:eastAsia="Times New Roman" w:hAnsi="Times New Roman" w:cs="Times New Roman"/>
          <w:sz w:val="24"/>
          <w:szCs w:val="24"/>
          <w:lang w:val="en-US" w:eastAsia="fr-FR"/>
        </w:rPr>
        <w:br/>
        <w:t>OCT: Optical Coherence Tomography</w:t>
      </w:r>
      <w:r w:rsidRPr="00D1142A">
        <w:rPr>
          <w:rFonts w:ascii="Times New Roman" w:eastAsia="Times New Roman" w:hAnsi="Times New Roman" w:cs="Times New Roman"/>
          <w:sz w:val="24"/>
          <w:szCs w:val="24"/>
          <w:lang w:val="en-US" w:eastAsia="fr-FR"/>
        </w:rPr>
        <w:br/>
        <w:t>OCTA: Optical Coherence Tomography Angiography</w:t>
      </w:r>
      <w:r w:rsidRPr="00D1142A">
        <w:rPr>
          <w:rFonts w:ascii="Times New Roman" w:eastAsia="Times New Roman" w:hAnsi="Times New Roman" w:cs="Times New Roman"/>
          <w:sz w:val="24"/>
          <w:szCs w:val="24"/>
          <w:lang w:val="en-US" w:eastAsia="fr-FR"/>
        </w:rPr>
        <w:br/>
        <w:t>CNV: Choroidal Neovascularization</w:t>
      </w:r>
      <w:r w:rsidRPr="00D1142A">
        <w:rPr>
          <w:rFonts w:ascii="Times New Roman" w:eastAsia="Times New Roman" w:hAnsi="Times New Roman" w:cs="Times New Roman"/>
          <w:sz w:val="24"/>
          <w:szCs w:val="24"/>
          <w:lang w:val="en-US" w:eastAsia="fr-FR"/>
        </w:rPr>
        <w:br/>
        <w:t>CHRPE: Congenital Hypertrophy of the Retinal Pigment Epithelium</w:t>
      </w:r>
      <w:r w:rsidRPr="00D1142A">
        <w:rPr>
          <w:rFonts w:ascii="Times New Roman" w:eastAsia="Times New Roman" w:hAnsi="Times New Roman" w:cs="Times New Roman"/>
          <w:sz w:val="24"/>
          <w:szCs w:val="24"/>
          <w:lang w:val="en-US" w:eastAsia="fr-FR"/>
        </w:rPr>
        <w:br/>
        <w:t>BCVA: Best-Corrected Visual Acuity</w:t>
      </w:r>
    </w:p>
    <w:p w:rsidR="002B2CCF" w:rsidRPr="00D1142A" w:rsidRDefault="002B2CCF" w:rsidP="001234C2">
      <w:pPr>
        <w:spacing w:before="100" w:beforeAutospacing="1" w:after="100" w:afterAutospacing="1" w:line="240" w:lineRule="auto"/>
        <w:rPr>
          <w:rFonts w:ascii="Times New Roman" w:eastAsia="Times New Roman" w:hAnsi="Times New Roman" w:cs="Times New Roman"/>
          <w:sz w:val="24"/>
          <w:szCs w:val="24"/>
          <w:lang w:val="en-US" w:eastAsia="fr-FR"/>
        </w:rPr>
      </w:pPr>
    </w:p>
    <w:p w:rsidR="001234C2" w:rsidRPr="00D1142A" w:rsidRDefault="001234C2" w:rsidP="004E1406">
      <w:pPr>
        <w:spacing w:before="100" w:beforeAutospacing="1" w:after="100" w:afterAutospacing="1" w:line="240" w:lineRule="auto"/>
        <w:rPr>
          <w:rFonts w:ascii="Times New Roman" w:eastAsia="Times New Roman" w:hAnsi="Times New Roman" w:cs="Times New Roman"/>
          <w:sz w:val="24"/>
          <w:szCs w:val="24"/>
          <w:lang w:val="en-US" w:eastAsia="fr-FR"/>
        </w:rPr>
      </w:pPr>
    </w:p>
    <w:p w:rsidR="004E1406" w:rsidRPr="004E1406" w:rsidRDefault="004E1406" w:rsidP="004E1406">
      <w:pPr>
        <w:spacing w:after="0" w:line="240" w:lineRule="auto"/>
        <w:rPr>
          <w:rFonts w:ascii="Times New Roman" w:eastAsia="Times New Roman" w:hAnsi="Times New Roman" w:cs="Times New Roman"/>
          <w:sz w:val="24"/>
          <w:szCs w:val="24"/>
          <w:lang w:eastAsia="fr-FR"/>
        </w:rPr>
      </w:pPr>
    </w:p>
    <w:p w:rsidR="004E1406" w:rsidRPr="004E1406" w:rsidRDefault="007F5F5C" w:rsidP="007F5F5C">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proofErr w:type="spellStart"/>
      <w:r>
        <w:rPr>
          <w:rFonts w:ascii="Times New Roman" w:eastAsia="Times New Roman" w:hAnsi="Times New Roman" w:cs="Times New Roman"/>
          <w:b/>
          <w:bCs/>
          <w:sz w:val="36"/>
          <w:szCs w:val="36"/>
          <w:lang w:eastAsia="fr-FR"/>
        </w:rPr>
        <w:t>References</w:t>
      </w:r>
      <w:proofErr w:type="spellEnd"/>
      <w:r>
        <w:rPr>
          <w:rFonts w:ascii="Times New Roman" w:eastAsia="Times New Roman" w:hAnsi="Times New Roman" w:cs="Times New Roman"/>
          <w:b/>
          <w:bCs/>
          <w:sz w:val="36"/>
          <w:szCs w:val="36"/>
          <w:lang w:eastAsia="fr-FR"/>
        </w:rPr>
        <w:t xml:space="preserve"> </w:t>
      </w:r>
    </w:p>
    <w:p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D1142A">
        <w:rPr>
          <w:rFonts w:ascii="Times New Roman" w:eastAsia="Times New Roman" w:hAnsi="Times New Roman" w:cs="Times New Roman"/>
          <w:sz w:val="24"/>
          <w:szCs w:val="24"/>
          <w:lang w:val="en-US" w:eastAsia="fr-FR"/>
        </w:rPr>
        <w:lastRenderedPageBreak/>
        <w:t xml:space="preserve">Shields CL, Guzman JM, Shapiro MJ, Fogel LE, Shields JA. Torpedo maculopathy at the site of the fetal “bulge.” </w:t>
      </w:r>
      <w:r w:rsidRPr="004E1406">
        <w:rPr>
          <w:rFonts w:ascii="Times New Roman" w:eastAsia="Times New Roman" w:hAnsi="Times New Roman" w:cs="Times New Roman"/>
          <w:sz w:val="24"/>
          <w:szCs w:val="24"/>
          <w:lang w:eastAsia="fr-FR"/>
        </w:rPr>
        <w:t xml:space="preserve">Arch </w:t>
      </w:r>
      <w:proofErr w:type="spellStart"/>
      <w:r w:rsidRPr="004E1406">
        <w:rPr>
          <w:rFonts w:ascii="Times New Roman" w:eastAsia="Times New Roman" w:hAnsi="Times New Roman" w:cs="Times New Roman"/>
          <w:sz w:val="24"/>
          <w:szCs w:val="24"/>
          <w:lang w:eastAsia="fr-FR"/>
        </w:rPr>
        <w:t>Ophthalmol</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2010;</w:t>
      </w:r>
      <w:proofErr w:type="gramEnd"/>
      <w:r w:rsidRPr="004E1406">
        <w:rPr>
          <w:rFonts w:ascii="Times New Roman" w:eastAsia="Times New Roman" w:hAnsi="Times New Roman" w:cs="Times New Roman"/>
          <w:sz w:val="24"/>
          <w:szCs w:val="24"/>
          <w:lang w:eastAsia="fr-FR"/>
        </w:rPr>
        <w:t xml:space="preserve">128:499–501. </w:t>
      </w:r>
    </w:p>
    <w:p w:rsidR="004E1406" w:rsidRPr="00D1142A"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 xml:space="preserve">Venkatesh R, Jain K, Pereira A, </w:t>
      </w:r>
      <w:proofErr w:type="spellStart"/>
      <w:r w:rsidRPr="00D1142A">
        <w:rPr>
          <w:rFonts w:ascii="Times New Roman" w:eastAsia="Times New Roman" w:hAnsi="Times New Roman" w:cs="Times New Roman"/>
          <w:sz w:val="24"/>
          <w:szCs w:val="24"/>
          <w:lang w:val="en-US" w:eastAsia="fr-FR"/>
        </w:rPr>
        <w:t>Thirumalesh</w:t>
      </w:r>
      <w:proofErr w:type="spellEnd"/>
      <w:r w:rsidRPr="00D1142A">
        <w:rPr>
          <w:rFonts w:ascii="Times New Roman" w:eastAsia="Times New Roman" w:hAnsi="Times New Roman" w:cs="Times New Roman"/>
          <w:sz w:val="24"/>
          <w:szCs w:val="24"/>
          <w:lang w:val="en-US" w:eastAsia="fr-FR"/>
        </w:rPr>
        <w:t xml:space="preserve"> YNK. Torpedo retinopathy. J Ophthalmic Vis Res. </w:t>
      </w:r>
      <w:proofErr w:type="gramStart"/>
      <w:r w:rsidRPr="00D1142A">
        <w:rPr>
          <w:rFonts w:ascii="Times New Roman" w:eastAsia="Times New Roman" w:hAnsi="Times New Roman" w:cs="Times New Roman"/>
          <w:sz w:val="24"/>
          <w:szCs w:val="24"/>
          <w:lang w:val="en-US" w:eastAsia="fr-FR"/>
        </w:rPr>
        <w:t>2020;15:187</w:t>
      </w:r>
      <w:proofErr w:type="gramEnd"/>
      <w:r w:rsidRPr="00D1142A">
        <w:rPr>
          <w:rFonts w:ascii="Times New Roman" w:eastAsia="Times New Roman" w:hAnsi="Times New Roman" w:cs="Times New Roman"/>
          <w:sz w:val="24"/>
          <w:szCs w:val="24"/>
          <w:lang w:val="en-US" w:eastAsia="fr-FR"/>
        </w:rPr>
        <w:t xml:space="preserve">–191. </w:t>
      </w:r>
    </w:p>
    <w:p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D1142A">
        <w:rPr>
          <w:rFonts w:ascii="Times New Roman" w:eastAsia="Times New Roman" w:hAnsi="Times New Roman" w:cs="Times New Roman"/>
          <w:sz w:val="24"/>
          <w:szCs w:val="24"/>
          <w:lang w:val="en-US" w:eastAsia="fr-FR"/>
        </w:rPr>
        <w:t>Rickmann</w:t>
      </w:r>
      <w:proofErr w:type="spellEnd"/>
      <w:r w:rsidRPr="00D1142A">
        <w:rPr>
          <w:rFonts w:ascii="Times New Roman" w:eastAsia="Times New Roman" w:hAnsi="Times New Roman" w:cs="Times New Roman"/>
          <w:sz w:val="24"/>
          <w:szCs w:val="24"/>
          <w:lang w:val="en-US" w:eastAsia="fr-FR"/>
        </w:rPr>
        <w:t xml:space="preserve"> A, </w:t>
      </w:r>
      <w:proofErr w:type="spellStart"/>
      <w:r w:rsidRPr="00D1142A">
        <w:rPr>
          <w:rFonts w:ascii="Times New Roman" w:eastAsia="Times New Roman" w:hAnsi="Times New Roman" w:cs="Times New Roman"/>
          <w:sz w:val="24"/>
          <w:szCs w:val="24"/>
          <w:lang w:val="en-US" w:eastAsia="fr-FR"/>
        </w:rPr>
        <w:t>Bodenbender</w:t>
      </w:r>
      <w:proofErr w:type="spellEnd"/>
      <w:r w:rsidRPr="00D1142A">
        <w:rPr>
          <w:rFonts w:ascii="Times New Roman" w:eastAsia="Times New Roman" w:hAnsi="Times New Roman" w:cs="Times New Roman"/>
          <w:sz w:val="24"/>
          <w:szCs w:val="24"/>
          <w:lang w:val="en-US" w:eastAsia="fr-FR"/>
        </w:rPr>
        <w:t xml:space="preserve"> JP, </w:t>
      </w:r>
      <w:proofErr w:type="spellStart"/>
      <w:r w:rsidRPr="00D1142A">
        <w:rPr>
          <w:rFonts w:ascii="Times New Roman" w:eastAsia="Times New Roman" w:hAnsi="Times New Roman" w:cs="Times New Roman"/>
          <w:sz w:val="24"/>
          <w:szCs w:val="24"/>
          <w:lang w:val="en-US" w:eastAsia="fr-FR"/>
        </w:rPr>
        <w:t>Gelisken</w:t>
      </w:r>
      <w:proofErr w:type="spellEnd"/>
      <w:r w:rsidRPr="00D1142A">
        <w:rPr>
          <w:rFonts w:ascii="Times New Roman" w:eastAsia="Times New Roman" w:hAnsi="Times New Roman" w:cs="Times New Roman"/>
          <w:sz w:val="24"/>
          <w:szCs w:val="24"/>
          <w:lang w:val="en-US" w:eastAsia="fr-FR"/>
        </w:rPr>
        <w:t xml:space="preserve"> F, </w:t>
      </w:r>
      <w:proofErr w:type="spellStart"/>
      <w:r w:rsidRPr="00D1142A">
        <w:rPr>
          <w:rFonts w:ascii="Times New Roman" w:eastAsia="Times New Roman" w:hAnsi="Times New Roman" w:cs="Times New Roman"/>
          <w:sz w:val="24"/>
          <w:szCs w:val="24"/>
          <w:lang w:val="en-US" w:eastAsia="fr-FR"/>
        </w:rPr>
        <w:t>Kühlewein</w:t>
      </w:r>
      <w:proofErr w:type="spellEnd"/>
      <w:r w:rsidRPr="00D1142A">
        <w:rPr>
          <w:rFonts w:ascii="Times New Roman" w:eastAsia="Times New Roman" w:hAnsi="Times New Roman" w:cs="Times New Roman"/>
          <w:sz w:val="24"/>
          <w:szCs w:val="24"/>
          <w:lang w:val="en-US" w:eastAsia="fr-FR"/>
        </w:rPr>
        <w:t xml:space="preserve"> L. Type 1 and Type 2 torpedo maculopathy. </w:t>
      </w:r>
      <w:r w:rsidRPr="004E1406">
        <w:rPr>
          <w:rFonts w:ascii="Times New Roman" w:eastAsia="Times New Roman" w:hAnsi="Times New Roman" w:cs="Times New Roman"/>
          <w:sz w:val="24"/>
          <w:szCs w:val="24"/>
          <w:lang w:eastAsia="fr-FR"/>
        </w:rPr>
        <w:t xml:space="preserve">Clin </w:t>
      </w:r>
      <w:proofErr w:type="spellStart"/>
      <w:r w:rsidRPr="004E1406">
        <w:rPr>
          <w:rFonts w:ascii="Times New Roman" w:eastAsia="Times New Roman" w:hAnsi="Times New Roman" w:cs="Times New Roman"/>
          <w:sz w:val="24"/>
          <w:szCs w:val="24"/>
          <w:lang w:eastAsia="fr-FR"/>
        </w:rPr>
        <w:t>Exp</w:t>
      </w:r>
      <w:proofErr w:type="spellEnd"/>
      <w:r w:rsidRPr="004E1406">
        <w:rPr>
          <w:rFonts w:ascii="Times New Roman" w:eastAsia="Times New Roman" w:hAnsi="Times New Roman" w:cs="Times New Roman"/>
          <w:sz w:val="24"/>
          <w:szCs w:val="24"/>
          <w:lang w:eastAsia="fr-FR"/>
        </w:rPr>
        <w:t xml:space="preserve"> </w:t>
      </w:r>
      <w:proofErr w:type="spellStart"/>
      <w:r w:rsidRPr="004E1406">
        <w:rPr>
          <w:rFonts w:ascii="Times New Roman" w:eastAsia="Times New Roman" w:hAnsi="Times New Roman" w:cs="Times New Roman"/>
          <w:sz w:val="24"/>
          <w:szCs w:val="24"/>
          <w:lang w:eastAsia="fr-FR"/>
        </w:rPr>
        <w:t>Ophthalmol</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2024;</w:t>
      </w:r>
      <w:proofErr w:type="gramEnd"/>
      <w:r w:rsidRPr="004E1406">
        <w:rPr>
          <w:rFonts w:ascii="Times New Roman" w:eastAsia="Times New Roman" w:hAnsi="Times New Roman" w:cs="Times New Roman"/>
          <w:sz w:val="24"/>
          <w:szCs w:val="24"/>
          <w:lang w:eastAsia="fr-FR"/>
        </w:rPr>
        <w:t xml:space="preserve">52:1805–1810. </w:t>
      </w:r>
    </w:p>
    <w:p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D1142A">
        <w:rPr>
          <w:rFonts w:ascii="Times New Roman" w:eastAsia="Times New Roman" w:hAnsi="Times New Roman" w:cs="Times New Roman"/>
          <w:sz w:val="24"/>
          <w:szCs w:val="24"/>
          <w:lang w:val="en-US" w:eastAsia="fr-FR"/>
        </w:rPr>
        <w:t xml:space="preserve">Williams PJ, </w:t>
      </w:r>
      <w:proofErr w:type="spellStart"/>
      <w:r w:rsidRPr="00D1142A">
        <w:rPr>
          <w:rFonts w:ascii="Times New Roman" w:eastAsia="Times New Roman" w:hAnsi="Times New Roman" w:cs="Times New Roman"/>
          <w:sz w:val="24"/>
          <w:szCs w:val="24"/>
          <w:lang w:val="en-US" w:eastAsia="fr-FR"/>
        </w:rPr>
        <w:t>Salek</w:t>
      </w:r>
      <w:proofErr w:type="spellEnd"/>
      <w:r w:rsidRPr="00D1142A">
        <w:rPr>
          <w:rFonts w:ascii="Times New Roman" w:eastAsia="Times New Roman" w:hAnsi="Times New Roman" w:cs="Times New Roman"/>
          <w:sz w:val="24"/>
          <w:szCs w:val="24"/>
          <w:lang w:val="en-US" w:eastAsia="fr-FR"/>
        </w:rPr>
        <w:t xml:space="preserve"> S, </w:t>
      </w:r>
      <w:proofErr w:type="spellStart"/>
      <w:r w:rsidRPr="00D1142A">
        <w:rPr>
          <w:rFonts w:ascii="Times New Roman" w:eastAsia="Times New Roman" w:hAnsi="Times New Roman" w:cs="Times New Roman"/>
          <w:sz w:val="24"/>
          <w:szCs w:val="24"/>
          <w:lang w:val="en-US" w:eastAsia="fr-FR"/>
        </w:rPr>
        <w:t>Prinzi</w:t>
      </w:r>
      <w:proofErr w:type="spellEnd"/>
      <w:r w:rsidRPr="00D1142A">
        <w:rPr>
          <w:rFonts w:ascii="Times New Roman" w:eastAsia="Times New Roman" w:hAnsi="Times New Roman" w:cs="Times New Roman"/>
          <w:sz w:val="24"/>
          <w:szCs w:val="24"/>
          <w:lang w:val="en-US" w:eastAsia="fr-FR"/>
        </w:rPr>
        <w:t xml:space="preserve"> RA, Bergstrom C, Hubbard GB. Distribution patterns of torpedo maculopathy: evidence of a congenital retinal nerve fiber layer-driven etiology. </w:t>
      </w:r>
      <w:proofErr w:type="spellStart"/>
      <w:r w:rsidRPr="004E1406">
        <w:rPr>
          <w:rFonts w:ascii="Times New Roman" w:eastAsia="Times New Roman" w:hAnsi="Times New Roman" w:cs="Times New Roman"/>
          <w:sz w:val="24"/>
          <w:szCs w:val="24"/>
          <w:lang w:eastAsia="fr-FR"/>
        </w:rPr>
        <w:t>Saudi</w:t>
      </w:r>
      <w:proofErr w:type="spellEnd"/>
      <w:r w:rsidRPr="004E1406">
        <w:rPr>
          <w:rFonts w:ascii="Times New Roman" w:eastAsia="Times New Roman" w:hAnsi="Times New Roman" w:cs="Times New Roman"/>
          <w:sz w:val="24"/>
          <w:szCs w:val="24"/>
          <w:lang w:eastAsia="fr-FR"/>
        </w:rPr>
        <w:t xml:space="preserve"> J </w:t>
      </w:r>
      <w:proofErr w:type="spellStart"/>
      <w:r w:rsidRPr="004E1406">
        <w:rPr>
          <w:rFonts w:ascii="Times New Roman" w:eastAsia="Times New Roman" w:hAnsi="Times New Roman" w:cs="Times New Roman"/>
          <w:sz w:val="24"/>
          <w:szCs w:val="24"/>
          <w:lang w:eastAsia="fr-FR"/>
        </w:rPr>
        <w:t>Ophthalmol</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2019;</w:t>
      </w:r>
      <w:proofErr w:type="gramEnd"/>
      <w:r w:rsidRPr="004E1406">
        <w:rPr>
          <w:rFonts w:ascii="Times New Roman" w:eastAsia="Times New Roman" w:hAnsi="Times New Roman" w:cs="Times New Roman"/>
          <w:sz w:val="24"/>
          <w:szCs w:val="24"/>
          <w:lang w:eastAsia="fr-FR"/>
        </w:rPr>
        <w:t xml:space="preserve">33:260–267. </w:t>
      </w:r>
    </w:p>
    <w:p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D1142A">
        <w:rPr>
          <w:rFonts w:ascii="Times New Roman" w:eastAsia="Times New Roman" w:hAnsi="Times New Roman" w:cs="Times New Roman"/>
          <w:sz w:val="24"/>
          <w:szCs w:val="24"/>
          <w:lang w:val="en-US" w:eastAsia="fr-FR"/>
        </w:rPr>
        <w:t xml:space="preserve">Wong EN, Fraser-Bell S, </w:t>
      </w:r>
      <w:proofErr w:type="spellStart"/>
      <w:r w:rsidRPr="00D1142A">
        <w:rPr>
          <w:rFonts w:ascii="Times New Roman" w:eastAsia="Times New Roman" w:hAnsi="Times New Roman" w:cs="Times New Roman"/>
          <w:sz w:val="24"/>
          <w:szCs w:val="24"/>
          <w:lang w:val="en-US" w:eastAsia="fr-FR"/>
        </w:rPr>
        <w:t>Hunyor</w:t>
      </w:r>
      <w:proofErr w:type="spellEnd"/>
      <w:r w:rsidRPr="00D1142A">
        <w:rPr>
          <w:rFonts w:ascii="Times New Roman" w:eastAsia="Times New Roman" w:hAnsi="Times New Roman" w:cs="Times New Roman"/>
          <w:sz w:val="24"/>
          <w:szCs w:val="24"/>
          <w:lang w:val="en-US" w:eastAsia="fr-FR"/>
        </w:rPr>
        <w:t xml:space="preserve"> AP, Chen FK. Novel optical coherence tomography classification of torpedo maculopathy. </w:t>
      </w:r>
      <w:r w:rsidRPr="004E1406">
        <w:rPr>
          <w:rFonts w:ascii="Times New Roman" w:eastAsia="Times New Roman" w:hAnsi="Times New Roman" w:cs="Times New Roman"/>
          <w:sz w:val="24"/>
          <w:szCs w:val="24"/>
          <w:lang w:eastAsia="fr-FR"/>
        </w:rPr>
        <w:t xml:space="preserve">Clin </w:t>
      </w:r>
      <w:proofErr w:type="spellStart"/>
      <w:r w:rsidRPr="004E1406">
        <w:rPr>
          <w:rFonts w:ascii="Times New Roman" w:eastAsia="Times New Roman" w:hAnsi="Times New Roman" w:cs="Times New Roman"/>
          <w:sz w:val="24"/>
          <w:szCs w:val="24"/>
          <w:lang w:eastAsia="fr-FR"/>
        </w:rPr>
        <w:t>Exp</w:t>
      </w:r>
      <w:proofErr w:type="spellEnd"/>
      <w:r w:rsidRPr="004E1406">
        <w:rPr>
          <w:rFonts w:ascii="Times New Roman" w:eastAsia="Times New Roman" w:hAnsi="Times New Roman" w:cs="Times New Roman"/>
          <w:sz w:val="24"/>
          <w:szCs w:val="24"/>
          <w:lang w:eastAsia="fr-FR"/>
        </w:rPr>
        <w:t xml:space="preserve"> </w:t>
      </w:r>
      <w:proofErr w:type="spellStart"/>
      <w:r w:rsidRPr="004E1406">
        <w:rPr>
          <w:rFonts w:ascii="Times New Roman" w:eastAsia="Times New Roman" w:hAnsi="Times New Roman" w:cs="Times New Roman"/>
          <w:sz w:val="24"/>
          <w:szCs w:val="24"/>
          <w:lang w:eastAsia="fr-FR"/>
        </w:rPr>
        <w:t>Ophthalmol</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2015;</w:t>
      </w:r>
      <w:proofErr w:type="gramEnd"/>
      <w:r w:rsidRPr="004E1406">
        <w:rPr>
          <w:rFonts w:ascii="Times New Roman" w:eastAsia="Times New Roman" w:hAnsi="Times New Roman" w:cs="Times New Roman"/>
          <w:sz w:val="24"/>
          <w:szCs w:val="24"/>
          <w:lang w:eastAsia="fr-FR"/>
        </w:rPr>
        <w:t xml:space="preserve">43:342–348. </w:t>
      </w:r>
    </w:p>
    <w:p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D1142A">
        <w:rPr>
          <w:rFonts w:ascii="Times New Roman" w:eastAsia="Times New Roman" w:hAnsi="Times New Roman" w:cs="Times New Roman"/>
          <w:sz w:val="24"/>
          <w:szCs w:val="24"/>
          <w:lang w:val="en-US" w:eastAsia="fr-FR"/>
        </w:rPr>
        <w:t>Kerwat</w:t>
      </w:r>
      <w:proofErr w:type="spellEnd"/>
      <w:r w:rsidRPr="00D1142A">
        <w:rPr>
          <w:rFonts w:ascii="Times New Roman" w:eastAsia="Times New Roman" w:hAnsi="Times New Roman" w:cs="Times New Roman"/>
          <w:sz w:val="24"/>
          <w:szCs w:val="24"/>
          <w:lang w:val="en-US" w:eastAsia="fr-FR"/>
        </w:rPr>
        <w:t xml:space="preserve"> D, </w:t>
      </w:r>
      <w:proofErr w:type="spellStart"/>
      <w:r w:rsidRPr="00D1142A">
        <w:rPr>
          <w:rFonts w:ascii="Times New Roman" w:eastAsia="Times New Roman" w:hAnsi="Times New Roman" w:cs="Times New Roman"/>
          <w:sz w:val="24"/>
          <w:szCs w:val="24"/>
          <w:lang w:val="en-US" w:eastAsia="fr-FR"/>
        </w:rPr>
        <w:t>Jamall</w:t>
      </w:r>
      <w:proofErr w:type="spellEnd"/>
      <w:r w:rsidRPr="00D1142A">
        <w:rPr>
          <w:rFonts w:ascii="Times New Roman" w:eastAsia="Times New Roman" w:hAnsi="Times New Roman" w:cs="Times New Roman"/>
          <w:sz w:val="24"/>
          <w:szCs w:val="24"/>
          <w:lang w:val="en-US" w:eastAsia="fr-FR"/>
        </w:rPr>
        <w:t xml:space="preserve"> O, </w:t>
      </w:r>
      <w:proofErr w:type="spellStart"/>
      <w:r w:rsidRPr="00D1142A">
        <w:rPr>
          <w:rFonts w:ascii="Times New Roman" w:eastAsia="Times New Roman" w:hAnsi="Times New Roman" w:cs="Times New Roman"/>
          <w:sz w:val="24"/>
          <w:szCs w:val="24"/>
          <w:lang w:val="en-US" w:eastAsia="fr-FR"/>
        </w:rPr>
        <w:t>Antonakis</w:t>
      </w:r>
      <w:proofErr w:type="spellEnd"/>
      <w:r w:rsidRPr="00D1142A">
        <w:rPr>
          <w:rFonts w:ascii="Times New Roman" w:eastAsia="Times New Roman" w:hAnsi="Times New Roman" w:cs="Times New Roman"/>
          <w:sz w:val="24"/>
          <w:szCs w:val="24"/>
          <w:lang w:val="en-US" w:eastAsia="fr-FR"/>
        </w:rPr>
        <w:t xml:space="preserve"> S, Almeida GC. Torpedo maculopathy: a case series - insights into basic pathology. </w:t>
      </w:r>
      <w:proofErr w:type="spellStart"/>
      <w:r w:rsidRPr="004E1406">
        <w:rPr>
          <w:rFonts w:ascii="Times New Roman" w:eastAsia="Times New Roman" w:hAnsi="Times New Roman" w:cs="Times New Roman"/>
          <w:sz w:val="24"/>
          <w:szCs w:val="24"/>
          <w:lang w:eastAsia="fr-FR"/>
        </w:rPr>
        <w:t>Eur</w:t>
      </w:r>
      <w:proofErr w:type="spellEnd"/>
      <w:r w:rsidRPr="004E1406">
        <w:rPr>
          <w:rFonts w:ascii="Times New Roman" w:eastAsia="Times New Roman" w:hAnsi="Times New Roman" w:cs="Times New Roman"/>
          <w:sz w:val="24"/>
          <w:szCs w:val="24"/>
          <w:lang w:eastAsia="fr-FR"/>
        </w:rPr>
        <w:t xml:space="preserve"> J </w:t>
      </w:r>
      <w:proofErr w:type="spellStart"/>
      <w:r w:rsidRPr="004E1406">
        <w:rPr>
          <w:rFonts w:ascii="Times New Roman" w:eastAsia="Times New Roman" w:hAnsi="Times New Roman" w:cs="Times New Roman"/>
          <w:sz w:val="24"/>
          <w:szCs w:val="24"/>
          <w:lang w:eastAsia="fr-FR"/>
        </w:rPr>
        <w:t>Ophthalmol</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2021;</w:t>
      </w:r>
      <w:proofErr w:type="gramEnd"/>
      <w:r w:rsidRPr="004E1406">
        <w:rPr>
          <w:rFonts w:ascii="Times New Roman" w:eastAsia="Times New Roman" w:hAnsi="Times New Roman" w:cs="Times New Roman"/>
          <w:sz w:val="24"/>
          <w:szCs w:val="24"/>
          <w:lang w:eastAsia="fr-FR"/>
        </w:rPr>
        <w:t xml:space="preserve">31:NP35–NP39. </w:t>
      </w:r>
    </w:p>
    <w:p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D1142A">
        <w:rPr>
          <w:rFonts w:ascii="Times New Roman" w:eastAsia="Times New Roman" w:hAnsi="Times New Roman" w:cs="Times New Roman"/>
          <w:sz w:val="24"/>
          <w:szCs w:val="24"/>
          <w:lang w:val="en-US" w:eastAsia="fr-FR"/>
        </w:rPr>
        <w:t>Tripathy</w:t>
      </w:r>
      <w:proofErr w:type="spellEnd"/>
      <w:r w:rsidRPr="00D1142A">
        <w:rPr>
          <w:rFonts w:ascii="Times New Roman" w:eastAsia="Times New Roman" w:hAnsi="Times New Roman" w:cs="Times New Roman"/>
          <w:sz w:val="24"/>
          <w:szCs w:val="24"/>
          <w:lang w:val="en-US" w:eastAsia="fr-FR"/>
        </w:rPr>
        <w:t xml:space="preserve"> K, </w:t>
      </w:r>
      <w:proofErr w:type="spellStart"/>
      <w:r w:rsidRPr="00D1142A">
        <w:rPr>
          <w:rFonts w:ascii="Times New Roman" w:eastAsia="Times New Roman" w:hAnsi="Times New Roman" w:cs="Times New Roman"/>
          <w:sz w:val="24"/>
          <w:szCs w:val="24"/>
          <w:lang w:val="en-US" w:eastAsia="fr-FR"/>
        </w:rPr>
        <w:t>Sarma</w:t>
      </w:r>
      <w:proofErr w:type="spellEnd"/>
      <w:r w:rsidRPr="00D1142A">
        <w:rPr>
          <w:rFonts w:ascii="Times New Roman" w:eastAsia="Times New Roman" w:hAnsi="Times New Roman" w:cs="Times New Roman"/>
          <w:sz w:val="24"/>
          <w:szCs w:val="24"/>
          <w:lang w:val="en-US" w:eastAsia="fr-FR"/>
        </w:rPr>
        <w:t xml:space="preserve"> B, Mazumdar S. Commentary: Inner retinal excavation in torpedo maculopathy and proposed type 3 lesions in optical coherence tomography. </w:t>
      </w:r>
      <w:proofErr w:type="spellStart"/>
      <w:r w:rsidRPr="004E1406">
        <w:rPr>
          <w:rFonts w:ascii="Times New Roman" w:eastAsia="Times New Roman" w:hAnsi="Times New Roman" w:cs="Times New Roman"/>
          <w:sz w:val="24"/>
          <w:szCs w:val="24"/>
          <w:lang w:eastAsia="fr-FR"/>
        </w:rPr>
        <w:t>Indian</w:t>
      </w:r>
      <w:proofErr w:type="spellEnd"/>
      <w:r w:rsidRPr="004E1406">
        <w:rPr>
          <w:rFonts w:ascii="Times New Roman" w:eastAsia="Times New Roman" w:hAnsi="Times New Roman" w:cs="Times New Roman"/>
          <w:sz w:val="24"/>
          <w:szCs w:val="24"/>
          <w:lang w:eastAsia="fr-FR"/>
        </w:rPr>
        <w:t xml:space="preserve"> J </w:t>
      </w:r>
      <w:proofErr w:type="spellStart"/>
      <w:r w:rsidRPr="004E1406">
        <w:rPr>
          <w:rFonts w:ascii="Times New Roman" w:eastAsia="Times New Roman" w:hAnsi="Times New Roman" w:cs="Times New Roman"/>
          <w:sz w:val="24"/>
          <w:szCs w:val="24"/>
          <w:lang w:eastAsia="fr-FR"/>
        </w:rPr>
        <w:t>Ophthalmol</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2018;</w:t>
      </w:r>
      <w:proofErr w:type="gramEnd"/>
      <w:r w:rsidRPr="004E1406">
        <w:rPr>
          <w:rFonts w:ascii="Times New Roman" w:eastAsia="Times New Roman" w:hAnsi="Times New Roman" w:cs="Times New Roman"/>
          <w:sz w:val="24"/>
          <w:szCs w:val="24"/>
          <w:lang w:eastAsia="fr-FR"/>
        </w:rPr>
        <w:t xml:space="preserve">66:1213–1214. </w:t>
      </w:r>
    </w:p>
    <w:p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D1142A">
        <w:rPr>
          <w:rFonts w:ascii="Times New Roman" w:eastAsia="Times New Roman" w:hAnsi="Times New Roman" w:cs="Times New Roman"/>
          <w:sz w:val="24"/>
          <w:szCs w:val="24"/>
          <w:lang w:val="en-US" w:eastAsia="fr-FR"/>
        </w:rPr>
        <w:t>Buzzonetti</w:t>
      </w:r>
      <w:proofErr w:type="spellEnd"/>
      <w:r w:rsidRPr="00D1142A">
        <w:rPr>
          <w:rFonts w:ascii="Times New Roman" w:eastAsia="Times New Roman" w:hAnsi="Times New Roman" w:cs="Times New Roman"/>
          <w:sz w:val="24"/>
          <w:szCs w:val="24"/>
          <w:lang w:val="en-US" w:eastAsia="fr-FR"/>
        </w:rPr>
        <w:t xml:space="preserve"> L, </w:t>
      </w:r>
      <w:proofErr w:type="spellStart"/>
      <w:r w:rsidRPr="00D1142A">
        <w:rPr>
          <w:rFonts w:ascii="Times New Roman" w:eastAsia="Times New Roman" w:hAnsi="Times New Roman" w:cs="Times New Roman"/>
          <w:sz w:val="24"/>
          <w:szCs w:val="24"/>
          <w:lang w:val="en-US" w:eastAsia="fr-FR"/>
        </w:rPr>
        <w:t>Petroni</w:t>
      </w:r>
      <w:proofErr w:type="spellEnd"/>
      <w:r w:rsidRPr="00D1142A">
        <w:rPr>
          <w:rFonts w:ascii="Times New Roman" w:eastAsia="Times New Roman" w:hAnsi="Times New Roman" w:cs="Times New Roman"/>
          <w:sz w:val="24"/>
          <w:szCs w:val="24"/>
          <w:lang w:val="en-US" w:eastAsia="fr-FR"/>
        </w:rPr>
        <w:t xml:space="preserve"> S, Catena G, </w:t>
      </w:r>
      <w:proofErr w:type="spellStart"/>
      <w:r w:rsidRPr="00D1142A">
        <w:rPr>
          <w:rFonts w:ascii="Times New Roman" w:eastAsia="Times New Roman" w:hAnsi="Times New Roman" w:cs="Times New Roman"/>
          <w:sz w:val="24"/>
          <w:szCs w:val="24"/>
          <w:lang w:val="en-US" w:eastAsia="fr-FR"/>
        </w:rPr>
        <w:t>Iarossi</w:t>
      </w:r>
      <w:proofErr w:type="spellEnd"/>
      <w:r w:rsidRPr="00D1142A">
        <w:rPr>
          <w:rFonts w:ascii="Times New Roman" w:eastAsia="Times New Roman" w:hAnsi="Times New Roman" w:cs="Times New Roman"/>
          <w:sz w:val="24"/>
          <w:szCs w:val="24"/>
          <w:lang w:val="en-US" w:eastAsia="fr-FR"/>
        </w:rPr>
        <w:t xml:space="preserve"> G. Optical coherence tomography and electrophysiological findings in torpedo maculopathy. </w:t>
      </w:r>
      <w:r w:rsidRPr="004E1406">
        <w:rPr>
          <w:rFonts w:ascii="Times New Roman" w:eastAsia="Times New Roman" w:hAnsi="Times New Roman" w:cs="Times New Roman"/>
          <w:sz w:val="24"/>
          <w:szCs w:val="24"/>
          <w:lang w:eastAsia="fr-FR"/>
        </w:rPr>
        <w:t xml:space="preserve">Doc </w:t>
      </w:r>
      <w:proofErr w:type="spellStart"/>
      <w:r w:rsidRPr="004E1406">
        <w:rPr>
          <w:rFonts w:ascii="Times New Roman" w:eastAsia="Times New Roman" w:hAnsi="Times New Roman" w:cs="Times New Roman"/>
          <w:sz w:val="24"/>
          <w:szCs w:val="24"/>
          <w:lang w:eastAsia="fr-FR"/>
        </w:rPr>
        <w:t>Ophthalmol</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2015;</w:t>
      </w:r>
      <w:proofErr w:type="gramEnd"/>
      <w:r w:rsidRPr="004E1406">
        <w:rPr>
          <w:rFonts w:ascii="Times New Roman" w:eastAsia="Times New Roman" w:hAnsi="Times New Roman" w:cs="Times New Roman"/>
          <w:sz w:val="24"/>
          <w:szCs w:val="24"/>
          <w:lang w:eastAsia="fr-FR"/>
        </w:rPr>
        <w:t xml:space="preserve">130:65–70. </w:t>
      </w:r>
    </w:p>
    <w:p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D1142A">
        <w:rPr>
          <w:rFonts w:ascii="Times New Roman" w:eastAsia="Times New Roman" w:hAnsi="Times New Roman" w:cs="Times New Roman"/>
          <w:sz w:val="24"/>
          <w:szCs w:val="24"/>
          <w:lang w:val="en-US" w:eastAsia="fr-FR"/>
        </w:rPr>
        <w:t>Su</w:t>
      </w:r>
      <w:proofErr w:type="spellEnd"/>
      <w:r w:rsidRPr="00D1142A">
        <w:rPr>
          <w:rFonts w:ascii="Times New Roman" w:eastAsia="Times New Roman" w:hAnsi="Times New Roman" w:cs="Times New Roman"/>
          <w:sz w:val="24"/>
          <w:szCs w:val="24"/>
          <w:lang w:val="en-US" w:eastAsia="fr-FR"/>
        </w:rPr>
        <w:t xml:space="preserve"> Y, </w:t>
      </w:r>
      <w:proofErr w:type="spellStart"/>
      <w:r w:rsidRPr="00D1142A">
        <w:rPr>
          <w:rFonts w:ascii="Times New Roman" w:eastAsia="Times New Roman" w:hAnsi="Times New Roman" w:cs="Times New Roman"/>
          <w:sz w:val="24"/>
          <w:szCs w:val="24"/>
          <w:lang w:val="en-US" w:eastAsia="fr-FR"/>
        </w:rPr>
        <w:t>Gurwood</w:t>
      </w:r>
      <w:proofErr w:type="spellEnd"/>
      <w:r w:rsidRPr="00D1142A">
        <w:rPr>
          <w:rFonts w:ascii="Times New Roman" w:eastAsia="Times New Roman" w:hAnsi="Times New Roman" w:cs="Times New Roman"/>
          <w:sz w:val="24"/>
          <w:szCs w:val="24"/>
          <w:lang w:val="en-US" w:eastAsia="fr-FR"/>
        </w:rPr>
        <w:t xml:space="preserve"> AS. Neurosensory retinal detachment secondary to torpedo maculopathy. </w:t>
      </w:r>
      <w:proofErr w:type="spellStart"/>
      <w:r w:rsidRPr="004E1406">
        <w:rPr>
          <w:rFonts w:ascii="Times New Roman" w:eastAsia="Times New Roman" w:hAnsi="Times New Roman" w:cs="Times New Roman"/>
          <w:sz w:val="24"/>
          <w:szCs w:val="24"/>
          <w:lang w:eastAsia="fr-FR"/>
        </w:rPr>
        <w:t>Optometry</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2010;</w:t>
      </w:r>
      <w:proofErr w:type="gramEnd"/>
      <w:r w:rsidRPr="004E1406">
        <w:rPr>
          <w:rFonts w:ascii="Times New Roman" w:eastAsia="Times New Roman" w:hAnsi="Times New Roman" w:cs="Times New Roman"/>
          <w:sz w:val="24"/>
          <w:szCs w:val="24"/>
          <w:lang w:eastAsia="fr-FR"/>
        </w:rPr>
        <w:t xml:space="preserve">81:405–407. </w:t>
      </w:r>
    </w:p>
    <w:p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D1142A">
        <w:rPr>
          <w:rFonts w:ascii="Times New Roman" w:eastAsia="Times New Roman" w:hAnsi="Times New Roman" w:cs="Times New Roman"/>
          <w:sz w:val="24"/>
          <w:szCs w:val="24"/>
          <w:lang w:val="en-US" w:eastAsia="fr-FR"/>
        </w:rPr>
        <w:t xml:space="preserve">Sanabria MR, Coco RM, </w:t>
      </w:r>
      <w:proofErr w:type="spellStart"/>
      <w:r w:rsidRPr="00D1142A">
        <w:rPr>
          <w:rFonts w:ascii="Times New Roman" w:eastAsia="Times New Roman" w:hAnsi="Times New Roman" w:cs="Times New Roman"/>
          <w:sz w:val="24"/>
          <w:szCs w:val="24"/>
          <w:lang w:val="en-US" w:eastAsia="fr-FR"/>
        </w:rPr>
        <w:t>Sanchidrian</w:t>
      </w:r>
      <w:proofErr w:type="spellEnd"/>
      <w:r w:rsidRPr="00D1142A">
        <w:rPr>
          <w:rFonts w:ascii="Times New Roman" w:eastAsia="Times New Roman" w:hAnsi="Times New Roman" w:cs="Times New Roman"/>
          <w:sz w:val="24"/>
          <w:szCs w:val="24"/>
          <w:lang w:val="en-US" w:eastAsia="fr-FR"/>
        </w:rPr>
        <w:t xml:space="preserve"> M. OCT findings in torpedo maculopathy. </w:t>
      </w:r>
      <w:proofErr w:type="spellStart"/>
      <w:r w:rsidRPr="004E1406">
        <w:rPr>
          <w:rFonts w:ascii="Times New Roman" w:eastAsia="Times New Roman" w:hAnsi="Times New Roman" w:cs="Times New Roman"/>
          <w:sz w:val="24"/>
          <w:szCs w:val="24"/>
          <w:lang w:eastAsia="fr-FR"/>
        </w:rPr>
        <w:t>Retin</w:t>
      </w:r>
      <w:proofErr w:type="spellEnd"/>
      <w:r w:rsidRPr="004E1406">
        <w:rPr>
          <w:rFonts w:ascii="Times New Roman" w:eastAsia="Times New Roman" w:hAnsi="Times New Roman" w:cs="Times New Roman"/>
          <w:sz w:val="24"/>
          <w:szCs w:val="24"/>
          <w:lang w:eastAsia="fr-FR"/>
        </w:rPr>
        <w:t xml:space="preserve"> Cases Brief Rep. </w:t>
      </w:r>
      <w:proofErr w:type="gramStart"/>
      <w:r w:rsidRPr="004E1406">
        <w:rPr>
          <w:rFonts w:ascii="Times New Roman" w:eastAsia="Times New Roman" w:hAnsi="Times New Roman" w:cs="Times New Roman"/>
          <w:sz w:val="24"/>
          <w:szCs w:val="24"/>
          <w:lang w:eastAsia="fr-FR"/>
        </w:rPr>
        <w:t>2008;</w:t>
      </w:r>
      <w:proofErr w:type="gramEnd"/>
      <w:r w:rsidRPr="004E1406">
        <w:rPr>
          <w:rFonts w:ascii="Times New Roman" w:eastAsia="Times New Roman" w:hAnsi="Times New Roman" w:cs="Times New Roman"/>
          <w:sz w:val="24"/>
          <w:szCs w:val="24"/>
          <w:lang w:eastAsia="fr-FR"/>
        </w:rPr>
        <w:t xml:space="preserve">2:109–111. </w:t>
      </w:r>
    </w:p>
    <w:p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D1142A">
        <w:rPr>
          <w:rFonts w:ascii="Times New Roman" w:eastAsia="Times New Roman" w:hAnsi="Times New Roman" w:cs="Times New Roman"/>
          <w:sz w:val="24"/>
          <w:szCs w:val="24"/>
          <w:lang w:val="en-US" w:eastAsia="fr-FR"/>
        </w:rPr>
        <w:t xml:space="preserve">Shirley K, O’Neill M, Gamble R, Ramsey A, McLoone E. Torpedo maculopathy: disease spectrum and associated choroidal </w:t>
      </w:r>
      <w:proofErr w:type="spellStart"/>
      <w:r w:rsidRPr="00D1142A">
        <w:rPr>
          <w:rFonts w:ascii="Times New Roman" w:eastAsia="Times New Roman" w:hAnsi="Times New Roman" w:cs="Times New Roman"/>
          <w:sz w:val="24"/>
          <w:szCs w:val="24"/>
          <w:lang w:val="en-US" w:eastAsia="fr-FR"/>
        </w:rPr>
        <w:t>neovascularisation</w:t>
      </w:r>
      <w:proofErr w:type="spellEnd"/>
      <w:r w:rsidRPr="00D1142A">
        <w:rPr>
          <w:rFonts w:ascii="Times New Roman" w:eastAsia="Times New Roman" w:hAnsi="Times New Roman" w:cs="Times New Roman"/>
          <w:sz w:val="24"/>
          <w:szCs w:val="24"/>
          <w:lang w:val="en-US" w:eastAsia="fr-FR"/>
        </w:rPr>
        <w:t xml:space="preserve"> in a </w:t>
      </w:r>
      <w:proofErr w:type="spellStart"/>
      <w:r w:rsidRPr="00D1142A">
        <w:rPr>
          <w:rFonts w:ascii="Times New Roman" w:eastAsia="Times New Roman" w:hAnsi="Times New Roman" w:cs="Times New Roman"/>
          <w:sz w:val="24"/>
          <w:szCs w:val="24"/>
          <w:lang w:val="en-US" w:eastAsia="fr-FR"/>
        </w:rPr>
        <w:t>paediatric</w:t>
      </w:r>
      <w:proofErr w:type="spellEnd"/>
      <w:r w:rsidRPr="00D1142A">
        <w:rPr>
          <w:rFonts w:ascii="Times New Roman" w:eastAsia="Times New Roman" w:hAnsi="Times New Roman" w:cs="Times New Roman"/>
          <w:sz w:val="24"/>
          <w:szCs w:val="24"/>
          <w:lang w:val="en-US" w:eastAsia="fr-FR"/>
        </w:rPr>
        <w:t xml:space="preserve"> population. </w:t>
      </w:r>
      <w:r w:rsidRPr="004E1406">
        <w:rPr>
          <w:rFonts w:ascii="Times New Roman" w:eastAsia="Times New Roman" w:hAnsi="Times New Roman" w:cs="Times New Roman"/>
          <w:sz w:val="24"/>
          <w:szCs w:val="24"/>
          <w:lang w:eastAsia="fr-FR"/>
        </w:rPr>
        <w:t>Eye (</w:t>
      </w:r>
      <w:proofErr w:type="spellStart"/>
      <w:r w:rsidRPr="004E1406">
        <w:rPr>
          <w:rFonts w:ascii="Times New Roman" w:eastAsia="Times New Roman" w:hAnsi="Times New Roman" w:cs="Times New Roman"/>
          <w:sz w:val="24"/>
          <w:szCs w:val="24"/>
          <w:lang w:eastAsia="fr-FR"/>
        </w:rPr>
        <w:t>Lond</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2018;</w:t>
      </w:r>
      <w:proofErr w:type="gramEnd"/>
      <w:r w:rsidRPr="004E1406">
        <w:rPr>
          <w:rFonts w:ascii="Times New Roman" w:eastAsia="Times New Roman" w:hAnsi="Times New Roman" w:cs="Times New Roman"/>
          <w:sz w:val="24"/>
          <w:szCs w:val="24"/>
          <w:lang w:eastAsia="fr-FR"/>
        </w:rPr>
        <w:t xml:space="preserve">32:1315–1320. </w:t>
      </w:r>
    </w:p>
    <w:p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4E1406">
        <w:rPr>
          <w:rFonts w:ascii="Times New Roman" w:eastAsia="Times New Roman" w:hAnsi="Times New Roman" w:cs="Times New Roman"/>
          <w:sz w:val="24"/>
          <w:szCs w:val="24"/>
          <w:lang w:val="en-US" w:eastAsia="fr-FR"/>
        </w:rPr>
        <w:t>Parodi</w:t>
      </w:r>
      <w:proofErr w:type="spellEnd"/>
      <w:r w:rsidRPr="004E1406">
        <w:rPr>
          <w:rFonts w:ascii="Times New Roman" w:eastAsia="Times New Roman" w:hAnsi="Times New Roman" w:cs="Times New Roman"/>
          <w:sz w:val="24"/>
          <w:szCs w:val="24"/>
          <w:lang w:val="en-US" w:eastAsia="fr-FR"/>
        </w:rPr>
        <w:t xml:space="preserve"> MB, Romano F, </w:t>
      </w:r>
      <w:proofErr w:type="spellStart"/>
      <w:r w:rsidRPr="004E1406">
        <w:rPr>
          <w:rFonts w:ascii="Times New Roman" w:eastAsia="Times New Roman" w:hAnsi="Times New Roman" w:cs="Times New Roman"/>
          <w:sz w:val="24"/>
          <w:szCs w:val="24"/>
          <w:lang w:val="en-US" w:eastAsia="fr-FR"/>
        </w:rPr>
        <w:t>Montagna</w:t>
      </w:r>
      <w:proofErr w:type="spellEnd"/>
      <w:r w:rsidRPr="004E1406">
        <w:rPr>
          <w:rFonts w:ascii="Times New Roman" w:eastAsia="Times New Roman" w:hAnsi="Times New Roman" w:cs="Times New Roman"/>
          <w:sz w:val="24"/>
          <w:szCs w:val="24"/>
          <w:lang w:val="en-US" w:eastAsia="fr-FR"/>
        </w:rPr>
        <w:t xml:space="preserve"> M, Albertini GC, </w:t>
      </w:r>
      <w:proofErr w:type="spellStart"/>
      <w:r w:rsidRPr="004E1406">
        <w:rPr>
          <w:rFonts w:ascii="Times New Roman" w:eastAsia="Times New Roman" w:hAnsi="Times New Roman" w:cs="Times New Roman"/>
          <w:sz w:val="24"/>
          <w:szCs w:val="24"/>
          <w:lang w:val="en-US" w:eastAsia="fr-FR"/>
        </w:rPr>
        <w:t>Pierro</w:t>
      </w:r>
      <w:proofErr w:type="spellEnd"/>
      <w:r w:rsidRPr="004E1406">
        <w:rPr>
          <w:rFonts w:ascii="Times New Roman" w:eastAsia="Times New Roman" w:hAnsi="Times New Roman" w:cs="Times New Roman"/>
          <w:sz w:val="24"/>
          <w:szCs w:val="24"/>
          <w:lang w:val="en-US" w:eastAsia="fr-FR"/>
        </w:rPr>
        <w:t xml:space="preserve"> L, Arrigo A, Bandello F. Choroidal neovascularization in torpedo maculopathy assessed on OCT angiography. </w:t>
      </w:r>
      <w:proofErr w:type="spellStart"/>
      <w:r w:rsidRPr="004E1406">
        <w:rPr>
          <w:rFonts w:ascii="Times New Roman" w:eastAsia="Times New Roman" w:hAnsi="Times New Roman" w:cs="Times New Roman"/>
          <w:sz w:val="24"/>
          <w:szCs w:val="24"/>
          <w:lang w:eastAsia="fr-FR"/>
        </w:rPr>
        <w:t>Ophthalmic</w:t>
      </w:r>
      <w:proofErr w:type="spellEnd"/>
      <w:r w:rsidRPr="004E1406">
        <w:rPr>
          <w:rFonts w:ascii="Times New Roman" w:eastAsia="Times New Roman" w:hAnsi="Times New Roman" w:cs="Times New Roman"/>
          <w:sz w:val="24"/>
          <w:szCs w:val="24"/>
          <w:lang w:eastAsia="fr-FR"/>
        </w:rPr>
        <w:t xml:space="preserve"> </w:t>
      </w:r>
      <w:proofErr w:type="spellStart"/>
      <w:r w:rsidRPr="004E1406">
        <w:rPr>
          <w:rFonts w:ascii="Times New Roman" w:eastAsia="Times New Roman" w:hAnsi="Times New Roman" w:cs="Times New Roman"/>
          <w:sz w:val="24"/>
          <w:szCs w:val="24"/>
          <w:lang w:eastAsia="fr-FR"/>
        </w:rPr>
        <w:t>Surg</w:t>
      </w:r>
      <w:proofErr w:type="spellEnd"/>
      <w:r w:rsidRPr="004E1406">
        <w:rPr>
          <w:rFonts w:ascii="Times New Roman" w:eastAsia="Times New Roman" w:hAnsi="Times New Roman" w:cs="Times New Roman"/>
          <w:sz w:val="24"/>
          <w:szCs w:val="24"/>
          <w:lang w:eastAsia="fr-FR"/>
        </w:rPr>
        <w:t xml:space="preserve"> Lasers Imaging </w:t>
      </w:r>
      <w:proofErr w:type="spellStart"/>
      <w:r w:rsidRPr="004E1406">
        <w:rPr>
          <w:rFonts w:ascii="Times New Roman" w:eastAsia="Times New Roman" w:hAnsi="Times New Roman" w:cs="Times New Roman"/>
          <w:sz w:val="24"/>
          <w:szCs w:val="24"/>
          <w:lang w:eastAsia="fr-FR"/>
        </w:rPr>
        <w:t>Retina</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2018;</w:t>
      </w:r>
      <w:proofErr w:type="gramEnd"/>
      <w:r w:rsidRPr="004E1406">
        <w:rPr>
          <w:rFonts w:ascii="Times New Roman" w:eastAsia="Times New Roman" w:hAnsi="Times New Roman" w:cs="Times New Roman"/>
          <w:sz w:val="24"/>
          <w:szCs w:val="24"/>
          <w:lang w:eastAsia="fr-FR"/>
        </w:rPr>
        <w:t xml:space="preserve">49:e210–e213. </w:t>
      </w:r>
    </w:p>
    <w:p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4E1406">
        <w:rPr>
          <w:rFonts w:ascii="Times New Roman" w:eastAsia="Times New Roman" w:hAnsi="Times New Roman" w:cs="Times New Roman"/>
          <w:sz w:val="24"/>
          <w:szCs w:val="24"/>
          <w:lang w:eastAsia="fr-FR"/>
        </w:rPr>
        <w:t>Banaee</w:t>
      </w:r>
      <w:proofErr w:type="spellEnd"/>
      <w:r w:rsidRPr="004E1406">
        <w:rPr>
          <w:rFonts w:ascii="Times New Roman" w:eastAsia="Times New Roman" w:hAnsi="Times New Roman" w:cs="Times New Roman"/>
          <w:sz w:val="24"/>
          <w:szCs w:val="24"/>
          <w:lang w:eastAsia="fr-FR"/>
        </w:rPr>
        <w:t xml:space="preserve"> T, Doss M, Eller AW. </w:t>
      </w:r>
      <w:r w:rsidRPr="004E1406">
        <w:rPr>
          <w:rFonts w:ascii="Times New Roman" w:eastAsia="Times New Roman" w:hAnsi="Times New Roman" w:cs="Times New Roman"/>
          <w:sz w:val="24"/>
          <w:szCs w:val="24"/>
          <w:lang w:val="en-US" w:eastAsia="fr-FR"/>
        </w:rPr>
        <w:t xml:space="preserve">Torpedo maculopathy complicated by choroidal neovascularization. </w:t>
      </w:r>
      <w:proofErr w:type="spellStart"/>
      <w:r w:rsidRPr="004E1406">
        <w:rPr>
          <w:rFonts w:ascii="Times New Roman" w:eastAsia="Times New Roman" w:hAnsi="Times New Roman" w:cs="Times New Roman"/>
          <w:sz w:val="24"/>
          <w:szCs w:val="24"/>
          <w:lang w:eastAsia="fr-FR"/>
        </w:rPr>
        <w:t>Retina</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2018;</w:t>
      </w:r>
      <w:proofErr w:type="gramEnd"/>
      <w:r w:rsidRPr="004E1406">
        <w:rPr>
          <w:rFonts w:ascii="Times New Roman" w:eastAsia="Times New Roman" w:hAnsi="Times New Roman" w:cs="Times New Roman"/>
          <w:sz w:val="24"/>
          <w:szCs w:val="24"/>
          <w:lang w:eastAsia="fr-FR"/>
        </w:rPr>
        <w:t xml:space="preserve">38:e52–e55. </w:t>
      </w:r>
    </w:p>
    <w:p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4E1406">
        <w:rPr>
          <w:rFonts w:ascii="Times New Roman" w:eastAsia="Times New Roman" w:hAnsi="Times New Roman" w:cs="Times New Roman"/>
          <w:sz w:val="24"/>
          <w:szCs w:val="24"/>
          <w:lang w:val="en-US" w:eastAsia="fr-FR"/>
        </w:rPr>
        <w:t xml:space="preserve">Ranjith PC, </w:t>
      </w:r>
      <w:proofErr w:type="spellStart"/>
      <w:r w:rsidRPr="004E1406">
        <w:rPr>
          <w:rFonts w:ascii="Times New Roman" w:eastAsia="Times New Roman" w:hAnsi="Times New Roman" w:cs="Times New Roman"/>
          <w:sz w:val="24"/>
          <w:szCs w:val="24"/>
          <w:lang w:val="en-US" w:eastAsia="fr-FR"/>
        </w:rPr>
        <w:t>Giridhar</w:t>
      </w:r>
      <w:proofErr w:type="spellEnd"/>
      <w:r w:rsidRPr="004E1406">
        <w:rPr>
          <w:rFonts w:ascii="Times New Roman" w:eastAsia="Times New Roman" w:hAnsi="Times New Roman" w:cs="Times New Roman"/>
          <w:sz w:val="24"/>
          <w:szCs w:val="24"/>
          <w:lang w:val="en-US" w:eastAsia="fr-FR"/>
        </w:rPr>
        <w:t xml:space="preserve"> A. Hyperpigmented torpedo maculopathy. </w:t>
      </w:r>
      <w:proofErr w:type="spellStart"/>
      <w:r w:rsidRPr="004E1406">
        <w:rPr>
          <w:rFonts w:ascii="Times New Roman" w:eastAsia="Times New Roman" w:hAnsi="Times New Roman" w:cs="Times New Roman"/>
          <w:sz w:val="24"/>
          <w:szCs w:val="24"/>
          <w:lang w:eastAsia="fr-FR"/>
        </w:rPr>
        <w:t>Indian</w:t>
      </w:r>
      <w:proofErr w:type="spellEnd"/>
      <w:r w:rsidRPr="004E1406">
        <w:rPr>
          <w:rFonts w:ascii="Times New Roman" w:eastAsia="Times New Roman" w:hAnsi="Times New Roman" w:cs="Times New Roman"/>
          <w:sz w:val="24"/>
          <w:szCs w:val="24"/>
          <w:lang w:eastAsia="fr-FR"/>
        </w:rPr>
        <w:t xml:space="preserve"> J </w:t>
      </w:r>
      <w:proofErr w:type="spellStart"/>
      <w:r w:rsidRPr="004E1406">
        <w:rPr>
          <w:rFonts w:ascii="Times New Roman" w:eastAsia="Times New Roman" w:hAnsi="Times New Roman" w:cs="Times New Roman"/>
          <w:sz w:val="24"/>
          <w:szCs w:val="24"/>
          <w:lang w:eastAsia="fr-FR"/>
        </w:rPr>
        <w:t>Ophthalmol</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2019;</w:t>
      </w:r>
      <w:proofErr w:type="gramEnd"/>
      <w:r w:rsidRPr="004E1406">
        <w:rPr>
          <w:rFonts w:ascii="Times New Roman" w:eastAsia="Times New Roman" w:hAnsi="Times New Roman" w:cs="Times New Roman"/>
          <w:sz w:val="24"/>
          <w:szCs w:val="24"/>
          <w:lang w:eastAsia="fr-FR"/>
        </w:rPr>
        <w:t xml:space="preserve">67:229–233. </w:t>
      </w:r>
    </w:p>
    <w:p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4E1406">
        <w:rPr>
          <w:rFonts w:ascii="Times New Roman" w:eastAsia="Times New Roman" w:hAnsi="Times New Roman" w:cs="Times New Roman"/>
          <w:sz w:val="24"/>
          <w:szCs w:val="24"/>
          <w:lang w:eastAsia="fr-FR"/>
        </w:rPr>
        <w:t>Golchet</w:t>
      </w:r>
      <w:proofErr w:type="spellEnd"/>
      <w:r w:rsidRPr="004E1406">
        <w:rPr>
          <w:rFonts w:ascii="Times New Roman" w:eastAsia="Times New Roman" w:hAnsi="Times New Roman" w:cs="Times New Roman"/>
          <w:sz w:val="24"/>
          <w:szCs w:val="24"/>
          <w:lang w:eastAsia="fr-FR"/>
        </w:rPr>
        <w:t xml:space="preserve"> PR, </w:t>
      </w:r>
      <w:proofErr w:type="spellStart"/>
      <w:r w:rsidRPr="004E1406">
        <w:rPr>
          <w:rFonts w:ascii="Times New Roman" w:eastAsia="Times New Roman" w:hAnsi="Times New Roman" w:cs="Times New Roman"/>
          <w:sz w:val="24"/>
          <w:szCs w:val="24"/>
          <w:lang w:eastAsia="fr-FR"/>
        </w:rPr>
        <w:t>Jampol</w:t>
      </w:r>
      <w:proofErr w:type="spellEnd"/>
      <w:r w:rsidRPr="004E1406">
        <w:rPr>
          <w:rFonts w:ascii="Times New Roman" w:eastAsia="Times New Roman" w:hAnsi="Times New Roman" w:cs="Times New Roman"/>
          <w:sz w:val="24"/>
          <w:szCs w:val="24"/>
          <w:lang w:eastAsia="fr-FR"/>
        </w:rPr>
        <w:t xml:space="preserve"> LM, Mathura JR, Daily MJ. </w:t>
      </w:r>
      <w:proofErr w:type="spellStart"/>
      <w:r w:rsidRPr="004E1406">
        <w:rPr>
          <w:rFonts w:ascii="Times New Roman" w:eastAsia="Times New Roman" w:hAnsi="Times New Roman" w:cs="Times New Roman"/>
          <w:sz w:val="24"/>
          <w:szCs w:val="24"/>
          <w:lang w:eastAsia="fr-FR"/>
        </w:rPr>
        <w:t>Torpedo</w:t>
      </w:r>
      <w:proofErr w:type="spellEnd"/>
      <w:r w:rsidRPr="004E1406">
        <w:rPr>
          <w:rFonts w:ascii="Times New Roman" w:eastAsia="Times New Roman" w:hAnsi="Times New Roman" w:cs="Times New Roman"/>
          <w:sz w:val="24"/>
          <w:szCs w:val="24"/>
          <w:lang w:eastAsia="fr-FR"/>
        </w:rPr>
        <w:t xml:space="preserve"> </w:t>
      </w:r>
      <w:proofErr w:type="spellStart"/>
      <w:r w:rsidRPr="004E1406">
        <w:rPr>
          <w:rFonts w:ascii="Times New Roman" w:eastAsia="Times New Roman" w:hAnsi="Times New Roman" w:cs="Times New Roman"/>
          <w:sz w:val="24"/>
          <w:szCs w:val="24"/>
          <w:lang w:eastAsia="fr-FR"/>
        </w:rPr>
        <w:t>maculopathy</w:t>
      </w:r>
      <w:proofErr w:type="spellEnd"/>
      <w:r w:rsidRPr="004E1406">
        <w:rPr>
          <w:rFonts w:ascii="Times New Roman" w:eastAsia="Times New Roman" w:hAnsi="Times New Roman" w:cs="Times New Roman"/>
          <w:sz w:val="24"/>
          <w:szCs w:val="24"/>
          <w:lang w:eastAsia="fr-FR"/>
        </w:rPr>
        <w:t xml:space="preserve">. Br J </w:t>
      </w:r>
      <w:proofErr w:type="spellStart"/>
      <w:r w:rsidRPr="004E1406">
        <w:rPr>
          <w:rFonts w:ascii="Times New Roman" w:eastAsia="Times New Roman" w:hAnsi="Times New Roman" w:cs="Times New Roman"/>
          <w:sz w:val="24"/>
          <w:szCs w:val="24"/>
          <w:lang w:eastAsia="fr-FR"/>
        </w:rPr>
        <w:t>Ophthalmol</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2010;</w:t>
      </w:r>
      <w:proofErr w:type="gramEnd"/>
      <w:r w:rsidRPr="004E1406">
        <w:rPr>
          <w:rFonts w:ascii="Times New Roman" w:eastAsia="Times New Roman" w:hAnsi="Times New Roman" w:cs="Times New Roman"/>
          <w:sz w:val="24"/>
          <w:szCs w:val="24"/>
          <w:lang w:eastAsia="fr-FR"/>
        </w:rPr>
        <w:t xml:space="preserve">94:302–306. </w:t>
      </w:r>
    </w:p>
    <w:p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D1142A">
        <w:rPr>
          <w:rFonts w:ascii="Times New Roman" w:eastAsia="Times New Roman" w:hAnsi="Times New Roman" w:cs="Times New Roman"/>
          <w:sz w:val="24"/>
          <w:szCs w:val="24"/>
          <w:lang w:val="en-US" w:eastAsia="fr-FR"/>
        </w:rPr>
        <w:t xml:space="preserve">Roseman RL, </w:t>
      </w:r>
      <w:proofErr w:type="spellStart"/>
      <w:r w:rsidRPr="00D1142A">
        <w:rPr>
          <w:rFonts w:ascii="Times New Roman" w:eastAsia="Times New Roman" w:hAnsi="Times New Roman" w:cs="Times New Roman"/>
          <w:sz w:val="24"/>
          <w:szCs w:val="24"/>
          <w:lang w:val="en-US" w:eastAsia="fr-FR"/>
        </w:rPr>
        <w:t>Gass</w:t>
      </w:r>
      <w:proofErr w:type="spellEnd"/>
      <w:r w:rsidRPr="00D1142A">
        <w:rPr>
          <w:rFonts w:ascii="Times New Roman" w:eastAsia="Times New Roman" w:hAnsi="Times New Roman" w:cs="Times New Roman"/>
          <w:sz w:val="24"/>
          <w:szCs w:val="24"/>
          <w:lang w:val="en-US" w:eastAsia="fr-FR"/>
        </w:rPr>
        <w:t xml:space="preserve"> JD. Solitary hypopigmented nevus of the retinal pigment epithelium in the macula. </w:t>
      </w:r>
      <w:r w:rsidRPr="004E1406">
        <w:rPr>
          <w:rFonts w:ascii="Times New Roman" w:eastAsia="Times New Roman" w:hAnsi="Times New Roman" w:cs="Times New Roman"/>
          <w:sz w:val="24"/>
          <w:szCs w:val="24"/>
          <w:lang w:eastAsia="fr-FR"/>
        </w:rPr>
        <w:t xml:space="preserve">Arch </w:t>
      </w:r>
      <w:proofErr w:type="spellStart"/>
      <w:r w:rsidRPr="004E1406">
        <w:rPr>
          <w:rFonts w:ascii="Times New Roman" w:eastAsia="Times New Roman" w:hAnsi="Times New Roman" w:cs="Times New Roman"/>
          <w:sz w:val="24"/>
          <w:szCs w:val="24"/>
          <w:lang w:eastAsia="fr-FR"/>
        </w:rPr>
        <w:t>Ophthalmol</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1992;</w:t>
      </w:r>
      <w:proofErr w:type="gramEnd"/>
      <w:r w:rsidRPr="004E1406">
        <w:rPr>
          <w:rFonts w:ascii="Times New Roman" w:eastAsia="Times New Roman" w:hAnsi="Times New Roman" w:cs="Times New Roman"/>
          <w:sz w:val="24"/>
          <w:szCs w:val="24"/>
          <w:lang w:eastAsia="fr-FR"/>
        </w:rPr>
        <w:t xml:space="preserve">110:1358–1359. </w:t>
      </w:r>
    </w:p>
    <w:p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D1142A">
        <w:rPr>
          <w:rFonts w:ascii="Times New Roman" w:eastAsia="Times New Roman" w:hAnsi="Times New Roman" w:cs="Times New Roman"/>
          <w:sz w:val="24"/>
          <w:szCs w:val="24"/>
          <w:lang w:val="en-US" w:eastAsia="fr-FR"/>
        </w:rPr>
        <w:t>Pian</w:t>
      </w:r>
      <w:proofErr w:type="spellEnd"/>
      <w:r w:rsidRPr="00D1142A">
        <w:rPr>
          <w:rFonts w:ascii="Times New Roman" w:eastAsia="Times New Roman" w:hAnsi="Times New Roman" w:cs="Times New Roman"/>
          <w:sz w:val="24"/>
          <w:szCs w:val="24"/>
          <w:lang w:val="en-US" w:eastAsia="fr-FR"/>
        </w:rPr>
        <w:t xml:space="preserve"> D, </w:t>
      </w:r>
      <w:proofErr w:type="spellStart"/>
      <w:r w:rsidRPr="00D1142A">
        <w:rPr>
          <w:rFonts w:ascii="Times New Roman" w:eastAsia="Times New Roman" w:hAnsi="Times New Roman" w:cs="Times New Roman"/>
          <w:sz w:val="24"/>
          <w:szCs w:val="24"/>
          <w:lang w:val="en-US" w:eastAsia="fr-FR"/>
        </w:rPr>
        <w:t>Ferrucci</w:t>
      </w:r>
      <w:proofErr w:type="spellEnd"/>
      <w:r w:rsidRPr="00D1142A">
        <w:rPr>
          <w:rFonts w:ascii="Times New Roman" w:eastAsia="Times New Roman" w:hAnsi="Times New Roman" w:cs="Times New Roman"/>
          <w:sz w:val="24"/>
          <w:szCs w:val="24"/>
          <w:lang w:val="en-US" w:eastAsia="fr-FR"/>
        </w:rPr>
        <w:t xml:space="preserve"> S, Anderson SF, Wu C. Paramacular coloboma. </w:t>
      </w:r>
      <w:proofErr w:type="spellStart"/>
      <w:r w:rsidRPr="004E1406">
        <w:rPr>
          <w:rFonts w:ascii="Times New Roman" w:eastAsia="Times New Roman" w:hAnsi="Times New Roman" w:cs="Times New Roman"/>
          <w:sz w:val="24"/>
          <w:szCs w:val="24"/>
          <w:lang w:eastAsia="fr-FR"/>
        </w:rPr>
        <w:t>Optom</w:t>
      </w:r>
      <w:proofErr w:type="spellEnd"/>
      <w:r w:rsidRPr="004E1406">
        <w:rPr>
          <w:rFonts w:ascii="Times New Roman" w:eastAsia="Times New Roman" w:hAnsi="Times New Roman" w:cs="Times New Roman"/>
          <w:sz w:val="24"/>
          <w:szCs w:val="24"/>
          <w:lang w:eastAsia="fr-FR"/>
        </w:rPr>
        <w:t xml:space="preserve"> Vis </w:t>
      </w:r>
      <w:proofErr w:type="spellStart"/>
      <w:r w:rsidRPr="004E1406">
        <w:rPr>
          <w:rFonts w:ascii="Times New Roman" w:eastAsia="Times New Roman" w:hAnsi="Times New Roman" w:cs="Times New Roman"/>
          <w:sz w:val="24"/>
          <w:szCs w:val="24"/>
          <w:lang w:eastAsia="fr-FR"/>
        </w:rPr>
        <w:t>Sci</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2003;</w:t>
      </w:r>
      <w:proofErr w:type="gramEnd"/>
      <w:r w:rsidRPr="004E1406">
        <w:rPr>
          <w:rFonts w:ascii="Times New Roman" w:eastAsia="Times New Roman" w:hAnsi="Times New Roman" w:cs="Times New Roman"/>
          <w:sz w:val="24"/>
          <w:szCs w:val="24"/>
          <w:lang w:eastAsia="fr-FR"/>
        </w:rPr>
        <w:t xml:space="preserve">80:556–563. </w:t>
      </w:r>
    </w:p>
    <w:p w:rsidR="004E1406" w:rsidRPr="00D1142A"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val="en-US" w:eastAsia="fr-FR"/>
        </w:rPr>
      </w:pPr>
      <w:r w:rsidRPr="00D1142A">
        <w:rPr>
          <w:rFonts w:ascii="Times New Roman" w:eastAsia="Times New Roman" w:hAnsi="Times New Roman" w:cs="Times New Roman"/>
          <w:sz w:val="24"/>
          <w:szCs w:val="24"/>
          <w:lang w:val="en-US" w:eastAsia="fr-FR"/>
        </w:rPr>
        <w:t xml:space="preserve">Shields JA, Shields CL. </w:t>
      </w:r>
      <w:proofErr w:type="spellStart"/>
      <w:r w:rsidRPr="00D1142A">
        <w:rPr>
          <w:rFonts w:ascii="Times New Roman" w:eastAsia="Times New Roman" w:hAnsi="Times New Roman" w:cs="Times New Roman"/>
          <w:sz w:val="24"/>
          <w:szCs w:val="24"/>
          <w:lang w:val="en-US" w:eastAsia="fr-FR"/>
        </w:rPr>
        <w:t>Tumours</w:t>
      </w:r>
      <w:proofErr w:type="spellEnd"/>
      <w:r w:rsidRPr="00D1142A">
        <w:rPr>
          <w:rFonts w:ascii="Times New Roman" w:eastAsia="Times New Roman" w:hAnsi="Times New Roman" w:cs="Times New Roman"/>
          <w:sz w:val="24"/>
          <w:szCs w:val="24"/>
          <w:lang w:val="en-US" w:eastAsia="fr-FR"/>
        </w:rPr>
        <w:t xml:space="preserve"> and related lesions of the pigment epithelium. In: Intraocular </w:t>
      </w:r>
      <w:proofErr w:type="spellStart"/>
      <w:r w:rsidRPr="00D1142A">
        <w:rPr>
          <w:rFonts w:ascii="Times New Roman" w:eastAsia="Times New Roman" w:hAnsi="Times New Roman" w:cs="Times New Roman"/>
          <w:sz w:val="24"/>
          <w:szCs w:val="24"/>
          <w:lang w:val="en-US" w:eastAsia="fr-FR"/>
        </w:rPr>
        <w:t>Tumours</w:t>
      </w:r>
      <w:proofErr w:type="spellEnd"/>
      <w:r w:rsidRPr="00D1142A">
        <w:rPr>
          <w:rFonts w:ascii="Times New Roman" w:eastAsia="Times New Roman" w:hAnsi="Times New Roman" w:cs="Times New Roman"/>
          <w:sz w:val="24"/>
          <w:szCs w:val="24"/>
          <w:lang w:val="en-US" w:eastAsia="fr-FR"/>
        </w:rPr>
        <w:t xml:space="preserve">: An Atlas and Textbook. 2nd ed. Philadelphia, PA: Lippincott Williams &amp; Wilkins; 2008. p.431–480. </w:t>
      </w:r>
    </w:p>
    <w:p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D1142A">
        <w:rPr>
          <w:rFonts w:ascii="Times New Roman" w:eastAsia="Times New Roman" w:hAnsi="Times New Roman" w:cs="Times New Roman"/>
          <w:sz w:val="24"/>
          <w:szCs w:val="24"/>
          <w:lang w:val="en-US" w:eastAsia="fr-FR"/>
        </w:rPr>
        <w:t xml:space="preserve">Trevino R, </w:t>
      </w:r>
      <w:proofErr w:type="spellStart"/>
      <w:r w:rsidRPr="00D1142A">
        <w:rPr>
          <w:rFonts w:ascii="Times New Roman" w:eastAsia="Times New Roman" w:hAnsi="Times New Roman" w:cs="Times New Roman"/>
          <w:sz w:val="24"/>
          <w:szCs w:val="24"/>
          <w:lang w:val="en-US" w:eastAsia="fr-FR"/>
        </w:rPr>
        <w:t>Kiani</w:t>
      </w:r>
      <w:proofErr w:type="spellEnd"/>
      <w:r w:rsidRPr="00D1142A">
        <w:rPr>
          <w:rFonts w:ascii="Times New Roman" w:eastAsia="Times New Roman" w:hAnsi="Times New Roman" w:cs="Times New Roman"/>
          <w:sz w:val="24"/>
          <w:szCs w:val="24"/>
          <w:lang w:val="en-US" w:eastAsia="fr-FR"/>
        </w:rPr>
        <w:t xml:space="preserve"> S, </w:t>
      </w:r>
      <w:proofErr w:type="spellStart"/>
      <w:r w:rsidRPr="00D1142A">
        <w:rPr>
          <w:rFonts w:ascii="Times New Roman" w:eastAsia="Times New Roman" w:hAnsi="Times New Roman" w:cs="Times New Roman"/>
          <w:sz w:val="24"/>
          <w:szCs w:val="24"/>
          <w:lang w:val="en-US" w:eastAsia="fr-FR"/>
        </w:rPr>
        <w:t>Raveendranathan</w:t>
      </w:r>
      <w:proofErr w:type="spellEnd"/>
      <w:r w:rsidRPr="00D1142A">
        <w:rPr>
          <w:rFonts w:ascii="Times New Roman" w:eastAsia="Times New Roman" w:hAnsi="Times New Roman" w:cs="Times New Roman"/>
          <w:sz w:val="24"/>
          <w:szCs w:val="24"/>
          <w:lang w:val="en-US" w:eastAsia="fr-FR"/>
        </w:rPr>
        <w:t xml:space="preserve"> P. The expanding clinical spectrum of torpedo maculopathy. </w:t>
      </w:r>
      <w:proofErr w:type="spellStart"/>
      <w:r w:rsidRPr="004E1406">
        <w:rPr>
          <w:rFonts w:ascii="Times New Roman" w:eastAsia="Times New Roman" w:hAnsi="Times New Roman" w:cs="Times New Roman"/>
          <w:sz w:val="24"/>
          <w:szCs w:val="24"/>
          <w:lang w:eastAsia="fr-FR"/>
        </w:rPr>
        <w:t>Optom</w:t>
      </w:r>
      <w:proofErr w:type="spellEnd"/>
      <w:r w:rsidRPr="004E1406">
        <w:rPr>
          <w:rFonts w:ascii="Times New Roman" w:eastAsia="Times New Roman" w:hAnsi="Times New Roman" w:cs="Times New Roman"/>
          <w:sz w:val="24"/>
          <w:szCs w:val="24"/>
          <w:lang w:eastAsia="fr-FR"/>
        </w:rPr>
        <w:t xml:space="preserve"> Vis </w:t>
      </w:r>
      <w:proofErr w:type="spellStart"/>
      <w:r w:rsidRPr="004E1406">
        <w:rPr>
          <w:rFonts w:ascii="Times New Roman" w:eastAsia="Times New Roman" w:hAnsi="Times New Roman" w:cs="Times New Roman"/>
          <w:sz w:val="24"/>
          <w:szCs w:val="24"/>
          <w:lang w:eastAsia="fr-FR"/>
        </w:rPr>
        <w:t>Sci</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2014;</w:t>
      </w:r>
      <w:proofErr w:type="gramEnd"/>
      <w:r w:rsidRPr="004E1406">
        <w:rPr>
          <w:rFonts w:ascii="Times New Roman" w:eastAsia="Times New Roman" w:hAnsi="Times New Roman" w:cs="Times New Roman"/>
          <w:sz w:val="24"/>
          <w:szCs w:val="24"/>
          <w:lang w:eastAsia="fr-FR"/>
        </w:rPr>
        <w:t xml:space="preserve">91:e18. </w:t>
      </w:r>
    </w:p>
    <w:p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D1142A">
        <w:rPr>
          <w:rFonts w:ascii="Times New Roman" w:eastAsia="Times New Roman" w:hAnsi="Times New Roman" w:cs="Times New Roman"/>
          <w:sz w:val="24"/>
          <w:szCs w:val="24"/>
          <w:lang w:val="en-US" w:eastAsia="fr-FR"/>
        </w:rPr>
        <w:t xml:space="preserve">Bennis A, Jacobs JG, </w:t>
      </w:r>
      <w:proofErr w:type="spellStart"/>
      <w:r w:rsidRPr="00D1142A">
        <w:rPr>
          <w:rFonts w:ascii="Times New Roman" w:eastAsia="Times New Roman" w:hAnsi="Times New Roman" w:cs="Times New Roman"/>
          <w:sz w:val="24"/>
          <w:szCs w:val="24"/>
          <w:lang w:val="en-US" w:eastAsia="fr-FR"/>
        </w:rPr>
        <w:t>Catsburg</w:t>
      </w:r>
      <w:proofErr w:type="spellEnd"/>
      <w:r w:rsidRPr="00D1142A">
        <w:rPr>
          <w:rFonts w:ascii="Times New Roman" w:eastAsia="Times New Roman" w:hAnsi="Times New Roman" w:cs="Times New Roman"/>
          <w:sz w:val="24"/>
          <w:szCs w:val="24"/>
          <w:lang w:val="en-US" w:eastAsia="fr-FR"/>
        </w:rPr>
        <w:t xml:space="preserve"> LAE, et al. Stem cell-derived retinal pigment epithelium: the role of pigmentation as maturation marker and gene expression profile comparison with human endogenous retinal pigment epithelium. </w:t>
      </w:r>
      <w:r w:rsidRPr="004E1406">
        <w:rPr>
          <w:rFonts w:ascii="Times New Roman" w:eastAsia="Times New Roman" w:hAnsi="Times New Roman" w:cs="Times New Roman"/>
          <w:sz w:val="24"/>
          <w:szCs w:val="24"/>
          <w:lang w:eastAsia="fr-FR"/>
        </w:rPr>
        <w:t xml:space="preserve">Stem </w:t>
      </w:r>
      <w:proofErr w:type="spellStart"/>
      <w:r w:rsidRPr="004E1406">
        <w:rPr>
          <w:rFonts w:ascii="Times New Roman" w:eastAsia="Times New Roman" w:hAnsi="Times New Roman" w:cs="Times New Roman"/>
          <w:sz w:val="24"/>
          <w:szCs w:val="24"/>
          <w:lang w:eastAsia="fr-FR"/>
        </w:rPr>
        <w:t>Cell</w:t>
      </w:r>
      <w:proofErr w:type="spellEnd"/>
      <w:r w:rsidRPr="004E1406">
        <w:rPr>
          <w:rFonts w:ascii="Times New Roman" w:eastAsia="Times New Roman" w:hAnsi="Times New Roman" w:cs="Times New Roman"/>
          <w:sz w:val="24"/>
          <w:szCs w:val="24"/>
          <w:lang w:eastAsia="fr-FR"/>
        </w:rPr>
        <w:t xml:space="preserve"> </w:t>
      </w:r>
      <w:proofErr w:type="spellStart"/>
      <w:r w:rsidRPr="004E1406">
        <w:rPr>
          <w:rFonts w:ascii="Times New Roman" w:eastAsia="Times New Roman" w:hAnsi="Times New Roman" w:cs="Times New Roman"/>
          <w:sz w:val="24"/>
          <w:szCs w:val="24"/>
          <w:lang w:eastAsia="fr-FR"/>
        </w:rPr>
        <w:t>Rev</w:t>
      </w:r>
      <w:proofErr w:type="spellEnd"/>
      <w:r w:rsidRPr="004E1406">
        <w:rPr>
          <w:rFonts w:ascii="Times New Roman" w:eastAsia="Times New Roman" w:hAnsi="Times New Roman" w:cs="Times New Roman"/>
          <w:sz w:val="24"/>
          <w:szCs w:val="24"/>
          <w:lang w:eastAsia="fr-FR"/>
        </w:rPr>
        <w:t xml:space="preserve"> Rep. </w:t>
      </w:r>
      <w:proofErr w:type="gramStart"/>
      <w:r w:rsidRPr="004E1406">
        <w:rPr>
          <w:rFonts w:ascii="Times New Roman" w:eastAsia="Times New Roman" w:hAnsi="Times New Roman" w:cs="Times New Roman"/>
          <w:sz w:val="24"/>
          <w:szCs w:val="24"/>
          <w:lang w:eastAsia="fr-FR"/>
        </w:rPr>
        <w:t>2017;</w:t>
      </w:r>
      <w:proofErr w:type="gramEnd"/>
      <w:r w:rsidRPr="004E1406">
        <w:rPr>
          <w:rFonts w:ascii="Times New Roman" w:eastAsia="Times New Roman" w:hAnsi="Times New Roman" w:cs="Times New Roman"/>
          <w:sz w:val="24"/>
          <w:szCs w:val="24"/>
          <w:lang w:eastAsia="fr-FR"/>
        </w:rPr>
        <w:t xml:space="preserve">13:659–669. </w:t>
      </w:r>
    </w:p>
    <w:p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D1142A">
        <w:rPr>
          <w:rFonts w:ascii="Times New Roman" w:eastAsia="Times New Roman" w:hAnsi="Times New Roman" w:cs="Times New Roman"/>
          <w:sz w:val="24"/>
          <w:szCs w:val="24"/>
          <w:lang w:val="en-US" w:eastAsia="fr-FR"/>
        </w:rPr>
        <w:lastRenderedPageBreak/>
        <w:t xml:space="preserve">Shields CL, </w:t>
      </w:r>
      <w:proofErr w:type="spellStart"/>
      <w:r w:rsidRPr="00D1142A">
        <w:rPr>
          <w:rFonts w:ascii="Times New Roman" w:eastAsia="Times New Roman" w:hAnsi="Times New Roman" w:cs="Times New Roman"/>
          <w:sz w:val="24"/>
          <w:szCs w:val="24"/>
          <w:lang w:val="en-US" w:eastAsia="fr-FR"/>
        </w:rPr>
        <w:t>Mashayekhi</w:t>
      </w:r>
      <w:proofErr w:type="spellEnd"/>
      <w:r w:rsidRPr="00D1142A">
        <w:rPr>
          <w:rFonts w:ascii="Times New Roman" w:eastAsia="Times New Roman" w:hAnsi="Times New Roman" w:cs="Times New Roman"/>
          <w:sz w:val="24"/>
          <w:szCs w:val="24"/>
          <w:lang w:val="en-US" w:eastAsia="fr-FR"/>
        </w:rPr>
        <w:t xml:space="preserve"> A, Ho T, Cater J, Shields JA. Solitary congenital hypertrophy of the retinal pigment epithelium: clinical features and frequency of enlargement in 330 patients. </w:t>
      </w:r>
      <w:proofErr w:type="spellStart"/>
      <w:r w:rsidRPr="004E1406">
        <w:rPr>
          <w:rFonts w:ascii="Times New Roman" w:eastAsia="Times New Roman" w:hAnsi="Times New Roman" w:cs="Times New Roman"/>
          <w:sz w:val="24"/>
          <w:szCs w:val="24"/>
          <w:lang w:eastAsia="fr-FR"/>
        </w:rPr>
        <w:t>Ophthalmology</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2003;</w:t>
      </w:r>
      <w:proofErr w:type="gramEnd"/>
      <w:r w:rsidRPr="004E1406">
        <w:rPr>
          <w:rFonts w:ascii="Times New Roman" w:eastAsia="Times New Roman" w:hAnsi="Times New Roman" w:cs="Times New Roman"/>
          <w:sz w:val="24"/>
          <w:szCs w:val="24"/>
          <w:lang w:eastAsia="fr-FR"/>
        </w:rPr>
        <w:t xml:space="preserve">110:1968–1971. </w:t>
      </w:r>
    </w:p>
    <w:p w:rsidR="004E1406" w:rsidRPr="004E1406" w:rsidRDefault="004E1406" w:rsidP="004E1406">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D1142A">
        <w:rPr>
          <w:rFonts w:ascii="Times New Roman" w:eastAsia="Times New Roman" w:hAnsi="Times New Roman" w:cs="Times New Roman"/>
          <w:sz w:val="24"/>
          <w:szCs w:val="24"/>
          <w:lang w:val="en-US" w:eastAsia="fr-FR"/>
        </w:rPr>
        <w:t>Giannakaki</w:t>
      </w:r>
      <w:proofErr w:type="spellEnd"/>
      <w:r w:rsidRPr="00D1142A">
        <w:rPr>
          <w:rFonts w:ascii="Times New Roman" w:eastAsia="Times New Roman" w:hAnsi="Times New Roman" w:cs="Times New Roman"/>
          <w:sz w:val="24"/>
          <w:szCs w:val="24"/>
          <w:lang w:val="en-US" w:eastAsia="fr-FR"/>
        </w:rPr>
        <w:t xml:space="preserve">-Zimmermann H, Wolf S, Fleckenstein M, et al. Choriocapillaris alterations in torpedo maculopathy: OCT-A insights. </w:t>
      </w:r>
      <w:proofErr w:type="spellStart"/>
      <w:r w:rsidRPr="004E1406">
        <w:rPr>
          <w:rFonts w:ascii="Times New Roman" w:eastAsia="Times New Roman" w:hAnsi="Times New Roman" w:cs="Times New Roman"/>
          <w:sz w:val="24"/>
          <w:szCs w:val="24"/>
          <w:lang w:eastAsia="fr-FR"/>
        </w:rPr>
        <w:t>Graefes</w:t>
      </w:r>
      <w:proofErr w:type="spellEnd"/>
      <w:r w:rsidRPr="004E1406">
        <w:rPr>
          <w:rFonts w:ascii="Times New Roman" w:eastAsia="Times New Roman" w:hAnsi="Times New Roman" w:cs="Times New Roman"/>
          <w:sz w:val="24"/>
          <w:szCs w:val="24"/>
          <w:lang w:eastAsia="fr-FR"/>
        </w:rPr>
        <w:t xml:space="preserve"> Arch Clin </w:t>
      </w:r>
      <w:proofErr w:type="spellStart"/>
      <w:r w:rsidRPr="004E1406">
        <w:rPr>
          <w:rFonts w:ascii="Times New Roman" w:eastAsia="Times New Roman" w:hAnsi="Times New Roman" w:cs="Times New Roman"/>
          <w:sz w:val="24"/>
          <w:szCs w:val="24"/>
          <w:lang w:eastAsia="fr-FR"/>
        </w:rPr>
        <w:t>Exp</w:t>
      </w:r>
      <w:proofErr w:type="spellEnd"/>
      <w:r w:rsidRPr="004E1406">
        <w:rPr>
          <w:rFonts w:ascii="Times New Roman" w:eastAsia="Times New Roman" w:hAnsi="Times New Roman" w:cs="Times New Roman"/>
          <w:sz w:val="24"/>
          <w:szCs w:val="24"/>
          <w:lang w:eastAsia="fr-FR"/>
        </w:rPr>
        <w:t xml:space="preserve"> </w:t>
      </w:r>
      <w:proofErr w:type="spellStart"/>
      <w:r w:rsidRPr="004E1406">
        <w:rPr>
          <w:rFonts w:ascii="Times New Roman" w:eastAsia="Times New Roman" w:hAnsi="Times New Roman" w:cs="Times New Roman"/>
          <w:sz w:val="24"/>
          <w:szCs w:val="24"/>
          <w:lang w:eastAsia="fr-FR"/>
        </w:rPr>
        <w:t>Ophthalmol</w:t>
      </w:r>
      <w:proofErr w:type="spellEnd"/>
      <w:r w:rsidRPr="004E1406">
        <w:rPr>
          <w:rFonts w:ascii="Times New Roman" w:eastAsia="Times New Roman" w:hAnsi="Times New Roman" w:cs="Times New Roman"/>
          <w:sz w:val="24"/>
          <w:szCs w:val="24"/>
          <w:lang w:eastAsia="fr-FR"/>
        </w:rPr>
        <w:t xml:space="preserve">. </w:t>
      </w:r>
      <w:proofErr w:type="gramStart"/>
      <w:r w:rsidRPr="004E1406">
        <w:rPr>
          <w:rFonts w:ascii="Times New Roman" w:eastAsia="Times New Roman" w:hAnsi="Times New Roman" w:cs="Times New Roman"/>
          <w:sz w:val="24"/>
          <w:szCs w:val="24"/>
          <w:lang w:eastAsia="fr-FR"/>
        </w:rPr>
        <w:t>2021;</w:t>
      </w:r>
      <w:proofErr w:type="gramEnd"/>
      <w:r w:rsidRPr="004E1406">
        <w:rPr>
          <w:rFonts w:ascii="Times New Roman" w:eastAsia="Times New Roman" w:hAnsi="Times New Roman" w:cs="Times New Roman"/>
          <w:sz w:val="24"/>
          <w:szCs w:val="24"/>
          <w:lang w:eastAsia="fr-FR"/>
        </w:rPr>
        <w:t>259:1021–1029.</w:t>
      </w:r>
    </w:p>
    <w:p w:rsidR="007F5F5C" w:rsidRDefault="007F5F5C">
      <w:r>
        <w:br w:type="page"/>
      </w:r>
    </w:p>
    <w:p w:rsidR="003B6812" w:rsidRPr="007F5F5C" w:rsidRDefault="003B6812">
      <w:pPr>
        <w:rPr>
          <w:lang w:val="en-US"/>
        </w:rPr>
      </w:pPr>
    </w:p>
    <w:sectPr w:rsidR="003B6812" w:rsidRPr="007F5F5C">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2B9B" w:rsidRDefault="00422B9B" w:rsidP="00806E02">
      <w:pPr>
        <w:spacing w:after="0" w:line="240" w:lineRule="auto"/>
      </w:pPr>
      <w:r>
        <w:separator/>
      </w:r>
    </w:p>
  </w:endnote>
  <w:endnote w:type="continuationSeparator" w:id="0">
    <w:p w:rsidR="00422B9B" w:rsidRDefault="00422B9B" w:rsidP="00806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6E02" w:rsidRDefault="00806E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6E02" w:rsidRDefault="00806E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6E02" w:rsidRDefault="00806E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2B9B" w:rsidRDefault="00422B9B" w:rsidP="00806E02">
      <w:pPr>
        <w:spacing w:after="0" w:line="240" w:lineRule="auto"/>
      </w:pPr>
      <w:r>
        <w:separator/>
      </w:r>
    </w:p>
  </w:footnote>
  <w:footnote w:type="continuationSeparator" w:id="0">
    <w:p w:rsidR="00422B9B" w:rsidRDefault="00422B9B" w:rsidP="00806E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6E02" w:rsidRDefault="00806E0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00141"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6E02" w:rsidRDefault="00806E0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00142"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6E02" w:rsidRDefault="00806E0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700140"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A2192"/>
    <w:multiLevelType w:val="multilevel"/>
    <w:tmpl w:val="1EBC9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F53194"/>
    <w:multiLevelType w:val="multilevel"/>
    <w:tmpl w:val="81B45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3"/>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406"/>
    <w:rsid w:val="001234C2"/>
    <w:rsid w:val="002B2CCF"/>
    <w:rsid w:val="003B6812"/>
    <w:rsid w:val="00422B9B"/>
    <w:rsid w:val="00460E75"/>
    <w:rsid w:val="00492E41"/>
    <w:rsid w:val="004E1406"/>
    <w:rsid w:val="004E75C4"/>
    <w:rsid w:val="005A6AFA"/>
    <w:rsid w:val="007F5F5C"/>
    <w:rsid w:val="00806E02"/>
    <w:rsid w:val="00D1142A"/>
    <w:rsid w:val="00F3139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1AC88616-0AB1-4AF5-9ADC-9C881B317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4E14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Heading2">
    <w:name w:val="heading 2"/>
    <w:basedOn w:val="Normal"/>
    <w:link w:val="Heading2Char"/>
    <w:uiPriority w:val="9"/>
    <w:qFormat/>
    <w:rsid w:val="004E140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Heading3">
    <w:name w:val="heading 3"/>
    <w:basedOn w:val="Normal"/>
    <w:next w:val="Normal"/>
    <w:link w:val="Heading3Char"/>
    <w:uiPriority w:val="9"/>
    <w:semiHidden/>
    <w:unhideWhenUsed/>
    <w:qFormat/>
    <w:rsid w:val="007F5F5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406"/>
    <w:rPr>
      <w:rFonts w:ascii="Times New Roman" w:eastAsia="Times New Roman" w:hAnsi="Times New Roman" w:cs="Times New Roman"/>
      <w:b/>
      <w:bCs/>
      <w:kern w:val="36"/>
      <w:sz w:val="48"/>
      <w:szCs w:val="48"/>
      <w:lang w:eastAsia="fr-FR"/>
    </w:rPr>
  </w:style>
  <w:style w:type="character" w:customStyle="1" w:styleId="Heading2Char">
    <w:name w:val="Heading 2 Char"/>
    <w:basedOn w:val="DefaultParagraphFont"/>
    <w:link w:val="Heading2"/>
    <w:uiPriority w:val="9"/>
    <w:rsid w:val="004E1406"/>
    <w:rPr>
      <w:rFonts w:ascii="Times New Roman" w:eastAsia="Times New Roman" w:hAnsi="Times New Roman" w:cs="Times New Roman"/>
      <w:b/>
      <w:bCs/>
      <w:sz w:val="36"/>
      <w:szCs w:val="36"/>
      <w:lang w:eastAsia="fr-FR"/>
    </w:rPr>
  </w:style>
  <w:style w:type="character" w:styleId="Strong">
    <w:name w:val="Strong"/>
    <w:basedOn w:val="DefaultParagraphFont"/>
    <w:uiPriority w:val="22"/>
    <w:qFormat/>
    <w:rsid w:val="004E1406"/>
    <w:rPr>
      <w:b/>
      <w:bCs/>
    </w:rPr>
  </w:style>
  <w:style w:type="paragraph" w:styleId="NormalWeb">
    <w:name w:val="Normal (Web)"/>
    <w:basedOn w:val="Normal"/>
    <w:uiPriority w:val="99"/>
    <w:semiHidden/>
    <w:unhideWhenUsed/>
    <w:rsid w:val="004E140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eading3Char">
    <w:name w:val="Heading 3 Char"/>
    <w:basedOn w:val="DefaultParagraphFont"/>
    <w:link w:val="Heading3"/>
    <w:uiPriority w:val="9"/>
    <w:semiHidden/>
    <w:rsid w:val="007F5F5C"/>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1234C2"/>
    <w:rPr>
      <w:color w:val="0563C1" w:themeColor="hyperlink"/>
      <w:u w:val="single"/>
    </w:rPr>
  </w:style>
  <w:style w:type="character" w:styleId="UnresolvedMention">
    <w:name w:val="Unresolved Mention"/>
    <w:basedOn w:val="DefaultParagraphFont"/>
    <w:uiPriority w:val="99"/>
    <w:semiHidden/>
    <w:unhideWhenUsed/>
    <w:rsid w:val="001234C2"/>
    <w:rPr>
      <w:color w:val="605E5C"/>
      <w:shd w:val="clear" w:color="auto" w:fill="E1DFDD"/>
    </w:rPr>
  </w:style>
  <w:style w:type="paragraph" w:styleId="Header">
    <w:name w:val="header"/>
    <w:basedOn w:val="Normal"/>
    <w:link w:val="HeaderChar"/>
    <w:uiPriority w:val="99"/>
    <w:unhideWhenUsed/>
    <w:rsid w:val="00806E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6E02"/>
  </w:style>
  <w:style w:type="paragraph" w:styleId="Footer">
    <w:name w:val="footer"/>
    <w:basedOn w:val="Normal"/>
    <w:link w:val="FooterChar"/>
    <w:uiPriority w:val="99"/>
    <w:unhideWhenUsed/>
    <w:rsid w:val="00806E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6E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765495">
      <w:bodyDiv w:val="1"/>
      <w:marLeft w:val="0"/>
      <w:marRight w:val="0"/>
      <w:marTop w:val="0"/>
      <w:marBottom w:val="0"/>
      <w:divBdr>
        <w:top w:val="none" w:sz="0" w:space="0" w:color="auto"/>
        <w:left w:val="none" w:sz="0" w:space="0" w:color="auto"/>
        <w:bottom w:val="none" w:sz="0" w:space="0" w:color="auto"/>
        <w:right w:val="none" w:sz="0" w:space="0" w:color="auto"/>
      </w:divBdr>
    </w:div>
    <w:div w:id="995037620">
      <w:bodyDiv w:val="1"/>
      <w:marLeft w:val="0"/>
      <w:marRight w:val="0"/>
      <w:marTop w:val="0"/>
      <w:marBottom w:val="0"/>
      <w:divBdr>
        <w:top w:val="none" w:sz="0" w:space="0" w:color="auto"/>
        <w:left w:val="none" w:sz="0" w:space="0" w:color="auto"/>
        <w:bottom w:val="none" w:sz="0" w:space="0" w:color="auto"/>
        <w:right w:val="none" w:sz="0" w:space="0" w:color="auto"/>
      </w:divBdr>
    </w:div>
    <w:div w:id="1953779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11</Pages>
  <Words>2148</Words>
  <Characters>12249</Characters>
  <Application>Microsoft Office Word</Application>
  <DocSecurity>0</DocSecurity>
  <Lines>102</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SDI 1166</cp:lastModifiedBy>
  <cp:revision>20</cp:revision>
  <dcterms:created xsi:type="dcterms:W3CDTF">2026-05-13T13:15:00Z</dcterms:created>
  <dcterms:modified xsi:type="dcterms:W3CDTF">2026-05-14T11:39:00Z</dcterms:modified>
</cp:coreProperties>
</file>