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2320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320B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2320B" w:rsidRDefault="00B82DD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24F2E" w:rsidRPr="00F1537E">
                <w:rPr>
                  <w:rStyle w:val="Hyperlink"/>
                  <w:rFonts w:eastAsia="MS Mincho"/>
                </w:rPr>
                <w:t>Asian Journal of Pure and Applied Mathematics</w:t>
              </w:r>
            </w:hyperlink>
          </w:p>
        </w:tc>
      </w:tr>
      <w:tr w:rsidR="0062320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320B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2320B" w:rsidRDefault="00D050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50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Ms_AJPAM_2520</w:t>
            </w:r>
          </w:p>
        </w:tc>
      </w:tr>
      <w:tr w:rsidR="0062320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320B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2320B" w:rsidRDefault="00D050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50AD">
              <w:rPr>
                <w:rFonts w:ascii="Arial" w:hAnsi="Arial" w:cs="Arial"/>
                <w:b/>
                <w:sz w:val="20"/>
                <w:szCs w:val="20"/>
                <w:lang w:val="en-GB"/>
              </w:rPr>
              <w:t>TRIHARMONIC CURVES ON 3-DIMENSIONAL STRICT WALKER MANIFOLDS</w:t>
            </w:r>
          </w:p>
        </w:tc>
      </w:tr>
      <w:tr w:rsidR="0062320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320B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2320B" w:rsidRDefault="00D513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62320B" w:rsidRDefault="00623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2320B" w:rsidRDefault="0062320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62320B" w:rsidRDefault="00D513C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62320B" w:rsidRDefault="0062320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2320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2320B" w:rsidRDefault="006232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62320B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2320B" w:rsidRDefault="00D513C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62320B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2320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2320B" w:rsidRDefault="00D513C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62320B" w:rsidRDefault="0092193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Nice study</w:t>
            </w:r>
          </w:p>
        </w:tc>
        <w:tc>
          <w:tcPr>
            <w:tcW w:w="1367" w:type="pct"/>
            <w:shd w:val="clear" w:color="auto" w:fill="auto"/>
          </w:tcPr>
          <w:p w:rsidR="0062320B" w:rsidRDefault="00544D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</w:tbl>
    <w:p w:rsidR="0062320B" w:rsidRDefault="0062320B">
      <w:pPr>
        <w:rPr>
          <w:rFonts w:ascii="Arial" w:hAnsi="Arial" w:cs="Arial"/>
          <w:sz w:val="20"/>
          <w:szCs w:val="20"/>
          <w:lang w:val="en-GB"/>
        </w:rPr>
      </w:pPr>
    </w:p>
    <w:p w:rsidR="0062320B" w:rsidRDefault="00D513C0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62320B" w:rsidRDefault="006232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2320B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2320B" w:rsidRDefault="006232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62320B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2320B" w:rsidRDefault="00D513C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1D25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D2535" w:rsidRDefault="001D2535" w:rsidP="001D25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D2535" w:rsidRDefault="001D2535" w:rsidP="001D25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D2535" w:rsidRDefault="001D2535" w:rsidP="001D253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D2535" w:rsidRDefault="001D2535" w:rsidP="001D25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1D25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1D2535" w:rsidRDefault="001D2535" w:rsidP="001D25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D2535" w:rsidRDefault="001D2535" w:rsidP="001D25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D2535" w:rsidRDefault="001D2535" w:rsidP="001D25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1D25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1D2535" w:rsidRDefault="001D2535" w:rsidP="001D25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D2535" w:rsidRDefault="001D2535" w:rsidP="001D25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D2535" w:rsidRDefault="001D2535" w:rsidP="001D25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1D25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1D2535" w:rsidRDefault="001D2535" w:rsidP="001D25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D2535" w:rsidRDefault="001D2535" w:rsidP="001D25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D2535" w:rsidRDefault="001D2535" w:rsidP="001D25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1D25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1D2535" w:rsidRDefault="001D2535" w:rsidP="001D25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D2535" w:rsidRDefault="001D2535" w:rsidP="001D25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D2535" w:rsidRDefault="001D2535" w:rsidP="001D25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1D25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1D2535" w:rsidRDefault="001D2535" w:rsidP="001D25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D2535" w:rsidRDefault="001D2535" w:rsidP="001D25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D2535" w:rsidRDefault="001D2535" w:rsidP="001D25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1D25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1D2535" w:rsidRDefault="001D2535" w:rsidP="001D25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D2535" w:rsidRDefault="001D2535" w:rsidP="001D25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D2535" w:rsidRDefault="001D2535" w:rsidP="001D25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1D25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1D2535" w:rsidRDefault="001D2535" w:rsidP="001D25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D2535" w:rsidRDefault="001D2535" w:rsidP="001D25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D2535" w:rsidRDefault="001D2535" w:rsidP="001D25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1D25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D2535" w:rsidRDefault="001D2535" w:rsidP="001D25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D2535" w:rsidRDefault="001D2535" w:rsidP="001D25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D2535" w:rsidRDefault="001D2535" w:rsidP="001D25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D2535" w:rsidRDefault="001D2535" w:rsidP="001D25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1D2535" w:rsidRDefault="001D2535" w:rsidP="001D25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Please see the new conclusion part.</w:t>
            </w:r>
          </w:p>
        </w:tc>
      </w:tr>
      <w:tr w:rsidR="00964D4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4D46" w:rsidRDefault="00964D46" w:rsidP="00964D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64D46" w:rsidRDefault="00964D46" w:rsidP="00964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4D46" w:rsidRDefault="00964D46" w:rsidP="00964D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4D46" w:rsidRDefault="00964D46" w:rsidP="00964D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64D46" w:rsidRDefault="00964D46" w:rsidP="00964D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bookmarkEnd w:id="0"/>
      <w:tr w:rsidR="00964D4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4D46" w:rsidRDefault="00964D46" w:rsidP="00964D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64D46" w:rsidRDefault="00964D46" w:rsidP="00964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4D46" w:rsidRDefault="00964D46" w:rsidP="00964D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4D46" w:rsidRDefault="00964D46" w:rsidP="00964D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written</w:t>
            </w:r>
          </w:p>
        </w:tc>
        <w:tc>
          <w:tcPr>
            <w:tcW w:w="1367" w:type="pct"/>
            <w:shd w:val="clear" w:color="auto" w:fill="auto"/>
          </w:tcPr>
          <w:p w:rsidR="00964D46" w:rsidRDefault="00964D46" w:rsidP="00964D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Please see the new conclusion part.</w:t>
            </w:r>
          </w:p>
        </w:tc>
      </w:tr>
      <w:tr w:rsidR="00964D4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4D46" w:rsidRDefault="00964D46" w:rsidP="00964D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64D46" w:rsidRDefault="00964D46" w:rsidP="00964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4D46" w:rsidRDefault="00964D46" w:rsidP="00964D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4D46" w:rsidRDefault="00964D46" w:rsidP="00964D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written but can write it.</w:t>
            </w:r>
          </w:p>
        </w:tc>
        <w:tc>
          <w:tcPr>
            <w:tcW w:w="1367" w:type="pct"/>
            <w:shd w:val="clear" w:color="auto" w:fill="auto"/>
          </w:tcPr>
          <w:p w:rsidR="00964D46" w:rsidRDefault="00964D46" w:rsidP="00964D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Please see the new conclusion part.</w:t>
            </w:r>
          </w:p>
        </w:tc>
      </w:tr>
      <w:tr w:rsidR="00964D4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4D46" w:rsidRDefault="00964D46" w:rsidP="00964D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64D46" w:rsidRDefault="00964D46" w:rsidP="00964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4D46" w:rsidRDefault="00964D46" w:rsidP="00964D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4D46" w:rsidRDefault="00964D46" w:rsidP="00964D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64D46" w:rsidRDefault="00964D46" w:rsidP="00964D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964D4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4D46" w:rsidRDefault="00964D46" w:rsidP="00964D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64D46" w:rsidRDefault="00964D46" w:rsidP="00964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4D46" w:rsidRDefault="00964D46" w:rsidP="00964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64D46" w:rsidRDefault="00964D46" w:rsidP="00964D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64D46" w:rsidRDefault="00964D46" w:rsidP="00964D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64D46" w:rsidRDefault="00964D46" w:rsidP="00964D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964D4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4D46" w:rsidRDefault="00964D46" w:rsidP="00964D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964D46" w:rsidRDefault="00964D46" w:rsidP="00964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4D46" w:rsidRDefault="00964D46" w:rsidP="00964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64D46" w:rsidRDefault="00964D46" w:rsidP="00964D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64D46" w:rsidRDefault="00964D46" w:rsidP="00964D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64D46" w:rsidRDefault="00964D46" w:rsidP="00964D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</w:tbl>
    <w:p w:rsidR="0062320B" w:rsidRDefault="006232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2320B" w:rsidRDefault="00D513C0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62320B" w:rsidRDefault="006232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2320B" w:rsidTr="00EB7B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2320B" w:rsidRDefault="006232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2320B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62320B" w:rsidRDefault="006232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62320B" w:rsidRDefault="00D513C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2320B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B7B21" w:rsidTr="00EB7B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B7B21" w:rsidRDefault="00EB7B21" w:rsidP="00EB7B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B7B21" w:rsidRDefault="00EB7B21" w:rsidP="00EB7B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B7B21" w:rsidRDefault="00EB7B21" w:rsidP="00EB7B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B7B21" w:rsidRDefault="00EB7B21" w:rsidP="00EB7B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EB7B21" w:rsidRDefault="00EB7B21" w:rsidP="00EB7B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EB7B21" w:rsidTr="00EB7B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B7B21" w:rsidRDefault="00EB7B21" w:rsidP="00EB7B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EB7B21" w:rsidRDefault="00EB7B21" w:rsidP="00EB7B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B7B21" w:rsidRDefault="00EB7B21" w:rsidP="00EB7B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B7B21" w:rsidRDefault="00EB7B21" w:rsidP="00EB7B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Can be elaborated</w:t>
            </w:r>
          </w:p>
        </w:tc>
        <w:tc>
          <w:tcPr>
            <w:tcW w:w="1542" w:type="pct"/>
            <w:shd w:val="clear" w:color="auto" w:fill="auto"/>
          </w:tcPr>
          <w:p w:rsidR="00EB7B21" w:rsidRDefault="00EB7B21" w:rsidP="00EB7B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We rearrange the abstract.</w:t>
            </w:r>
          </w:p>
        </w:tc>
      </w:tr>
      <w:tr w:rsidR="00EB7B21" w:rsidTr="00EB7B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B7B21" w:rsidRDefault="00EB7B21" w:rsidP="00EB7B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EB7B21" w:rsidRDefault="00EB7B21" w:rsidP="00EB7B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B7B21" w:rsidRDefault="00EB7B21" w:rsidP="00EB7B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:rsidR="00EB7B21" w:rsidRDefault="00EB7B21" w:rsidP="00EB7B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B7B21" w:rsidRDefault="00EB7B21" w:rsidP="00EB7B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Can include result and conclusion to the study.</w:t>
            </w:r>
          </w:p>
        </w:tc>
        <w:tc>
          <w:tcPr>
            <w:tcW w:w="1542" w:type="pct"/>
            <w:shd w:val="clear" w:color="auto" w:fill="auto"/>
          </w:tcPr>
          <w:p w:rsidR="00EB7B21" w:rsidRDefault="00EB7B21" w:rsidP="00EB7B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We add a new conclusion part.</w:t>
            </w:r>
          </w:p>
        </w:tc>
      </w:tr>
      <w:tr w:rsidR="00EB7B21" w:rsidTr="00EB7B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B7B21" w:rsidRDefault="00EB7B21" w:rsidP="00EB7B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B7B21" w:rsidRDefault="00EB7B21" w:rsidP="00EB7B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B7B21" w:rsidRDefault="00EB7B21" w:rsidP="00EB7B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B7B21" w:rsidRDefault="00EB7B21" w:rsidP="00EB7B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B7B21" w:rsidRDefault="00EB7B21" w:rsidP="00EB7B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EB7B21" w:rsidRDefault="00EB7B21" w:rsidP="00EB7B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EB7B21" w:rsidTr="00EB7B2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B7B21" w:rsidRDefault="00EB7B21" w:rsidP="00EB7B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B7B21" w:rsidRDefault="00EB7B21" w:rsidP="00EB7B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B7B21" w:rsidRDefault="00EB7B21" w:rsidP="00EB7B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B7B21" w:rsidRDefault="00EB7B21" w:rsidP="00EB7B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B7B21" w:rsidRDefault="00EB7B21" w:rsidP="00EB7B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B7B21" w:rsidRDefault="00EB7B21" w:rsidP="00EB7B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EB7B21" w:rsidRDefault="00EB7B21" w:rsidP="00EB7B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</w:tbl>
    <w:p w:rsidR="0062320B" w:rsidRDefault="0062320B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62320B" w:rsidRDefault="0062320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62320B" w:rsidRDefault="0062320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62320B" w:rsidSect="00C755A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DD1" w:rsidRDefault="00B82DD1">
      <w:r>
        <w:separator/>
      </w:r>
    </w:p>
  </w:endnote>
  <w:endnote w:type="continuationSeparator" w:id="0">
    <w:p w:rsidR="00B82DD1" w:rsidRDefault="00B82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20B" w:rsidRDefault="0062320B">
    <w:pPr>
      <w:pStyle w:val="Footer"/>
      <w:jc w:val="right"/>
    </w:pPr>
  </w:p>
  <w:p w:rsidR="0062320B" w:rsidRDefault="00D513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755A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755A6">
      <w:rPr>
        <w:b/>
        <w:sz w:val="20"/>
      </w:rPr>
      <w:fldChar w:fldCharType="separate"/>
    </w:r>
    <w:r w:rsidR="00DD6F49">
      <w:rPr>
        <w:b/>
        <w:noProof/>
        <w:sz w:val="20"/>
      </w:rPr>
      <w:t>2</w:t>
    </w:r>
    <w:r w:rsidR="00C755A6">
      <w:rPr>
        <w:b/>
        <w:sz w:val="20"/>
      </w:rPr>
      <w:fldChar w:fldCharType="end"/>
    </w:r>
    <w:r>
      <w:rPr>
        <w:sz w:val="20"/>
      </w:rPr>
      <w:t xml:space="preserve"> of </w:t>
    </w:r>
    <w:r w:rsidR="00C755A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755A6">
      <w:rPr>
        <w:b/>
        <w:sz w:val="20"/>
      </w:rPr>
      <w:fldChar w:fldCharType="separate"/>
    </w:r>
    <w:r w:rsidR="00DD6F49">
      <w:rPr>
        <w:b/>
        <w:noProof/>
        <w:sz w:val="20"/>
      </w:rPr>
      <w:t>2</w:t>
    </w:r>
    <w:r w:rsidR="00C755A6">
      <w:rPr>
        <w:b/>
        <w:sz w:val="20"/>
      </w:rPr>
      <w:fldChar w:fldCharType="end"/>
    </w:r>
  </w:p>
  <w:p w:rsidR="0062320B" w:rsidRDefault="00D513C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2320B" w:rsidRDefault="0062320B">
    <w:pPr>
      <w:pStyle w:val="Footer"/>
      <w:jc w:val="right"/>
    </w:pPr>
  </w:p>
  <w:p w:rsidR="0062320B" w:rsidRDefault="006232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DD1" w:rsidRDefault="00B82DD1">
      <w:r>
        <w:separator/>
      </w:r>
    </w:p>
  </w:footnote>
  <w:footnote w:type="continuationSeparator" w:id="0">
    <w:p w:rsidR="00B82DD1" w:rsidRDefault="00B82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20B" w:rsidRDefault="006232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2320B" w:rsidRDefault="00D513C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20B"/>
    <w:rsid w:val="00022C8A"/>
    <w:rsid w:val="00063E7B"/>
    <w:rsid w:val="000B6EC1"/>
    <w:rsid w:val="001D2535"/>
    <w:rsid w:val="00237553"/>
    <w:rsid w:val="003D0C0C"/>
    <w:rsid w:val="00465534"/>
    <w:rsid w:val="00544DA6"/>
    <w:rsid w:val="0062320B"/>
    <w:rsid w:val="00663271"/>
    <w:rsid w:val="006822C5"/>
    <w:rsid w:val="007338B9"/>
    <w:rsid w:val="00921937"/>
    <w:rsid w:val="00925D06"/>
    <w:rsid w:val="00964D46"/>
    <w:rsid w:val="00977C27"/>
    <w:rsid w:val="009E0A6C"/>
    <w:rsid w:val="00A32B9D"/>
    <w:rsid w:val="00A87601"/>
    <w:rsid w:val="00B17FFB"/>
    <w:rsid w:val="00B24F2E"/>
    <w:rsid w:val="00B82DD1"/>
    <w:rsid w:val="00B9343A"/>
    <w:rsid w:val="00C755A6"/>
    <w:rsid w:val="00D050AD"/>
    <w:rsid w:val="00D513C0"/>
    <w:rsid w:val="00D55588"/>
    <w:rsid w:val="00DD6F49"/>
    <w:rsid w:val="00DF2444"/>
    <w:rsid w:val="00DF56B0"/>
    <w:rsid w:val="00E903DF"/>
    <w:rsid w:val="00EB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9B1E99-BD4B-441E-9AEF-15E4F674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5A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755A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755A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755A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755A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755A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755A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755A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755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755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755A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755A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755A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755A6"/>
    <w:pPr>
      <w:ind w:left="720"/>
      <w:contextualSpacing/>
    </w:pPr>
  </w:style>
  <w:style w:type="paragraph" w:styleId="Revision">
    <w:name w:val="Revision"/>
    <w:hidden/>
    <w:uiPriority w:val="99"/>
    <w:semiHidden/>
    <w:rsid w:val="00C755A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755A6"/>
    <w:rPr>
      <w:color w:val="800080"/>
      <w:u w:val="single"/>
    </w:rPr>
  </w:style>
  <w:style w:type="table" w:styleId="TableGrid">
    <w:name w:val="Table Grid"/>
    <w:basedOn w:val="TableNormal"/>
    <w:uiPriority w:val="59"/>
    <w:rsid w:val="00C755A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755A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755A6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F24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P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4343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2026-04-21T09:56:00Z</dcterms:created>
  <dcterms:modified xsi:type="dcterms:W3CDTF">2026-04-30T09:32:00Z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