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7316" w:rsidRPr="00355F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7316" w:rsidRPr="00355F60" w:rsidRDefault="00E241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D7316" w:rsidRPr="00355F60" w:rsidRDefault="00E241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BD7316" w:rsidRPr="00355F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7316" w:rsidRPr="00355F60" w:rsidRDefault="00E241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D7316" w:rsidRPr="00355F60" w:rsidRDefault="00D40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Ms_BN_2510</w:t>
            </w:r>
          </w:p>
        </w:tc>
      </w:tr>
      <w:tr w:rsidR="00BD7316" w:rsidRPr="00355F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7316" w:rsidRPr="00355F60" w:rsidRDefault="00E241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D7316" w:rsidRPr="00355F60" w:rsidRDefault="00D40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waste to wealth: A review on the sustainable management of waste to produce useful products</w:t>
            </w:r>
          </w:p>
        </w:tc>
      </w:tr>
      <w:tr w:rsidR="00BD7316" w:rsidRPr="00355F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7316" w:rsidRPr="00355F60" w:rsidRDefault="00E241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D7316" w:rsidRPr="00355F60" w:rsidRDefault="00E241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D7316" w:rsidRPr="00355F60" w:rsidRDefault="00BD73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D7316" w:rsidRPr="00355F60" w:rsidRDefault="00E241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5F6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D7316" w:rsidRPr="00355F60" w:rsidRDefault="00BD73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D7316" w:rsidRPr="00355F60" w:rsidRDefault="00BD73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D7316" w:rsidRPr="00355F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E241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5F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5F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D7316" w:rsidRPr="00355F60" w:rsidRDefault="00BD73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D7316" w:rsidRPr="00355F60" w:rsidRDefault="00B45CE4" w:rsidP="00B45CE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review paper is very relevant to the </w:t>
            </w:r>
            <w:proofErr w:type="gramStart"/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 day</w:t>
            </w:r>
            <w:proofErr w:type="gramEnd"/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scenario and is aligning with the principles of circular economy and sustainable management of waste.  This paper is important to </w:t>
            </w:r>
            <w:r w:rsidR="00337750"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scientific community as it is reflecting the gaps and scalable solutions to the resource recovery and environmental protection.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p w:rsidR="00BD7316" w:rsidRPr="00355F60" w:rsidRDefault="00E241A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5F6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D7316" w:rsidRPr="00355F6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D7316" w:rsidRPr="00355F60" w:rsidRDefault="00BD7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7316" w:rsidRPr="00355F60" w:rsidRDefault="00BD7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E241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5F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337750" w:rsidP="003377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EE6CB0"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 can be improved. Satisfactory=3.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EE6CB0" w:rsidP="00EE6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Less analytical, weak structured and vague description about methodology. 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Limited analysis of existing literature and most of the work selected is very old. 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objectives are general and not very specific.</w:t>
            </w:r>
          </w:p>
          <w:p w:rsidR="00F93D1A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=4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 w:rsidP="00F93D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 w:rsidP="00FF2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5F6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 w:rsidP="00FF2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55F6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55F6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dedicated section for this content. 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clear limitation on the methodology given in the paper. Needs improvement=2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55F6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F2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355F6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316" w:rsidRPr="00355F60" w:rsidRDefault="00E241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7316" w:rsidRPr="00355F60" w:rsidRDefault="00F93D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Satisfactory=3</w:t>
            </w:r>
          </w:p>
        </w:tc>
        <w:tc>
          <w:tcPr>
            <w:tcW w:w="1367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E241A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5F6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D7316" w:rsidRPr="00355F60" w:rsidRDefault="00BD7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D7316" w:rsidRPr="00355F60" w:rsidRDefault="00E241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5F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5F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D7316" w:rsidRPr="00355F60" w:rsidRDefault="00BD7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D7316" w:rsidRPr="00355F60" w:rsidRDefault="005D23C8" w:rsidP="005D2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suitable but it is too broad and generic.</w:t>
            </w:r>
          </w:p>
        </w:tc>
        <w:tc>
          <w:tcPr>
            <w:tcW w:w="1523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D7316" w:rsidRPr="00355F60" w:rsidRDefault="00BD7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316" w:rsidRPr="00355F60" w:rsidRDefault="00E24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D7316" w:rsidRPr="00355F60" w:rsidRDefault="005D23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Adequate to cover the theme of the paper.</w:t>
            </w:r>
          </w:p>
        </w:tc>
        <w:tc>
          <w:tcPr>
            <w:tcW w:w="1523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E241A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5F6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5F60">
              <w:rPr>
                <w:rFonts w:ascii="Arial" w:hAnsi="Arial" w:cs="Arial"/>
                <w:lang w:val="en-GB" w:eastAsia="en-US"/>
              </w:rPr>
              <w:br/>
            </w:r>
          </w:p>
          <w:p w:rsidR="00BD7316" w:rsidRPr="00355F60" w:rsidRDefault="00E241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D7316" w:rsidRPr="00355F60" w:rsidRDefault="005D23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methodology needs to be improved </w:t>
            </w:r>
          </w:p>
        </w:tc>
        <w:tc>
          <w:tcPr>
            <w:tcW w:w="1523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D7316" w:rsidRPr="00355F60" w:rsidRDefault="00BD7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316" w:rsidRPr="00355F60" w:rsidRDefault="00E241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D7316" w:rsidRPr="00355F60" w:rsidRDefault="005D23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and not relatively </w:t>
            </w:r>
            <w:proofErr w:type="gramStart"/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.</w:t>
            </w:r>
            <w:proofErr w:type="gramEnd"/>
          </w:p>
        </w:tc>
        <w:tc>
          <w:tcPr>
            <w:tcW w:w="1523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7316" w:rsidRPr="00355F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D7316" w:rsidRPr="00355F60" w:rsidRDefault="00E241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D7316" w:rsidRPr="00355F60" w:rsidRDefault="00E241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7316" w:rsidRPr="00355F60" w:rsidRDefault="00BD7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316" w:rsidRPr="00355F60" w:rsidRDefault="00E241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D7316" w:rsidRPr="00355F60" w:rsidRDefault="00BD7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D7316" w:rsidRPr="00355F60" w:rsidRDefault="005D23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F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D7316" w:rsidRPr="00355F60" w:rsidRDefault="00BD73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7316" w:rsidRPr="00355F60" w:rsidRDefault="00BD7316">
      <w:pPr>
        <w:rPr>
          <w:rFonts w:ascii="Arial" w:hAnsi="Arial" w:cs="Arial"/>
          <w:sz w:val="20"/>
          <w:szCs w:val="20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55F60" w:rsidRPr="00355F60" w:rsidRDefault="00355F60" w:rsidP="00355F6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974600"/>
    </w:p>
    <w:p w:rsidR="00355F60" w:rsidRPr="00355F60" w:rsidRDefault="00355F60" w:rsidP="00355F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5F60">
        <w:rPr>
          <w:rFonts w:ascii="Arial" w:hAnsi="Arial" w:cs="Arial"/>
          <w:b/>
          <w:u w:val="single"/>
        </w:rPr>
        <w:t>Reviewer details:</w:t>
      </w:r>
    </w:p>
    <w:p w:rsidR="00BD7316" w:rsidRPr="00355F60" w:rsidRDefault="00BD731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bookmarkEnd w:id="0"/>
    </w:p>
    <w:p w:rsidR="00355F60" w:rsidRPr="00355F60" w:rsidRDefault="00355F60" w:rsidP="00355F60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355F60">
        <w:rPr>
          <w:rFonts w:ascii="Arial" w:hAnsi="Arial" w:cs="Arial"/>
          <w:b/>
          <w:bCs/>
          <w:sz w:val="20"/>
          <w:szCs w:val="20"/>
          <w:lang w:val="en-GB"/>
        </w:rPr>
        <w:t>Prem Kumar Dara</w:t>
      </w:r>
      <w:r w:rsidRPr="00355F6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55F60">
        <w:rPr>
          <w:rFonts w:ascii="Arial" w:hAnsi="Arial" w:cs="Arial"/>
          <w:b/>
          <w:bCs/>
          <w:sz w:val="20"/>
          <w:szCs w:val="20"/>
          <w:lang w:val="en-GB"/>
        </w:rPr>
        <w:t>Gambella</w:t>
      </w:r>
      <w:proofErr w:type="spellEnd"/>
      <w:r w:rsidRPr="00355F60">
        <w:rPr>
          <w:rFonts w:ascii="Arial" w:hAnsi="Arial" w:cs="Arial"/>
          <w:b/>
          <w:bCs/>
          <w:sz w:val="20"/>
          <w:szCs w:val="20"/>
          <w:lang w:val="en-GB"/>
        </w:rPr>
        <w:t xml:space="preserve"> University, India</w:t>
      </w:r>
      <w:bookmarkEnd w:id="1"/>
    </w:p>
    <w:sectPr w:rsidR="00355F60" w:rsidRPr="00355F6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71" w:rsidRDefault="00E64871">
      <w:r>
        <w:separator/>
      </w:r>
    </w:p>
  </w:endnote>
  <w:endnote w:type="continuationSeparator" w:id="0">
    <w:p w:rsidR="00E64871" w:rsidRDefault="00E6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6" w:rsidRDefault="00E241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2E9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2E9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D7316" w:rsidRDefault="00BD7316">
    <w:pPr>
      <w:pStyle w:val="Footer"/>
      <w:jc w:val="right"/>
    </w:pPr>
  </w:p>
  <w:p w:rsidR="00BD7316" w:rsidRDefault="00BD73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71" w:rsidRDefault="00E64871">
      <w:r>
        <w:separator/>
      </w:r>
    </w:p>
  </w:footnote>
  <w:footnote w:type="continuationSeparator" w:id="0">
    <w:p w:rsidR="00E64871" w:rsidRDefault="00E6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6" w:rsidRDefault="00BD73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7316" w:rsidRDefault="00E241AE">
    <w:pPr>
      <w:spacing w:before="100" w:beforeAutospacing="1" w:after="100" w:afterAutospacing="1"/>
      <w:jc w:val="center"/>
      <w:rPr>
        <w:color w:val="000000"/>
        <w:sz w:val="20"/>
      </w:rPr>
    </w:pPr>
    <w:r w:rsidRPr="00E6487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316"/>
    <w:rsid w:val="000A6BB7"/>
    <w:rsid w:val="00337750"/>
    <w:rsid w:val="00355F60"/>
    <w:rsid w:val="00455061"/>
    <w:rsid w:val="005D23C8"/>
    <w:rsid w:val="007F2E9C"/>
    <w:rsid w:val="008373DE"/>
    <w:rsid w:val="00861D76"/>
    <w:rsid w:val="00A41E55"/>
    <w:rsid w:val="00B45CE4"/>
    <w:rsid w:val="00BD7316"/>
    <w:rsid w:val="00D17A38"/>
    <w:rsid w:val="00D40D4A"/>
    <w:rsid w:val="00E241AE"/>
    <w:rsid w:val="00E64871"/>
    <w:rsid w:val="00EE3816"/>
    <w:rsid w:val="00EE6CB0"/>
    <w:rsid w:val="00F93D1A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BD90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E381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5F6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2026-03-24T06:32:00Z</dcterms:created>
  <dcterms:modified xsi:type="dcterms:W3CDTF">2026-04-13T06:41:00Z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