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F0E68" w:rsidRPr="00CD715F" w:rsidRDefault="008F0E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8F0E68" w:rsidRPr="00CD715F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8F0E68" w:rsidRPr="00CD715F" w:rsidRDefault="008F0E68">
            <w:pPr>
              <w:pStyle w:val="Heading2"/>
              <w:jc w:val="left"/>
              <w:rPr>
                <w:rFonts w:ascii="Arial" w:eastAsia="Cambria" w:hAnsi="Arial" w:cs="Arial"/>
                <w:b w:val="0"/>
                <w:bCs w:val="0"/>
              </w:rPr>
            </w:pPr>
          </w:p>
        </w:tc>
      </w:tr>
      <w:tr w:rsidR="008F0E68" w:rsidRPr="00CD715F">
        <w:trPr>
          <w:trHeight w:val="290"/>
        </w:trPr>
        <w:tc>
          <w:tcPr>
            <w:tcW w:w="5167" w:type="dxa"/>
          </w:tcPr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eastAsia="Cambria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E52C18">
            <w:pPr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D715F">
              <w:rPr>
                <w:rFonts w:ascii="Arial" w:hAnsi="Arial" w:cs="Arial"/>
                <w:sz w:val="20"/>
                <w:szCs w:val="20"/>
              </w:rPr>
              <w:instrText xml:space="preserve"> HYPERLINK "https://jofscience.com/index.php/ARJOCS" </w:instrText>
            </w:r>
            <w:r w:rsidRPr="00CD715F">
              <w:rPr>
                <w:rFonts w:ascii="Arial" w:hAnsi="Arial" w:cs="Arial"/>
                <w:sz w:val="20"/>
                <w:szCs w:val="20"/>
              </w:rPr>
            </w:r>
            <w:r w:rsidRPr="00CD715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D715F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Asian Research Journal of Current Science</w:t>
            </w:r>
          </w:p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F0E68" w:rsidRPr="00CD715F">
        <w:trPr>
          <w:trHeight w:val="290"/>
        </w:trPr>
        <w:tc>
          <w:tcPr>
            <w:tcW w:w="5167" w:type="dxa"/>
          </w:tcPr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Ms_ARJOCS_2444</w:t>
            </w:r>
          </w:p>
        </w:tc>
      </w:tr>
      <w:tr w:rsidR="008F0E68" w:rsidRPr="00CD715F">
        <w:trPr>
          <w:trHeight w:val="650"/>
        </w:trPr>
        <w:tc>
          <w:tcPr>
            <w:tcW w:w="5167" w:type="dxa"/>
          </w:tcPr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PSYCHOLOGICAL INFLUENCE OF SUBSTANCE ABUSE ON ACADEMIC PERFORMANCE AMONG STUDENTS OF COLLEGE OF EDUCATION KASTINA-ALA, BENUE STATE, NIGERIA</w:t>
            </w:r>
          </w:p>
        </w:tc>
      </w:tr>
      <w:tr w:rsidR="008F0E68" w:rsidRPr="00CD715F">
        <w:trPr>
          <w:trHeight w:val="332"/>
        </w:trPr>
        <w:tc>
          <w:tcPr>
            <w:tcW w:w="5167" w:type="dxa"/>
          </w:tcPr>
          <w:p w:rsidR="008F0E68" w:rsidRPr="00CD715F" w:rsidRDefault="00E5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CD715F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8F0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:rsidR="008F0E68" w:rsidRPr="00CD715F" w:rsidRDefault="008F0E68">
      <w:pPr>
        <w:rPr>
          <w:rFonts w:ascii="Arial" w:hAnsi="Arial" w:cs="Arial"/>
          <w:sz w:val="20"/>
          <w:szCs w:val="20"/>
        </w:rPr>
      </w:pPr>
      <w:bookmarkStart w:id="0" w:name="_6y3a5gkkiuzu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8F0E68" w:rsidRPr="00CD715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8F0E68" w:rsidRPr="00CD715F" w:rsidRDefault="00E52C1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>
        <w:tc>
          <w:tcPr>
            <w:tcW w:w="5351" w:type="dxa"/>
          </w:tcPr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8F0E68" w:rsidRPr="00CD715F" w:rsidRDefault="00E52C1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8F0E68" w:rsidRPr="00CD715F" w:rsidRDefault="008F0E68" w:rsidP="00A5519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8F0E68" w:rsidRPr="00CD715F" w:rsidRDefault="00E52C1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CD715F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>
        <w:trPr>
          <w:trHeight w:val="1264"/>
        </w:trPr>
        <w:tc>
          <w:tcPr>
            <w:tcW w:w="5351" w:type="dxa"/>
          </w:tcPr>
          <w:p w:rsidR="008F0E68" w:rsidRPr="00CD715F" w:rsidRDefault="00E52C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8F0E68" w:rsidRPr="00CD715F" w:rsidRDefault="008F0E6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>A topic as this is important for the sensitisation of youths to mitigate and stall the menace of substance abuse</w:t>
            </w:r>
          </w:p>
        </w:tc>
        <w:tc>
          <w:tcPr>
            <w:tcW w:w="6442" w:type="dxa"/>
          </w:tcPr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 w:rsidTr="00CD715F">
        <w:trPr>
          <w:trHeight w:val="386"/>
        </w:trPr>
        <w:tc>
          <w:tcPr>
            <w:tcW w:w="5351" w:type="dxa"/>
          </w:tcPr>
          <w:p w:rsidR="008F0E68" w:rsidRPr="00CD715F" w:rsidRDefault="00E52C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8F0E68" w:rsidRPr="00CD715F" w:rsidRDefault="00E52C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357" w:type="dxa"/>
          </w:tcPr>
          <w:p w:rsidR="008F0E68" w:rsidRPr="00CD715F" w:rsidRDefault="00E52C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>It is</w:t>
            </w:r>
          </w:p>
        </w:tc>
        <w:tc>
          <w:tcPr>
            <w:tcW w:w="6442" w:type="dxa"/>
          </w:tcPr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 w:rsidTr="00CD715F">
        <w:trPr>
          <w:trHeight w:val="674"/>
        </w:trPr>
        <w:tc>
          <w:tcPr>
            <w:tcW w:w="5351" w:type="dxa"/>
          </w:tcPr>
          <w:p w:rsidR="008F0E68" w:rsidRPr="00CD715F" w:rsidRDefault="00E52C18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Is the abstract of the article comprehensive? Do you suggest the addition (or deletion) of some points in this section? Please write your suggestions here.</w:t>
            </w:r>
          </w:p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357" w:type="dxa"/>
          </w:tcPr>
          <w:p w:rsidR="008F0E68" w:rsidRPr="00CD715F" w:rsidRDefault="00E52C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>Fair</w:t>
            </w:r>
          </w:p>
        </w:tc>
        <w:tc>
          <w:tcPr>
            <w:tcW w:w="6442" w:type="dxa"/>
          </w:tcPr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>
        <w:trPr>
          <w:trHeight w:val="704"/>
        </w:trPr>
        <w:tc>
          <w:tcPr>
            <w:tcW w:w="5351" w:type="dxa"/>
          </w:tcPr>
          <w:p w:rsidR="008F0E68" w:rsidRPr="00CD715F" w:rsidRDefault="00E52C18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>Fair</w:t>
            </w:r>
          </w:p>
        </w:tc>
        <w:tc>
          <w:tcPr>
            <w:tcW w:w="6442" w:type="dxa"/>
          </w:tcPr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>
        <w:trPr>
          <w:trHeight w:val="703"/>
        </w:trPr>
        <w:tc>
          <w:tcPr>
            <w:tcW w:w="5351" w:type="dxa"/>
          </w:tcPr>
          <w:p w:rsidR="008F0E68" w:rsidRPr="00CD715F" w:rsidRDefault="00E52C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 xml:space="preserve">There are certainly more updated references you can integrate for robust quality and correctness </w:t>
            </w:r>
          </w:p>
        </w:tc>
        <w:tc>
          <w:tcPr>
            <w:tcW w:w="6442" w:type="dxa"/>
          </w:tcPr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>
        <w:trPr>
          <w:trHeight w:val="386"/>
        </w:trPr>
        <w:tc>
          <w:tcPr>
            <w:tcW w:w="5351" w:type="dxa"/>
          </w:tcPr>
          <w:p w:rsidR="008F0E68" w:rsidRPr="00CD715F" w:rsidRDefault="00E52C18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 xml:space="preserve">Okay </w:t>
            </w:r>
          </w:p>
        </w:tc>
        <w:tc>
          <w:tcPr>
            <w:tcW w:w="6442" w:type="dxa"/>
          </w:tcPr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 w:rsidTr="00CD715F">
        <w:trPr>
          <w:trHeight w:val="233"/>
        </w:trPr>
        <w:tc>
          <w:tcPr>
            <w:tcW w:w="5351" w:type="dxa"/>
          </w:tcPr>
          <w:p w:rsidR="008F0E68" w:rsidRPr="00CD715F" w:rsidRDefault="00E52C1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D715F">
              <w:rPr>
                <w:rFonts w:ascii="Arial" w:hAnsi="Arial" w:cs="Arial"/>
                <w:sz w:val="20"/>
                <w:szCs w:val="20"/>
              </w:rPr>
              <w:t>comments</w:t>
            </w:r>
          </w:p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F0E68" w:rsidRPr="00CD715F" w:rsidRDefault="008F0E68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8F0E68" w:rsidRPr="00CD715F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t>PART  2:</w:t>
            </w:r>
            <w:r w:rsidRPr="00CD71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F0E68" w:rsidRPr="00CD715F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0E68" w:rsidRPr="00CD715F" w:rsidRDefault="00E52C1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5677" w:type="dxa"/>
          </w:tcPr>
          <w:p w:rsidR="008F0E68" w:rsidRPr="00CD715F" w:rsidRDefault="00E52C1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CD715F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:rsidR="008F0E68" w:rsidRPr="00CD715F" w:rsidRDefault="008F0E68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E68" w:rsidRPr="00CD715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there ethical issues in this manuscript? </w:t>
            </w: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D715F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CD715F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CD715F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0E68" w:rsidRPr="00CD715F" w:rsidRDefault="00E52C18">
            <w:pPr>
              <w:rPr>
                <w:rFonts w:ascii="Arial" w:hAnsi="Arial" w:cs="Arial"/>
                <w:sz w:val="20"/>
                <w:szCs w:val="20"/>
              </w:rPr>
            </w:pPr>
            <w:r w:rsidRPr="00CD715F">
              <w:rPr>
                <w:rFonts w:ascii="Arial" w:hAnsi="Arial" w:cs="Arial"/>
                <w:sz w:val="20"/>
                <w:szCs w:val="20"/>
              </w:rPr>
              <w:t xml:space="preserve">None I observed </w:t>
            </w:r>
          </w:p>
        </w:tc>
        <w:tc>
          <w:tcPr>
            <w:tcW w:w="5677" w:type="dxa"/>
            <w:vAlign w:val="center"/>
          </w:tcPr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  <w:p w:rsidR="008F0E68" w:rsidRPr="00CD715F" w:rsidRDefault="008F0E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F0E68" w:rsidRPr="00CD715F" w:rsidRDefault="008F0E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</w:p>
    <w:p w:rsidR="00CD715F" w:rsidRPr="00CD715F" w:rsidRDefault="00CD715F" w:rsidP="00CD715F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CD715F">
        <w:rPr>
          <w:rFonts w:ascii="Arial" w:hAnsi="Arial" w:cs="Arial"/>
          <w:b/>
          <w:u w:val="single"/>
        </w:rPr>
        <w:t>Reviewer details:</w:t>
      </w:r>
    </w:p>
    <w:p w:rsidR="00CD715F" w:rsidRPr="00CD715F" w:rsidRDefault="00CD71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</w:p>
    <w:p w:rsidR="00CD715F" w:rsidRPr="00CD715F" w:rsidRDefault="00CD71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</w:pPr>
      <w:bookmarkStart w:id="1" w:name="_Hlk224297463"/>
      <w:proofErr w:type="spellStart"/>
      <w:r w:rsidRPr="00CD715F">
        <w:rPr>
          <w:rFonts w:ascii="Arial" w:hAnsi="Arial" w:cs="Arial"/>
          <w:b/>
          <w:bCs/>
          <w:color w:val="000000"/>
          <w:sz w:val="20"/>
          <w:szCs w:val="20"/>
        </w:rPr>
        <w:t>Yekeen</w:t>
      </w:r>
      <w:proofErr w:type="spellEnd"/>
      <w:r w:rsidRPr="00CD715F">
        <w:rPr>
          <w:rFonts w:ascii="Arial" w:hAnsi="Arial" w:cs="Arial"/>
          <w:b/>
          <w:bCs/>
          <w:color w:val="000000"/>
          <w:sz w:val="20"/>
          <w:szCs w:val="20"/>
        </w:rPr>
        <w:t xml:space="preserve"> Abiola</w:t>
      </w:r>
      <w:r w:rsidRPr="00CD715F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CD715F">
        <w:rPr>
          <w:rFonts w:ascii="Arial" w:hAnsi="Arial" w:cs="Arial"/>
          <w:b/>
          <w:bCs/>
          <w:color w:val="000000"/>
          <w:sz w:val="20"/>
          <w:szCs w:val="20"/>
        </w:rPr>
        <w:t>University of Ilorin</w:t>
      </w:r>
      <w:r w:rsidRPr="00CD715F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CD715F">
        <w:rPr>
          <w:rFonts w:ascii="Arial" w:hAnsi="Arial" w:cs="Arial"/>
          <w:b/>
          <w:bCs/>
          <w:color w:val="000000"/>
          <w:sz w:val="20"/>
          <w:szCs w:val="20"/>
        </w:rPr>
        <w:t>Nigeria</w:t>
      </w:r>
      <w:bookmarkEnd w:id="1"/>
    </w:p>
    <w:sectPr w:rsidR="00CD715F" w:rsidRPr="00CD715F">
      <w:headerReference w:type="default" r:id="rId6"/>
      <w:footerReference w:type="default" r:id="rId7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5726" w:rsidRDefault="00905726">
      <w:r>
        <w:separator/>
      </w:r>
    </w:p>
  </w:endnote>
  <w:endnote w:type="continuationSeparator" w:id="0">
    <w:p w:rsidR="00905726" w:rsidRDefault="0090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AB99F12-65CE-4C5B-9BE7-192CF2DF50F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5F96F53-4800-4425-BA0D-BF923F7EBB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033446-B0D7-4349-AA19-5ADDBF35585D}"/>
    <w:embedBold r:id="rId4" w:fontKey="{414E9898-5671-4ECA-AF6E-86FA5F9E5E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08B617A-0797-4436-B6ED-3F1934D0F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0E68" w:rsidRDefault="00E52C18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EA</w:t>
    </w:r>
    <w:r>
      <w:rPr>
        <w:color w:val="000000"/>
        <w:sz w:val="16"/>
        <w:szCs w:val="16"/>
      </w:rPr>
      <w:tab/>
      <w:t xml:space="preserve">              Checked by: ME                                             Approved by: CEO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5726" w:rsidRDefault="00905726">
      <w:r>
        <w:separator/>
      </w:r>
    </w:p>
  </w:footnote>
  <w:footnote w:type="continuationSeparator" w:id="0">
    <w:p w:rsidR="00905726" w:rsidRDefault="00905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0E68" w:rsidRDefault="008F0E6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8F0E68" w:rsidRDefault="008F0E68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68"/>
    <w:rsid w:val="000453D1"/>
    <w:rsid w:val="00781C83"/>
    <w:rsid w:val="008F0E68"/>
    <w:rsid w:val="00905726"/>
    <w:rsid w:val="009A1AD0"/>
    <w:rsid w:val="00A5519A"/>
    <w:rsid w:val="00CD715F"/>
    <w:rsid w:val="00E5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3B6C0"/>
  <w15:docId w15:val="{D6F9A8D2-03D9-4029-86EF-84EA1CE5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551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19A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CD715F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91</cp:lastModifiedBy>
  <cp:revision>4</cp:revision>
  <dcterms:created xsi:type="dcterms:W3CDTF">2026-03-11T07:03:00Z</dcterms:created>
  <dcterms:modified xsi:type="dcterms:W3CDTF">2026-03-13T07:00:00Z</dcterms:modified>
</cp:coreProperties>
</file>