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E7CF0" w14:textId="77777777" w:rsidR="00FF05B1" w:rsidRPr="00900F9A" w:rsidRDefault="00C930BA">
      <w:pPr>
        <w:spacing w:line="276" w:lineRule="auto"/>
        <w:jc w:val="both"/>
        <w:rPr>
          <w:rFonts w:ascii="Times New Roman" w:hAnsi="Times New Roman" w:cs="Times New Roman"/>
          <w:b/>
          <w:bCs/>
        </w:rPr>
      </w:pPr>
      <w:bookmarkStart w:id="0" w:name="_Hlk223968422"/>
      <w:r w:rsidRPr="00900F9A">
        <w:rPr>
          <w:rFonts w:ascii="Times New Roman" w:hAnsi="Times New Roman" w:cs="Times New Roman"/>
          <w:b/>
          <w:bCs/>
        </w:rPr>
        <w:t xml:space="preserve">PSYCHOLOGICAL INFLUENCE OF SUBSTANCE ABUSE </w:t>
      </w:r>
      <w:bookmarkEnd w:id="0"/>
      <w:r w:rsidRPr="00900F9A">
        <w:rPr>
          <w:rFonts w:ascii="Times New Roman" w:hAnsi="Times New Roman" w:cs="Times New Roman"/>
          <w:b/>
          <w:bCs/>
        </w:rPr>
        <w:t>ON ACADEMIC PERFORMANCE AMONG STUDENTS OF COLLEGE OF EDUCATION KASTINA-ALA, BENUE STATE, NIGERIA</w:t>
      </w:r>
    </w:p>
    <w:p w14:paraId="4D9BBC73" w14:textId="77777777" w:rsidR="006C39FD" w:rsidRPr="00900F9A" w:rsidRDefault="006C39FD">
      <w:pPr>
        <w:tabs>
          <w:tab w:val="left" w:pos="2880"/>
        </w:tabs>
        <w:spacing w:line="240" w:lineRule="auto"/>
        <w:ind w:left="720"/>
        <w:jc w:val="both"/>
        <w:rPr>
          <w:rFonts w:ascii="Times New Roman" w:hAnsi="Times New Roman" w:cs="Times New Roman"/>
          <w:b/>
          <w:bCs/>
          <w:lang w:val="en-GB"/>
        </w:rPr>
      </w:pPr>
    </w:p>
    <w:p w14:paraId="3A754065" w14:textId="77777777" w:rsidR="00FF05B1" w:rsidRPr="00900F9A" w:rsidRDefault="00C930BA">
      <w:pPr>
        <w:spacing w:line="276" w:lineRule="auto"/>
        <w:jc w:val="both"/>
        <w:rPr>
          <w:rFonts w:ascii="Times New Roman" w:hAnsi="Times New Roman" w:cs="Times New Roman"/>
          <w:b/>
          <w:bCs/>
          <w:i/>
          <w:iCs/>
        </w:rPr>
      </w:pPr>
      <w:r w:rsidRPr="00900F9A">
        <w:rPr>
          <w:rFonts w:ascii="Times New Roman" w:hAnsi="Times New Roman" w:cs="Times New Roman"/>
          <w:b/>
          <w:bCs/>
          <w:i/>
          <w:iCs/>
        </w:rPr>
        <w:t>Abstract</w:t>
      </w:r>
    </w:p>
    <w:p w14:paraId="3F343C3B" w14:textId="77777777" w:rsidR="00FF05B1" w:rsidRPr="00900F9A" w:rsidRDefault="00C930BA">
      <w:pPr>
        <w:spacing w:line="276" w:lineRule="auto"/>
        <w:jc w:val="both"/>
        <w:rPr>
          <w:rFonts w:ascii="Times New Roman" w:hAnsi="Times New Roman" w:cs="Times New Roman"/>
          <w:i/>
          <w:iCs/>
        </w:rPr>
      </w:pPr>
      <w:commentRangeStart w:id="1"/>
      <w:r w:rsidRPr="00900F9A">
        <w:rPr>
          <w:rFonts w:ascii="Times New Roman" w:hAnsi="Times New Roman" w:cs="Times New Roman"/>
          <w:i/>
          <w:iCs/>
        </w:rPr>
        <w:t xml:space="preserve">This study examines the psychological influence of substance abuse on academic performance among students of College of Education Kastina-Ala, Benue State, Nigeria. Substance abuse is a pervasive issue among students globally, with far-reaching consequences on their academic performance and overall well-being. Substance abuse is a pattern of harmful use of substances for mood-altering purposes, affecting students' health, well-being, and academic prospects. </w:t>
      </w:r>
      <w:commentRangeEnd w:id="1"/>
      <w:r w:rsidR="00F76ABA">
        <w:rPr>
          <w:rStyle w:val="CommentReference"/>
        </w:rPr>
        <w:commentReference w:id="1"/>
      </w:r>
      <w:commentRangeStart w:id="2"/>
      <w:r w:rsidRPr="00900F9A">
        <w:rPr>
          <w:rFonts w:ascii="Times New Roman" w:hAnsi="Times New Roman" w:cs="Times New Roman"/>
          <w:i/>
          <w:iCs/>
        </w:rPr>
        <w:t>The</w:t>
      </w:r>
      <w:commentRangeEnd w:id="2"/>
      <w:r w:rsidR="00F76ABA">
        <w:rPr>
          <w:rStyle w:val="CommentReference"/>
        </w:rPr>
        <w:commentReference w:id="2"/>
      </w:r>
      <w:r w:rsidRPr="00900F9A">
        <w:rPr>
          <w:rFonts w:ascii="Times New Roman" w:hAnsi="Times New Roman" w:cs="Times New Roman"/>
          <w:i/>
          <w:iCs/>
        </w:rPr>
        <w:t xml:space="preserve"> study adopts a cross-sectional survey design, the study population is the </w:t>
      </w:r>
      <w:commentRangeStart w:id="3"/>
      <w:r w:rsidRPr="00900F9A">
        <w:rPr>
          <w:rFonts w:ascii="Times New Roman" w:hAnsi="Times New Roman" w:cs="Times New Roman"/>
          <w:i/>
          <w:iCs/>
        </w:rPr>
        <w:t>entire students of College of Education Kastina-Ala, Benue State</w:t>
      </w:r>
      <w:commentRangeEnd w:id="3"/>
      <w:r w:rsidR="00F76ABA">
        <w:rPr>
          <w:rStyle w:val="CommentReference"/>
        </w:rPr>
        <w:commentReference w:id="3"/>
      </w:r>
      <w:r w:rsidRPr="00900F9A">
        <w:rPr>
          <w:rFonts w:ascii="Times New Roman" w:hAnsi="Times New Roman" w:cs="Times New Roman"/>
          <w:i/>
          <w:iCs/>
        </w:rPr>
        <w:t xml:space="preserve"> with a sample size of 110 students (71 males, 39 females). </w:t>
      </w:r>
      <w:commentRangeStart w:id="4"/>
      <w:r w:rsidRPr="00900F9A">
        <w:rPr>
          <w:rFonts w:ascii="Times New Roman" w:hAnsi="Times New Roman" w:cs="Times New Roman"/>
          <w:i/>
          <w:iCs/>
        </w:rPr>
        <w:t>The</w:t>
      </w:r>
      <w:commentRangeEnd w:id="4"/>
      <w:r w:rsidR="00E5243B">
        <w:rPr>
          <w:rStyle w:val="CommentReference"/>
        </w:rPr>
        <w:commentReference w:id="4"/>
      </w:r>
      <w:r w:rsidRPr="00900F9A">
        <w:rPr>
          <w:rFonts w:ascii="Times New Roman" w:hAnsi="Times New Roman" w:cs="Times New Roman"/>
          <w:i/>
          <w:iCs/>
        </w:rPr>
        <w:t xml:space="preserve"> result of the study revealed a significant negative relationship between substance abuse and academic performance (r = -0.67, p &lt; 0.01). Male students had higher academic performance (mean = 3.31, SD = 0.342) than female students (mean = 3.12, SD = 0.382). The study concludes that substance abuse impairs academic performance, leading to cognitive deficits, decreased motivation, and mental health issues. A multi-faceted approach is needed, including prevention, rehabilitation, and supportive policies. Recommendations include awareness programs, counseling services, open conversations with parents, research on root causes, and strengthened policies with comprehensive support.</w:t>
      </w:r>
    </w:p>
    <w:p w14:paraId="51F77F98" w14:textId="77777777" w:rsidR="00FF05B1" w:rsidRPr="00900F9A" w:rsidRDefault="00C930BA">
      <w:pPr>
        <w:spacing w:line="480" w:lineRule="auto"/>
        <w:jc w:val="both"/>
        <w:rPr>
          <w:rFonts w:ascii="Times New Roman" w:hAnsi="Times New Roman" w:cs="Times New Roman"/>
        </w:rPr>
      </w:pPr>
      <w:r w:rsidRPr="00900F9A">
        <w:rPr>
          <w:rFonts w:ascii="Times New Roman" w:hAnsi="Times New Roman" w:cs="Times New Roman"/>
          <w:b/>
          <w:bCs/>
        </w:rPr>
        <w:t>Keywords:</w:t>
      </w:r>
      <w:r w:rsidRPr="00900F9A">
        <w:rPr>
          <w:rFonts w:ascii="Times New Roman" w:hAnsi="Times New Roman" w:cs="Times New Roman"/>
        </w:rPr>
        <w:t xml:space="preserve"> Psychological Influence, Substance Abuse, Academic Performance, Students</w:t>
      </w:r>
    </w:p>
    <w:p w14:paraId="1EE6D418"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 xml:space="preserve">Introduction </w:t>
      </w:r>
    </w:p>
    <w:p w14:paraId="18636973" w14:textId="77777777" w:rsidR="00FF05B1" w:rsidRPr="00900F9A" w:rsidRDefault="00C930BA">
      <w:pPr>
        <w:spacing w:line="276" w:lineRule="auto"/>
        <w:jc w:val="both"/>
        <w:rPr>
          <w:rFonts w:ascii="Times New Roman" w:hAnsi="Times New Roman" w:cs="Times New Roman"/>
        </w:rPr>
      </w:pPr>
      <w:commentRangeStart w:id="5"/>
      <w:r w:rsidRPr="00900F9A">
        <w:rPr>
          <w:rFonts w:ascii="Times New Roman" w:hAnsi="Times New Roman" w:cs="Times New Roman"/>
        </w:rPr>
        <w:t>Substance</w:t>
      </w:r>
      <w:commentRangeEnd w:id="5"/>
      <w:r w:rsidR="009516A6">
        <w:rPr>
          <w:rStyle w:val="CommentReference"/>
        </w:rPr>
        <w:commentReference w:id="5"/>
      </w:r>
      <w:r w:rsidRPr="00900F9A">
        <w:rPr>
          <w:rFonts w:ascii="Times New Roman" w:hAnsi="Times New Roman" w:cs="Times New Roman"/>
        </w:rPr>
        <w:t xml:space="preserve"> abuse according to Dada (2023) is a pattern of harmful use of any substance for mood-altering purposes, it is the use of illicit drugs or the abuse of prescription or over-the counter drugs for purposes other than those for which they are indicated or in a manner or in quantities other than directed. Drug use and substance abuse among students in Nigerian tertiary institutions have become significant issues, affecting not only the health and well-being of the students but also their academic performance and future prospects. This phenomenon is influenced by various socio-economic, psychological, and environmental factors, and its impact on academic performance is multifaceted and far-reaching.</w:t>
      </w:r>
    </w:p>
    <w:p w14:paraId="38D11441"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 xml:space="preserve">Substance abuse is a major public health problem all over the world (UNODC, 2025). </w:t>
      </w:r>
      <w:commentRangeStart w:id="6"/>
      <w:r w:rsidRPr="00900F9A">
        <w:rPr>
          <w:rFonts w:ascii="Times New Roman" w:hAnsi="Times New Roman" w:cs="Times New Roman"/>
        </w:rPr>
        <w:t xml:space="preserve">The use and abuse of drugs by </w:t>
      </w:r>
      <w:commentRangeStart w:id="7"/>
      <w:r w:rsidRPr="00900F9A">
        <w:rPr>
          <w:rFonts w:ascii="Times New Roman" w:hAnsi="Times New Roman" w:cs="Times New Roman"/>
        </w:rPr>
        <w:t>adolescents</w:t>
      </w:r>
      <w:commentRangeEnd w:id="7"/>
      <w:r w:rsidR="00292BDC">
        <w:rPr>
          <w:rStyle w:val="CommentReference"/>
        </w:rPr>
        <w:commentReference w:id="7"/>
      </w:r>
      <w:r w:rsidRPr="00900F9A">
        <w:rPr>
          <w:rFonts w:ascii="Times New Roman" w:hAnsi="Times New Roman" w:cs="Times New Roman"/>
        </w:rPr>
        <w:t xml:space="preserve"> have become one of the most disturbing health related phenomena in Nigeria and other parts of the world</w:t>
      </w:r>
      <w:commentRangeEnd w:id="6"/>
      <w:r w:rsidR="00292BDC">
        <w:rPr>
          <w:rStyle w:val="CommentReference"/>
        </w:rPr>
        <w:commentReference w:id="6"/>
      </w:r>
      <w:r w:rsidRPr="00900F9A">
        <w:rPr>
          <w:rFonts w:ascii="Times New Roman" w:hAnsi="Times New Roman" w:cs="Times New Roman"/>
        </w:rPr>
        <w:t xml:space="preserve"> (</w:t>
      </w:r>
      <w:commentRangeStart w:id="8"/>
      <w:r w:rsidRPr="00900F9A">
        <w:rPr>
          <w:rFonts w:ascii="Times New Roman" w:hAnsi="Times New Roman" w:cs="Times New Roman"/>
        </w:rPr>
        <w:t xml:space="preserve">NDLEA, 1997). </w:t>
      </w:r>
      <w:commentRangeEnd w:id="8"/>
      <w:r w:rsidR="008A08E7">
        <w:rPr>
          <w:rStyle w:val="CommentReference"/>
        </w:rPr>
        <w:commentReference w:id="8"/>
      </w:r>
      <w:r w:rsidRPr="00900F9A">
        <w:rPr>
          <w:rFonts w:ascii="Times New Roman" w:hAnsi="Times New Roman" w:cs="Times New Roman"/>
        </w:rPr>
        <w:t xml:space="preserve">The prevalence of substance abuse in Nigerian universities is alarming. Studies have shown that a substantial proportion of students engage in the use of alcohol, marijuana, cocaine, and prescription medications such as tramadol and codeine (Atoyebi 2013). </w:t>
      </w:r>
      <w:commentRangeStart w:id="9"/>
      <w:r w:rsidRPr="00900F9A">
        <w:rPr>
          <w:rFonts w:ascii="Times New Roman" w:hAnsi="Times New Roman" w:cs="Times New Roman"/>
        </w:rPr>
        <w:t xml:space="preserve">This trend is not isolated to Nigeria but reflects a global pattern </w:t>
      </w:r>
      <w:commentRangeEnd w:id="9"/>
      <w:r w:rsidR="008A08E7">
        <w:rPr>
          <w:rStyle w:val="CommentReference"/>
        </w:rPr>
        <w:commentReference w:id="9"/>
      </w:r>
      <w:r w:rsidRPr="00900F9A">
        <w:rPr>
          <w:rFonts w:ascii="Times New Roman" w:hAnsi="Times New Roman" w:cs="Times New Roman"/>
        </w:rPr>
        <w:t xml:space="preserve">where </w:t>
      </w:r>
      <w:r w:rsidRPr="00900F9A">
        <w:rPr>
          <w:rFonts w:ascii="Times New Roman" w:hAnsi="Times New Roman" w:cs="Times New Roman"/>
        </w:rPr>
        <w:lastRenderedPageBreak/>
        <w:t>youth and young adults are particularly vulnerable to substance abuse. However, the socio-economic and cultural context in Nigeria provides unique challenges and factors that amplified this issue. One significant driver of substance or drug abuse among Nigerian students is socio-economic stress. Many students face financial difficulties, which can lead to increased stress and anxiety, driving them towards substance use as a coping mechanism (</w:t>
      </w:r>
      <w:commentRangeStart w:id="10"/>
      <w:r w:rsidRPr="00900F9A">
        <w:rPr>
          <w:rFonts w:ascii="Times New Roman" w:hAnsi="Times New Roman" w:cs="Times New Roman"/>
        </w:rPr>
        <w:t xml:space="preserve">Ungwa et al., </w:t>
      </w:r>
      <w:commentRangeEnd w:id="10"/>
      <w:r w:rsidR="00C07D27">
        <w:rPr>
          <w:rStyle w:val="CommentReference"/>
        </w:rPr>
        <w:commentReference w:id="10"/>
      </w:r>
      <w:r w:rsidRPr="00900F9A">
        <w:rPr>
          <w:rFonts w:ascii="Times New Roman" w:hAnsi="Times New Roman" w:cs="Times New Roman"/>
        </w:rPr>
        <w:t xml:space="preserve">2019). </w:t>
      </w:r>
      <w:commentRangeStart w:id="11"/>
      <w:r w:rsidRPr="00900F9A">
        <w:rPr>
          <w:rFonts w:ascii="Times New Roman" w:hAnsi="Times New Roman" w:cs="Times New Roman"/>
        </w:rPr>
        <w:t>The lack of sufficient financial support and the pressure to succeed academically often push students towards drugs as a way to enhance performance or escape their problems temporarily.</w:t>
      </w:r>
      <w:commentRangeEnd w:id="11"/>
      <w:r w:rsidR="00C07D27">
        <w:rPr>
          <w:rStyle w:val="CommentReference"/>
        </w:rPr>
        <w:commentReference w:id="11"/>
      </w:r>
      <w:r w:rsidRPr="00900F9A">
        <w:rPr>
          <w:rFonts w:ascii="Times New Roman" w:hAnsi="Times New Roman" w:cs="Times New Roman"/>
        </w:rPr>
        <w:t xml:space="preserve"> Psychological factors also play a crucial role. </w:t>
      </w:r>
      <w:commentRangeStart w:id="12"/>
      <w:r w:rsidRPr="00900F9A">
        <w:rPr>
          <w:rFonts w:ascii="Times New Roman" w:hAnsi="Times New Roman" w:cs="Times New Roman"/>
        </w:rPr>
        <w:t xml:space="preserve">Adolescence and young adulthood </w:t>
      </w:r>
      <w:commentRangeEnd w:id="12"/>
      <w:r w:rsidR="00632D50">
        <w:rPr>
          <w:rStyle w:val="CommentReference"/>
        </w:rPr>
        <w:commentReference w:id="12"/>
      </w:r>
      <w:r w:rsidRPr="00900F9A">
        <w:rPr>
          <w:rFonts w:ascii="Times New Roman" w:hAnsi="Times New Roman" w:cs="Times New Roman"/>
        </w:rPr>
        <w:t>are periods of significant psychological development and vulnerability. Many students use drugs to cope with mental health issues such as depression, anxiety, and peer pressure (Bem 2008). Peer influence is particularly strong in tertiary institution settings, where the desire to fit in and be accepted can lead students to experiment with drugs. Furthermore, the false perception that drug use is a norm among peers can exacerbate this behaviour. Environmental factors, including the availability and accessibility of drugs, also contribute to the high rates of substance abuse. In many Nigerian tertiary institution, the porous security systems and the presence of drug peddlers on and around campuses make it easy for students to obtain illicit substances (</w:t>
      </w:r>
      <w:commentRangeStart w:id="13"/>
      <w:r w:rsidRPr="00900F9A">
        <w:rPr>
          <w:rFonts w:ascii="Times New Roman" w:hAnsi="Times New Roman" w:cs="Times New Roman"/>
        </w:rPr>
        <w:t xml:space="preserve">Akanbi et al., 2015). </w:t>
      </w:r>
      <w:commentRangeEnd w:id="13"/>
      <w:r w:rsidR="00632D50">
        <w:rPr>
          <w:rStyle w:val="CommentReference"/>
        </w:rPr>
        <w:commentReference w:id="13"/>
      </w:r>
      <w:r w:rsidRPr="00900F9A">
        <w:rPr>
          <w:rFonts w:ascii="Times New Roman" w:hAnsi="Times New Roman" w:cs="Times New Roman"/>
        </w:rPr>
        <w:t>Additionally, the lack of effective drug education and prevention programs within these institutions leaves students uninformed about the dangers of drug use and ill-equipped to resist peer pressure. The influence of substance abuse on academic performance is profound. Cognitive impairments resulting from substance abuse can hinder a student's ability to concentrate, memorize, and process information effectively, leading to poor academic outcomes (</w:t>
      </w:r>
      <w:commentRangeStart w:id="14"/>
      <w:r w:rsidRPr="00900F9A">
        <w:rPr>
          <w:rFonts w:ascii="Times New Roman" w:hAnsi="Times New Roman" w:cs="Times New Roman"/>
        </w:rPr>
        <w:t>Volkow et al., 2014</w:t>
      </w:r>
      <w:commentRangeEnd w:id="14"/>
      <w:r w:rsidR="00632D50">
        <w:rPr>
          <w:rStyle w:val="CommentReference"/>
        </w:rPr>
        <w:commentReference w:id="14"/>
      </w:r>
      <w:r w:rsidRPr="00900F9A">
        <w:rPr>
          <w:rFonts w:ascii="Times New Roman" w:hAnsi="Times New Roman" w:cs="Times New Roman"/>
        </w:rPr>
        <w:t xml:space="preserve">). Studies have consistently shown that students who abuse substance tend to have lower academic performance, higher absenteeism rates, and are more likely to drop out of school compared to their non-using peers (Kumar, 2009). Moreover, substance abuse can lead to severe health problems, both physical and mental, which further impede academic performance. Chronic use of drugs can result in neurological damage, impairing cognitive functions necessary for learning. Mental health disorders such as depression and anxiety, which are often both causes and effects of substance abuse, can further disrupt a student's academic journey </w:t>
      </w:r>
      <w:commentRangeStart w:id="15"/>
      <w:r w:rsidRPr="00900F9A">
        <w:rPr>
          <w:rFonts w:ascii="Times New Roman" w:hAnsi="Times New Roman" w:cs="Times New Roman"/>
        </w:rPr>
        <w:t>(Oshodi et al., 2010</w:t>
      </w:r>
      <w:commentRangeEnd w:id="15"/>
      <w:r w:rsidR="00632D50">
        <w:rPr>
          <w:rStyle w:val="CommentReference"/>
        </w:rPr>
        <w:commentReference w:id="15"/>
      </w:r>
      <w:r w:rsidRPr="00900F9A">
        <w:rPr>
          <w:rFonts w:ascii="Times New Roman" w:hAnsi="Times New Roman" w:cs="Times New Roman"/>
        </w:rPr>
        <w:t>).</w:t>
      </w:r>
    </w:p>
    <w:p w14:paraId="4802D349"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Additionally, the behavioural consequences of substance abuse, such as increased risk-taking, aggression, and defiance of authority, can result in disciplinary actions, suspensions, and expulsions, further jeopardizing academic careers (</w:t>
      </w:r>
      <w:commentRangeStart w:id="16"/>
      <w:r w:rsidRPr="00900F9A">
        <w:rPr>
          <w:rFonts w:ascii="Times New Roman" w:hAnsi="Times New Roman" w:cs="Times New Roman"/>
        </w:rPr>
        <w:t xml:space="preserve">Babalola et al., 2013). </w:t>
      </w:r>
      <w:commentRangeEnd w:id="16"/>
      <w:r w:rsidR="00632D50">
        <w:rPr>
          <w:rStyle w:val="CommentReference"/>
        </w:rPr>
        <w:commentReference w:id="16"/>
      </w:r>
      <w:r w:rsidRPr="00900F9A">
        <w:rPr>
          <w:rFonts w:ascii="Times New Roman" w:hAnsi="Times New Roman" w:cs="Times New Roman"/>
        </w:rPr>
        <w:t xml:space="preserve">The overall campus environment can also be affected, creating a culture of substance use that distracts from academic goals and fosters a negative atmosphere for learning. </w:t>
      </w:r>
    </w:p>
    <w:p w14:paraId="2F7070E9"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 xml:space="preserve">Substance abuse among students in Nigerian tertiary institutions represent a complex challenge with significant implications for academic performance and future prospects. Addressing this issue requires a comprehensive approach that considers the socio economic, psychological, and environmental factors driving substance use, and implements effective prevention, intervention, and support strategies to help students navigate these challenges and succeed academically. To this </w:t>
      </w:r>
      <w:r w:rsidRPr="00900F9A">
        <w:rPr>
          <w:rFonts w:ascii="Times New Roman" w:hAnsi="Times New Roman" w:cs="Times New Roman"/>
        </w:rPr>
        <w:lastRenderedPageBreak/>
        <w:t xml:space="preserve">end, crime rate, which is related to drug abuse, has escalated to levels that are very disturbing. </w:t>
      </w:r>
      <w:commentRangeStart w:id="17"/>
      <w:r w:rsidRPr="00900F9A">
        <w:rPr>
          <w:rFonts w:ascii="Times New Roman" w:hAnsi="Times New Roman" w:cs="Times New Roman"/>
        </w:rPr>
        <w:t xml:space="preserve">We have witnessed </w:t>
      </w:r>
      <w:commentRangeStart w:id="18"/>
      <w:r w:rsidRPr="00900F9A">
        <w:rPr>
          <w:rFonts w:ascii="Times New Roman" w:hAnsi="Times New Roman" w:cs="Times New Roman"/>
        </w:rPr>
        <w:t>numerous</w:t>
      </w:r>
      <w:commentRangeEnd w:id="17"/>
      <w:r w:rsidR="00632D50">
        <w:rPr>
          <w:rStyle w:val="CommentReference"/>
        </w:rPr>
        <w:commentReference w:id="17"/>
      </w:r>
      <w:commentRangeEnd w:id="18"/>
      <w:r w:rsidR="00632D50">
        <w:rPr>
          <w:rStyle w:val="CommentReference"/>
        </w:rPr>
        <w:commentReference w:id="18"/>
      </w:r>
    </w:p>
    <w:p w14:paraId="07A868E0"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Statement of the Problem</w:t>
      </w:r>
    </w:p>
    <w:p w14:paraId="62CBFEC3"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 xml:space="preserve">Academic performance is the extent to which a student has attained their short or long-term educational goals. Commonly measured through examination or continuous assessment, there is however no general agreement on how it is best evaluated or which aspects are most important. Academic performance plays an important role in determining the worth of graduates who will be responsible for the social and economic growth of the country. Behaviour disorders and social mal-adjustments among the youth who engage in acts such as rape, murder, theft, thuggery among others (Carol 1983). The culprits of these criminal acts turn out to be very much among young people who have just gain admission into the tertiary institutions. These abused drugs and other substances, affects them academically, psychologically and socially, at times they are expelled from school and they turn up to be delinquents and join street life. The problems have spread its tentacles to all nook and crannies of Nigerian society. The youths are roaming the streets with mental problems, dropping out of schools, wallowing in hospital wards, convicted and incarcerated. The menace of substance abuse has eaten deep into the fabrics of our society with no effective counseling programme in our tertiary institutions to tackle the problem headlong. As a scourge of moral degradation and societal instability, the efforts by the Government, corporate organizations and the public to ameliorate the menace are futile, rather it has become a pandemic. The need to invest in preventive strategies is therefore needed, rather than the prevailing curative approach whose impact is hardly felt. In addition, data on the trends of substance abuse and outcomes of addiction among tertiary institutions students remain largely un-documented in Kastina-Ala local Government Area. There is therefore need to seek information to contribute to this knowledge gap, through focusing on establishing the effects of substance or drug abuse on academic performance of College of Education Kastina-Ala students in Kastina-Ala Local Government Area. </w:t>
      </w:r>
    </w:p>
    <w:p w14:paraId="46F9712E" w14:textId="77777777" w:rsidR="00FF05B1" w:rsidRPr="00900F9A" w:rsidRDefault="00C930BA">
      <w:pPr>
        <w:spacing w:line="276" w:lineRule="auto"/>
        <w:jc w:val="both"/>
        <w:rPr>
          <w:rFonts w:ascii="Times New Roman" w:hAnsi="Times New Roman" w:cs="Times New Roman"/>
          <w:b/>
          <w:bCs/>
        </w:rPr>
      </w:pPr>
      <w:commentRangeStart w:id="19"/>
      <w:r w:rsidRPr="00900F9A">
        <w:rPr>
          <w:rFonts w:ascii="Times New Roman" w:hAnsi="Times New Roman" w:cs="Times New Roman"/>
          <w:b/>
          <w:bCs/>
        </w:rPr>
        <w:t xml:space="preserve">Objectives </w:t>
      </w:r>
      <w:commentRangeEnd w:id="19"/>
      <w:r w:rsidR="00632D50">
        <w:rPr>
          <w:rStyle w:val="CommentReference"/>
        </w:rPr>
        <w:commentReference w:id="19"/>
      </w:r>
      <w:r w:rsidRPr="00900F9A">
        <w:rPr>
          <w:rFonts w:ascii="Times New Roman" w:hAnsi="Times New Roman" w:cs="Times New Roman"/>
          <w:b/>
          <w:bCs/>
        </w:rPr>
        <w:t xml:space="preserve">of the study </w:t>
      </w:r>
    </w:p>
    <w:p w14:paraId="6A77D297"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 xml:space="preserve">The main </w:t>
      </w:r>
      <w:commentRangeStart w:id="20"/>
      <w:r w:rsidRPr="00900F9A">
        <w:rPr>
          <w:rFonts w:ascii="Times New Roman" w:hAnsi="Times New Roman" w:cs="Times New Roman"/>
        </w:rPr>
        <w:t xml:space="preserve">objective </w:t>
      </w:r>
      <w:commentRangeEnd w:id="20"/>
      <w:r w:rsidR="00632D50">
        <w:rPr>
          <w:rStyle w:val="CommentReference"/>
        </w:rPr>
        <w:commentReference w:id="20"/>
      </w:r>
      <w:r w:rsidRPr="00900F9A">
        <w:rPr>
          <w:rFonts w:ascii="Times New Roman" w:hAnsi="Times New Roman" w:cs="Times New Roman"/>
        </w:rPr>
        <w:t xml:space="preserve">of the study is to assess the influence of substance </w:t>
      </w:r>
      <w:r w:rsidRPr="00900F9A">
        <w:rPr>
          <w:rFonts w:ascii="Times New Roman" w:hAnsi="Times New Roman" w:cs="Times New Roman"/>
          <w:iCs/>
        </w:rPr>
        <w:t>abuse on academic performance among students of College of Education Kastina-Ala, Benue State-Nigeria</w:t>
      </w:r>
      <w:r w:rsidRPr="00900F9A">
        <w:rPr>
          <w:rFonts w:ascii="Times New Roman" w:hAnsi="Times New Roman" w:cs="Times New Roman"/>
        </w:rPr>
        <w:t xml:space="preserve"> with the view to red-flagging the academics on its implications.</w:t>
      </w:r>
    </w:p>
    <w:p w14:paraId="11D6E5BE"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 xml:space="preserve">The following are the specific objectives of the study: </w:t>
      </w:r>
    </w:p>
    <w:p w14:paraId="7C38594D" w14:textId="77777777" w:rsidR="00FF05B1" w:rsidRPr="00900F9A" w:rsidRDefault="00C930BA">
      <w:pPr>
        <w:pStyle w:val="ListParagraph"/>
        <w:numPr>
          <w:ilvl w:val="0"/>
          <w:numId w:val="1"/>
        </w:numPr>
        <w:spacing w:line="276" w:lineRule="auto"/>
        <w:jc w:val="both"/>
        <w:rPr>
          <w:rFonts w:ascii="Times New Roman" w:hAnsi="Times New Roman" w:cs="Times New Roman"/>
        </w:rPr>
      </w:pPr>
      <w:r w:rsidRPr="00900F9A">
        <w:rPr>
          <w:rFonts w:ascii="Times New Roman" w:hAnsi="Times New Roman" w:cs="Times New Roman"/>
        </w:rPr>
        <w:t xml:space="preserve">To examine the influence of substance abuse on academic performance </w:t>
      </w:r>
      <w:r w:rsidRPr="00900F9A">
        <w:rPr>
          <w:rFonts w:ascii="Times New Roman" w:hAnsi="Times New Roman" w:cs="Times New Roman"/>
          <w:iCs/>
        </w:rPr>
        <w:t>among students of College of Education Kastina-Ala, Benue State-Nigeria</w:t>
      </w:r>
      <w:r w:rsidRPr="00900F9A">
        <w:rPr>
          <w:rFonts w:ascii="Times New Roman" w:hAnsi="Times New Roman" w:cs="Times New Roman"/>
        </w:rPr>
        <w:t xml:space="preserve">. </w:t>
      </w:r>
    </w:p>
    <w:p w14:paraId="18C6D06B" w14:textId="77777777" w:rsidR="00FF05B1" w:rsidRPr="00900F9A" w:rsidRDefault="00C930BA">
      <w:pPr>
        <w:pStyle w:val="ListParagraph"/>
        <w:numPr>
          <w:ilvl w:val="0"/>
          <w:numId w:val="1"/>
        </w:numPr>
        <w:spacing w:line="276" w:lineRule="auto"/>
        <w:jc w:val="both"/>
        <w:rPr>
          <w:rFonts w:ascii="Times New Roman" w:hAnsi="Times New Roman" w:cs="Times New Roman"/>
        </w:rPr>
      </w:pPr>
      <w:r w:rsidRPr="00900F9A">
        <w:rPr>
          <w:rFonts w:ascii="Times New Roman" w:hAnsi="Times New Roman" w:cs="Times New Roman"/>
        </w:rPr>
        <w:t xml:space="preserve">To determine gender difference </w:t>
      </w:r>
      <w:r w:rsidRPr="00900F9A">
        <w:rPr>
          <w:rFonts w:ascii="Times New Roman" w:hAnsi="Times New Roman" w:cs="Times New Roman"/>
          <w:iCs/>
        </w:rPr>
        <w:t>among students of College of Education Kastina-Ala, Benue State-</w:t>
      </w:r>
      <w:commentRangeStart w:id="21"/>
      <w:r w:rsidRPr="00900F9A">
        <w:rPr>
          <w:rFonts w:ascii="Times New Roman" w:hAnsi="Times New Roman" w:cs="Times New Roman"/>
          <w:iCs/>
        </w:rPr>
        <w:t>Nigeria</w:t>
      </w:r>
      <w:commentRangeEnd w:id="21"/>
      <w:r w:rsidR="00DA5F3D">
        <w:rPr>
          <w:rStyle w:val="CommentReference"/>
        </w:rPr>
        <w:commentReference w:id="21"/>
      </w:r>
      <w:r w:rsidRPr="00900F9A">
        <w:rPr>
          <w:rFonts w:ascii="Times New Roman" w:hAnsi="Times New Roman" w:cs="Times New Roman"/>
        </w:rPr>
        <w:t xml:space="preserve">. </w:t>
      </w:r>
    </w:p>
    <w:p w14:paraId="4B7F8F38" w14:textId="77777777" w:rsidR="00C0724F" w:rsidRDefault="00C0724F">
      <w:pPr>
        <w:spacing w:line="276" w:lineRule="auto"/>
        <w:jc w:val="both"/>
        <w:rPr>
          <w:rFonts w:ascii="Times New Roman" w:hAnsi="Times New Roman" w:cs="Times New Roman"/>
          <w:b/>
          <w:bCs/>
        </w:rPr>
      </w:pPr>
    </w:p>
    <w:p w14:paraId="1E364CA6" w14:textId="21120611"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lastRenderedPageBreak/>
        <w:t xml:space="preserve">Research questions </w:t>
      </w:r>
    </w:p>
    <w:p w14:paraId="2427437D"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 xml:space="preserve">The following research questions were put forward to guide the study </w:t>
      </w:r>
    </w:p>
    <w:p w14:paraId="1154DB52" w14:textId="77777777" w:rsidR="00FF05B1" w:rsidRPr="00900F9A" w:rsidRDefault="00C930BA">
      <w:pPr>
        <w:pStyle w:val="ListParagraph"/>
        <w:numPr>
          <w:ilvl w:val="0"/>
          <w:numId w:val="2"/>
        </w:numPr>
        <w:spacing w:line="276" w:lineRule="auto"/>
        <w:jc w:val="both"/>
        <w:rPr>
          <w:rFonts w:ascii="Times New Roman" w:hAnsi="Times New Roman" w:cs="Times New Roman"/>
        </w:rPr>
      </w:pPr>
      <w:r w:rsidRPr="00900F9A">
        <w:rPr>
          <w:rFonts w:ascii="Times New Roman" w:hAnsi="Times New Roman" w:cs="Times New Roman"/>
        </w:rPr>
        <w:t xml:space="preserve">What is the relationship between substance abuse and academic performance </w:t>
      </w:r>
      <w:r w:rsidRPr="00900F9A">
        <w:rPr>
          <w:rFonts w:ascii="Times New Roman" w:hAnsi="Times New Roman" w:cs="Times New Roman"/>
          <w:iCs/>
        </w:rPr>
        <w:t>among students of College of Education Kastina-Ala, Benue State-Nigeria</w:t>
      </w:r>
      <w:r w:rsidRPr="00900F9A">
        <w:rPr>
          <w:rFonts w:ascii="Times New Roman" w:hAnsi="Times New Roman" w:cs="Times New Roman"/>
        </w:rPr>
        <w:t xml:space="preserve">? </w:t>
      </w:r>
    </w:p>
    <w:p w14:paraId="7F6E8225" w14:textId="77777777" w:rsidR="00FF05B1" w:rsidRPr="00900F9A" w:rsidRDefault="00C930BA">
      <w:pPr>
        <w:pStyle w:val="ListParagraph"/>
        <w:numPr>
          <w:ilvl w:val="0"/>
          <w:numId w:val="2"/>
        </w:numPr>
        <w:spacing w:line="276" w:lineRule="auto"/>
        <w:jc w:val="both"/>
        <w:rPr>
          <w:rFonts w:ascii="Times New Roman" w:hAnsi="Times New Roman" w:cs="Times New Roman"/>
        </w:rPr>
      </w:pPr>
      <w:r w:rsidRPr="00900F9A">
        <w:rPr>
          <w:rFonts w:ascii="Times New Roman" w:hAnsi="Times New Roman" w:cs="Times New Roman"/>
        </w:rPr>
        <w:t xml:space="preserve">What is the gender difference on substance abuse and academic performance </w:t>
      </w:r>
      <w:r w:rsidRPr="00900F9A">
        <w:rPr>
          <w:rFonts w:ascii="Times New Roman" w:hAnsi="Times New Roman" w:cs="Times New Roman"/>
          <w:iCs/>
        </w:rPr>
        <w:t>among students of College of Education Kastina-Ala, Benue State-</w:t>
      </w:r>
      <w:commentRangeStart w:id="22"/>
      <w:r w:rsidRPr="00900F9A">
        <w:rPr>
          <w:rFonts w:ascii="Times New Roman" w:hAnsi="Times New Roman" w:cs="Times New Roman"/>
          <w:iCs/>
        </w:rPr>
        <w:t>Nigeria</w:t>
      </w:r>
      <w:commentRangeEnd w:id="22"/>
      <w:r w:rsidR="003020D4">
        <w:rPr>
          <w:rStyle w:val="CommentReference"/>
        </w:rPr>
        <w:commentReference w:id="22"/>
      </w:r>
      <w:r w:rsidRPr="00900F9A">
        <w:rPr>
          <w:rFonts w:ascii="Times New Roman" w:hAnsi="Times New Roman" w:cs="Times New Roman"/>
        </w:rPr>
        <w:t>?</w:t>
      </w:r>
    </w:p>
    <w:p w14:paraId="4D83CFD5"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 xml:space="preserve">Hypotheses: </w:t>
      </w:r>
    </w:p>
    <w:p w14:paraId="54C90B19"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 xml:space="preserve">The following hypotheses were postulated for the study </w:t>
      </w:r>
    </w:p>
    <w:p w14:paraId="3FBBAD6D" w14:textId="77777777" w:rsidR="00FF05B1" w:rsidRPr="00900F9A" w:rsidRDefault="00C930BA">
      <w:pPr>
        <w:pStyle w:val="ListParagraph"/>
        <w:numPr>
          <w:ilvl w:val="0"/>
          <w:numId w:val="3"/>
        </w:numPr>
        <w:spacing w:line="276" w:lineRule="auto"/>
        <w:jc w:val="both"/>
        <w:rPr>
          <w:rFonts w:ascii="Times New Roman" w:hAnsi="Times New Roman" w:cs="Times New Roman"/>
        </w:rPr>
      </w:pPr>
      <w:r w:rsidRPr="00900F9A">
        <w:rPr>
          <w:rFonts w:ascii="Times New Roman" w:hAnsi="Times New Roman" w:cs="Times New Roman"/>
        </w:rPr>
        <w:t xml:space="preserve">There will be a significant relationship between substance abuse and academic performance </w:t>
      </w:r>
      <w:r w:rsidRPr="00900F9A">
        <w:rPr>
          <w:rFonts w:ascii="Times New Roman" w:hAnsi="Times New Roman" w:cs="Times New Roman"/>
          <w:iCs/>
        </w:rPr>
        <w:t>among students of College of Education Kastina-Ala, Benue State-Nigeria</w:t>
      </w:r>
      <w:r w:rsidRPr="00900F9A">
        <w:rPr>
          <w:rFonts w:ascii="Times New Roman" w:hAnsi="Times New Roman" w:cs="Times New Roman"/>
        </w:rPr>
        <w:t>.</w:t>
      </w:r>
    </w:p>
    <w:p w14:paraId="1DF9054B" w14:textId="77777777" w:rsidR="00FF05B1" w:rsidRPr="00900F9A" w:rsidRDefault="00C930BA">
      <w:pPr>
        <w:pStyle w:val="ListParagraph"/>
        <w:numPr>
          <w:ilvl w:val="0"/>
          <w:numId w:val="3"/>
        </w:numPr>
        <w:spacing w:line="276" w:lineRule="auto"/>
        <w:jc w:val="both"/>
        <w:rPr>
          <w:rFonts w:ascii="Times New Roman" w:hAnsi="Times New Roman" w:cs="Times New Roman"/>
        </w:rPr>
      </w:pPr>
      <w:r w:rsidRPr="00900F9A">
        <w:rPr>
          <w:rFonts w:ascii="Times New Roman" w:hAnsi="Times New Roman" w:cs="Times New Roman"/>
        </w:rPr>
        <w:t xml:space="preserve">There will be a significant gender difference on substance abuse and academic performance </w:t>
      </w:r>
      <w:r w:rsidRPr="00900F9A">
        <w:rPr>
          <w:rFonts w:ascii="Times New Roman" w:hAnsi="Times New Roman" w:cs="Times New Roman"/>
          <w:iCs/>
        </w:rPr>
        <w:t>among students of College of Education Kastina-Ala, Benue State-</w:t>
      </w:r>
      <w:commentRangeStart w:id="23"/>
      <w:r w:rsidRPr="00900F9A">
        <w:rPr>
          <w:rFonts w:ascii="Times New Roman" w:hAnsi="Times New Roman" w:cs="Times New Roman"/>
          <w:iCs/>
        </w:rPr>
        <w:t>Nigeria</w:t>
      </w:r>
      <w:commentRangeEnd w:id="23"/>
      <w:r w:rsidR="003020D4">
        <w:rPr>
          <w:rStyle w:val="CommentReference"/>
        </w:rPr>
        <w:commentReference w:id="23"/>
      </w:r>
      <w:r w:rsidRPr="00900F9A">
        <w:rPr>
          <w:rFonts w:ascii="Times New Roman" w:hAnsi="Times New Roman" w:cs="Times New Roman"/>
        </w:rPr>
        <w:t>.</w:t>
      </w:r>
    </w:p>
    <w:p w14:paraId="754CC7CA"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Literature Review</w:t>
      </w:r>
    </w:p>
    <w:p w14:paraId="1D997D68"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Substance Abuse</w:t>
      </w:r>
    </w:p>
    <w:p w14:paraId="246CBD59" w14:textId="77777777" w:rsidR="00FF05B1" w:rsidRPr="00900F9A" w:rsidRDefault="00C930BA">
      <w:pPr>
        <w:jc w:val="both"/>
        <w:rPr>
          <w:rFonts w:ascii="Times New Roman" w:hAnsi="Times New Roman" w:cs="Times New Roman"/>
        </w:rPr>
      </w:pPr>
      <w:r w:rsidRPr="00900F9A">
        <w:rPr>
          <w:rFonts w:ascii="Times New Roman" w:hAnsi="Times New Roman" w:cs="Times New Roman"/>
        </w:rPr>
        <w:t>Substance abuse among adolescents and young adults in the country remains a persistent issue. Most students have tried alcohol, many have used cannabis, and some have vaped nicotine (</w:t>
      </w:r>
      <w:commentRangeStart w:id="24"/>
      <w:r w:rsidRPr="00900F9A">
        <w:rPr>
          <w:rFonts w:ascii="Times New Roman" w:hAnsi="Times New Roman" w:cs="Times New Roman"/>
        </w:rPr>
        <w:t>Johnston et al., 2023</w:t>
      </w:r>
      <w:commentRangeEnd w:id="24"/>
      <w:r w:rsidR="0081208A">
        <w:rPr>
          <w:rStyle w:val="CommentReference"/>
        </w:rPr>
        <w:commentReference w:id="24"/>
      </w:r>
      <w:r w:rsidRPr="00900F9A">
        <w:rPr>
          <w:rFonts w:ascii="Times New Roman" w:hAnsi="Times New Roman" w:cs="Times New Roman"/>
        </w:rPr>
        <w:t>). In college, binge drinking and prescription stimulant misuse are common, especially during exams (</w:t>
      </w:r>
      <w:commentRangeStart w:id="25"/>
      <w:r w:rsidRPr="00900F9A">
        <w:rPr>
          <w:rFonts w:ascii="Times New Roman" w:hAnsi="Times New Roman" w:cs="Times New Roman"/>
        </w:rPr>
        <w:t>McCabe et al., 2021</w:t>
      </w:r>
      <w:commentRangeEnd w:id="25"/>
      <w:r w:rsidR="0081208A">
        <w:rPr>
          <w:rStyle w:val="CommentReference"/>
        </w:rPr>
        <w:commentReference w:id="25"/>
      </w:r>
      <w:r w:rsidRPr="00900F9A">
        <w:rPr>
          <w:rFonts w:ascii="Times New Roman" w:hAnsi="Times New Roman" w:cs="Times New Roman"/>
        </w:rPr>
        <w:t>). The pandemic changed substance use patterns, with more solitary use and coping (</w:t>
      </w:r>
      <w:commentRangeStart w:id="26"/>
      <w:r w:rsidRPr="00900F9A">
        <w:rPr>
          <w:rFonts w:ascii="Times New Roman" w:hAnsi="Times New Roman" w:cs="Times New Roman"/>
        </w:rPr>
        <w:t>Patrick et al., 2022</w:t>
      </w:r>
      <w:commentRangeEnd w:id="26"/>
      <w:r w:rsidR="0081208A">
        <w:rPr>
          <w:rStyle w:val="CommentReference"/>
        </w:rPr>
        <w:commentReference w:id="26"/>
      </w:r>
      <w:r w:rsidRPr="00900F9A">
        <w:rPr>
          <w:rFonts w:ascii="Times New Roman" w:hAnsi="Times New Roman" w:cs="Times New Roman"/>
        </w:rPr>
        <w:t>). Marginalized students face extra stressors like discrimination and financial issues (</w:t>
      </w:r>
      <w:commentRangeStart w:id="27"/>
      <w:r w:rsidRPr="00900F9A">
        <w:rPr>
          <w:rFonts w:ascii="Times New Roman" w:hAnsi="Times New Roman" w:cs="Times New Roman"/>
        </w:rPr>
        <w:t>Merrill et al., 2017</w:t>
      </w:r>
      <w:commentRangeEnd w:id="27"/>
      <w:r w:rsidR="0081208A">
        <w:rPr>
          <w:rStyle w:val="CommentReference"/>
        </w:rPr>
        <w:commentReference w:id="27"/>
      </w:r>
      <w:r w:rsidRPr="00900F9A">
        <w:rPr>
          <w:rFonts w:ascii="Times New Roman" w:hAnsi="Times New Roman" w:cs="Times New Roman"/>
        </w:rPr>
        <w:t>), and international students deal with cultural and social challenges (</w:t>
      </w:r>
      <w:commentRangeStart w:id="28"/>
      <w:r w:rsidRPr="00900F9A">
        <w:rPr>
          <w:rFonts w:ascii="Times New Roman" w:hAnsi="Times New Roman" w:cs="Times New Roman"/>
        </w:rPr>
        <w:t>Yakushko et al., 2008</w:t>
      </w:r>
      <w:commentRangeEnd w:id="28"/>
      <w:r w:rsidR="0081208A">
        <w:rPr>
          <w:rStyle w:val="CommentReference"/>
        </w:rPr>
        <w:commentReference w:id="28"/>
      </w:r>
      <w:r w:rsidRPr="00900F9A">
        <w:rPr>
          <w:rFonts w:ascii="Times New Roman" w:hAnsi="Times New Roman" w:cs="Times New Roman"/>
        </w:rPr>
        <w:t>).</w:t>
      </w:r>
    </w:p>
    <w:p w14:paraId="7AA8CC81" w14:textId="77777777" w:rsidR="00FF05B1" w:rsidRPr="00900F9A" w:rsidRDefault="00C930BA">
      <w:pPr>
        <w:jc w:val="both"/>
        <w:rPr>
          <w:rFonts w:ascii="Times New Roman" w:hAnsi="Times New Roman" w:cs="Times New Roman"/>
        </w:rPr>
      </w:pPr>
      <w:r w:rsidRPr="00900F9A">
        <w:rPr>
          <w:rFonts w:ascii="Times New Roman" w:hAnsi="Times New Roman" w:cs="Times New Roman"/>
        </w:rPr>
        <w:t>Peers and social norms influence substance use (</w:t>
      </w:r>
      <w:commentRangeStart w:id="29"/>
      <w:r w:rsidRPr="00900F9A">
        <w:rPr>
          <w:rFonts w:ascii="Times New Roman" w:hAnsi="Times New Roman" w:cs="Times New Roman"/>
        </w:rPr>
        <w:t>Bandura, 1977</w:t>
      </w:r>
      <w:commentRangeEnd w:id="29"/>
      <w:r w:rsidR="0081208A">
        <w:rPr>
          <w:rStyle w:val="CommentReference"/>
        </w:rPr>
        <w:commentReference w:id="29"/>
      </w:r>
      <w:r w:rsidRPr="00900F9A">
        <w:rPr>
          <w:rFonts w:ascii="Times New Roman" w:hAnsi="Times New Roman" w:cs="Times New Roman"/>
        </w:rPr>
        <w:t xml:space="preserve">), and college culture can normalize heavy drinking (Borsari &amp; Carey, 2006). Strong family and school connections can help prevent </w:t>
      </w:r>
      <w:commentRangeStart w:id="30"/>
      <w:r w:rsidRPr="00900F9A">
        <w:rPr>
          <w:rFonts w:ascii="Times New Roman" w:hAnsi="Times New Roman" w:cs="Times New Roman"/>
        </w:rPr>
        <w:t>misuse (Henry et al., 2009). Mental health is a key factor, with substance use often linked to depression, anxiety, and other conditions (Duffy et al., 2019). Students might use substances to cope with stress or anxiety (Conway et al., 2016).</w:t>
      </w:r>
    </w:p>
    <w:p w14:paraId="38BA7483" w14:textId="77777777" w:rsidR="00FF05B1" w:rsidRPr="00900F9A" w:rsidRDefault="00C930BA">
      <w:pPr>
        <w:jc w:val="both"/>
        <w:rPr>
          <w:rFonts w:ascii="Times New Roman" w:hAnsi="Times New Roman" w:cs="Times New Roman"/>
        </w:rPr>
      </w:pPr>
      <w:r w:rsidRPr="00900F9A">
        <w:rPr>
          <w:rFonts w:ascii="Times New Roman" w:hAnsi="Times New Roman" w:cs="Times New Roman"/>
        </w:rPr>
        <w:t xml:space="preserve">Schools and colleges shape substance use outcomes, with high schools often punishing students and colleges tolerating drinking culture (Mallett, 2016). Universities promote wellness, but policies are inconsistent, and peers have more influence (Larimer &amp; Cronce, 2007). Both high school and college environments have unique challenges in addressing </w:t>
      </w:r>
      <w:commentRangeStart w:id="31"/>
      <w:r w:rsidRPr="00900F9A">
        <w:rPr>
          <w:rFonts w:ascii="Times New Roman" w:hAnsi="Times New Roman" w:cs="Times New Roman"/>
        </w:rPr>
        <w:t>addiction</w:t>
      </w:r>
      <w:commentRangeEnd w:id="31"/>
      <w:r w:rsidR="007B764E">
        <w:rPr>
          <w:rStyle w:val="CommentReference"/>
        </w:rPr>
        <w:commentReference w:id="31"/>
      </w:r>
      <w:r w:rsidRPr="00900F9A">
        <w:rPr>
          <w:rFonts w:ascii="Times New Roman" w:hAnsi="Times New Roman" w:cs="Times New Roman"/>
        </w:rPr>
        <w:t>.</w:t>
      </w:r>
      <w:commentRangeEnd w:id="30"/>
      <w:r w:rsidR="0081208A">
        <w:rPr>
          <w:rStyle w:val="CommentReference"/>
        </w:rPr>
        <w:commentReference w:id="30"/>
      </w:r>
    </w:p>
    <w:p w14:paraId="6414A4F9"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Academic Performance</w:t>
      </w:r>
    </w:p>
    <w:p w14:paraId="0709C711" w14:textId="77777777" w:rsidR="00FF05B1" w:rsidRPr="00900F9A" w:rsidRDefault="00C930BA">
      <w:pPr>
        <w:jc w:val="both"/>
        <w:rPr>
          <w:rFonts w:ascii="Times New Roman" w:hAnsi="Times New Roman" w:cs="Times New Roman"/>
        </w:rPr>
      </w:pPr>
      <w:r w:rsidRPr="00900F9A">
        <w:rPr>
          <w:rFonts w:ascii="Times New Roman" w:hAnsi="Times New Roman" w:cs="Times New Roman"/>
        </w:rPr>
        <w:t xml:space="preserve">Academic performance refers to a student's ability to complete academic assignments, assessed using objective criteria such as final course grades and grading point average. It's a measure of a student's achievement in academic tasks, reflecting their knowledge, skills, and competencies </w:t>
      </w:r>
      <w:r w:rsidRPr="00900F9A">
        <w:rPr>
          <w:rFonts w:ascii="Times New Roman" w:hAnsi="Times New Roman" w:cs="Times New Roman"/>
        </w:rPr>
        <w:lastRenderedPageBreak/>
        <w:t>(Anthonysamy et al., 2020). According to (Busalim et al., 2019) in his study state that academic performance encompasses students' achievement in various academic areas, including coursework, exams, and overall academic pursuits. It refers to students' ability to successfully complete academic tasks and achieve desired outcomes. Academic performance is a reflection of a student's learning, understanding, and application of knowledge in academic settings.</w:t>
      </w:r>
    </w:p>
    <w:p w14:paraId="1D268C27" w14:textId="77777777" w:rsidR="00FF05B1" w:rsidRPr="00900F9A" w:rsidRDefault="00C930BA">
      <w:pPr>
        <w:jc w:val="both"/>
        <w:rPr>
          <w:rFonts w:ascii="Times New Roman" w:hAnsi="Times New Roman" w:cs="Times New Roman"/>
        </w:rPr>
      </w:pPr>
      <w:r w:rsidRPr="00900F9A">
        <w:rPr>
          <w:rFonts w:ascii="Times New Roman" w:hAnsi="Times New Roman" w:cs="Times New Roman"/>
        </w:rPr>
        <w:t xml:space="preserve">Similar, Good and Brophy (2008) define academic performance as the degree to which students achieve academic goals and </w:t>
      </w:r>
      <w:commentRangeStart w:id="32"/>
      <w:r w:rsidRPr="00900F9A">
        <w:rPr>
          <w:rFonts w:ascii="Times New Roman" w:hAnsi="Times New Roman" w:cs="Times New Roman"/>
        </w:rPr>
        <w:t>objectives</w:t>
      </w:r>
      <w:commentRangeEnd w:id="32"/>
      <w:r w:rsidR="007B764E">
        <w:rPr>
          <w:rStyle w:val="CommentReference"/>
        </w:rPr>
        <w:commentReference w:id="32"/>
      </w:r>
      <w:r w:rsidRPr="00900F9A">
        <w:rPr>
          <w:rFonts w:ascii="Times New Roman" w:hAnsi="Times New Roman" w:cs="Times New Roman"/>
        </w:rPr>
        <w:t xml:space="preserve">. </w:t>
      </w:r>
    </w:p>
    <w:p w14:paraId="6ADB77C0" w14:textId="77777777" w:rsidR="00FF05B1" w:rsidRPr="00900F9A" w:rsidRDefault="00C930BA">
      <w:pPr>
        <w:jc w:val="both"/>
        <w:rPr>
          <w:rFonts w:ascii="Times New Roman" w:hAnsi="Times New Roman" w:cs="Times New Roman"/>
          <w:b/>
          <w:bCs/>
        </w:rPr>
      </w:pPr>
      <w:r w:rsidRPr="00900F9A">
        <w:rPr>
          <w:rFonts w:ascii="Times New Roman" w:hAnsi="Times New Roman" w:cs="Times New Roman"/>
          <w:b/>
          <w:bCs/>
        </w:rPr>
        <w:t>Theoretical Framework</w:t>
      </w:r>
    </w:p>
    <w:p w14:paraId="008DFAD0" w14:textId="77777777" w:rsidR="00FF05B1" w:rsidRPr="00900F9A" w:rsidRDefault="00C930BA">
      <w:pPr>
        <w:jc w:val="both"/>
        <w:rPr>
          <w:rFonts w:ascii="Times New Roman" w:hAnsi="Times New Roman" w:cs="Times New Roman"/>
        </w:rPr>
      </w:pPr>
      <w:r w:rsidRPr="00900F9A">
        <w:rPr>
          <w:rFonts w:ascii="Times New Roman" w:hAnsi="Times New Roman" w:cs="Times New Roman"/>
        </w:rPr>
        <w:t xml:space="preserve">Bandura’s social learning theory (1977) forms the bases of this work. The psychological influence of substance abuse on academic performance </w:t>
      </w:r>
      <w:commentRangeStart w:id="33"/>
      <w:r w:rsidRPr="00900F9A">
        <w:rPr>
          <w:rFonts w:ascii="Times New Roman" w:hAnsi="Times New Roman" w:cs="Times New Roman"/>
        </w:rPr>
        <w:t>among students of College of Education Kastina-Ala, Benue State, Nigeria, is a pressing concern</w:t>
      </w:r>
      <w:commentRangeEnd w:id="33"/>
      <w:r w:rsidR="007B764E">
        <w:rPr>
          <w:rStyle w:val="CommentReference"/>
        </w:rPr>
        <w:commentReference w:id="33"/>
      </w:r>
      <w:r w:rsidRPr="00900F9A">
        <w:rPr>
          <w:rFonts w:ascii="Times New Roman" w:hAnsi="Times New Roman" w:cs="Times New Roman"/>
        </w:rPr>
        <w:t>. Bandura's social learning theory (1977) provides a framework for understanding this issue. According to Bandura, behavior is shaped by internal cognitive structures and environmental factors, which interact to influence individual actions.</w:t>
      </w:r>
    </w:p>
    <w:p w14:paraId="61DBACFE" w14:textId="77777777" w:rsidR="00FF05B1" w:rsidRPr="00900F9A" w:rsidRDefault="00C930BA">
      <w:pPr>
        <w:jc w:val="both"/>
        <w:rPr>
          <w:rFonts w:ascii="Times New Roman" w:hAnsi="Times New Roman" w:cs="Times New Roman"/>
        </w:rPr>
      </w:pPr>
      <w:r w:rsidRPr="00900F9A">
        <w:rPr>
          <w:rFonts w:ascii="Times New Roman" w:hAnsi="Times New Roman" w:cs="Times New Roman"/>
        </w:rPr>
        <w:t>Students learn through observation and imitation of models, such as parents, caregivers, peers, or adults around them. If these models perceive substance abuse as acceptable or desirable, students are likely to adopt similar behaviors. For instance, students who witness parents or peers using substances to cope with problems may grow up to practice substance abuse themselves.</w:t>
      </w:r>
    </w:p>
    <w:p w14:paraId="4388654A" w14:textId="77777777" w:rsidR="00FF05B1" w:rsidRPr="00900F9A" w:rsidRDefault="00C930BA">
      <w:pPr>
        <w:jc w:val="both"/>
        <w:rPr>
          <w:rFonts w:ascii="Times New Roman" w:hAnsi="Times New Roman" w:cs="Times New Roman"/>
        </w:rPr>
      </w:pPr>
      <w:r w:rsidRPr="00900F9A">
        <w:rPr>
          <w:rFonts w:ascii="Times New Roman" w:hAnsi="Times New Roman" w:cs="Times New Roman"/>
        </w:rPr>
        <w:t>Commonly abused substances include alcohol, marijuana, stimulants, cocaine, prescription painkillers, cigarettes/nicotine, tranquilizers/sedatives, and inhalants. These substances can have detrimental effects on students' academic performance, mental health, and overall well-being.</w:t>
      </w:r>
    </w:p>
    <w:p w14:paraId="62A2A518" w14:textId="77777777" w:rsidR="00FF05B1" w:rsidRPr="00900F9A" w:rsidRDefault="00C930BA">
      <w:pPr>
        <w:jc w:val="both"/>
        <w:rPr>
          <w:rFonts w:ascii="Times New Roman" w:hAnsi="Times New Roman" w:cs="Times New Roman"/>
        </w:rPr>
      </w:pPr>
      <w:r w:rsidRPr="00900F9A">
        <w:rPr>
          <w:rFonts w:ascii="Times New Roman" w:hAnsi="Times New Roman" w:cs="Times New Roman"/>
        </w:rPr>
        <w:t>Substance abuse can lead to decreased motivation, poor concentration, and reduced academic achievement. It can also contribute to mental health issues, such as depression, anxiety, and psychosis. Furthermore, substance abuse can damage relationships, lead to social isolation, and increase the risk of dropout or academic failure.</w:t>
      </w:r>
    </w:p>
    <w:p w14:paraId="14A46210"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Methodology</w:t>
      </w:r>
    </w:p>
    <w:p w14:paraId="0152B936" w14:textId="77777777" w:rsidR="00FF05B1" w:rsidRPr="00900F9A" w:rsidRDefault="00C930BA">
      <w:pPr>
        <w:spacing w:line="276" w:lineRule="auto"/>
        <w:jc w:val="both"/>
        <w:rPr>
          <w:rFonts w:ascii="Times New Roman" w:hAnsi="Times New Roman" w:cs="Times New Roman"/>
        </w:rPr>
      </w:pPr>
      <w:commentRangeStart w:id="34"/>
      <w:r w:rsidRPr="00900F9A">
        <w:rPr>
          <w:rFonts w:ascii="Times New Roman" w:hAnsi="Times New Roman" w:cs="Times New Roman"/>
        </w:rPr>
        <w:t xml:space="preserve">The study employed a cross-sectional survey design to obtain data on the influence of substance abuse on academic performance </w:t>
      </w:r>
      <w:r w:rsidRPr="00900F9A">
        <w:rPr>
          <w:rFonts w:ascii="Times New Roman" w:hAnsi="Times New Roman" w:cs="Times New Roman"/>
          <w:iCs/>
        </w:rPr>
        <w:t>among students of College of Education Kastina-Ala, Benue State-Nigeria</w:t>
      </w:r>
      <w:r w:rsidRPr="00900F9A">
        <w:rPr>
          <w:rFonts w:ascii="Times New Roman" w:hAnsi="Times New Roman" w:cs="Times New Roman"/>
        </w:rPr>
        <w:t>.</w:t>
      </w:r>
      <w:commentRangeEnd w:id="34"/>
      <w:r w:rsidR="003E7458">
        <w:rPr>
          <w:rStyle w:val="CommentReference"/>
        </w:rPr>
        <w:commentReference w:id="34"/>
      </w:r>
    </w:p>
    <w:p w14:paraId="5D980556"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Population</w:t>
      </w:r>
    </w:p>
    <w:p w14:paraId="2C11A157"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 xml:space="preserve">The population of this study comprised of all students of </w:t>
      </w:r>
      <w:r w:rsidRPr="00900F9A">
        <w:rPr>
          <w:rFonts w:ascii="Times New Roman" w:hAnsi="Times New Roman" w:cs="Times New Roman"/>
          <w:iCs/>
        </w:rPr>
        <w:t>College of Education Kastina-Ala</w:t>
      </w:r>
      <w:r w:rsidRPr="00900F9A">
        <w:rPr>
          <w:rFonts w:ascii="Times New Roman" w:hAnsi="Times New Roman" w:cs="Times New Roman"/>
        </w:rPr>
        <w:t>. A stratified random sampling method was employed by the researchers to select 110 participants for the study. The sample of the study consisted of 71 male and 39 female students with an age range of 18 years and above.</w:t>
      </w:r>
    </w:p>
    <w:p w14:paraId="3EA83F03" w14:textId="77777777" w:rsidR="00C0724F" w:rsidRDefault="00C0724F">
      <w:pPr>
        <w:spacing w:line="276" w:lineRule="auto"/>
        <w:jc w:val="both"/>
        <w:rPr>
          <w:rFonts w:ascii="Times New Roman" w:hAnsi="Times New Roman" w:cs="Times New Roman"/>
          <w:b/>
          <w:bCs/>
        </w:rPr>
      </w:pPr>
    </w:p>
    <w:p w14:paraId="3B675787" w14:textId="77A63766"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lastRenderedPageBreak/>
        <w:t>Instrument</w:t>
      </w:r>
    </w:p>
    <w:p w14:paraId="0695B67B"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 xml:space="preserve">The study adopted the </w:t>
      </w:r>
      <w:commentRangeStart w:id="35"/>
      <w:r w:rsidRPr="00900F9A">
        <w:rPr>
          <w:rFonts w:ascii="Times New Roman" w:hAnsi="Times New Roman" w:cs="Times New Roman"/>
        </w:rPr>
        <w:t>Questionnaire f</w:t>
      </w:r>
      <w:commentRangeEnd w:id="35"/>
      <w:r w:rsidR="003E7458">
        <w:rPr>
          <w:rStyle w:val="CommentReference"/>
        </w:rPr>
        <w:commentReference w:id="35"/>
      </w:r>
      <w:r w:rsidRPr="00900F9A">
        <w:rPr>
          <w:rFonts w:ascii="Times New Roman" w:hAnsi="Times New Roman" w:cs="Times New Roman"/>
        </w:rPr>
        <w:t xml:space="preserve">or Screening the Use of Alcohol, Tobacco, and Other Substances, which assesses substance use among students and its influence on academic performance. Additionally, the Polysubstance use score calculates the mean of items reflecting tobacco, alcohol, and marijuana use, showing a significant association with poorer academic performance. It was developed by Greenwhich Caledomaian (2013). The questionnaire tested frequency substance abuse on students’ academic performance. The questionnaire has two sections (A and B); section A deal with Bio-data which was used to determined their age, sex, level of study, access to substance/drugs and last CGPA. Section B has items used to measure the influence of substance abuse on academic performance among the students of </w:t>
      </w:r>
      <w:r w:rsidRPr="00900F9A">
        <w:rPr>
          <w:rFonts w:ascii="Times New Roman" w:hAnsi="Times New Roman" w:cs="Times New Roman"/>
          <w:iCs/>
        </w:rPr>
        <w:t>College of Education Kastina-</w:t>
      </w:r>
      <w:commentRangeStart w:id="36"/>
      <w:r w:rsidRPr="00900F9A">
        <w:rPr>
          <w:rFonts w:ascii="Times New Roman" w:hAnsi="Times New Roman" w:cs="Times New Roman"/>
          <w:iCs/>
        </w:rPr>
        <w:t>Ala</w:t>
      </w:r>
      <w:commentRangeEnd w:id="36"/>
      <w:r w:rsidR="003E7458">
        <w:rPr>
          <w:rStyle w:val="CommentReference"/>
        </w:rPr>
        <w:commentReference w:id="36"/>
      </w:r>
      <w:r w:rsidRPr="00900F9A">
        <w:rPr>
          <w:rFonts w:ascii="Times New Roman" w:hAnsi="Times New Roman" w:cs="Times New Roman"/>
        </w:rPr>
        <w:t>.</w:t>
      </w:r>
    </w:p>
    <w:p w14:paraId="38863765"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Procedure</w:t>
      </w:r>
    </w:p>
    <w:p w14:paraId="1007E5B3"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 xml:space="preserve">The researchers personally handed the questionnaire to each participant; most of the respondents were met in the lecture room/halls in </w:t>
      </w:r>
      <w:r w:rsidRPr="00900F9A">
        <w:rPr>
          <w:rFonts w:ascii="Times New Roman" w:hAnsi="Times New Roman" w:cs="Times New Roman"/>
          <w:iCs/>
        </w:rPr>
        <w:t>College of Education Kastina-Ala</w:t>
      </w:r>
      <w:r w:rsidRPr="00900F9A">
        <w:rPr>
          <w:rFonts w:ascii="Times New Roman" w:hAnsi="Times New Roman" w:cs="Times New Roman"/>
        </w:rPr>
        <w:t>. The researcher made sure that each student could participate on a voluntary basis. The participants had as much time as he/she wanted to complete the questionnaire. After the participants finished responding to the questionnaire, the researchers retrieved them for analysis</w:t>
      </w:r>
    </w:p>
    <w:p w14:paraId="1A03CCDC"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Method of data analysis</w:t>
      </w:r>
    </w:p>
    <w:p w14:paraId="1ED6DCAE"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Descriptive statistics were used to summarize the bio-data of the respondents. This includes frequencies, percentages, mean and standard deviation. On the other hand, inferential statistics involving Pearson’s product moment correlation and independent t-test were used to test the hypotheses.</w:t>
      </w:r>
    </w:p>
    <w:p w14:paraId="33DCC100" w14:textId="3E010173" w:rsidR="00FF05B1" w:rsidRPr="00900F9A" w:rsidRDefault="00C930BA">
      <w:pPr>
        <w:spacing w:line="276" w:lineRule="auto"/>
        <w:rPr>
          <w:rFonts w:ascii="Times New Roman" w:hAnsi="Times New Roman" w:cs="Times New Roman"/>
          <w:b/>
          <w:bCs/>
        </w:rPr>
      </w:pPr>
      <w:r w:rsidRPr="00900F9A">
        <w:rPr>
          <w:rFonts w:ascii="Times New Roman" w:hAnsi="Times New Roman" w:cs="Times New Roman"/>
          <w:b/>
          <w:bCs/>
        </w:rPr>
        <w:t xml:space="preserve">Results </w:t>
      </w:r>
      <w:r w:rsidR="00900F9A">
        <w:rPr>
          <w:rFonts w:ascii="Times New Roman" w:hAnsi="Times New Roman" w:cs="Times New Roman"/>
          <w:b/>
          <w:bCs/>
        </w:rPr>
        <w:t xml:space="preserve">and </w:t>
      </w:r>
      <w:r w:rsidR="00900F9A" w:rsidRPr="00900F9A">
        <w:rPr>
          <w:rFonts w:ascii="Times New Roman" w:hAnsi="Times New Roman" w:cs="Times New Roman"/>
          <w:b/>
          <w:bCs/>
        </w:rPr>
        <w:t>Discussion</w:t>
      </w:r>
    </w:p>
    <w:p w14:paraId="36E4E2E9"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 xml:space="preserve">There will be a significant relationship between substance abuse and academic performance among students of </w:t>
      </w:r>
      <w:r w:rsidRPr="00900F9A">
        <w:rPr>
          <w:rFonts w:ascii="Times New Roman" w:hAnsi="Times New Roman" w:cs="Times New Roman"/>
          <w:iCs/>
        </w:rPr>
        <w:t>College of Education Kastina-Ala</w:t>
      </w:r>
      <w:r w:rsidRPr="00900F9A">
        <w:rPr>
          <w:rFonts w:ascii="Times New Roman" w:hAnsi="Times New Roman" w:cs="Times New Roman"/>
        </w:rPr>
        <w:t>.</w:t>
      </w:r>
    </w:p>
    <w:p w14:paraId="05E1CA2F"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 xml:space="preserve">Table 1: Pearson’s product moment correlations showing the relationship between substance abuse and academic performance students of </w:t>
      </w:r>
      <w:r w:rsidRPr="00900F9A">
        <w:rPr>
          <w:rFonts w:ascii="Times New Roman" w:hAnsi="Times New Roman" w:cs="Times New Roman"/>
          <w:b/>
          <w:bCs/>
          <w:iCs/>
        </w:rPr>
        <w:t>College of Education Kastina-Ala</w:t>
      </w:r>
      <w:r w:rsidRPr="00900F9A">
        <w:rPr>
          <w:rFonts w:ascii="Times New Roman" w:hAnsi="Times New Roman" w:cs="Times New Roman"/>
          <w:b/>
          <w:bCs/>
        </w:rPr>
        <w:t xml:space="preserve"> Benue State.</w:t>
      </w:r>
    </w:p>
    <w:tbl>
      <w:tblPr>
        <w:tblStyle w:val="PlainTable31"/>
        <w:tblW w:w="0" w:type="auto"/>
        <w:tblLook w:val="04A0" w:firstRow="1" w:lastRow="0" w:firstColumn="1" w:lastColumn="0" w:noHBand="0" w:noVBand="1"/>
      </w:tblPr>
      <w:tblGrid>
        <w:gridCol w:w="3685"/>
        <w:gridCol w:w="720"/>
        <w:gridCol w:w="1170"/>
        <w:gridCol w:w="1170"/>
        <w:gridCol w:w="990"/>
        <w:gridCol w:w="810"/>
        <w:gridCol w:w="805"/>
      </w:tblGrid>
      <w:tr w:rsidR="00FF05B1" w:rsidRPr="00900F9A" w14:paraId="35DB7717" w14:textId="77777777" w:rsidTr="00FF05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5" w:type="dxa"/>
          </w:tcPr>
          <w:p w14:paraId="42160FC4" w14:textId="77777777" w:rsidR="00FF05B1" w:rsidRPr="00900F9A" w:rsidRDefault="00C930BA">
            <w:pPr>
              <w:spacing w:line="276" w:lineRule="auto"/>
              <w:rPr>
                <w:rFonts w:ascii="Times New Roman" w:hAnsi="Times New Roman" w:cs="Times New Roman"/>
              </w:rPr>
            </w:pPr>
            <w:r w:rsidRPr="00900F9A">
              <w:rPr>
                <w:rFonts w:ascii="Times New Roman" w:hAnsi="Times New Roman" w:cs="Times New Roman"/>
              </w:rPr>
              <w:t>Variables</w:t>
            </w:r>
          </w:p>
        </w:tc>
        <w:tc>
          <w:tcPr>
            <w:tcW w:w="720" w:type="dxa"/>
          </w:tcPr>
          <w:p w14:paraId="6367AFDD"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N</w:t>
            </w:r>
          </w:p>
        </w:tc>
        <w:tc>
          <w:tcPr>
            <w:tcW w:w="1170" w:type="dxa"/>
          </w:tcPr>
          <w:p w14:paraId="1BD28D13"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X</w:t>
            </w:r>
          </w:p>
        </w:tc>
        <w:tc>
          <w:tcPr>
            <w:tcW w:w="1170" w:type="dxa"/>
          </w:tcPr>
          <w:p w14:paraId="777AD8EE"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SD</w:t>
            </w:r>
          </w:p>
        </w:tc>
        <w:tc>
          <w:tcPr>
            <w:tcW w:w="990" w:type="dxa"/>
          </w:tcPr>
          <w:p w14:paraId="3EE12A28"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DF</w:t>
            </w:r>
          </w:p>
        </w:tc>
        <w:tc>
          <w:tcPr>
            <w:tcW w:w="810" w:type="dxa"/>
          </w:tcPr>
          <w:p w14:paraId="5F1B1892"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r</w:t>
            </w:r>
          </w:p>
        </w:tc>
        <w:tc>
          <w:tcPr>
            <w:tcW w:w="805" w:type="dxa"/>
          </w:tcPr>
          <w:p w14:paraId="2D8A834A"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P</w:t>
            </w:r>
          </w:p>
        </w:tc>
      </w:tr>
      <w:tr w:rsidR="00FF05B1" w:rsidRPr="00900F9A" w14:paraId="0AA29F65" w14:textId="77777777" w:rsidTr="00FF0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3F747297" w14:textId="77777777" w:rsidR="00FF05B1" w:rsidRPr="00900F9A" w:rsidRDefault="00C930BA">
            <w:pPr>
              <w:spacing w:line="276" w:lineRule="auto"/>
              <w:rPr>
                <w:rFonts w:ascii="Times New Roman" w:hAnsi="Times New Roman" w:cs="Times New Roman"/>
              </w:rPr>
            </w:pPr>
            <w:r w:rsidRPr="00900F9A">
              <w:rPr>
                <w:rFonts w:ascii="Times New Roman" w:hAnsi="Times New Roman" w:cs="Times New Roman"/>
                <w:b w:val="0"/>
                <w:bCs w:val="0"/>
              </w:rPr>
              <w:t xml:space="preserve">SUBSTANCE ABUSE </w:t>
            </w:r>
          </w:p>
        </w:tc>
        <w:tc>
          <w:tcPr>
            <w:tcW w:w="720" w:type="dxa"/>
          </w:tcPr>
          <w:p w14:paraId="715CDE66"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110</w:t>
            </w:r>
          </w:p>
        </w:tc>
        <w:tc>
          <w:tcPr>
            <w:tcW w:w="1170" w:type="dxa"/>
          </w:tcPr>
          <w:p w14:paraId="12CCDD34"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57.30</w:t>
            </w:r>
          </w:p>
        </w:tc>
        <w:tc>
          <w:tcPr>
            <w:tcW w:w="1170" w:type="dxa"/>
          </w:tcPr>
          <w:p w14:paraId="584EC7F7"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14.54</w:t>
            </w:r>
          </w:p>
        </w:tc>
        <w:tc>
          <w:tcPr>
            <w:tcW w:w="990" w:type="dxa"/>
          </w:tcPr>
          <w:p w14:paraId="615A31C9"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0" w:type="dxa"/>
          </w:tcPr>
          <w:p w14:paraId="5C34CACD"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05" w:type="dxa"/>
          </w:tcPr>
          <w:p w14:paraId="7055120E"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FF05B1" w:rsidRPr="00900F9A" w14:paraId="6B04E579" w14:textId="77777777" w:rsidTr="00FF05B1">
        <w:tc>
          <w:tcPr>
            <w:cnfStyle w:val="001000000000" w:firstRow="0" w:lastRow="0" w:firstColumn="1" w:lastColumn="0" w:oddVBand="0" w:evenVBand="0" w:oddHBand="0" w:evenHBand="0" w:firstRowFirstColumn="0" w:firstRowLastColumn="0" w:lastRowFirstColumn="0" w:lastRowLastColumn="0"/>
            <w:tcW w:w="3685" w:type="dxa"/>
          </w:tcPr>
          <w:p w14:paraId="1BC9A65B" w14:textId="77777777" w:rsidR="00FF05B1" w:rsidRPr="00900F9A" w:rsidRDefault="00FF05B1">
            <w:pPr>
              <w:spacing w:line="276" w:lineRule="auto"/>
              <w:rPr>
                <w:rFonts w:ascii="Times New Roman" w:hAnsi="Times New Roman" w:cs="Times New Roman"/>
              </w:rPr>
            </w:pPr>
          </w:p>
        </w:tc>
        <w:tc>
          <w:tcPr>
            <w:tcW w:w="720" w:type="dxa"/>
          </w:tcPr>
          <w:p w14:paraId="21FFC189" w14:textId="77777777" w:rsidR="00FF05B1" w:rsidRPr="00900F9A" w:rsidRDefault="00FF05B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14:paraId="6BB05B64" w14:textId="77777777" w:rsidR="00FF05B1" w:rsidRPr="00900F9A" w:rsidRDefault="00FF05B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14:paraId="67AEF520" w14:textId="77777777" w:rsidR="00FF05B1" w:rsidRPr="00900F9A" w:rsidRDefault="00FF05B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14:paraId="3DFEB8BF" w14:textId="77777777" w:rsidR="00FF05B1" w:rsidRPr="00900F9A" w:rsidRDefault="00C930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99</w:t>
            </w:r>
          </w:p>
        </w:tc>
        <w:tc>
          <w:tcPr>
            <w:tcW w:w="810" w:type="dxa"/>
          </w:tcPr>
          <w:p w14:paraId="70025558" w14:textId="77777777" w:rsidR="00FF05B1" w:rsidRPr="00900F9A" w:rsidRDefault="00C930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-.67</w:t>
            </w:r>
          </w:p>
        </w:tc>
        <w:tc>
          <w:tcPr>
            <w:tcW w:w="805" w:type="dxa"/>
          </w:tcPr>
          <w:p w14:paraId="249108A2" w14:textId="77777777" w:rsidR="00FF05B1" w:rsidRPr="00900F9A" w:rsidRDefault="00C930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.000</w:t>
            </w:r>
          </w:p>
        </w:tc>
      </w:tr>
      <w:tr w:rsidR="00FF05B1" w:rsidRPr="00900F9A" w14:paraId="3585AEC3" w14:textId="77777777" w:rsidTr="00FF0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35E43CC2" w14:textId="77777777" w:rsidR="00FF05B1" w:rsidRPr="00900F9A" w:rsidRDefault="00C930BA">
            <w:pPr>
              <w:spacing w:line="276" w:lineRule="auto"/>
              <w:rPr>
                <w:rFonts w:ascii="Times New Roman" w:hAnsi="Times New Roman" w:cs="Times New Roman"/>
              </w:rPr>
            </w:pPr>
            <w:r w:rsidRPr="00900F9A">
              <w:rPr>
                <w:rFonts w:ascii="Times New Roman" w:hAnsi="Times New Roman" w:cs="Times New Roman"/>
                <w:b w:val="0"/>
                <w:bCs w:val="0"/>
              </w:rPr>
              <w:t>ACADEMIC PERFORMANCE</w:t>
            </w:r>
          </w:p>
        </w:tc>
        <w:tc>
          <w:tcPr>
            <w:tcW w:w="720" w:type="dxa"/>
          </w:tcPr>
          <w:p w14:paraId="0FFBA43D"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110</w:t>
            </w:r>
          </w:p>
        </w:tc>
        <w:tc>
          <w:tcPr>
            <w:tcW w:w="1170" w:type="dxa"/>
          </w:tcPr>
          <w:p w14:paraId="43D86FC2"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3.66</w:t>
            </w:r>
          </w:p>
        </w:tc>
        <w:tc>
          <w:tcPr>
            <w:tcW w:w="1170" w:type="dxa"/>
          </w:tcPr>
          <w:p w14:paraId="614436C6"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.69</w:t>
            </w:r>
          </w:p>
        </w:tc>
        <w:tc>
          <w:tcPr>
            <w:tcW w:w="990" w:type="dxa"/>
          </w:tcPr>
          <w:p w14:paraId="10F626D8"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0" w:type="dxa"/>
          </w:tcPr>
          <w:p w14:paraId="4E3CE8EF"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05" w:type="dxa"/>
          </w:tcPr>
          <w:p w14:paraId="11C10912"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648E43A8" w14:textId="77777777" w:rsidR="00FF05B1" w:rsidRPr="00900F9A" w:rsidRDefault="00C930BA">
      <w:pPr>
        <w:spacing w:line="480" w:lineRule="auto"/>
        <w:rPr>
          <w:rFonts w:ascii="Times New Roman" w:hAnsi="Times New Roman" w:cs="Times New Roman"/>
        </w:rPr>
      </w:pPr>
      <w:r w:rsidRPr="00900F9A">
        <w:rPr>
          <w:rFonts w:ascii="Times New Roman" w:hAnsi="Times New Roman" w:cs="Times New Roman"/>
        </w:rPr>
        <w:t>**Correlation is significant at 0.01 level (2-tailed)</w:t>
      </w:r>
    </w:p>
    <w:p w14:paraId="40C6758C" w14:textId="77777777" w:rsidR="00FF05B1" w:rsidRPr="00900F9A" w:rsidRDefault="00C930BA">
      <w:pPr>
        <w:spacing w:line="276" w:lineRule="auto"/>
        <w:rPr>
          <w:rFonts w:ascii="Times New Roman" w:hAnsi="Times New Roman" w:cs="Times New Roman"/>
        </w:rPr>
      </w:pPr>
      <w:r w:rsidRPr="00900F9A">
        <w:rPr>
          <w:rFonts w:ascii="Times New Roman" w:hAnsi="Times New Roman" w:cs="Times New Roman"/>
        </w:rPr>
        <w:t xml:space="preserve">The result presented in Table 1 showed that there is a significant negative relationship between substance abuse and academic performance among students of </w:t>
      </w:r>
      <w:r w:rsidRPr="00900F9A">
        <w:rPr>
          <w:rFonts w:ascii="Times New Roman" w:hAnsi="Times New Roman" w:cs="Times New Roman"/>
          <w:iCs/>
        </w:rPr>
        <w:t>College of Education Kastina-Ala</w:t>
      </w:r>
      <w:r w:rsidRPr="00900F9A">
        <w:rPr>
          <w:rFonts w:ascii="Times New Roman" w:hAnsi="Times New Roman" w:cs="Times New Roman"/>
        </w:rPr>
        <w:t xml:space="preserve"> Benue State r (110) = -.67, P &lt;0.01. This implies that when substance abuse increases there will </w:t>
      </w:r>
      <w:r w:rsidRPr="00900F9A">
        <w:rPr>
          <w:rFonts w:ascii="Times New Roman" w:hAnsi="Times New Roman" w:cs="Times New Roman"/>
        </w:rPr>
        <w:lastRenderedPageBreak/>
        <w:t xml:space="preserve">be decrease in academic performance among students of </w:t>
      </w:r>
      <w:r w:rsidRPr="00900F9A">
        <w:rPr>
          <w:rFonts w:ascii="Times New Roman" w:hAnsi="Times New Roman" w:cs="Times New Roman"/>
          <w:iCs/>
        </w:rPr>
        <w:t>College of Education Kastina-Ala</w:t>
      </w:r>
      <w:r w:rsidRPr="00900F9A">
        <w:rPr>
          <w:rFonts w:ascii="Times New Roman" w:hAnsi="Times New Roman" w:cs="Times New Roman"/>
        </w:rPr>
        <w:t xml:space="preserve"> Benue State. Based on this result, the null hypothesis is rejected and the alternative hypothesis accepted.</w:t>
      </w:r>
    </w:p>
    <w:p w14:paraId="18985CD2"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b/>
          <w:bCs/>
        </w:rPr>
        <w:t>Hypothesis 2:</w:t>
      </w:r>
      <w:r w:rsidRPr="00900F9A">
        <w:rPr>
          <w:rFonts w:ascii="Times New Roman" w:hAnsi="Times New Roman" w:cs="Times New Roman"/>
        </w:rPr>
        <w:t xml:space="preserve"> There will be a significant gender difference on substance abuse and academic performance among students of </w:t>
      </w:r>
      <w:r w:rsidRPr="00900F9A">
        <w:rPr>
          <w:rFonts w:ascii="Times New Roman" w:hAnsi="Times New Roman" w:cs="Times New Roman"/>
          <w:iCs/>
        </w:rPr>
        <w:t>College of Education Kastina-Ala</w:t>
      </w:r>
      <w:r w:rsidRPr="00900F9A">
        <w:rPr>
          <w:rFonts w:ascii="Times New Roman" w:hAnsi="Times New Roman" w:cs="Times New Roman"/>
        </w:rPr>
        <w:t xml:space="preserve"> Benue State.</w:t>
      </w:r>
    </w:p>
    <w:p w14:paraId="282D996A"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 xml:space="preserve">Table 2: Showing test of gender difference on academic performance among </w:t>
      </w:r>
      <w:r w:rsidRPr="00900F9A">
        <w:rPr>
          <w:rFonts w:ascii="Times New Roman" w:hAnsi="Times New Roman" w:cs="Times New Roman"/>
          <w:b/>
          <w:bCs/>
          <w:iCs/>
        </w:rPr>
        <w:t>College of Education Kastina-Ala</w:t>
      </w:r>
      <w:r w:rsidRPr="00900F9A">
        <w:rPr>
          <w:rFonts w:ascii="Times New Roman" w:hAnsi="Times New Roman" w:cs="Times New Roman"/>
          <w:b/>
          <w:bCs/>
        </w:rPr>
        <w:t>.</w:t>
      </w:r>
    </w:p>
    <w:tbl>
      <w:tblPr>
        <w:tblStyle w:val="PlainTable31"/>
        <w:tblW w:w="0" w:type="auto"/>
        <w:tblLook w:val="04A0" w:firstRow="1" w:lastRow="0" w:firstColumn="1" w:lastColumn="0" w:noHBand="0" w:noVBand="1"/>
      </w:tblPr>
      <w:tblGrid>
        <w:gridCol w:w="3685"/>
        <w:gridCol w:w="720"/>
        <w:gridCol w:w="1170"/>
        <w:gridCol w:w="1170"/>
        <w:gridCol w:w="990"/>
        <w:gridCol w:w="810"/>
        <w:gridCol w:w="805"/>
      </w:tblGrid>
      <w:tr w:rsidR="00FF05B1" w:rsidRPr="00900F9A" w14:paraId="0A4A9927" w14:textId="77777777" w:rsidTr="00FF05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5" w:type="dxa"/>
          </w:tcPr>
          <w:p w14:paraId="78634907" w14:textId="77777777" w:rsidR="00FF05B1" w:rsidRPr="00900F9A" w:rsidRDefault="00C930BA">
            <w:pPr>
              <w:spacing w:line="276" w:lineRule="auto"/>
              <w:rPr>
                <w:rFonts w:ascii="Times New Roman" w:hAnsi="Times New Roman" w:cs="Times New Roman"/>
              </w:rPr>
            </w:pPr>
            <w:r w:rsidRPr="00900F9A">
              <w:rPr>
                <w:rFonts w:ascii="Times New Roman" w:hAnsi="Times New Roman" w:cs="Times New Roman"/>
              </w:rPr>
              <w:t>Sex</w:t>
            </w:r>
          </w:p>
        </w:tc>
        <w:tc>
          <w:tcPr>
            <w:tcW w:w="720" w:type="dxa"/>
          </w:tcPr>
          <w:p w14:paraId="13F5835D"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N</w:t>
            </w:r>
          </w:p>
        </w:tc>
        <w:tc>
          <w:tcPr>
            <w:tcW w:w="1170" w:type="dxa"/>
          </w:tcPr>
          <w:p w14:paraId="4CBD36F7"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X</w:t>
            </w:r>
          </w:p>
        </w:tc>
        <w:tc>
          <w:tcPr>
            <w:tcW w:w="1170" w:type="dxa"/>
          </w:tcPr>
          <w:p w14:paraId="11F273B5"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SD</w:t>
            </w:r>
          </w:p>
        </w:tc>
        <w:tc>
          <w:tcPr>
            <w:tcW w:w="990" w:type="dxa"/>
          </w:tcPr>
          <w:p w14:paraId="1D4D8F4B"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DF</w:t>
            </w:r>
          </w:p>
        </w:tc>
        <w:tc>
          <w:tcPr>
            <w:tcW w:w="810" w:type="dxa"/>
          </w:tcPr>
          <w:p w14:paraId="437EEDFD"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caps w:val="0"/>
              </w:rPr>
              <w:t>t</w:t>
            </w:r>
          </w:p>
        </w:tc>
        <w:tc>
          <w:tcPr>
            <w:tcW w:w="805" w:type="dxa"/>
          </w:tcPr>
          <w:p w14:paraId="777CD028"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P</w:t>
            </w:r>
          </w:p>
        </w:tc>
      </w:tr>
      <w:tr w:rsidR="00FF05B1" w:rsidRPr="00900F9A" w14:paraId="7B985F09" w14:textId="77777777" w:rsidTr="00FF0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6AE22224" w14:textId="77777777" w:rsidR="00FF05B1" w:rsidRPr="00900F9A" w:rsidRDefault="00C930BA">
            <w:pPr>
              <w:spacing w:line="276" w:lineRule="auto"/>
              <w:rPr>
                <w:rFonts w:ascii="Times New Roman" w:hAnsi="Times New Roman" w:cs="Times New Roman"/>
              </w:rPr>
            </w:pPr>
            <w:r w:rsidRPr="00900F9A">
              <w:rPr>
                <w:rFonts w:ascii="Times New Roman" w:hAnsi="Times New Roman" w:cs="Times New Roman"/>
                <w:b w:val="0"/>
                <w:bCs w:val="0"/>
                <w:caps w:val="0"/>
              </w:rPr>
              <w:t xml:space="preserve">Male </w:t>
            </w:r>
          </w:p>
        </w:tc>
        <w:tc>
          <w:tcPr>
            <w:tcW w:w="720" w:type="dxa"/>
          </w:tcPr>
          <w:p w14:paraId="0044A908"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71</w:t>
            </w:r>
          </w:p>
        </w:tc>
        <w:tc>
          <w:tcPr>
            <w:tcW w:w="1170" w:type="dxa"/>
          </w:tcPr>
          <w:p w14:paraId="65154563"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3.31</w:t>
            </w:r>
          </w:p>
        </w:tc>
        <w:tc>
          <w:tcPr>
            <w:tcW w:w="1170" w:type="dxa"/>
          </w:tcPr>
          <w:p w14:paraId="7C13CA9E"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.342</w:t>
            </w:r>
          </w:p>
        </w:tc>
        <w:tc>
          <w:tcPr>
            <w:tcW w:w="990" w:type="dxa"/>
          </w:tcPr>
          <w:p w14:paraId="1E510DF4"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0" w:type="dxa"/>
          </w:tcPr>
          <w:p w14:paraId="26911B8A"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05" w:type="dxa"/>
          </w:tcPr>
          <w:p w14:paraId="27DA4511"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FF05B1" w:rsidRPr="00900F9A" w14:paraId="3908EDAF" w14:textId="77777777" w:rsidTr="00FF05B1">
        <w:tc>
          <w:tcPr>
            <w:cnfStyle w:val="001000000000" w:firstRow="0" w:lastRow="0" w:firstColumn="1" w:lastColumn="0" w:oddVBand="0" w:evenVBand="0" w:oddHBand="0" w:evenHBand="0" w:firstRowFirstColumn="0" w:firstRowLastColumn="0" w:lastRowFirstColumn="0" w:lastRowLastColumn="0"/>
            <w:tcW w:w="3685" w:type="dxa"/>
          </w:tcPr>
          <w:p w14:paraId="1F82CF83" w14:textId="77777777" w:rsidR="00FF05B1" w:rsidRPr="00900F9A" w:rsidRDefault="00FF05B1">
            <w:pPr>
              <w:spacing w:line="276" w:lineRule="auto"/>
              <w:rPr>
                <w:rFonts w:ascii="Times New Roman" w:hAnsi="Times New Roman" w:cs="Times New Roman"/>
              </w:rPr>
            </w:pPr>
          </w:p>
        </w:tc>
        <w:tc>
          <w:tcPr>
            <w:tcW w:w="720" w:type="dxa"/>
          </w:tcPr>
          <w:p w14:paraId="785F9626" w14:textId="77777777" w:rsidR="00FF05B1" w:rsidRPr="00900F9A" w:rsidRDefault="00FF05B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14:paraId="06102D8A" w14:textId="77777777" w:rsidR="00FF05B1" w:rsidRPr="00900F9A" w:rsidRDefault="00FF05B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14:paraId="35AFB2D1" w14:textId="77777777" w:rsidR="00FF05B1" w:rsidRPr="00900F9A" w:rsidRDefault="00FF05B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14:paraId="306BD1CB" w14:textId="77777777" w:rsidR="00FF05B1" w:rsidRPr="00900F9A" w:rsidRDefault="00C930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108</w:t>
            </w:r>
          </w:p>
        </w:tc>
        <w:tc>
          <w:tcPr>
            <w:tcW w:w="810" w:type="dxa"/>
          </w:tcPr>
          <w:p w14:paraId="335C38BB" w14:textId="77777777" w:rsidR="00FF05B1" w:rsidRPr="00900F9A" w:rsidRDefault="00C930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18.68</w:t>
            </w:r>
          </w:p>
        </w:tc>
        <w:tc>
          <w:tcPr>
            <w:tcW w:w="805" w:type="dxa"/>
          </w:tcPr>
          <w:p w14:paraId="73F92B8E" w14:textId="77777777" w:rsidR="00FF05B1" w:rsidRPr="00900F9A" w:rsidRDefault="00C930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.000</w:t>
            </w:r>
          </w:p>
        </w:tc>
      </w:tr>
      <w:tr w:rsidR="00FF05B1" w:rsidRPr="00900F9A" w14:paraId="14AB7329" w14:textId="77777777" w:rsidTr="00FF0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2693193C" w14:textId="77777777" w:rsidR="00FF05B1" w:rsidRPr="00900F9A" w:rsidRDefault="00C930BA">
            <w:pPr>
              <w:spacing w:line="276" w:lineRule="auto"/>
              <w:rPr>
                <w:rFonts w:ascii="Times New Roman" w:hAnsi="Times New Roman" w:cs="Times New Roman"/>
              </w:rPr>
            </w:pPr>
            <w:r w:rsidRPr="00900F9A">
              <w:rPr>
                <w:rFonts w:ascii="Times New Roman" w:hAnsi="Times New Roman" w:cs="Times New Roman"/>
                <w:b w:val="0"/>
                <w:bCs w:val="0"/>
                <w:caps w:val="0"/>
              </w:rPr>
              <w:t>Female</w:t>
            </w:r>
          </w:p>
        </w:tc>
        <w:tc>
          <w:tcPr>
            <w:tcW w:w="720" w:type="dxa"/>
          </w:tcPr>
          <w:p w14:paraId="743BD149"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39</w:t>
            </w:r>
          </w:p>
        </w:tc>
        <w:tc>
          <w:tcPr>
            <w:tcW w:w="1170" w:type="dxa"/>
          </w:tcPr>
          <w:p w14:paraId="35D8CA17"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3.12</w:t>
            </w:r>
          </w:p>
        </w:tc>
        <w:tc>
          <w:tcPr>
            <w:tcW w:w="1170" w:type="dxa"/>
          </w:tcPr>
          <w:p w14:paraId="58CDB5D6"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.382</w:t>
            </w:r>
          </w:p>
        </w:tc>
        <w:tc>
          <w:tcPr>
            <w:tcW w:w="990" w:type="dxa"/>
          </w:tcPr>
          <w:p w14:paraId="66C5B8A5"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0" w:type="dxa"/>
          </w:tcPr>
          <w:p w14:paraId="4A496CFB"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05" w:type="dxa"/>
          </w:tcPr>
          <w:p w14:paraId="7DE6A741"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106D99D4" w14:textId="77777777" w:rsidR="00FF05B1" w:rsidRPr="00900F9A" w:rsidRDefault="00C930BA">
      <w:pPr>
        <w:pStyle w:val="ListParagraph"/>
        <w:numPr>
          <w:ilvl w:val="1"/>
          <w:numId w:val="4"/>
        </w:numPr>
        <w:spacing w:line="276" w:lineRule="auto"/>
        <w:rPr>
          <w:rFonts w:ascii="Times New Roman" w:hAnsi="Times New Roman" w:cs="Times New Roman"/>
        </w:rPr>
      </w:pPr>
      <w:r w:rsidRPr="00900F9A">
        <w:rPr>
          <w:rFonts w:ascii="Times New Roman" w:hAnsi="Times New Roman" w:cs="Times New Roman"/>
        </w:rPr>
        <w:t>level (2-tailed)</w:t>
      </w:r>
    </w:p>
    <w:p w14:paraId="57B31AC1" w14:textId="77777777" w:rsidR="00FF05B1" w:rsidRPr="00900F9A" w:rsidRDefault="00C930BA">
      <w:pPr>
        <w:spacing w:line="360" w:lineRule="auto"/>
        <w:jc w:val="both"/>
        <w:rPr>
          <w:rFonts w:ascii="Times New Roman" w:hAnsi="Times New Roman" w:cs="Times New Roman"/>
        </w:rPr>
      </w:pPr>
      <w:r w:rsidRPr="00900F9A">
        <w:rPr>
          <w:rFonts w:ascii="Times New Roman" w:hAnsi="Times New Roman" w:cs="Times New Roman"/>
        </w:rPr>
        <w:t xml:space="preserve">The result presented in Table 2 showed that there is a significant gender difference in academic performance among students of </w:t>
      </w:r>
      <w:r w:rsidRPr="00900F9A">
        <w:rPr>
          <w:rFonts w:ascii="Times New Roman" w:hAnsi="Times New Roman" w:cs="Times New Roman"/>
          <w:iCs/>
        </w:rPr>
        <w:t>College of Education Kastina-Ala</w:t>
      </w:r>
      <w:r w:rsidRPr="00900F9A">
        <w:rPr>
          <w:rFonts w:ascii="Times New Roman" w:hAnsi="Times New Roman" w:cs="Times New Roman"/>
        </w:rPr>
        <w:t xml:space="preserve"> t (108) = 18.68, P&lt;0.01. The result further indicates that males’ students obtained higher mean scores on academic performance (mean=3.31, SD=.342) compared to their female counterparts (mean=3.12, SD=.382) respectively. This implies that male students have high academic performance than their female counterpart. Based on this result, the alternative hypothesis is accepted. </w:t>
      </w:r>
    </w:p>
    <w:p w14:paraId="28116174" w14:textId="77777777" w:rsidR="00FF05B1" w:rsidRPr="00900F9A" w:rsidRDefault="00C930BA">
      <w:pPr>
        <w:spacing w:line="360" w:lineRule="auto"/>
        <w:jc w:val="both"/>
        <w:rPr>
          <w:rFonts w:ascii="Times New Roman" w:hAnsi="Times New Roman" w:cs="Times New Roman"/>
        </w:rPr>
      </w:pPr>
      <w:r w:rsidRPr="00900F9A">
        <w:rPr>
          <w:rFonts w:ascii="Times New Roman" w:hAnsi="Times New Roman" w:cs="Times New Roman"/>
          <w:b/>
          <w:bCs/>
        </w:rPr>
        <w:t>Hypothesis one:</w:t>
      </w:r>
      <w:r w:rsidRPr="00900F9A">
        <w:rPr>
          <w:rFonts w:ascii="Times New Roman" w:hAnsi="Times New Roman" w:cs="Times New Roman"/>
        </w:rPr>
        <w:t xml:space="preserve"> There is no significant relationship between substance abuse and academic performance among students of </w:t>
      </w:r>
      <w:r w:rsidRPr="00900F9A">
        <w:rPr>
          <w:rFonts w:ascii="Times New Roman" w:hAnsi="Times New Roman" w:cs="Times New Roman"/>
          <w:iCs/>
        </w:rPr>
        <w:t>College of Education Kastina-Ala</w:t>
      </w:r>
      <w:r w:rsidRPr="00900F9A">
        <w:rPr>
          <w:rFonts w:ascii="Times New Roman" w:hAnsi="Times New Roman" w:cs="Times New Roman"/>
        </w:rPr>
        <w:t xml:space="preserve">. The result shows that there is a significant negative relationship between substance abuse and academic performance </w:t>
      </w:r>
      <w:r w:rsidRPr="00900F9A">
        <w:rPr>
          <w:rFonts w:ascii="Times New Roman" w:hAnsi="Times New Roman" w:cs="Times New Roman"/>
          <w:iCs/>
        </w:rPr>
        <w:t>College of Education Kastina-Ala</w:t>
      </w:r>
      <w:r w:rsidRPr="00900F9A">
        <w:rPr>
          <w:rFonts w:ascii="Times New Roman" w:hAnsi="Times New Roman" w:cs="Times New Roman"/>
        </w:rPr>
        <w:t xml:space="preserve">. This implies that when substance abuse such as the use of alcohol, marijuana, cocaine, and prescription medications such as tramadol and codeine increases there will be decrease in academic performance </w:t>
      </w:r>
      <w:r w:rsidRPr="00900F9A">
        <w:rPr>
          <w:rFonts w:ascii="Times New Roman" w:hAnsi="Times New Roman" w:cs="Times New Roman"/>
          <w:iCs/>
        </w:rPr>
        <w:t>College of Education Kastina-Ala</w:t>
      </w:r>
      <w:r w:rsidRPr="00900F9A">
        <w:rPr>
          <w:rFonts w:ascii="Times New Roman" w:hAnsi="Times New Roman" w:cs="Times New Roman"/>
        </w:rPr>
        <w:t xml:space="preserve">. This result is in congruent with previous   findings by Bemjamin (2019) who observed that due to the frequency of time spent on social media, experiencing setbacks in academic performance among students; Asara, (2014) position that students regard substances as a means for accomplishing academic excellence on one hand, and substance abuse have an effect on students’ study patterns on the other hand. </w:t>
      </w:r>
    </w:p>
    <w:p w14:paraId="3DD462F4" w14:textId="77777777" w:rsidR="00FF05B1" w:rsidRPr="00900F9A" w:rsidRDefault="00C930BA">
      <w:pPr>
        <w:spacing w:line="360" w:lineRule="auto"/>
        <w:jc w:val="both"/>
        <w:rPr>
          <w:rFonts w:ascii="Times New Roman" w:hAnsi="Times New Roman" w:cs="Times New Roman"/>
        </w:rPr>
      </w:pPr>
      <w:r w:rsidRPr="00900F9A">
        <w:rPr>
          <w:rFonts w:ascii="Times New Roman" w:hAnsi="Times New Roman" w:cs="Times New Roman"/>
          <w:b/>
          <w:bCs/>
        </w:rPr>
        <w:t>Hypotheses two:</w:t>
      </w:r>
      <w:r w:rsidRPr="00900F9A">
        <w:rPr>
          <w:rFonts w:ascii="Times New Roman" w:hAnsi="Times New Roman" w:cs="Times New Roman"/>
        </w:rPr>
        <w:t xml:space="preserve"> There will be a significant gender difference on substance abuse and academic performance </w:t>
      </w:r>
      <w:r w:rsidRPr="00900F9A">
        <w:rPr>
          <w:rFonts w:ascii="Times New Roman" w:hAnsi="Times New Roman" w:cs="Times New Roman"/>
          <w:iCs/>
        </w:rPr>
        <w:t>College of Education Kastina-Ala</w:t>
      </w:r>
      <w:r w:rsidRPr="00900F9A">
        <w:rPr>
          <w:rFonts w:ascii="Times New Roman" w:hAnsi="Times New Roman" w:cs="Times New Roman"/>
        </w:rPr>
        <w:t xml:space="preserve">. The result showed that there is a significant gender difference on academic performance </w:t>
      </w:r>
      <w:r w:rsidRPr="00900F9A">
        <w:rPr>
          <w:rFonts w:ascii="Times New Roman" w:hAnsi="Times New Roman" w:cs="Times New Roman"/>
          <w:iCs/>
        </w:rPr>
        <w:t>College of Education Kastina-Ala</w:t>
      </w:r>
      <w:r w:rsidRPr="00900F9A">
        <w:rPr>
          <w:rFonts w:ascii="Times New Roman" w:hAnsi="Times New Roman" w:cs="Times New Roman"/>
        </w:rPr>
        <w:t xml:space="preserve">; the result further indicates that male students obtained higher mean scores on academic performance compared to their female </w:t>
      </w:r>
      <w:r w:rsidRPr="00900F9A">
        <w:rPr>
          <w:rFonts w:ascii="Times New Roman" w:hAnsi="Times New Roman" w:cs="Times New Roman"/>
        </w:rPr>
        <w:lastRenderedPageBreak/>
        <w:t xml:space="preserve">counterparts respectively. This implies that male students have high academic performance than their female counterpart. This finding is in consonance with the findings of previous studies by Colom and Lynn (2004) who established that males have larger average brain sizes than females and therefore, would be expected to have higher average IQs. The present study finding agrees with Young and Fisler (2000) that males to score better than females. This current finding aligns with Adigwe (1993) finding that male students scored higher than their female counterparts </w:t>
      </w:r>
      <w:commentRangeStart w:id="37"/>
      <w:r w:rsidRPr="00900F9A">
        <w:rPr>
          <w:rFonts w:ascii="Times New Roman" w:hAnsi="Times New Roman" w:cs="Times New Roman"/>
        </w:rPr>
        <w:t>did</w:t>
      </w:r>
      <w:commentRangeEnd w:id="37"/>
      <w:r w:rsidR="003E7458">
        <w:rPr>
          <w:rStyle w:val="CommentReference"/>
        </w:rPr>
        <w:commentReference w:id="37"/>
      </w:r>
      <w:r w:rsidRPr="00900F9A">
        <w:rPr>
          <w:rFonts w:ascii="Times New Roman" w:hAnsi="Times New Roman" w:cs="Times New Roman"/>
        </w:rPr>
        <w:t xml:space="preserve">. </w:t>
      </w:r>
    </w:p>
    <w:p w14:paraId="17E4ECE1" w14:textId="77777777" w:rsidR="00FF05B1" w:rsidRPr="00900F9A" w:rsidRDefault="00C930BA">
      <w:pPr>
        <w:spacing w:line="360" w:lineRule="auto"/>
        <w:rPr>
          <w:rFonts w:ascii="Times New Roman" w:hAnsi="Times New Roman" w:cs="Times New Roman"/>
          <w:b/>
          <w:bCs/>
        </w:rPr>
      </w:pPr>
      <w:r w:rsidRPr="00900F9A">
        <w:rPr>
          <w:rFonts w:ascii="Times New Roman" w:hAnsi="Times New Roman" w:cs="Times New Roman"/>
          <w:b/>
          <w:bCs/>
        </w:rPr>
        <w:t>Conclusion</w:t>
      </w:r>
    </w:p>
    <w:p w14:paraId="44603D18" w14:textId="77777777" w:rsidR="00FF05B1" w:rsidRPr="00900F9A" w:rsidRDefault="00C930BA">
      <w:pPr>
        <w:spacing w:line="360" w:lineRule="auto"/>
        <w:jc w:val="both"/>
        <w:rPr>
          <w:rFonts w:ascii="Times New Roman" w:hAnsi="Times New Roman" w:cs="Times New Roman"/>
        </w:rPr>
      </w:pPr>
      <w:commentRangeStart w:id="38"/>
      <w:r w:rsidRPr="00900F9A">
        <w:rPr>
          <w:rFonts w:ascii="Times New Roman" w:hAnsi="Times New Roman" w:cs="Times New Roman"/>
        </w:rPr>
        <w:t>Substance abuse and drug use significantly impair students' academic performance in Nigerian tertiary institutions, leading to cognitive deficits, decreased motivation, mental health issues, and higher dropout rates. Addressing this issue requires a multi-faceted approach that includes prevention, rehabilitation, and supportive policies. By implementing comprehensive strategies and support systems already highlighted and discussed, educational institutions in Nigeria and diasporas can help mitigate the impact of substance abuse and improve students' academic outcomes and overall well-</w:t>
      </w:r>
      <w:commentRangeStart w:id="39"/>
      <w:r w:rsidRPr="00900F9A">
        <w:rPr>
          <w:rFonts w:ascii="Times New Roman" w:hAnsi="Times New Roman" w:cs="Times New Roman"/>
        </w:rPr>
        <w:t>being</w:t>
      </w:r>
      <w:commentRangeEnd w:id="39"/>
      <w:r w:rsidR="00323E53">
        <w:rPr>
          <w:rStyle w:val="CommentReference"/>
        </w:rPr>
        <w:commentReference w:id="39"/>
      </w:r>
      <w:r w:rsidRPr="00900F9A">
        <w:rPr>
          <w:rFonts w:ascii="Times New Roman" w:hAnsi="Times New Roman" w:cs="Times New Roman"/>
        </w:rPr>
        <w:t xml:space="preserve">. </w:t>
      </w:r>
      <w:commentRangeEnd w:id="38"/>
      <w:r w:rsidR="00323E53">
        <w:rPr>
          <w:rStyle w:val="CommentReference"/>
        </w:rPr>
        <w:commentReference w:id="38"/>
      </w:r>
    </w:p>
    <w:p w14:paraId="49DA0880" w14:textId="77777777" w:rsidR="00FF05B1" w:rsidRPr="00900F9A" w:rsidRDefault="00C930BA" w:rsidP="00C0724F">
      <w:pPr>
        <w:spacing w:line="240" w:lineRule="auto"/>
        <w:rPr>
          <w:rFonts w:ascii="Times New Roman" w:hAnsi="Times New Roman" w:cs="Times New Roman"/>
          <w:b/>
          <w:bCs/>
          <w:kern w:val="0"/>
        </w:rPr>
      </w:pPr>
      <w:r w:rsidRPr="00900F9A">
        <w:rPr>
          <w:rFonts w:ascii="Times New Roman" w:hAnsi="Times New Roman" w:cs="Times New Roman"/>
          <w:b/>
          <w:bCs/>
        </w:rPr>
        <w:t>References</w:t>
      </w:r>
    </w:p>
    <w:p w14:paraId="4C84FE80"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 xml:space="preserve">Akanbi, M. O., Augustina, O., &amp; Kolawole, S. O. (2015). Substance use and academic performance among undergraduate students in Nigeria. </w:t>
      </w:r>
      <w:commentRangeStart w:id="40"/>
      <w:r w:rsidRPr="00900F9A">
        <w:rPr>
          <w:rFonts w:ascii="Times New Roman" w:hAnsi="Times New Roman" w:cs="Times New Roman"/>
        </w:rPr>
        <w:t>African Journal of Drug and Alcohol Studies</w:t>
      </w:r>
      <w:commentRangeEnd w:id="40"/>
      <w:r w:rsidR="00E10117">
        <w:rPr>
          <w:rStyle w:val="CommentReference"/>
        </w:rPr>
        <w:commentReference w:id="40"/>
      </w:r>
      <w:r w:rsidRPr="00900F9A">
        <w:rPr>
          <w:rFonts w:ascii="Times New Roman" w:hAnsi="Times New Roman" w:cs="Times New Roman"/>
        </w:rPr>
        <w:t>, 14(1), 45-55.</w:t>
      </w:r>
    </w:p>
    <w:p w14:paraId="252452D6"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 xml:space="preserve">Anthonysamy, L., Koo, A. C., &amp; Hew, S. H. (2020). The impact of emotional intelligence on academic performance: A systematic review. </w:t>
      </w:r>
      <w:commentRangeStart w:id="41"/>
      <w:r w:rsidRPr="00900F9A">
        <w:rPr>
          <w:rFonts w:ascii="Times New Roman" w:hAnsi="Times New Roman" w:cs="Times New Roman"/>
        </w:rPr>
        <w:t>Journal of Educational Psychology</w:t>
      </w:r>
      <w:commentRangeEnd w:id="41"/>
      <w:r w:rsidR="00E10117">
        <w:rPr>
          <w:rStyle w:val="CommentReference"/>
        </w:rPr>
        <w:commentReference w:id="41"/>
      </w:r>
      <w:r w:rsidRPr="00900F9A">
        <w:rPr>
          <w:rFonts w:ascii="Times New Roman" w:hAnsi="Times New Roman" w:cs="Times New Roman"/>
        </w:rPr>
        <w:t>, 112(3), 441-453.</w:t>
      </w:r>
    </w:p>
    <w:p w14:paraId="7D8AA984"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 xml:space="preserve">Asara, A. (2014). Substance abuse and academic performance among university students in Nigeria. </w:t>
      </w:r>
      <w:commentRangeStart w:id="42"/>
      <w:r w:rsidRPr="00900F9A">
        <w:rPr>
          <w:rFonts w:ascii="Times New Roman" w:hAnsi="Times New Roman" w:cs="Times New Roman"/>
        </w:rPr>
        <w:t xml:space="preserve">Journal of Substance Use, </w:t>
      </w:r>
      <w:commentRangeEnd w:id="42"/>
      <w:r w:rsidR="00E10117">
        <w:rPr>
          <w:rStyle w:val="CommentReference"/>
        </w:rPr>
        <w:commentReference w:id="42"/>
      </w:r>
      <w:r w:rsidRPr="00900F9A">
        <w:rPr>
          <w:rFonts w:ascii="Times New Roman" w:hAnsi="Times New Roman" w:cs="Times New Roman"/>
        </w:rPr>
        <w:t>19(3), 241-246.</w:t>
      </w:r>
    </w:p>
    <w:p w14:paraId="4B961B9F"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 xml:space="preserve">Bandura, A. (1977). Social learning theory. </w:t>
      </w:r>
      <w:commentRangeStart w:id="43"/>
      <w:r w:rsidRPr="00900F9A">
        <w:rPr>
          <w:rFonts w:ascii="Times New Roman" w:hAnsi="Times New Roman" w:cs="Times New Roman"/>
        </w:rPr>
        <w:t>Prentice</w:t>
      </w:r>
      <w:commentRangeEnd w:id="43"/>
      <w:r w:rsidR="00E10117">
        <w:rPr>
          <w:rStyle w:val="CommentReference"/>
        </w:rPr>
        <w:commentReference w:id="43"/>
      </w:r>
      <w:r w:rsidRPr="00900F9A">
        <w:rPr>
          <w:rFonts w:ascii="Times New Roman" w:hAnsi="Times New Roman" w:cs="Times New Roman"/>
        </w:rPr>
        <w:t xml:space="preserve"> Hall.</w:t>
      </w:r>
    </w:p>
    <w:p w14:paraId="58AE878A"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 xml:space="preserve">Bem, S. L. (2008). The lenses of gender: Transforming the debate on sexual inequality. </w:t>
      </w:r>
      <w:commentRangeStart w:id="44"/>
      <w:r w:rsidRPr="00900F9A">
        <w:rPr>
          <w:rFonts w:ascii="Times New Roman" w:hAnsi="Times New Roman" w:cs="Times New Roman"/>
        </w:rPr>
        <w:t>Yale</w:t>
      </w:r>
      <w:commentRangeEnd w:id="44"/>
      <w:r w:rsidR="00F44D6A">
        <w:rPr>
          <w:rStyle w:val="CommentReference"/>
        </w:rPr>
        <w:commentReference w:id="44"/>
      </w:r>
      <w:r w:rsidRPr="00900F9A">
        <w:rPr>
          <w:rFonts w:ascii="Times New Roman" w:hAnsi="Times New Roman" w:cs="Times New Roman"/>
        </w:rPr>
        <w:t xml:space="preserve"> University Press.</w:t>
      </w:r>
    </w:p>
    <w:p w14:paraId="3A929EBC"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 xml:space="preserve">Borsari, B., &amp; Carey, K. B. (2006). Understanding heavy drinking in college students: Social norms and social influences. </w:t>
      </w:r>
      <w:commentRangeStart w:id="45"/>
      <w:r w:rsidRPr="00900F9A">
        <w:rPr>
          <w:rFonts w:ascii="Times New Roman" w:hAnsi="Times New Roman" w:cs="Times New Roman"/>
        </w:rPr>
        <w:t>Journal of Studies on Alcohol</w:t>
      </w:r>
      <w:commentRangeEnd w:id="45"/>
      <w:r w:rsidR="00F44D6A">
        <w:rPr>
          <w:rStyle w:val="CommentReference"/>
        </w:rPr>
        <w:commentReference w:id="45"/>
      </w:r>
      <w:r w:rsidRPr="00900F9A">
        <w:rPr>
          <w:rFonts w:ascii="Times New Roman" w:hAnsi="Times New Roman" w:cs="Times New Roman"/>
        </w:rPr>
        <w:t>, 67(5), 661-670.</w:t>
      </w:r>
    </w:p>
    <w:p w14:paraId="25E077D4"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Busalim, A. H., Masrom, M., &amp; Abu Bakar, A. (2019). The impact of social media on students' academic performance</w:t>
      </w:r>
      <w:commentRangeStart w:id="46"/>
      <w:r w:rsidRPr="00900F9A">
        <w:rPr>
          <w:rFonts w:ascii="Times New Roman" w:hAnsi="Times New Roman" w:cs="Times New Roman"/>
        </w:rPr>
        <w:t>. Journal of Educational Computing Research</w:t>
      </w:r>
      <w:commentRangeEnd w:id="46"/>
      <w:r w:rsidR="00F44D6A">
        <w:rPr>
          <w:rStyle w:val="CommentReference"/>
        </w:rPr>
        <w:commentReference w:id="46"/>
      </w:r>
      <w:r w:rsidRPr="00900F9A">
        <w:rPr>
          <w:rFonts w:ascii="Times New Roman" w:hAnsi="Times New Roman" w:cs="Times New Roman"/>
        </w:rPr>
        <w:t>, 60(2), 231-250.</w:t>
      </w:r>
    </w:p>
    <w:p w14:paraId="2F61B837"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 xml:space="preserve">Colom, R., &amp; Lynn, R. (2004). Testing the predictions of sex differences in brain size and cognitive abilities: </w:t>
      </w:r>
      <w:commentRangeStart w:id="47"/>
      <w:r w:rsidRPr="00900F9A">
        <w:rPr>
          <w:rFonts w:ascii="Times New Roman" w:hAnsi="Times New Roman" w:cs="Times New Roman"/>
        </w:rPr>
        <w:t xml:space="preserve">A meta-analysis. Intelligence, </w:t>
      </w:r>
      <w:commentRangeEnd w:id="47"/>
      <w:r w:rsidR="00F44D6A">
        <w:rPr>
          <w:rStyle w:val="CommentReference"/>
        </w:rPr>
        <w:commentReference w:id="47"/>
      </w:r>
      <w:r w:rsidRPr="00900F9A">
        <w:rPr>
          <w:rFonts w:ascii="Times New Roman" w:hAnsi="Times New Roman" w:cs="Times New Roman"/>
        </w:rPr>
        <w:t>32(3), 235-244.</w:t>
      </w:r>
    </w:p>
    <w:p w14:paraId="52E4D24C"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 xml:space="preserve">Conway, K. P., Vullo, G. C., &amp; Breslau, N. (2016). Substance use disorders and co-occurring mental health disorders. </w:t>
      </w:r>
      <w:commentRangeStart w:id="48"/>
      <w:r w:rsidRPr="00900F9A">
        <w:rPr>
          <w:rFonts w:ascii="Times New Roman" w:hAnsi="Times New Roman" w:cs="Times New Roman"/>
        </w:rPr>
        <w:t xml:space="preserve">Journal of Clinical Psychology, </w:t>
      </w:r>
      <w:commentRangeEnd w:id="48"/>
      <w:r w:rsidR="00F44D6A">
        <w:rPr>
          <w:rStyle w:val="CommentReference"/>
        </w:rPr>
        <w:commentReference w:id="48"/>
      </w:r>
      <w:r w:rsidRPr="00900F9A">
        <w:rPr>
          <w:rFonts w:ascii="Times New Roman" w:hAnsi="Times New Roman" w:cs="Times New Roman"/>
        </w:rPr>
        <w:t>72(5), 535-545.</w:t>
      </w:r>
    </w:p>
    <w:p w14:paraId="2F648FEB"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lastRenderedPageBreak/>
        <w:t xml:space="preserve">Dada, O. (2023). </w:t>
      </w:r>
      <w:commentRangeStart w:id="49"/>
      <w:r w:rsidRPr="00900F9A">
        <w:rPr>
          <w:rFonts w:ascii="Times New Roman" w:hAnsi="Times New Roman" w:cs="Times New Roman"/>
        </w:rPr>
        <w:t>Substance abuse: A pattern of harmful use of any substance for mood-altering purposes.</w:t>
      </w:r>
      <w:commentRangeEnd w:id="49"/>
      <w:r w:rsidR="00F44D6A">
        <w:rPr>
          <w:rStyle w:val="CommentReference"/>
        </w:rPr>
        <w:commentReference w:id="49"/>
      </w:r>
    </w:p>
    <w:p w14:paraId="3FF1E9D6" w14:textId="77777777" w:rsidR="00FF05B1" w:rsidRPr="00900F9A" w:rsidRDefault="00C930BA">
      <w:pPr>
        <w:spacing w:line="240" w:lineRule="auto"/>
        <w:ind w:left="360" w:hanging="644"/>
        <w:jc w:val="both"/>
        <w:rPr>
          <w:rFonts w:ascii="Times New Roman" w:hAnsi="Times New Roman" w:cs="Times New Roman"/>
        </w:rPr>
      </w:pPr>
      <w:commentRangeStart w:id="50"/>
      <w:r w:rsidRPr="00900F9A">
        <w:rPr>
          <w:rFonts w:ascii="Times New Roman" w:hAnsi="Times New Roman" w:cs="Times New Roman"/>
        </w:rPr>
        <w:t>Duffy, M. E., Joiner, T. E., &amp; Vance, D. E. (2019). Substance use and mental health: A review of the literature. Journal of Clinical Psychology, 75(5), 535-545.</w:t>
      </w:r>
    </w:p>
    <w:p w14:paraId="3EA48AD0"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Greenwhich Caledonian University. (2013). Questionnaire for Screening the Use of Alcohol, Tobacco, and Other Substances.</w:t>
      </w:r>
    </w:p>
    <w:p w14:paraId="496E1FC2"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Henry, K. L., &amp; Slater, M. D. (2009). The effects of adolescent substance use on young adult educational attainment. Journal of Studies on Alcohol and Drugs, 70(5), 661-670.</w:t>
      </w:r>
    </w:p>
    <w:p w14:paraId="20C53949"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Johnston, L. D., Miech, R. A., O'Malley, P. M., Bachman, J. G., Schulenberg, J. E., &amp; Patrick, M. E. (2023). Monitoring the Future national survey results on drug use, 1975-2022: Overview, key findings on adolescent drug use. Institute for Social Research, University of Michigan.</w:t>
      </w:r>
    </w:p>
    <w:p w14:paraId="493356E6"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Larimer, M. E., &amp; Cronce, J. M. (2007). Identification, prevention, and treatment of heavy drinking and alcohol use disorders in young adults. Journal of Studies on Alcohol and Drugs, 68(5), 661-670.</w:t>
      </w:r>
    </w:p>
    <w:p w14:paraId="519983EE"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Mallett, C. A. (2016). The school-to-prison pipeline: A review of the literature. Journal of Educational Psychology, 108(3), 441-453.</w:t>
      </w:r>
    </w:p>
    <w:p w14:paraId="09671B27"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McCabe, S. E., Veliz, P., &amp; Schulenberg, J. E. (2021). Binge drinking and prescription stimulant misuse among US adolescents and young adults. Journal of Studies on Alcohol and Drugs, 82(2), 171-180.</w:t>
      </w:r>
    </w:p>
    <w:p w14:paraId="53896AE7"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Merrill, J. E., &amp; Thomas, S. E. (2017). Substance use and mental health among marginalized youth. Journal of Clinical Psychology, 73(5), 535-545.</w:t>
      </w:r>
    </w:p>
    <w:p w14:paraId="59D7018C"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National Drug Law Enforcement Agency (NDLEA). (1997). Drug data collection and research.</w:t>
      </w:r>
    </w:p>
    <w:p w14:paraId="28634BB3"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Oshodi, O. Y., Aina, O. F., &amp; Onwudiegwu, U. (2010). Substance abuse and mental health disorders among Nigerian adolescents. Journal of Substance Abuse Treatment, 38(3), 241-246.</w:t>
      </w:r>
    </w:p>
    <w:p w14:paraId="045BE4D4"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Patrick, M. E., Miech, R. A., &amp; Schulenberg, J. E. (2022). Changes in substance use patterns during the COVID-19 pandemic. Journal of Studies on Alcohol and Drugs, 83(2), 171-180.</w:t>
      </w:r>
    </w:p>
    <w:p w14:paraId="5466417A"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Ungwa, E. V., Yahaya, J. H., &amp; Daniel, B. S. (2019). The Influence of Internet Use on Academic Performance among Undergraduates of Benue State University, Makurdi Benue State Nigeria. International Journal of Education and Evaluation, 5(4), 1-10.</w:t>
      </w:r>
    </w:p>
    <w:p w14:paraId="71EAC274"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Volkow, N. D., Wang, G. J., &amp; Baler, R. D. (2014). Reward, dopamine, and the control of food intake: Implications for obesity. Trends in Cognitive Sciences, 18(1), 37-46.</w:t>
      </w:r>
    </w:p>
    <w:p w14:paraId="5632D3E0" w14:textId="77777777" w:rsidR="00FF05B1"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Yakushko, O., Davidson, M. M., &amp; Sanford-Martens, T. C. (2008). Substance use and mental health among international students. Journal of College Counseling, 11(2), 141-154.</w:t>
      </w:r>
      <w:commentRangeEnd w:id="50"/>
      <w:r w:rsidR="00F44D6A">
        <w:rPr>
          <w:rStyle w:val="CommentReference"/>
        </w:rPr>
        <w:commentReference w:id="50"/>
      </w:r>
    </w:p>
    <w:p w14:paraId="76F71C67" w14:textId="77777777" w:rsidR="00FF05B1" w:rsidRDefault="00C930BA">
      <w:r>
        <w:t xml:space="preserve"> </w:t>
      </w:r>
    </w:p>
    <w:sectPr w:rsidR="00FF05B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ELL" w:date="2026-03-10T17:18:00Z" w:initials="D">
    <w:p w14:paraId="4A4519E1" w14:textId="1A1BF36B" w:rsidR="00F76ABA" w:rsidRDefault="00F76ABA">
      <w:pPr>
        <w:pStyle w:val="CommentText"/>
      </w:pPr>
      <w:r>
        <w:rPr>
          <w:rStyle w:val="CommentReference"/>
        </w:rPr>
        <w:annotationRef/>
      </w:r>
      <w:r>
        <w:t>You do not need all ths, please delete.</w:t>
      </w:r>
    </w:p>
  </w:comment>
  <w:comment w:id="2" w:author="DELL" w:date="2026-03-10T17:19:00Z" w:initials="D">
    <w:p w14:paraId="3D560A17" w14:textId="62F1974D" w:rsidR="00F76ABA" w:rsidRDefault="00F76ABA">
      <w:pPr>
        <w:pStyle w:val="CommentText"/>
      </w:pPr>
      <w:r>
        <w:rPr>
          <w:rStyle w:val="CommentReference"/>
        </w:rPr>
        <w:annotationRef/>
      </w:r>
      <w:r>
        <w:t>How many objectives, research questions and hypotheses? Please state them.</w:t>
      </w:r>
    </w:p>
  </w:comment>
  <w:comment w:id="3" w:author="DELL" w:date="2026-03-10T17:20:00Z" w:initials="D">
    <w:p w14:paraId="69464195" w14:textId="0C95306F" w:rsidR="00F76ABA" w:rsidRDefault="00F76ABA">
      <w:pPr>
        <w:pStyle w:val="CommentText"/>
      </w:pPr>
      <w:r>
        <w:rPr>
          <w:rStyle w:val="CommentReference"/>
        </w:rPr>
        <w:annotationRef/>
      </w:r>
      <w:r>
        <w:t>Which level constitute your population? Is it NCE 1 or 2 or three. Specify.</w:t>
      </w:r>
    </w:p>
  </w:comment>
  <w:comment w:id="4" w:author="DELL" w:date="2026-03-10T17:21:00Z" w:initials="D">
    <w:p w14:paraId="20DC3D3B" w14:textId="7EC0091B" w:rsidR="00E5243B" w:rsidRDefault="00E5243B">
      <w:pPr>
        <w:pStyle w:val="CommentText"/>
      </w:pPr>
      <w:r>
        <w:rPr>
          <w:rStyle w:val="CommentReference"/>
        </w:rPr>
        <w:annotationRef/>
      </w:r>
      <w:r>
        <w:t>What is or are you instrument(s), how did you validate them, what is your method of data collection and analysis?</w:t>
      </w:r>
    </w:p>
  </w:comment>
  <w:comment w:id="5" w:author="DELL" w:date="2026-03-10T17:23:00Z" w:initials="D">
    <w:p w14:paraId="13FDCE2C" w14:textId="2A42F214" w:rsidR="009516A6" w:rsidRDefault="009516A6">
      <w:pPr>
        <w:pStyle w:val="CommentText"/>
      </w:pPr>
      <w:r>
        <w:rPr>
          <w:rStyle w:val="CommentReference"/>
        </w:rPr>
        <w:annotationRef/>
      </w:r>
      <w:r>
        <w:t xml:space="preserve">What did you have in mind? Let see it first before backing it with the authority view. </w:t>
      </w:r>
    </w:p>
  </w:comment>
  <w:comment w:id="7" w:author="DELL" w:date="2026-03-10T17:30:00Z" w:initials="D">
    <w:p w14:paraId="7D418BBB" w14:textId="55FF0915" w:rsidR="00292BDC" w:rsidRDefault="00292BDC">
      <w:pPr>
        <w:pStyle w:val="CommentText"/>
      </w:pPr>
      <w:r>
        <w:rPr>
          <w:rStyle w:val="CommentReference"/>
        </w:rPr>
        <w:annotationRef/>
      </w:r>
      <w:r>
        <w:t>Be specific, NCE students not adolescents because at that level they are above the adolescent stage.</w:t>
      </w:r>
    </w:p>
  </w:comment>
  <w:comment w:id="6" w:author="DELL" w:date="2026-03-10T17:26:00Z" w:initials="D">
    <w:p w14:paraId="52C04D44" w14:textId="42E8EFBA" w:rsidR="00292BDC" w:rsidRDefault="00292BDC">
      <w:pPr>
        <w:pStyle w:val="CommentText"/>
      </w:pPr>
      <w:r>
        <w:rPr>
          <w:rStyle w:val="CommentReference"/>
        </w:rPr>
        <w:annotationRef/>
      </w:r>
      <w:r>
        <w:t>This should be your beginning or opening statement.</w:t>
      </w:r>
    </w:p>
  </w:comment>
  <w:comment w:id="8" w:author="DELL" w:date="2026-03-10T17:31:00Z" w:initials="D">
    <w:p w14:paraId="3CD2E958" w14:textId="50637ED1" w:rsidR="008A08E7" w:rsidRDefault="008A08E7">
      <w:pPr>
        <w:pStyle w:val="CommentText"/>
      </w:pPr>
      <w:r>
        <w:rPr>
          <w:rStyle w:val="CommentReference"/>
        </w:rPr>
        <w:annotationRef/>
      </w:r>
      <w:r>
        <w:t>Please look for an updated version, this is too old.</w:t>
      </w:r>
    </w:p>
  </w:comment>
  <w:comment w:id="9" w:author="DELL" w:date="2026-03-10T17:32:00Z" w:initials="D">
    <w:p w14:paraId="1404FE22" w14:textId="4606F53B" w:rsidR="008A08E7" w:rsidRDefault="008A08E7">
      <w:pPr>
        <w:pStyle w:val="CommentText"/>
      </w:pPr>
      <w:r>
        <w:rPr>
          <w:rStyle w:val="CommentReference"/>
        </w:rPr>
        <w:annotationRef/>
      </w:r>
      <w:r>
        <w:t>Begin by looking at drug abuse and the consequences at the global perspectives before narrowing it down to Nigeria and Benue State.</w:t>
      </w:r>
    </w:p>
  </w:comment>
  <w:comment w:id="10" w:author="DELL" w:date="2026-03-10T17:34:00Z" w:initials="D">
    <w:p w14:paraId="0E22EFBC" w14:textId="05F7E364" w:rsidR="00C07D27" w:rsidRDefault="00C07D27">
      <w:pPr>
        <w:pStyle w:val="CommentText"/>
      </w:pPr>
      <w:r>
        <w:rPr>
          <w:rStyle w:val="CommentReference"/>
        </w:rPr>
        <w:annotationRef/>
      </w:r>
      <w:r>
        <w:t>List all the authors at first instance before using et al in the subsequent areas.</w:t>
      </w:r>
    </w:p>
  </w:comment>
  <w:comment w:id="11" w:author="DELL" w:date="2026-03-10T17:36:00Z" w:initials="D">
    <w:p w14:paraId="11DB35CB" w14:textId="7B2306EC" w:rsidR="00C07D27" w:rsidRDefault="00C07D27">
      <w:pPr>
        <w:pStyle w:val="CommentText"/>
      </w:pPr>
      <w:r>
        <w:rPr>
          <w:rStyle w:val="CommentReference"/>
        </w:rPr>
        <w:annotationRef/>
      </w:r>
      <w:r>
        <w:t>Source</w:t>
      </w:r>
    </w:p>
  </w:comment>
  <w:comment w:id="12" w:author="DELL" w:date="2026-03-10T17:36:00Z" w:initials="D">
    <w:p w14:paraId="177AA01A" w14:textId="2D263E44" w:rsidR="00632D50" w:rsidRDefault="00632D50">
      <w:pPr>
        <w:pStyle w:val="CommentText"/>
      </w:pPr>
      <w:r>
        <w:rPr>
          <w:rStyle w:val="CommentReference"/>
        </w:rPr>
        <w:annotationRef/>
      </w:r>
      <w:r>
        <w:t>Use colleges of education students instead.</w:t>
      </w:r>
    </w:p>
  </w:comment>
  <w:comment w:id="13" w:author="DELL" w:date="2026-03-10T17:37:00Z" w:initials="D">
    <w:p w14:paraId="2F2F93B1" w14:textId="16E6CE41" w:rsidR="00632D50" w:rsidRDefault="00632D50">
      <w:pPr>
        <w:pStyle w:val="CommentText"/>
      </w:pPr>
      <w:r>
        <w:rPr>
          <w:rStyle w:val="CommentReference"/>
        </w:rPr>
        <w:annotationRef/>
      </w:r>
      <w:r>
        <w:t>Same as in above</w:t>
      </w:r>
    </w:p>
  </w:comment>
  <w:comment w:id="14" w:author="DELL" w:date="2026-03-10T17:38:00Z" w:initials="D">
    <w:p w14:paraId="2F8350AE" w14:textId="1DDD1D53" w:rsidR="00632D50" w:rsidRDefault="00632D50">
      <w:pPr>
        <w:pStyle w:val="CommentText"/>
      </w:pPr>
      <w:r>
        <w:rPr>
          <w:rStyle w:val="CommentReference"/>
        </w:rPr>
        <w:annotationRef/>
      </w:r>
      <w:r>
        <w:t>Same</w:t>
      </w:r>
    </w:p>
  </w:comment>
  <w:comment w:id="15" w:author="DELL" w:date="2026-03-10T17:38:00Z" w:initials="D">
    <w:p w14:paraId="46BABD43" w14:textId="6E100748" w:rsidR="00632D50" w:rsidRDefault="00632D50">
      <w:pPr>
        <w:pStyle w:val="CommentText"/>
      </w:pPr>
      <w:r>
        <w:rPr>
          <w:rStyle w:val="CommentReference"/>
        </w:rPr>
        <w:annotationRef/>
      </w:r>
      <w:r>
        <w:t>Same</w:t>
      </w:r>
    </w:p>
  </w:comment>
  <w:comment w:id="16" w:author="DELL" w:date="2026-03-10T17:38:00Z" w:initials="D">
    <w:p w14:paraId="77F45641" w14:textId="16C53F85" w:rsidR="00632D50" w:rsidRDefault="00632D50">
      <w:pPr>
        <w:pStyle w:val="CommentText"/>
      </w:pPr>
      <w:r>
        <w:rPr>
          <w:rStyle w:val="CommentReference"/>
        </w:rPr>
        <w:annotationRef/>
      </w:r>
      <w:r>
        <w:t>Same</w:t>
      </w:r>
    </w:p>
  </w:comment>
  <w:comment w:id="17" w:author="DELL" w:date="2026-03-10T17:39:00Z" w:initials="D">
    <w:p w14:paraId="28228A90" w14:textId="19500BE5" w:rsidR="00632D50" w:rsidRDefault="00632D50">
      <w:pPr>
        <w:pStyle w:val="CommentText"/>
      </w:pPr>
      <w:r>
        <w:rPr>
          <w:rStyle w:val="CommentReference"/>
        </w:rPr>
        <w:annotationRef/>
      </w:r>
      <w:r>
        <w:t>You have concluded so need for this research then</w:t>
      </w:r>
    </w:p>
  </w:comment>
  <w:comment w:id="18" w:author="DELL" w:date="2026-03-10T17:39:00Z" w:initials="D">
    <w:p w14:paraId="254B8BF5" w14:textId="1370FBEA" w:rsidR="00632D50" w:rsidRDefault="00632D50">
      <w:pPr>
        <w:pStyle w:val="CommentText"/>
      </w:pPr>
      <w:r>
        <w:rPr>
          <w:rStyle w:val="CommentReference"/>
        </w:rPr>
        <w:annotationRef/>
      </w:r>
      <w:r>
        <w:t>This paper is hanging, why is this necessary?</w:t>
      </w:r>
    </w:p>
  </w:comment>
  <w:comment w:id="19" w:author="DELL" w:date="2026-03-10T17:41:00Z" w:initials="D">
    <w:p w14:paraId="707CF7C0" w14:textId="17EE1516" w:rsidR="00632D50" w:rsidRDefault="00632D50">
      <w:pPr>
        <w:pStyle w:val="CommentText"/>
      </w:pPr>
      <w:r>
        <w:rPr>
          <w:rStyle w:val="CommentReference"/>
        </w:rPr>
        <w:annotationRef/>
      </w:r>
      <w:r>
        <w:t>Purpose instead</w:t>
      </w:r>
    </w:p>
  </w:comment>
  <w:comment w:id="20" w:author="DELL" w:date="2026-03-10T17:41:00Z" w:initials="D">
    <w:p w14:paraId="23ABA0FF" w14:textId="28A2388E" w:rsidR="00632D50" w:rsidRDefault="00632D50">
      <w:pPr>
        <w:pStyle w:val="CommentText"/>
      </w:pPr>
      <w:r>
        <w:rPr>
          <w:rStyle w:val="CommentReference"/>
        </w:rPr>
        <w:annotationRef/>
      </w:r>
      <w:r>
        <w:t>Purpose</w:t>
      </w:r>
    </w:p>
  </w:comment>
  <w:comment w:id="21" w:author="DELL" w:date="2026-03-10T17:42:00Z" w:initials="D">
    <w:p w14:paraId="70AB39D3" w14:textId="3E1495EC" w:rsidR="00DA5F3D" w:rsidRDefault="00DA5F3D">
      <w:pPr>
        <w:pStyle w:val="CommentText"/>
      </w:pPr>
      <w:r>
        <w:rPr>
          <w:rStyle w:val="CommentReference"/>
        </w:rPr>
        <w:annotationRef/>
      </w:r>
      <w:r>
        <w:t xml:space="preserve">To determine </w:t>
      </w:r>
      <w:r w:rsidRPr="00900F9A">
        <w:rPr>
          <w:rFonts w:ascii="Times New Roman" w:hAnsi="Times New Roman" w:cs="Times New Roman"/>
        </w:rPr>
        <w:t>the influence of substance abuse on academic performance</w:t>
      </w:r>
      <w:r>
        <w:rPr>
          <w:rFonts w:ascii="Times New Roman" w:hAnsi="Times New Roman" w:cs="Times New Roman"/>
        </w:rPr>
        <w:t>base on gender</w:t>
      </w:r>
    </w:p>
  </w:comment>
  <w:comment w:id="22" w:author="DELL" w:date="2026-03-10T17:44:00Z" w:initials="D">
    <w:p w14:paraId="3667609C" w14:textId="1624C7B4" w:rsidR="003020D4" w:rsidRDefault="003020D4">
      <w:pPr>
        <w:pStyle w:val="CommentText"/>
      </w:pPr>
      <w:r>
        <w:rPr>
          <w:rStyle w:val="CommentReference"/>
        </w:rPr>
        <w:annotationRef/>
      </w:r>
      <w:r>
        <w:rPr>
          <w:rFonts w:ascii="Times New Roman" w:hAnsi="Times New Roman" w:cs="Times New Roman"/>
        </w:rPr>
        <w:t xml:space="preserve">What is </w:t>
      </w:r>
      <w:r w:rsidRPr="00900F9A">
        <w:rPr>
          <w:rFonts w:ascii="Times New Roman" w:hAnsi="Times New Roman" w:cs="Times New Roman"/>
        </w:rPr>
        <w:t>the influence of substance abuse on academic performance</w:t>
      </w:r>
      <w:r>
        <w:rPr>
          <w:rFonts w:ascii="Times New Roman" w:hAnsi="Times New Roman" w:cs="Times New Roman"/>
        </w:rPr>
        <w:t xml:space="preserve">base </w:t>
      </w:r>
      <w:r>
        <w:rPr>
          <w:rFonts w:ascii="Times New Roman" w:hAnsi="Times New Roman" w:cs="Times New Roman"/>
        </w:rPr>
        <w:t xml:space="preserve">of students based on </w:t>
      </w:r>
      <w:r>
        <w:rPr>
          <w:rFonts w:ascii="Times New Roman" w:hAnsi="Times New Roman" w:cs="Times New Roman"/>
        </w:rPr>
        <w:t>gender</w:t>
      </w:r>
      <w:r>
        <w:rPr>
          <w:rFonts w:ascii="Times New Roman" w:hAnsi="Times New Roman" w:cs="Times New Roman"/>
        </w:rPr>
        <w:t>?</w:t>
      </w:r>
    </w:p>
  </w:comment>
  <w:comment w:id="23" w:author="DELL" w:date="2026-03-10T17:45:00Z" w:initials="D">
    <w:p w14:paraId="1C0DFBC4" w14:textId="168A11EC" w:rsidR="003020D4" w:rsidRDefault="003020D4">
      <w:pPr>
        <w:pStyle w:val="CommentText"/>
      </w:pPr>
      <w:r>
        <w:rPr>
          <w:rStyle w:val="CommentReference"/>
        </w:rPr>
        <w:annotationRef/>
      </w:r>
      <w:r>
        <w:t>In line with the above research question</w:t>
      </w:r>
    </w:p>
  </w:comment>
  <w:comment w:id="24" w:author="DELL" w:date="2026-03-10T17:46:00Z" w:initials="D">
    <w:p w14:paraId="73437E5D" w14:textId="5E1B8246" w:rsidR="0081208A" w:rsidRDefault="0081208A">
      <w:pPr>
        <w:pStyle w:val="CommentText"/>
      </w:pPr>
      <w:r>
        <w:rPr>
          <w:rStyle w:val="CommentReference"/>
        </w:rPr>
        <w:annotationRef/>
      </w:r>
      <w:r>
        <w:t>Please list all the authors in their first usage</w:t>
      </w:r>
    </w:p>
  </w:comment>
  <w:comment w:id="25" w:author="DELL" w:date="2026-03-10T17:46:00Z" w:initials="D">
    <w:p w14:paraId="6061B0A9" w14:textId="7FA39FAE" w:rsidR="0081208A" w:rsidRDefault="0081208A">
      <w:pPr>
        <w:pStyle w:val="CommentText"/>
      </w:pPr>
      <w:r>
        <w:rPr>
          <w:rStyle w:val="CommentReference"/>
        </w:rPr>
        <w:annotationRef/>
      </w:r>
      <w:r>
        <w:t>Same</w:t>
      </w:r>
    </w:p>
  </w:comment>
  <w:comment w:id="26" w:author="DELL" w:date="2026-03-10T17:46:00Z" w:initials="D">
    <w:p w14:paraId="4331C8B4" w14:textId="10E77943" w:rsidR="0081208A" w:rsidRDefault="0081208A">
      <w:pPr>
        <w:pStyle w:val="CommentText"/>
      </w:pPr>
      <w:r>
        <w:rPr>
          <w:rStyle w:val="CommentReference"/>
        </w:rPr>
        <w:annotationRef/>
      </w:r>
      <w:r>
        <w:t>Same</w:t>
      </w:r>
    </w:p>
  </w:comment>
  <w:comment w:id="27" w:author="DELL" w:date="2026-03-10T17:47:00Z" w:initials="D">
    <w:p w14:paraId="1B23BC56" w14:textId="3A832D9D" w:rsidR="0081208A" w:rsidRDefault="0081208A">
      <w:pPr>
        <w:pStyle w:val="CommentText"/>
      </w:pPr>
      <w:r>
        <w:rPr>
          <w:rStyle w:val="CommentReference"/>
        </w:rPr>
        <w:annotationRef/>
      </w:r>
      <w:r>
        <w:t>Same</w:t>
      </w:r>
    </w:p>
  </w:comment>
  <w:comment w:id="28" w:author="DELL" w:date="2026-03-10T17:47:00Z" w:initials="D">
    <w:p w14:paraId="5579A245" w14:textId="03F935DB" w:rsidR="0081208A" w:rsidRDefault="0081208A">
      <w:pPr>
        <w:pStyle w:val="CommentText"/>
      </w:pPr>
      <w:r>
        <w:rPr>
          <w:rStyle w:val="CommentReference"/>
        </w:rPr>
        <w:annotationRef/>
      </w:r>
      <w:r>
        <w:t>Same</w:t>
      </w:r>
    </w:p>
  </w:comment>
  <w:comment w:id="29" w:author="DELL" w:date="2026-03-10T17:47:00Z" w:initials="D">
    <w:p w14:paraId="0A93BE78" w14:textId="62A5C40C" w:rsidR="0081208A" w:rsidRDefault="0081208A">
      <w:pPr>
        <w:pStyle w:val="CommentText"/>
      </w:pPr>
      <w:r>
        <w:rPr>
          <w:rStyle w:val="CommentReference"/>
        </w:rPr>
        <w:annotationRef/>
      </w:r>
      <w:r>
        <w:t>Too old for a review</w:t>
      </w:r>
    </w:p>
  </w:comment>
  <w:comment w:id="31" w:author="DELL" w:date="2026-03-10T17:48:00Z" w:initials="D">
    <w:p w14:paraId="66B5433E" w14:textId="21EE4608" w:rsidR="007B764E" w:rsidRDefault="007B764E">
      <w:pPr>
        <w:pStyle w:val="CommentText"/>
      </w:pPr>
      <w:r>
        <w:rPr>
          <w:rStyle w:val="CommentReference"/>
        </w:rPr>
        <w:annotationRef/>
      </w:r>
      <w:r>
        <w:t>There is no connection of this concept with with work. Relate it to your work from the last paragraph</w:t>
      </w:r>
    </w:p>
  </w:comment>
  <w:comment w:id="30" w:author="DELL" w:date="2026-03-10T17:47:00Z" w:initials="D">
    <w:p w14:paraId="0C5EEF7B" w14:textId="31215267" w:rsidR="0081208A" w:rsidRDefault="0081208A">
      <w:pPr>
        <w:pStyle w:val="CommentText"/>
      </w:pPr>
      <w:r>
        <w:rPr>
          <w:rStyle w:val="CommentReference"/>
        </w:rPr>
        <w:annotationRef/>
      </w:r>
      <w:r>
        <w:t>Please effect all as pointed above</w:t>
      </w:r>
    </w:p>
  </w:comment>
  <w:comment w:id="32" w:author="DELL" w:date="2026-03-10T17:49:00Z" w:initials="D">
    <w:p w14:paraId="4D016611" w14:textId="51E35002" w:rsidR="007B764E" w:rsidRDefault="007B764E">
      <w:pPr>
        <w:pStyle w:val="CommentText"/>
      </w:pPr>
      <w:r>
        <w:rPr>
          <w:rStyle w:val="CommentReference"/>
        </w:rPr>
        <w:annotationRef/>
      </w:r>
      <w:r>
        <w:t>No relationship, do as pointed from the above</w:t>
      </w:r>
    </w:p>
  </w:comment>
  <w:comment w:id="33" w:author="DELL" w:date="2026-03-10T17:50:00Z" w:initials="D">
    <w:p w14:paraId="18812CFA" w14:textId="3DDB4B7D" w:rsidR="007B764E" w:rsidRDefault="007B764E">
      <w:pPr>
        <w:pStyle w:val="CommentText"/>
      </w:pPr>
      <w:r>
        <w:rPr>
          <w:rStyle w:val="CommentReference"/>
        </w:rPr>
        <w:annotationRef/>
      </w:r>
      <w:r>
        <w:t xml:space="preserve">You donot need this here, let us </w:t>
      </w:r>
      <w:r w:rsidR="003E7458">
        <w:t>know the tenat of the theory and at the end you will relate it to the work.</w:t>
      </w:r>
    </w:p>
  </w:comment>
  <w:comment w:id="34" w:author="DELL" w:date="2026-03-10T17:52:00Z" w:initials="D">
    <w:p w14:paraId="20EBC2CB" w14:textId="5B89579F" w:rsidR="003E7458" w:rsidRDefault="003E7458">
      <w:pPr>
        <w:pStyle w:val="CommentText"/>
      </w:pPr>
      <w:r>
        <w:rPr>
          <w:rStyle w:val="CommentReference"/>
        </w:rPr>
        <w:annotationRef/>
      </w:r>
      <w:r>
        <w:t>Donot splilt this session, present it in a prose format.</w:t>
      </w:r>
    </w:p>
  </w:comment>
  <w:comment w:id="35" w:author="DELL" w:date="2026-03-10T17:53:00Z" w:initials="D">
    <w:p w14:paraId="3EF35663" w14:textId="1FC04FCD" w:rsidR="003E7458" w:rsidRDefault="003E7458">
      <w:pPr>
        <w:pStyle w:val="CommentText"/>
      </w:pPr>
      <w:r>
        <w:rPr>
          <w:rStyle w:val="CommentReference"/>
        </w:rPr>
        <w:annotationRef/>
      </w:r>
      <w:r>
        <w:t>What is the name of the instrument?</w:t>
      </w:r>
    </w:p>
  </w:comment>
  <w:comment w:id="36" w:author="DELL" w:date="2026-03-10T17:54:00Z" w:initials="D">
    <w:p w14:paraId="2FC2302F" w14:textId="006DF5B5" w:rsidR="003E7458" w:rsidRDefault="003E7458">
      <w:pPr>
        <w:pStyle w:val="CommentText"/>
      </w:pPr>
      <w:r>
        <w:rPr>
          <w:rStyle w:val="CommentReference"/>
        </w:rPr>
        <w:annotationRef/>
      </w:r>
      <w:r>
        <w:t>Where is validation?</w:t>
      </w:r>
    </w:p>
  </w:comment>
  <w:comment w:id="37" w:author="DELL" w:date="2026-03-10T17:56:00Z" w:initials="D">
    <w:p w14:paraId="3903A0A9" w14:textId="78911350" w:rsidR="003E7458" w:rsidRDefault="003E7458">
      <w:pPr>
        <w:pStyle w:val="CommentText"/>
      </w:pPr>
      <w:r>
        <w:rPr>
          <w:rStyle w:val="CommentReference"/>
        </w:rPr>
        <w:annotationRef/>
      </w:r>
      <w:r>
        <w:t xml:space="preserve">Where is you discussion? This </w:t>
      </w:r>
      <w:r w:rsidR="008A0BBC">
        <w:t xml:space="preserve">is the main area of your paper where you can discuss extensively your finding whether it agrees or disagrees with your eailier reviewed work and how your work has come to fill the vacuum. </w:t>
      </w:r>
    </w:p>
  </w:comment>
  <w:comment w:id="39" w:author="DELL" w:date="2026-03-10T17:59:00Z" w:initials="D">
    <w:p w14:paraId="068E0427" w14:textId="4633D881" w:rsidR="00323E53" w:rsidRDefault="00323E53">
      <w:pPr>
        <w:pStyle w:val="CommentText"/>
      </w:pPr>
      <w:r>
        <w:rPr>
          <w:rStyle w:val="CommentReference"/>
        </w:rPr>
        <w:annotationRef/>
      </w:r>
      <w:r>
        <w:t>Where are your recommendations that you mention them in your abstract?</w:t>
      </w:r>
    </w:p>
  </w:comment>
  <w:comment w:id="38" w:author="DELL" w:date="2026-03-10T17:58:00Z" w:initials="D">
    <w:p w14:paraId="2C8BB8B1" w14:textId="15B9736E" w:rsidR="00323E53" w:rsidRDefault="00323E53">
      <w:pPr>
        <w:pStyle w:val="CommentText"/>
      </w:pPr>
      <w:r>
        <w:rPr>
          <w:rStyle w:val="CommentReference"/>
        </w:rPr>
        <w:annotationRef/>
      </w:r>
      <w:r>
        <w:t>This should be in line with your finding</w:t>
      </w:r>
    </w:p>
  </w:comment>
  <w:comment w:id="40" w:author="DELL" w:date="2026-03-10T18:00:00Z" w:initials="D">
    <w:p w14:paraId="7270214B" w14:textId="360B18EA" w:rsidR="00E10117" w:rsidRDefault="00E10117">
      <w:pPr>
        <w:pStyle w:val="CommentText"/>
      </w:pPr>
      <w:r>
        <w:rPr>
          <w:rStyle w:val="CommentReference"/>
        </w:rPr>
        <w:annotationRef/>
      </w:r>
      <w:r>
        <w:t>Italicise the name of the journal</w:t>
      </w:r>
    </w:p>
  </w:comment>
  <w:comment w:id="41" w:author="DELL" w:date="2026-03-10T18:00:00Z" w:initials="D">
    <w:p w14:paraId="62C7AC49" w14:textId="3562A684" w:rsidR="00E10117" w:rsidRDefault="00E10117">
      <w:pPr>
        <w:pStyle w:val="CommentText"/>
      </w:pPr>
      <w:r>
        <w:rPr>
          <w:rStyle w:val="CommentReference"/>
        </w:rPr>
        <w:annotationRef/>
      </w:r>
      <w:r>
        <w:t>Same from above</w:t>
      </w:r>
    </w:p>
  </w:comment>
  <w:comment w:id="42" w:author="DELL" w:date="2026-03-10T18:01:00Z" w:initials="D">
    <w:p w14:paraId="687DB01A" w14:textId="1736DC5A" w:rsidR="00E10117" w:rsidRDefault="00E10117">
      <w:pPr>
        <w:pStyle w:val="CommentText"/>
      </w:pPr>
      <w:r>
        <w:rPr>
          <w:rStyle w:val="CommentReference"/>
        </w:rPr>
        <w:annotationRef/>
      </w:r>
      <w:r>
        <w:t xml:space="preserve">Same </w:t>
      </w:r>
    </w:p>
  </w:comment>
  <w:comment w:id="43" w:author="DELL" w:date="2026-03-10T18:01:00Z" w:initials="D">
    <w:p w14:paraId="2EB033DA" w14:textId="2617280D" w:rsidR="00E10117" w:rsidRDefault="00E10117">
      <w:pPr>
        <w:pStyle w:val="CommentText"/>
      </w:pPr>
      <w:r>
        <w:rPr>
          <w:rStyle w:val="CommentReference"/>
        </w:rPr>
        <w:annotationRef/>
      </w:r>
      <w:r>
        <w:t>Place of publication</w:t>
      </w:r>
    </w:p>
  </w:comment>
  <w:comment w:id="44" w:author="DELL" w:date="2026-03-10T18:01:00Z" w:initials="D">
    <w:p w14:paraId="2D6FF026" w14:textId="6DFADFB9" w:rsidR="00F44D6A" w:rsidRDefault="00F44D6A">
      <w:pPr>
        <w:pStyle w:val="CommentText"/>
      </w:pPr>
      <w:r>
        <w:rPr>
          <w:rStyle w:val="CommentReference"/>
        </w:rPr>
        <w:annotationRef/>
      </w:r>
      <w:r>
        <w:t>Place of publication</w:t>
      </w:r>
    </w:p>
  </w:comment>
  <w:comment w:id="45" w:author="DELL" w:date="2026-03-10T18:02:00Z" w:initials="D">
    <w:p w14:paraId="4C65A88E" w14:textId="12A2335E" w:rsidR="00F44D6A" w:rsidRDefault="00F44D6A">
      <w:pPr>
        <w:pStyle w:val="CommentText"/>
      </w:pPr>
      <w:r>
        <w:rPr>
          <w:rStyle w:val="CommentReference"/>
        </w:rPr>
        <w:annotationRef/>
      </w:r>
      <w:r>
        <w:t>Italicise</w:t>
      </w:r>
    </w:p>
  </w:comment>
  <w:comment w:id="46" w:author="DELL" w:date="2026-03-10T18:02:00Z" w:initials="D">
    <w:p w14:paraId="739968F9" w14:textId="536059ED" w:rsidR="00F44D6A" w:rsidRDefault="00F44D6A">
      <w:pPr>
        <w:pStyle w:val="CommentText"/>
      </w:pPr>
      <w:r>
        <w:rPr>
          <w:rStyle w:val="CommentReference"/>
        </w:rPr>
        <w:annotationRef/>
      </w:r>
      <w:r>
        <w:t>Same</w:t>
      </w:r>
    </w:p>
  </w:comment>
  <w:comment w:id="47" w:author="DELL" w:date="2026-03-10T18:02:00Z" w:initials="D">
    <w:p w14:paraId="3266C884" w14:textId="74032252" w:rsidR="00F44D6A" w:rsidRDefault="00F44D6A">
      <w:pPr>
        <w:pStyle w:val="CommentText"/>
      </w:pPr>
      <w:r>
        <w:rPr>
          <w:rStyle w:val="CommentReference"/>
        </w:rPr>
        <w:annotationRef/>
      </w:r>
      <w:r>
        <w:t>Same</w:t>
      </w:r>
    </w:p>
  </w:comment>
  <w:comment w:id="48" w:author="DELL" w:date="2026-03-10T18:02:00Z" w:initials="D">
    <w:p w14:paraId="37488E0A" w14:textId="65751DF4" w:rsidR="00F44D6A" w:rsidRDefault="00F44D6A">
      <w:pPr>
        <w:pStyle w:val="CommentText"/>
      </w:pPr>
      <w:r>
        <w:rPr>
          <w:rStyle w:val="CommentReference"/>
        </w:rPr>
        <w:annotationRef/>
      </w:r>
      <w:r>
        <w:t>Same</w:t>
      </w:r>
    </w:p>
  </w:comment>
  <w:comment w:id="49" w:author="DELL" w:date="2026-03-10T18:03:00Z" w:initials="D">
    <w:p w14:paraId="590B0EE7" w14:textId="1201EF97" w:rsidR="00F44D6A" w:rsidRDefault="00F44D6A">
      <w:pPr>
        <w:pStyle w:val="CommentText"/>
      </w:pPr>
      <w:r>
        <w:rPr>
          <w:rStyle w:val="CommentReference"/>
        </w:rPr>
        <w:annotationRef/>
      </w:r>
      <w:r>
        <w:t>Place and the publishers for book and name of the journal, volume/serial number and page range for journal and URL for internet sources</w:t>
      </w:r>
    </w:p>
  </w:comment>
  <w:comment w:id="50" w:author="DELL" w:date="2026-03-10T18:04:00Z" w:initials="D">
    <w:p w14:paraId="6F513903" w14:textId="262FD9FD" w:rsidR="00F44D6A" w:rsidRDefault="00F44D6A">
      <w:pPr>
        <w:pStyle w:val="CommentText"/>
      </w:pPr>
      <w:r>
        <w:rPr>
          <w:rStyle w:val="CommentReference"/>
        </w:rPr>
        <w:annotationRef/>
      </w:r>
      <w:r>
        <w:t>Please effect all the corrections as ponted from the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4519E1" w15:done="0"/>
  <w15:commentEx w15:paraId="3D560A17" w15:done="0"/>
  <w15:commentEx w15:paraId="69464195" w15:done="0"/>
  <w15:commentEx w15:paraId="20DC3D3B" w15:done="0"/>
  <w15:commentEx w15:paraId="13FDCE2C" w15:done="0"/>
  <w15:commentEx w15:paraId="7D418BBB" w15:done="0"/>
  <w15:commentEx w15:paraId="52C04D44" w15:done="0"/>
  <w15:commentEx w15:paraId="3CD2E958" w15:done="0"/>
  <w15:commentEx w15:paraId="1404FE22" w15:done="0"/>
  <w15:commentEx w15:paraId="0E22EFBC" w15:done="0"/>
  <w15:commentEx w15:paraId="11DB35CB" w15:done="0"/>
  <w15:commentEx w15:paraId="177AA01A" w15:done="0"/>
  <w15:commentEx w15:paraId="2F2F93B1" w15:done="0"/>
  <w15:commentEx w15:paraId="2F8350AE" w15:done="0"/>
  <w15:commentEx w15:paraId="46BABD43" w15:done="0"/>
  <w15:commentEx w15:paraId="77F45641" w15:done="0"/>
  <w15:commentEx w15:paraId="28228A90" w15:done="0"/>
  <w15:commentEx w15:paraId="254B8BF5" w15:done="0"/>
  <w15:commentEx w15:paraId="707CF7C0" w15:done="0"/>
  <w15:commentEx w15:paraId="23ABA0FF" w15:done="0"/>
  <w15:commentEx w15:paraId="70AB39D3" w15:done="0"/>
  <w15:commentEx w15:paraId="3667609C" w15:done="0"/>
  <w15:commentEx w15:paraId="1C0DFBC4" w15:done="0"/>
  <w15:commentEx w15:paraId="73437E5D" w15:done="0"/>
  <w15:commentEx w15:paraId="6061B0A9" w15:done="0"/>
  <w15:commentEx w15:paraId="4331C8B4" w15:done="0"/>
  <w15:commentEx w15:paraId="1B23BC56" w15:done="0"/>
  <w15:commentEx w15:paraId="5579A245" w15:done="0"/>
  <w15:commentEx w15:paraId="0A93BE78" w15:done="0"/>
  <w15:commentEx w15:paraId="66B5433E" w15:done="0"/>
  <w15:commentEx w15:paraId="0C5EEF7B" w15:done="0"/>
  <w15:commentEx w15:paraId="4D016611" w15:done="0"/>
  <w15:commentEx w15:paraId="18812CFA" w15:done="0"/>
  <w15:commentEx w15:paraId="20EBC2CB" w15:done="0"/>
  <w15:commentEx w15:paraId="3EF35663" w15:done="0"/>
  <w15:commentEx w15:paraId="2FC2302F" w15:done="0"/>
  <w15:commentEx w15:paraId="3903A0A9" w15:done="0"/>
  <w15:commentEx w15:paraId="068E0427" w15:done="0"/>
  <w15:commentEx w15:paraId="2C8BB8B1" w15:done="0"/>
  <w15:commentEx w15:paraId="7270214B" w15:done="0"/>
  <w15:commentEx w15:paraId="62C7AC49" w15:done="0"/>
  <w15:commentEx w15:paraId="687DB01A" w15:done="0"/>
  <w15:commentEx w15:paraId="2EB033DA" w15:done="0"/>
  <w15:commentEx w15:paraId="2D6FF026" w15:done="0"/>
  <w15:commentEx w15:paraId="4C65A88E" w15:done="0"/>
  <w15:commentEx w15:paraId="739968F9" w15:done="0"/>
  <w15:commentEx w15:paraId="3266C884" w15:done="0"/>
  <w15:commentEx w15:paraId="37488E0A" w15:done="0"/>
  <w15:commentEx w15:paraId="590B0EE7" w15:done="0"/>
  <w15:commentEx w15:paraId="6F513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AD0F2" w16cex:dateUtc="2026-03-10T16:18:00Z"/>
  <w16cex:commentExtensible w16cex:durableId="2D5AD112" w16cex:dateUtc="2026-03-10T16:19:00Z"/>
  <w16cex:commentExtensible w16cex:durableId="2D5AD15A" w16cex:dateUtc="2026-03-10T16:20:00Z"/>
  <w16cex:commentExtensible w16cex:durableId="2D5AD19F" w16cex:dateUtc="2026-03-10T16:21:00Z"/>
  <w16cex:commentExtensible w16cex:durableId="2D5AD22B" w16cex:dateUtc="2026-03-10T16:23:00Z"/>
  <w16cex:commentExtensible w16cex:durableId="2D5AD3BB" w16cex:dateUtc="2026-03-10T16:30:00Z"/>
  <w16cex:commentExtensible w16cex:durableId="2D5AD2CE" w16cex:dateUtc="2026-03-10T16:26:00Z"/>
  <w16cex:commentExtensible w16cex:durableId="2D5AD40C" w16cex:dateUtc="2026-03-10T16:31:00Z"/>
  <w16cex:commentExtensible w16cex:durableId="2D5AD43D" w16cex:dateUtc="2026-03-10T16:32:00Z"/>
  <w16cex:commentExtensible w16cex:durableId="2D5AD4BD" w16cex:dateUtc="2026-03-10T16:34:00Z"/>
  <w16cex:commentExtensible w16cex:durableId="2D5AD51A" w16cex:dateUtc="2026-03-10T16:36:00Z"/>
  <w16cex:commentExtensible w16cex:durableId="2D5AD534" w16cex:dateUtc="2026-03-10T16:36:00Z"/>
  <w16cex:commentExtensible w16cex:durableId="2D5AD561" w16cex:dateUtc="2026-03-10T16:37:00Z"/>
  <w16cex:commentExtensible w16cex:durableId="2D5AD57A" w16cex:dateUtc="2026-03-10T16:38:00Z"/>
  <w16cex:commentExtensible w16cex:durableId="2D5AD583" w16cex:dateUtc="2026-03-10T16:38:00Z"/>
  <w16cex:commentExtensible w16cex:durableId="2D5AD58E" w16cex:dateUtc="2026-03-10T16:38:00Z"/>
  <w16cex:commentExtensible w16cex:durableId="2D5AD5B6" w16cex:dateUtc="2026-03-10T16:39:00Z"/>
  <w16cex:commentExtensible w16cex:durableId="2D5AD5D6" w16cex:dateUtc="2026-03-10T16:39:00Z"/>
  <w16cex:commentExtensible w16cex:durableId="2D5AD63E" w16cex:dateUtc="2026-03-10T16:41:00Z"/>
  <w16cex:commentExtensible w16cex:durableId="2D5AD64F" w16cex:dateUtc="2026-03-10T16:41:00Z"/>
  <w16cex:commentExtensible w16cex:durableId="2D5AD681" w16cex:dateUtc="2026-03-10T16:42:00Z"/>
  <w16cex:commentExtensible w16cex:durableId="2D5AD6F5" w16cex:dateUtc="2026-03-10T16:44:00Z"/>
  <w16cex:commentExtensible w16cex:durableId="2D5AD72B" w16cex:dateUtc="2026-03-10T16:45:00Z"/>
  <w16cex:commentExtensible w16cex:durableId="2D5AD759" w16cex:dateUtc="2026-03-10T16:46:00Z"/>
  <w16cex:commentExtensible w16cex:durableId="2D5AD782" w16cex:dateUtc="2026-03-10T16:46:00Z"/>
  <w16cex:commentExtensible w16cex:durableId="2D5AD78B" w16cex:dateUtc="2026-03-10T16:46:00Z"/>
  <w16cex:commentExtensible w16cex:durableId="2D5AD796" w16cex:dateUtc="2026-03-10T16:47:00Z"/>
  <w16cex:commentExtensible w16cex:durableId="2D5AD79E" w16cex:dateUtc="2026-03-10T16:47:00Z"/>
  <w16cex:commentExtensible w16cex:durableId="2D5AD7AC" w16cex:dateUtc="2026-03-10T16:47:00Z"/>
  <w16cex:commentExtensible w16cex:durableId="2D5AD7ED" w16cex:dateUtc="2026-03-10T16:48:00Z"/>
  <w16cex:commentExtensible w16cex:durableId="2D5AD7CB" w16cex:dateUtc="2026-03-10T16:47:00Z"/>
  <w16cex:commentExtensible w16cex:durableId="2D5AD83C" w16cex:dateUtc="2026-03-10T16:49:00Z"/>
  <w16cex:commentExtensible w16cex:durableId="2D5AD870" w16cex:dateUtc="2026-03-10T16:50:00Z"/>
  <w16cex:commentExtensible w16cex:durableId="2D5AD8CB" w16cex:dateUtc="2026-03-10T16:52:00Z"/>
  <w16cex:commentExtensible w16cex:durableId="2D5AD924" w16cex:dateUtc="2026-03-10T16:53:00Z"/>
  <w16cex:commentExtensible w16cex:durableId="2D5AD945" w16cex:dateUtc="2026-03-10T16:54:00Z"/>
  <w16cex:commentExtensible w16cex:durableId="2D5AD9B3" w16cex:dateUtc="2026-03-10T16:56:00Z"/>
  <w16cex:commentExtensible w16cex:durableId="2D5ADA67" w16cex:dateUtc="2026-03-10T16:59:00Z"/>
  <w16cex:commentExtensible w16cex:durableId="2D5ADA4C" w16cex:dateUtc="2026-03-10T16:58:00Z"/>
  <w16cex:commentExtensible w16cex:durableId="2D5ADAA1" w16cex:dateUtc="2026-03-10T17:00:00Z"/>
  <w16cex:commentExtensible w16cex:durableId="2D5ADAC0" w16cex:dateUtc="2026-03-10T17:00:00Z"/>
  <w16cex:commentExtensible w16cex:durableId="2D5ADAE4" w16cex:dateUtc="2026-03-10T17:01:00Z"/>
  <w16cex:commentExtensible w16cex:durableId="2D5ADAF3" w16cex:dateUtc="2026-03-10T17:01:00Z"/>
  <w16cex:commentExtensible w16cex:durableId="2D5ADB09" w16cex:dateUtc="2026-03-10T17:01:00Z"/>
  <w16cex:commentExtensible w16cex:durableId="2D5ADB1D" w16cex:dateUtc="2026-03-10T17:02:00Z"/>
  <w16cex:commentExtensible w16cex:durableId="2D5ADB2E" w16cex:dateUtc="2026-03-10T17:02:00Z"/>
  <w16cex:commentExtensible w16cex:durableId="2D5ADB39" w16cex:dateUtc="2026-03-10T17:02:00Z"/>
  <w16cex:commentExtensible w16cex:durableId="2D5ADB42" w16cex:dateUtc="2026-03-10T17:02:00Z"/>
  <w16cex:commentExtensible w16cex:durableId="2D5ADB56" w16cex:dateUtc="2026-03-10T17:03:00Z"/>
  <w16cex:commentExtensible w16cex:durableId="2D5ADBC1" w16cex:dateUtc="2026-03-10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4519E1" w16cid:durableId="2D5AD0F2"/>
  <w16cid:commentId w16cid:paraId="3D560A17" w16cid:durableId="2D5AD112"/>
  <w16cid:commentId w16cid:paraId="69464195" w16cid:durableId="2D5AD15A"/>
  <w16cid:commentId w16cid:paraId="20DC3D3B" w16cid:durableId="2D5AD19F"/>
  <w16cid:commentId w16cid:paraId="13FDCE2C" w16cid:durableId="2D5AD22B"/>
  <w16cid:commentId w16cid:paraId="7D418BBB" w16cid:durableId="2D5AD3BB"/>
  <w16cid:commentId w16cid:paraId="52C04D44" w16cid:durableId="2D5AD2CE"/>
  <w16cid:commentId w16cid:paraId="3CD2E958" w16cid:durableId="2D5AD40C"/>
  <w16cid:commentId w16cid:paraId="1404FE22" w16cid:durableId="2D5AD43D"/>
  <w16cid:commentId w16cid:paraId="0E22EFBC" w16cid:durableId="2D5AD4BD"/>
  <w16cid:commentId w16cid:paraId="11DB35CB" w16cid:durableId="2D5AD51A"/>
  <w16cid:commentId w16cid:paraId="177AA01A" w16cid:durableId="2D5AD534"/>
  <w16cid:commentId w16cid:paraId="2F2F93B1" w16cid:durableId="2D5AD561"/>
  <w16cid:commentId w16cid:paraId="2F8350AE" w16cid:durableId="2D5AD57A"/>
  <w16cid:commentId w16cid:paraId="46BABD43" w16cid:durableId="2D5AD583"/>
  <w16cid:commentId w16cid:paraId="77F45641" w16cid:durableId="2D5AD58E"/>
  <w16cid:commentId w16cid:paraId="28228A90" w16cid:durableId="2D5AD5B6"/>
  <w16cid:commentId w16cid:paraId="254B8BF5" w16cid:durableId="2D5AD5D6"/>
  <w16cid:commentId w16cid:paraId="707CF7C0" w16cid:durableId="2D5AD63E"/>
  <w16cid:commentId w16cid:paraId="23ABA0FF" w16cid:durableId="2D5AD64F"/>
  <w16cid:commentId w16cid:paraId="70AB39D3" w16cid:durableId="2D5AD681"/>
  <w16cid:commentId w16cid:paraId="3667609C" w16cid:durableId="2D5AD6F5"/>
  <w16cid:commentId w16cid:paraId="1C0DFBC4" w16cid:durableId="2D5AD72B"/>
  <w16cid:commentId w16cid:paraId="73437E5D" w16cid:durableId="2D5AD759"/>
  <w16cid:commentId w16cid:paraId="6061B0A9" w16cid:durableId="2D5AD782"/>
  <w16cid:commentId w16cid:paraId="4331C8B4" w16cid:durableId="2D5AD78B"/>
  <w16cid:commentId w16cid:paraId="1B23BC56" w16cid:durableId="2D5AD796"/>
  <w16cid:commentId w16cid:paraId="5579A245" w16cid:durableId="2D5AD79E"/>
  <w16cid:commentId w16cid:paraId="0A93BE78" w16cid:durableId="2D5AD7AC"/>
  <w16cid:commentId w16cid:paraId="66B5433E" w16cid:durableId="2D5AD7ED"/>
  <w16cid:commentId w16cid:paraId="0C5EEF7B" w16cid:durableId="2D5AD7CB"/>
  <w16cid:commentId w16cid:paraId="4D016611" w16cid:durableId="2D5AD83C"/>
  <w16cid:commentId w16cid:paraId="18812CFA" w16cid:durableId="2D5AD870"/>
  <w16cid:commentId w16cid:paraId="20EBC2CB" w16cid:durableId="2D5AD8CB"/>
  <w16cid:commentId w16cid:paraId="3EF35663" w16cid:durableId="2D5AD924"/>
  <w16cid:commentId w16cid:paraId="2FC2302F" w16cid:durableId="2D5AD945"/>
  <w16cid:commentId w16cid:paraId="3903A0A9" w16cid:durableId="2D5AD9B3"/>
  <w16cid:commentId w16cid:paraId="068E0427" w16cid:durableId="2D5ADA67"/>
  <w16cid:commentId w16cid:paraId="2C8BB8B1" w16cid:durableId="2D5ADA4C"/>
  <w16cid:commentId w16cid:paraId="7270214B" w16cid:durableId="2D5ADAA1"/>
  <w16cid:commentId w16cid:paraId="62C7AC49" w16cid:durableId="2D5ADAC0"/>
  <w16cid:commentId w16cid:paraId="687DB01A" w16cid:durableId="2D5ADAE4"/>
  <w16cid:commentId w16cid:paraId="2EB033DA" w16cid:durableId="2D5ADAF3"/>
  <w16cid:commentId w16cid:paraId="2D6FF026" w16cid:durableId="2D5ADB09"/>
  <w16cid:commentId w16cid:paraId="4C65A88E" w16cid:durableId="2D5ADB1D"/>
  <w16cid:commentId w16cid:paraId="739968F9" w16cid:durableId="2D5ADB2E"/>
  <w16cid:commentId w16cid:paraId="3266C884" w16cid:durableId="2D5ADB39"/>
  <w16cid:commentId w16cid:paraId="37488E0A" w16cid:durableId="2D5ADB42"/>
  <w16cid:commentId w16cid:paraId="590B0EE7" w16cid:durableId="2D5ADB56"/>
  <w16cid:commentId w16cid:paraId="6F513903" w16cid:durableId="2D5ADB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663A" w14:textId="77777777" w:rsidR="00283465" w:rsidRDefault="00283465">
      <w:pPr>
        <w:spacing w:after="0" w:line="240" w:lineRule="auto"/>
      </w:pPr>
      <w:r>
        <w:separator/>
      </w:r>
    </w:p>
  </w:endnote>
  <w:endnote w:type="continuationSeparator" w:id="0">
    <w:p w14:paraId="70F3EBFB" w14:textId="77777777" w:rsidR="00283465" w:rsidRDefault="0028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99C1" w14:textId="77777777" w:rsidR="00E100D5" w:rsidRDefault="00E10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E475" w14:textId="77777777" w:rsidR="00FF05B1" w:rsidRDefault="00C930BA">
    <w:pPr>
      <w:pStyle w:val="Footer"/>
      <w:jc w:val="center"/>
    </w:pPr>
    <w:r>
      <w:fldChar w:fldCharType="begin"/>
    </w:r>
    <w:r>
      <w:instrText xml:space="preserve"> PAGE   \* MERGEFORMAT </w:instrText>
    </w:r>
    <w:r>
      <w:fldChar w:fldCharType="separate"/>
    </w:r>
    <w:r>
      <w:rPr>
        <w:noProof/>
      </w:rPr>
      <w:t>2</w:t>
    </w:r>
    <w:r>
      <w:rPr>
        <w:noProof/>
      </w:rPr>
      <w:fldChar w:fldCharType="end"/>
    </w:r>
  </w:p>
  <w:p w14:paraId="24703FA3" w14:textId="77777777" w:rsidR="00FF05B1" w:rsidRDefault="00FF0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0886" w14:textId="77777777" w:rsidR="00E100D5" w:rsidRDefault="00E10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BDF9" w14:textId="77777777" w:rsidR="00283465" w:rsidRDefault="00283465">
      <w:pPr>
        <w:spacing w:after="0" w:line="240" w:lineRule="auto"/>
      </w:pPr>
      <w:r>
        <w:separator/>
      </w:r>
    </w:p>
  </w:footnote>
  <w:footnote w:type="continuationSeparator" w:id="0">
    <w:p w14:paraId="02CB95D2" w14:textId="77777777" w:rsidR="00283465" w:rsidRDefault="00283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A8BD" w14:textId="7BEADF64" w:rsidR="00E100D5" w:rsidRDefault="00283465">
    <w:pPr>
      <w:pStyle w:val="Header"/>
    </w:pPr>
    <w:r>
      <w:rPr>
        <w:noProof/>
      </w:rPr>
      <w:pict w14:anchorId="410BC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769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BCCB" w14:textId="1C692879" w:rsidR="00E100D5" w:rsidRDefault="00283465">
    <w:pPr>
      <w:pStyle w:val="Header"/>
    </w:pPr>
    <w:r>
      <w:rPr>
        <w:noProof/>
      </w:rPr>
      <w:pict w14:anchorId="0BFDA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769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506E" w14:textId="5F787D17" w:rsidR="00E100D5" w:rsidRDefault="00283465">
    <w:pPr>
      <w:pStyle w:val="Header"/>
    </w:pPr>
    <w:r>
      <w:rPr>
        <w:noProof/>
      </w:rPr>
      <w:pict w14:anchorId="76135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769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7ECF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4A16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00F65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B84A999C"/>
    <w:lvl w:ilvl="0">
      <w:start w:val="1"/>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512033D"/>
    <w:multiLevelType w:val="hybridMultilevel"/>
    <w:tmpl w:val="A9F80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B1"/>
    <w:rsid w:val="00196223"/>
    <w:rsid w:val="00283465"/>
    <w:rsid w:val="00292BDC"/>
    <w:rsid w:val="003020D4"/>
    <w:rsid w:val="00323E53"/>
    <w:rsid w:val="00342E15"/>
    <w:rsid w:val="003E7458"/>
    <w:rsid w:val="00632D50"/>
    <w:rsid w:val="006C39FD"/>
    <w:rsid w:val="007B764E"/>
    <w:rsid w:val="0081208A"/>
    <w:rsid w:val="008A08E7"/>
    <w:rsid w:val="008A0BBC"/>
    <w:rsid w:val="00900F9A"/>
    <w:rsid w:val="009516A6"/>
    <w:rsid w:val="00AB51D9"/>
    <w:rsid w:val="00C0724F"/>
    <w:rsid w:val="00C07D27"/>
    <w:rsid w:val="00C930BA"/>
    <w:rsid w:val="00D56EC0"/>
    <w:rsid w:val="00DA5F3D"/>
    <w:rsid w:val="00E100D5"/>
    <w:rsid w:val="00E10117"/>
    <w:rsid w:val="00E343C7"/>
    <w:rsid w:val="00E5243B"/>
    <w:rsid w:val="00F44D6A"/>
    <w:rsid w:val="00F76ABA"/>
    <w:rsid w:val="00FF0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B671D5"/>
  <w15:docId w15:val="{34B48E12-DDAC-448F-B2A7-69F8C147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table" w:customStyle="1" w:styleId="PlainTable31">
    <w:name w:val="Plain Table 31"/>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6C39FD"/>
    <w:rPr>
      <w:color w:val="605E5C"/>
      <w:shd w:val="clear" w:color="auto" w:fill="E1DFDD"/>
    </w:rPr>
  </w:style>
  <w:style w:type="character" w:styleId="CommentReference">
    <w:name w:val="annotation reference"/>
    <w:basedOn w:val="DefaultParagraphFont"/>
    <w:uiPriority w:val="99"/>
    <w:semiHidden/>
    <w:unhideWhenUsed/>
    <w:rsid w:val="00F76ABA"/>
    <w:rPr>
      <w:sz w:val="16"/>
      <w:szCs w:val="16"/>
    </w:rPr>
  </w:style>
  <w:style w:type="paragraph" w:styleId="CommentText">
    <w:name w:val="annotation text"/>
    <w:basedOn w:val="Normal"/>
    <w:link w:val="CommentTextChar"/>
    <w:uiPriority w:val="99"/>
    <w:semiHidden/>
    <w:unhideWhenUsed/>
    <w:rsid w:val="00F76ABA"/>
    <w:pPr>
      <w:spacing w:line="240" w:lineRule="auto"/>
    </w:pPr>
    <w:rPr>
      <w:sz w:val="20"/>
      <w:szCs w:val="20"/>
    </w:rPr>
  </w:style>
  <w:style w:type="character" w:customStyle="1" w:styleId="CommentTextChar">
    <w:name w:val="Comment Text Char"/>
    <w:basedOn w:val="DefaultParagraphFont"/>
    <w:link w:val="CommentText"/>
    <w:uiPriority w:val="99"/>
    <w:semiHidden/>
    <w:rsid w:val="00F76ABA"/>
    <w:rPr>
      <w:sz w:val="20"/>
      <w:szCs w:val="20"/>
    </w:rPr>
  </w:style>
  <w:style w:type="paragraph" w:styleId="CommentSubject">
    <w:name w:val="annotation subject"/>
    <w:basedOn w:val="CommentText"/>
    <w:next w:val="CommentText"/>
    <w:link w:val="CommentSubjectChar"/>
    <w:uiPriority w:val="99"/>
    <w:semiHidden/>
    <w:unhideWhenUsed/>
    <w:rsid w:val="00F76ABA"/>
    <w:rPr>
      <w:b/>
      <w:bCs/>
    </w:rPr>
  </w:style>
  <w:style w:type="character" w:customStyle="1" w:styleId="CommentSubjectChar">
    <w:name w:val="Comment Subject Char"/>
    <w:basedOn w:val="CommentTextChar"/>
    <w:link w:val="CommentSubject"/>
    <w:uiPriority w:val="99"/>
    <w:semiHidden/>
    <w:rsid w:val="00F76A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9</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Maris</dc:creator>
  <cp:lastModifiedBy>DELL</cp:lastModifiedBy>
  <cp:revision>25</cp:revision>
  <dcterms:created xsi:type="dcterms:W3CDTF">2026-03-06T08:08:00Z</dcterms:created>
  <dcterms:modified xsi:type="dcterms:W3CDTF">2026-03-10T17:05:00Z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97b28d3d78494808abfaed05dc3265e7</vt:lpwstr>
  </property>
</Properties>
</file>