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ACD60" w14:textId="01470404" w:rsidR="00EC57A7" w:rsidRPr="00BA6DDD" w:rsidRDefault="00BA6DDD" w:rsidP="00CB6684">
      <w:pPr>
        <w:jc w:val="both"/>
        <w:rPr>
          <w:rFonts w:ascii="Times New Roman" w:hAnsi="Times New Roman" w:cs="Times New Roman"/>
          <w:b/>
          <w:bCs/>
          <w:sz w:val="24"/>
          <w:szCs w:val="24"/>
        </w:rPr>
      </w:pPr>
      <w:proofErr w:type="spellStart"/>
      <w:r w:rsidRPr="00BA6DDD">
        <w:rPr>
          <w:rFonts w:ascii="Times New Roman" w:hAnsi="Times New Roman" w:cs="Times New Roman"/>
          <w:b/>
          <w:bCs/>
          <w:sz w:val="24"/>
          <w:szCs w:val="24"/>
        </w:rPr>
        <w:t>Osmoprotective</w:t>
      </w:r>
      <w:proofErr w:type="spellEnd"/>
      <w:r w:rsidRPr="00BA6DDD">
        <w:rPr>
          <w:rFonts w:ascii="Times New Roman" w:hAnsi="Times New Roman" w:cs="Times New Roman"/>
          <w:b/>
          <w:bCs/>
          <w:sz w:val="24"/>
          <w:szCs w:val="24"/>
        </w:rPr>
        <w:t xml:space="preserve"> Action of Nutrient Salt Sprays in Mitigating Terminal Heat Stress and Improving Wheat Yield in the Gangetic Plains</w:t>
      </w:r>
    </w:p>
    <w:p w14:paraId="5325BA95" w14:textId="40D306F5" w:rsidR="00BA6DDD" w:rsidRDefault="00BA6DDD" w:rsidP="00CB6684">
      <w:pPr>
        <w:jc w:val="both"/>
        <w:rPr>
          <w:rFonts w:ascii="Times New Roman" w:hAnsi="Times New Roman" w:cs="Times New Roman"/>
          <w:sz w:val="24"/>
          <w:szCs w:val="24"/>
        </w:rPr>
      </w:pPr>
    </w:p>
    <w:p w14:paraId="7ABEBCAB" w14:textId="77777777" w:rsidR="007151E1" w:rsidRPr="00CB6684" w:rsidRDefault="007151E1" w:rsidP="00CB6684">
      <w:pPr>
        <w:jc w:val="both"/>
        <w:rPr>
          <w:rFonts w:ascii="Times New Roman" w:hAnsi="Times New Roman" w:cs="Times New Roman"/>
          <w:sz w:val="24"/>
          <w:szCs w:val="24"/>
        </w:rPr>
      </w:pPr>
      <w:bookmarkStart w:id="0" w:name="_GoBack"/>
      <w:bookmarkEnd w:id="0"/>
    </w:p>
    <w:p w14:paraId="3A85BAA9" w14:textId="77777777" w:rsidR="00EC57A7" w:rsidRPr="00CB6684" w:rsidRDefault="00EC57A7" w:rsidP="00CB6684">
      <w:pPr>
        <w:jc w:val="both"/>
        <w:rPr>
          <w:rFonts w:ascii="Times New Roman" w:hAnsi="Times New Roman" w:cs="Times New Roman"/>
          <w:b/>
          <w:bCs/>
          <w:sz w:val="24"/>
          <w:szCs w:val="24"/>
        </w:rPr>
      </w:pPr>
      <w:r w:rsidRPr="00CB6684">
        <w:rPr>
          <w:rFonts w:ascii="Times New Roman" w:hAnsi="Times New Roman" w:cs="Times New Roman"/>
          <w:b/>
          <w:bCs/>
          <w:sz w:val="24"/>
          <w:szCs w:val="24"/>
        </w:rPr>
        <w:t>Abstract</w:t>
      </w:r>
    </w:p>
    <w:p w14:paraId="3756B69E" w14:textId="1DAD94A5" w:rsidR="00EC57A7" w:rsidRPr="00CB6684" w:rsidRDefault="00EC57A7" w:rsidP="00B077FF">
      <w:pPr>
        <w:ind w:firstLine="720"/>
        <w:jc w:val="both"/>
        <w:rPr>
          <w:rFonts w:ascii="Times New Roman" w:hAnsi="Times New Roman" w:cs="Times New Roman"/>
          <w:sz w:val="24"/>
          <w:szCs w:val="24"/>
        </w:rPr>
      </w:pPr>
      <w:r w:rsidRPr="00CB6684">
        <w:rPr>
          <w:rFonts w:ascii="Times New Roman" w:hAnsi="Times New Roman" w:cs="Times New Roman"/>
          <w:sz w:val="24"/>
          <w:szCs w:val="24"/>
        </w:rPr>
        <w:t>A field experiment was conducted during the</w:t>
      </w:r>
      <w:r w:rsidR="00FE52B6">
        <w:rPr>
          <w:rFonts w:ascii="Times New Roman" w:hAnsi="Times New Roman" w:cs="Times New Roman"/>
          <w:sz w:val="24"/>
          <w:szCs w:val="24"/>
        </w:rPr>
        <w:t xml:space="preserve"> </w:t>
      </w:r>
      <w:proofErr w:type="spellStart"/>
      <w:r w:rsidR="00FE52B6" w:rsidRPr="00FE52B6">
        <w:rPr>
          <w:rFonts w:ascii="Times New Roman" w:hAnsi="Times New Roman" w:cs="Times New Roman"/>
          <w:i/>
          <w:iCs/>
          <w:sz w:val="24"/>
          <w:szCs w:val="24"/>
        </w:rPr>
        <w:t>rabi</w:t>
      </w:r>
      <w:proofErr w:type="spellEnd"/>
      <w:r w:rsidR="00FE52B6" w:rsidRPr="00FE52B6">
        <w:rPr>
          <w:rFonts w:ascii="Times New Roman" w:hAnsi="Times New Roman" w:cs="Times New Roman"/>
          <w:i/>
          <w:iCs/>
          <w:sz w:val="24"/>
          <w:szCs w:val="24"/>
        </w:rPr>
        <w:t xml:space="preserve"> </w:t>
      </w:r>
      <w:r w:rsidRPr="00CB6684">
        <w:rPr>
          <w:rFonts w:ascii="Times New Roman" w:hAnsi="Times New Roman" w:cs="Times New Roman"/>
          <w:sz w:val="24"/>
          <w:szCs w:val="24"/>
        </w:rPr>
        <w:t>season</w:t>
      </w:r>
      <w:r w:rsidR="00BA6DDD">
        <w:rPr>
          <w:rFonts w:ascii="Times New Roman" w:hAnsi="Times New Roman" w:cs="Times New Roman"/>
          <w:sz w:val="24"/>
          <w:szCs w:val="24"/>
        </w:rPr>
        <w:t xml:space="preserve"> of 2022-23 </w:t>
      </w:r>
      <w:r w:rsidRPr="00CB6684">
        <w:rPr>
          <w:rFonts w:ascii="Times New Roman" w:hAnsi="Times New Roman" w:cs="Times New Roman"/>
          <w:sz w:val="24"/>
          <w:szCs w:val="24"/>
        </w:rPr>
        <w:t>to evaluate the effects of foliar applications of various nutrient salts on the growth, development, and yield of wheat (</w:t>
      </w:r>
      <w:r w:rsidRPr="00CB6684">
        <w:rPr>
          <w:rFonts w:ascii="Times New Roman" w:hAnsi="Times New Roman" w:cs="Times New Roman"/>
          <w:i/>
          <w:iCs/>
          <w:sz w:val="24"/>
          <w:szCs w:val="24"/>
        </w:rPr>
        <w:t xml:space="preserve">Triticum </w:t>
      </w:r>
      <w:proofErr w:type="spellStart"/>
      <w:r w:rsidRPr="00CB6684">
        <w:rPr>
          <w:rFonts w:ascii="Times New Roman" w:hAnsi="Times New Roman" w:cs="Times New Roman"/>
          <w:i/>
          <w:iCs/>
          <w:sz w:val="24"/>
          <w:szCs w:val="24"/>
        </w:rPr>
        <w:t>aestivum</w:t>
      </w:r>
      <w:proofErr w:type="spellEnd"/>
      <w:r w:rsidRPr="00CB6684">
        <w:rPr>
          <w:rFonts w:ascii="Times New Roman" w:hAnsi="Times New Roman" w:cs="Times New Roman"/>
          <w:sz w:val="24"/>
          <w:szCs w:val="24"/>
        </w:rPr>
        <w:t xml:space="preserve"> L.) variety -UP-262 under the lower Gangetic alluvial soils of West Bengal. The experiment was laid out in a randomized block design with 3 replications and 10 foliar treatments. The foliar treatments were water spray, NaCl @0.5</w:t>
      </w:r>
      <w:r w:rsidR="00A07CB3" w:rsidRPr="00CB6684">
        <w:rPr>
          <w:rFonts w:ascii="Times New Roman" w:hAnsi="Times New Roman" w:cs="Times New Roman"/>
          <w:sz w:val="24"/>
          <w:szCs w:val="24"/>
        </w:rPr>
        <w:t>%, K</w:t>
      </w:r>
      <w:r w:rsidR="00A07CB3" w:rsidRPr="00CB6684">
        <w:rPr>
          <w:rFonts w:ascii="Times New Roman" w:hAnsi="Times New Roman" w:cs="Times New Roman"/>
          <w:sz w:val="24"/>
          <w:szCs w:val="24"/>
          <w:vertAlign w:val="subscript"/>
        </w:rPr>
        <w:t>2</w:t>
      </w:r>
      <w:r w:rsidR="00A07CB3" w:rsidRPr="00CB6684">
        <w:rPr>
          <w:rFonts w:ascii="Times New Roman" w:hAnsi="Times New Roman" w:cs="Times New Roman"/>
          <w:sz w:val="24"/>
          <w:szCs w:val="24"/>
        </w:rPr>
        <w:t>SO</w:t>
      </w:r>
      <w:r w:rsidR="00A07CB3" w:rsidRPr="00CB6684">
        <w:rPr>
          <w:rFonts w:ascii="Times New Roman" w:hAnsi="Times New Roman" w:cs="Times New Roman"/>
          <w:sz w:val="24"/>
          <w:szCs w:val="24"/>
          <w:vertAlign w:val="subscript"/>
        </w:rPr>
        <w:t>4</w:t>
      </w:r>
      <w:r w:rsidR="00A07CB3" w:rsidRPr="00CB6684">
        <w:rPr>
          <w:rFonts w:ascii="Times New Roman" w:hAnsi="Times New Roman" w:cs="Times New Roman"/>
          <w:sz w:val="24"/>
          <w:szCs w:val="24"/>
        </w:rPr>
        <w:t xml:space="preserve"> @0.5%, </w:t>
      </w:r>
      <w:proofErr w:type="spellStart"/>
      <w:r w:rsidR="00A07CB3" w:rsidRPr="00CB6684">
        <w:rPr>
          <w:rFonts w:ascii="Times New Roman" w:hAnsi="Times New Roman" w:cs="Times New Roman"/>
          <w:sz w:val="24"/>
          <w:szCs w:val="24"/>
        </w:rPr>
        <w:t>KCl</w:t>
      </w:r>
      <w:proofErr w:type="spellEnd"/>
      <w:r w:rsidR="00A07CB3" w:rsidRPr="00CB6684">
        <w:rPr>
          <w:rFonts w:ascii="Times New Roman" w:hAnsi="Times New Roman" w:cs="Times New Roman"/>
          <w:sz w:val="24"/>
          <w:szCs w:val="24"/>
        </w:rPr>
        <w:t xml:space="preserve"> @0.5%, CaCl</w:t>
      </w:r>
      <w:r w:rsidR="00A07CB3" w:rsidRPr="00CB6684">
        <w:rPr>
          <w:rFonts w:ascii="Times New Roman" w:hAnsi="Times New Roman" w:cs="Times New Roman"/>
          <w:sz w:val="24"/>
          <w:szCs w:val="24"/>
          <w:vertAlign w:val="subscript"/>
        </w:rPr>
        <w:t>2</w:t>
      </w:r>
      <w:r w:rsidRPr="00CB6684">
        <w:rPr>
          <w:rFonts w:ascii="Times New Roman" w:hAnsi="Times New Roman" w:cs="Times New Roman"/>
          <w:sz w:val="24"/>
          <w:szCs w:val="24"/>
        </w:rPr>
        <w:t xml:space="preserve"> @0.5%, Boron @0.2% and 0.1%, Zinc @0.1%, a combined spray of zinc and boron, and a mixture </w:t>
      </w:r>
      <w:r w:rsidR="009E056A" w:rsidRPr="00CB6684">
        <w:rPr>
          <w:rFonts w:ascii="Times New Roman" w:hAnsi="Times New Roman" w:cs="Times New Roman"/>
          <w:sz w:val="24"/>
          <w:szCs w:val="24"/>
        </w:rPr>
        <w:t xml:space="preserve">of </w:t>
      </w:r>
      <w:r w:rsidR="009E056A">
        <w:rPr>
          <w:rFonts w:ascii="Times New Roman" w:hAnsi="Times New Roman" w:cs="Times New Roman"/>
          <w:sz w:val="24"/>
          <w:szCs w:val="24"/>
        </w:rPr>
        <w:t>NaCl</w:t>
      </w:r>
      <w:r w:rsidRPr="00CB6684">
        <w:rPr>
          <w:rFonts w:ascii="Times New Roman" w:hAnsi="Times New Roman" w:cs="Times New Roman"/>
          <w:sz w:val="24"/>
          <w:szCs w:val="24"/>
        </w:rPr>
        <w:t xml:space="preserve"> and </w:t>
      </w:r>
      <w:proofErr w:type="spellStart"/>
      <w:r w:rsidRPr="00CB6684">
        <w:rPr>
          <w:rFonts w:ascii="Times New Roman" w:hAnsi="Times New Roman" w:cs="Times New Roman"/>
          <w:sz w:val="24"/>
          <w:szCs w:val="24"/>
        </w:rPr>
        <w:t>KCl</w:t>
      </w:r>
      <w:proofErr w:type="spellEnd"/>
      <w:r w:rsidRPr="00CB6684">
        <w:rPr>
          <w:rFonts w:ascii="Times New Roman" w:hAnsi="Times New Roman" w:cs="Times New Roman"/>
          <w:sz w:val="24"/>
          <w:szCs w:val="24"/>
        </w:rPr>
        <w:t xml:space="preserve"> each at 0.25%. These nutrients were sprayed at 50% flowering of the crop. The results showed that all the foliar applications had significant positive effects on yield and yield contributing characters of wheat compared to the control. Foliar application of NaCl</w:t>
      </w:r>
      <w:r w:rsidR="00533304">
        <w:rPr>
          <w:rFonts w:ascii="Times New Roman" w:hAnsi="Times New Roman" w:cs="Times New Roman"/>
          <w:sz w:val="24"/>
          <w:szCs w:val="24"/>
        </w:rPr>
        <w:t xml:space="preserve"> </w:t>
      </w:r>
      <w:r w:rsidRPr="00CB6684">
        <w:rPr>
          <w:rFonts w:ascii="Times New Roman" w:hAnsi="Times New Roman" w:cs="Times New Roman"/>
          <w:sz w:val="24"/>
          <w:szCs w:val="24"/>
        </w:rPr>
        <w:t>@ 0.5% significantly increased filled grains spike</w:t>
      </w:r>
      <w:r w:rsidR="000F5D7C" w:rsidRPr="000F5D7C">
        <w:rPr>
          <w:rFonts w:ascii="Times New Roman" w:hAnsi="Times New Roman" w:cs="Times New Roman"/>
          <w:sz w:val="24"/>
          <w:szCs w:val="24"/>
          <w:vertAlign w:val="superscript"/>
        </w:rPr>
        <w:t>-1</w:t>
      </w:r>
      <w:r w:rsidRPr="00CB6684">
        <w:rPr>
          <w:rFonts w:ascii="Times New Roman" w:hAnsi="Times New Roman" w:cs="Times New Roman"/>
          <w:sz w:val="24"/>
          <w:szCs w:val="24"/>
        </w:rPr>
        <w:t>, ear length, and 1000-grain weight, thus the highest grain yield</w:t>
      </w:r>
      <w:r w:rsidR="00E5704C" w:rsidRPr="00CB6684">
        <w:rPr>
          <w:rFonts w:ascii="Times New Roman" w:hAnsi="Times New Roman" w:cs="Times New Roman"/>
          <w:sz w:val="24"/>
          <w:szCs w:val="24"/>
        </w:rPr>
        <w:t xml:space="preserve"> </w:t>
      </w:r>
      <w:r w:rsidRPr="00CB6684">
        <w:rPr>
          <w:rFonts w:ascii="Times New Roman" w:hAnsi="Times New Roman" w:cs="Times New Roman"/>
          <w:sz w:val="24"/>
          <w:szCs w:val="24"/>
        </w:rPr>
        <w:t xml:space="preserve">(2810.53kg/ha) was obtained with this </w:t>
      </w:r>
      <w:r w:rsidR="00E5704C" w:rsidRPr="00CB6684">
        <w:rPr>
          <w:rFonts w:ascii="Times New Roman" w:hAnsi="Times New Roman" w:cs="Times New Roman"/>
          <w:sz w:val="24"/>
          <w:szCs w:val="24"/>
        </w:rPr>
        <w:t>treatment followed closely by K</w:t>
      </w:r>
      <w:r w:rsidR="00E5704C" w:rsidRPr="00CB6684">
        <w:rPr>
          <w:rFonts w:ascii="Times New Roman" w:hAnsi="Times New Roman" w:cs="Times New Roman"/>
          <w:sz w:val="24"/>
          <w:szCs w:val="24"/>
          <w:vertAlign w:val="subscript"/>
        </w:rPr>
        <w:t>2</w:t>
      </w:r>
      <w:r w:rsidR="00E5704C" w:rsidRPr="00CB6684">
        <w:rPr>
          <w:rFonts w:ascii="Times New Roman" w:hAnsi="Times New Roman" w:cs="Times New Roman"/>
          <w:sz w:val="24"/>
          <w:szCs w:val="24"/>
        </w:rPr>
        <w:t>SO</w:t>
      </w:r>
      <w:r w:rsidR="00E5704C" w:rsidRPr="00CB6684">
        <w:rPr>
          <w:rFonts w:ascii="Times New Roman" w:hAnsi="Times New Roman" w:cs="Times New Roman"/>
          <w:sz w:val="24"/>
          <w:szCs w:val="24"/>
          <w:vertAlign w:val="subscript"/>
        </w:rPr>
        <w:t>4</w:t>
      </w:r>
      <w:r w:rsidRPr="00CB6684">
        <w:rPr>
          <w:rFonts w:ascii="Times New Roman" w:hAnsi="Times New Roman" w:cs="Times New Roman"/>
          <w:sz w:val="24"/>
          <w:szCs w:val="24"/>
        </w:rPr>
        <w:t xml:space="preserve"> @0.5%. However, the combined spray of zinc and boron increased grain yield and therefore improves micronutrient supplementation. This finding implies that foliar application of targeted nutrients at key development stages might improve wheat productivity through the remedying of nutrient deficiencies.</w:t>
      </w:r>
    </w:p>
    <w:p w14:paraId="14A8A158" w14:textId="13BAA243" w:rsidR="00EC57A7" w:rsidRPr="00CB6684" w:rsidRDefault="00EC57A7" w:rsidP="00CB6684">
      <w:pPr>
        <w:pBdr>
          <w:bottom w:val="single" w:sz="4" w:space="1" w:color="auto"/>
        </w:pBdr>
        <w:jc w:val="both"/>
        <w:rPr>
          <w:rFonts w:ascii="Times New Roman" w:hAnsi="Times New Roman" w:cs="Times New Roman"/>
          <w:sz w:val="24"/>
          <w:szCs w:val="24"/>
        </w:rPr>
      </w:pPr>
      <w:r w:rsidRPr="00CB6684">
        <w:rPr>
          <w:rFonts w:ascii="Times New Roman" w:hAnsi="Times New Roman" w:cs="Times New Roman"/>
          <w:sz w:val="24"/>
          <w:szCs w:val="24"/>
        </w:rPr>
        <w:t xml:space="preserve">Key words: </w:t>
      </w:r>
      <w:r w:rsidRPr="00CB6684">
        <w:rPr>
          <w:rFonts w:ascii="Times New Roman" w:hAnsi="Times New Roman" w:cs="Times New Roman"/>
          <w:i/>
          <w:iCs/>
          <w:sz w:val="24"/>
          <w:szCs w:val="24"/>
        </w:rPr>
        <w:t>Foliar treatments, Micronutrient,</w:t>
      </w:r>
      <w:r w:rsidR="004A00B9">
        <w:rPr>
          <w:rFonts w:ascii="Times New Roman" w:hAnsi="Times New Roman" w:cs="Times New Roman"/>
          <w:i/>
          <w:iCs/>
          <w:sz w:val="24"/>
          <w:szCs w:val="24"/>
        </w:rPr>
        <w:t xml:space="preserve"> Nutrient salts, </w:t>
      </w:r>
      <w:proofErr w:type="spellStart"/>
      <w:r w:rsidR="004A00B9">
        <w:rPr>
          <w:rFonts w:ascii="Times New Roman" w:hAnsi="Times New Roman" w:cs="Times New Roman"/>
          <w:i/>
          <w:iCs/>
          <w:sz w:val="24"/>
          <w:szCs w:val="24"/>
        </w:rPr>
        <w:t>Osmo</w:t>
      </w:r>
      <w:proofErr w:type="spellEnd"/>
      <w:r w:rsidR="004A00B9">
        <w:rPr>
          <w:rFonts w:ascii="Times New Roman" w:hAnsi="Times New Roman" w:cs="Times New Roman"/>
          <w:i/>
          <w:iCs/>
          <w:sz w:val="24"/>
          <w:szCs w:val="24"/>
        </w:rPr>
        <w:t xml:space="preserve"> protective, Terminal heat stress,</w:t>
      </w:r>
      <w:r w:rsidRPr="00CB6684">
        <w:rPr>
          <w:rFonts w:ascii="Times New Roman" w:hAnsi="Times New Roman" w:cs="Times New Roman"/>
          <w:i/>
          <w:iCs/>
          <w:sz w:val="24"/>
          <w:szCs w:val="24"/>
        </w:rPr>
        <w:t xml:space="preserve"> Yield</w:t>
      </w:r>
    </w:p>
    <w:p w14:paraId="24426D8F" w14:textId="77777777" w:rsidR="0009197A" w:rsidRPr="00CB6684" w:rsidRDefault="0009197A" w:rsidP="00CB6684">
      <w:pPr>
        <w:pStyle w:val="NoSpacing"/>
        <w:jc w:val="both"/>
        <w:rPr>
          <w:rFonts w:ascii="Times New Roman" w:hAnsi="Times New Roman" w:cs="Times New Roman"/>
          <w:b/>
          <w:sz w:val="24"/>
          <w:szCs w:val="24"/>
        </w:rPr>
      </w:pPr>
      <w:r w:rsidRPr="00CB6684">
        <w:rPr>
          <w:rFonts w:ascii="Times New Roman" w:hAnsi="Times New Roman" w:cs="Times New Roman"/>
          <w:b/>
          <w:sz w:val="24"/>
          <w:szCs w:val="24"/>
        </w:rPr>
        <w:t>Introduction</w:t>
      </w:r>
    </w:p>
    <w:p w14:paraId="2371D075" w14:textId="77777777" w:rsidR="0009197A" w:rsidRPr="00CB6684" w:rsidRDefault="0009197A" w:rsidP="00CB6684">
      <w:pPr>
        <w:pStyle w:val="NoSpacing"/>
        <w:jc w:val="both"/>
        <w:rPr>
          <w:rFonts w:ascii="Times New Roman" w:hAnsi="Times New Roman" w:cs="Times New Roman"/>
          <w:b/>
          <w:sz w:val="24"/>
          <w:szCs w:val="24"/>
        </w:rPr>
      </w:pPr>
    </w:p>
    <w:p w14:paraId="6056D33F" w14:textId="66657D29" w:rsidR="004F7232" w:rsidRPr="00CB6684" w:rsidRDefault="00B92610" w:rsidP="004A00B9">
      <w:pPr>
        <w:pStyle w:val="NoSpacing"/>
        <w:ind w:firstLine="720"/>
        <w:jc w:val="both"/>
        <w:rPr>
          <w:rFonts w:ascii="Times New Roman" w:hAnsi="Times New Roman" w:cs="Times New Roman"/>
          <w:sz w:val="24"/>
          <w:szCs w:val="24"/>
        </w:rPr>
      </w:pPr>
      <w:r w:rsidRPr="00CB6684">
        <w:rPr>
          <w:rFonts w:ascii="Times New Roman" w:hAnsi="Times New Roman" w:cs="Times New Roman"/>
          <w:sz w:val="24"/>
          <w:szCs w:val="24"/>
        </w:rPr>
        <w:t>Wheat (</w:t>
      </w:r>
      <w:r w:rsidRPr="00CB6684">
        <w:rPr>
          <w:rFonts w:ascii="Times New Roman" w:hAnsi="Times New Roman" w:cs="Times New Roman"/>
          <w:i/>
          <w:iCs/>
          <w:sz w:val="24"/>
          <w:szCs w:val="24"/>
        </w:rPr>
        <w:t xml:space="preserve">Triticum </w:t>
      </w:r>
      <w:proofErr w:type="spellStart"/>
      <w:r w:rsidRPr="00CB6684">
        <w:rPr>
          <w:rFonts w:ascii="Times New Roman" w:hAnsi="Times New Roman" w:cs="Times New Roman"/>
          <w:i/>
          <w:iCs/>
          <w:sz w:val="24"/>
          <w:szCs w:val="24"/>
        </w:rPr>
        <w:t>aestivum</w:t>
      </w:r>
      <w:proofErr w:type="spellEnd"/>
      <w:r w:rsidRPr="00CB6684">
        <w:rPr>
          <w:rFonts w:ascii="Times New Roman" w:hAnsi="Times New Roman" w:cs="Times New Roman"/>
          <w:sz w:val="24"/>
          <w:szCs w:val="24"/>
        </w:rPr>
        <w:t xml:space="preserve"> L.) is the second most important cereal crop worldwide and is grown in a wide range of </w:t>
      </w:r>
      <w:proofErr w:type="spellStart"/>
      <w:r w:rsidRPr="00CB6684">
        <w:rPr>
          <w:rFonts w:ascii="Times New Roman" w:hAnsi="Times New Roman" w:cs="Times New Roman"/>
          <w:sz w:val="24"/>
          <w:szCs w:val="24"/>
        </w:rPr>
        <w:t>agro</w:t>
      </w:r>
      <w:proofErr w:type="spellEnd"/>
      <w:r w:rsidRPr="00CB6684">
        <w:rPr>
          <w:rFonts w:ascii="Times New Roman" w:hAnsi="Times New Roman" w:cs="Times New Roman"/>
          <w:sz w:val="24"/>
          <w:szCs w:val="24"/>
        </w:rPr>
        <w:t xml:space="preserve">-climatic conditions in India. </w:t>
      </w:r>
      <w:r w:rsidR="004A00B9" w:rsidRPr="004A00B9">
        <w:rPr>
          <w:rFonts w:ascii="Times New Roman" w:hAnsi="Times New Roman" w:cs="Times New Roman"/>
          <w:sz w:val="24"/>
          <w:szCs w:val="24"/>
        </w:rPr>
        <w:t xml:space="preserve">Wheat is cultivated over about 31.82 million hectares in the country, producing nearly 112.74 million </w:t>
      </w:r>
      <w:proofErr w:type="spellStart"/>
      <w:r w:rsidR="004A00B9" w:rsidRPr="004A00B9">
        <w:rPr>
          <w:rFonts w:ascii="Times New Roman" w:hAnsi="Times New Roman" w:cs="Times New Roman"/>
          <w:sz w:val="24"/>
          <w:szCs w:val="24"/>
        </w:rPr>
        <w:t>tonnes</w:t>
      </w:r>
      <w:proofErr w:type="spellEnd"/>
      <w:r w:rsidR="004A00B9" w:rsidRPr="004A00B9">
        <w:rPr>
          <w:rFonts w:ascii="Times New Roman" w:hAnsi="Times New Roman" w:cs="Times New Roman"/>
          <w:sz w:val="24"/>
          <w:szCs w:val="24"/>
        </w:rPr>
        <w:t xml:space="preserve">, with an average yield of 3543 kg per hectare </w:t>
      </w:r>
      <w:r w:rsidR="00B832B1" w:rsidRPr="00B832B1">
        <w:rPr>
          <w:rFonts w:ascii="Times New Roman" w:hAnsi="Times New Roman" w:cs="Times New Roman"/>
          <w:sz w:val="24"/>
          <w:szCs w:val="24"/>
        </w:rPr>
        <w:t>(ICAR-IIWBR, 2022)</w:t>
      </w:r>
      <w:r w:rsidR="004A00B9" w:rsidRPr="004A00B9">
        <w:rPr>
          <w:rFonts w:ascii="Times New Roman" w:hAnsi="Times New Roman" w:cs="Times New Roman"/>
          <w:sz w:val="24"/>
          <w:szCs w:val="24"/>
        </w:rPr>
        <w:t>.</w:t>
      </w:r>
      <w:r w:rsidRPr="004A00B9">
        <w:rPr>
          <w:rFonts w:ascii="Times New Roman" w:hAnsi="Times New Roman" w:cs="Times New Roman"/>
          <w:sz w:val="24"/>
          <w:szCs w:val="24"/>
        </w:rPr>
        <w:t xml:space="preserve"> </w:t>
      </w:r>
      <w:r w:rsidR="00067CE6" w:rsidRPr="00067CE6">
        <w:rPr>
          <w:rFonts w:ascii="Times New Roman" w:hAnsi="Times New Roman" w:cs="Times New Roman"/>
          <w:sz w:val="24"/>
          <w:szCs w:val="24"/>
        </w:rPr>
        <w:t xml:space="preserve">In West Bengal, wheat occupies a relatively small proportion of the total cropped area. The crop is grown on </w:t>
      </w:r>
      <w:r w:rsidR="00067CE6" w:rsidRPr="00067CE6">
        <w:rPr>
          <w:rFonts w:ascii="Times New Roman" w:hAnsi="Times New Roman" w:cs="Times New Roman"/>
          <w:b/>
          <w:bCs/>
          <w:sz w:val="24"/>
          <w:szCs w:val="24"/>
        </w:rPr>
        <w:t>about 0.4 million hectares</w:t>
      </w:r>
      <w:r w:rsidR="00067CE6" w:rsidRPr="00067CE6">
        <w:rPr>
          <w:rFonts w:ascii="Times New Roman" w:hAnsi="Times New Roman" w:cs="Times New Roman"/>
          <w:sz w:val="24"/>
          <w:szCs w:val="24"/>
        </w:rPr>
        <w:t xml:space="preserve">, and the state records an annual production of </w:t>
      </w:r>
      <w:r w:rsidR="00067CE6" w:rsidRPr="00067CE6">
        <w:rPr>
          <w:rFonts w:ascii="Times New Roman" w:hAnsi="Times New Roman" w:cs="Times New Roman"/>
          <w:b/>
          <w:bCs/>
          <w:sz w:val="24"/>
          <w:szCs w:val="24"/>
        </w:rPr>
        <w:t xml:space="preserve">approximately 0.9 million </w:t>
      </w:r>
      <w:proofErr w:type="spellStart"/>
      <w:r w:rsidR="00067CE6" w:rsidRPr="00067CE6">
        <w:rPr>
          <w:rFonts w:ascii="Times New Roman" w:hAnsi="Times New Roman" w:cs="Times New Roman"/>
          <w:b/>
          <w:bCs/>
          <w:sz w:val="24"/>
          <w:szCs w:val="24"/>
        </w:rPr>
        <w:t>tonnes</w:t>
      </w:r>
      <w:proofErr w:type="spellEnd"/>
      <w:r w:rsidR="00FE52B6" w:rsidRPr="00FE52B6">
        <w:t xml:space="preserve"> </w:t>
      </w:r>
      <w:r w:rsidR="00FE52B6" w:rsidRPr="00FE52B6">
        <w:rPr>
          <w:rFonts w:ascii="Times New Roman" w:hAnsi="Times New Roman" w:cs="Times New Roman"/>
          <w:b/>
          <w:bCs/>
          <w:sz w:val="24"/>
          <w:szCs w:val="24"/>
        </w:rPr>
        <w:t>(Government of India, 2024; ICAR-IIWBR, 2024)</w:t>
      </w:r>
      <w:r w:rsidR="00067CE6" w:rsidRPr="00067CE6">
        <w:rPr>
          <w:rFonts w:ascii="Times New Roman" w:hAnsi="Times New Roman" w:cs="Times New Roman"/>
          <w:sz w:val="24"/>
          <w:szCs w:val="24"/>
        </w:rPr>
        <w:t xml:space="preserve">. Although wheat is not a dominant cereal in the region, it still contributes meaningfully to the state's agricultural production, especially in districts with suitable winter </w:t>
      </w:r>
      <w:r w:rsidR="008D3F5A" w:rsidRPr="00067CE6">
        <w:rPr>
          <w:rFonts w:ascii="Times New Roman" w:hAnsi="Times New Roman" w:cs="Times New Roman"/>
          <w:sz w:val="24"/>
          <w:szCs w:val="24"/>
        </w:rPr>
        <w:t>conditions.</w:t>
      </w:r>
      <w:r w:rsidR="008D3F5A" w:rsidRPr="00CB6684">
        <w:rPr>
          <w:rFonts w:ascii="Times New Roman" w:hAnsi="Times New Roman" w:cs="Times New Roman"/>
          <w:sz w:val="24"/>
          <w:szCs w:val="24"/>
        </w:rPr>
        <w:t xml:space="preserve"> The</w:t>
      </w:r>
      <w:r w:rsidRPr="00CB6684">
        <w:rPr>
          <w:rFonts w:ascii="Times New Roman" w:hAnsi="Times New Roman" w:cs="Times New Roman"/>
          <w:sz w:val="24"/>
          <w:szCs w:val="24"/>
        </w:rPr>
        <w:t xml:space="preserve"> state, though not traditionally associated with wheat cultivation, has significant potential to improve its productivity through better agronomic practices.</w:t>
      </w:r>
      <w:r w:rsidRPr="00CB6684">
        <w:rPr>
          <w:rFonts w:ascii="Times New Roman" w:hAnsi="Times New Roman" w:cs="Times New Roman"/>
          <w:sz w:val="24"/>
          <w:szCs w:val="24"/>
        </w:rPr>
        <w:br/>
      </w:r>
      <w:r w:rsidRPr="00CB6684">
        <w:rPr>
          <w:rFonts w:ascii="Times New Roman" w:hAnsi="Times New Roman" w:cs="Times New Roman"/>
          <w:sz w:val="24"/>
          <w:szCs w:val="24"/>
        </w:rPr>
        <w:br/>
        <w:t>The role of macro and micronutrients is crucial in crop nutrition for achieving higher yields. Macronutrients and micronutrients are very important for plant growth</w:t>
      </w:r>
      <w:r w:rsidR="00F820F6">
        <w:rPr>
          <w:rFonts w:ascii="Times New Roman" w:hAnsi="Times New Roman" w:cs="Times New Roman"/>
          <w:sz w:val="24"/>
          <w:szCs w:val="24"/>
        </w:rPr>
        <w:t>,</w:t>
      </w:r>
      <w:r w:rsidRPr="00CB6684">
        <w:rPr>
          <w:rFonts w:ascii="Times New Roman" w:hAnsi="Times New Roman" w:cs="Times New Roman"/>
          <w:sz w:val="24"/>
          <w:szCs w:val="24"/>
        </w:rPr>
        <w:t xml:space="preserve"> however, their availability in the soil depends on several factors such as leaching, fixation, and volatilization, especially during crucial growth stages</w:t>
      </w:r>
      <w:r w:rsidR="00067CE6">
        <w:rPr>
          <w:rFonts w:ascii="Times New Roman" w:hAnsi="Times New Roman" w:cs="Times New Roman"/>
          <w:sz w:val="24"/>
          <w:szCs w:val="24"/>
        </w:rPr>
        <w:t xml:space="preserve"> </w:t>
      </w:r>
      <w:r w:rsidR="00067CE6" w:rsidRPr="00067CE6">
        <w:rPr>
          <w:rFonts w:ascii="Times New Roman" w:hAnsi="Times New Roman" w:cs="Times New Roman"/>
          <w:sz w:val="24"/>
          <w:szCs w:val="24"/>
        </w:rPr>
        <w:t>(</w:t>
      </w:r>
      <w:proofErr w:type="spellStart"/>
      <w:r w:rsidR="00067CE6" w:rsidRPr="00067CE6">
        <w:rPr>
          <w:rFonts w:ascii="Times New Roman" w:hAnsi="Times New Roman" w:cs="Times New Roman"/>
          <w:sz w:val="24"/>
          <w:szCs w:val="24"/>
        </w:rPr>
        <w:t>Shrivastav</w:t>
      </w:r>
      <w:proofErr w:type="spellEnd"/>
      <w:r w:rsidR="00067CE6" w:rsidRPr="00067CE6">
        <w:rPr>
          <w:rFonts w:ascii="Times New Roman" w:hAnsi="Times New Roman" w:cs="Times New Roman"/>
          <w:sz w:val="24"/>
          <w:szCs w:val="24"/>
        </w:rPr>
        <w:t xml:space="preserve"> et al., 2020)</w:t>
      </w:r>
      <w:r w:rsidRPr="00CB6684">
        <w:rPr>
          <w:rFonts w:ascii="Times New Roman" w:hAnsi="Times New Roman" w:cs="Times New Roman"/>
          <w:sz w:val="24"/>
          <w:szCs w:val="24"/>
        </w:rPr>
        <w:t xml:space="preserve">. In addition, high fertilization cost necessitates the adoption of effective fertilizer application technologies to ensure their use becomes economically viable. Foliar fertilization can serve as an alternative approach, wherein nutrients are delivered directly to the leaves of the plant for its essential elements during crucial </w:t>
      </w:r>
      <w:r w:rsidRPr="00CB6684">
        <w:rPr>
          <w:rFonts w:ascii="Times New Roman" w:hAnsi="Times New Roman" w:cs="Times New Roman"/>
          <w:sz w:val="24"/>
          <w:szCs w:val="24"/>
        </w:rPr>
        <w:lastRenderedPageBreak/>
        <w:t>growth stages</w:t>
      </w:r>
      <w:r w:rsidR="008D3F5A" w:rsidRPr="008D3F5A">
        <w:t xml:space="preserve"> </w:t>
      </w:r>
      <w:r w:rsidR="008D3F5A" w:rsidRPr="008D3F5A">
        <w:rPr>
          <w:rFonts w:ascii="Times New Roman" w:hAnsi="Times New Roman" w:cs="Times New Roman"/>
          <w:sz w:val="24"/>
          <w:szCs w:val="24"/>
        </w:rPr>
        <w:t>(</w:t>
      </w:r>
      <w:proofErr w:type="spellStart"/>
      <w:r w:rsidR="008D3F5A" w:rsidRPr="008D3F5A">
        <w:rPr>
          <w:rFonts w:ascii="Times New Roman" w:hAnsi="Times New Roman" w:cs="Times New Roman"/>
          <w:sz w:val="24"/>
          <w:szCs w:val="24"/>
        </w:rPr>
        <w:t>Niu</w:t>
      </w:r>
      <w:proofErr w:type="spellEnd"/>
      <w:r w:rsidR="008D3F5A" w:rsidRPr="008D3F5A">
        <w:rPr>
          <w:rFonts w:ascii="Times New Roman" w:hAnsi="Times New Roman" w:cs="Times New Roman"/>
          <w:sz w:val="24"/>
          <w:szCs w:val="24"/>
        </w:rPr>
        <w:t xml:space="preserve"> et al., 2021)</w:t>
      </w:r>
      <w:r w:rsidRPr="00CB6684">
        <w:rPr>
          <w:rFonts w:ascii="Times New Roman" w:hAnsi="Times New Roman" w:cs="Times New Roman"/>
          <w:sz w:val="24"/>
          <w:szCs w:val="24"/>
        </w:rPr>
        <w:t>.</w:t>
      </w:r>
      <w:r w:rsidRPr="00CB6684">
        <w:rPr>
          <w:rFonts w:ascii="Times New Roman" w:hAnsi="Times New Roman" w:cs="Times New Roman"/>
          <w:sz w:val="24"/>
          <w:szCs w:val="24"/>
        </w:rPr>
        <w:br/>
      </w:r>
      <w:r w:rsidRPr="00CB6684">
        <w:rPr>
          <w:rFonts w:ascii="Times New Roman" w:hAnsi="Times New Roman" w:cs="Times New Roman"/>
          <w:sz w:val="24"/>
          <w:szCs w:val="24"/>
        </w:rPr>
        <w:br/>
        <w:t>Deficiencies of micronutrients such as boron and zinc are increasingly reported in several places</w:t>
      </w:r>
      <w:r w:rsidR="004E4D94">
        <w:rPr>
          <w:rFonts w:ascii="Times New Roman" w:hAnsi="Times New Roman" w:cs="Times New Roman"/>
          <w:sz w:val="24"/>
          <w:szCs w:val="24"/>
        </w:rPr>
        <w:t>,</w:t>
      </w:r>
      <w:r w:rsidRPr="00CB6684">
        <w:rPr>
          <w:rFonts w:ascii="Times New Roman" w:hAnsi="Times New Roman" w:cs="Times New Roman"/>
          <w:sz w:val="24"/>
          <w:szCs w:val="24"/>
        </w:rPr>
        <w:t xml:space="preserve"> including in West Bengal, where boron plays a vital role in improving inflorescence development and yield attributes of wheat</w:t>
      </w:r>
      <w:r w:rsidR="001B57FD">
        <w:rPr>
          <w:rFonts w:ascii="Times New Roman" w:hAnsi="Times New Roman" w:cs="Times New Roman"/>
          <w:sz w:val="24"/>
          <w:szCs w:val="24"/>
        </w:rPr>
        <w:t xml:space="preserve"> </w:t>
      </w:r>
      <w:r w:rsidR="004E4D94" w:rsidRPr="004E4D94">
        <w:rPr>
          <w:rFonts w:ascii="Times New Roman" w:hAnsi="Times New Roman" w:cs="Times New Roman"/>
          <w:sz w:val="24"/>
          <w:szCs w:val="24"/>
        </w:rPr>
        <w:t>(</w:t>
      </w:r>
      <w:proofErr w:type="spellStart"/>
      <w:r w:rsidR="004E4D94" w:rsidRPr="004E4D94">
        <w:rPr>
          <w:rFonts w:ascii="Times New Roman" w:hAnsi="Times New Roman" w:cs="Times New Roman"/>
          <w:sz w:val="24"/>
          <w:szCs w:val="24"/>
        </w:rPr>
        <w:t>Misu</w:t>
      </w:r>
      <w:proofErr w:type="spellEnd"/>
      <w:r w:rsidR="004E4D94" w:rsidRPr="004E4D94">
        <w:rPr>
          <w:rFonts w:ascii="Times New Roman" w:hAnsi="Times New Roman" w:cs="Times New Roman"/>
          <w:sz w:val="24"/>
          <w:szCs w:val="24"/>
        </w:rPr>
        <w:t>, 2021)</w:t>
      </w:r>
      <w:r w:rsidR="004E4D94">
        <w:rPr>
          <w:rFonts w:ascii="Times New Roman" w:hAnsi="Times New Roman" w:cs="Times New Roman"/>
          <w:sz w:val="24"/>
          <w:szCs w:val="24"/>
        </w:rPr>
        <w:t xml:space="preserve">. </w:t>
      </w:r>
      <w:r w:rsidRPr="00CB6684">
        <w:rPr>
          <w:rFonts w:ascii="Times New Roman" w:hAnsi="Times New Roman" w:cs="Times New Roman"/>
          <w:sz w:val="24"/>
          <w:szCs w:val="24"/>
        </w:rPr>
        <w:t>Foliar application of nutrients has been recognized as a highly effective method to enhance nutrient availability, particularly during flowering and grain-filling stages. This method enhances nutrient uptake and promotes the movement of vital compounds and hence reduces eventual nutrient shortages that may occur during crucial developmental stages of crops.</w:t>
      </w:r>
      <w:r w:rsidRPr="00CB6684">
        <w:rPr>
          <w:rFonts w:ascii="Times New Roman" w:hAnsi="Times New Roman" w:cs="Times New Roman"/>
          <w:sz w:val="24"/>
          <w:szCs w:val="24"/>
        </w:rPr>
        <w:br/>
      </w:r>
      <w:r w:rsidR="00DC3369" w:rsidRPr="00CB6684">
        <w:rPr>
          <w:rFonts w:ascii="Times New Roman" w:hAnsi="Times New Roman" w:cs="Times New Roman"/>
          <w:sz w:val="24"/>
          <w:szCs w:val="24"/>
        </w:rPr>
        <w:t>Considering</w:t>
      </w:r>
      <w:r w:rsidRPr="00CB6684">
        <w:rPr>
          <w:rFonts w:ascii="Times New Roman" w:hAnsi="Times New Roman" w:cs="Times New Roman"/>
          <w:sz w:val="24"/>
          <w:szCs w:val="24"/>
        </w:rPr>
        <w:t xml:space="preserve"> all these aspects, a field experiment was conducted to </w:t>
      </w:r>
      <w:r w:rsidR="00F820F6" w:rsidRPr="00CB6684">
        <w:rPr>
          <w:rFonts w:ascii="Times New Roman" w:hAnsi="Times New Roman" w:cs="Times New Roman"/>
          <w:sz w:val="24"/>
          <w:szCs w:val="24"/>
        </w:rPr>
        <w:t>evaluate</w:t>
      </w:r>
      <w:r w:rsidRPr="00CB6684">
        <w:rPr>
          <w:rFonts w:ascii="Times New Roman" w:hAnsi="Times New Roman" w:cs="Times New Roman"/>
          <w:sz w:val="24"/>
          <w:szCs w:val="24"/>
        </w:rPr>
        <w:t xml:space="preserve"> the impact of foliar sprays of macro and micronutrients like NaCl, K</w:t>
      </w:r>
      <w:r w:rsidR="001B57FD" w:rsidRPr="001B57FD">
        <w:rPr>
          <w:rFonts w:ascii="Times New Roman" w:hAnsi="Times New Roman" w:cs="Times New Roman"/>
          <w:sz w:val="24"/>
          <w:szCs w:val="24"/>
          <w:vertAlign w:val="subscript"/>
        </w:rPr>
        <w:t>2</w:t>
      </w:r>
      <w:r w:rsidRPr="00CB6684">
        <w:rPr>
          <w:rFonts w:ascii="Times New Roman" w:hAnsi="Times New Roman" w:cs="Times New Roman"/>
          <w:sz w:val="24"/>
          <w:szCs w:val="24"/>
        </w:rPr>
        <w:t>SO</w:t>
      </w:r>
      <w:r w:rsidR="001B57FD" w:rsidRPr="001B57FD">
        <w:rPr>
          <w:rFonts w:ascii="Times New Roman" w:hAnsi="Times New Roman" w:cs="Times New Roman"/>
          <w:sz w:val="24"/>
          <w:szCs w:val="24"/>
          <w:vertAlign w:val="subscript"/>
        </w:rPr>
        <w:t>4</w:t>
      </w:r>
      <w:r w:rsidRPr="00CB6684">
        <w:rPr>
          <w:rFonts w:ascii="Times New Roman" w:hAnsi="Times New Roman" w:cs="Times New Roman"/>
          <w:sz w:val="24"/>
          <w:szCs w:val="24"/>
        </w:rPr>
        <w:t xml:space="preserve">, </w:t>
      </w:r>
      <w:proofErr w:type="spellStart"/>
      <w:r w:rsidRPr="00CB6684">
        <w:rPr>
          <w:rFonts w:ascii="Times New Roman" w:hAnsi="Times New Roman" w:cs="Times New Roman"/>
          <w:sz w:val="24"/>
          <w:szCs w:val="24"/>
        </w:rPr>
        <w:t>KCl</w:t>
      </w:r>
      <w:proofErr w:type="spellEnd"/>
      <w:r w:rsidRPr="00CB6684">
        <w:rPr>
          <w:rFonts w:ascii="Times New Roman" w:hAnsi="Times New Roman" w:cs="Times New Roman"/>
          <w:sz w:val="24"/>
          <w:szCs w:val="24"/>
        </w:rPr>
        <w:t>, CaCl</w:t>
      </w:r>
      <w:r w:rsidR="001B57FD" w:rsidRPr="001B57FD">
        <w:rPr>
          <w:rFonts w:ascii="Times New Roman" w:hAnsi="Times New Roman" w:cs="Times New Roman"/>
          <w:sz w:val="24"/>
          <w:szCs w:val="24"/>
          <w:vertAlign w:val="subscript"/>
        </w:rPr>
        <w:t>2</w:t>
      </w:r>
      <w:r w:rsidRPr="00CB6684">
        <w:rPr>
          <w:rFonts w:ascii="Times New Roman" w:hAnsi="Times New Roman" w:cs="Times New Roman"/>
          <w:sz w:val="24"/>
          <w:szCs w:val="24"/>
        </w:rPr>
        <w:t xml:space="preserve">, boron, and zinc on yield parameters of </w:t>
      </w:r>
      <w:proofErr w:type="gramStart"/>
      <w:r w:rsidRPr="00CB6684">
        <w:rPr>
          <w:rFonts w:ascii="Times New Roman" w:hAnsi="Times New Roman" w:cs="Times New Roman"/>
          <w:sz w:val="24"/>
          <w:szCs w:val="24"/>
        </w:rPr>
        <w:t>wheat  in</w:t>
      </w:r>
      <w:proofErr w:type="gramEnd"/>
      <w:r w:rsidRPr="00CB6684">
        <w:rPr>
          <w:rFonts w:ascii="Times New Roman" w:hAnsi="Times New Roman" w:cs="Times New Roman"/>
          <w:sz w:val="24"/>
          <w:szCs w:val="24"/>
        </w:rPr>
        <w:t xml:space="preserve"> the lower Gangetic alluvial soils of West Bengal. This study aims to explore the potential of foliar fertilization in maximizing wheat productivity and improving nutrient use efficiency in non-traditional wheat-growing regions.</w:t>
      </w:r>
    </w:p>
    <w:p w14:paraId="53B6DA54" w14:textId="77777777" w:rsidR="00C10CA0" w:rsidRDefault="00C10CA0" w:rsidP="00CB6684">
      <w:pPr>
        <w:jc w:val="both"/>
        <w:rPr>
          <w:rFonts w:ascii="Times New Roman" w:hAnsi="Times New Roman" w:cs="Times New Roman"/>
          <w:b/>
          <w:bCs/>
          <w:sz w:val="24"/>
          <w:szCs w:val="24"/>
        </w:rPr>
      </w:pPr>
    </w:p>
    <w:p w14:paraId="45E35CDC" w14:textId="77777777" w:rsidR="00C10CA0" w:rsidRDefault="004F7232" w:rsidP="00CB6684">
      <w:pPr>
        <w:jc w:val="both"/>
        <w:rPr>
          <w:rFonts w:ascii="Times New Roman" w:hAnsi="Times New Roman" w:cs="Times New Roman"/>
          <w:b/>
          <w:bCs/>
          <w:sz w:val="24"/>
          <w:szCs w:val="24"/>
        </w:rPr>
      </w:pPr>
      <w:r w:rsidRPr="00CB6684">
        <w:rPr>
          <w:rFonts w:ascii="Times New Roman" w:hAnsi="Times New Roman" w:cs="Times New Roman"/>
          <w:b/>
          <w:bCs/>
          <w:sz w:val="24"/>
          <w:szCs w:val="24"/>
        </w:rPr>
        <w:t>Materials and methods</w:t>
      </w:r>
    </w:p>
    <w:p w14:paraId="6E862357" w14:textId="2E3D710D" w:rsidR="004F7232" w:rsidRPr="00C10CA0" w:rsidRDefault="004F7232" w:rsidP="00C10CA0">
      <w:pPr>
        <w:ind w:firstLine="720"/>
        <w:jc w:val="both"/>
        <w:rPr>
          <w:rFonts w:ascii="Times New Roman" w:hAnsi="Times New Roman" w:cs="Times New Roman"/>
          <w:b/>
          <w:bCs/>
          <w:sz w:val="24"/>
          <w:szCs w:val="24"/>
        </w:rPr>
      </w:pPr>
      <w:r w:rsidRPr="00CB6684">
        <w:rPr>
          <w:rFonts w:ascii="Times New Roman" w:hAnsi="Times New Roman" w:cs="Times New Roman"/>
          <w:sz w:val="24"/>
          <w:szCs w:val="24"/>
        </w:rPr>
        <w:t xml:space="preserve">A field experiment on the effect of foliar treatments on wheat (variety: UP-262) using different macro and micronutrient salt solutions conducted at Experimental Farm of Calcutta University, </w:t>
      </w:r>
      <w:proofErr w:type="spellStart"/>
      <w:r w:rsidRPr="00CB6684">
        <w:rPr>
          <w:rFonts w:ascii="Times New Roman" w:hAnsi="Times New Roman" w:cs="Times New Roman"/>
          <w:sz w:val="24"/>
          <w:szCs w:val="24"/>
        </w:rPr>
        <w:t>Baruipur</w:t>
      </w:r>
      <w:proofErr w:type="spellEnd"/>
      <w:r w:rsidRPr="00CB6684">
        <w:rPr>
          <w:rFonts w:ascii="Times New Roman" w:hAnsi="Times New Roman" w:cs="Times New Roman"/>
          <w:sz w:val="24"/>
          <w:szCs w:val="24"/>
        </w:rPr>
        <w:t>, South 24 Parganas, West Bengal (88°26′ E, 22°22′ N). There were ten treatments combination in the experime</w:t>
      </w:r>
      <w:r w:rsidR="00901C98" w:rsidRPr="00CB6684">
        <w:rPr>
          <w:rFonts w:ascii="Times New Roman" w:hAnsi="Times New Roman" w:cs="Times New Roman"/>
          <w:sz w:val="24"/>
          <w:szCs w:val="24"/>
        </w:rPr>
        <w:t>nt: water spray, NaCl @ 0.5%, K</w:t>
      </w:r>
      <w:r w:rsidR="00901C98" w:rsidRPr="00CB6684">
        <w:rPr>
          <w:rFonts w:ascii="Times New Roman" w:hAnsi="Times New Roman" w:cs="Times New Roman"/>
          <w:sz w:val="24"/>
          <w:szCs w:val="24"/>
          <w:vertAlign w:val="subscript"/>
        </w:rPr>
        <w:t>2</w:t>
      </w:r>
      <w:r w:rsidR="00901C98" w:rsidRPr="00CB6684">
        <w:rPr>
          <w:rFonts w:ascii="Times New Roman" w:hAnsi="Times New Roman" w:cs="Times New Roman"/>
          <w:sz w:val="24"/>
          <w:szCs w:val="24"/>
        </w:rPr>
        <w:t>SO</w:t>
      </w:r>
      <w:r w:rsidR="00901C98" w:rsidRPr="00CB6684">
        <w:rPr>
          <w:rFonts w:ascii="Times New Roman" w:hAnsi="Times New Roman" w:cs="Times New Roman"/>
          <w:sz w:val="24"/>
          <w:szCs w:val="24"/>
          <w:vertAlign w:val="subscript"/>
        </w:rPr>
        <w:t>4</w:t>
      </w:r>
      <w:r w:rsidRPr="00CB6684">
        <w:rPr>
          <w:rFonts w:ascii="Times New Roman" w:hAnsi="Times New Roman" w:cs="Times New Roman"/>
          <w:sz w:val="24"/>
          <w:szCs w:val="24"/>
        </w:rPr>
        <w:t xml:space="preserve"> @ 0</w:t>
      </w:r>
      <w:r w:rsidR="00901C98" w:rsidRPr="00CB6684">
        <w:rPr>
          <w:rFonts w:ascii="Times New Roman" w:hAnsi="Times New Roman" w:cs="Times New Roman"/>
          <w:sz w:val="24"/>
          <w:szCs w:val="24"/>
        </w:rPr>
        <w:t xml:space="preserve">.5%, </w:t>
      </w:r>
      <w:proofErr w:type="spellStart"/>
      <w:r w:rsidR="00901C98" w:rsidRPr="00CB6684">
        <w:rPr>
          <w:rFonts w:ascii="Times New Roman" w:hAnsi="Times New Roman" w:cs="Times New Roman"/>
          <w:sz w:val="24"/>
          <w:szCs w:val="24"/>
        </w:rPr>
        <w:t>KCl</w:t>
      </w:r>
      <w:proofErr w:type="spellEnd"/>
      <w:r w:rsidR="00901C98" w:rsidRPr="00CB6684">
        <w:rPr>
          <w:rFonts w:ascii="Times New Roman" w:hAnsi="Times New Roman" w:cs="Times New Roman"/>
          <w:sz w:val="24"/>
          <w:szCs w:val="24"/>
        </w:rPr>
        <w:t xml:space="preserve"> @ 0.5%, CaCl</w:t>
      </w:r>
      <w:r w:rsidR="00901C98" w:rsidRPr="00CB6684">
        <w:rPr>
          <w:rFonts w:ascii="Times New Roman" w:hAnsi="Times New Roman" w:cs="Times New Roman"/>
          <w:sz w:val="24"/>
          <w:szCs w:val="24"/>
          <w:vertAlign w:val="subscript"/>
        </w:rPr>
        <w:t>2</w:t>
      </w:r>
      <w:r w:rsidRPr="00CB6684">
        <w:rPr>
          <w:rFonts w:ascii="Times New Roman" w:hAnsi="Times New Roman" w:cs="Times New Roman"/>
          <w:sz w:val="24"/>
          <w:szCs w:val="24"/>
        </w:rPr>
        <w:t xml:space="preserve"> @ 0.5%, boron @ 0.2%, Zn + boron @ 0.1%, zinc @ 0.1%, and a combined spray of zinc and boron, and a mixture of NaCl and </w:t>
      </w:r>
      <w:proofErr w:type="spellStart"/>
      <w:r w:rsidRPr="00CB6684">
        <w:rPr>
          <w:rFonts w:ascii="Times New Roman" w:hAnsi="Times New Roman" w:cs="Times New Roman"/>
          <w:sz w:val="24"/>
          <w:szCs w:val="24"/>
        </w:rPr>
        <w:t>KCl</w:t>
      </w:r>
      <w:proofErr w:type="spellEnd"/>
      <w:r w:rsidRPr="00CB6684">
        <w:rPr>
          <w:rFonts w:ascii="Times New Roman" w:hAnsi="Times New Roman" w:cs="Times New Roman"/>
          <w:sz w:val="24"/>
          <w:szCs w:val="24"/>
        </w:rPr>
        <w:t xml:space="preserve"> each at 0.25.</w:t>
      </w:r>
      <w:r w:rsidR="00C10CA0">
        <w:rPr>
          <w:rFonts w:ascii="Times New Roman" w:hAnsi="Times New Roman" w:cs="Times New Roman"/>
          <w:sz w:val="24"/>
          <w:szCs w:val="24"/>
        </w:rPr>
        <w:t xml:space="preserve"> </w:t>
      </w:r>
      <w:r w:rsidRPr="00CB6684">
        <w:rPr>
          <w:rFonts w:ascii="Times New Roman" w:hAnsi="Times New Roman" w:cs="Times New Roman"/>
          <w:sz w:val="24"/>
          <w:szCs w:val="24"/>
        </w:rPr>
        <w:t>These treatments were laid out in a randomized block design with three replications.</w:t>
      </w:r>
      <w:r w:rsidR="00C10CA0">
        <w:rPr>
          <w:rFonts w:ascii="Times New Roman" w:hAnsi="Times New Roman" w:cs="Times New Roman"/>
          <w:sz w:val="24"/>
          <w:szCs w:val="24"/>
        </w:rPr>
        <w:t xml:space="preserve"> </w:t>
      </w:r>
      <w:r w:rsidRPr="00CB6684">
        <w:rPr>
          <w:rFonts w:ascii="Times New Roman" w:hAnsi="Times New Roman" w:cs="Times New Roman"/>
          <w:sz w:val="24"/>
          <w:szCs w:val="24"/>
        </w:rPr>
        <w:t>The experimental field comes under the new Gangetic alluvial region with organic carbon content of 0.72%, available nitrogen of 210 kgh</w:t>
      </w:r>
      <w:r w:rsidR="00F820F6">
        <w:rPr>
          <w:rFonts w:ascii="Times New Roman" w:hAnsi="Times New Roman" w:cs="Times New Roman"/>
          <w:sz w:val="24"/>
          <w:szCs w:val="24"/>
        </w:rPr>
        <w:t>a</w:t>
      </w:r>
      <w:r w:rsidR="00F820F6" w:rsidRPr="00F820F6">
        <w:rPr>
          <w:rFonts w:ascii="Times New Roman" w:hAnsi="Times New Roman" w:cs="Times New Roman"/>
          <w:sz w:val="24"/>
          <w:szCs w:val="24"/>
          <w:vertAlign w:val="superscript"/>
        </w:rPr>
        <w:t>-1</w:t>
      </w:r>
      <w:r w:rsidRPr="00CB6684">
        <w:rPr>
          <w:rFonts w:ascii="Times New Roman" w:hAnsi="Times New Roman" w:cs="Times New Roman"/>
          <w:sz w:val="24"/>
          <w:szCs w:val="24"/>
        </w:rPr>
        <w:t>, available zinc at 0.14 mgkg</w:t>
      </w:r>
      <w:r w:rsidR="00F820F6" w:rsidRPr="00F820F6">
        <w:rPr>
          <w:rFonts w:ascii="Times New Roman" w:hAnsi="Times New Roman" w:cs="Times New Roman"/>
          <w:sz w:val="24"/>
          <w:szCs w:val="24"/>
          <w:vertAlign w:val="superscript"/>
        </w:rPr>
        <w:t>-1</w:t>
      </w:r>
      <w:r w:rsidRPr="00CB6684">
        <w:rPr>
          <w:rFonts w:ascii="Times New Roman" w:hAnsi="Times New Roman" w:cs="Times New Roman"/>
          <w:sz w:val="24"/>
          <w:szCs w:val="24"/>
        </w:rPr>
        <w:t xml:space="preserve"> and boron at 0.41 mgkg</w:t>
      </w:r>
      <w:r w:rsidR="00F820F6" w:rsidRPr="00F820F6">
        <w:rPr>
          <w:rFonts w:ascii="Times New Roman" w:hAnsi="Times New Roman" w:cs="Times New Roman"/>
          <w:sz w:val="24"/>
          <w:szCs w:val="24"/>
          <w:vertAlign w:val="superscript"/>
        </w:rPr>
        <w:t>-1</w:t>
      </w:r>
      <w:r w:rsidRPr="00CB6684">
        <w:rPr>
          <w:rFonts w:ascii="Times New Roman" w:hAnsi="Times New Roman" w:cs="Times New Roman"/>
          <w:sz w:val="24"/>
          <w:szCs w:val="24"/>
        </w:rPr>
        <w:t>. Foliar nutrient solutions were applied at a rate of 800</w:t>
      </w:r>
      <w:r w:rsidR="00F820F6">
        <w:rPr>
          <w:rFonts w:ascii="Times New Roman" w:hAnsi="Times New Roman" w:cs="Times New Roman"/>
          <w:sz w:val="24"/>
          <w:szCs w:val="24"/>
        </w:rPr>
        <w:t>l</w:t>
      </w:r>
      <w:r w:rsidRPr="00CB6684">
        <w:rPr>
          <w:rFonts w:ascii="Times New Roman" w:hAnsi="Times New Roman" w:cs="Times New Roman"/>
          <w:sz w:val="24"/>
          <w:szCs w:val="24"/>
        </w:rPr>
        <w:t>h</w:t>
      </w:r>
      <w:r w:rsidR="00F820F6">
        <w:rPr>
          <w:rFonts w:ascii="Times New Roman" w:hAnsi="Times New Roman" w:cs="Times New Roman"/>
          <w:sz w:val="24"/>
          <w:szCs w:val="24"/>
        </w:rPr>
        <w:t>a</w:t>
      </w:r>
      <w:r w:rsidR="00F820F6" w:rsidRPr="00F820F6">
        <w:rPr>
          <w:rFonts w:ascii="Times New Roman" w:hAnsi="Times New Roman" w:cs="Times New Roman"/>
          <w:sz w:val="24"/>
          <w:szCs w:val="24"/>
          <w:vertAlign w:val="superscript"/>
        </w:rPr>
        <w:t>-1</w:t>
      </w:r>
      <w:r w:rsidRPr="00CB6684">
        <w:rPr>
          <w:rFonts w:ascii="Times New Roman" w:hAnsi="Times New Roman" w:cs="Times New Roman"/>
          <w:sz w:val="24"/>
          <w:szCs w:val="24"/>
        </w:rPr>
        <w:t>, with solution concentrations adjusted to 0.5% (5 g/L), 0.25% (2.5 g/L), 0.1% (1 g/L), and 0.2% (2 g/L) as required.</w:t>
      </w:r>
      <w:r w:rsidR="00C10CA0">
        <w:rPr>
          <w:rFonts w:ascii="Times New Roman" w:hAnsi="Times New Roman" w:cs="Times New Roman"/>
          <w:sz w:val="24"/>
          <w:szCs w:val="24"/>
        </w:rPr>
        <w:t xml:space="preserve"> </w:t>
      </w:r>
      <w:r w:rsidRPr="00CB6684">
        <w:rPr>
          <w:rFonts w:ascii="Times New Roman" w:hAnsi="Times New Roman" w:cs="Times New Roman"/>
          <w:sz w:val="24"/>
          <w:szCs w:val="24"/>
        </w:rPr>
        <w:t>The wheat variety 'UP 262' was sown during the first week of December at a seed rate of 100 kgha</w:t>
      </w:r>
      <w:r w:rsidR="00F820F6" w:rsidRPr="00F820F6">
        <w:rPr>
          <w:rFonts w:ascii="Times New Roman" w:hAnsi="Times New Roman" w:cs="Times New Roman"/>
          <w:sz w:val="24"/>
          <w:szCs w:val="24"/>
          <w:vertAlign w:val="superscript"/>
        </w:rPr>
        <w:t>-1</w:t>
      </w:r>
      <w:r w:rsidRPr="00CB6684">
        <w:rPr>
          <w:rFonts w:ascii="Times New Roman" w:hAnsi="Times New Roman" w:cs="Times New Roman"/>
          <w:sz w:val="24"/>
          <w:szCs w:val="24"/>
        </w:rPr>
        <w:t>, with rows spaced 25 cm apart and seeds placed at a depth of 5–6 cm in well-prepared soil. A basal application of fertili</w:t>
      </w:r>
      <w:r w:rsidR="00F85DE0" w:rsidRPr="00CB6684">
        <w:rPr>
          <w:rFonts w:ascii="Times New Roman" w:hAnsi="Times New Roman" w:cs="Times New Roman"/>
          <w:sz w:val="24"/>
          <w:szCs w:val="24"/>
        </w:rPr>
        <w:t>zers included 100 kg N, 50 kg P</w:t>
      </w:r>
      <w:r w:rsidR="00F85DE0" w:rsidRPr="00CB6684">
        <w:rPr>
          <w:rFonts w:ascii="Times New Roman" w:hAnsi="Times New Roman" w:cs="Times New Roman"/>
          <w:sz w:val="24"/>
          <w:szCs w:val="24"/>
          <w:vertAlign w:val="subscript"/>
        </w:rPr>
        <w:t>2</w:t>
      </w:r>
      <w:r w:rsidR="00F85DE0" w:rsidRPr="00CB6684">
        <w:rPr>
          <w:rFonts w:ascii="Times New Roman" w:hAnsi="Times New Roman" w:cs="Times New Roman"/>
          <w:sz w:val="24"/>
          <w:szCs w:val="24"/>
        </w:rPr>
        <w:t>O</w:t>
      </w:r>
      <w:r w:rsidR="00F85DE0" w:rsidRPr="00CB6684">
        <w:rPr>
          <w:rFonts w:ascii="Times New Roman" w:hAnsi="Times New Roman" w:cs="Times New Roman"/>
          <w:sz w:val="24"/>
          <w:szCs w:val="24"/>
          <w:vertAlign w:val="subscript"/>
        </w:rPr>
        <w:t>5</w:t>
      </w:r>
      <w:r w:rsidR="00F85DE0" w:rsidRPr="00CB6684">
        <w:rPr>
          <w:rFonts w:ascii="Times New Roman" w:hAnsi="Times New Roman" w:cs="Times New Roman"/>
          <w:sz w:val="24"/>
          <w:szCs w:val="24"/>
        </w:rPr>
        <w:t>, and 50 kg K</w:t>
      </w:r>
      <w:r w:rsidR="00F85DE0" w:rsidRPr="00CB6684">
        <w:rPr>
          <w:rFonts w:ascii="Times New Roman" w:hAnsi="Times New Roman" w:cs="Times New Roman"/>
          <w:sz w:val="24"/>
          <w:szCs w:val="24"/>
          <w:vertAlign w:val="subscript"/>
        </w:rPr>
        <w:t>2</w:t>
      </w:r>
      <w:r w:rsidRPr="00CB6684">
        <w:rPr>
          <w:rFonts w:ascii="Times New Roman" w:hAnsi="Times New Roman" w:cs="Times New Roman"/>
          <w:sz w:val="24"/>
          <w:szCs w:val="24"/>
        </w:rPr>
        <w:t>O</w:t>
      </w:r>
      <w:r w:rsidR="00F820F6">
        <w:rPr>
          <w:rFonts w:ascii="Times New Roman" w:hAnsi="Times New Roman" w:cs="Times New Roman"/>
          <w:sz w:val="24"/>
          <w:szCs w:val="24"/>
        </w:rPr>
        <w:t xml:space="preserve"> </w:t>
      </w:r>
      <w:r w:rsidRPr="00CB6684">
        <w:rPr>
          <w:rFonts w:ascii="Times New Roman" w:hAnsi="Times New Roman" w:cs="Times New Roman"/>
          <w:sz w:val="24"/>
          <w:szCs w:val="24"/>
        </w:rPr>
        <w:t>h</w:t>
      </w:r>
      <w:r w:rsidR="00F820F6">
        <w:rPr>
          <w:rFonts w:ascii="Times New Roman" w:hAnsi="Times New Roman" w:cs="Times New Roman"/>
          <w:sz w:val="24"/>
          <w:szCs w:val="24"/>
        </w:rPr>
        <w:t>a</w:t>
      </w:r>
      <w:r w:rsidR="00F820F6" w:rsidRPr="00F820F6">
        <w:rPr>
          <w:rFonts w:ascii="Times New Roman" w:hAnsi="Times New Roman" w:cs="Times New Roman"/>
          <w:sz w:val="24"/>
          <w:szCs w:val="24"/>
          <w:vertAlign w:val="superscript"/>
        </w:rPr>
        <w:t>-1</w:t>
      </w:r>
      <w:r w:rsidRPr="00CB6684">
        <w:rPr>
          <w:rFonts w:ascii="Times New Roman" w:hAnsi="Times New Roman" w:cs="Times New Roman"/>
          <w:sz w:val="24"/>
          <w:szCs w:val="24"/>
        </w:rPr>
        <w:t xml:space="preserve">. Half of the nitrogen, along with the full dose of phosphorus and potassium, was incorporated during the final land preparation prior to sowing, and the remaining nitrogen was top-dressed at the </w:t>
      </w:r>
      <w:proofErr w:type="spellStart"/>
      <w:r w:rsidRPr="00CB6684">
        <w:rPr>
          <w:rFonts w:ascii="Times New Roman" w:hAnsi="Times New Roman" w:cs="Times New Roman"/>
          <w:sz w:val="24"/>
          <w:szCs w:val="24"/>
        </w:rPr>
        <w:t>tillering</w:t>
      </w:r>
      <w:proofErr w:type="spellEnd"/>
      <w:r w:rsidRPr="00CB6684">
        <w:rPr>
          <w:rFonts w:ascii="Times New Roman" w:hAnsi="Times New Roman" w:cs="Times New Roman"/>
          <w:sz w:val="24"/>
          <w:szCs w:val="24"/>
        </w:rPr>
        <w:t xml:space="preserve"> stage. Light irrigation was provided immediately post-sowing to ensure uniform germination, followed by additional irrigation at crown initiation and grain filling stages. Weed control through hoeing was performed at three and five weeks after sowing.</w:t>
      </w:r>
      <w:r w:rsidRPr="00CB6684">
        <w:rPr>
          <w:rFonts w:ascii="Times New Roman" w:hAnsi="Times New Roman" w:cs="Times New Roman"/>
          <w:sz w:val="24"/>
          <w:szCs w:val="24"/>
        </w:rPr>
        <w:br/>
        <w:t>Foliar application of nutrient solutions was carried out using a micro</w:t>
      </w:r>
      <w:r w:rsidR="00901C98" w:rsidRPr="00CB6684">
        <w:rPr>
          <w:rFonts w:ascii="Times New Roman" w:hAnsi="Times New Roman" w:cs="Times New Roman"/>
          <w:sz w:val="24"/>
          <w:szCs w:val="24"/>
        </w:rPr>
        <w:t>-</w:t>
      </w:r>
      <w:r w:rsidRPr="00CB6684">
        <w:rPr>
          <w:rFonts w:ascii="Times New Roman" w:hAnsi="Times New Roman" w:cs="Times New Roman"/>
          <w:sz w:val="24"/>
          <w:szCs w:val="24"/>
        </w:rPr>
        <w:t xml:space="preserve">jet sprayer after 50% flowering of the wheat crop. Harvesting </w:t>
      </w:r>
      <w:r w:rsidR="00901C98" w:rsidRPr="00CB6684">
        <w:rPr>
          <w:rFonts w:ascii="Times New Roman" w:hAnsi="Times New Roman" w:cs="Times New Roman"/>
          <w:sz w:val="24"/>
          <w:szCs w:val="24"/>
        </w:rPr>
        <w:t xml:space="preserve">was </w:t>
      </w:r>
      <w:r w:rsidRPr="00CB6684">
        <w:rPr>
          <w:rFonts w:ascii="Times New Roman" w:hAnsi="Times New Roman" w:cs="Times New Roman"/>
          <w:sz w:val="24"/>
          <w:szCs w:val="24"/>
        </w:rPr>
        <w:t xml:space="preserve">done in the second week of March in both study years. </w:t>
      </w:r>
      <w:r w:rsidR="00901C98" w:rsidRPr="00CB6684">
        <w:rPr>
          <w:rFonts w:ascii="Times New Roman" w:hAnsi="Times New Roman" w:cs="Times New Roman"/>
          <w:sz w:val="24"/>
          <w:szCs w:val="24"/>
        </w:rPr>
        <w:t xml:space="preserve"> </w:t>
      </w:r>
      <w:r w:rsidRPr="00CB6684">
        <w:rPr>
          <w:rFonts w:ascii="Times New Roman" w:hAnsi="Times New Roman" w:cs="Times New Roman"/>
          <w:sz w:val="24"/>
          <w:szCs w:val="24"/>
        </w:rPr>
        <w:t>Data collected were analyzed statistically following the procedure outlined by Gomez and Gomez (1984).</w:t>
      </w:r>
    </w:p>
    <w:p w14:paraId="2B06B353" w14:textId="77777777" w:rsidR="00B92610" w:rsidRPr="00CB6684" w:rsidRDefault="00B92610" w:rsidP="00CB6684">
      <w:pPr>
        <w:jc w:val="both"/>
        <w:rPr>
          <w:rFonts w:ascii="Times New Roman" w:hAnsi="Times New Roman" w:cs="Times New Roman"/>
          <w:b/>
          <w:bCs/>
          <w:sz w:val="24"/>
          <w:szCs w:val="24"/>
        </w:rPr>
      </w:pPr>
      <w:r w:rsidRPr="00CB6684">
        <w:rPr>
          <w:rFonts w:ascii="Times New Roman" w:hAnsi="Times New Roman" w:cs="Times New Roman"/>
          <w:b/>
          <w:bCs/>
          <w:sz w:val="24"/>
          <w:szCs w:val="24"/>
        </w:rPr>
        <w:t>Results and discussion</w:t>
      </w:r>
    </w:p>
    <w:p w14:paraId="07DC3EAC" w14:textId="7A387983" w:rsidR="00063A5F" w:rsidRDefault="00B92610" w:rsidP="00C10CA0">
      <w:pPr>
        <w:ind w:firstLine="720"/>
        <w:jc w:val="both"/>
        <w:rPr>
          <w:rFonts w:ascii="Times New Roman" w:hAnsi="Times New Roman" w:cs="Times New Roman"/>
          <w:sz w:val="24"/>
          <w:szCs w:val="24"/>
        </w:rPr>
      </w:pPr>
      <w:r w:rsidRPr="00CB6684">
        <w:rPr>
          <w:rFonts w:ascii="Times New Roman" w:hAnsi="Times New Roman" w:cs="Times New Roman"/>
          <w:sz w:val="24"/>
          <w:szCs w:val="24"/>
        </w:rPr>
        <w:t xml:space="preserve">The statistical analysis of </w:t>
      </w:r>
      <w:r w:rsidR="00C10CA0">
        <w:rPr>
          <w:rFonts w:ascii="Times New Roman" w:hAnsi="Times New Roman" w:cs="Times New Roman"/>
          <w:sz w:val="24"/>
          <w:szCs w:val="24"/>
        </w:rPr>
        <w:t>one</w:t>
      </w:r>
      <w:r w:rsidR="00C10CA0" w:rsidRPr="00CB6684">
        <w:rPr>
          <w:rFonts w:ascii="Times New Roman" w:hAnsi="Times New Roman" w:cs="Times New Roman"/>
          <w:sz w:val="24"/>
          <w:szCs w:val="24"/>
        </w:rPr>
        <w:t>-year</w:t>
      </w:r>
      <w:r w:rsidR="00C10CA0">
        <w:rPr>
          <w:rFonts w:ascii="Times New Roman" w:hAnsi="Times New Roman" w:cs="Times New Roman"/>
          <w:sz w:val="24"/>
          <w:szCs w:val="24"/>
        </w:rPr>
        <w:t xml:space="preserve"> experimental</w:t>
      </w:r>
      <w:r w:rsidRPr="00CB6684">
        <w:rPr>
          <w:rFonts w:ascii="Times New Roman" w:hAnsi="Times New Roman" w:cs="Times New Roman"/>
          <w:sz w:val="24"/>
          <w:szCs w:val="24"/>
        </w:rPr>
        <w:t xml:space="preserve"> data on the length of panicle (cm), number of filled grains</w:t>
      </w:r>
      <w:r w:rsidR="00F844A8">
        <w:rPr>
          <w:rFonts w:ascii="Times New Roman" w:hAnsi="Times New Roman" w:cs="Times New Roman"/>
          <w:sz w:val="24"/>
          <w:szCs w:val="24"/>
        </w:rPr>
        <w:t xml:space="preserve"> </w:t>
      </w:r>
      <w:r w:rsidRPr="00CB6684">
        <w:rPr>
          <w:rFonts w:ascii="Times New Roman" w:hAnsi="Times New Roman" w:cs="Times New Roman"/>
          <w:sz w:val="24"/>
          <w:szCs w:val="24"/>
        </w:rPr>
        <w:t>ear head</w:t>
      </w:r>
      <w:r w:rsidR="00F844A8" w:rsidRPr="00F844A8">
        <w:rPr>
          <w:rFonts w:ascii="Times New Roman" w:hAnsi="Times New Roman" w:cs="Times New Roman"/>
          <w:sz w:val="24"/>
          <w:szCs w:val="24"/>
          <w:vertAlign w:val="superscript"/>
        </w:rPr>
        <w:t>-1</w:t>
      </w:r>
      <w:r w:rsidRPr="00CB6684">
        <w:rPr>
          <w:rFonts w:ascii="Times New Roman" w:hAnsi="Times New Roman" w:cs="Times New Roman"/>
          <w:sz w:val="24"/>
          <w:szCs w:val="24"/>
        </w:rPr>
        <w:t>, and test weight of grains (g) revealed significant variation due to foliar application of macro and micro-nutrient salt solutions in wheat. The</w:t>
      </w:r>
      <w:r w:rsidR="00355FCE" w:rsidRPr="00CB6684">
        <w:rPr>
          <w:rFonts w:ascii="Times New Roman" w:hAnsi="Times New Roman" w:cs="Times New Roman"/>
          <w:sz w:val="24"/>
          <w:szCs w:val="24"/>
        </w:rPr>
        <w:t xml:space="preserve"> experiment</w:t>
      </w:r>
      <w:r w:rsidR="00901C98" w:rsidRPr="00CB6684">
        <w:rPr>
          <w:rFonts w:ascii="Times New Roman" w:hAnsi="Times New Roman" w:cs="Times New Roman"/>
          <w:sz w:val="24"/>
          <w:szCs w:val="24"/>
        </w:rPr>
        <w:t>al</w:t>
      </w:r>
      <w:r w:rsidR="00F844A8">
        <w:rPr>
          <w:rFonts w:ascii="Times New Roman" w:hAnsi="Times New Roman" w:cs="Times New Roman"/>
          <w:sz w:val="24"/>
          <w:szCs w:val="24"/>
        </w:rPr>
        <w:t xml:space="preserve"> </w:t>
      </w:r>
      <w:r w:rsidRPr="00CB6684">
        <w:rPr>
          <w:rFonts w:ascii="Times New Roman" w:hAnsi="Times New Roman" w:cs="Times New Roman"/>
          <w:sz w:val="24"/>
          <w:szCs w:val="24"/>
        </w:rPr>
        <w:lastRenderedPageBreak/>
        <w:t xml:space="preserve">results indicate that NaCl </w:t>
      </w:r>
      <w:r w:rsidR="00355FCE" w:rsidRPr="00CB6684">
        <w:rPr>
          <w:rFonts w:ascii="Times New Roman" w:hAnsi="Times New Roman" w:cs="Times New Roman"/>
          <w:sz w:val="24"/>
          <w:szCs w:val="24"/>
        </w:rPr>
        <w:t xml:space="preserve">@0.5% </w:t>
      </w:r>
      <w:r w:rsidRPr="00CB6684">
        <w:rPr>
          <w:rFonts w:ascii="Times New Roman" w:hAnsi="Times New Roman" w:cs="Times New Roman"/>
          <w:sz w:val="24"/>
          <w:szCs w:val="24"/>
        </w:rPr>
        <w:t>foliar application is found to perform better in enhancing yield attributes compared with other treatments.</w:t>
      </w:r>
      <w:r w:rsidR="00F844A8">
        <w:rPr>
          <w:rFonts w:ascii="Times New Roman" w:hAnsi="Times New Roman" w:cs="Times New Roman"/>
          <w:sz w:val="24"/>
          <w:szCs w:val="24"/>
        </w:rPr>
        <w:t xml:space="preserve"> </w:t>
      </w:r>
      <w:r w:rsidRPr="00CB6684">
        <w:rPr>
          <w:rFonts w:ascii="Times New Roman" w:hAnsi="Times New Roman" w:cs="Times New Roman"/>
          <w:sz w:val="24"/>
          <w:szCs w:val="24"/>
        </w:rPr>
        <w:t>Among the foliar spray treatments, NaCl@0.5% markedly improved the filled grains ear head</w:t>
      </w:r>
      <w:r w:rsidR="00F844A8" w:rsidRPr="00F844A8">
        <w:rPr>
          <w:rFonts w:ascii="Times New Roman" w:hAnsi="Times New Roman" w:cs="Times New Roman"/>
          <w:sz w:val="24"/>
          <w:szCs w:val="24"/>
          <w:vertAlign w:val="superscript"/>
        </w:rPr>
        <w:t>-1</w:t>
      </w:r>
      <w:r w:rsidRPr="00CB6684">
        <w:rPr>
          <w:rFonts w:ascii="Times New Roman" w:hAnsi="Times New Roman" w:cs="Times New Roman"/>
          <w:sz w:val="24"/>
          <w:szCs w:val="24"/>
        </w:rPr>
        <w:t xml:space="preserve"> to 41.43. It was superior to all the other foliar applications regarding the grain filling and contributed to a higher grain yield. Foliar spray treatments also altered ear head length. Ear head length was the maximum </w:t>
      </w:r>
      <w:r w:rsidR="001B57FD">
        <w:rPr>
          <w:rFonts w:ascii="Times New Roman" w:hAnsi="Times New Roman" w:cs="Times New Roman"/>
          <w:sz w:val="24"/>
          <w:szCs w:val="24"/>
        </w:rPr>
        <w:t>(</w:t>
      </w:r>
      <w:r w:rsidR="00355FCE" w:rsidRPr="00CB6684">
        <w:rPr>
          <w:rFonts w:ascii="Times New Roman" w:hAnsi="Times New Roman" w:cs="Times New Roman"/>
          <w:sz w:val="24"/>
          <w:szCs w:val="24"/>
        </w:rPr>
        <w:t>11.60cm)</w:t>
      </w:r>
      <w:r w:rsidR="001B57FD">
        <w:rPr>
          <w:rFonts w:ascii="Times New Roman" w:hAnsi="Times New Roman" w:cs="Times New Roman"/>
          <w:sz w:val="24"/>
          <w:szCs w:val="24"/>
        </w:rPr>
        <w:t xml:space="preserve"> </w:t>
      </w:r>
      <w:r w:rsidRPr="00CB6684">
        <w:rPr>
          <w:rFonts w:ascii="Times New Roman" w:hAnsi="Times New Roman" w:cs="Times New Roman"/>
          <w:sz w:val="24"/>
          <w:szCs w:val="24"/>
        </w:rPr>
        <w:t>with NaCl at 0.5%</w:t>
      </w:r>
      <w:r w:rsidR="00355FCE" w:rsidRPr="00CB6684">
        <w:rPr>
          <w:rFonts w:ascii="Times New Roman" w:hAnsi="Times New Roman" w:cs="Times New Roman"/>
          <w:sz w:val="24"/>
          <w:szCs w:val="24"/>
        </w:rPr>
        <w:t xml:space="preserve">. </w:t>
      </w:r>
      <w:r w:rsidRPr="00CB6684">
        <w:rPr>
          <w:rFonts w:ascii="Times New Roman" w:hAnsi="Times New Roman" w:cs="Times New Roman"/>
          <w:sz w:val="24"/>
          <w:szCs w:val="24"/>
        </w:rPr>
        <w:t>However, the control (water spray) gave the shortest ear head</w:t>
      </w:r>
      <w:r w:rsidR="001B57FD">
        <w:rPr>
          <w:rFonts w:ascii="Times New Roman" w:hAnsi="Times New Roman" w:cs="Times New Roman"/>
          <w:sz w:val="24"/>
          <w:szCs w:val="24"/>
        </w:rPr>
        <w:t xml:space="preserve"> </w:t>
      </w:r>
      <w:r w:rsidRPr="00CB6684">
        <w:rPr>
          <w:rFonts w:ascii="Times New Roman" w:hAnsi="Times New Roman" w:cs="Times New Roman"/>
          <w:sz w:val="24"/>
          <w:szCs w:val="24"/>
        </w:rPr>
        <w:t>(9.80cm), indicating a positive effect of NaCl on ear head development.</w:t>
      </w:r>
      <w:r w:rsidR="00F844A8">
        <w:rPr>
          <w:rFonts w:ascii="Times New Roman" w:hAnsi="Times New Roman" w:cs="Times New Roman"/>
          <w:sz w:val="24"/>
          <w:szCs w:val="24"/>
        </w:rPr>
        <w:t xml:space="preserve"> </w:t>
      </w:r>
      <w:r w:rsidRPr="00CB6684">
        <w:rPr>
          <w:rFonts w:ascii="Times New Roman" w:hAnsi="Times New Roman" w:cs="Times New Roman"/>
          <w:sz w:val="24"/>
          <w:szCs w:val="24"/>
        </w:rPr>
        <w:t>The highest test weight</w:t>
      </w:r>
      <w:r w:rsidR="00355FCE" w:rsidRPr="00CB6684">
        <w:rPr>
          <w:rFonts w:ascii="Times New Roman" w:hAnsi="Times New Roman" w:cs="Times New Roman"/>
          <w:sz w:val="24"/>
          <w:szCs w:val="24"/>
        </w:rPr>
        <w:t xml:space="preserve"> (39.70gm)</w:t>
      </w:r>
      <w:r w:rsidR="00901C98" w:rsidRPr="00CB6684">
        <w:rPr>
          <w:rFonts w:ascii="Times New Roman" w:hAnsi="Times New Roman" w:cs="Times New Roman"/>
          <w:sz w:val="24"/>
          <w:szCs w:val="24"/>
        </w:rPr>
        <w:t xml:space="preserve"> </w:t>
      </w:r>
      <w:r w:rsidRPr="00CB6684">
        <w:rPr>
          <w:rFonts w:ascii="Times New Roman" w:hAnsi="Times New Roman" w:cs="Times New Roman"/>
          <w:sz w:val="24"/>
          <w:szCs w:val="24"/>
        </w:rPr>
        <w:t>was exhibited from the foliar application of NaCl@ 0.5%. Test weight was superior to all other treatments, including the water spray control. It indicates that NaCl not only facilitates in better yield component</w:t>
      </w:r>
      <w:r w:rsidR="00355FCE" w:rsidRPr="00CB6684">
        <w:rPr>
          <w:rFonts w:ascii="Times New Roman" w:hAnsi="Times New Roman" w:cs="Times New Roman"/>
          <w:sz w:val="24"/>
          <w:szCs w:val="24"/>
        </w:rPr>
        <w:t xml:space="preserve">, but also improves </w:t>
      </w:r>
      <w:r w:rsidRPr="00CB6684">
        <w:rPr>
          <w:rFonts w:ascii="Times New Roman" w:hAnsi="Times New Roman" w:cs="Times New Roman"/>
          <w:sz w:val="24"/>
          <w:szCs w:val="24"/>
        </w:rPr>
        <w:t>seed quality</w:t>
      </w:r>
      <w:r w:rsidR="001B57FD">
        <w:rPr>
          <w:rFonts w:ascii="Times New Roman" w:hAnsi="Times New Roman" w:cs="Times New Roman"/>
          <w:sz w:val="24"/>
          <w:szCs w:val="24"/>
        </w:rPr>
        <w:t xml:space="preserve"> </w:t>
      </w:r>
      <w:r w:rsidRPr="00CB6684">
        <w:rPr>
          <w:rFonts w:ascii="Times New Roman" w:hAnsi="Times New Roman" w:cs="Times New Roman"/>
          <w:sz w:val="24"/>
          <w:szCs w:val="24"/>
        </w:rPr>
        <w:t>by an increased test weight.</w:t>
      </w:r>
      <w:r w:rsidR="00063A5F">
        <w:rPr>
          <w:rFonts w:ascii="Times New Roman" w:hAnsi="Times New Roman" w:cs="Times New Roman"/>
          <w:sz w:val="24"/>
          <w:szCs w:val="24"/>
        </w:rPr>
        <w:t xml:space="preserve"> </w:t>
      </w:r>
      <w:r w:rsidRPr="00CB6684">
        <w:rPr>
          <w:rFonts w:ascii="Times New Roman" w:hAnsi="Times New Roman" w:cs="Times New Roman"/>
          <w:sz w:val="24"/>
          <w:szCs w:val="24"/>
        </w:rPr>
        <w:t>All the foliar spray treatments significantly affected the grain yields of wheat. NaCl</w:t>
      </w:r>
      <w:r w:rsidR="007536F2" w:rsidRPr="00CB6684">
        <w:rPr>
          <w:rFonts w:ascii="Times New Roman" w:hAnsi="Times New Roman" w:cs="Times New Roman"/>
          <w:sz w:val="24"/>
          <w:szCs w:val="24"/>
        </w:rPr>
        <w:t xml:space="preserve">@ </w:t>
      </w:r>
      <w:r w:rsidRPr="00CB6684">
        <w:rPr>
          <w:rFonts w:ascii="Times New Roman" w:hAnsi="Times New Roman" w:cs="Times New Roman"/>
          <w:sz w:val="24"/>
          <w:szCs w:val="24"/>
        </w:rPr>
        <w:t>0.5% gave the highest yield</w:t>
      </w:r>
      <w:r w:rsidR="00901C98" w:rsidRPr="00CB6684">
        <w:rPr>
          <w:rFonts w:ascii="Times New Roman" w:hAnsi="Times New Roman" w:cs="Times New Roman"/>
          <w:sz w:val="24"/>
          <w:szCs w:val="24"/>
        </w:rPr>
        <w:t xml:space="preserve"> </w:t>
      </w:r>
      <w:r w:rsidR="00355FCE" w:rsidRPr="00CB6684">
        <w:rPr>
          <w:rFonts w:ascii="Times New Roman" w:hAnsi="Times New Roman" w:cs="Times New Roman"/>
          <w:sz w:val="24"/>
          <w:szCs w:val="24"/>
        </w:rPr>
        <w:t>(2879.90 kg/ha)</w:t>
      </w:r>
      <w:r w:rsidRPr="00CB6684">
        <w:rPr>
          <w:rFonts w:ascii="Times New Roman" w:hAnsi="Times New Roman" w:cs="Times New Roman"/>
          <w:sz w:val="24"/>
          <w:szCs w:val="24"/>
        </w:rPr>
        <w:t xml:space="preserve"> among all treatments, </w:t>
      </w:r>
      <w:r w:rsidR="009E1E6D" w:rsidRPr="00CB6684">
        <w:rPr>
          <w:rFonts w:ascii="Times New Roman" w:hAnsi="Times New Roman" w:cs="Times New Roman"/>
          <w:sz w:val="24"/>
          <w:szCs w:val="24"/>
        </w:rPr>
        <w:t>which was followed by</w:t>
      </w:r>
      <w:r w:rsidR="00901C98" w:rsidRPr="00CB6684">
        <w:rPr>
          <w:rFonts w:ascii="Times New Roman" w:hAnsi="Times New Roman" w:cs="Times New Roman"/>
          <w:sz w:val="24"/>
          <w:szCs w:val="24"/>
        </w:rPr>
        <w:t xml:space="preserve"> K</w:t>
      </w:r>
      <w:r w:rsidR="00901C98" w:rsidRPr="00CB6684">
        <w:rPr>
          <w:rFonts w:ascii="Times New Roman" w:hAnsi="Times New Roman" w:cs="Times New Roman"/>
          <w:sz w:val="24"/>
          <w:szCs w:val="24"/>
          <w:vertAlign w:val="subscript"/>
        </w:rPr>
        <w:t>2</w:t>
      </w:r>
      <w:r w:rsidR="00901C98" w:rsidRPr="00CB6684">
        <w:rPr>
          <w:rFonts w:ascii="Times New Roman" w:hAnsi="Times New Roman" w:cs="Times New Roman"/>
          <w:sz w:val="24"/>
          <w:szCs w:val="24"/>
        </w:rPr>
        <w:t>SO</w:t>
      </w:r>
      <w:r w:rsidR="00901C98" w:rsidRPr="00CB6684">
        <w:rPr>
          <w:rFonts w:ascii="Times New Roman" w:hAnsi="Times New Roman" w:cs="Times New Roman"/>
          <w:sz w:val="24"/>
          <w:szCs w:val="24"/>
          <w:vertAlign w:val="subscript"/>
        </w:rPr>
        <w:t>4</w:t>
      </w:r>
      <w:r w:rsidR="00901C98" w:rsidRPr="00CB6684">
        <w:rPr>
          <w:rFonts w:ascii="Times New Roman" w:hAnsi="Times New Roman" w:cs="Times New Roman"/>
          <w:sz w:val="24"/>
          <w:szCs w:val="24"/>
        </w:rPr>
        <w:t xml:space="preserve">@0.5% </w:t>
      </w:r>
      <w:r w:rsidR="009E1E6D" w:rsidRPr="00CB6684">
        <w:rPr>
          <w:rFonts w:ascii="Times New Roman" w:hAnsi="Times New Roman" w:cs="Times New Roman"/>
          <w:sz w:val="24"/>
          <w:szCs w:val="24"/>
        </w:rPr>
        <w:t>(</w:t>
      </w:r>
      <w:r w:rsidRPr="00CB6684">
        <w:rPr>
          <w:rFonts w:ascii="Times New Roman" w:hAnsi="Times New Roman" w:cs="Times New Roman"/>
          <w:sz w:val="24"/>
          <w:szCs w:val="24"/>
        </w:rPr>
        <w:t>2820.92 kg/ha</w:t>
      </w:r>
      <w:r w:rsidR="009E1E6D" w:rsidRPr="00CB6684">
        <w:rPr>
          <w:rFonts w:ascii="Times New Roman" w:hAnsi="Times New Roman" w:cs="Times New Roman"/>
          <w:sz w:val="24"/>
          <w:szCs w:val="24"/>
        </w:rPr>
        <w:t>).</w:t>
      </w:r>
    </w:p>
    <w:p w14:paraId="3B1A2E3A" w14:textId="7BDA7DF1" w:rsidR="0014303C" w:rsidRPr="00CB6684" w:rsidRDefault="00B92610" w:rsidP="00CB6684">
      <w:pPr>
        <w:jc w:val="both"/>
        <w:rPr>
          <w:rFonts w:ascii="Times New Roman" w:hAnsi="Times New Roman" w:cs="Times New Roman"/>
          <w:sz w:val="24"/>
          <w:szCs w:val="24"/>
        </w:rPr>
      </w:pPr>
      <w:r w:rsidRPr="00CB6684">
        <w:rPr>
          <w:rFonts w:ascii="Times New Roman" w:hAnsi="Times New Roman" w:cs="Times New Roman"/>
          <w:sz w:val="24"/>
          <w:szCs w:val="24"/>
        </w:rPr>
        <w:t xml:space="preserve"> Yield increase due to NaCl may be attributed to the enhancement of several yield component contributory parameters such as </w:t>
      </w:r>
      <w:r w:rsidR="008D3F5A" w:rsidRPr="00CB6684">
        <w:rPr>
          <w:rFonts w:ascii="Times New Roman" w:hAnsi="Times New Roman" w:cs="Times New Roman"/>
          <w:sz w:val="24"/>
          <w:szCs w:val="24"/>
        </w:rPr>
        <w:t>a greater</w:t>
      </w:r>
      <w:r w:rsidRPr="00CB6684">
        <w:rPr>
          <w:rFonts w:ascii="Times New Roman" w:hAnsi="Times New Roman" w:cs="Times New Roman"/>
          <w:sz w:val="24"/>
          <w:szCs w:val="24"/>
        </w:rPr>
        <w:t xml:space="preserve"> number of filled grains, ear head length and test weight</w:t>
      </w:r>
      <w:r w:rsidR="00355FCE" w:rsidRPr="00CB6684">
        <w:rPr>
          <w:rFonts w:ascii="Times New Roman" w:hAnsi="Times New Roman" w:cs="Times New Roman"/>
          <w:sz w:val="24"/>
          <w:szCs w:val="24"/>
        </w:rPr>
        <w:t>.</w:t>
      </w:r>
      <w:r w:rsidR="00063A5F">
        <w:rPr>
          <w:rFonts w:ascii="Times New Roman" w:hAnsi="Times New Roman" w:cs="Times New Roman"/>
          <w:sz w:val="24"/>
          <w:szCs w:val="24"/>
        </w:rPr>
        <w:t xml:space="preserve"> </w:t>
      </w:r>
      <w:r w:rsidRPr="00CB6684">
        <w:rPr>
          <w:rFonts w:ascii="Times New Roman" w:hAnsi="Times New Roman" w:cs="Times New Roman"/>
          <w:sz w:val="24"/>
          <w:szCs w:val="24"/>
        </w:rPr>
        <w:t>The higher yield due to NaCl application may also be linked to the water stress effect induced by the salt solution during the late grain filling period</w:t>
      </w:r>
      <w:r w:rsidR="00901C98" w:rsidRPr="00CB6684">
        <w:rPr>
          <w:rFonts w:ascii="Times New Roman" w:hAnsi="Times New Roman" w:cs="Times New Roman"/>
          <w:sz w:val="24"/>
          <w:szCs w:val="24"/>
        </w:rPr>
        <w:t xml:space="preserve"> (Evans and </w:t>
      </w:r>
      <w:proofErr w:type="spellStart"/>
      <w:r w:rsidR="00901C98" w:rsidRPr="00CB6684">
        <w:rPr>
          <w:rFonts w:ascii="Times New Roman" w:hAnsi="Times New Roman" w:cs="Times New Roman"/>
          <w:sz w:val="24"/>
          <w:szCs w:val="24"/>
        </w:rPr>
        <w:t>Rowson</w:t>
      </w:r>
      <w:proofErr w:type="spellEnd"/>
      <w:r w:rsidR="00063A5F">
        <w:rPr>
          <w:rFonts w:ascii="Times New Roman" w:hAnsi="Times New Roman" w:cs="Times New Roman"/>
          <w:sz w:val="24"/>
          <w:szCs w:val="24"/>
        </w:rPr>
        <w:t>.,</w:t>
      </w:r>
      <w:r w:rsidR="00901C98" w:rsidRPr="00CB6684">
        <w:rPr>
          <w:rFonts w:ascii="Times New Roman" w:hAnsi="Times New Roman" w:cs="Times New Roman"/>
          <w:sz w:val="24"/>
          <w:szCs w:val="24"/>
        </w:rPr>
        <w:t xml:space="preserve"> 1970),</w:t>
      </w:r>
      <w:r w:rsidRPr="00CB6684">
        <w:rPr>
          <w:rFonts w:ascii="Times New Roman" w:hAnsi="Times New Roman" w:cs="Times New Roman"/>
          <w:sz w:val="24"/>
          <w:szCs w:val="24"/>
        </w:rPr>
        <w:t xml:space="preserve"> although the exact mechanism remains unclear. It is possible that</w:t>
      </w:r>
      <w:r w:rsidR="00063A5F">
        <w:rPr>
          <w:rFonts w:ascii="Times New Roman" w:hAnsi="Times New Roman" w:cs="Times New Roman"/>
          <w:sz w:val="24"/>
          <w:szCs w:val="24"/>
        </w:rPr>
        <w:t xml:space="preserve"> </w:t>
      </w:r>
      <w:r w:rsidRPr="00CB6684">
        <w:rPr>
          <w:rFonts w:ascii="Times New Roman" w:hAnsi="Times New Roman" w:cs="Times New Roman"/>
          <w:sz w:val="24"/>
          <w:szCs w:val="24"/>
        </w:rPr>
        <w:t>NaCl's effect on water stress and ion dynamics (Na⁺, Cl⁻) during grain filling contributed to the translocation of stored carbohydrates to the developing grains, as similar effects have been reported in previous studies under water stress conditions.</w:t>
      </w:r>
      <w:r w:rsidR="0014303C" w:rsidRPr="00CB6684">
        <w:rPr>
          <w:rFonts w:ascii="Times New Roman" w:hAnsi="Times New Roman" w:cs="Times New Roman"/>
          <w:sz w:val="24"/>
          <w:szCs w:val="24"/>
        </w:rPr>
        <w:t xml:space="preserve"> The beneficial effect of foliar nutrient treatments might be due to they acted</w:t>
      </w:r>
      <w:r w:rsidR="0014303C" w:rsidRPr="00CB6684">
        <w:rPr>
          <w:rStyle w:val="CharacterStyle1"/>
          <w:rFonts w:ascii="Times New Roman" w:hAnsi="Times New Roman" w:cs="Times New Roman"/>
          <w:sz w:val="24"/>
          <w:szCs w:val="24"/>
        </w:rPr>
        <w:t xml:space="preserve"> as </w:t>
      </w:r>
      <w:proofErr w:type="spellStart"/>
      <w:r w:rsidR="00063A5F" w:rsidRPr="00CB6684">
        <w:rPr>
          <w:rStyle w:val="CharacterStyle1"/>
          <w:rFonts w:ascii="Times New Roman" w:hAnsi="Times New Roman" w:cs="Times New Roman"/>
          <w:sz w:val="24"/>
          <w:szCs w:val="24"/>
        </w:rPr>
        <w:t>Osmo</w:t>
      </w:r>
      <w:proofErr w:type="spellEnd"/>
      <w:r w:rsidR="00063A5F" w:rsidRPr="00CB6684">
        <w:rPr>
          <w:rStyle w:val="CharacterStyle1"/>
          <w:rFonts w:ascii="Times New Roman" w:hAnsi="Times New Roman" w:cs="Times New Roman"/>
          <w:sz w:val="24"/>
          <w:szCs w:val="24"/>
        </w:rPr>
        <w:t xml:space="preserve"> protectants</w:t>
      </w:r>
      <w:r w:rsidR="0014303C" w:rsidRPr="00CB6684">
        <w:rPr>
          <w:rStyle w:val="CharacterStyle1"/>
          <w:rFonts w:ascii="Times New Roman" w:hAnsi="Times New Roman" w:cs="Times New Roman"/>
          <w:sz w:val="24"/>
          <w:szCs w:val="24"/>
        </w:rPr>
        <w:t xml:space="preserve"> </w:t>
      </w:r>
      <w:r w:rsidR="0014303C" w:rsidRPr="00CB6684">
        <w:rPr>
          <w:rStyle w:val="CharacterStyle1"/>
          <w:rFonts w:ascii="Times New Roman" w:hAnsi="Times New Roman" w:cs="Times New Roman"/>
          <w:spacing w:val="-1"/>
          <w:sz w:val="24"/>
          <w:szCs w:val="24"/>
        </w:rPr>
        <w:t>under environmental stress</w:t>
      </w:r>
      <w:r w:rsidR="0014303C" w:rsidRPr="00CB6684">
        <w:rPr>
          <w:rFonts w:ascii="Times New Roman" w:hAnsi="Times New Roman" w:cs="Times New Roman"/>
          <w:sz w:val="24"/>
          <w:szCs w:val="24"/>
        </w:rPr>
        <w:t xml:space="preserve"> (terminal heat stress) and water stress (intermittent drought condition)</w:t>
      </w:r>
      <w:r w:rsidR="007601FB" w:rsidRPr="007601FB">
        <w:t xml:space="preserve"> </w:t>
      </w:r>
      <w:r w:rsidR="007601FB" w:rsidRPr="007601FB">
        <w:rPr>
          <w:rFonts w:ascii="Times New Roman" w:hAnsi="Times New Roman" w:cs="Times New Roman"/>
          <w:sz w:val="24"/>
          <w:szCs w:val="24"/>
        </w:rPr>
        <w:t>(Chowdhury et al., 2020)</w:t>
      </w:r>
      <w:r w:rsidR="0014303C" w:rsidRPr="00CB6684">
        <w:rPr>
          <w:rFonts w:ascii="Times New Roman" w:hAnsi="Times New Roman" w:cs="Times New Roman"/>
          <w:sz w:val="24"/>
          <w:szCs w:val="24"/>
        </w:rPr>
        <w:t>.</w:t>
      </w:r>
      <w:r w:rsidRPr="00CB6684">
        <w:rPr>
          <w:rFonts w:ascii="Times New Roman" w:hAnsi="Times New Roman" w:cs="Times New Roman"/>
          <w:sz w:val="24"/>
          <w:szCs w:val="24"/>
        </w:rPr>
        <w:br/>
        <w:t xml:space="preserve">In addition to NaCl, the beneficial effect of foliar potassium on carbon fixation and the translocation of carbon compounds during the late grain filling stage was also evident. </w:t>
      </w:r>
    </w:p>
    <w:p w14:paraId="1CABA8BE" w14:textId="61451F58" w:rsidR="00FE52B6" w:rsidRPr="00CB6684" w:rsidRDefault="00765877" w:rsidP="00FE52B6">
      <w:pPr>
        <w:spacing w:before="240" w:after="240"/>
        <w:ind w:firstLine="720"/>
        <w:jc w:val="both"/>
        <w:rPr>
          <w:rFonts w:ascii="Times New Roman" w:hAnsi="Times New Roman" w:cs="Times New Roman"/>
          <w:sz w:val="24"/>
          <w:szCs w:val="24"/>
        </w:rPr>
      </w:pPr>
      <w:r w:rsidRPr="00CB6684">
        <w:rPr>
          <w:rFonts w:ascii="Times New Roman" w:hAnsi="Times New Roman" w:cs="Times New Roman"/>
          <w:sz w:val="24"/>
          <w:szCs w:val="24"/>
        </w:rPr>
        <w:t>Foliar application of 0.5% NaCl treatment recorded higher yield attributes and seed yield.  Probable reason behind it may be that in addition to its function as a functional nutrient it also controlled the fungal and bacterial infection which remained as hidden in our open eyes. In the month of February, during the time of flowering and seed filling of wheat, the temperature started to rise and not remained as cooler as it was required.  Due to this, there was a chance of force maturity of the crop which might have reduced the seed filling period resulting in low yield of wheat</w:t>
      </w:r>
      <w:r w:rsidR="00063A5F">
        <w:rPr>
          <w:rFonts w:ascii="Times New Roman" w:hAnsi="Times New Roman" w:cs="Times New Roman"/>
          <w:sz w:val="24"/>
          <w:szCs w:val="24"/>
        </w:rPr>
        <w:t>,</w:t>
      </w:r>
      <w:r w:rsidRPr="00CB6684">
        <w:rPr>
          <w:rFonts w:ascii="Times New Roman" w:hAnsi="Times New Roman" w:cs="Times New Roman"/>
          <w:sz w:val="24"/>
          <w:szCs w:val="24"/>
        </w:rPr>
        <w:t xml:space="preserve"> this could be mitigated by spraying of foliar nutrients which acted as </w:t>
      </w:r>
      <w:r w:rsidR="00063A5F" w:rsidRPr="00CB6684">
        <w:rPr>
          <w:rFonts w:ascii="Times New Roman" w:hAnsi="Times New Roman" w:cs="Times New Roman"/>
          <w:sz w:val="24"/>
          <w:szCs w:val="24"/>
        </w:rPr>
        <w:t>Osmo</w:t>
      </w:r>
      <w:r w:rsidR="00063A5F">
        <w:rPr>
          <w:rFonts w:ascii="Times New Roman" w:hAnsi="Times New Roman" w:cs="Times New Roman"/>
          <w:sz w:val="24"/>
          <w:szCs w:val="24"/>
        </w:rPr>
        <w:t>-</w:t>
      </w:r>
      <w:r w:rsidRPr="00CB6684">
        <w:rPr>
          <w:rFonts w:ascii="Times New Roman" w:hAnsi="Times New Roman" w:cs="Times New Roman"/>
          <w:sz w:val="24"/>
          <w:szCs w:val="24"/>
        </w:rPr>
        <w:t>protectants</w:t>
      </w:r>
      <w:r w:rsidR="004D3DAF" w:rsidRPr="004D3DAF">
        <w:rPr>
          <w:rStyle w:val="CharacterStyle1"/>
          <w:rFonts w:ascii="Times New Roman" w:hAnsi="Times New Roman" w:cs="Times New Roman"/>
          <w:spacing w:val="-7"/>
          <w:sz w:val="24"/>
        </w:rPr>
        <w:t xml:space="preserve"> </w:t>
      </w:r>
      <w:r w:rsidR="007601FB" w:rsidRPr="007601FB">
        <w:rPr>
          <w:rFonts w:ascii="Times New Roman" w:hAnsi="Times New Roman" w:cs="Times New Roman"/>
          <w:color w:val="080B0A"/>
          <w:spacing w:val="-7"/>
          <w:sz w:val="24"/>
          <w:szCs w:val="23"/>
        </w:rPr>
        <w:t>(</w:t>
      </w:r>
      <w:proofErr w:type="spellStart"/>
      <w:r w:rsidR="007601FB" w:rsidRPr="007601FB">
        <w:rPr>
          <w:rFonts w:ascii="Times New Roman" w:hAnsi="Times New Roman" w:cs="Times New Roman"/>
          <w:color w:val="080B0A"/>
          <w:spacing w:val="-7"/>
          <w:sz w:val="24"/>
          <w:szCs w:val="23"/>
        </w:rPr>
        <w:t>Bouranis</w:t>
      </w:r>
      <w:proofErr w:type="spellEnd"/>
      <w:r w:rsidR="007601FB" w:rsidRPr="007601FB">
        <w:rPr>
          <w:rFonts w:ascii="Times New Roman" w:hAnsi="Times New Roman" w:cs="Times New Roman"/>
          <w:color w:val="080B0A"/>
          <w:spacing w:val="-7"/>
          <w:sz w:val="24"/>
          <w:szCs w:val="23"/>
        </w:rPr>
        <w:t xml:space="preserve"> &amp; </w:t>
      </w:r>
      <w:proofErr w:type="spellStart"/>
      <w:r w:rsidR="007601FB" w:rsidRPr="007601FB">
        <w:rPr>
          <w:rFonts w:ascii="Times New Roman" w:hAnsi="Times New Roman" w:cs="Times New Roman"/>
          <w:color w:val="080B0A"/>
          <w:spacing w:val="-7"/>
          <w:sz w:val="24"/>
          <w:szCs w:val="23"/>
        </w:rPr>
        <w:t>Chorianopoulou</w:t>
      </w:r>
      <w:proofErr w:type="spellEnd"/>
      <w:r w:rsidR="007601FB" w:rsidRPr="007601FB">
        <w:rPr>
          <w:rFonts w:ascii="Times New Roman" w:hAnsi="Times New Roman" w:cs="Times New Roman"/>
          <w:color w:val="080B0A"/>
          <w:spacing w:val="-7"/>
          <w:sz w:val="24"/>
          <w:szCs w:val="23"/>
        </w:rPr>
        <w:t>, 2023)</w:t>
      </w:r>
      <w:r w:rsidR="007601FB">
        <w:rPr>
          <w:rFonts w:ascii="Times New Roman" w:hAnsi="Times New Roman" w:cs="Times New Roman"/>
          <w:color w:val="080B0A"/>
          <w:spacing w:val="-7"/>
          <w:sz w:val="24"/>
          <w:szCs w:val="23"/>
        </w:rPr>
        <w:t xml:space="preserve">. </w:t>
      </w:r>
      <w:r w:rsidR="009B1E54" w:rsidRPr="00CB6684">
        <w:rPr>
          <w:rFonts w:ascii="Times New Roman" w:hAnsi="Times New Roman" w:cs="Times New Roman"/>
          <w:sz w:val="24"/>
          <w:szCs w:val="24"/>
        </w:rPr>
        <w:t>Again,</w:t>
      </w:r>
      <w:r w:rsidRPr="00CB6684">
        <w:rPr>
          <w:rFonts w:ascii="Times New Roman" w:hAnsi="Times New Roman" w:cs="Times New Roman"/>
          <w:sz w:val="24"/>
          <w:szCs w:val="24"/>
        </w:rPr>
        <w:t xml:space="preserve"> at the time of flowering and seed filling</w:t>
      </w:r>
      <w:r w:rsidR="00063A5F">
        <w:rPr>
          <w:rFonts w:ascii="Times New Roman" w:hAnsi="Times New Roman" w:cs="Times New Roman"/>
          <w:sz w:val="24"/>
          <w:szCs w:val="24"/>
        </w:rPr>
        <w:t xml:space="preserve"> stage</w:t>
      </w:r>
      <w:r w:rsidRPr="00CB6684">
        <w:rPr>
          <w:rFonts w:ascii="Times New Roman" w:hAnsi="Times New Roman" w:cs="Times New Roman"/>
          <w:sz w:val="24"/>
          <w:szCs w:val="24"/>
        </w:rPr>
        <w:t xml:space="preserve"> heavy rains occurred twice and cloudy weather continued for few days</w:t>
      </w:r>
      <w:r w:rsidR="00F80D62">
        <w:rPr>
          <w:rFonts w:ascii="Times New Roman" w:hAnsi="Times New Roman" w:cs="Times New Roman"/>
          <w:sz w:val="24"/>
          <w:szCs w:val="24"/>
        </w:rPr>
        <w:t xml:space="preserve"> </w:t>
      </w:r>
      <w:r w:rsidRPr="00CB6684">
        <w:rPr>
          <w:rFonts w:ascii="Times New Roman" w:hAnsi="Times New Roman" w:cs="Times New Roman"/>
          <w:sz w:val="24"/>
          <w:szCs w:val="24"/>
        </w:rPr>
        <w:t xml:space="preserve">(in month of February 2016) which might have caused </w:t>
      </w:r>
      <w:r w:rsidR="00D03EEC" w:rsidRPr="00CB6684">
        <w:rPr>
          <w:rFonts w:ascii="Times New Roman" w:hAnsi="Times New Roman" w:cs="Times New Roman"/>
          <w:sz w:val="24"/>
          <w:szCs w:val="24"/>
        </w:rPr>
        <w:t>favo</w:t>
      </w:r>
      <w:r w:rsidR="00D03EEC">
        <w:rPr>
          <w:rFonts w:ascii="Times New Roman" w:hAnsi="Times New Roman" w:cs="Times New Roman"/>
          <w:sz w:val="24"/>
          <w:szCs w:val="24"/>
        </w:rPr>
        <w:t>r</w:t>
      </w:r>
      <w:r w:rsidR="00D03EEC" w:rsidRPr="00CB6684">
        <w:rPr>
          <w:rFonts w:ascii="Times New Roman" w:hAnsi="Times New Roman" w:cs="Times New Roman"/>
          <w:sz w:val="24"/>
          <w:szCs w:val="24"/>
        </w:rPr>
        <w:t>able</w:t>
      </w:r>
      <w:r w:rsidRPr="00CB6684">
        <w:rPr>
          <w:rFonts w:ascii="Times New Roman" w:hAnsi="Times New Roman" w:cs="Times New Roman"/>
          <w:sz w:val="24"/>
          <w:szCs w:val="24"/>
        </w:rPr>
        <w:t xml:space="preserve"> weather for increasing the </w:t>
      </w:r>
      <w:r w:rsidRPr="00CB6684">
        <w:rPr>
          <w:rFonts w:ascii="Times New Roman" w:hAnsi="Times New Roman" w:cs="Times New Roman"/>
          <w:sz w:val="24"/>
          <w:szCs w:val="24"/>
        </w:rPr>
        <w:lastRenderedPageBreak/>
        <w:t xml:space="preserve">fungal and bacterial disease infestation </w:t>
      </w:r>
      <w:r w:rsidR="00D03EEC" w:rsidRPr="00CB6684">
        <w:rPr>
          <w:rFonts w:ascii="Times New Roman" w:hAnsi="Times New Roman" w:cs="Times New Roman"/>
          <w:sz w:val="24"/>
          <w:szCs w:val="24"/>
        </w:rPr>
        <w:t>and this</w:t>
      </w:r>
      <w:r w:rsidRPr="00CB6684">
        <w:rPr>
          <w:rFonts w:ascii="Times New Roman" w:hAnsi="Times New Roman" w:cs="Times New Roman"/>
          <w:sz w:val="24"/>
          <w:szCs w:val="24"/>
        </w:rPr>
        <w:t xml:space="preserve"> was perhaps prevented</w:t>
      </w:r>
      <w:r w:rsidR="00F80D62">
        <w:rPr>
          <w:rFonts w:ascii="Times New Roman" w:hAnsi="Times New Roman" w:cs="Times New Roman"/>
          <w:sz w:val="24"/>
          <w:szCs w:val="24"/>
        </w:rPr>
        <w:t xml:space="preserve"> or </w:t>
      </w:r>
      <w:r w:rsidR="00FE52B6">
        <w:rPr>
          <w:noProof/>
        </w:rPr>
        <mc:AlternateContent>
          <mc:Choice Requires="wps">
            <w:drawing>
              <wp:anchor distT="0" distB="0" distL="114300" distR="114300" simplePos="0" relativeHeight="251660288" behindDoc="0" locked="0" layoutInCell="1" allowOverlap="1" wp14:anchorId="46B21611" wp14:editId="38D9F693">
                <wp:simplePos x="0" y="0"/>
                <wp:positionH relativeFrom="column">
                  <wp:posOffset>-121920</wp:posOffset>
                </wp:positionH>
                <wp:positionV relativeFrom="paragraph">
                  <wp:posOffset>4263390</wp:posOffset>
                </wp:positionV>
                <wp:extent cx="5731510" cy="635"/>
                <wp:effectExtent l="0" t="0" r="0" b="0"/>
                <wp:wrapThrough wrapText="bothSides">
                  <wp:wrapPolygon edited="0">
                    <wp:start x="0" y="0"/>
                    <wp:lineTo x="0" y="21600"/>
                    <wp:lineTo x="21600" y="21600"/>
                    <wp:lineTo x="21600" y="0"/>
                  </wp:wrapPolygon>
                </wp:wrapThrough>
                <wp:docPr id="1020601849" name="Text Box 1"/>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wps:spPr>
                      <wps:txbx>
                        <w:txbxContent>
                          <w:p w14:paraId="7C09AFC1" w14:textId="04AD22FF" w:rsidR="00FE52B6" w:rsidRPr="00FE52B6" w:rsidRDefault="00FE52B6" w:rsidP="00FE52B6">
                            <w:pPr>
                              <w:pStyle w:val="Caption"/>
                              <w:jc w:val="center"/>
                              <w:rPr>
                                <w:rFonts w:ascii="Times New Roman" w:hAnsi="Times New Roman" w:cs="Times New Roman"/>
                                <w:sz w:val="20"/>
                                <w:szCs w:val="28"/>
                              </w:rPr>
                            </w:pPr>
                            <w:r w:rsidRPr="00FE52B6">
                              <w:rPr>
                                <w:rFonts w:ascii="Times New Roman" w:hAnsi="Times New Roman" w:cs="Times New Roman"/>
                                <w:sz w:val="20"/>
                                <w:szCs w:val="20"/>
                              </w:rPr>
                              <w:t xml:space="preserve">Fig </w:t>
                            </w:r>
                            <w:r w:rsidRPr="00FE52B6">
                              <w:rPr>
                                <w:rFonts w:ascii="Times New Roman" w:hAnsi="Times New Roman" w:cs="Times New Roman"/>
                                <w:sz w:val="20"/>
                                <w:szCs w:val="20"/>
                              </w:rPr>
                              <w:fldChar w:fldCharType="begin"/>
                            </w:r>
                            <w:r w:rsidRPr="00FE52B6">
                              <w:rPr>
                                <w:rFonts w:ascii="Times New Roman" w:hAnsi="Times New Roman" w:cs="Times New Roman"/>
                                <w:sz w:val="20"/>
                                <w:szCs w:val="20"/>
                              </w:rPr>
                              <w:instrText xml:space="preserve"> SEQ Figure \* ARABIC </w:instrText>
                            </w:r>
                            <w:r w:rsidRPr="00FE52B6">
                              <w:rPr>
                                <w:rFonts w:ascii="Times New Roman" w:hAnsi="Times New Roman" w:cs="Times New Roman"/>
                                <w:sz w:val="20"/>
                                <w:szCs w:val="20"/>
                              </w:rPr>
                              <w:fldChar w:fldCharType="separate"/>
                            </w:r>
                            <w:r w:rsidRPr="00FE52B6">
                              <w:rPr>
                                <w:rFonts w:ascii="Times New Roman" w:hAnsi="Times New Roman" w:cs="Times New Roman"/>
                                <w:noProof/>
                                <w:sz w:val="20"/>
                                <w:szCs w:val="20"/>
                              </w:rPr>
                              <w:t>1</w:t>
                            </w:r>
                            <w:r w:rsidRPr="00FE52B6">
                              <w:rPr>
                                <w:rFonts w:ascii="Times New Roman" w:hAnsi="Times New Roman" w:cs="Times New Roman"/>
                                <w:sz w:val="20"/>
                                <w:szCs w:val="20"/>
                              </w:rPr>
                              <w:fldChar w:fldCharType="end"/>
                            </w:r>
                            <w:r w:rsidRPr="00FE52B6">
                              <w:rPr>
                                <w:rFonts w:ascii="Times New Roman" w:hAnsi="Times New Roman" w:cs="Times New Roman"/>
                                <w:sz w:val="20"/>
                                <w:szCs w:val="20"/>
                              </w:rPr>
                              <w:t>. Proposed Mechanism of Foliar NaCl in Mitigating Terminal Heat Stress in Wheat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6B21611" id="_x0000_t202" coordsize="21600,21600" o:spt="202" path="m,l,21600r21600,l21600,xe">
                <v:stroke joinstyle="miter"/>
                <v:path gradientshapeok="t" o:connecttype="rect"/>
              </v:shapetype>
              <v:shape id="Text Box 1" o:spid="_x0000_s1026" type="#_x0000_t202" style="position:absolute;left:0;text-align:left;margin-left:-9.6pt;margin-top:335.7pt;width:451.3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" stroked="f">
                <v:textbox style="mso-fit-shape-to-text:t" inset="0,0,0,0">
                  <w:txbxContent>
                    <w:p w14:paraId="7C09AFC1" w14:textId="04AD22FF" w:rsidR="00FE52B6" w:rsidRPr="00FE52B6" w:rsidRDefault="00FE52B6" w:rsidP="00FE52B6">
                      <w:pPr>
                        <w:pStyle w:val="Caption"/>
                        <w:jc w:val="center"/>
                        <w:rPr>
                          <w:rFonts w:ascii="Times New Roman" w:hAnsi="Times New Roman" w:cs="Times New Roman"/>
                          <w:sz w:val="20"/>
                          <w:szCs w:val="28"/>
                        </w:rPr>
                      </w:pPr>
                      <w:r w:rsidRPr="00FE52B6">
                        <w:rPr>
                          <w:rFonts w:ascii="Times New Roman" w:hAnsi="Times New Roman" w:cs="Times New Roman"/>
                          <w:sz w:val="20"/>
                          <w:szCs w:val="20"/>
                        </w:rPr>
                        <w:t xml:space="preserve">Fig </w:t>
                      </w:r>
                      <w:r w:rsidRPr="00FE52B6">
                        <w:rPr>
                          <w:rFonts w:ascii="Times New Roman" w:hAnsi="Times New Roman" w:cs="Times New Roman"/>
                          <w:sz w:val="20"/>
                          <w:szCs w:val="20"/>
                        </w:rPr>
                        <w:fldChar w:fldCharType="begin"/>
                      </w:r>
                      <w:r w:rsidRPr="00FE52B6">
                        <w:rPr>
                          <w:rFonts w:ascii="Times New Roman" w:hAnsi="Times New Roman" w:cs="Times New Roman"/>
                          <w:sz w:val="20"/>
                          <w:szCs w:val="20"/>
                        </w:rPr>
                        <w:instrText xml:space="preserve"> SEQ Figure \* ARABIC </w:instrText>
                      </w:r>
                      <w:r w:rsidRPr="00FE52B6">
                        <w:rPr>
                          <w:rFonts w:ascii="Times New Roman" w:hAnsi="Times New Roman" w:cs="Times New Roman"/>
                          <w:sz w:val="20"/>
                          <w:szCs w:val="20"/>
                        </w:rPr>
                        <w:fldChar w:fldCharType="separate"/>
                      </w:r>
                      <w:r w:rsidRPr="00FE52B6">
                        <w:rPr>
                          <w:rFonts w:ascii="Times New Roman" w:hAnsi="Times New Roman" w:cs="Times New Roman"/>
                          <w:noProof/>
                          <w:sz w:val="20"/>
                          <w:szCs w:val="20"/>
                        </w:rPr>
                        <w:t>1</w:t>
                      </w:r>
                      <w:r w:rsidRPr="00FE52B6">
                        <w:rPr>
                          <w:rFonts w:ascii="Times New Roman" w:hAnsi="Times New Roman" w:cs="Times New Roman"/>
                          <w:sz w:val="20"/>
                          <w:szCs w:val="20"/>
                        </w:rPr>
                        <w:fldChar w:fldCharType="end"/>
                      </w:r>
                      <w:r w:rsidRPr="00FE52B6">
                        <w:rPr>
                          <w:rFonts w:ascii="Times New Roman" w:hAnsi="Times New Roman" w:cs="Times New Roman"/>
                          <w:sz w:val="20"/>
                          <w:szCs w:val="20"/>
                        </w:rPr>
                        <w:t>. Proposed Mechanism of Foliar NaCl in Mitigating Terminal Heat Stress in Wheat</w:t>
                      </w:r>
                    </w:p>
                  </w:txbxContent>
                </v:textbox>
                <w10:wrap type="through"/>
              </v:shape>
            </w:pict>
          </mc:Fallback>
        </mc:AlternateContent>
      </w:r>
      <w:r w:rsidR="00FE52B6">
        <w:rPr>
          <w:rFonts w:ascii="Times New Roman" w:hAnsi="Times New Roman" w:cs="Times New Roman"/>
          <w:noProof/>
          <w:sz w:val="24"/>
          <w:szCs w:val="24"/>
        </w:rPr>
        <w:drawing>
          <wp:anchor distT="0" distB="0" distL="114300" distR="114300" simplePos="0" relativeHeight="251658240" behindDoc="0" locked="0" layoutInCell="1" allowOverlap="1" wp14:anchorId="2F9BF4AF" wp14:editId="75FEAAD6">
            <wp:simplePos x="0" y="0"/>
            <wp:positionH relativeFrom="column">
              <wp:posOffset>-121920</wp:posOffset>
            </wp:positionH>
            <wp:positionV relativeFrom="paragraph">
              <wp:posOffset>1120140</wp:posOffset>
            </wp:positionV>
            <wp:extent cx="5731510" cy="3086100"/>
            <wp:effectExtent l="0" t="0" r="2540" b="0"/>
            <wp:wrapThrough wrapText="bothSides">
              <wp:wrapPolygon edited="0">
                <wp:start x="0" y="0"/>
                <wp:lineTo x="0" y="21467"/>
                <wp:lineTo x="21538" y="21467"/>
                <wp:lineTo x="21538" y="0"/>
                <wp:lineTo x="0" y="0"/>
              </wp:wrapPolygon>
            </wp:wrapThrough>
            <wp:docPr id="1411989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989480" name="Picture 1411989480"/>
                    <pic:cNvPicPr/>
                  </pic:nvPicPr>
                  <pic:blipFill>
                    <a:blip r:embed="rId6">
                      <a:extLst>
                        <a:ext uri="{28A0092B-C50C-407E-A947-70E740481C1C}">
                          <a14:useLocalDpi xmlns:a14="http://schemas.microsoft.com/office/drawing/2010/main" val="0"/>
                        </a:ext>
                      </a:extLst>
                    </a:blip>
                    <a:stretch>
                      <a:fillRect/>
                    </a:stretch>
                  </pic:blipFill>
                  <pic:spPr>
                    <a:xfrm>
                      <a:off x="0" y="0"/>
                      <a:ext cx="5731510" cy="3086100"/>
                    </a:xfrm>
                    <a:prstGeom prst="rect">
                      <a:avLst/>
                    </a:prstGeom>
                  </pic:spPr>
                </pic:pic>
              </a:graphicData>
            </a:graphic>
            <wp14:sizeRelV relativeFrom="margin">
              <wp14:pctHeight>0</wp14:pctHeight>
            </wp14:sizeRelV>
          </wp:anchor>
        </w:drawing>
      </w:r>
      <w:r w:rsidR="00D03EEC" w:rsidRPr="00CB6684">
        <w:rPr>
          <w:rFonts w:ascii="Times New Roman" w:hAnsi="Times New Roman" w:cs="Times New Roman"/>
          <w:sz w:val="24"/>
          <w:szCs w:val="24"/>
        </w:rPr>
        <w:t>controlled by</w:t>
      </w:r>
      <w:r w:rsidRPr="00CB6684">
        <w:rPr>
          <w:rFonts w:ascii="Times New Roman" w:hAnsi="Times New Roman" w:cs="Times New Roman"/>
          <w:sz w:val="24"/>
          <w:szCs w:val="24"/>
        </w:rPr>
        <w:t xml:space="preserve"> NaCl and other nutrients having Cl.</w:t>
      </w:r>
    </w:p>
    <w:p w14:paraId="2D606D71" w14:textId="1C3596AC" w:rsidR="009E056A" w:rsidRDefault="0014303C" w:rsidP="00CB6684">
      <w:pPr>
        <w:jc w:val="both"/>
        <w:rPr>
          <w:rFonts w:ascii="Times New Roman" w:hAnsi="Times New Roman" w:cs="Times New Roman"/>
          <w:sz w:val="24"/>
          <w:szCs w:val="24"/>
        </w:rPr>
      </w:pPr>
      <w:r w:rsidRPr="00CB6684">
        <w:rPr>
          <w:rFonts w:ascii="Times New Roman" w:hAnsi="Times New Roman" w:cs="Times New Roman"/>
          <w:sz w:val="24"/>
          <w:szCs w:val="24"/>
        </w:rPr>
        <w:t xml:space="preserve">Khalid </w:t>
      </w:r>
      <w:r w:rsidRPr="00CB6684">
        <w:rPr>
          <w:rFonts w:ascii="Times New Roman" w:hAnsi="Times New Roman" w:cs="Times New Roman"/>
          <w:i/>
          <w:iCs/>
          <w:sz w:val="24"/>
          <w:szCs w:val="24"/>
        </w:rPr>
        <w:t>et al</w:t>
      </w:r>
      <w:r w:rsidRPr="00CB6684">
        <w:rPr>
          <w:rFonts w:ascii="Times New Roman" w:hAnsi="Times New Roman" w:cs="Times New Roman"/>
          <w:sz w:val="24"/>
          <w:szCs w:val="24"/>
        </w:rPr>
        <w:t>. (2006) also mentioned that adequate K results in superior of water use efficiency and mention a normal balance between carbohydrates and protein results in stronger wheat straw and assist in grain filling.</w:t>
      </w:r>
      <w:r w:rsidRPr="00CB6684">
        <w:rPr>
          <w:rFonts w:ascii="Times New Roman" w:hAnsi="Times New Roman" w:cs="Times New Roman"/>
          <w:b/>
          <w:bCs/>
          <w:sz w:val="24"/>
          <w:szCs w:val="24"/>
        </w:rPr>
        <w:t xml:space="preserve"> </w:t>
      </w:r>
      <w:r w:rsidRPr="00CB6684">
        <w:rPr>
          <w:rFonts w:ascii="Times New Roman" w:hAnsi="Times New Roman" w:cs="Times New Roman"/>
          <w:bCs/>
          <w:sz w:val="24"/>
          <w:szCs w:val="24"/>
        </w:rPr>
        <w:t xml:space="preserve">Foliar nutrients having Potassium nutrient recorded better result that might be due to potassium played an important part in regulating the water economy in plant tissues so it might </w:t>
      </w:r>
      <w:r w:rsidR="0081174C" w:rsidRPr="00CB6684">
        <w:rPr>
          <w:rFonts w:ascii="Times New Roman" w:hAnsi="Times New Roman" w:cs="Times New Roman"/>
          <w:bCs/>
          <w:sz w:val="24"/>
          <w:szCs w:val="24"/>
        </w:rPr>
        <w:t>confer</w:t>
      </w:r>
      <w:r w:rsidRPr="00CB6684">
        <w:rPr>
          <w:rFonts w:ascii="Times New Roman" w:hAnsi="Times New Roman" w:cs="Times New Roman"/>
          <w:bCs/>
          <w:sz w:val="24"/>
          <w:szCs w:val="24"/>
        </w:rPr>
        <w:t xml:space="preserve"> resistant to intermittent drought. </w:t>
      </w:r>
      <w:r w:rsidR="00B92610" w:rsidRPr="00CB6684">
        <w:rPr>
          <w:rFonts w:ascii="Times New Roman" w:hAnsi="Times New Roman" w:cs="Times New Roman"/>
          <w:sz w:val="24"/>
          <w:szCs w:val="24"/>
        </w:rPr>
        <w:t>Potassium is known to play a crucial role in carbohydrate translocation, which likely contributed to the increased grain yield obse</w:t>
      </w:r>
      <w:r w:rsidRPr="00CB6684">
        <w:rPr>
          <w:rFonts w:ascii="Times New Roman" w:hAnsi="Times New Roman" w:cs="Times New Roman"/>
          <w:sz w:val="24"/>
          <w:szCs w:val="24"/>
        </w:rPr>
        <w:t>rved with the foliar spray of K</w:t>
      </w:r>
      <w:r w:rsidRPr="00CB6684">
        <w:rPr>
          <w:rFonts w:ascii="Times New Roman" w:hAnsi="Times New Roman" w:cs="Times New Roman"/>
          <w:sz w:val="24"/>
          <w:szCs w:val="24"/>
          <w:vertAlign w:val="subscript"/>
        </w:rPr>
        <w:t>2</w:t>
      </w:r>
      <w:r w:rsidRPr="00CB6684">
        <w:rPr>
          <w:rFonts w:ascii="Times New Roman" w:hAnsi="Times New Roman" w:cs="Times New Roman"/>
          <w:sz w:val="24"/>
          <w:szCs w:val="24"/>
        </w:rPr>
        <w:t>SO</w:t>
      </w:r>
      <w:r w:rsidRPr="00CB6684">
        <w:rPr>
          <w:rFonts w:ascii="Times New Roman" w:hAnsi="Times New Roman" w:cs="Times New Roman"/>
          <w:sz w:val="24"/>
          <w:szCs w:val="24"/>
          <w:vertAlign w:val="subscript"/>
        </w:rPr>
        <w:t>4</w:t>
      </w:r>
      <w:r w:rsidR="00B92610" w:rsidRPr="00CB6684">
        <w:rPr>
          <w:rFonts w:ascii="Times New Roman" w:hAnsi="Times New Roman" w:cs="Times New Roman"/>
          <w:sz w:val="24"/>
          <w:szCs w:val="24"/>
        </w:rPr>
        <w:t>.</w:t>
      </w:r>
    </w:p>
    <w:p w14:paraId="104C62B4" w14:textId="77777777" w:rsidR="009E056A" w:rsidRDefault="009E056A" w:rsidP="00CB6684">
      <w:pPr>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CD9F396" wp14:editId="50FC4305">
            <wp:extent cx="5731510" cy="4053840"/>
            <wp:effectExtent l="0" t="0" r="2540" b="3810"/>
            <wp:docPr id="1388195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195566" name="Picture 1388195566"/>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4053840"/>
                    </a:xfrm>
                    <a:prstGeom prst="rect">
                      <a:avLst/>
                    </a:prstGeom>
                  </pic:spPr>
                </pic:pic>
              </a:graphicData>
            </a:graphic>
          </wp:inline>
        </w:drawing>
      </w:r>
    </w:p>
    <w:p w14:paraId="2F2BBD0A" w14:textId="5E7B1196" w:rsidR="00355FCE" w:rsidRPr="009E056A" w:rsidRDefault="009E056A" w:rsidP="00CB6684">
      <w:pPr>
        <w:jc w:val="both"/>
        <w:rPr>
          <w:rFonts w:ascii="Times New Roman" w:hAnsi="Times New Roman" w:cs="Times New Roman"/>
          <w:i/>
          <w:iCs/>
          <w:sz w:val="24"/>
          <w:szCs w:val="24"/>
        </w:rPr>
      </w:pPr>
      <w:r w:rsidRPr="009E056A">
        <w:rPr>
          <w:rFonts w:ascii="Times New Roman" w:hAnsi="Times New Roman" w:cs="Times New Roman"/>
          <w:i/>
          <w:iCs/>
          <w:sz w:val="24"/>
          <w:szCs w:val="24"/>
        </w:rPr>
        <w:t>Fig</w:t>
      </w:r>
      <w:r w:rsidR="00B832B1">
        <w:rPr>
          <w:rFonts w:ascii="Times New Roman" w:hAnsi="Times New Roman" w:cs="Times New Roman"/>
          <w:i/>
          <w:iCs/>
          <w:sz w:val="24"/>
          <w:szCs w:val="24"/>
        </w:rPr>
        <w:t>2</w:t>
      </w:r>
      <w:r w:rsidRPr="009E056A">
        <w:rPr>
          <w:rFonts w:ascii="Times New Roman" w:hAnsi="Times New Roman" w:cs="Times New Roman"/>
          <w:i/>
          <w:iCs/>
          <w:sz w:val="24"/>
          <w:szCs w:val="24"/>
        </w:rPr>
        <w:t>: Effects of treatments on Panicle length(cm), Filled grains panicle</w:t>
      </w:r>
      <w:r w:rsidRPr="009E056A">
        <w:rPr>
          <w:rFonts w:ascii="Times New Roman" w:hAnsi="Times New Roman" w:cs="Times New Roman"/>
          <w:i/>
          <w:iCs/>
          <w:sz w:val="24"/>
          <w:szCs w:val="24"/>
          <w:vertAlign w:val="superscript"/>
        </w:rPr>
        <w:t>-1</w:t>
      </w:r>
      <w:r w:rsidRPr="009E056A">
        <w:rPr>
          <w:rFonts w:ascii="Times New Roman" w:hAnsi="Times New Roman" w:cs="Times New Roman"/>
          <w:i/>
          <w:iCs/>
          <w:sz w:val="24"/>
          <w:szCs w:val="24"/>
        </w:rPr>
        <w:t>, Test weight(g) of wheat.</w:t>
      </w:r>
      <w:r w:rsidR="00B92610" w:rsidRPr="009E056A">
        <w:rPr>
          <w:rFonts w:ascii="Times New Roman" w:hAnsi="Times New Roman" w:cs="Times New Roman"/>
          <w:i/>
          <w:iCs/>
          <w:sz w:val="24"/>
          <w:szCs w:val="24"/>
        </w:rPr>
        <w:br/>
      </w:r>
    </w:p>
    <w:p w14:paraId="3BFFE28E" w14:textId="77777777" w:rsidR="00355FCE" w:rsidRPr="00CB6684" w:rsidRDefault="00355FCE" w:rsidP="00CB6684">
      <w:pPr>
        <w:jc w:val="both"/>
        <w:rPr>
          <w:rFonts w:ascii="Times New Roman" w:hAnsi="Times New Roman" w:cs="Times New Roman"/>
          <w:b/>
          <w:bCs/>
          <w:sz w:val="24"/>
          <w:szCs w:val="24"/>
        </w:rPr>
      </w:pPr>
      <w:r w:rsidRPr="00CB6684">
        <w:rPr>
          <w:rFonts w:ascii="Times New Roman" w:hAnsi="Times New Roman" w:cs="Times New Roman"/>
          <w:b/>
          <w:bCs/>
          <w:sz w:val="24"/>
          <w:szCs w:val="24"/>
        </w:rPr>
        <w:t>Conclusion</w:t>
      </w:r>
    </w:p>
    <w:p w14:paraId="62A324B8" w14:textId="77777777" w:rsidR="00B92610" w:rsidRPr="00CB6684" w:rsidRDefault="00FB3FFB" w:rsidP="00CB6684">
      <w:pPr>
        <w:jc w:val="both"/>
        <w:rPr>
          <w:rFonts w:ascii="Times New Roman" w:hAnsi="Times New Roman" w:cs="Times New Roman"/>
          <w:sz w:val="24"/>
          <w:szCs w:val="24"/>
        </w:rPr>
      </w:pPr>
      <w:r w:rsidRPr="00CB6684">
        <w:rPr>
          <w:rFonts w:ascii="Times New Roman" w:hAnsi="Times New Roman" w:cs="Times New Roman"/>
          <w:sz w:val="24"/>
          <w:szCs w:val="24"/>
        </w:rPr>
        <w:t>T</w:t>
      </w:r>
      <w:r w:rsidR="00B92610" w:rsidRPr="00CB6684">
        <w:rPr>
          <w:rFonts w:ascii="Times New Roman" w:hAnsi="Times New Roman" w:cs="Times New Roman"/>
          <w:sz w:val="24"/>
          <w:szCs w:val="24"/>
        </w:rPr>
        <w:t>he application of NaCl as a foliar spray at 0.5% proved to be an effective and cost-efficient method for enhancing wheat yield. This treatment significantly improved key yield components, including the number of filled grains, ear head length, test weight, and overall grain yield. The findings suggest that NaCl, through its interaction with water stress during the late grain filling period, can play a pivotal role in increasing wheat productivity. Further research is needed to fully understand the mechanisms through which NaCl influences wheat growth and yield, especially with regard to its effects on water stress and ion dynamics.</w:t>
      </w:r>
    </w:p>
    <w:p w14:paraId="408EE34C" w14:textId="77777777" w:rsidR="008D3F5A" w:rsidRDefault="00916ACE" w:rsidP="008D3F5A">
      <w:pPr>
        <w:pStyle w:val="NormalWeb"/>
        <w:jc w:val="both"/>
        <w:rPr>
          <w:b/>
        </w:rPr>
      </w:pPr>
      <w:r w:rsidRPr="00CB6684">
        <w:rPr>
          <w:b/>
        </w:rPr>
        <w:t xml:space="preserve"> References</w:t>
      </w:r>
    </w:p>
    <w:p w14:paraId="54E3AAF4" w14:textId="77777777" w:rsidR="00B832B1" w:rsidRPr="00CB6684" w:rsidRDefault="00B832B1" w:rsidP="00B832B1">
      <w:pPr>
        <w:ind w:left="720" w:hanging="720"/>
        <w:jc w:val="both"/>
        <w:rPr>
          <w:rFonts w:ascii="Times New Roman" w:hAnsi="Times New Roman" w:cs="Times New Roman"/>
          <w:sz w:val="24"/>
          <w:szCs w:val="24"/>
        </w:rPr>
      </w:pPr>
    </w:p>
    <w:p w14:paraId="3D222B48" w14:textId="77777777" w:rsidR="00B832B1" w:rsidRPr="00B832B1" w:rsidRDefault="00B832B1" w:rsidP="00B832B1">
      <w:pPr>
        <w:ind w:left="720" w:hanging="720"/>
        <w:jc w:val="both"/>
        <w:rPr>
          <w:rFonts w:ascii="Times New Roman" w:hAnsi="Times New Roman" w:cs="Times New Roman"/>
          <w:sz w:val="24"/>
          <w:szCs w:val="24"/>
          <w:lang w:val="en-IN"/>
        </w:rPr>
      </w:pPr>
      <w:proofErr w:type="spellStart"/>
      <w:r w:rsidRPr="00B832B1">
        <w:rPr>
          <w:rFonts w:ascii="Times New Roman" w:hAnsi="Times New Roman" w:cs="Times New Roman"/>
          <w:sz w:val="24"/>
          <w:szCs w:val="24"/>
          <w:lang w:val="en-IN"/>
        </w:rPr>
        <w:t>Bouranis</w:t>
      </w:r>
      <w:proofErr w:type="spellEnd"/>
      <w:r w:rsidRPr="00B832B1">
        <w:rPr>
          <w:rFonts w:ascii="Times New Roman" w:hAnsi="Times New Roman" w:cs="Times New Roman"/>
          <w:sz w:val="24"/>
          <w:szCs w:val="24"/>
          <w:lang w:val="en-IN"/>
        </w:rPr>
        <w:t xml:space="preserve">, D. L., &amp; </w:t>
      </w:r>
      <w:proofErr w:type="spellStart"/>
      <w:r w:rsidRPr="00B832B1">
        <w:rPr>
          <w:rFonts w:ascii="Times New Roman" w:hAnsi="Times New Roman" w:cs="Times New Roman"/>
          <w:sz w:val="24"/>
          <w:szCs w:val="24"/>
          <w:lang w:val="en-IN"/>
        </w:rPr>
        <w:t>Chorianopoulou</w:t>
      </w:r>
      <w:proofErr w:type="spellEnd"/>
      <w:r w:rsidRPr="00B832B1">
        <w:rPr>
          <w:rFonts w:ascii="Times New Roman" w:hAnsi="Times New Roman" w:cs="Times New Roman"/>
          <w:sz w:val="24"/>
          <w:szCs w:val="24"/>
          <w:lang w:val="en-IN"/>
        </w:rPr>
        <w:t xml:space="preserve">, S. N. (2023). Foliar application of </w:t>
      </w:r>
      <w:proofErr w:type="spellStart"/>
      <w:r w:rsidRPr="00B832B1">
        <w:rPr>
          <w:rFonts w:ascii="Times New Roman" w:hAnsi="Times New Roman" w:cs="Times New Roman"/>
          <w:sz w:val="24"/>
          <w:szCs w:val="24"/>
          <w:lang w:val="en-IN"/>
        </w:rPr>
        <w:t>sulfur</w:t>
      </w:r>
      <w:proofErr w:type="spellEnd"/>
      <w:r w:rsidRPr="00B832B1">
        <w:rPr>
          <w:rFonts w:ascii="Times New Roman" w:hAnsi="Times New Roman" w:cs="Times New Roman"/>
          <w:sz w:val="24"/>
          <w:szCs w:val="24"/>
          <w:lang w:val="en-IN"/>
        </w:rPr>
        <w:t xml:space="preserve">-containing compounds—Pros and cons. </w:t>
      </w:r>
      <w:r w:rsidRPr="00B832B1">
        <w:rPr>
          <w:rFonts w:ascii="Times New Roman" w:hAnsi="Times New Roman" w:cs="Times New Roman"/>
          <w:i/>
          <w:iCs/>
          <w:sz w:val="24"/>
          <w:szCs w:val="24"/>
          <w:lang w:val="en-IN"/>
        </w:rPr>
        <w:t>Plants, 12</w:t>
      </w:r>
      <w:r w:rsidRPr="00B832B1">
        <w:rPr>
          <w:rFonts w:ascii="Times New Roman" w:hAnsi="Times New Roman" w:cs="Times New Roman"/>
          <w:sz w:val="24"/>
          <w:szCs w:val="24"/>
          <w:lang w:val="en-IN"/>
        </w:rPr>
        <w:t>(22), 3794. https://doi.org/10.3390/plants12223794</w:t>
      </w:r>
    </w:p>
    <w:p w14:paraId="62E33E6C" w14:textId="77777777" w:rsidR="00B832B1" w:rsidRPr="00B832B1" w:rsidRDefault="00B832B1" w:rsidP="00B832B1">
      <w:pPr>
        <w:ind w:left="720" w:hanging="720"/>
        <w:jc w:val="both"/>
        <w:rPr>
          <w:rFonts w:ascii="Times New Roman" w:hAnsi="Times New Roman" w:cs="Times New Roman"/>
          <w:sz w:val="24"/>
          <w:szCs w:val="24"/>
          <w:lang w:val="en-IN"/>
        </w:rPr>
      </w:pPr>
      <w:r w:rsidRPr="00B832B1">
        <w:rPr>
          <w:rFonts w:ascii="Times New Roman" w:hAnsi="Times New Roman" w:cs="Times New Roman"/>
          <w:sz w:val="24"/>
          <w:szCs w:val="24"/>
          <w:lang w:val="en-IN"/>
        </w:rPr>
        <w:t xml:space="preserve">Chowdhury, A. R., Ghosh, M., Lal, M., Pal, A., </w:t>
      </w:r>
      <w:proofErr w:type="spellStart"/>
      <w:r w:rsidRPr="00B832B1">
        <w:rPr>
          <w:rFonts w:ascii="Times New Roman" w:hAnsi="Times New Roman" w:cs="Times New Roman"/>
          <w:sz w:val="24"/>
          <w:szCs w:val="24"/>
          <w:lang w:val="en-IN"/>
        </w:rPr>
        <w:t>Hazra</w:t>
      </w:r>
      <w:proofErr w:type="spellEnd"/>
      <w:r w:rsidRPr="00B832B1">
        <w:rPr>
          <w:rFonts w:ascii="Times New Roman" w:hAnsi="Times New Roman" w:cs="Times New Roman"/>
          <w:sz w:val="24"/>
          <w:szCs w:val="24"/>
          <w:lang w:val="en-IN"/>
        </w:rPr>
        <w:t xml:space="preserve">, K. K., Acharya, S., &amp; Pathak, S. K. (2020). Foliar spray of synthetic osmolytes alleviates terminal heat stress in late-sown </w:t>
      </w:r>
      <w:r w:rsidRPr="00B832B1">
        <w:rPr>
          <w:rFonts w:ascii="Times New Roman" w:hAnsi="Times New Roman" w:cs="Times New Roman"/>
          <w:sz w:val="24"/>
          <w:szCs w:val="24"/>
          <w:lang w:val="en-IN"/>
        </w:rPr>
        <w:lastRenderedPageBreak/>
        <w:t xml:space="preserve">wheat. </w:t>
      </w:r>
      <w:r w:rsidRPr="00B832B1">
        <w:rPr>
          <w:rFonts w:ascii="Times New Roman" w:hAnsi="Times New Roman" w:cs="Times New Roman"/>
          <w:i/>
          <w:iCs/>
          <w:sz w:val="24"/>
          <w:szCs w:val="24"/>
          <w:lang w:val="en-IN"/>
        </w:rPr>
        <w:t>International Journal of Plant Production, 14</w:t>
      </w:r>
      <w:r w:rsidRPr="00B832B1">
        <w:rPr>
          <w:rFonts w:ascii="Times New Roman" w:hAnsi="Times New Roman" w:cs="Times New Roman"/>
          <w:sz w:val="24"/>
          <w:szCs w:val="24"/>
          <w:lang w:val="en-IN"/>
        </w:rPr>
        <w:t>(2), 321–333. https://doi.org/10.1007/s42106-020-00091-2</w:t>
      </w:r>
    </w:p>
    <w:p w14:paraId="42DEAA33" w14:textId="77777777" w:rsidR="00B832B1" w:rsidRPr="00B832B1" w:rsidRDefault="00B832B1" w:rsidP="00B832B1">
      <w:pPr>
        <w:ind w:left="720" w:hanging="720"/>
        <w:jc w:val="both"/>
        <w:rPr>
          <w:rFonts w:ascii="Times New Roman" w:hAnsi="Times New Roman" w:cs="Times New Roman"/>
          <w:sz w:val="24"/>
          <w:szCs w:val="24"/>
          <w:lang w:val="en-IN"/>
        </w:rPr>
      </w:pPr>
      <w:r w:rsidRPr="00B832B1">
        <w:rPr>
          <w:rFonts w:ascii="Times New Roman" w:hAnsi="Times New Roman" w:cs="Times New Roman"/>
          <w:sz w:val="24"/>
          <w:szCs w:val="24"/>
          <w:lang w:val="en-IN"/>
        </w:rPr>
        <w:t xml:space="preserve">Evans, L. T., &amp; </w:t>
      </w:r>
      <w:proofErr w:type="spellStart"/>
      <w:r w:rsidRPr="00B832B1">
        <w:rPr>
          <w:rFonts w:ascii="Times New Roman" w:hAnsi="Times New Roman" w:cs="Times New Roman"/>
          <w:sz w:val="24"/>
          <w:szCs w:val="24"/>
          <w:lang w:val="en-IN"/>
        </w:rPr>
        <w:t>Rowson</w:t>
      </w:r>
      <w:proofErr w:type="spellEnd"/>
      <w:r w:rsidRPr="00B832B1">
        <w:rPr>
          <w:rFonts w:ascii="Times New Roman" w:hAnsi="Times New Roman" w:cs="Times New Roman"/>
          <w:sz w:val="24"/>
          <w:szCs w:val="24"/>
          <w:lang w:val="en-IN"/>
        </w:rPr>
        <w:t xml:space="preserve">, H. N. (1970). Photosynthesis and respiration by the flag leaf and components during grain development in wheat. </w:t>
      </w:r>
      <w:r w:rsidRPr="00B832B1">
        <w:rPr>
          <w:rFonts w:ascii="Times New Roman" w:hAnsi="Times New Roman" w:cs="Times New Roman"/>
          <w:i/>
          <w:iCs/>
          <w:sz w:val="24"/>
          <w:szCs w:val="24"/>
          <w:lang w:val="en-IN"/>
        </w:rPr>
        <w:t>Australian Journal of Biological Sciences, 23</w:t>
      </w:r>
      <w:r w:rsidRPr="00B832B1">
        <w:rPr>
          <w:rFonts w:ascii="Times New Roman" w:hAnsi="Times New Roman" w:cs="Times New Roman"/>
          <w:sz w:val="24"/>
          <w:szCs w:val="24"/>
          <w:lang w:val="en-IN"/>
        </w:rPr>
        <w:t>(2), 245–254. https://doi.org/10.1071/BI9700245</w:t>
      </w:r>
    </w:p>
    <w:p w14:paraId="73342EC1" w14:textId="77777777" w:rsidR="00B832B1" w:rsidRPr="00B832B1" w:rsidRDefault="00B832B1" w:rsidP="00B832B1">
      <w:pPr>
        <w:ind w:left="720" w:hanging="720"/>
        <w:jc w:val="both"/>
        <w:rPr>
          <w:rFonts w:ascii="Times New Roman" w:hAnsi="Times New Roman" w:cs="Times New Roman"/>
          <w:sz w:val="24"/>
          <w:szCs w:val="24"/>
          <w:lang w:val="en-IN"/>
        </w:rPr>
      </w:pPr>
      <w:r w:rsidRPr="00B832B1">
        <w:rPr>
          <w:rFonts w:ascii="Times New Roman" w:hAnsi="Times New Roman" w:cs="Times New Roman"/>
          <w:sz w:val="24"/>
          <w:szCs w:val="24"/>
          <w:lang w:val="en-IN"/>
        </w:rPr>
        <w:t xml:space="preserve">Gomez, K. A., &amp; Gomez, A. A. (1984). </w:t>
      </w:r>
      <w:r w:rsidRPr="00B832B1">
        <w:rPr>
          <w:rFonts w:ascii="Times New Roman" w:hAnsi="Times New Roman" w:cs="Times New Roman"/>
          <w:i/>
          <w:iCs/>
          <w:sz w:val="24"/>
          <w:szCs w:val="24"/>
          <w:lang w:val="en-IN"/>
        </w:rPr>
        <w:t>Statistical procedures for agricultural research</w:t>
      </w:r>
      <w:r w:rsidRPr="00B832B1">
        <w:rPr>
          <w:rFonts w:ascii="Times New Roman" w:hAnsi="Times New Roman" w:cs="Times New Roman"/>
          <w:sz w:val="24"/>
          <w:szCs w:val="24"/>
          <w:lang w:val="en-IN"/>
        </w:rPr>
        <w:t xml:space="preserve"> (2nd ed.). John Wiley &amp; Sons.</w:t>
      </w:r>
    </w:p>
    <w:p w14:paraId="33F2A637" w14:textId="77777777" w:rsidR="00B832B1" w:rsidRPr="00B832B1" w:rsidRDefault="00B832B1" w:rsidP="00B832B1">
      <w:pPr>
        <w:ind w:left="720" w:hanging="720"/>
        <w:jc w:val="both"/>
        <w:rPr>
          <w:rFonts w:ascii="Times New Roman" w:hAnsi="Times New Roman" w:cs="Times New Roman"/>
          <w:sz w:val="24"/>
          <w:szCs w:val="24"/>
          <w:lang w:val="en-IN"/>
        </w:rPr>
      </w:pPr>
      <w:r w:rsidRPr="00B832B1">
        <w:rPr>
          <w:rFonts w:ascii="Times New Roman" w:hAnsi="Times New Roman" w:cs="Times New Roman"/>
          <w:sz w:val="24"/>
          <w:szCs w:val="24"/>
          <w:lang w:val="en-IN"/>
        </w:rPr>
        <w:t xml:space="preserve">Government of India. (2024). </w:t>
      </w:r>
      <w:r w:rsidRPr="00B832B1">
        <w:rPr>
          <w:rFonts w:ascii="Times New Roman" w:hAnsi="Times New Roman" w:cs="Times New Roman"/>
          <w:i/>
          <w:iCs/>
          <w:sz w:val="24"/>
          <w:szCs w:val="24"/>
          <w:lang w:val="en-IN"/>
        </w:rPr>
        <w:t>Agricultural statistics at a glance 2023</w:t>
      </w:r>
      <w:r w:rsidRPr="00B832B1">
        <w:rPr>
          <w:rFonts w:ascii="Times New Roman" w:hAnsi="Times New Roman" w:cs="Times New Roman"/>
          <w:sz w:val="24"/>
          <w:szCs w:val="24"/>
          <w:lang w:val="en-IN"/>
        </w:rPr>
        <w:t xml:space="preserve">. Directorate of Economics and Statistics, Ministry of Agriculture &amp; Farmers Welfare. </w:t>
      </w:r>
      <w:hyperlink r:id="rId8" w:tgtFrame="_new" w:history="1">
        <w:r w:rsidRPr="00B832B1">
          <w:rPr>
            <w:rStyle w:val="Hyperlink"/>
            <w:rFonts w:ascii="Times New Roman" w:hAnsi="Times New Roman" w:cs="Times New Roman"/>
            <w:sz w:val="24"/>
            <w:szCs w:val="24"/>
            <w:lang w:val="en-IN"/>
          </w:rPr>
          <w:t>https://eands.dacnet.nic.in</w:t>
        </w:r>
      </w:hyperlink>
    </w:p>
    <w:p w14:paraId="7EDF4872" w14:textId="77777777" w:rsidR="00B832B1" w:rsidRPr="00B832B1" w:rsidRDefault="00B832B1" w:rsidP="00B832B1">
      <w:pPr>
        <w:ind w:left="720" w:hanging="720"/>
        <w:jc w:val="both"/>
        <w:rPr>
          <w:rFonts w:ascii="Times New Roman" w:hAnsi="Times New Roman" w:cs="Times New Roman"/>
          <w:sz w:val="24"/>
          <w:szCs w:val="24"/>
          <w:lang w:val="en-IN"/>
        </w:rPr>
      </w:pPr>
      <w:r w:rsidRPr="00B832B1">
        <w:rPr>
          <w:rFonts w:ascii="Times New Roman" w:hAnsi="Times New Roman" w:cs="Times New Roman"/>
          <w:sz w:val="24"/>
          <w:szCs w:val="24"/>
          <w:lang w:val="en-IN"/>
        </w:rPr>
        <w:t>ICAR–Indian Institute of Wheat and Barley Research. (2022). Progress report of AICRP on wheat and barley 2022–23 (Social Science). ICAR-IIWBR.</w:t>
      </w:r>
    </w:p>
    <w:p w14:paraId="56EB2DA8" w14:textId="77777777" w:rsidR="00B832B1" w:rsidRPr="00B832B1" w:rsidRDefault="00B832B1" w:rsidP="00B832B1">
      <w:pPr>
        <w:ind w:left="720" w:hanging="720"/>
        <w:jc w:val="both"/>
        <w:rPr>
          <w:rFonts w:ascii="Times New Roman" w:hAnsi="Times New Roman" w:cs="Times New Roman"/>
          <w:sz w:val="24"/>
          <w:szCs w:val="24"/>
          <w:lang w:val="en-IN"/>
        </w:rPr>
      </w:pPr>
      <w:r w:rsidRPr="00B832B1">
        <w:rPr>
          <w:rFonts w:ascii="Times New Roman" w:hAnsi="Times New Roman" w:cs="Times New Roman"/>
          <w:sz w:val="24"/>
          <w:szCs w:val="24"/>
          <w:lang w:val="en-IN"/>
        </w:rPr>
        <w:t xml:space="preserve">ICAR–Indian Institute of Wheat and Barley Research. (2024). </w:t>
      </w:r>
      <w:r w:rsidRPr="00B832B1">
        <w:rPr>
          <w:rFonts w:ascii="Times New Roman" w:hAnsi="Times New Roman" w:cs="Times New Roman"/>
          <w:i/>
          <w:iCs/>
          <w:sz w:val="24"/>
          <w:szCs w:val="24"/>
          <w:lang w:val="en-IN"/>
        </w:rPr>
        <w:t>Director’s report of AICRP on wheat and barley 2022–23</w:t>
      </w:r>
      <w:r w:rsidRPr="00B832B1">
        <w:rPr>
          <w:rFonts w:ascii="Times New Roman" w:hAnsi="Times New Roman" w:cs="Times New Roman"/>
          <w:sz w:val="24"/>
          <w:szCs w:val="24"/>
          <w:lang w:val="en-IN"/>
        </w:rPr>
        <w:t xml:space="preserve">. ICAR-IIWBR. </w:t>
      </w:r>
      <w:hyperlink r:id="rId9" w:tgtFrame="_new" w:history="1">
        <w:r w:rsidRPr="00B832B1">
          <w:rPr>
            <w:rStyle w:val="Hyperlink"/>
            <w:rFonts w:ascii="Times New Roman" w:hAnsi="Times New Roman" w:cs="Times New Roman"/>
            <w:sz w:val="24"/>
            <w:szCs w:val="24"/>
            <w:lang w:val="en-IN"/>
          </w:rPr>
          <w:t>http://www.aicrpwheatbarleyicar.in</w:t>
        </w:r>
      </w:hyperlink>
    </w:p>
    <w:p w14:paraId="174363C5" w14:textId="77777777" w:rsidR="00B832B1" w:rsidRPr="00B832B1" w:rsidRDefault="00B832B1" w:rsidP="00B832B1">
      <w:pPr>
        <w:ind w:left="720" w:hanging="720"/>
        <w:jc w:val="both"/>
        <w:rPr>
          <w:rFonts w:ascii="Times New Roman" w:hAnsi="Times New Roman" w:cs="Times New Roman"/>
          <w:sz w:val="24"/>
          <w:szCs w:val="24"/>
          <w:lang w:val="en-IN"/>
        </w:rPr>
      </w:pPr>
      <w:r w:rsidRPr="00B832B1">
        <w:rPr>
          <w:rFonts w:ascii="Times New Roman" w:hAnsi="Times New Roman" w:cs="Times New Roman"/>
          <w:sz w:val="24"/>
          <w:szCs w:val="24"/>
          <w:lang w:val="en-IN"/>
        </w:rPr>
        <w:t xml:space="preserve">Khalid, R., Khan, S. A., &amp; Ahmad, S. (2006). Role of potassium in improving water use efficiency and grain filling in wheat. </w:t>
      </w:r>
      <w:r w:rsidRPr="00B832B1">
        <w:rPr>
          <w:rFonts w:ascii="Times New Roman" w:hAnsi="Times New Roman" w:cs="Times New Roman"/>
          <w:i/>
          <w:iCs/>
          <w:sz w:val="24"/>
          <w:szCs w:val="24"/>
          <w:lang w:val="en-IN"/>
        </w:rPr>
        <w:t>Journal of Agronomy and Crop Science, 192</w:t>
      </w:r>
      <w:r w:rsidRPr="00B832B1">
        <w:rPr>
          <w:rFonts w:ascii="Times New Roman" w:hAnsi="Times New Roman" w:cs="Times New Roman"/>
          <w:sz w:val="24"/>
          <w:szCs w:val="24"/>
          <w:lang w:val="en-IN"/>
        </w:rPr>
        <w:t>(6), 426–432. https://doi.org/10.1111/j.1439-037X.2006.00216.x</w:t>
      </w:r>
    </w:p>
    <w:p w14:paraId="0F5738F6" w14:textId="77777777" w:rsidR="00B832B1" w:rsidRPr="00B832B1" w:rsidRDefault="00B832B1" w:rsidP="00B832B1">
      <w:pPr>
        <w:ind w:left="720" w:hanging="720"/>
        <w:jc w:val="both"/>
        <w:rPr>
          <w:rFonts w:ascii="Times New Roman" w:hAnsi="Times New Roman" w:cs="Times New Roman"/>
          <w:sz w:val="24"/>
          <w:szCs w:val="24"/>
          <w:lang w:val="en-IN"/>
        </w:rPr>
      </w:pPr>
      <w:proofErr w:type="spellStart"/>
      <w:r w:rsidRPr="00B832B1">
        <w:rPr>
          <w:rFonts w:ascii="Times New Roman" w:hAnsi="Times New Roman" w:cs="Times New Roman"/>
          <w:sz w:val="24"/>
          <w:szCs w:val="24"/>
          <w:lang w:val="en-IN"/>
        </w:rPr>
        <w:t>Misu</w:t>
      </w:r>
      <w:proofErr w:type="spellEnd"/>
      <w:r w:rsidRPr="00B832B1">
        <w:rPr>
          <w:rFonts w:ascii="Times New Roman" w:hAnsi="Times New Roman" w:cs="Times New Roman"/>
          <w:sz w:val="24"/>
          <w:szCs w:val="24"/>
          <w:lang w:val="en-IN"/>
        </w:rPr>
        <w:t xml:space="preserve">, U. M. (2021). </w:t>
      </w:r>
      <w:r w:rsidRPr="00B832B1">
        <w:rPr>
          <w:rFonts w:ascii="Times New Roman" w:hAnsi="Times New Roman" w:cs="Times New Roman"/>
          <w:i/>
          <w:iCs/>
          <w:sz w:val="24"/>
          <w:szCs w:val="24"/>
          <w:lang w:val="en-IN"/>
        </w:rPr>
        <w:t xml:space="preserve">Influence of boron application methods on morpho-physiological attributes and yield of wheat (Triticum </w:t>
      </w:r>
      <w:proofErr w:type="spellStart"/>
      <w:r w:rsidRPr="00B832B1">
        <w:rPr>
          <w:rFonts w:ascii="Times New Roman" w:hAnsi="Times New Roman" w:cs="Times New Roman"/>
          <w:i/>
          <w:iCs/>
          <w:sz w:val="24"/>
          <w:szCs w:val="24"/>
          <w:lang w:val="en-IN"/>
        </w:rPr>
        <w:t>aestivum</w:t>
      </w:r>
      <w:proofErr w:type="spellEnd"/>
      <w:r w:rsidRPr="00B832B1">
        <w:rPr>
          <w:rFonts w:ascii="Times New Roman" w:hAnsi="Times New Roman" w:cs="Times New Roman"/>
          <w:i/>
          <w:iCs/>
          <w:sz w:val="24"/>
          <w:szCs w:val="24"/>
          <w:lang w:val="en-IN"/>
        </w:rPr>
        <w:t xml:space="preserve"> L.)</w:t>
      </w:r>
      <w:r w:rsidRPr="00B832B1">
        <w:rPr>
          <w:rFonts w:ascii="Times New Roman" w:hAnsi="Times New Roman" w:cs="Times New Roman"/>
          <w:sz w:val="24"/>
          <w:szCs w:val="24"/>
          <w:lang w:val="en-IN"/>
        </w:rPr>
        <w:t xml:space="preserve"> (Doctoral dissertation, Sher-e-Bangla Agricultural University, Dhaka, Bangladesh).</w:t>
      </w:r>
    </w:p>
    <w:p w14:paraId="2030F848" w14:textId="77777777" w:rsidR="00B832B1" w:rsidRPr="00B832B1" w:rsidRDefault="00B832B1" w:rsidP="00B832B1">
      <w:pPr>
        <w:ind w:left="720" w:hanging="720"/>
        <w:jc w:val="both"/>
        <w:rPr>
          <w:rFonts w:ascii="Times New Roman" w:hAnsi="Times New Roman" w:cs="Times New Roman"/>
          <w:sz w:val="24"/>
          <w:szCs w:val="24"/>
          <w:lang w:val="en-IN"/>
        </w:rPr>
      </w:pPr>
      <w:proofErr w:type="spellStart"/>
      <w:r w:rsidRPr="00B832B1">
        <w:rPr>
          <w:rFonts w:ascii="Times New Roman" w:hAnsi="Times New Roman" w:cs="Times New Roman"/>
          <w:sz w:val="24"/>
          <w:szCs w:val="24"/>
          <w:lang w:val="en-IN"/>
        </w:rPr>
        <w:t>Niu</w:t>
      </w:r>
      <w:proofErr w:type="spellEnd"/>
      <w:r w:rsidRPr="00B832B1">
        <w:rPr>
          <w:rFonts w:ascii="Times New Roman" w:hAnsi="Times New Roman" w:cs="Times New Roman"/>
          <w:sz w:val="24"/>
          <w:szCs w:val="24"/>
          <w:lang w:val="en-IN"/>
        </w:rPr>
        <w:t xml:space="preserve">, J., Liu, C., Huang, M., Liu, K., &amp; Yan, D. (2021). Effects of foliar fertilization: A review of current status and future perspectives. </w:t>
      </w:r>
      <w:r w:rsidRPr="00B832B1">
        <w:rPr>
          <w:rFonts w:ascii="Times New Roman" w:hAnsi="Times New Roman" w:cs="Times New Roman"/>
          <w:i/>
          <w:iCs/>
          <w:sz w:val="24"/>
          <w:szCs w:val="24"/>
          <w:lang w:val="en-IN"/>
        </w:rPr>
        <w:t>Journal of Soil Science and Plant Nutrition, 21</w:t>
      </w:r>
      <w:r w:rsidRPr="00B832B1">
        <w:rPr>
          <w:rFonts w:ascii="Times New Roman" w:hAnsi="Times New Roman" w:cs="Times New Roman"/>
          <w:sz w:val="24"/>
          <w:szCs w:val="24"/>
          <w:lang w:val="en-IN"/>
        </w:rPr>
        <w:t>(1), 104–118. https://doi.org/10.1007/s42729-020-00346-3</w:t>
      </w:r>
    </w:p>
    <w:p w14:paraId="11B19D81" w14:textId="77777777" w:rsidR="00B832B1" w:rsidRDefault="00B832B1" w:rsidP="00B832B1">
      <w:pPr>
        <w:ind w:left="720" w:hanging="720"/>
        <w:jc w:val="both"/>
        <w:rPr>
          <w:rFonts w:ascii="Times New Roman" w:hAnsi="Times New Roman" w:cs="Times New Roman"/>
          <w:sz w:val="24"/>
          <w:szCs w:val="24"/>
          <w:lang w:val="en-IN"/>
        </w:rPr>
      </w:pPr>
      <w:proofErr w:type="spellStart"/>
      <w:r w:rsidRPr="00B832B1">
        <w:rPr>
          <w:rFonts w:ascii="Times New Roman" w:hAnsi="Times New Roman" w:cs="Times New Roman"/>
          <w:sz w:val="24"/>
          <w:szCs w:val="24"/>
          <w:lang w:val="en-IN"/>
        </w:rPr>
        <w:t>Shrivastav</w:t>
      </w:r>
      <w:proofErr w:type="spellEnd"/>
      <w:r w:rsidRPr="00B832B1">
        <w:rPr>
          <w:rFonts w:ascii="Times New Roman" w:hAnsi="Times New Roman" w:cs="Times New Roman"/>
          <w:sz w:val="24"/>
          <w:szCs w:val="24"/>
          <w:lang w:val="en-IN"/>
        </w:rPr>
        <w:t xml:space="preserve">, P., Prasad, M., Singh, T. B., Yadav, A., Goyal, D., Ali, A., &amp; </w:t>
      </w:r>
      <w:proofErr w:type="spellStart"/>
      <w:r w:rsidRPr="00B832B1">
        <w:rPr>
          <w:rFonts w:ascii="Times New Roman" w:hAnsi="Times New Roman" w:cs="Times New Roman"/>
          <w:sz w:val="24"/>
          <w:szCs w:val="24"/>
          <w:lang w:val="en-IN"/>
        </w:rPr>
        <w:t>Dantu</w:t>
      </w:r>
      <w:proofErr w:type="spellEnd"/>
      <w:r w:rsidRPr="00B832B1">
        <w:rPr>
          <w:rFonts w:ascii="Times New Roman" w:hAnsi="Times New Roman" w:cs="Times New Roman"/>
          <w:sz w:val="24"/>
          <w:szCs w:val="24"/>
          <w:lang w:val="en-IN"/>
        </w:rPr>
        <w:t xml:space="preserve">, P. K. (2020). Role of nutrients in plant growth and development. In M. Naeem et al. (Eds.), </w:t>
      </w:r>
      <w:r w:rsidRPr="00B832B1">
        <w:rPr>
          <w:rFonts w:ascii="Times New Roman" w:hAnsi="Times New Roman" w:cs="Times New Roman"/>
          <w:i/>
          <w:iCs/>
          <w:sz w:val="24"/>
          <w:szCs w:val="24"/>
          <w:lang w:val="en-IN"/>
        </w:rPr>
        <w:t>Contaminants in agriculture: Sources, impacts and management</w:t>
      </w:r>
      <w:r w:rsidRPr="00B832B1">
        <w:rPr>
          <w:rFonts w:ascii="Times New Roman" w:hAnsi="Times New Roman" w:cs="Times New Roman"/>
          <w:sz w:val="24"/>
          <w:szCs w:val="24"/>
          <w:lang w:val="en-IN"/>
        </w:rPr>
        <w:t xml:space="preserve"> (pp. 43–59). Springer. </w:t>
      </w:r>
      <w:hyperlink r:id="rId10" w:history="1">
        <w:r w:rsidRPr="00B832B1">
          <w:rPr>
            <w:rStyle w:val="Hyperlink"/>
            <w:rFonts w:ascii="Times New Roman" w:hAnsi="Times New Roman" w:cs="Times New Roman"/>
            <w:sz w:val="24"/>
            <w:szCs w:val="24"/>
            <w:lang w:val="en-IN"/>
          </w:rPr>
          <w:t>https://doi.org/10.1007/978-3-030-41552-5_2</w:t>
        </w:r>
      </w:hyperlink>
    </w:p>
    <w:p w14:paraId="7E81CEB3" w14:textId="77777777" w:rsidR="00B832B1" w:rsidRDefault="00B832B1" w:rsidP="008D3F5A">
      <w:pPr>
        <w:pStyle w:val="NormalWeb"/>
        <w:jc w:val="both"/>
        <w:rPr>
          <w:b/>
        </w:rPr>
      </w:pPr>
    </w:p>
    <w:p w14:paraId="3E99DEAD" w14:textId="77777777" w:rsidR="00FB3FFB" w:rsidRPr="00CB6684" w:rsidRDefault="00FB3FFB" w:rsidP="00CB6684">
      <w:pPr>
        <w:jc w:val="both"/>
        <w:rPr>
          <w:rFonts w:ascii="Times New Roman" w:hAnsi="Times New Roman" w:cs="Times New Roman"/>
          <w:b/>
          <w:bCs/>
          <w:sz w:val="24"/>
          <w:szCs w:val="24"/>
        </w:rPr>
      </w:pPr>
      <w:r w:rsidRPr="00CB6684">
        <w:rPr>
          <w:rFonts w:ascii="Times New Roman" w:hAnsi="Times New Roman" w:cs="Times New Roman"/>
          <w:b/>
          <w:bCs/>
          <w:sz w:val="24"/>
          <w:szCs w:val="24"/>
        </w:rPr>
        <w:t>Table1: Effects of treatments on growth and yield parameters of wheat.</w:t>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1350"/>
        <w:gridCol w:w="1890"/>
        <w:gridCol w:w="1620"/>
        <w:gridCol w:w="1620"/>
      </w:tblGrid>
      <w:tr w:rsidR="00F87AA3" w:rsidRPr="00CB6684" w14:paraId="40C719A9" w14:textId="77777777" w:rsidTr="00B077FF">
        <w:tc>
          <w:tcPr>
            <w:tcW w:w="2988" w:type="dxa"/>
            <w:tcBorders>
              <w:top w:val="single" w:sz="4" w:space="0" w:color="auto"/>
              <w:bottom w:val="single" w:sz="4" w:space="0" w:color="auto"/>
            </w:tcBorders>
          </w:tcPr>
          <w:p w14:paraId="300060A0" w14:textId="77777777" w:rsidR="00F87AA3" w:rsidRPr="00CB6684" w:rsidRDefault="00F87AA3" w:rsidP="00CB6684">
            <w:pPr>
              <w:jc w:val="both"/>
              <w:rPr>
                <w:rFonts w:ascii="Times New Roman" w:hAnsi="Times New Roman" w:cs="Times New Roman"/>
                <w:sz w:val="24"/>
                <w:szCs w:val="24"/>
              </w:rPr>
            </w:pPr>
            <w:r w:rsidRPr="00CB6684">
              <w:rPr>
                <w:rFonts w:ascii="Times New Roman" w:hAnsi="Times New Roman" w:cs="Times New Roman"/>
                <w:sz w:val="24"/>
                <w:szCs w:val="24"/>
              </w:rPr>
              <w:t>Treatments</w:t>
            </w:r>
          </w:p>
        </w:tc>
        <w:tc>
          <w:tcPr>
            <w:tcW w:w="1350" w:type="dxa"/>
            <w:tcBorders>
              <w:top w:val="single" w:sz="4" w:space="0" w:color="auto"/>
              <w:bottom w:val="single" w:sz="4" w:space="0" w:color="auto"/>
            </w:tcBorders>
          </w:tcPr>
          <w:p w14:paraId="1987A26F" w14:textId="77777777" w:rsidR="00F87AA3" w:rsidRPr="00CB6684" w:rsidRDefault="00F87AA3" w:rsidP="002527E1">
            <w:pPr>
              <w:jc w:val="center"/>
              <w:rPr>
                <w:rFonts w:ascii="Times New Roman" w:hAnsi="Times New Roman" w:cs="Times New Roman"/>
                <w:sz w:val="24"/>
                <w:szCs w:val="24"/>
              </w:rPr>
            </w:pPr>
            <w:r w:rsidRPr="00CB6684">
              <w:rPr>
                <w:rFonts w:ascii="Times New Roman" w:hAnsi="Times New Roman" w:cs="Times New Roman"/>
                <w:sz w:val="24"/>
                <w:szCs w:val="24"/>
              </w:rPr>
              <w:t>Panicle length</w:t>
            </w:r>
          </w:p>
          <w:p w14:paraId="036F3AAB" w14:textId="77777777" w:rsidR="00F87AA3" w:rsidRPr="00CB6684" w:rsidRDefault="00F87AA3" w:rsidP="002527E1">
            <w:pPr>
              <w:jc w:val="center"/>
              <w:rPr>
                <w:rFonts w:ascii="Times New Roman" w:hAnsi="Times New Roman" w:cs="Times New Roman"/>
                <w:sz w:val="24"/>
                <w:szCs w:val="24"/>
              </w:rPr>
            </w:pPr>
            <w:r w:rsidRPr="00CB6684">
              <w:rPr>
                <w:rFonts w:ascii="Times New Roman" w:hAnsi="Times New Roman" w:cs="Times New Roman"/>
                <w:sz w:val="24"/>
                <w:szCs w:val="24"/>
              </w:rPr>
              <w:t>(cm)</w:t>
            </w:r>
          </w:p>
        </w:tc>
        <w:tc>
          <w:tcPr>
            <w:tcW w:w="1890" w:type="dxa"/>
            <w:tcBorders>
              <w:top w:val="single" w:sz="4" w:space="0" w:color="auto"/>
              <w:bottom w:val="single" w:sz="4" w:space="0" w:color="auto"/>
            </w:tcBorders>
          </w:tcPr>
          <w:p w14:paraId="5D2A6A64" w14:textId="62B6F4B5" w:rsidR="00F87AA3" w:rsidRPr="00CB6684" w:rsidRDefault="00F87AA3" w:rsidP="002527E1">
            <w:pPr>
              <w:jc w:val="center"/>
              <w:rPr>
                <w:rFonts w:ascii="Times New Roman" w:hAnsi="Times New Roman" w:cs="Times New Roman"/>
                <w:sz w:val="24"/>
                <w:szCs w:val="24"/>
              </w:rPr>
            </w:pPr>
            <w:r w:rsidRPr="00CB6684">
              <w:rPr>
                <w:rFonts w:ascii="Times New Roman" w:hAnsi="Times New Roman" w:cs="Times New Roman"/>
                <w:sz w:val="24"/>
                <w:szCs w:val="24"/>
              </w:rPr>
              <w:t>Filled grainspanicle</w:t>
            </w:r>
            <w:r w:rsidR="00F844A8" w:rsidRPr="00F844A8">
              <w:rPr>
                <w:rFonts w:ascii="Times New Roman" w:hAnsi="Times New Roman" w:cs="Times New Roman"/>
                <w:sz w:val="24"/>
                <w:szCs w:val="24"/>
                <w:vertAlign w:val="superscript"/>
              </w:rPr>
              <w:t>-1</w:t>
            </w:r>
          </w:p>
        </w:tc>
        <w:tc>
          <w:tcPr>
            <w:tcW w:w="1620" w:type="dxa"/>
            <w:tcBorders>
              <w:top w:val="single" w:sz="4" w:space="0" w:color="auto"/>
              <w:bottom w:val="single" w:sz="4" w:space="0" w:color="auto"/>
            </w:tcBorders>
          </w:tcPr>
          <w:p w14:paraId="3F4067FA" w14:textId="77777777" w:rsidR="00F87AA3" w:rsidRPr="00CB6684" w:rsidRDefault="00F87AA3" w:rsidP="002527E1">
            <w:pPr>
              <w:jc w:val="center"/>
              <w:rPr>
                <w:rFonts w:ascii="Times New Roman" w:hAnsi="Times New Roman" w:cs="Times New Roman"/>
                <w:sz w:val="24"/>
                <w:szCs w:val="24"/>
              </w:rPr>
            </w:pPr>
            <w:r w:rsidRPr="00CB6684">
              <w:rPr>
                <w:rFonts w:ascii="Times New Roman" w:hAnsi="Times New Roman" w:cs="Times New Roman"/>
                <w:sz w:val="24"/>
                <w:szCs w:val="24"/>
              </w:rPr>
              <w:t>Test weight</w:t>
            </w:r>
          </w:p>
          <w:p w14:paraId="24E1C002" w14:textId="77777777" w:rsidR="00F87AA3" w:rsidRPr="00CB6684" w:rsidRDefault="00F87AA3" w:rsidP="002527E1">
            <w:pPr>
              <w:jc w:val="center"/>
              <w:rPr>
                <w:rFonts w:ascii="Times New Roman" w:hAnsi="Times New Roman" w:cs="Times New Roman"/>
                <w:sz w:val="24"/>
                <w:szCs w:val="24"/>
              </w:rPr>
            </w:pPr>
            <w:r w:rsidRPr="00CB6684">
              <w:rPr>
                <w:rFonts w:ascii="Times New Roman" w:hAnsi="Times New Roman" w:cs="Times New Roman"/>
                <w:sz w:val="24"/>
                <w:szCs w:val="24"/>
              </w:rPr>
              <w:t>(g)</w:t>
            </w:r>
          </w:p>
        </w:tc>
        <w:tc>
          <w:tcPr>
            <w:tcW w:w="1620" w:type="dxa"/>
            <w:tcBorders>
              <w:top w:val="single" w:sz="4" w:space="0" w:color="auto"/>
              <w:bottom w:val="single" w:sz="4" w:space="0" w:color="auto"/>
            </w:tcBorders>
          </w:tcPr>
          <w:p w14:paraId="038FCC92" w14:textId="77777777" w:rsidR="00F87AA3" w:rsidRPr="00CB6684" w:rsidRDefault="00F87AA3" w:rsidP="002527E1">
            <w:pPr>
              <w:jc w:val="center"/>
              <w:rPr>
                <w:rFonts w:ascii="Times New Roman" w:hAnsi="Times New Roman" w:cs="Times New Roman"/>
                <w:sz w:val="24"/>
                <w:szCs w:val="24"/>
              </w:rPr>
            </w:pPr>
            <w:r w:rsidRPr="00CB6684">
              <w:rPr>
                <w:rFonts w:ascii="Times New Roman" w:hAnsi="Times New Roman" w:cs="Times New Roman"/>
                <w:sz w:val="24"/>
                <w:szCs w:val="24"/>
              </w:rPr>
              <w:t>Seed yield</w:t>
            </w:r>
          </w:p>
          <w:p w14:paraId="3EA7A739" w14:textId="59AD104D" w:rsidR="00F87AA3" w:rsidRPr="00CB6684" w:rsidRDefault="00F87AA3" w:rsidP="002527E1">
            <w:pPr>
              <w:jc w:val="center"/>
              <w:rPr>
                <w:rFonts w:ascii="Times New Roman" w:hAnsi="Times New Roman" w:cs="Times New Roman"/>
                <w:sz w:val="24"/>
                <w:szCs w:val="24"/>
              </w:rPr>
            </w:pPr>
            <w:r w:rsidRPr="00CB6684">
              <w:rPr>
                <w:rFonts w:ascii="Times New Roman" w:hAnsi="Times New Roman" w:cs="Times New Roman"/>
                <w:sz w:val="24"/>
                <w:szCs w:val="24"/>
              </w:rPr>
              <w:t>(Kgha</w:t>
            </w:r>
            <w:r w:rsidR="00F844A8" w:rsidRPr="00F844A8">
              <w:rPr>
                <w:rFonts w:ascii="Times New Roman" w:hAnsi="Times New Roman" w:cs="Times New Roman"/>
                <w:sz w:val="24"/>
                <w:szCs w:val="24"/>
                <w:vertAlign w:val="superscript"/>
              </w:rPr>
              <w:t>-1</w:t>
            </w:r>
            <w:r w:rsidRPr="00CB6684">
              <w:rPr>
                <w:rFonts w:ascii="Times New Roman" w:hAnsi="Times New Roman" w:cs="Times New Roman"/>
                <w:sz w:val="24"/>
                <w:szCs w:val="24"/>
              </w:rPr>
              <w:t>)</w:t>
            </w:r>
          </w:p>
        </w:tc>
      </w:tr>
      <w:tr w:rsidR="00F87AA3" w:rsidRPr="00CB6684" w14:paraId="4792A1D8" w14:textId="77777777" w:rsidTr="00B077FF">
        <w:tc>
          <w:tcPr>
            <w:tcW w:w="2988" w:type="dxa"/>
            <w:tcBorders>
              <w:top w:val="single" w:sz="4" w:space="0" w:color="auto"/>
            </w:tcBorders>
          </w:tcPr>
          <w:p w14:paraId="31304E13" w14:textId="70D3375E" w:rsidR="00F87AA3" w:rsidRPr="00CB6684" w:rsidRDefault="00F87AA3" w:rsidP="00CB6684">
            <w:pPr>
              <w:jc w:val="both"/>
              <w:rPr>
                <w:rFonts w:ascii="Times New Roman" w:hAnsi="Times New Roman" w:cs="Times New Roman"/>
                <w:sz w:val="24"/>
                <w:szCs w:val="24"/>
              </w:rPr>
            </w:pPr>
            <w:r w:rsidRPr="00CB6684">
              <w:rPr>
                <w:rFonts w:ascii="Times New Roman" w:hAnsi="Times New Roman" w:cs="Times New Roman"/>
                <w:sz w:val="24"/>
                <w:szCs w:val="24"/>
              </w:rPr>
              <w:t xml:space="preserve">Water </w:t>
            </w:r>
            <w:r w:rsidR="00B077FF" w:rsidRPr="00CB6684">
              <w:rPr>
                <w:rFonts w:ascii="Times New Roman" w:hAnsi="Times New Roman" w:cs="Times New Roman"/>
                <w:sz w:val="24"/>
                <w:szCs w:val="24"/>
              </w:rPr>
              <w:t>spray</w:t>
            </w:r>
          </w:p>
        </w:tc>
        <w:tc>
          <w:tcPr>
            <w:tcW w:w="1350" w:type="dxa"/>
            <w:tcBorders>
              <w:top w:val="single" w:sz="4" w:space="0" w:color="auto"/>
            </w:tcBorders>
          </w:tcPr>
          <w:p w14:paraId="252FF50A" w14:textId="77777777" w:rsidR="00F87AA3" w:rsidRPr="00CB6684" w:rsidRDefault="00FB3FFB" w:rsidP="00CB6684">
            <w:pPr>
              <w:jc w:val="both"/>
              <w:rPr>
                <w:rFonts w:ascii="Times New Roman" w:hAnsi="Times New Roman" w:cs="Times New Roman"/>
                <w:sz w:val="24"/>
                <w:szCs w:val="24"/>
              </w:rPr>
            </w:pPr>
            <w:r w:rsidRPr="00CB6684">
              <w:rPr>
                <w:rFonts w:ascii="Times New Roman" w:hAnsi="Times New Roman" w:cs="Times New Roman"/>
                <w:sz w:val="24"/>
                <w:szCs w:val="24"/>
              </w:rPr>
              <w:t>9.80</w:t>
            </w:r>
          </w:p>
        </w:tc>
        <w:tc>
          <w:tcPr>
            <w:tcW w:w="1890" w:type="dxa"/>
            <w:tcBorders>
              <w:top w:val="single" w:sz="4" w:space="0" w:color="auto"/>
            </w:tcBorders>
          </w:tcPr>
          <w:p w14:paraId="3BD834B5" w14:textId="77777777" w:rsidR="00F87AA3" w:rsidRPr="00CB6684" w:rsidRDefault="009C2CCA" w:rsidP="00CB6684">
            <w:pPr>
              <w:jc w:val="both"/>
              <w:rPr>
                <w:rFonts w:ascii="Times New Roman" w:hAnsi="Times New Roman" w:cs="Times New Roman"/>
                <w:sz w:val="24"/>
                <w:szCs w:val="24"/>
              </w:rPr>
            </w:pPr>
            <w:r w:rsidRPr="00CB6684">
              <w:rPr>
                <w:rFonts w:ascii="Times New Roman" w:hAnsi="Times New Roman" w:cs="Times New Roman"/>
                <w:sz w:val="24"/>
                <w:szCs w:val="24"/>
              </w:rPr>
              <w:t>35.73</w:t>
            </w:r>
          </w:p>
        </w:tc>
        <w:tc>
          <w:tcPr>
            <w:tcW w:w="1620" w:type="dxa"/>
            <w:tcBorders>
              <w:top w:val="single" w:sz="4" w:space="0" w:color="auto"/>
            </w:tcBorders>
          </w:tcPr>
          <w:p w14:paraId="706AE6CE" w14:textId="77777777" w:rsidR="00F87AA3" w:rsidRPr="00CB6684" w:rsidRDefault="00FB3FFB" w:rsidP="00CB6684">
            <w:pPr>
              <w:jc w:val="both"/>
              <w:rPr>
                <w:rFonts w:ascii="Times New Roman" w:hAnsi="Times New Roman" w:cs="Times New Roman"/>
                <w:sz w:val="24"/>
                <w:szCs w:val="24"/>
              </w:rPr>
            </w:pPr>
            <w:r w:rsidRPr="00CB6684">
              <w:rPr>
                <w:rFonts w:ascii="Times New Roman" w:hAnsi="Times New Roman" w:cs="Times New Roman"/>
                <w:sz w:val="24"/>
                <w:szCs w:val="24"/>
              </w:rPr>
              <w:t>32.78</w:t>
            </w:r>
          </w:p>
        </w:tc>
        <w:tc>
          <w:tcPr>
            <w:tcW w:w="1620" w:type="dxa"/>
            <w:tcBorders>
              <w:top w:val="single" w:sz="4" w:space="0" w:color="auto"/>
            </w:tcBorders>
          </w:tcPr>
          <w:p w14:paraId="502571FC" w14:textId="77777777" w:rsidR="00F87AA3" w:rsidRPr="00CB6684" w:rsidRDefault="00FB3FFB" w:rsidP="00CB6684">
            <w:pPr>
              <w:jc w:val="both"/>
              <w:rPr>
                <w:rFonts w:ascii="Times New Roman" w:hAnsi="Times New Roman" w:cs="Times New Roman"/>
                <w:sz w:val="24"/>
                <w:szCs w:val="24"/>
              </w:rPr>
            </w:pPr>
            <w:r w:rsidRPr="00CB6684">
              <w:rPr>
                <w:rFonts w:ascii="Times New Roman" w:hAnsi="Times New Roman" w:cs="Times New Roman"/>
                <w:sz w:val="24"/>
                <w:szCs w:val="24"/>
              </w:rPr>
              <w:t>2396.30</w:t>
            </w:r>
          </w:p>
        </w:tc>
      </w:tr>
      <w:tr w:rsidR="00F87AA3" w:rsidRPr="00CB6684" w14:paraId="6DCA6A2C" w14:textId="77777777" w:rsidTr="00B077FF">
        <w:tc>
          <w:tcPr>
            <w:tcW w:w="2988" w:type="dxa"/>
          </w:tcPr>
          <w:p w14:paraId="5F57B861" w14:textId="77777777" w:rsidR="00F87AA3" w:rsidRPr="00CB6684" w:rsidRDefault="00F87AA3" w:rsidP="00CB6684">
            <w:pPr>
              <w:jc w:val="both"/>
              <w:rPr>
                <w:rFonts w:ascii="Times New Roman" w:hAnsi="Times New Roman" w:cs="Times New Roman"/>
                <w:sz w:val="24"/>
                <w:szCs w:val="24"/>
              </w:rPr>
            </w:pPr>
            <w:r w:rsidRPr="00CB6684">
              <w:rPr>
                <w:rFonts w:ascii="Times New Roman" w:hAnsi="Times New Roman" w:cs="Times New Roman"/>
                <w:sz w:val="24"/>
                <w:szCs w:val="24"/>
              </w:rPr>
              <w:lastRenderedPageBreak/>
              <w:t>KCl</w:t>
            </w:r>
            <w:r w:rsidR="00CB6684" w:rsidRPr="00CB6684">
              <w:rPr>
                <w:rFonts w:ascii="Times New Roman" w:hAnsi="Times New Roman" w:cs="Times New Roman"/>
                <w:sz w:val="24"/>
                <w:szCs w:val="24"/>
              </w:rPr>
              <w:t>@0.5%</w:t>
            </w:r>
          </w:p>
        </w:tc>
        <w:tc>
          <w:tcPr>
            <w:tcW w:w="1350" w:type="dxa"/>
          </w:tcPr>
          <w:p w14:paraId="43494412" w14:textId="77777777" w:rsidR="00F87AA3" w:rsidRPr="00CB6684" w:rsidRDefault="00FB3FFB" w:rsidP="00CB6684">
            <w:pPr>
              <w:jc w:val="both"/>
              <w:rPr>
                <w:rFonts w:ascii="Times New Roman" w:hAnsi="Times New Roman" w:cs="Times New Roman"/>
                <w:sz w:val="24"/>
                <w:szCs w:val="24"/>
              </w:rPr>
            </w:pPr>
            <w:r w:rsidRPr="00CB6684">
              <w:rPr>
                <w:rFonts w:ascii="Times New Roman" w:hAnsi="Times New Roman" w:cs="Times New Roman"/>
                <w:sz w:val="24"/>
                <w:szCs w:val="24"/>
              </w:rPr>
              <w:t>10.08</w:t>
            </w:r>
          </w:p>
        </w:tc>
        <w:tc>
          <w:tcPr>
            <w:tcW w:w="1890" w:type="dxa"/>
          </w:tcPr>
          <w:p w14:paraId="6CC5306A" w14:textId="77777777" w:rsidR="00F87AA3" w:rsidRPr="00CB6684" w:rsidRDefault="009C2CCA" w:rsidP="00CB6684">
            <w:pPr>
              <w:jc w:val="both"/>
              <w:rPr>
                <w:rFonts w:ascii="Times New Roman" w:hAnsi="Times New Roman" w:cs="Times New Roman"/>
                <w:sz w:val="24"/>
                <w:szCs w:val="24"/>
              </w:rPr>
            </w:pPr>
            <w:r w:rsidRPr="00CB6684">
              <w:rPr>
                <w:rFonts w:ascii="Times New Roman" w:hAnsi="Times New Roman" w:cs="Times New Roman"/>
                <w:sz w:val="24"/>
                <w:szCs w:val="24"/>
              </w:rPr>
              <w:t>37.28</w:t>
            </w:r>
          </w:p>
        </w:tc>
        <w:tc>
          <w:tcPr>
            <w:tcW w:w="1620" w:type="dxa"/>
          </w:tcPr>
          <w:p w14:paraId="63DF5674" w14:textId="77777777" w:rsidR="00F87AA3" w:rsidRPr="00CB6684" w:rsidRDefault="00FB3FFB" w:rsidP="00CB6684">
            <w:pPr>
              <w:jc w:val="both"/>
              <w:rPr>
                <w:rFonts w:ascii="Times New Roman" w:hAnsi="Times New Roman" w:cs="Times New Roman"/>
                <w:sz w:val="24"/>
                <w:szCs w:val="24"/>
              </w:rPr>
            </w:pPr>
            <w:r w:rsidRPr="00CB6684">
              <w:rPr>
                <w:rFonts w:ascii="Times New Roman" w:hAnsi="Times New Roman" w:cs="Times New Roman"/>
                <w:sz w:val="24"/>
                <w:szCs w:val="24"/>
              </w:rPr>
              <w:t>33.91</w:t>
            </w:r>
          </w:p>
        </w:tc>
        <w:tc>
          <w:tcPr>
            <w:tcW w:w="1620" w:type="dxa"/>
          </w:tcPr>
          <w:p w14:paraId="0A049B67" w14:textId="4FCE1DD6" w:rsidR="00F87AA3" w:rsidRPr="00CB6684" w:rsidRDefault="00BE040B" w:rsidP="00CB6684">
            <w:pPr>
              <w:jc w:val="both"/>
              <w:rPr>
                <w:rFonts w:ascii="Times New Roman" w:hAnsi="Times New Roman" w:cs="Times New Roman"/>
                <w:sz w:val="24"/>
                <w:szCs w:val="24"/>
              </w:rPr>
            </w:pPr>
            <w:r>
              <w:rPr>
                <w:rFonts w:ascii="Times New Roman" w:hAnsi="Times New Roman" w:cs="Times New Roman"/>
                <w:sz w:val="24"/>
                <w:szCs w:val="24"/>
              </w:rPr>
              <w:t>2</w:t>
            </w:r>
            <w:r w:rsidR="00FB3FFB" w:rsidRPr="00CB6684">
              <w:rPr>
                <w:rFonts w:ascii="Times New Roman" w:hAnsi="Times New Roman" w:cs="Times New Roman"/>
                <w:sz w:val="24"/>
                <w:szCs w:val="24"/>
              </w:rPr>
              <w:t>259.63</w:t>
            </w:r>
          </w:p>
        </w:tc>
      </w:tr>
      <w:tr w:rsidR="00F87AA3" w:rsidRPr="00CB6684" w14:paraId="0A659EF1" w14:textId="77777777" w:rsidTr="00B077FF">
        <w:tc>
          <w:tcPr>
            <w:tcW w:w="2988" w:type="dxa"/>
          </w:tcPr>
          <w:p w14:paraId="09581D30" w14:textId="77777777" w:rsidR="00F87AA3" w:rsidRPr="00CB6684" w:rsidRDefault="00F87AA3" w:rsidP="00CB6684">
            <w:pPr>
              <w:jc w:val="both"/>
              <w:rPr>
                <w:rFonts w:ascii="Times New Roman" w:hAnsi="Times New Roman" w:cs="Times New Roman"/>
                <w:sz w:val="24"/>
                <w:szCs w:val="24"/>
              </w:rPr>
            </w:pPr>
            <w:r w:rsidRPr="00CB6684">
              <w:rPr>
                <w:rFonts w:ascii="Times New Roman" w:hAnsi="Times New Roman" w:cs="Times New Roman"/>
                <w:sz w:val="24"/>
                <w:szCs w:val="24"/>
              </w:rPr>
              <w:t>NaCl</w:t>
            </w:r>
            <w:r w:rsidR="00CB6684" w:rsidRPr="00CB6684">
              <w:rPr>
                <w:rFonts w:ascii="Times New Roman" w:hAnsi="Times New Roman" w:cs="Times New Roman"/>
                <w:sz w:val="24"/>
                <w:szCs w:val="24"/>
              </w:rPr>
              <w:t>@0.5%</w:t>
            </w:r>
          </w:p>
        </w:tc>
        <w:tc>
          <w:tcPr>
            <w:tcW w:w="1350" w:type="dxa"/>
          </w:tcPr>
          <w:p w14:paraId="14647004" w14:textId="77777777" w:rsidR="00F87AA3" w:rsidRPr="00CB6684" w:rsidRDefault="00FB3FFB" w:rsidP="00CB6684">
            <w:pPr>
              <w:jc w:val="both"/>
              <w:rPr>
                <w:rFonts w:ascii="Times New Roman" w:hAnsi="Times New Roman" w:cs="Times New Roman"/>
                <w:sz w:val="24"/>
                <w:szCs w:val="24"/>
              </w:rPr>
            </w:pPr>
            <w:r w:rsidRPr="00CB6684">
              <w:rPr>
                <w:rFonts w:ascii="Times New Roman" w:hAnsi="Times New Roman" w:cs="Times New Roman"/>
                <w:sz w:val="24"/>
                <w:szCs w:val="24"/>
              </w:rPr>
              <w:t>11.60</w:t>
            </w:r>
          </w:p>
        </w:tc>
        <w:tc>
          <w:tcPr>
            <w:tcW w:w="1890" w:type="dxa"/>
          </w:tcPr>
          <w:p w14:paraId="6C29F80E" w14:textId="77777777" w:rsidR="00F87AA3" w:rsidRPr="00CB6684" w:rsidRDefault="009C2CCA" w:rsidP="00CB6684">
            <w:pPr>
              <w:jc w:val="both"/>
              <w:rPr>
                <w:rFonts w:ascii="Times New Roman" w:hAnsi="Times New Roman" w:cs="Times New Roman"/>
                <w:sz w:val="24"/>
                <w:szCs w:val="24"/>
              </w:rPr>
            </w:pPr>
            <w:r w:rsidRPr="00CB6684">
              <w:rPr>
                <w:rFonts w:ascii="Times New Roman" w:hAnsi="Times New Roman" w:cs="Times New Roman"/>
                <w:sz w:val="24"/>
                <w:szCs w:val="24"/>
              </w:rPr>
              <w:t>41.43</w:t>
            </w:r>
          </w:p>
        </w:tc>
        <w:tc>
          <w:tcPr>
            <w:tcW w:w="1620" w:type="dxa"/>
          </w:tcPr>
          <w:p w14:paraId="211E308B" w14:textId="77777777" w:rsidR="00F87AA3" w:rsidRPr="00CB6684" w:rsidRDefault="00FB3FFB" w:rsidP="00CB6684">
            <w:pPr>
              <w:jc w:val="both"/>
              <w:rPr>
                <w:rFonts w:ascii="Times New Roman" w:hAnsi="Times New Roman" w:cs="Times New Roman"/>
                <w:sz w:val="24"/>
                <w:szCs w:val="24"/>
              </w:rPr>
            </w:pPr>
            <w:r w:rsidRPr="00CB6684">
              <w:rPr>
                <w:rFonts w:ascii="Times New Roman" w:hAnsi="Times New Roman" w:cs="Times New Roman"/>
                <w:sz w:val="24"/>
                <w:szCs w:val="24"/>
              </w:rPr>
              <w:t>39.70</w:t>
            </w:r>
          </w:p>
        </w:tc>
        <w:tc>
          <w:tcPr>
            <w:tcW w:w="1620" w:type="dxa"/>
          </w:tcPr>
          <w:p w14:paraId="1E38F6ED" w14:textId="57102975" w:rsidR="00F87AA3" w:rsidRPr="00CB6684" w:rsidRDefault="00FB3FFB" w:rsidP="00CB6684">
            <w:pPr>
              <w:jc w:val="both"/>
              <w:rPr>
                <w:rFonts w:ascii="Times New Roman" w:hAnsi="Times New Roman" w:cs="Times New Roman"/>
                <w:sz w:val="24"/>
                <w:szCs w:val="24"/>
              </w:rPr>
            </w:pPr>
            <w:r w:rsidRPr="00CB6684">
              <w:rPr>
                <w:rFonts w:ascii="Times New Roman" w:hAnsi="Times New Roman" w:cs="Times New Roman"/>
                <w:sz w:val="24"/>
                <w:szCs w:val="24"/>
              </w:rPr>
              <w:t>2879.90</w:t>
            </w:r>
          </w:p>
        </w:tc>
      </w:tr>
      <w:tr w:rsidR="00F87AA3" w:rsidRPr="00CB6684" w14:paraId="325F8764" w14:textId="77777777" w:rsidTr="00B077FF">
        <w:tc>
          <w:tcPr>
            <w:tcW w:w="2988" w:type="dxa"/>
          </w:tcPr>
          <w:p w14:paraId="778F49E8" w14:textId="77777777" w:rsidR="00F87AA3" w:rsidRPr="00CB6684" w:rsidRDefault="00F87AA3" w:rsidP="00CB6684">
            <w:pPr>
              <w:jc w:val="both"/>
              <w:rPr>
                <w:rFonts w:ascii="Times New Roman" w:hAnsi="Times New Roman" w:cs="Times New Roman"/>
                <w:sz w:val="24"/>
                <w:szCs w:val="24"/>
              </w:rPr>
            </w:pPr>
            <w:r w:rsidRPr="00CB6684">
              <w:rPr>
                <w:rFonts w:ascii="Times New Roman" w:hAnsi="Times New Roman" w:cs="Times New Roman"/>
                <w:sz w:val="24"/>
                <w:szCs w:val="24"/>
              </w:rPr>
              <w:t>CaCl</w:t>
            </w:r>
            <w:r w:rsidRPr="009B1E54">
              <w:rPr>
                <w:rFonts w:ascii="Times New Roman" w:hAnsi="Times New Roman" w:cs="Times New Roman"/>
                <w:sz w:val="24"/>
                <w:szCs w:val="24"/>
                <w:vertAlign w:val="subscript"/>
              </w:rPr>
              <w:t>2</w:t>
            </w:r>
            <w:r w:rsidR="00CB6684" w:rsidRPr="00CB6684">
              <w:rPr>
                <w:rFonts w:ascii="Times New Roman" w:hAnsi="Times New Roman" w:cs="Times New Roman"/>
                <w:sz w:val="24"/>
                <w:szCs w:val="24"/>
              </w:rPr>
              <w:t>@0.5%</w:t>
            </w:r>
          </w:p>
        </w:tc>
        <w:tc>
          <w:tcPr>
            <w:tcW w:w="1350" w:type="dxa"/>
          </w:tcPr>
          <w:p w14:paraId="4F1338A0" w14:textId="77777777" w:rsidR="00F87AA3" w:rsidRPr="00CB6684" w:rsidRDefault="00FB3FFB" w:rsidP="00CB6684">
            <w:pPr>
              <w:jc w:val="both"/>
              <w:rPr>
                <w:rFonts w:ascii="Times New Roman" w:hAnsi="Times New Roman" w:cs="Times New Roman"/>
                <w:sz w:val="24"/>
                <w:szCs w:val="24"/>
              </w:rPr>
            </w:pPr>
            <w:r w:rsidRPr="00CB6684">
              <w:rPr>
                <w:rFonts w:ascii="Times New Roman" w:hAnsi="Times New Roman" w:cs="Times New Roman"/>
                <w:sz w:val="24"/>
                <w:szCs w:val="24"/>
              </w:rPr>
              <w:t>11.10</w:t>
            </w:r>
          </w:p>
        </w:tc>
        <w:tc>
          <w:tcPr>
            <w:tcW w:w="1890" w:type="dxa"/>
          </w:tcPr>
          <w:p w14:paraId="2F7028F8" w14:textId="77777777" w:rsidR="00F87AA3" w:rsidRPr="00CB6684" w:rsidRDefault="009C2CCA" w:rsidP="00CB6684">
            <w:pPr>
              <w:jc w:val="both"/>
              <w:rPr>
                <w:rFonts w:ascii="Times New Roman" w:hAnsi="Times New Roman" w:cs="Times New Roman"/>
                <w:sz w:val="24"/>
                <w:szCs w:val="24"/>
              </w:rPr>
            </w:pPr>
            <w:r w:rsidRPr="00CB6684">
              <w:rPr>
                <w:rFonts w:ascii="Times New Roman" w:hAnsi="Times New Roman" w:cs="Times New Roman"/>
                <w:sz w:val="24"/>
                <w:szCs w:val="24"/>
              </w:rPr>
              <w:t>40.31</w:t>
            </w:r>
          </w:p>
        </w:tc>
        <w:tc>
          <w:tcPr>
            <w:tcW w:w="1620" w:type="dxa"/>
          </w:tcPr>
          <w:p w14:paraId="7CE07992" w14:textId="77777777" w:rsidR="00F87AA3" w:rsidRPr="00CB6684" w:rsidRDefault="00FB3FFB" w:rsidP="00CB6684">
            <w:pPr>
              <w:jc w:val="both"/>
              <w:rPr>
                <w:rFonts w:ascii="Times New Roman" w:hAnsi="Times New Roman" w:cs="Times New Roman"/>
                <w:sz w:val="24"/>
                <w:szCs w:val="24"/>
              </w:rPr>
            </w:pPr>
            <w:r w:rsidRPr="00CB6684">
              <w:rPr>
                <w:rFonts w:ascii="Times New Roman" w:hAnsi="Times New Roman" w:cs="Times New Roman"/>
                <w:sz w:val="24"/>
                <w:szCs w:val="24"/>
              </w:rPr>
              <w:t>37.38</w:t>
            </w:r>
          </w:p>
        </w:tc>
        <w:tc>
          <w:tcPr>
            <w:tcW w:w="1620" w:type="dxa"/>
          </w:tcPr>
          <w:p w14:paraId="4AA4E12E" w14:textId="77777777" w:rsidR="00F87AA3" w:rsidRPr="00CB6684" w:rsidRDefault="00FB3FFB" w:rsidP="00CB6684">
            <w:pPr>
              <w:jc w:val="both"/>
              <w:rPr>
                <w:rFonts w:ascii="Times New Roman" w:hAnsi="Times New Roman" w:cs="Times New Roman"/>
                <w:sz w:val="24"/>
                <w:szCs w:val="24"/>
              </w:rPr>
            </w:pPr>
            <w:r w:rsidRPr="00CB6684">
              <w:rPr>
                <w:rFonts w:ascii="Times New Roman" w:hAnsi="Times New Roman" w:cs="Times New Roman"/>
                <w:sz w:val="24"/>
                <w:szCs w:val="24"/>
              </w:rPr>
              <w:t>2765.35</w:t>
            </w:r>
          </w:p>
        </w:tc>
      </w:tr>
      <w:tr w:rsidR="00F87AA3" w:rsidRPr="00CB6684" w14:paraId="2E98416C" w14:textId="77777777" w:rsidTr="00B077FF">
        <w:tc>
          <w:tcPr>
            <w:tcW w:w="2988" w:type="dxa"/>
          </w:tcPr>
          <w:p w14:paraId="15D9CD77" w14:textId="77777777" w:rsidR="00F87AA3" w:rsidRPr="00CB6684" w:rsidRDefault="00F87AA3" w:rsidP="00CB6684">
            <w:pPr>
              <w:jc w:val="both"/>
              <w:rPr>
                <w:rFonts w:ascii="Times New Roman" w:hAnsi="Times New Roman" w:cs="Times New Roman"/>
                <w:sz w:val="24"/>
                <w:szCs w:val="24"/>
              </w:rPr>
            </w:pPr>
            <w:r w:rsidRPr="00CB6684">
              <w:rPr>
                <w:rFonts w:ascii="Times New Roman" w:hAnsi="Times New Roman" w:cs="Times New Roman"/>
                <w:sz w:val="24"/>
                <w:szCs w:val="24"/>
              </w:rPr>
              <w:t>NaCl+KCl</w:t>
            </w:r>
            <w:r w:rsidR="00CB6684" w:rsidRPr="00CB6684">
              <w:rPr>
                <w:rFonts w:ascii="Times New Roman" w:hAnsi="Times New Roman" w:cs="Times New Roman"/>
                <w:sz w:val="24"/>
                <w:szCs w:val="24"/>
              </w:rPr>
              <w:t>@0.25%</w:t>
            </w:r>
          </w:p>
        </w:tc>
        <w:tc>
          <w:tcPr>
            <w:tcW w:w="1350" w:type="dxa"/>
          </w:tcPr>
          <w:p w14:paraId="5FAC024E" w14:textId="77777777" w:rsidR="00F87AA3" w:rsidRPr="00CB6684" w:rsidRDefault="00FB3FFB" w:rsidP="00CB6684">
            <w:pPr>
              <w:jc w:val="both"/>
              <w:rPr>
                <w:rFonts w:ascii="Times New Roman" w:hAnsi="Times New Roman" w:cs="Times New Roman"/>
                <w:sz w:val="24"/>
                <w:szCs w:val="24"/>
              </w:rPr>
            </w:pPr>
            <w:r w:rsidRPr="00CB6684">
              <w:rPr>
                <w:rFonts w:ascii="Times New Roman" w:hAnsi="Times New Roman" w:cs="Times New Roman"/>
                <w:sz w:val="24"/>
                <w:szCs w:val="24"/>
              </w:rPr>
              <w:t>11.20</w:t>
            </w:r>
          </w:p>
        </w:tc>
        <w:tc>
          <w:tcPr>
            <w:tcW w:w="1890" w:type="dxa"/>
          </w:tcPr>
          <w:p w14:paraId="64E14D64" w14:textId="77777777" w:rsidR="00F87AA3" w:rsidRPr="00CB6684" w:rsidRDefault="009C2CCA" w:rsidP="00CB6684">
            <w:pPr>
              <w:jc w:val="both"/>
              <w:rPr>
                <w:rFonts w:ascii="Times New Roman" w:hAnsi="Times New Roman" w:cs="Times New Roman"/>
                <w:sz w:val="24"/>
                <w:szCs w:val="24"/>
              </w:rPr>
            </w:pPr>
            <w:r w:rsidRPr="00CB6684">
              <w:rPr>
                <w:rFonts w:ascii="Times New Roman" w:hAnsi="Times New Roman" w:cs="Times New Roman"/>
                <w:sz w:val="24"/>
                <w:szCs w:val="24"/>
              </w:rPr>
              <w:t>40.74</w:t>
            </w:r>
          </w:p>
        </w:tc>
        <w:tc>
          <w:tcPr>
            <w:tcW w:w="1620" w:type="dxa"/>
          </w:tcPr>
          <w:p w14:paraId="3262D41D" w14:textId="77777777" w:rsidR="00F87AA3" w:rsidRPr="00CB6684" w:rsidRDefault="00FB3FFB" w:rsidP="00CB6684">
            <w:pPr>
              <w:jc w:val="both"/>
              <w:rPr>
                <w:rFonts w:ascii="Times New Roman" w:hAnsi="Times New Roman" w:cs="Times New Roman"/>
                <w:sz w:val="24"/>
                <w:szCs w:val="24"/>
              </w:rPr>
            </w:pPr>
            <w:r w:rsidRPr="00CB6684">
              <w:rPr>
                <w:rFonts w:ascii="Times New Roman" w:hAnsi="Times New Roman" w:cs="Times New Roman"/>
                <w:sz w:val="24"/>
                <w:szCs w:val="24"/>
              </w:rPr>
              <w:t>37.78</w:t>
            </w:r>
          </w:p>
        </w:tc>
        <w:tc>
          <w:tcPr>
            <w:tcW w:w="1620" w:type="dxa"/>
          </w:tcPr>
          <w:p w14:paraId="14702DC3" w14:textId="77777777" w:rsidR="00F87AA3" w:rsidRPr="00CB6684" w:rsidRDefault="00FB3FFB" w:rsidP="00CB6684">
            <w:pPr>
              <w:jc w:val="both"/>
              <w:rPr>
                <w:rFonts w:ascii="Times New Roman" w:hAnsi="Times New Roman" w:cs="Times New Roman"/>
                <w:sz w:val="24"/>
                <w:szCs w:val="24"/>
              </w:rPr>
            </w:pPr>
            <w:r w:rsidRPr="00CB6684">
              <w:rPr>
                <w:rFonts w:ascii="Times New Roman" w:hAnsi="Times New Roman" w:cs="Times New Roman"/>
                <w:sz w:val="24"/>
                <w:szCs w:val="24"/>
              </w:rPr>
              <w:t>2798.20</w:t>
            </w:r>
          </w:p>
        </w:tc>
      </w:tr>
      <w:tr w:rsidR="00F87AA3" w:rsidRPr="00CB6684" w14:paraId="7FE474FE" w14:textId="77777777" w:rsidTr="00B077FF">
        <w:tc>
          <w:tcPr>
            <w:tcW w:w="2988" w:type="dxa"/>
          </w:tcPr>
          <w:p w14:paraId="22128CD3" w14:textId="77777777" w:rsidR="00F87AA3" w:rsidRPr="00CB6684" w:rsidRDefault="00F87AA3" w:rsidP="00CB6684">
            <w:pPr>
              <w:jc w:val="both"/>
              <w:rPr>
                <w:rFonts w:ascii="Times New Roman" w:hAnsi="Times New Roman" w:cs="Times New Roman"/>
                <w:sz w:val="24"/>
                <w:szCs w:val="24"/>
              </w:rPr>
            </w:pPr>
            <w:r w:rsidRPr="00CB6684">
              <w:rPr>
                <w:rFonts w:ascii="Times New Roman" w:hAnsi="Times New Roman" w:cs="Times New Roman"/>
                <w:sz w:val="24"/>
                <w:szCs w:val="24"/>
              </w:rPr>
              <w:t>K</w:t>
            </w:r>
            <w:r w:rsidRPr="009B1E54">
              <w:rPr>
                <w:rFonts w:ascii="Times New Roman" w:hAnsi="Times New Roman" w:cs="Times New Roman"/>
                <w:sz w:val="24"/>
                <w:szCs w:val="24"/>
                <w:vertAlign w:val="subscript"/>
              </w:rPr>
              <w:t>2</w:t>
            </w:r>
            <w:r w:rsidRPr="00CB6684">
              <w:rPr>
                <w:rFonts w:ascii="Times New Roman" w:hAnsi="Times New Roman" w:cs="Times New Roman"/>
                <w:sz w:val="24"/>
                <w:szCs w:val="24"/>
              </w:rPr>
              <w:t>SO</w:t>
            </w:r>
            <w:r w:rsidRPr="009B1E54">
              <w:rPr>
                <w:rFonts w:ascii="Times New Roman" w:hAnsi="Times New Roman" w:cs="Times New Roman"/>
                <w:sz w:val="24"/>
                <w:szCs w:val="24"/>
                <w:vertAlign w:val="subscript"/>
              </w:rPr>
              <w:t>4</w:t>
            </w:r>
            <w:r w:rsidR="00CB6684" w:rsidRPr="00CB6684">
              <w:rPr>
                <w:rFonts w:ascii="Times New Roman" w:hAnsi="Times New Roman" w:cs="Times New Roman"/>
                <w:sz w:val="24"/>
                <w:szCs w:val="24"/>
              </w:rPr>
              <w:t>@0.5%+@0.1%</w:t>
            </w:r>
          </w:p>
        </w:tc>
        <w:tc>
          <w:tcPr>
            <w:tcW w:w="1350" w:type="dxa"/>
          </w:tcPr>
          <w:p w14:paraId="3CB14428" w14:textId="77777777" w:rsidR="00F87AA3" w:rsidRPr="00CB6684" w:rsidRDefault="00FB3FFB" w:rsidP="00CB6684">
            <w:pPr>
              <w:jc w:val="both"/>
              <w:rPr>
                <w:rFonts w:ascii="Times New Roman" w:hAnsi="Times New Roman" w:cs="Times New Roman"/>
                <w:sz w:val="24"/>
                <w:szCs w:val="24"/>
              </w:rPr>
            </w:pPr>
            <w:r w:rsidRPr="00CB6684">
              <w:rPr>
                <w:rFonts w:ascii="Times New Roman" w:hAnsi="Times New Roman" w:cs="Times New Roman"/>
                <w:sz w:val="24"/>
                <w:szCs w:val="24"/>
              </w:rPr>
              <w:t>11.30</w:t>
            </w:r>
          </w:p>
        </w:tc>
        <w:tc>
          <w:tcPr>
            <w:tcW w:w="1890" w:type="dxa"/>
          </w:tcPr>
          <w:p w14:paraId="779093A3" w14:textId="77777777" w:rsidR="00F87AA3" w:rsidRPr="00CB6684" w:rsidRDefault="009C2CCA" w:rsidP="00CB6684">
            <w:pPr>
              <w:jc w:val="both"/>
              <w:rPr>
                <w:rFonts w:ascii="Times New Roman" w:hAnsi="Times New Roman" w:cs="Times New Roman"/>
                <w:sz w:val="24"/>
                <w:szCs w:val="24"/>
              </w:rPr>
            </w:pPr>
            <w:r w:rsidRPr="00CB6684">
              <w:rPr>
                <w:rFonts w:ascii="Times New Roman" w:hAnsi="Times New Roman" w:cs="Times New Roman"/>
                <w:sz w:val="24"/>
                <w:szCs w:val="24"/>
              </w:rPr>
              <w:t>41.06</w:t>
            </w:r>
          </w:p>
        </w:tc>
        <w:tc>
          <w:tcPr>
            <w:tcW w:w="1620" w:type="dxa"/>
          </w:tcPr>
          <w:p w14:paraId="007CBDA5" w14:textId="77777777" w:rsidR="00F87AA3" w:rsidRPr="00CB6684" w:rsidRDefault="00FB3FFB" w:rsidP="00CB6684">
            <w:pPr>
              <w:jc w:val="both"/>
              <w:rPr>
                <w:rFonts w:ascii="Times New Roman" w:hAnsi="Times New Roman" w:cs="Times New Roman"/>
                <w:sz w:val="24"/>
                <w:szCs w:val="24"/>
              </w:rPr>
            </w:pPr>
            <w:r w:rsidRPr="00CB6684">
              <w:rPr>
                <w:rFonts w:ascii="Times New Roman" w:hAnsi="Times New Roman" w:cs="Times New Roman"/>
                <w:sz w:val="24"/>
                <w:szCs w:val="24"/>
              </w:rPr>
              <w:t>38.12</w:t>
            </w:r>
          </w:p>
        </w:tc>
        <w:tc>
          <w:tcPr>
            <w:tcW w:w="1620" w:type="dxa"/>
          </w:tcPr>
          <w:p w14:paraId="4C8405EF" w14:textId="77777777" w:rsidR="00F87AA3" w:rsidRPr="00CB6684" w:rsidRDefault="00FB3FFB" w:rsidP="00CB6684">
            <w:pPr>
              <w:jc w:val="both"/>
              <w:rPr>
                <w:rFonts w:ascii="Times New Roman" w:hAnsi="Times New Roman" w:cs="Times New Roman"/>
                <w:sz w:val="24"/>
                <w:szCs w:val="24"/>
              </w:rPr>
            </w:pPr>
            <w:r w:rsidRPr="00CB6684">
              <w:rPr>
                <w:rFonts w:ascii="Times New Roman" w:hAnsi="Times New Roman" w:cs="Times New Roman"/>
                <w:sz w:val="24"/>
                <w:szCs w:val="24"/>
              </w:rPr>
              <w:t>2820.92</w:t>
            </w:r>
          </w:p>
        </w:tc>
      </w:tr>
      <w:tr w:rsidR="00F87AA3" w:rsidRPr="00CB6684" w14:paraId="106A2979" w14:textId="77777777" w:rsidTr="00B077FF">
        <w:tc>
          <w:tcPr>
            <w:tcW w:w="2988" w:type="dxa"/>
          </w:tcPr>
          <w:p w14:paraId="7A693167" w14:textId="77777777" w:rsidR="00F87AA3" w:rsidRPr="00CB6684" w:rsidRDefault="00F87AA3" w:rsidP="00CB6684">
            <w:pPr>
              <w:jc w:val="both"/>
              <w:rPr>
                <w:rFonts w:ascii="Times New Roman" w:hAnsi="Times New Roman" w:cs="Times New Roman"/>
                <w:sz w:val="24"/>
                <w:szCs w:val="24"/>
              </w:rPr>
            </w:pPr>
            <w:r w:rsidRPr="00CB6684">
              <w:rPr>
                <w:rFonts w:ascii="Times New Roman" w:hAnsi="Times New Roman" w:cs="Times New Roman"/>
                <w:sz w:val="24"/>
                <w:szCs w:val="24"/>
              </w:rPr>
              <w:t>Boron</w:t>
            </w:r>
            <w:r w:rsidR="00CB6684" w:rsidRPr="00CB6684">
              <w:rPr>
                <w:rFonts w:ascii="Times New Roman" w:hAnsi="Times New Roman" w:cs="Times New Roman"/>
                <w:sz w:val="24"/>
                <w:szCs w:val="24"/>
              </w:rPr>
              <w:t>@0.1%</w:t>
            </w:r>
          </w:p>
        </w:tc>
        <w:tc>
          <w:tcPr>
            <w:tcW w:w="1350" w:type="dxa"/>
          </w:tcPr>
          <w:p w14:paraId="30992372" w14:textId="77777777" w:rsidR="00F87AA3" w:rsidRPr="00CB6684" w:rsidRDefault="00FB3FFB" w:rsidP="00CB6684">
            <w:pPr>
              <w:jc w:val="both"/>
              <w:rPr>
                <w:rFonts w:ascii="Times New Roman" w:hAnsi="Times New Roman" w:cs="Times New Roman"/>
                <w:sz w:val="24"/>
                <w:szCs w:val="24"/>
              </w:rPr>
            </w:pPr>
            <w:r w:rsidRPr="00CB6684">
              <w:rPr>
                <w:rFonts w:ascii="Times New Roman" w:hAnsi="Times New Roman" w:cs="Times New Roman"/>
                <w:sz w:val="24"/>
                <w:szCs w:val="24"/>
              </w:rPr>
              <w:t>10.70</w:t>
            </w:r>
          </w:p>
        </w:tc>
        <w:tc>
          <w:tcPr>
            <w:tcW w:w="1890" w:type="dxa"/>
          </w:tcPr>
          <w:p w14:paraId="7DF19CF5" w14:textId="77777777" w:rsidR="00F87AA3" w:rsidRPr="00CB6684" w:rsidRDefault="009C2CCA" w:rsidP="00CB6684">
            <w:pPr>
              <w:jc w:val="both"/>
              <w:rPr>
                <w:rFonts w:ascii="Times New Roman" w:hAnsi="Times New Roman" w:cs="Times New Roman"/>
                <w:sz w:val="24"/>
                <w:szCs w:val="24"/>
              </w:rPr>
            </w:pPr>
            <w:r w:rsidRPr="00CB6684">
              <w:rPr>
                <w:rFonts w:ascii="Times New Roman" w:hAnsi="Times New Roman" w:cs="Times New Roman"/>
                <w:sz w:val="24"/>
                <w:szCs w:val="24"/>
              </w:rPr>
              <w:t>38.49</w:t>
            </w:r>
          </w:p>
        </w:tc>
        <w:tc>
          <w:tcPr>
            <w:tcW w:w="1620" w:type="dxa"/>
          </w:tcPr>
          <w:p w14:paraId="391F6D53" w14:textId="77777777" w:rsidR="00F87AA3" w:rsidRPr="00CB6684" w:rsidRDefault="00FB3FFB" w:rsidP="00CB6684">
            <w:pPr>
              <w:jc w:val="both"/>
              <w:rPr>
                <w:rFonts w:ascii="Times New Roman" w:hAnsi="Times New Roman" w:cs="Times New Roman"/>
                <w:sz w:val="24"/>
                <w:szCs w:val="24"/>
              </w:rPr>
            </w:pPr>
            <w:r w:rsidRPr="00CB6684">
              <w:rPr>
                <w:rFonts w:ascii="Times New Roman" w:hAnsi="Times New Roman" w:cs="Times New Roman"/>
                <w:sz w:val="24"/>
                <w:szCs w:val="24"/>
              </w:rPr>
              <w:t>35.29</w:t>
            </w:r>
          </w:p>
        </w:tc>
        <w:tc>
          <w:tcPr>
            <w:tcW w:w="1620" w:type="dxa"/>
          </w:tcPr>
          <w:p w14:paraId="05B1C89F" w14:textId="77777777" w:rsidR="00F87AA3" w:rsidRPr="00CB6684" w:rsidRDefault="00FB3FFB" w:rsidP="00CB6684">
            <w:pPr>
              <w:jc w:val="both"/>
              <w:rPr>
                <w:rFonts w:ascii="Times New Roman" w:hAnsi="Times New Roman" w:cs="Times New Roman"/>
                <w:sz w:val="24"/>
                <w:szCs w:val="24"/>
              </w:rPr>
            </w:pPr>
            <w:r w:rsidRPr="00CB6684">
              <w:rPr>
                <w:rFonts w:ascii="Times New Roman" w:hAnsi="Times New Roman" w:cs="Times New Roman"/>
                <w:sz w:val="24"/>
                <w:szCs w:val="24"/>
              </w:rPr>
              <w:t>2710.80</w:t>
            </w:r>
          </w:p>
        </w:tc>
      </w:tr>
      <w:tr w:rsidR="00F87AA3" w:rsidRPr="00CB6684" w14:paraId="2E066963" w14:textId="77777777" w:rsidTr="00B077FF">
        <w:tc>
          <w:tcPr>
            <w:tcW w:w="2988" w:type="dxa"/>
          </w:tcPr>
          <w:p w14:paraId="53C5B2CA" w14:textId="77777777" w:rsidR="00F87AA3" w:rsidRPr="00CB6684" w:rsidRDefault="00F87AA3" w:rsidP="00CB6684">
            <w:pPr>
              <w:jc w:val="both"/>
              <w:rPr>
                <w:rFonts w:ascii="Times New Roman" w:hAnsi="Times New Roman" w:cs="Times New Roman"/>
                <w:sz w:val="24"/>
                <w:szCs w:val="24"/>
              </w:rPr>
            </w:pPr>
            <w:r w:rsidRPr="00CB6684">
              <w:rPr>
                <w:rFonts w:ascii="Times New Roman" w:hAnsi="Times New Roman" w:cs="Times New Roman"/>
                <w:sz w:val="24"/>
                <w:szCs w:val="24"/>
              </w:rPr>
              <w:t>Boron</w:t>
            </w:r>
            <w:r w:rsidR="00CB6684" w:rsidRPr="00CB6684">
              <w:rPr>
                <w:rFonts w:ascii="Times New Roman" w:hAnsi="Times New Roman" w:cs="Times New Roman"/>
                <w:sz w:val="24"/>
                <w:szCs w:val="24"/>
              </w:rPr>
              <w:t>@0.2%</w:t>
            </w:r>
          </w:p>
        </w:tc>
        <w:tc>
          <w:tcPr>
            <w:tcW w:w="1350" w:type="dxa"/>
          </w:tcPr>
          <w:p w14:paraId="6268D32F" w14:textId="77777777" w:rsidR="00F87AA3" w:rsidRPr="00CB6684" w:rsidRDefault="00FB3FFB" w:rsidP="00CB6684">
            <w:pPr>
              <w:jc w:val="both"/>
              <w:rPr>
                <w:rFonts w:ascii="Times New Roman" w:hAnsi="Times New Roman" w:cs="Times New Roman"/>
                <w:sz w:val="24"/>
                <w:szCs w:val="24"/>
              </w:rPr>
            </w:pPr>
            <w:r w:rsidRPr="00CB6684">
              <w:rPr>
                <w:rFonts w:ascii="Times New Roman" w:hAnsi="Times New Roman" w:cs="Times New Roman"/>
                <w:sz w:val="24"/>
                <w:szCs w:val="24"/>
              </w:rPr>
              <w:t>10.90</w:t>
            </w:r>
          </w:p>
        </w:tc>
        <w:tc>
          <w:tcPr>
            <w:tcW w:w="1890" w:type="dxa"/>
          </w:tcPr>
          <w:p w14:paraId="6A7AB02D" w14:textId="77777777" w:rsidR="00F87AA3" w:rsidRPr="00CB6684" w:rsidRDefault="009C2CCA" w:rsidP="00CB6684">
            <w:pPr>
              <w:jc w:val="both"/>
              <w:rPr>
                <w:rFonts w:ascii="Times New Roman" w:hAnsi="Times New Roman" w:cs="Times New Roman"/>
                <w:sz w:val="24"/>
                <w:szCs w:val="24"/>
              </w:rPr>
            </w:pPr>
            <w:r w:rsidRPr="00CB6684">
              <w:rPr>
                <w:rFonts w:ascii="Times New Roman" w:hAnsi="Times New Roman" w:cs="Times New Roman"/>
                <w:sz w:val="24"/>
                <w:szCs w:val="24"/>
              </w:rPr>
              <w:t>39.46</w:t>
            </w:r>
          </w:p>
        </w:tc>
        <w:tc>
          <w:tcPr>
            <w:tcW w:w="1620" w:type="dxa"/>
          </w:tcPr>
          <w:p w14:paraId="7FC5A315" w14:textId="77777777" w:rsidR="00F87AA3" w:rsidRPr="00CB6684" w:rsidRDefault="00FB3FFB" w:rsidP="00CB6684">
            <w:pPr>
              <w:jc w:val="both"/>
              <w:rPr>
                <w:rFonts w:ascii="Times New Roman" w:hAnsi="Times New Roman" w:cs="Times New Roman"/>
                <w:sz w:val="24"/>
                <w:szCs w:val="24"/>
              </w:rPr>
            </w:pPr>
            <w:r w:rsidRPr="00CB6684">
              <w:rPr>
                <w:rFonts w:ascii="Times New Roman" w:hAnsi="Times New Roman" w:cs="Times New Roman"/>
                <w:sz w:val="24"/>
                <w:szCs w:val="24"/>
              </w:rPr>
              <w:t>36.75</w:t>
            </w:r>
          </w:p>
        </w:tc>
        <w:tc>
          <w:tcPr>
            <w:tcW w:w="1620" w:type="dxa"/>
          </w:tcPr>
          <w:p w14:paraId="5C0E5CAE" w14:textId="77777777" w:rsidR="00F87AA3" w:rsidRPr="00CB6684" w:rsidRDefault="00FB3FFB" w:rsidP="00CB6684">
            <w:pPr>
              <w:jc w:val="both"/>
              <w:rPr>
                <w:rFonts w:ascii="Times New Roman" w:hAnsi="Times New Roman" w:cs="Times New Roman"/>
                <w:sz w:val="24"/>
                <w:szCs w:val="24"/>
              </w:rPr>
            </w:pPr>
            <w:r w:rsidRPr="00CB6684">
              <w:rPr>
                <w:rFonts w:ascii="Times New Roman" w:hAnsi="Times New Roman" w:cs="Times New Roman"/>
                <w:sz w:val="24"/>
                <w:szCs w:val="24"/>
              </w:rPr>
              <w:t>2745.25</w:t>
            </w:r>
          </w:p>
        </w:tc>
      </w:tr>
      <w:tr w:rsidR="00F87AA3" w:rsidRPr="00CB6684" w14:paraId="42390331" w14:textId="77777777" w:rsidTr="00B077FF">
        <w:tc>
          <w:tcPr>
            <w:tcW w:w="2988" w:type="dxa"/>
          </w:tcPr>
          <w:p w14:paraId="4705BD34" w14:textId="77777777" w:rsidR="00F87AA3" w:rsidRPr="00CB6684" w:rsidRDefault="00F87AA3" w:rsidP="00CB6684">
            <w:pPr>
              <w:jc w:val="both"/>
              <w:rPr>
                <w:rFonts w:ascii="Times New Roman" w:hAnsi="Times New Roman" w:cs="Times New Roman"/>
                <w:sz w:val="24"/>
                <w:szCs w:val="24"/>
              </w:rPr>
            </w:pPr>
            <w:r w:rsidRPr="00CB6684">
              <w:rPr>
                <w:rFonts w:ascii="Times New Roman" w:hAnsi="Times New Roman" w:cs="Times New Roman"/>
                <w:sz w:val="24"/>
                <w:szCs w:val="24"/>
              </w:rPr>
              <w:t>Zn</w:t>
            </w:r>
            <w:r w:rsidR="00CB6684" w:rsidRPr="00CB6684">
              <w:rPr>
                <w:rFonts w:ascii="Times New Roman" w:hAnsi="Times New Roman" w:cs="Times New Roman"/>
                <w:sz w:val="24"/>
                <w:szCs w:val="24"/>
              </w:rPr>
              <w:t>@0.1%</w:t>
            </w:r>
          </w:p>
        </w:tc>
        <w:tc>
          <w:tcPr>
            <w:tcW w:w="1350" w:type="dxa"/>
          </w:tcPr>
          <w:p w14:paraId="42383D3F" w14:textId="77777777" w:rsidR="00F87AA3" w:rsidRPr="00CB6684" w:rsidRDefault="00FB3FFB" w:rsidP="00CB6684">
            <w:pPr>
              <w:jc w:val="both"/>
              <w:rPr>
                <w:rFonts w:ascii="Times New Roman" w:hAnsi="Times New Roman" w:cs="Times New Roman"/>
                <w:sz w:val="24"/>
                <w:szCs w:val="24"/>
              </w:rPr>
            </w:pPr>
            <w:r w:rsidRPr="00CB6684">
              <w:rPr>
                <w:rFonts w:ascii="Times New Roman" w:hAnsi="Times New Roman" w:cs="Times New Roman"/>
                <w:sz w:val="24"/>
                <w:szCs w:val="24"/>
              </w:rPr>
              <w:t>10.30</w:t>
            </w:r>
          </w:p>
        </w:tc>
        <w:tc>
          <w:tcPr>
            <w:tcW w:w="1890" w:type="dxa"/>
          </w:tcPr>
          <w:p w14:paraId="02926D10" w14:textId="77777777" w:rsidR="00F87AA3" w:rsidRPr="00CB6684" w:rsidRDefault="009C2CCA" w:rsidP="00CB6684">
            <w:pPr>
              <w:jc w:val="both"/>
              <w:rPr>
                <w:rFonts w:ascii="Times New Roman" w:hAnsi="Times New Roman" w:cs="Times New Roman"/>
                <w:sz w:val="24"/>
                <w:szCs w:val="24"/>
              </w:rPr>
            </w:pPr>
            <w:r w:rsidRPr="00CB6684">
              <w:rPr>
                <w:rFonts w:ascii="Times New Roman" w:hAnsi="Times New Roman" w:cs="Times New Roman"/>
                <w:sz w:val="24"/>
                <w:szCs w:val="24"/>
              </w:rPr>
              <w:t>37.52</w:t>
            </w:r>
          </w:p>
        </w:tc>
        <w:tc>
          <w:tcPr>
            <w:tcW w:w="1620" w:type="dxa"/>
          </w:tcPr>
          <w:p w14:paraId="466EA3C1" w14:textId="77777777" w:rsidR="00F87AA3" w:rsidRPr="00CB6684" w:rsidRDefault="00FB3FFB" w:rsidP="00CB6684">
            <w:pPr>
              <w:jc w:val="both"/>
              <w:rPr>
                <w:rFonts w:ascii="Times New Roman" w:hAnsi="Times New Roman" w:cs="Times New Roman"/>
                <w:sz w:val="24"/>
                <w:szCs w:val="24"/>
              </w:rPr>
            </w:pPr>
            <w:r w:rsidRPr="00CB6684">
              <w:rPr>
                <w:rFonts w:ascii="Times New Roman" w:hAnsi="Times New Roman" w:cs="Times New Roman"/>
                <w:sz w:val="24"/>
                <w:szCs w:val="24"/>
              </w:rPr>
              <w:t>35.13</w:t>
            </w:r>
          </w:p>
        </w:tc>
        <w:tc>
          <w:tcPr>
            <w:tcW w:w="1620" w:type="dxa"/>
          </w:tcPr>
          <w:p w14:paraId="1D8CEBA6" w14:textId="77777777" w:rsidR="00F87AA3" w:rsidRPr="00CB6684" w:rsidRDefault="00FB3FFB" w:rsidP="00CB6684">
            <w:pPr>
              <w:jc w:val="both"/>
              <w:rPr>
                <w:rFonts w:ascii="Times New Roman" w:hAnsi="Times New Roman" w:cs="Times New Roman"/>
                <w:sz w:val="24"/>
                <w:szCs w:val="24"/>
              </w:rPr>
            </w:pPr>
            <w:r w:rsidRPr="00CB6684">
              <w:rPr>
                <w:rFonts w:ascii="Times New Roman" w:hAnsi="Times New Roman" w:cs="Times New Roman"/>
                <w:sz w:val="24"/>
                <w:szCs w:val="24"/>
              </w:rPr>
              <w:t>2595.91</w:t>
            </w:r>
          </w:p>
        </w:tc>
      </w:tr>
      <w:tr w:rsidR="00F87AA3" w:rsidRPr="00CB6684" w14:paraId="35535F58" w14:textId="77777777" w:rsidTr="00B077FF">
        <w:tc>
          <w:tcPr>
            <w:tcW w:w="2988" w:type="dxa"/>
            <w:tcBorders>
              <w:bottom w:val="single" w:sz="4" w:space="0" w:color="auto"/>
            </w:tcBorders>
          </w:tcPr>
          <w:p w14:paraId="203C3802" w14:textId="77777777" w:rsidR="00F87AA3" w:rsidRPr="00CB6684" w:rsidRDefault="009C2CCA" w:rsidP="00CB6684">
            <w:pPr>
              <w:jc w:val="both"/>
              <w:rPr>
                <w:rFonts w:ascii="Times New Roman" w:hAnsi="Times New Roman" w:cs="Times New Roman"/>
                <w:sz w:val="24"/>
                <w:szCs w:val="24"/>
              </w:rPr>
            </w:pPr>
            <w:r w:rsidRPr="00CB6684">
              <w:rPr>
                <w:rFonts w:ascii="Times New Roman" w:hAnsi="Times New Roman" w:cs="Times New Roman"/>
                <w:sz w:val="24"/>
                <w:szCs w:val="24"/>
              </w:rPr>
              <w:t>Zn+ Boron</w:t>
            </w:r>
            <w:r w:rsidR="00CB6684" w:rsidRPr="00CB6684">
              <w:rPr>
                <w:rFonts w:ascii="Times New Roman" w:hAnsi="Times New Roman" w:cs="Times New Roman"/>
                <w:sz w:val="24"/>
                <w:szCs w:val="24"/>
              </w:rPr>
              <w:t>@0.1%+@0.1%</w:t>
            </w:r>
          </w:p>
        </w:tc>
        <w:tc>
          <w:tcPr>
            <w:tcW w:w="1350" w:type="dxa"/>
            <w:tcBorders>
              <w:bottom w:val="single" w:sz="4" w:space="0" w:color="auto"/>
            </w:tcBorders>
          </w:tcPr>
          <w:p w14:paraId="413D69F6" w14:textId="77777777" w:rsidR="00F87AA3" w:rsidRPr="00CB6684" w:rsidRDefault="00FB3FFB" w:rsidP="00CB6684">
            <w:pPr>
              <w:jc w:val="both"/>
              <w:rPr>
                <w:rFonts w:ascii="Times New Roman" w:hAnsi="Times New Roman" w:cs="Times New Roman"/>
                <w:sz w:val="24"/>
                <w:szCs w:val="24"/>
              </w:rPr>
            </w:pPr>
            <w:r w:rsidRPr="00CB6684">
              <w:rPr>
                <w:rFonts w:ascii="Times New Roman" w:hAnsi="Times New Roman" w:cs="Times New Roman"/>
                <w:sz w:val="24"/>
                <w:szCs w:val="24"/>
              </w:rPr>
              <w:t>10.50</w:t>
            </w:r>
          </w:p>
        </w:tc>
        <w:tc>
          <w:tcPr>
            <w:tcW w:w="1890" w:type="dxa"/>
            <w:tcBorders>
              <w:bottom w:val="single" w:sz="4" w:space="0" w:color="auto"/>
            </w:tcBorders>
          </w:tcPr>
          <w:p w14:paraId="6C16D5E9" w14:textId="77777777" w:rsidR="00F87AA3" w:rsidRPr="00CB6684" w:rsidRDefault="009C2CCA" w:rsidP="00CB6684">
            <w:pPr>
              <w:jc w:val="both"/>
              <w:rPr>
                <w:rFonts w:ascii="Times New Roman" w:hAnsi="Times New Roman" w:cs="Times New Roman"/>
                <w:sz w:val="24"/>
                <w:szCs w:val="24"/>
              </w:rPr>
            </w:pPr>
            <w:r w:rsidRPr="00CB6684">
              <w:rPr>
                <w:rFonts w:ascii="Times New Roman" w:hAnsi="Times New Roman" w:cs="Times New Roman"/>
                <w:sz w:val="24"/>
                <w:szCs w:val="24"/>
              </w:rPr>
              <w:t>37.84</w:t>
            </w:r>
          </w:p>
        </w:tc>
        <w:tc>
          <w:tcPr>
            <w:tcW w:w="1620" w:type="dxa"/>
            <w:tcBorders>
              <w:bottom w:val="single" w:sz="4" w:space="0" w:color="auto"/>
            </w:tcBorders>
          </w:tcPr>
          <w:p w14:paraId="431939CA" w14:textId="77777777" w:rsidR="00F87AA3" w:rsidRPr="00CB6684" w:rsidRDefault="00FB3FFB" w:rsidP="00CB6684">
            <w:pPr>
              <w:jc w:val="both"/>
              <w:rPr>
                <w:rFonts w:ascii="Times New Roman" w:hAnsi="Times New Roman" w:cs="Times New Roman"/>
                <w:sz w:val="24"/>
                <w:szCs w:val="24"/>
              </w:rPr>
            </w:pPr>
            <w:r w:rsidRPr="00CB6684">
              <w:rPr>
                <w:rFonts w:ascii="Times New Roman" w:hAnsi="Times New Roman" w:cs="Times New Roman"/>
                <w:sz w:val="24"/>
                <w:szCs w:val="24"/>
              </w:rPr>
              <w:t>34.16</w:t>
            </w:r>
          </w:p>
        </w:tc>
        <w:tc>
          <w:tcPr>
            <w:tcW w:w="1620" w:type="dxa"/>
            <w:tcBorders>
              <w:bottom w:val="single" w:sz="4" w:space="0" w:color="auto"/>
            </w:tcBorders>
          </w:tcPr>
          <w:p w14:paraId="39CAD4D2" w14:textId="77777777" w:rsidR="00F87AA3" w:rsidRPr="00CB6684" w:rsidRDefault="00FB3FFB" w:rsidP="00CB6684">
            <w:pPr>
              <w:jc w:val="both"/>
              <w:rPr>
                <w:rFonts w:ascii="Times New Roman" w:hAnsi="Times New Roman" w:cs="Times New Roman"/>
                <w:sz w:val="24"/>
                <w:szCs w:val="24"/>
              </w:rPr>
            </w:pPr>
            <w:r w:rsidRPr="00CB6684">
              <w:rPr>
                <w:rFonts w:ascii="Times New Roman" w:hAnsi="Times New Roman" w:cs="Times New Roman"/>
                <w:sz w:val="24"/>
                <w:szCs w:val="24"/>
              </w:rPr>
              <w:t>2610.20</w:t>
            </w:r>
          </w:p>
        </w:tc>
      </w:tr>
      <w:tr w:rsidR="00F87AA3" w:rsidRPr="00CB6684" w14:paraId="450E9477" w14:textId="77777777" w:rsidTr="00B077FF">
        <w:tc>
          <w:tcPr>
            <w:tcW w:w="2988" w:type="dxa"/>
            <w:tcBorders>
              <w:top w:val="single" w:sz="4" w:space="0" w:color="auto"/>
              <w:bottom w:val="single" w:sz="4" w:space="0" w:color="auto"/>
            </w:tcBorders>
          </w:tcPr>
          <w:p w14:paraId="5A7D91C0" w14:textId="77777777" w:rsidR="00F87AA3" w:rsidRPr="00CB6684" w:rsidRDefault="009C2CCA" w:rsidP="00CB6684">
            <w:pPr>
              <w:jc w:val="both"/>
              <w:rPr>
                <w:rFonts w:ascii="Times New Roman" w:hAnsi="Times New Roman" w:cs="Times New Roman"/>
                <w:sz w:val="24"/>
                <w:szCs w:val="24"/>
              </w:rPr>
            </w:pPr>
            <w:r w:rsidRPr="00CB6684">
              <w:rPr>
                <w:rFonts w:ascii="Times New Roman" w:hAnsi="Times New Roman" w:cs="Times New Roman"/>
                <w:sz w:val="24"/>
                <w:szCs w:val="24"/>
              </w:rPr>
              <w:t>CD(P=0.05)</w:t>
            </w:r>
          </w:p>
        </w:tc>
        <w:tc>
          <w:tcPr>
            <w:tcW w:w="1350" w:type="dxa"/>
            <w:tcBorders>
              <w:top w:val="single" w:sz="4" w:space="0" w:color="auto"/>
              <w:bottom w:val="single" w:sz="4" w:space="0" w:color="auto"/>
            </w:tcBorders>
          </w:tcPr>
          <w:p w14:paraId="1E4D6A57" w14:textId="77777777" w:rsidR="00F87AA3" w:rsidRPr="00CB6684" w:rsidRDefault="00FB3FFB" w:rsidP="00CB6684">
            <w:pPr>
              <w:jc w:val="both"/>
              <w:rPr>
                <w:rFonts w:ascii="Times New Roman" w:hAnsi="Times New Roman" w:cs="Times New Roman"/>
                <w:sz w:val="24"/>
                <w:szCs w:val="24"/>
              </w:rPr>
            </w:pPr>
            <w:r w:rsidRPr="00CB6684">
              <w:rPr>
                <w:rFonts w:ascii="Times New Roman" w:hAnsi="Times New Roman" w:cs="Times New Roman"/>
                <w:sz w:val="24"/>
                <w:szCs w:val="24"/>
              </w:rPr>
              <w:t>0.63</w:t>
            </w:r>
          </w:p>
        </w:tc>
        <w:tc>
          <w:tcPr>
            <w:tcW w:w="1890" w:type="dxa"/>
            <w:tcBorders>
              <w:top w:val="single" w:sz="4" w:space="0" w:color="auto"/>
              <w:bottom w:val="single" w:sz="4" w:space="0" w:color="auto"/>
            </w:tcBorders>
          </w:tcPr>
          <w:p w14:paraId="1AF53B30" w14:textId="77777777" w:rsidR="00F87AA3" w:rsidRPr="00CB6684" w:rsidRDefault="009C2CCA" w:rsidP="00CB6684">
            <w:pPr>
              <w:jc w:val="both"/>
              <w:rPr>
                <w:rFonts w:ascii="Times New Roman" w:hAnsi="Times New Roman" w:cs="Times New Roman"/>
                <w:sz w:val="24"/>
                <w:szCs w:val="24"/>
              </w:rPr>
            </w:pPr>
            <w:r w:rsidRPr="00CB6684">
              <w:rPr>
                <w:rFonts w:ascii="Times New Roman" w:hAnsi="Times New Roman" w:cs="Times New Roman"/>
                <w:sz w:val="24"/>
                <w:szCs w:val="24"/>
              </w:rPr>
              <w:t>2.087</w:t>
            </w:r>
          </w:p>
        </w:tc>
        <w:tc>
          <w:tcPr>
            <w:tcW w:w="1620" w:type="dxa"/>
            <w:tcBorders>
              <w:top w:val="single" w:sz="4" w:space="0" w:color="auto"/>
              <w:bottom w:val="single" w:sz="4" w:space="0" w:color="auto"/>
            </w:tcBorders>
          </w:tcPr>
          <w:p w14:paraId="4CEC6106" w14:textId="77777777" w:rsidR="00F87AA3" w:rsidRPr="00CB6684" w:rsidRDefault="00FB3FFB" w:rsidP="00CB6684">
            <w:pPr>
              <w:jc w:val="both"/>
              <w:rPr>
                <w:rFonts w:ascii="Times New Roman" w:hAnsi="Times New Roman" w:cs="Times New Roman"/>
                <w:sz w:val="24"/>
                <w:szCs w:val="24"/>
              </w:rPr>
            </w:pPr>
            <w:r w:rsidRPr="00CB6684">
              <w:rPr>
                <w:rFonts w:ascii="Times New Roman" w:hAnsi="Times New Roman" w:cs="Times New Roman"/>
                <w:sz w:val="24"/>
                <w:szCs w:val="24"/>
              </w:rPr>
              <w:t>2.071</w:t>
            </w:r>
          </w:p>
        </w:tc>
        <w:tc>
          <w:tcPr>
            <w:tcW w:w="1620" w:type="dxa"/>
            <w:tcBorders>
              <w:top w:val="single" w:sz="4" w:space="0" w:color="auto"/>
              <w:bottom w:val="single" w:sz="4" w:space="0" w:color="auto"/>
            </w:tcBorders>
          </w:tcPr>
          <w:p w14:paraId="2353130D" w14:textId="77777777" w:rsidR="00F87AA3" w:rsidRPr="00CB6684" w:rsidRDefault="00FB3FFB" w:rsidP="00CB6684">
            <w:pPr>
              <w:jc w:val="both"/>
              <w:rPr>
                <w:rFonts w:ascii="Times New Roman" w:hAnsi="Times New Roman" w:cs="Times New Roman"/>
                <w:sz w:val="24"/>
                <w:szCs w:val="24"/>
              </w:rPr>
            </w:pPr>
            <w:r w:rsidRPr="00CB6684">
              <w:rPr>
                <w:rFonts w:ascii="Times New Roman" w:hAnsi="Times New Roman" w:cs="Times New Roman"/>
                <w:sz w:val="24"/>
                <w:szCs w:val="24"/>
              </w:rPr>
              <w:t>62.114</w:t>
            </w:r>
          </w:p>
        </w:tc>
      </w:tr>
    </w:tbl>
    <w:p w14:paraId="5B6282A7" w14:textId="77777777" w:rsidR="00FD5DEB" w:rsidRDefault="00FD5DEB" w:rsidP="00CB6684">
      <w:pPr>
        <w:jc w:val="both"/>
        <w:rPr>
          <w:rFonts w:ascii="Times New Roman" w:hAnsi="Times New Roman" w:cs="Times New Roman"/>
          <w:sz w:val="24"/>
          <w:szCs w:val="24"/>
        </w:rPr>
      </w:pPr>
    </w:p>
    <w:p w14:paraId="3F2066FE" w14:textId="77777777" w:rsidR="00B832B1" w:rsidRDefault="00B832B1" w:rsidP="00CB6684">
      <w:pPr>
        <w:jc w:val="both"/>
        <w:rPr>
          <w:rFonts w:ascii="Times New Roman" w:hAnsi="Times New Roman" w:cs="Times New Roman"/>
          <w:sz w:val="24"/>
          <w:szCs w:val="24"/>
        </w:rPr>
      </w:pPr>
    </w:p>
    <w:sectPr w:rsidR="00B832B1" w:rsidSect="00A73F8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A84E7" w14:textId="77777777" w:rsidR="00EC6AEF" w:rsidRDefault="00EC6AEF" w:rsidP="007151E1">
      <w:pPr>
        <w:spacing w:after="0" w:line="240" w:lineRule="auto"/>
      </w:pPr>
      <w:r>
        <w:separator/>
      </w:r>
    </w:p>
  </w:endnote>
  <w:endnote w:type="continuationSeparator" w:id="0">
    <w:p w14:paraId="63EEAB8F" w14:textId="77777777" w:rsidR="00EC6AEF" w:rsidRDefault="00EC6AEF" w:rsidP="00715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CC56F" w14:textId="77777777" w:rsidR="007151E1" w:rsidRDefault="00715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B60AF" w14:textId="77777777" w:rsidR="007151E1" w:rsidRDefault="007151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16543" w14:textId="77777777" w:rsidR="007151E1" w:rsidRDefault="00715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595D5" w14:textId="77777777" w:rsidR="00EC6AEF" w:rsidRDefault="00EC6AEF" w:rsidP="007151E1">
      <w:pPr>
        <w:spacing w:after="0" w:line="240" w:lineRule="auto"/>
      </w:pPr>
      <w:r>
        <w:separator/>
      </w:r>
    </w:p>
  </w:footnote>
  <w:footnote w:type="continuationSeparator" w:id="0">
    <w:p w14:paraId="75E68F06" w14:textId="77777777" w:rsidR="00EC6AEF" w:rsidRDefault="00EC6AEF" w:rsidP="00715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C2B56" w14:textId="0AF660AB" w:rsidR="007151E1" w:rsidRDefault="007151E1">
    <w:pPr>
      <w:pStyle w:val="Header"/>
    </w:pPr>
    <w:r>
      <w:rPr>
        <w:noProof/>
      </w:rPr>
      <w:pict w14:anchorId="1530C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19633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DD139" w14:textId="499A09FF" w:rsidR="007151E1" w:rsidRDefault="007151E1">
    <w:pPr>
      <w:pStyle w:val="Header"/>
    </w:pPr>
    <w:r>
      <w:rPr>
        <w:noProof/>
      </w:rPr>
      <w:pict w14:anchorId="3ED342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19633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23839" w14:textId="61C687DF" w:rsidR="007151E1" w:rsidRDefault="007151E1">
    <w:pPr>
      <w:pStyle w:val="Header"/>
    </w:pPr>
    <w:r>
      <w:rPr>
        <w:noProof/>
      </w:rPr>
      <w:pict w14:anchorId="42E838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19632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7A7"/>
    <w:rsid w:val="00044788"/>
    <w:rsid w:val="00063A5F"/>
    <w:rsid w:val="00067CE6"/>
    <w:rsid w:val="0009197A"/>
    <w:rsid w:val="000F5D7C"/>
    <w:rsid w:val="001411E8"/>
    <w:rsid w:val="0014303C"/>
    <w:rsid w:val="00155E4E"/>
    <w:rsid w:val="001B57FD"/>
    <w:rsid w:val="001D1B73"/>
    <w:rsid w:val="002527E1"/>
    <w:rsid w:val="002555B0"/>
    <w:rsid w:val="0025622C"/>
    <w:rsid w:val="00355FCE"/>
    <w:rsid w:val="00365092"/>
    <w:rsid w:val="004A00B9"/>
    <w:rsid w:val="004D3DAF"/>
    <w:rsid w:val="004E4D94"/>
    <w:rsid w:val="004F7232"/>
    <w:rsid w:val="00533304"/>
    <w:rsid w:val="006F7854"/>
    <w:rsid w:val="0071104B"/>
    <w:rsid w:val="007151E1"/>
    <w:rsid w:val="0072062B"/>
    <w:rsid w:val="007536F2"/>
    <w:rsid w:val="007601FB"/>
    <w:rsid w:val="00765877"/>
    <w:rsid w:val="007923BA"/>
    <w:rsid w:val="007A4FAF"/>
    <w:rsid w:val="007D7499"/>
    <w:rsid w:val="0081174C"/>
    <w:rsid w:val="008D23DD"/>
    <w:rsid w:val="008D3F5A"/>
    <w:rsid w:val="00901C98"/>
    <w:rsid w:val="009060E0"/>
    <w:rsid w:val="00916ACE"/>
    <w:rsid w:val="00936AB5"/>
    <w:rsid w:val="0098083E"/>
    <w:rsid w:val="009B1E54"/>
    <w:rsid w:val="009C2CCA"/>
    <w:rsid w:val="009E056A"/>
    <w:rsid w:val="009E1E6D"/>
    <w:rsid w:val="00A07CB3"/>
    <w:rsid w:val="00A410A0"/>
    <w:rsid w:val="00A73F85"/>
    <w:rsid w:val="00B077FF"/>
    <w:rsid w:val="00B832B1"/>
    <w:rsid w:val="00B92610"/>
    <w:rsid w:val="00B9673C"/>
    <w:rsid w:val="00BA6DDD"/>
    <w:rsid w:val="00BE040B"/>
    <w:rsid w:val="00C10CA0"/>
    <w:rsid w:val="00C1561D"/>
    <w:rsid w:val="00CB6684"/>
    <w:rsid w:val="00D03EEC"/>
    <w:rsid w:val="00DC1971"/>
    <w:rsid w:val="00DC3369"/>
    <w:rsid w:val="00E5704C"/>
    <w:rsid w:val="00EA1F7C"/>
    <w:rsid w:val="00EC57A7"/>
    <w:rsid w:val="00EC6AEF"/>
    <w:rsid w:val="00F10F1F"/>
    <w:rsid w:val="00F267A8"/>
    <w:rsid w:val="00F80D62"/>
    <w:rsid w:val="00F820F6"/>
    <w:rsid w:val="00F841E5"/>
    <w:rsid w:val="00F844A8"/>
    <w:rsid w:val="00F85DE0"/>
    <w:rsid w:val="00F87AA3"/>
    <w:rsid w:val="00F9042C"/>
    <w:rsid w:val="00F96E2D"/>
    <w:rsid w:val="00FB3FFB"/>
    <w:rsid w:val="00FD5DEB"/>
    <w:rsid w:val="00FE52B6"/>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D6B533"/>
  <w15:docId w15:val="{FB9B8676-4DB3-4314-97E1-1F21BC33A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57A7"/>
    <w:pPr>
      <w:spacing w:after="200" w:line="276" w:lineRule="auto"/>
    </w:pPr>
    <w:rPr>
      <w:kern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2610"/>
    <w:pPr>
      <w:spacing w:after="0" w:line="240" w:lineRule="auto"/>
    </w:pPr>
    <w:rPr>
      <w:kern w:val="0"/>
      <w:lang w:val="en-US"/>
    </w:rPr>
  </w:style>
  <w:style w:type="table" w:styleId="TableGrid">
    <w:name w:val="Table Grid"/>
    <w:basedOn w:val="TableNormal"/>
    <w:uiPriority w:val="39"/>
    <w:rsid w:val="00F87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uiPriority w:val="99"/>
    <w:rsid w:val="0014303C"/>
    <w:rPr>
      <w:rFonts w:ascii="Garamond" w:hAnsi="Garamond" w:cs="Garamond"/>
      <w:color w:val="080B0A"/>
      <w:sz w:val="23"/>
      <w:szCs w:val="23"/>
    </w:rPr>
  </w:style>
  <w:style w:type="character" w:styleId="Hyperlink">
    <w:name w:val="Hyperlink"/>
    <w:basedOn w:val="DefaultParagraphFont"/>
    <w:uiPriority w:val="99"/>
    <w:unhideWhenUsed/>
    <w:rsid w:val="00901C98"/>
    <w:rPr>
      <w:color w:val="0563C1" w:themeColor="hyperlink"/>
      <w:u w:val="single"/>
    </w:rPr>
  </w:style>
  <w:style w:type="paragraph" w:styleId="NormalWeb">
    <w:name w:val="Normal (Web)"/>
    <w:basedOn w:val="Normal"/>
    <w:uiPriority w:val="99"/>
    <w:unhideWhenUsed/>
    <w:rsid w:val="00916AC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16ACE"/>
    <w:rPr>
      <w:i/>
      <w:iCs/>
    </w:rPr>
  </w:style>
  <w:style w:type="paragraph" w:customStyle="1" w:styleId="Style1">
    <w:name w:val="Style 1"/>
    <w:basedOn w:val="Normal"/>
    <w:uiPriority w:val="99"/>
    <w:rsid w:val="004D3DA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Caption">
    <w:name w:val="caption"/>
    <w:basedOn w:val="Normal"/>
    <w:next w:val="Normal"/>
    <w:uiPriority w:val="35"/>
    <w:unhideWhenUsed/>
    <w:qFormat/>
    <w:rsid w:val="00FE52B6"/>
    <w:pPr>
      <w:spacing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FE52B6"/>
    <w:rPr>
      <w:color w:val="605E5C"/>
      <w:shd w:val="clear" w:color="auto" w:fill="E1DFDD"/>
    </w:rPr>
  </w:style>
  <w:style w:type="paragraph" w:styleId="Header">
    <w:name w:val="header"/>
    <w:basedOn w:val="Normal"/>
    <w:link w:val="HeaderChar"/>
    <w:uiPriority w:val="99"/>
    <w:unhideWhenUsed/>
    <w:rsid w:val="007151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1E1"/>
    <w:rPr>
      <w:kern w:val="0"/>
      <w:lang w:val="en-US"/>
    </w:rPr>
  </w:style>
  <w:style w:type="paragraph" w:styleId="Footer">
    <w:name w:val="footer"/>
    <w:basedOn w:val="Normal"/>
    <w:link w:val="FooterChar"/>
    <w:uiPriority w:val="99"/>
    <w:unhideWhenUsed/>
    <w:rsid w:val="007151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1E1"/>
    <w:rPr>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72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nds.dacnet.nic.i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doi.org/10.1007/978-3-030-41552-5_2" TargetMode="External"/><Relationship Id="rId4" Type="http://schemas.openxmlformats.org/officeDocument/2006/relationships/footnotes" Target="footnotes.xml"/><Relationship Id="rId9" Type="http://schemas.openxmlformats.org/officeDocument/2006/relationships/hyperlink" Target="http://www.aicrpwheatbarleyicar.i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7</Pages>
  <Words>2135</Words>
  <Characters>12171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Hasim Kamal Mallick</dc:creator>
  <cp:keywords/>
  <dc:description/>
  <cp:lastModifiedBy>SDI 1084</cp:lastModifiedBy>
  <cp:revision>16</cp:revision>
  <dcterms:created xsi:type="dcterms:W3CDTF">2026-01-12T14:16:00Z</dcterms:created>
  <dcterms:modified xsi:type="dcterms:W3CDTF">2026-03-02T12:46:00Z</dcterms:modified>
</cp:coreProperties>
</file>