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2B68B" w14:textId="77777777" w:rsidR="0071247F" w:rsidRDefault="0071247F" w:rsidP="00B21C78">
      <w:pPr>
        <w:pStyle w:val="NormalWeb"/>
        <w:spacing w:before="0" w:beforeAutospacing="0" w:after="0" w:afterAutospacing="0" w:line="360" w:lineRule="auto"/>
        <w:jc w:val="center"/>
        <w:rPr>
          <w:b/>
          <w:bCs/>
          <w:color w:val="363636"/>
          <w:sz w:val="28"/>
          <w:szCs w:val="28"/>
          <w:shd w:val="clear" w:color="auto" w:fill="FFFFFF"/>
        </w:rPr>
      </w:pPr>
      <w:r w:rsidRPr="0071247F">
        <w:rPr>
          <w:b/>
          <w:bCs/>
          <w:color w:val="363636"/>
          <w:sz w:val="28"/>
          <w:szCs w:val="28"/>
          <w:shd w:val="clear" w:color="auto" w:fill="FFFFFF"/>
        </w:rPr>
        <w:t>Original research article</w:t>
      </w:r>
    </w:p>
    <w:p w14:paraId="1C14E7BC" w14:textId="77777777" w:rsidR="0071247F" w:rsidRDefault="0071247F" w:rsidP="00B21C78">
      <w:pPr>
        <w:pStyle w:val="NormalWeb"/>
        <w:spacing w:before="0" w:beforeAutospacing="0" w:after="0" w:afterAutospacing="0" w:line="360" w:lineRule="auto"/>
        <w:jc w:val="center"/>
        <w:rPr>
          <w:b/>
          <w:bCs/>
          <w:color w:val="363636"/>
          <w:sz w:val="28"/>
          <w:szCs w:val="28"/>
          <w:shd w:val="clear" w:color="auto" w:fill="FFFFFF"/>
        </w:rPr>
      </w:pPr>
    </w:p>
    <w:p w14:paraId="658EA52E" w14:textId="7441D1A7" w:rsidR="00FF77BA" w:rsidRDefault="00FF77BA" w:rsidP="00B21C78">
      <w:pPr>
        <w:pStyle w:val="NormalWeb"/>
        <w:spacing w:before="0" w:beforeAutospacing="0" w:after="0" w:afterAutospacing="0" w:line="360" w:lineRule="auto"/>
        <w:jc w:val="center"/>
        <w:rPr>
          <w:b/>
          <w:bCs/>
          <w:color w:val="363636"/>
          <w:sz w:val="28"/>
          <w:szCs w:val="28"/>
          <w:shd w:val="clear" w:color="auto" w:fill="FFFFFF"/>
        </w:rPr>
      </w:pPr>
      <w:r w:rsidRPr="007C1B5A">
        <w:rPr>
          <w:b/>
          <w:bCs/>
          <w:color w:val="363636"/>
          <w:sz w:val="28"/>
          <w:szCs w:val="28"/>
          <w:shd w:val="clear" w:color="auto" w:fill="FFFFFF"/>
        </w:rPr>
        <w:t xml:space="preserve">New Distributional Record of </w:t>
      </w:r>
      <w:proofErr w:type="spellStart"/>
      <w:r w:rsidRPr="007C1B5A">
        <w:rPr>
          <w:b/>
          <w:bCs/>
          <w:i/>
          <w:iCs/>
          <w:color w:val="363636"/>
          <w:sz w:val="28"/>
          <w:szCs w:val="28"/>
          <w:shd w:val="clear" w:color="auto" w:fill="FFFFFF"/>
        </w:rPr>
        <w:t>Brettus</w:t>
      </w:r>
      <w:proofErr w:type="spellEnd"/>
      <w:r w:rsidRPr="007C1B5A">
        <w:rPr>
          <w:b/>
          <w:bCs/>
          <w:i/>
          <w:iCs/>
          <w:color w:val="363636"/>
          <w:sz w:val="28"/>
          <w:szCs w:val="28"/>
          <w:shd w:val="clear" w:color="auto" w:fill="FFFFFF"/>
        </w:rPr>
        <w:t xml:space="preserve"> </w:t>
      </w:r>
      <w:proofErr w:type="spellStart"/>
      <w:r w:rsidRPr="007C1B5A">
        <w:rPr>
          <w:b/>
          <w:bCs/>
          <w:i/>
          <w:iCs/>
          <w:color w:val="363636"/>
          <w:sz w:val="28"/>
          <w:szCs w:val="28"/>
          <w:shd w:val="clear" w:color="auto" w:fill="FFFFFF"/>
        </w:rPr>
        <w:t>cingulatus</w:t>
      </w:r>
      <w:proofErr w:type="spellEnd"/>
      <w:r w:rsidRPr="007C1B5A">
        <w:rPr>
          <w:b/>
          <w:bCs/>
          <w:color w:val="363636"/>
          <w:sz w:val="28"/>
          <w:szCs w:val="28"/>
          <w:shd w:val="clear" w:color="auto" w:fill="FFFFFF"/>
        </w:rPr>
        <w:t xml:space="preserve"> (Araneae: </w:t>
      </w:r>
      <w:proofErr w:type="spellStart"/>
      <w:r w:rsidRPr="007C1B5A">
        <w:rPr>
          <w:b/>
          <w:bCs/>
          <w:color w:val="363636"/>
          <w:sz w:val="28"/>
          <w:szCs w:val="28"/>
          <w:shd w:val="clear" w:color="auto" w:fill="FFFFFF"/>
        </w:rPr>
        <w:t>Salticidae</w:t>
      </w:r>
      <w:proofErr w:type="spellEnd"/>
      <w:r w:rsidRPr="007C1B5A">
        <w:rPr>
          <w:b/>
          <w:bCs/>
          <w:color w:val="363636"/>
          <w:sz w:val="28"/>
          <w:szCs w:val="28"/>
          <w:shd w:val="clear" w:color="auto" w:fill="FFFFFF"/>
        </w:rPr>
        <w:t xml:space="preserve">: </w:t>
      </w:r>
      <w:proofErr w:type="spellStart"/>
      <w:r w:rsidRPr="007C1B5A">
        <w:rPr>
          <w:b/>
          <w:bCs/>
          <w:color w:val="363636"/>
          <w:sz w:val="28"/>
          <w:szCs w:val="28"/>
          <w:shd w:val="clear" w:color="auto" w:fill="FFFFFF"/>
        </w:rPr>
        <w:t>Spartaeinae</w:t>
      </w:r>
      <w:proofErr w:type="spellEnd"/>
      <w:r w:rsidRPr="007C1B5A">
        <w:rPr>
          <w:b/>
          <w:bCs/>
          <w:color w:val="363636"/>
          <w:sz w:val="28"/>
          <w:szCs w:val="28"/>
          <w:shd w:val="clear" w:color="auto" w:fill="FFFFFF"/>
        </w:rPr>
        <w:t>) in Chhattisgarh Region, India</w:t>
      </w:r>
    </w:p>
    <w:p w14:paraId="10D8D12B" w14:textId="77777777" w:rsidR="0071247F" w:rsidRPr="007C1B5A" w:rsidRDefault="0071247F" w:rsidP="00B21C78">
      <w:pPr>
        <w:pStyle w:val="NormalWeb"/>
        <w:spacing w:before="0" w:beforeAutospacing="0" w:after="0" w:afterAutospacing="0" w:line="360" w:lineRule="auto"/>
        <w:jc w:val="center"/>
        <w:rPr>
          <w:sz w:val="28"/>
          <w:szCs w:val="28"/>
        </w:rPr>
      </w:pPr>
    </w:p>
    <w:p w14:paraId="503D2689" w14:textId="77777777" w:rsidR="00FF77BA" w:rsidRPr="007C1B5A" w:rsidRDefault="00FF77BA" w:rsidP="00B21C78">
      <w:pPr>
        <w:spacing w:line="360" w:lineRule="auto"/>
        <w:rPr>
          <w:rFonts w:ascii="Times New Roman" w:eastAsia="Times New Roman" w:hAnsi="Times New Roman" w:cs="Times New Roman"/>
        </w:rPr>
      </w:pPr>
    </w:p>
    <w:p w14:paraId="54FC2904"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Abstract</w:t>
      </w:r>
    </w:p>
    <w:p w14:paraId="68BE50B9" w14:textId="77777777"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The present study reports a new distributional record of the jumping spider species </w:t>
      </w:r>
      <w:proofErr w:type="spellStart"/>
      <w:r w:rsidRPr="007C1B5A">
        <w:rPr>
          <w:i/>
          <w:iCs/>
          <w:color w:val="363636"/>
          <w:shd w:val="clear" w:color="auto" w:fill="FFFFFF"/>
        </w:rPr>
        <w:t>Brettus</w:t>
      </w:r>
      <w:proofErr w:type="spellEnd"/>
      <w:r w:rsidRPr="007C1B5A">
        <w:rPr>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in Chhattisgarh state. This is a specific spider species belonging to the family </w:t>
      </w:r>
      <w:proofErr w:type="spellStart"/>
      <w:r w:rsidRPr="007C1B5A">
        <w:rPr>
          <w:color w:val="363636"/>
          <w:shd w:val="clear" w:color="auto" w:fill="FFFFFF"/>
        </w:rPr>
        <w:t>Salticidae</w:t>
      </w:r>
      <w:proofErr w:type="spellEnd"/>
      <w:r w:rsidRPr="007C1B5A">
        <w:rPr>
          <w:color w:val="363636"/>
          <w:shd w:val="clear" w:color="auto" w:fill="FFFFFF"/>
        </w:rPr>
        <w:t xml:space="preserve">. This species was collected from three different sites </w:t>
      </w:r>
      <w:proofErr w:type="spellStart"/>
      <w:r w:rsidRPr="007C1B5A">
        <w:rPr>
          <w:color w:val="363636"/>
          <w:shd w:val="clear" w:color="auto" w:fill="FFFFFF"/>
        </w:rPr>
        <w:t>Deobhog</w:t>
      </w:r>
      <w:proofErr w:type="spellEnd"/>
      <w:r w:rsidRPr="007C1B5A">
        <w:rPr>
          <w:color w:val="363636"/>
          <w:shd w:val="clear" w:color="auto" w:fill="FFFFFF"/>
        </w:rPr>
        <w:t xml:space="preserve">, </w:t>
      </w:r>
      <w:proofErr w:type="spellStart"/>
      <w:r w:rsidRPr="007C1B5A">
        <w:rPr>
          <w:color w:val="363636"/>
          <w:shd w:val="clear" w:color="auto" w:fill="FFFFFF"/>
        </w:rPr>
        <w:t>Udanti</w:t>
      </w:r>
      <w:proofErr w:type="spellEnd"/>
      <w:r w:rsidRPr="007C1B5A">
        <w:rPr>
          <w:color w:val="363636"/>
          <w:shd w:val="clear" w:color="auto" w:fill="FFFFFF"/>
        </w:rPr>
        <w:t xml:space="preserve"> Wildlife Sanctuary and </w:t>
      </w:r>
      <w:proofErr w:type="spellStart"/>
      <w:r w:rsidRPr="007C1B5A">
        <w:rPr>
          <w:color w:val="363636"/>
          <w:shd w:val="clear" w:color="auto" w:fill="FFFFFF"/>
        </w:rPr>
        <w:t>Gariaband</w:t>
      </w:r>
      <w:proofErr w:type="spellEnd"/>
      <w:r w:rsidRPr="007C1B5A">
        <w:rPr>
          <w:color w:val="363636"/>
          <w:shd w:val="clear" w:color="auto" w:fill="FFFFFF"/>
        </w:rPr>
        <w:t xml:space="preserve"> forest region in the </w:t>
      </w:r>
      <w:proofErr w:type="spellStart"/>
      <w:r w:rsidRPr="007C1B5A">
        <w:rPr>
          <w:color w:val="363636"/>
          <w:shd w:val="clear" w:color="auto" w:fill="FFFFFF"/>
        </w:rPr>
        <w:t>Gariaband</w:t>
      </w:r>
      <w:proofErr w:type="spellEnd"/>
      <w:r w:rsidRPr="007C1B5A">
        <w:rPr>
          <w:color w:val="363636"/>
          <w:shd w:val="clear" w:color="auto" w:fill="FFFFFF"/>
        </w:rPr>
        <w:t xml:space="preserve"> district of Chhattisgarh during field surveys using the hand-picking method. This is the first record of this species in the state, making it a new genus and species for Chhattisgarh. This study adds a new entry to the </w:t>
      </w:r>
      <w:proofErr w:type="spellStart"/>
      <w:r w:rsidRPr="007C1B5A">
        <w:rPr>
          <w:color w:val="363636"/>
          <w:shd w:val="clear" w:color="auto" w:fill="FFFFFF"/>
        </w:rPr>
        <w:t>arachnofauna</w:t>
      </w:r>
      <w:proofErr w:type="spellEnd"/>
      <w:r w:rsidRPr="007C1B5A">
        <w:rPr>
          <w:color w:val="363636"/>
          <w:shd w:val="clear" w:color="auto" w:fill="FFFFFF"/>
        </w:rPr>
        <w:t xml:space="preserve"> list of Chhattisgarh.</w:t>
      </w:r>
    </w:p>
    <w:p w14:paraId="682BB3FA"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Keywords: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Chhattisgarh, </w:t>
      </w:r>
      <w:proofErr w:type="spellStart"/>
      <w:r w:rsidRPr="007C1B5A">
        <w:rPr>
          <w:color w:val="363636"/>
          <w:shd w:val="clear" w:color="auto" w:fill="FFFFFF"/>
        </w:rPr>
        <w:t>Gariaband</w:t>
      </w:r>
      <w:proofErr w:type="spellEnd"/>
      <w:r w:rsidRPr="007C1B5A">
        <w:rPr>
          <w:color w:val="363636"/>
          <w:shd w:val="clear" w:color="auto" w:fill="FFFFFF"/>
        </w:rPr>
        <w:t xml:space="preserve">, Genus, </w:t>
      </w:r>
      <w:proofErr w:type="spellStart"/>
      <w:r w:rsidRPr="007C1B5A">
        <w:rPr>
          <w:color w:val="363636"/>
          <w:shd w:val="clear" w:color="auto" w:fill="FFFFFF"/>
        </w:rPr>
        <w:t>Salticidae</w:t>
      </w:r>
      <w:proofErr w:type="spellEnd"/>
      <w:r w:rsidRPr="007C1B5A">
        <w:rPr>
          <w:color w:val="363636"/>
          <w:shd w:val="clear" w:color="auto" w:fill="FFFFFF"/>
        </w:rPr>
        <w:t xml:space="preserve">, Species, </w:t>
      </w:r>
      <w:proofErr w:type="spellStart"/>
      <w:r w:rsidRPr="007C1B5A">
        <w:rPr>
          <w:color w:val="363636"/>
          <w:shd w:val="clear" w:color="auto" w:fill="FFFFFF"/>
        </w:rPr>
        <w:t>Udanti</w:t>
      </w:r>
      <w:proofErr w:type="spellEnd"/>
      <w:r w:rsidRPr="007C1B5A">
        <w:rPr>
          <w:color w:val="363636"/>
          <w:shd w:val="clear" w:color="auto" w:fill="FFFFFF"/>
        </w:rPr>
        <w:t xml:space="preserve"> Wildlife Sanctuary.</w:t>
      </w:r>
    </w:p>
    <w:p w14:paraId="6FA477CD" w14:textId="77777777" w:rsidR="00FF77BA" w:rsidRPr="007C1B5A" w:rsidRDefault="00FF77BA" w:rsidP="00B21C78">
      <w:pPr>
        <w:spacing w:line="360" w:lineRule="auto"/>
        <w:rPr>
          <w:rFonts w:ascii="Times New Roman" w:eastAsia="Times New Roman" w:hAnsi="Times New Roman" w:cs="Times New Roman"/>
        </w:rPr>
      </w:pPr>
    </w:p>
    <w:p w14:paraId="1394E897"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Introduction</w:t>
      </w:r>
    </w:p>
    <w:p w14:paraId="52AB98BC" w14:textId="77777777" w:rsidR="00FF77BA" w:rsidRPr="007C1B5A" w:rsidRDefault="00FF77BA" w:rsidP="00B21C78">
      <w:pPr>
        <w:pStyle w:val="NormalWeb"/>
        <w:spacing w:before="0" w:beforeAutospacing="0" w:after="0" w:afterAutospacing="0" w:line="360" w:lineRule="auto"/>
        <w:jc w:val="both"/>
      </w:pPr>
      <w:proofErr w:type="spellStart"/>
      <w:r w:rsidRPr="007C1B5A">
        <w:rPr>
          <w:i/>
          <w:iCs/>
          <w:color w:val="363636"/>
          <w:shd w:val="clear" w:color="auto" w:fill="FFFFFF"/>
        </w:rPr>
        <w:t>Brettus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is a jumping spider genus in the family </w:t>
      </w:r>
      <w:proofErr w:type="spellStart"/>
      <w:r w:rsidRPr="007C1B5A">
        <w:rPr>
          <w:color w:val="363636"/>
          <w:shd w:val="clear" w:color="auto" w:fill="FFFFFF"/>
        </w:rPr>
        <w:t>Salticidae</w:t>
      </w:r>
      <w:proofErr w:type="spellEnd"/>
      <w:r w:rsidRPr="007C1B5A">
        <w:rPr>
          <w:color w:val="363636"/>
          <w:shd w:val="clear" w:color="auto" w:fill="FFFFFF"/>
        </w:rPr>
        <w:t xml:space="preserve"> found in Asia and Madagascar in Africa. Six species have been recorded so far, of which only three are found in India (WSC, 2026).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is a medium-sized jumping spider species in the genus </w:t>
      </w:r>
      <w:proofErr w:type="spellStart"/>
      <w:r w:rsidRPr="007C1B5A">
        <w:rPr>
          <w:color w:val="363636"/>
          <w:shd w:val="clear" w:color="auto" w:fill="FFFFFF"/>
        </w:rPr>
        <w:t>Brettus</w:t>
      </w:r>
      <w:proofErr w:type="spellEnd"/>
      <w:r w:rsidRPr="007C1B5A">
        <w:rPr>
          <w:color w:val="363636"/>
          <w:shd w:val="clear" w:color="auto" w:fill="FFFFFF"/>
        </w:rPr>
        <w:t xml:space="preserve">, found only in South and Southeast Asia. It has been recorded in eight countries including India (WSC, 2026). In India, this species was first recorded in Tamil Nadu (Simon, 1900) and has since been recorded in other states (Singh </w:t>
      </w:r>
      <w:r w:rsidRPr="007C1B5A">
        <w:rPr>
          <w:i/>
          <w:iCs/>
          <w:color w:val="363636"/>
          <w:shd w:val="clear" w:color="auto" w:fill="FFFFFF"/>
        </w:rPr>
        <w:t xml:space="preserve">et </w:t>
      </w:r>
      <w:proofErr w:type="gramStart"/>
      <w:r w:rsidRPr="007C1B5A">
        <w:rPr>
          <w:i/>
          <w:iCs/>
          <w:color w:val="363636"/>
          <w:shd w:val="clear" w:color="auto" w:fill="FFFFFF"/>
        </w:rPr>
        <w:t>al</w:t>
      </w:r>
      <w:r w:rsidRPr="007C1B5A">
        <w:rPr>
          <w:color w:val="363636"/>
          <w:shd w:val="clear" w:color="auto" w:fill="FFFFFF"/>
        </w:rPr>
        <w:t>,.</w:t>
      </w:r>
      <w:proofErr w:type="gramEnd"/>
      <w:r w:rsidRPr="007C1B5A">
        <w:rPr>
          <w:color w:val="363636"/>
          <w:shd w:val="clear" w:color="auto" w:fill="FFFFFF"/>
        </w:rPr>
        <w:t xml:space="preserve"> 2023). It was recently recorded again in the same state (Sen </w:t>
      </w:r>
      <w:r w:rsidRPr="007C1B5A">
        <w:rPr>
          <w:i/>
          <w:iCs/>
          <w:color w:val="363636"/>
          <w:shd w:val="clear" w:color="auto" w:fill="FFFFFF"/>
        </w:rPr>
        <w:t>et al</w:t>
      </w:r>
      <w:r w:rsidRPr="007C1B5A">
        <w:rPr>
          <w:color w:val="363636"/>
          <w:shd w:val="clear" w:color="auto" w:fill="FFFFFF"/>
        </w:rPr>
        <w:t xml:space="preserve">., 2022). Till now this species has been recorded in nine states of India. Recently, new distributions of some spiders were recorded in Chhattisgarh state but this species has not been recorded yet (Nayak </w:t>
      </w:r>
      <w:r w:rsidRPr="007C1B5A">
        <w:rPr>
          <w:i/>
          <w:iCs/>
          <w:color w:val="363636"/>
          <w:shd w:val="clear" w:color="auto" w:fill="FFFFFF"/>
        </w:rPr>
        <w:t>et al</w:t>
      </w:r>
      <w:r w:rsidRPr="007C1B5A">
        <w:rPr>
          <w:color w:val="363636"/>
          <w:shd w:val="clear" w:color="auto" w:fill="FFFFFF"/>
        </w:rPr>
        <w:t xml:space="preserve">., 2025a; 2025b; </w:t>
      </w:r>
      <w:proofErr w:type="spellStart"/>
      <w:r w:rsidRPr="007C1B5A">
        <w:rPr>
          <w:color w:val="363636"/>
          <w:shd w:val="clear" w:color="auto" w:fill="FFFFFF"/>
        </w:rPr>
        <w:t>Nichat</w:t>
      </w:r>
      <w:proofErr w:type="spellEnd"/>
      <w:r w:rsidRPr="007C1B5A">
        <w:rPr>
          <w:i/>
          <w:iCs/>
          <w:color w:val="363636"/>
          <w:shd w:val="clear" w:color="auto" w:fill="FFFFFF"/>
        </w:rPr>
        <w:t xml:space="preserve"> et al., </w:t>
      </w:r>
      <w:r w:rsidRPr="007C1B5A">
        <w:rPr>
          <w:color w:val="363636"/>
          <w:shd w:val="clear" w:color="auto" w:fill="FFFFFF"/>
        </w:rPr>
        <w:t>2024a; 2025a; 2025b).</w:t>
      </w:r>
    </w:p>
    <w:p w14:paraId="1C0F40C3" w14:textId="77777777" w:rsidR="00FF77BA" w:rsidRPr="007C1B5A" w:rsidRDefault="00FF77BA" w:rsidP="00B21C78">
      <w:pPr>
        <w:spacing w:line="360" w:lineRule="auto"/>
        <w:rPr>
          <w:rFonts w:ascii="Times New Roman" w:eastAsia="Times New Roman" w:hAnsi="Times New Roman" w:cs="Times New Roman"/>
        </w:rPr>
      </w:pPr>
    </w:p>
    <w:p w14:paraId="103431DD"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Materials and Methods</w:t>
      </w:r>
    </w:p>
    <w:p w14:paraId="3D69A787" w14:textId="77777777" w:rsidR="00FF77BA" w:rsidRPr="007C1B5A" w:rsidRDefault="00FF77BA" w:rsidP="00B21C78">
      <w:pPr>
        <w:pStyle w:val="NormalWeb"/>
        <w:spacing w:before="0" w:beforeAutospacing="0" w:after="0" w:afterAutospacing="0" w:line="360" w:lineRule="auto"/>
        <w:jc w:val="both"/>
        <w:rPr>
          <w:color w:val="363636"/>
          <w:shd w:val="clear" w:color="auto" w:fill="FFFFFF"/>
        </w:rPr>
      </w:pPr>
      <w:r w:rsidRPr="007C1B5A">
        <w:rPr>
          <w:color w:val="363636"/>
          <w:shd w:val="clear" w:color="auto" w:fill="FFFFFF"/>
        </w:rPr>
        <w:lastRenderedPageBreak/>
        <w:t xml:space="preserve">Two specimens of jumping spider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have been collected in </w:t>
      </w:r>
      <w:proofErr w:type="spellStart"/>
      <w:r w:rsidRPr="007C1B5A">
        <w:rPr>
          <w:color w:val="363636"/>
          <w:shd w:val="clear" w:color="auto" w:fill="FFFFFF"/>
        </w:rPr>
        <w:t>Gariaband</w:t>
      </w:r>
      <w:proofErr w:type="spellEnd"/>
      <w:r w:rsidRPr="007C1B5A">
        <w:rPr>
          <w:color w:val="363636"/>
          <w:shd w:val="clear" w:color="auto" w:fill="FFFFFF"/>
        </w:rPr>
        <w:t xml:space="preserve"> district of Chhattisgarh, one specimen was collected from </w:t>
      </w:r>
      <w:proofErr w:type="spellStart"/>
      <w:r w:rsidRPr="007C1B5A">
        <w:rPr>
          <w:color w:val="363636"/>
          <w:shd w:val="clear" w:color="auto" w:fill="FFFFFF"/>
        </w:rPr>
        <w:t>Deobhog</w:t>
      </w:r>
      <w:proofErr w:type="spellEnd"/>
      <w:r w:rsidRPr="007C1B5A">
        <w:rPr>
          <w:color w:val="363636"/>
          <w:shd w:val="clear" w:color="auto" w:fill="FFFFFF"/>
        </w:rPr>
        <w:t xml:space="preserve"> and the other from </w:t>
      </w:r>
      <w:proofErr w:type="spellStart"/>
      <w:r w:rsidRPr="007C1B5A">
        <w:rPr>
          <w:color w:val="363636"/>
          <w:shd w:val="clear" w:color="auto" w:fill="FFFFFF"/>
        </w:rPr>
        <w:t>Udanti</w:t>
      </w:r>
      <w:proofErr w:type="spellEnd"/>
      <w:r w:rsidRPr="007C1B5A">
        <w:rPr>
          <w:color w:val="363636"/>
          <w:shd w:val="clear" w:color="auto" w:fill="FFFFFF"/>
        </w:rPr>
        <w:t xml:space="preserve"> Wildlife Sanctuary. These were collected randomly through field visits by hand picking methods. Both the specimens are preserved by 70% ethanol and kept in the Department of Zoology of Govt. D. B. Girls Post Graduate College Raipur. Identification of this species has been done on the basis of its morphological features like eye arrangement, </w:t>
      </w:r>
      <w:proofErr w:type="spellStart"/>
      <w:r w:rsidRPr="007C1B5A">
        <w:rPr>
          <w:color w:val="363636"/>
          <w:shd w:val="clear" w:color="auto" w:fill="FFFFFF"/>
        </w:rPr>
        <w:t>epigyne</w:t>
      </w:r>
      <w:proofErr w:type="spellEnd"/>
      <w:r w:rsidRPr="007C1B5A">
        <w:rPr>
          <w:color w:val="363636"/>
          <w:shd w:val="clear" w:color="auto" w:fill="FFFFFF"/>
        </w:rPr>
        <w:t xml:space="preserve"> structure and body pattern. For its identification, help of published literature related to this spider has been taken. Its live photograph has been taken with a Canon HD camera and its </w:t>
      </w:r>
      <w:proofErr w:type="spellStart"/>
      <w:r w:rsidRPr="007C1B5A">
        <w:rPr>
          <w:color w:val="363636"/>
          <w:shd w:val="clear" w:color="auto" w:fill="FFFFFF"/>
        </w:rPr>
        <w:t>epigyne</w:t>
      </w:r>
      <w:proofErr w:type="spellEnd"/>
      <w:r w:rsidRPr="007C1B5A">
        <w:rPr>
          <w:color w:val="363636"/>
          <w:shd w:val="clear" w:color="auto" w:fill="FFFFFF"/>
        </w:rPr>
        <w:t xml:space="preserve"> and pedipalps have been examined with a </w:t>
      </w:r>
      <w:proofErr w:type="spellStart"/>
      <w:r w:rsidRPr="007C1B5A">
        <w:rPr>
          <w:color w:val="363636"/>
          <w:shd w:val="clear" w:color="auto" w:fill="FFFFFF"/>
        </w:rPr>
        <w:t>stereozoom</w:t>
      </w:r>
      <w:proofErr w:type="spellEnd"/>
      <w:r w:rsidRPr="007C1B5A">
        <w:rPr>
          <w:color w:val="363636"/>
          <w:shd w:val="clear" w:color="auto" w:fill="FFFFFF"/>
        </w:rPr>
        <w:t xml:space="preserve"> microscope.</w:t>
      </w:r>
    </w:p>
    <w:p w14:paraId="4DDDDB91" w14:textId="46D0519F" w:rsidR="00755686" w:rsidRPr="007C1B5A" w:rsidRDefault="007021C9" w:rsidP="00B21C78">
      <w:pPr>
        <w:pStyle w:val="NormalWeb"/>
        <w:spacing w:before="0" w:beforeAutospacing="0" w:after="0" w:afterAutospacing="0" w:line="360" w:lineRule="auto"/>
        <w:jc w:val="both"/>
      </w:pPr>
      <w:r w:rsidRPr="007C1B5A">
        <w:rPr>
          <w:noProof/>
          <w14:ligatures w14:val="standardContextual"/>
        </w:rPr>
        <w:drawing>
          <wp:anchor distT="0" distB="0" distL="114300" distR="114300" simplePos="0" relativeHeight="251659264" behindDoc="0" locked="0" layoutInCell="1" allowOverlap="1" wp14:anchorId="40D80D30" wp14:editId="2820E553">
            <wp:simplePos x="0" y="0"/>
            <wp:positionH relativeFrom="column">
              <wp:posOffset>0</wp:posOffset>
            </wp:positionH>
            <wp:positionV relativeFrom="paragraph">
              <wp:posOffset>249555</wp:posOffset>
            </wp:positionV>
            <wp:extent cx="5943600" cy="3343275"/>
            <wp:effectExtent l="0" t="0" r="0" b="9525"/>
            <wp:wrapTopAndBottom/>
            <wp:docPr id="83443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32721" name="Picture 8344327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194CC162" w14:textId="3DB87A42" w:rsidR="00FF77BA" w:rsidRPr="007C1B5A" w:rsidRDefault="00AF1B93" w:rsidP="007021C9">
      <w:pPr>
        <w:spacing w:line="360" w:lineRule="auto"/>
        <w:jc w:val="center"/>
        <w:rPr>
          <w:rFonts w:ascii="Times New Roman" w:eastAsia="Times New Roman" w:hAnsi="Times New Roman" w:cs="Times New Roman"/>
          <w:b/>
          <w:bCs/>
        </w:rPr>
      </w:pPr>
      <w:r w:rsidRPr="007C1B5A">
        <w:rPr>
          <w:rFonts w:ascii="Times New Roman" w:eastAsia="Times New Roman" w:hAnsi="Times New Roman" w:cs="Times New Roman"/>
          <w:b/>
          <w:bCs/>
        </w:rPr>
        <w:t>Figure</w:t>
      </w:r>
      <w:r w:rsidR="00715512" w:rsidRPr="007C1B5A">
        <w:rPr>
          <w:rFonts w:ascii="Times New Roman" w:eastAsia="Times New Roman" w:hAnsi="Times New Roman" w:cs="Times New Roman"/>
          <w:b/>
          <w:bCs/>
        </w:rPr>
        <w:t xml:space="preserve"> 1</w:t>
      </w:r>
      <w:r w:rsidRPr="007C1B5A">
        <w:rPr>
          <w:rFonts w:ascii="Times New Roman" w:eastAsia="Times New Roman" w:hAnsi="Times New Roman" w:cs="Times New Roman"/>
          <w:b/>
          <w:bCs/>
        </w:rPr>
        <w:t xml:space="preserve">: Map represents the location of </w:t>
      </w:r>
      <w:proofErr w:type="spellStart"/>
      <w:r w:rsidRPr="007C1B5A">
        <w:rPr>
          <w:rFonts w:ascii="Times New Roman" w:eastAsia="Times New Roman" w:hAnsi="Times New Roman" w:cs="Times New Roman"/>
          <w:b/>
          <w:bCs/>
          <w:i/>
          <w:iCs/>
        </w:rPr>
        <w:t>Brettus</w:t>
      </w:r>
      <w:proofErr w:type="spellEnd"/>
      <w:r w:rsidRPr="007C1B5A">
        <w:rPr>
          <w:rFonts w:ascii="Times New Roman" w:eastAsia="Times New Roman" w:hAnsi="Times New Roman" w:cs="Times New Roman"/>
          <w:b/>
          <w:bCs/>
          <w:i/>
          <w:iCs/>
        </w:rPr>
        <w:t xml:space="preserve"> </w:t>
      </w:r>
      <w:proofErr w:type="spellStart"/>
      <w:r w:rsidRPr="007C1B5A">
        <w:rPr>
          <w:rFonts w:ascii="Times New Roman" w:eastAsia="Times New Roman" w:hAnsi="Times New Roman" w:cs="Times New Roman"/>
          <w:b/>
          <w:bCs/>
          <w:i/>
          <w:iCs/>
        </w:rPr>
        <w:t>cingulatus</w:t>
      </w:r>
      <w:proofErr w:type="spellEnd"/>
      <w:r w:rsidRPr="007C1B5A">
        <w:rPr>
          <w:rFonts w:ascii="Times New Roman" w:eastAsia="Times New Roman" w:hAnsi="Times New Roman" w:cs="Times New Roman"/>
          <w:b/>
          <w:bCs/>
          <w:i/>
          <w:iCs/>
        </w:rPr>
        <w:t xml:space="preserve"> </w:t>
      </w:r>
      <w:r w:rsidRPr="007C1B5A">
        <w:rPr>
          <w:rFonts w:ascii="Times New Roman" w:eastAsia="Times New Roman" w:hAnsi="Times New Roman" w:cs="Times New Roman"/>
          <w:b/>
          <w:bCs/>
        </w:rPr>
        <w:t>spider species in Chhattisgarh.</w:t>
      </w:r>
    </w:p>
    <w:p w14:paraId="2DDE8992" w14:textId="77777777" w:rsidR="008C294E" w:rsidRPr="007C1B5A" w:rsidRDefault="008C294E" w:rsidP="007021C9">
      <w:pPr>
        <w:spacing w:line="360" w:lineRule="auto"/>
        <w:jc w:val="center"/>
        <w:rPr>
          <w:rFonts w:ascii="Times New Roman" w:eastAsia="Times New Roman" w:hAnsi="Times New Roman" w:cs="Times New Roman"/>
          <w:b/>
          <w:bCs/>
        </w:rPr>
      </w:pPr>
    </w:p>
    <w:p w14:paraId="22FC1B49" w14:textId="77777777" w:rsidR="008C294E" w:rsidRPr="007C1B5A" w:rsidRDefault="008C294E" w:rsidP="007021C9">
      <w:pPr>
        <w:spacing w:line="360" w:lineRule="auto"/>
        <w:jc w:val="center"/>
        <w:rPr>
          <w:rFonts w:ascii="Times New Roman" w:eastAsia="Times New Roman" w:hAnsi="Times New Roman" w:cs="Times New Roman"/>
          <w:b/>
          <w:bCs/>
        </w:rPr>
      </w:pPr>
    </w:p>
    <w:p w14:paraId="30A39030"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Result and Discussion </w:t>
      </w:r>
    </w:p>
    <w:p w14:paraId="0DDF5523" w14:textId="77777777"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Two spider specimens were collected in the </w:t>
      </w:r>
      <w:proofErr w:type="spellStart"/>
      <w:r w:rsidRPr="007C1B5A">
        <w:rPr>
          <w:color w:val="363636"/>
          <w:shd w:val="clear" w:color="auto" w:fill="FFFFFF"/>
        </w:rPr>
        <w:t>Gariaband</w:t>
      </w:r>
      <w:proofErr w:type="spellEnd"/>
      <w:r w:rsidRPr="007C1B5A">
        <w:rPr>
          <w:color w:val="363636"/>
          <w:shd w:val="clear" w:color="auto" w:fill="FFFFFF"/>
        </w:rPr>
        <w:t xml:space="preserve"> district of Chhattisgarh. Morphological analysis of these specimens revealed them to be </w:t>
      </w:r>
      <w:proofErr w:type="spellStart"/>
      <w:r w:rsidRPr="007C1B5A">
        <w:rPr>
          <w:color w:val="363636"/>
          <w:shd w:val="clear" w:color="auto" w:fill="FFFFFF"/>
        </w:rPr>
        <w:t>Brettus</w:t>
      </w:r>
      <w:proofErr w:type="spellEnd"/>
      <w:r w:rsidRPr="007C1B5A">
        <w:rPr>
          <w:color w:val="363636"/>
          <w:shd w:val="clear" w:color="auto" w:fill="FFFFFF"/>
        </w:rPr>
        <w:t xml:space="preserve"> </w:t>
      </w:r>
      <w:proofErr w:type="spellStart"/>
      <w:r w:rsidRPr="007C1B5A">
        <w:rPr>
          <w:color w:val="363636"/>
          <w:shd w:val="clear" w:color="auto" w:fill="FFFFFF"/>
        </w:rPr>
        <w:t>cingulatus</w:t>
      </w:r>
      <w:proofErr w:type="spellEnd"/>
      <w:r w:rsidRPr="007C1B5A">
        <w:rPr>
          <w:color w:val="363636"/>
          <w:shd w:val="clear" w:color="auto" w:fill="FFFFFF"/>
        </w:rPr>
        <w:t xml:space="preserve">, a jumping spider belonging to </w:t>
      </w:r>
      <w:r w:rsidRPr="007C1B5A">
        <w:rPr>
          <w:color w:val="363636"/>
          <w:shd w:val="clear" w:color="auto" w:fill="FFFFFF"/>
        </w:rPr>
        <w:lastRenderedPageBreak/>
        <w:t xml:space="preserve">the family </w:t>
      </w:r>
      <w:proofErr w:type="spellStart"/>
      <w:r w:rsidRPr="007C1B5A">
        <w:rPr>
          <w:color w:val="363636"/>
          <w:shd w:val="clear" w:color="auto" w:fill="FFFFFF"/>
        </w:rPr>
        <w:t>Salticidae</w:t>
      </w:r>
      <w:proofErr w:type="spellEnd"/>
      <w:r w:rsidRPr="007C1B5A">
        <w:rPr>
          <w:color w:val="363636"/>
          <w:shd w:val="clear" w:color="auto" w:fill="FFFFFF"/>
        </w:rPr>
        <w:t>. This is the first time this genus and species have been recorded in the state of Chhattisgarh. A full description of this species is provided below.</w:t>
      </w:r>
    </w:p>
    <w:p w14:paraId="4BD1CF12" w14:textId="77777777" w:rsidR="00FF77BA" w:rsidRPr="007C1B5A" w:rsidRDefault="00FF77BA" w:rsidP="00B21C78">
      <w:pPr>
        <w:spacing w:line="360" w:lineRule="auto"/>
        <w:rPr>
          <w:rFonts w:ascii="Times New Roman" w:eastAsia="Times New Roman" w:hAnsi="Times New Roman" w:cs="Times New Roman"/>
        </w:rPr>
      </w:pPr>
    </w:p>
    <w:p w14:paraId="4B01B796"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Taxonomy </w:t>
      </w:r>
    </w:p>
    <w:p w14:paraId="1BECCB5D"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 xml:space="preserve">Family: </w:t>
      </w:r>
      <w:proofErr w:type="spellStart"/>
      <w:r w:rsidRPr="007C1B5A">
        <w:rPr>
          <w:b/>
          <w:bCs/>
          <w:color w:val="363636"/>
          <w:shd w:val="clear" w:color="auto" w:fill="FFFFFF"/>
        </w:rPr>
        <w:t>Salticidae</w:t>
      </w:r>
      <w:proofErr w:type="spellEnd"/>
      <w:r w:rsidRPr="007C1B5A">
        <w:rPr>
          <w:b/>
          <w:bCs/>
          <w:color w:val="363636"/>
          <w:shd w:val="clear" w:color="auto" w:fill="FFFFFF"/>
        </w:rPr>
        <w:t xml:space="preserve"> </w:t>
      </w:r>
      <w:proofErr w:type="spellStart"/>
      <w:r w:rsidRPr="007C1B5A">
        <w:rPr>
          <w:b/>
          <w:bCs/>
          <w:color w:val="363636"/>
          <w:shd w:val="clear" w:color="auto" w:fill="FFFFFF"/>
        </w:rPr>
        <w:t>Blackwall</w:t>
      </w:r>
      <w:proofErr w:type="spellEnd"/>
      <w:r w:rsidRPr="007C1B5A">
        <w:rPr>
          <w:b/>
          <w:bCs/>
          <w:color w:val="363636"/>
          <w:shd w:val="clear" w:color="auto" w:fill="FFFFFF"/>
        </w:rPr>
        <w:t>, 1841</w:t>
      </w:r>
    </w:p>
    <w:p w14:paraId="66426867"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 xml:space="preserve">Genus: </w:t>
      </w:r>
      <w:proofErr w:type="spellStart"/>
      <w:r w:rsidRPr="007C1B5A">
        <w:rPr>
          <w:b/>
          <w:bCs/>
          <w:i/>
          <w:iCs/>
          <w:color w:val="363636"/>
          <w:shd w:val="clear" w:color="auto" w:fill="FFFFFF"/>
        </w:rPr>
        <w:t>Brettus</w:t>
      </w:r>
      <w:proofErr w:type="spellEnd"/>
      <w:r w:rsidRPr="007C1B5A">
        <w:rPr>
          <w:b/>
          <w:bCs/>
          <w:color w:val="363636"/>
          <w:shd w:val="clear" w:color="auto" w:fill="FFFFFF"/>
        </w:rPr>
        <w:t xml:space="preserve"> </w:t>
      </w:r>
      <w:proofErr w:type="spellStart"/>
      <w:r w:rsidRPr="007C1B5A">
        <w:rPr>
          <w:b/>
          <w:bCs/>
          <w:color w:val="363636"/>
          <w:shd w:val="clear" w:color="auto" w:fill="FFFFFF"/>
        </w:rPr>
        <w:t>Thorell</w:t>
      </w:r>
      <w:proofErr w:type="spellEnd"/>
      <w:r w:rsidRPr="007C1B5A">
        <w:rPr>
          <w:b/>
          <w:bCs/>
          <w:color w:val="363636"/>
          <w:shd w:val="clear" w:color="auto" w:fill="FFFFFF"/>
        </w:rPr>
        <w:t>, 1895</w:t>
      </w:r>
    </w:p>
    <w:p w14:paraId="1CAC2B69" w14:textId="77777777" w:rsidR="00FF77BA" w:rsidRPr="007C1B5A" w:rsidRDefault="00FF77BA" w:rsidP="00B21C78">
      <w:pPr>
        <w:pStyle w:val="NormalWeb"/>
        <w:spacing w:before="0" w:beforeAutospacing="0" w:after="0" w:afterAutospacing="0" w:line="360" w:lineRule="auto"/>
        <w:jc w:val="center"/>
      </w:pPr>
      <w:proofErr w:type="spellStart"/>
      <w:r w:rsidRPr="007C1B5A">
        <w:rPr>
          <w:b/>
          <w:bCs/>
          <w:i/>
          <w:iCs/>
          <w:color w:val="363636"/>
          <w:shd w:val="clear" w:color="auto" w:fill="FFFFFF"/>
        </w:rPr>
        <w:t>Brettus</w:t>
      </w:r>
      <w:proofErr w:type="spellEnd"/>
      <w:r w:rsidRPr="007C1B5A">
        <w:rPr>
          <w:b/>
          <w:bCs/>
          <w:i/>
          <w:iCs/>
          <w:color w:val="363636"/>
          <w:shd w:val="clear" w:color="auto" w:fill="FFFFFF"/>
        </w:rPr>
        <w:t xml:space="preserve"> </w:t>
      </w:r>
      <w:proofErr w:type="spellStart"/>
      <w:r w:rsidRPr="007C1B5A">
        <w:rPr>
          <w:b/>
          <w:bCs/>
          <w:i/>
          <w:iCs/>
          <w:color w:val="363636"/>
          <w:shd w:val="clear" w:color="auto" w:fill="FFFFFF"/>
        </w:rPr>
        <w:t>cingulatus</w:t>
      </w:r>
      <w:proofErr w:type="spellEnd"/>
      <w:r w:rsidRPr="007C1B5A">
        <w:rPr>
          <w:b/>
          <w:bCs/>
          <w:color w:val="363636"/>
          <w:shd w:val="clear" w:color="auto" w:fill="FFFFFF"/>
        </w:rPr>
        <w:t xml:space="preserve"> </w:t>
      </w:r>
      <w:proofErr w:type="spellStart"/>
      <w:r w:rsidRPr="007C1B5A">
        <w:rPr>
          <w:b/>
          <w:bCs/>
          <w:color w:val="363636"/>
          <w:shd w:val="clear" w:color="auto" w:fill="FFFFFF"/>
        </w:rPr>
        <w:t>Thorell</w:t>
      </w:r>
      <w:proofErr w:type="spellEnd"/>
      <w:r w:rsidRPr="007C1B5A">
        <w:rPr>
          <w:b/>
          <w:bCs/>
          <w:color w:val="363636"/>
          <w:shd w:val="clear" w:color="auto" w:fill="FFFFFF"/>
        </w:rPr>
        <w:t>, 1895</w:t>
      </w:r>
    </w:p>
    <w:p w14:paraId="140A1584" w14:textId="77777777" w:rsidR="00FF77BA" w:rsidRPr="007C1B5A" w:rsidRDefault="00FF77BA" w:rsidP="00B21C78">
      <w:pPr>
        <w:spacing w:line="360" w:lineRule="auto"/>
        <w:rPr>
          <w:rFonts w:ascii="Times New Roman" w:eastAsia="Times New Roman" w:hAnsi="Times New Roman" w:cs="Times New Roman"/>
        </w:rPr>
      </w:pPr>
    </w:p>
    <w:p w14:paraId="61E82F8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Specimen Details</w:t>
      </w:r>
    </w:p>
    <w:p w14:paraId="237478A8" w14:textId="77777777" w:rsidR="00FF77BA" w:rsidRPr="007C1B5A" w:rsidRDefault="00FF77BA" w:rsidP="00B21C78">
      <w:pPr>
        <w:pStyle w:val="NormalWeb"/>
        <w:spacing w:before="0" w:beforeAutospacing="0" w:after="0" w:afterAutospacing="0" w:line="360" w:lineRule="auto"/>
        <w:jc w:val="both"/>
      </w:pP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(female): 2 specimens have been collected from </w:t>
      </w:r>
      <w:proofErr w:type="spellStart"/>
      <w:r w:rsidRPr="007C1B5A">
        <w:rPr>
          <w:color w:val="363636"/>
          <w:shd w:val="clear" w:color="auto" w:fill="FFFFFF"/>
        </w:rPr>
        <w:t>Gariaband</w:t>
      </w:r>
      <w:proofErr w:type="spellEnd"/>
      <w:r w:rsidRPr="007C1B5A">
        <w:rPr>
          <w:color w:val="363636"/>
          <w:shd w:val="clear" w:color="auto" w:fill="FFFFFF"/>
        </w:rPr>
        <w:t xml:space="preserve"> district. One specimen has been collected from Banyan tree in </w:t>
      </w:r>
      <w:proofErr w:type="spellStart"/>
      <w:r w:rsidRPr="007C1B5A">
        <w:rPr>
          <w:color w:val="363636"/>
          <w:shd w:val="clear" w:color="auto" w:fill="FFFFFF"/>
        </w:rPr>
        <w:t>Deobhog</w:t>
      </w:r>
      <w:proofErr w:type="spellEnd"/>
      <w:r w:rsidRPr="007C1B5A">
        <w:rPr>
          <w:color w:val="363636"/>
          <w:shd w:val="clear" w:color="auto" w:fill="FFFFFF"/>
        </w:rPr>
        <w:t xml:space="preserve"> region and the other specimen has been collected from </w:t>
      </w:r>
      <w:proofErr w:type="spellStart"/>
      <w:r w:rsidRPr="007C1B5A">
        <w:rPr>
          <w:i/>
          <w:iCs/>
          <w:color w:val="363636"/>
          <w:shd w:val="clear" w:color="auto" w:fill="FFFFFF"/>
        </w:rPr>
        <w:t>Shorea</w:t>
      </w:r>
      <w:proofErr w:type="spellEnd"/>
      <w:r w:rsidRPr="007C1B5A">
        <w:rPr>
          <w:color w:val="363636"/>
          <w:shd w:val="clear" w:color="auto" w:fill="FFFFFF"/>
        </w:rPr>
        <w:t xml:space="preserve"> </w:t>
      </w:r>
      <w:proofErr w:type="spellStart"/>
      <w:r w:rsidRPr="007C1B5A">
        <w:rPr>
          <w:i/>
          <w:iCs/>
          <w:color w:val="363636"/>
          <w:shd w:val="clear" w:color="auto" w:fill="FFFFFF"/>
        </w:rPr>
        <w:t>robusta</w:t>
      </w:r>
      <w:proofErr w:type="spellEnd"/>
      <w:r w:rsidRPr="007C1B5A">
        <w:rPr>
          <w:color w:val="363636"/>
          <w:shd w:val="clear" w:color="auto" w:fill="FFFFFF"/>
        </w:rPr>
        <w:t xml:space="preserve"> tree in </w:t>
      </w:r>
      <w:proofErr w:type="spellStart"/>
      <w:r w:rsidRPr="007C1B5A">
        <w:rPr>
          <w:color w:val="363636"/>
          <w:shd w:val="clear" w:color="auto" w:fill="FFFFFF"/>
        </w:rPr>
        <w:t>Udanti</w:t>
      </w:r>
      <w:proofErr w:type="spellEnd"/>
      <w:r w:rsidRPr="007C1B5A">
        <w:rPr>
          <w:color w:val="363636"/>
          <w:shd w:val="clear" w:color="auto" w:fill="FFFFFF"/>
        </w:rPr>
        <w:t xml:space="preserve"> Wildlife Sanctuary. Both these specimens have been preserved in 70% alcohol and deposited in the Department of Zoology of Govt. D. B. Girls Post Graduate College Raipur, Chhattisgarh. The collection of both these specimens has been collected by </w:t>
      </w:r>
      <w:proofErr w:type="spellStart"/>
      <w:r w:rsidRPr="007C1B5A">
        <w:rPr>
          <w:color w:val="363636"/>
          <w:shd w:val="clear" w:color="auto" w:fill="FFFFFF"/>
        </w:rPr>
        <w:t>Jashavant</w:t>
      </w:r>
      <w:proofErr w:type="spellEnd"/>
      <w:r w:rsidRPr="007C1B5A">
        <w:rPr>
          <w:color w:val="363636"/>
          <w:shd w:val="clear" w:color="auto" w:fill="FFFFFF"/>
        </w:rPr>
        <w:t xml:space="preserve"> Nayak using hand picking methods.</w:t>
      </w:r>
    </w:p>
    <w:p w14:paraId="46458F5C" w14:textId="73968040" w:rsidR="00FF77BA" w:rsidRPr="007C1B5A" w:rsidRDefault="001F68AE" w:rsidP="00B21C78">
      <w:pPr>
        <w:spacing w:line="360" w:lineRule="auto"/>
        <w:rPr>
          <w:rFonts w:ascii="Times New Roman" w:eastAsia="Times New Roman" w:hAnsi="Times New Roman" w:cs="Times New Roman"/>
        </w:rPr>
      </w:pPr>
      <w:r>
        <w:rPr>
          <w:rFonts w:ascii="Times New Roman" w:eastAsia="Times New Roman" w:hAnsi="Times New Roman" w:cs="Times New Roman"/>
        </w:rPr>
        <w:t>Table 1-</w:t>
      </w:r>
      <w:r w:rsidR="002C5041">
        <w:rPr>
          <w:rFonts w:ascii="Times New Roman" w:eastAsia="Times New Roman" w:hAnsi="Times New Roman" w:cs="Times New Roman"/>
        </w:rPr>
        <w:t xml:space="preserve"> Collection of </w:t>
      </w:r>
      <w:proofErr w:type="spellStart"/>
      <w:r w:rsidR="002C5041" w:rsidRPr="002C5041">
        <w:rPr>
          <w:rFonts w:ascii="Times New Roman" w:eastAsia="Times New Roman" w:hAnsi="Times New Roman" w:cs="Times New Roman"/>
          <w:i/>
          <w:iCs/>
        </w:rPr>
        <w:t>Brettus</w:t>
      </w:r>
      <w:proofErr w:type="spellEnd"/>
      <w:r w:rsidR="002C5041" w:rsidRPr="002C5041">
        <w:rPr>
          <w:rFonts w:ascii="Times New Roman" w:eastAsia="Times New Roman" w:hAnsi="Times New Roman" w:cs="Times New Roman"/>
          <w:i/>
          <w:iCs/>
        </w:rPr>
        <w:t xml:space="preserve"> </w:t>
      </w:r>
      <w:proofErr w:type="spellStart"/>
      <w:r w:rsidR="002C5041" w:rsidRPr="002C5041">
        <w:rPr>
          <w:rFonts w:ascii="Times New Roman" w:eastAsia="Times New Roman" w:hAnsi="Times New Roman" w:cs="Times New Roman"/>
          <w:i/>
          <w:iCs/>
        </w:rPr>
        <w:t>cingulatus</w:t>
      </w:r>
      <w:proofErr w:type="spellEnd"/>
      <w:r w:rsidR="002C5041" w:rsidRPr="002C5041">
        <w:rPr>
          <w:rFonts w:ascii="Times New Roman" w:eastAsia="Times New Roman" w:hAnsi="Times New Roman" w:cs="Times New Roman"/>
        </w:rPr>
        <w:t xml:space="preserve"> </w:t>
      </w:r>
      <w:proofErr w:type="spellStart"/>
      <w:r w:rsidR="002C5041" w:rsidRPr="002C5041">
        <w:rPr>
          <w:rFonts w:ascii="Times New Roman" w:eastAsia="Times New Roman" w:hAnsi="Times New Roman" w:cs="Times New Roman"/>
        </w:rPr>
        <w:t>Thorell</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2914"/>
        <w:gridCol w:w="3213"/>
        <w:gridCol w:w="3233"/>
      </w:tblGrid>
      <w:tr w:rsidR="00FF77BA" w:rsidRPr="007C1B5A" w14:paraId="5968966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99D73"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Species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4D99"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Location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FB3FB"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Date/ Time of collection </w:t>
            </w:r>
          </w:p>
        </w:tc>
      </w:tr>
      <w:tr w:rsidR="00FF77BA" w:rsidRPr="007C1B5A" w14:paraId="324CE5E8" w14:textId="7777777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B3D3" w14:textId="77777777" w:rsidR="00FF77BA" w:rsidRPr="007C1B5A" w:rsidRDefault="00FF77BA" w:rsidP="00B21C78">
            <w:pPr>
              <w:spacing w:after="240" w:line="360" w:lineRule="auto"/>
              <w:rPr>
                <w:rFonts w:ascii="Times New Roman" w:eastAsia="Times New Roman" w:hAnsi="Times New Roman" w:cs="Times New Roman"/>
              </w:rPr>
            </w:pPr>
            <w:r w:rsidRPr="007C1B5A">
              <w:rPr>
                <w:rFonts w:ascii="Times New Roman" w:eastAsia="Times New Roman" w:hAnsi="Times New Roman" w:cs="Times New Roman"/>
              </w:rPr>
              <w:br/>
            </w:r>
          </w:p>
          <w:p w14:paraId="51C85C0D" w14:textId="77777777" w:rsidR="00FF77BA" w:rsidRPr="007C1B5A" w:rsidRDefault="00FF77BA" w:rsidP="00B21C78">
            <w:pPr>
              <w:pStyle w:val="NormalWeb"/>
              <w:spacing w:before="0" w:beforeAutospacing="0" w:after="0" w:afterAutospacing="0" w:line="360" w:lineRule="auto"/>
              <w:jc w:val="center"/>
            </w:pPr>
            <w:proofErr w:type="spellStart"/>
            <w:r w:rsidRPr="007C1B5A">
              <w:rPr>
                <w:b/>
                <w:bCs/>
                <w:i/>
                <w:iCs/>
                <w:color w:val="363636"/>
                <w:shd w:val="clear" w:color="auto" w:fill="FFFFFF"/>
              </w:rPr>
              <w:t>Brettus</w:t>
            </w:r>
            <w:proofErr w:type="spellEnd"/>
            <w:r w:rsidRPr="007C1B5A">
              <w:rPr>
                <w:b/>
                <w:bCs/>
                <w:i/>
                <w:iCs/>
                <w:color w:val="363636"/>
                <w:shd w:val="clear" w:color="auto" w:fill="FFFFFF"/>
              </w:rPr>
              <w:t xml:space="preserve"> </w:t>
            </w:r>
            <w:proofErr w:type="spellStart"/>
            <w:r w:rsidRPr="007C1B5A">
              <w:rPr>
                <w:b/>
                <w:bCs/>
                <w:i/>
                <w:iCs/>
                <w:color w:val="363636"/>
                <w:shd w:val="clear" w:color="auto" w:fill="FFFFFF"/>
              </w:rPr>
              <w:t>cingulatus</w:t>
            </w:r>
            <w:proofErr w:type="spellEnd"/>
            <w:r w:rsidRPr="007C1B5A">
              <w:rPr>
                <w:b/>
                <w:bCs/>
                <w:color w:val="363636"/>
                <w:shd w:val="clear" w:color="auto" w:fill="FFFFFF"/>
              </w:rPr>
              <w:t xml:space="preserve"> </w:t>
            </w:r>
            <w:proofErr w:type="spellStart"/>
            <w:r w:rsidRPr="007C1B5A">
              <w:rPr>
                <w:b/>
                <w:bCs/>
                <w:color w:val="363636"/>
                <w:shd w:val="clear" w:color="auto" w:fill="FFFFFF"/>
              </w:rPr>
              <w:t>Thorell</w:t>
            </w:r>
            <w:proofErr w:type="spellEnd"/>
            <w:r w:rsidRPr="007C1B5A">
              <w:rPr>
                <w:b/>
                <w:bCs/>
                <w:color w:val="363636"/>
                <w:shd w:val="clear" w:color="auto" w:fill="FFFFFF"/>
              </w:rPr>
              <w:t>, 1895</w:t>
            </w:r>
          </w:p>
          <w:p w14:paraId="0E80339F"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0685" w14:textId="77777777" w:rsidR="00FF77BA" w:rsidRPr="002C5041" w:rsidRDefault="00FF77BA" w:rsidP="00B21C78">
            <w:pPr>
              <w:pStyle w:val="NormalWeb"/>
              <w:spacing w:before="0" w:beforeAutospacing="0" w:after="0" w:afterAutospacing="0" w:line="360" w:lineRule="auto"/>
              <w:rPr>
                <w:lang w:val="es-US"/>
              </w:rPr>
            </w:pPr>
            <w:proofErr w:type="spellStart"/>
            <w:r w:rsidRPr="002C5041">
              <w:rPr>
                <w:color w:val="363636"/>
                <w:shd w:val="clear" w:color="auto" w:fill="FFFFFF"/>
                <w:lang w:val="es-US"/>
              </w:rPr>
              <w:t>Deobhog</w:t>
            </w:r>
            <w:proofErr w:type="spellEnd"/>
            <w:r w:rsidRPr="002C5041">
              <w:rPr>
                <w:color w:val="363636"/>
                <w:shd w:val="clear" w:color="auto" w:fill="FFFFFF"/>
                <w:lang w:val="es-US"/>
              </w:rPr>
              <w:t xml:space="preserve">, </w:t>
            </w:r>
            <w:proofErr w:type="spellStart"/>
            <w:r w:rsidRPr="002C5041">
              <w:rPr>
                <w:color w:val="363636"/>
                <w:shd w:val="clear" w:color="auto" w:fill="FFFFFF"/>
                <w:lang w:val="es-US"/>
              </w:rPr>
              <w:t>Gariaband</w:t>
            </w:r>
            <w:proofErr w:type="spellEnd"/>
            <w:r w:rsidRPr="002C5041">
              <w:rPr>
                <w:color w:val="363636"/>
                <w:shd w:val="clear" w:color="auto" w:fill="FFFFFF"/>
                <w:lang w:val="es-US"/>
              </w:rPr>
              <w:t> </w:t>
            </w:r>
          </w:p>
          <w:p w14:paraId="778BF926" w14:textId="77777777" w:rsidR="00FF77BA" w:rsidRPr="002C5041" w:rsidRDefault="00FF77BA" w:rsidP="00B21C78">
            <w:pPr>
              <w:pStyle w:val="NormalWeb"/>
              <w:spacing w:before="0" w:beforeAutospacing="0" w:after="0" w:afterAutospacing="0" w:line="360" w:lineRule="auto"/>
              <w:rPr>
                <w:lang w:val="es-US"/>
              </w:rPr>
            </w:pPr>
            <w:r w:rsidRPr="002C5041">
              <w:rPr>
                <w:color w:val="363636"/>
                <w:shd w:val="clear" w:color="auto" w:fill="FFFFFF"/>
                <w:lang w:val="es-US"/>
              </w:rPr>
              <w:t>19°54'45"N 82°38'30"E/ 264.79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22908" w14:textId="77777777" w:rsidR="00FF77BA" w:rsidRPr="007C1B5A" w:rsidRDefault="007964D1" w:rsidP="00B21C78">
            <w:pPr>
              <w:pStyle w:val="NormalWeb"/>
              <w:spacing w:before="0" w:beforeAutospacing="0" w:after="0" w:afterAutospacing="0" w:line="360" w:lineRule="auto"/>
            </w:pPr>
            <w:hyperlink r:id="rId7" w:history="1">
              <w:r w:rsidR="00FF77BA" w:rsidRPr="007C1B5A">
                <w:rPr>
                  <w:rStyle w:val="Hyperlink"/>
                  <w:color w:val="000000"/>
                  <w:shd w:val="clear" w:color="auto" w:fill="FFFFFF"/>
                </w:rPr>
                <w:t>07.xi</w:t>
              </w:r>
            </w:hyperlink>
            <w:r w:rsidR="00FF77BA" w:rsidRPr="007C1B5A">
              <w:rPr>
                <w:color w:val="363636"/>
                <w:shd w:val="clear" w:color="auto" w:fill="FFFFFF"/>
              </w:rPr>
              <w:t>.2025 / 01:22 PM (+05:30 GMT)</w:t>
            </w:r>
          </w:p>
        </w:tc>
      </w:tr>
      <w:tr w:rsidR="00FF77BA" w:rsidRPr="007C1B5A" w14:paraId="0FD4BB9D"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CD27E" w14:textId="77777777" w:rsidR="00FF77BA" w:rsidRPr="007C1B5A" w:rsidRDefault="00FF77BA" w:rsidP="00B21C78">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041E" w14:textId="77777777" w:rsidR="00FF77BA" w:rsidRPr="007C1B5A" w:rsidRDefault="00FF77BA" w:rsidP="00B21C78">
            <w:pPr>
              <w:pStyle w:val="NormalWeb"/>
              <w:spacing w:before="0" w:beforeAutospacing="0" w:after="0" w:afterAutospacing="0" w:line="360" w:lineRule="auto"/>
            </w:pPr>
            <w:proofErr w:type="spellStart"/>
            <w:r w:rsidRPr="007C1B5A">
              <w:rPr>
                <w:color w:val="363636"/>
                <w:shd w:val="clear" w:color="auto" w:fill="FFFFFF"/>
              </w:rPr>
              <w:t>Udanti</w:t>
            </w:r>
            <w:proofErr w:type="spellEnd"/>
            <w:r w:rsidRPr="007C1B5A">
              <w:rPr>
                <w:color w:val="363636"/>
                <w:shd w:val="clear" w:color="auto" w:fill="FFFFFF"/>
              </w:rPr>
              <w:t xml:space="preserve"> Wildlife Sanctuary </w:t>
            </w:r>
            <w:proofErr w:type="spellStart"/>
            <w:r w:rsidRPr="007C1B5A">
              <w:rPr>
                <w:color w:val="363636"/>
                <w:shd w:val="clear" w:color="auto" w:fill="FFFFFF"/>
              </w:rPr>
              <w:t>Gariaband</w:t>
            </w:r>
            <w:proofErr w:type="spellEnd"/>
          </w:p>
          <w:p w14:paraId="19DEAC4C" w14:textId="77777777" w:rsidR="00FF77BA" w:rsidRPr="007C1B5A" w:rsidRDefault="00FF77BA" w:rsidP="00B21C78">
            <w:pPr>
              <w:pStyle w:val="NormalWeb"/>
              <w:spacing w:before="0" w:beforeAutospacing="0" w:after="0" w:afterAutospacing="0" w:line="360" w:lineRule="auto"/>
            </w:pPr>
            <w:r w:rsidRPr="007C1B5A">
              <w:rPr>
                <w:color w:val="363636"/>
                <w:shd w:val="clear" w:color="auto" w:fill="FFFFFF"/>
              </w:rPr>
              <w:t>20°07'29"N 82°17'17"E/ 424.92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9855" w14:textId="77777777" w:rsidR="00FF77BA" w:rsidRPr="007C1B5A" w:rsidRDefault="00FF77BA" w:rsidP="00B21C78">
            <w:pPr>
              <w:pStyle w:val="NormalWeb"/>
              <w:spacing w:before="0" w:beforeAutospacing="0" w:after="0" w:afterAutospacing="0" w:line="360" w:lineRule="auto"/>
            </w:pPr>
            <w:r w:rsidRPr="007C1B5A">
              <w:rPr>
                <w:color w:val="363636"/>
                <w:shd w:val="clear" w:color="auto" w:fill="FFFFFF"/>
              </w:rPr>
              <w:t>22.i.2026 / 09:07 PM (+05:30 GMT)</w:t>
            </w:r>
          </w:p>
        </w:tc>
      </w:tr>
    </w:tbl>
    <w:p w14:paraId="6F2E3B7E" w14:textId="77777777" w:rsidR="00FF77BA" w:rsidRPr="007C1B5A" w:rsidRDefault="00FF77BA" w:rsidP="00B21C78">
      <w:pPr>
        <w:spacing w:line="360" w:lineRule="auto"/>
        <w:rPr>
          <w:rFonts w:ascii="Times New Roman" w:eastAsia="Times New Roman" w:hAnsi="Times New Roman" w:cs="Times New Roman"/>
        </w:rPr>
      </w:pPr>
    </w:p>
    <w:p w14:paraId="5BAD393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Characteristics</w:t>
      </w:r>
    </w:p>
    <w:p w14:paraId="6861D034" w14:textId="041432A4"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The cephalothorax is oval in shape, the middle dorsal carapace is brown in </w:t>
      </w:r>
      <w:proofErr w:type="spellStart"/>
      <w:r w:rsidRPr="007C1B5A">
        <w:rPr>
          <w:color w:val="363636"/>
          <w:shd w:val="clear" w:color="auto" w:fill="FFFFFF"/>
        </w:rPr>
        <w:t>colour</w:t>
      </w:r>
      <w:proofErr w:type="spellEnd"/>
      <w:r w:rsidRPr="007C1B5A">
        <w:rPr>
          <w:color w:val="363636"/>
          <w:shd w:val="clear" w:color="auto" w:fill="FFFFFF"/>
        </w:rPr>
        <w:t xml:space="preserve"> with the anterior region being yellow and the posterior region being dark brown. The eyes are eight in number, the </w:t>
      </w:r>
      <w:r w:rsidRPr="007C1B5A">
        <w:rPr>
          <w:color w:val="363636"/>
          <w:shd w:val="clear" w:color="auto" w:fill="FFFFFF"/>
        </w:rPr>
        <w:lastRenderedPageBreak/>
        <w:t>anterior median eyes being the largest, two pairs of eyes are located in the front and two pairs on the dorsal carapace. The small hairs of the carapace are projected in the forward direction. The pedipalps are hairy, whitish, and thin; this is the degenerated form. In female spiders, the pedipalps function to sense temperature and stimuli.</w:t>
      </w:r>
      <w:r w:rsidR="000E0A96" w:rsidRPr="007C1B5A">
        <w:t xml:space="preserve"> </w:t>
      </w:r>
      <w:r w:rsidRPr="007C1B5A">
        <w:rPr>
          <w:color w:val="363636"/>
          <w:shd w:val="clear" w:color="auto" w:fill="FFFFFF"/>
        </w:rPr>
        <w:t xml:space="preserve">The abdomen is about the same size as the cephalothorax but slightly longer. It is entirely brown in color. The posterior region of the abdomen has a whitish transverse band with a black stripe running along its front. The ventral region is pale whitish with a black line in a curved shape attached to the </w:t>
      </w:r>
      <w:proofErr w:type="spellStart"/>
      <w:r w:rsidRPr="007C1B5A">
        <w:rPr>
          <w:color w:val="363636"/>
          <w:shd w:val="clear" w:color="auto" w:fill="FFFFFF"/>
        </w:rPr>
        <w:t>epigyne</w:t>
      </w:r>
      <w:proofErr w:type="spellEnd"/>
      <w:r w:rsidRPr="007C1B5A">
        <w:rPr>
          <w:color w:val="363636"/>
          <w:shd w:val="clear" w:color="auto" w:fill="FFFFFF"/>
        </w:rPr>
        <w:t xml:space="preserve">. The entire abdomen is covered by small hairs projecting backwards. Two oval-shaped rings are found on both sides of the dorsal region of the abdomen, which have a thin black stripe. The </w:t>
      </w:r>
      <w:proofErr w:type="spellStart"/>
      <w:r w:rsidRPr="007C1B5A">
        <w:rPr>
          <w:color w:val="363636"/>
          <w:shd w:val="clear" w:color="auto" w:fill="FFFFFF"/>
        </w:rPr>
        <w:t>epigyne</w:t>
      </w:r>
      <w:proofErr w:type="spellEnd"/>
      <w:r w:rsidRPr="007C1B5A">
        <w:rPr>
          <w:color w:val="363636"/>
          <w:shd w:val="clear" w:color="auto" w:fill="FFFFFF"/>
        </w:rPr>
        <w:t xml:space="preserve"> is located on the ventral side near the cephalothorax. It is a swollen part covered with small hairs. The internal margin of the </w:t>
      </w:r>
      <w:proofErr w:type="spellStart"/>
      <w:r w:rsidRPr="007C1B5A">
        <w:rPr>
          <w:color w:val="363636"/>
          <w:shd w:val="clear" w:color="auto" w:fill="FFFFFF"/>
        </w:rPr>
        <w:t>epigyne</w:t>
      </w:r>
      <w:proofErr w:type="spellEnd"/>
      <w:r w:rsidRPr="007C1B5A">
        <w:rPr>
          <w:color w:val="363636"/>
          <w:shd w:val="clear" w:color="auto" w:fill="FFFFFF"/>
        </w:rPr>
        <w:t xml:space="preserve"> is dark brown. Its anterior portion is wide and its posterior portion is narrow.</w:t>
      </w:r>
      <w:r w:rsidR="000E0A96" w:rsidRPr="007C1B5A">
        <w:t xml:space="preserve"> </w:t>
      </w:r>
      <w:r w:rsidRPr="007C1B5A">
        <w:rPr>
          <w:color w:val="363636"/>
          <w:shd w:val="clear" w:color="auto" w:fill="FFFFFF"/>
        </w:rPr>
        <w:t xml:space="preserve">The first do legs are quite big, thick, brown, strong and projected towards the front. trochanter and coxa are small and thick, femur is slightly flat, strong and brown in </w:t>
      </w:r>
      <w:proofErr w:type="spellStart"/>
      <w:r w:rsidRPr="007C1B5A">
        <w:rPr>
          <w:color w:val="363636"/>
          <w:shd w:val="clear" w:color="auto" w:fill="FFFFFF"/>
        </w:rPr>
        <w:t>colour</w:t>
      </w:r>
      <w:proofErr w:type="spellEnd"/>
      <w:r w:rsidRPr="007C1B5A">
        <w:rPr>
          <w:color w:val="363636"/>
          <w:shd w:val="clear" w:color="auto" w:fill="FFFFFF"/>
        </w:rPr>
        <w:t>, trochanter and coxa are small and thin in third pairs of legs, femur and patella are strong, cylindrical and brown. The metatarsus, tarsus and claws are hairy, cylindrical. The fourth legs are quite long, the coxa and trochanter are small, and hairy. The femur and patella are long, cylindrical, brown and hairy. The metatarsus, tarsus and claws are cylindrical and hairy.</w:t>
      </w:r>
    </w:p>
    <w:p w14:paraId="0B7D50D5" w14:textId="77777777" w:rsidR="00FF77BA" w:rsidRPr="007C1B5A" w:rsidRDefault="00FF77BA" w:rsidP="00B21C78">
      <w:pPr>
        <w:spacing w:line="360" w:lineRule="auto"/>
        <w:rPr>
          <w:rFonts w:ascii="Times New Roman" w:eastAsia="Times New Roman" w:hAnsi="Times New Roman" w:cs="Times New Roman"/>
        </w:rPr>
      </w:pPr>
    </w:p>
    <w:p w14:paraId="6192AB1B"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Diagnosis</w:t>
      </w:r>
    </w:p>
    <w:p w14:paraId="52BB1FB2" w14:textId="77777777"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White lateral stripes on the carapace, two rings on the abdomen present in the lateral region, white stripes on the posterior part and oval </w:t>
      </w:r>
      <w:proofErr w:type="spellStart"/>
      <w:r w:rsidRPr="007C1B5A">
        <w:rPr>
          <w:color w:val="363636"/>
          <w:shd w:val="clear" w:color="auto" w:fill="FFFFFF"/>
        </w:rPr>
        <w:t>epigyne</w:t>
      </w:r>
      <w:proofErr w:type="spellEnd"/>
      <w:r w:rsidRPr="007C1B5A">
        <w:rPr>
          <w:color w:val="363636"/>
          <w:shd w:val="clear" w:color="auto" w:fill="FFFFFF"/>
        </w:rPr>
        <w:t xml:space="preserve">. Keep the third leg attached to the abdomen during resting time. See Thorell, 1895; Ahmed </w:t>
      </w:r>
      <w:r w:rsidRPr="007C1B5A">
        <w:rPr>
          <w:i/>
          <w:iCs/>
          <w:color w:val="363636"/>
          <w:shd w:val="clear" w:color="auto" w:fill="FFFFFF"/>
        </w:rPr>
        <w:t xml:space="preserve">et al., </w:t>
      </w:r>
      <w:r w:rsidRPr="007C1B5A">
        <w:rPr>
          <w:color w:val="363636"/>
          <w:shd w:val="clear" w:color="auto" w:fill="FFFFFF"/>
        </w:rPr>
        <w:t xml:space="preserve">2017; </w:t>
      </w:r>
      <w:proofErr w:type="gramStart"/>
      <w:r w:rsidRPr="007C1B5A">
        <w:rPr>
          <w:color w:val="363636"/>
          <w:shd w:val="clear" w:color="auto" w:fill="FFFFFF"/>
        </w:rPr>
        <w:t>Abhijith  and</w:t>
      </w:r>
      <w:proofErr w:type="gramEnd"/>
      <w:r w:rsidRPr="007C1B5A">
        <w:rPr>
          <w:color w:val="363636"/>
          <w:shd w:val="clear" w:color="auto" w:fill="FFFFFF"/>
        </w:rPr>
        <w:t xml:space="preserve"> Hill, 2019.</w:t>
      </w:r>
    </w:p>
    <w:p w14:paraId="6FBBD74A" w14:textId="77777777" w:rsidR="00FF77BA" w:rsidRPr="007C1B5A" w:rsidRDefault="00FF77BA" w:rsidP="00B21C78">
      <w:pPr>
        <w:spacing w:line="360" w:lineRule="auto"/>
        <w:rPr>
          <w:rFonts w:ascii="Times New Roman" w:eastAsia="Times New Roman" w:hAnsi="Times New Roman" w:cs="Times New Roman"/>
        </w:rPr>
      </w:pPr>
    </w:p>
    <w:p w14:paraId="143F13BE"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Global Distribution: </w:t>
      </w:r>
      <w:r w:rsidRPr="007C1B5A">
        <w:rPr>
          <w:color w:val="363636"/>
          <w:shd w:val="clear" w:color="auto" w:fill="FFFFFF"/>
        </w:rPr>
        <w:t>India, Sri Lanka, China, Vietnam, Myanmar, Thailand, Malaysia, Indonesia (Sumatra) (WSC, 2026).</w:t>
      </w:r>
    </w:p>
    <w:p w14:paraId="52E51C0A" w14:textId="77777777" w:rsidR="00FF77BA" w:rsidRPr="007C1B5A" w:rsidRDefault="00FF77BA" w:rsidP="00B21C78">
      <w:pPr>
        <w:spacing w:line="360" w:lineRule="auto"/>
        <w:rPr>
          <w:rFonts w:ascii="Times New Roman" w:eastAsia="Times New Roman" w:hAnsi="Times New Roman" w:cs="Times New Roman"/>
        </w:rPr>
      </w:pPr>
    </w:p>
    <w:p w14:paraId="3A71986E"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Indian Distribution: </w:t>
      </w:r>
      <w:r w:rsidRPr="007C1B5A">
        <w:rPr>
          <w:color w:val="363636"/>
          <w:shd w:val="clear" w:color="auto" w:fill="FFFFFF"/>
        </w:rPr>
        <w:t xml:space="preserve">Assam (Chetia &amp; Kalita, 2012; Gupta </w:t>
      </w:r>
      <w:r w:rsidRPr="007C1B5A">
        <w:rPr>
          <w:i/>
          <w:iCs/>
          <w:color w:val="363636"/>
          <w:shd w:val="clear" w:color="auto" w:fill="FFFFFF"/>
        </w:rPr>
        <w:t>et a</w:t>
      </w:r>
      <w:r w:rsidRPr="007C1B5A">
        <w:rPr>
          <w:color w:val="363636"/>
          <w:shd w:val="clear" w:color="auto" w:fill="FFFFFF"/>
        </w:rPr>
        <w:t xml:space="preserve">l., 2015; Saha </w:t>
      </w:r>
      <w:r w:rsidRPr="007C1B5A">
        <w:rPr>
          <w:i/>
          <w:iCs/>
          <w:color w:val="363636"/>
          <w:shd w:val="clear" w:color="auto" w:fill="FFFFFF"/>
        </w:rPr>
        <w:t>et al.,</w:t>
      </w:r>
      <w:r w:rsidRPr="007C1B5A">
        <w:rPr>
          <w:color w:val="363636"/>
          <w:shd w:val="clear" w:color="auto" w:fill="FFFFFF"/>
        </w:rPr>
        <w:t xml:space="preserve"> 2015), Goa (</w:t>
      </w:r>
      <w:proofErr w:type="spellStart"/>
      <w:r w:rsidRPr="007C1B5A">
        <w:rPr>
          <w:color w:val="363636"/>
          <w:shd w:val="clear" w:color="auto" w:fill="FFFFFF"/>
        </w:rPr>
        <w:t>Halarnkar</w:t>
      </w:r>
      <w:proofErr w:type="spellEnd"/>
      <w:r w:rsidRPr="007C1B5A">
        <w:rPr>
          <w:color w:val="363636"/>
          <w:shd w:val="clear" w:color="auto" w:fill="FFFFFF"/>
        </w:rPr>
        <w:t xml:space="preserve"> &amp; Pai, 2018; Pandit &amp; Dharwadkar, 2020), Gujarat (</w:t>
      </w:r>
      <w:proofErr w:type="spellStart"/>
      <w:r w:rsidRPr="007C1B5A">
        <w:rPr>
          <w:color w:val="363636"/>
          <w:shd w:val="clear" w:color="auto" w:fill="FFFFFF"/>
        </w:rPr>
        <w:t>Thumar</w:t>
      </w:r>
      <w:proofErr w:type="spellEnd"/>
      <w:r w:rsidRPr="007C1B5A">
        <w:rPr>
          <w:color w:val="363636"/>
          <w:shd w:val="clear" w:color="auto" w:fill="FFFFFF"/>
        </w:rPr>
        <w:t xml:space="preserve">, 2019), Karnataka (Bhat </w:t>
      </w:r>
      <w:r w:rsidRPr="007C1B5A">
        <w:rPr>
          <w:i/>
          <w:iCs/>
          <w:color w:val="363636"/>
          <w:shd w:val="clear" w:color="auto" w:fill="FFFFFF"/>
        </w:rPr>
        <w:t>et al</w:t>
      </w:r>
      <w:r w:rsidRPr="007C1B5A">
        <w:rPr>
          <w:color w:val="363636"/>
          <w:shd w:val="clear" w:color="auto" w:fill="FFFFFF"/>
        </w:rPr>
        <w:t xml:space="preserve">., 2013; Ahmed </w:t>
      </w:r>
      <w:r w:rsidRPr="007C1B5A">
        <w:rPr>
          <w:i/>
          <w:iCs/>
          <w:color w:val="363636"/>
          <w:shd w:val="clear" w:color="auto" w:fill="FFFFFF"/>
        </w:rPr>
        <w:t>et al</w:t>
      </w:r>
      <w:r w:rsidRPr="007C1B5A">
        <w:rPr>
          <w:color w:val="363636"/>
          <w:shd w:val="clear" w:color="auto" w:fill="FFFFFF"/>
        </w:rPr>
        <w:t xml:space="preserve">., 2017; Abhijith &amp; Hill, 2019), Kerala (Strand, 1912; </w:t>
      </w:r>
      <w:proofErr w:type="spellStart"/>
      <w:r w:rsidRPr="007C1B5A">
        <w:rPr>
          <w:color w:val="363636"/>
          <w:shd w:val="clear" w:color="auto" w:fill="FFFFFF"/>
        </w:rPr>
        <w:t>Malamel</w:t>
      </w:r>
      <w:proofErr w:type="spellEnd"/>
      <w:r w:rsidRPr="007C1B5A">
        <w:rPr>
          <w:color w:val="363636"/>
          <w:shd w:val="clear" w:color="auto" w:fill="FFFFFF"/>
        </w:rPr>
        <w:t xml:space="preserve"> &amp; Samson, 2014; </w:t>
      </w:r>
      <w:proofErr w:type="spellStart"/>
      <w:r w:rsidRPr="007C1B5A">
        <w:rPr>
          <w:color w:val="363636"/>
          <w:shd w:val="clear" w:color="auto" w:fill="FFFFFF"/>
        </w:rPr>
        <w:t>Malamel</w:t>
      </w:r>
      <w:proofErr w:type="spellEnd"/>
      <w:r w:rsidRPr="007C1B5A">
        <w:rPr>
          <w:color w:val="363636"/>
          <w:shd w:val="clear" w:color="auto" w:fill="FFFFFF"/>
        </w:rPr>
        <w:t xml:space="preserve"> &amp; </w:t>
      </w:r>
      <w:proofErr w:type="spellStart"/>
      <w:r w:rsidRPr="007C1B5A">
        <w:rPr>
          <w:color w:val="363636"/>
          <w:shd w:val="clear" w:color="auto" w:fill="FFFFFF"/>
        </w:rPr>
        <w:t>Sudhikumar</w:t>
      </w:r>
      <w:proofErr w:type="spellEnd"/>
      <w:r w:rsidRPr="007C1B5A">
        <w:rPr>
          <w:color w:val="363636"/>
          <w:shd w:val="clear" w:color="auto" w:fill="FFFFFF"/>
        </w:rPr>
        <w:t xml:space="preserve">, 2020), Maharashtra (More &amp; Sawant, 2013; Ahmed </w:t>
      </w:r>
      <w:r w:rsidRPr="007C1B5A">
        <w:rPr>
          <w:i/>
          <w:iCs/>
          <w:color w:val="363636"/>
          <w:shd w:val="clear" w:color="auto" w:fill="FFFFFF"/>
        </w:rPr>
        <w:t>et</w:t>
      </w:r>
      <w:r w:rsidRPr="007C1B5A">
        <w:rPr>
          <w:color w:val="363636"/>
          <w:shd w:val="clear" w:color="auto" w:fill="FFFFFF"/>
        </w:rPr>
        <w:t xml:space="preserve"> </w:t>
      </w:r>
      <w:r w:rsidRPr="007C1B5A">
        <w:rPr>
          <w:i/>
          <w:iCs/>
          <w:color w:val="363636"/>
          <w:shd w:val="clear" w:color="auto" w:fill="FFFFFF"/>
        </w:rPr>
        <w:t>al</w:t>
      </w:r>
      <w:r w:rsidRPr="007C1B5A">
        <w:rPr>
          <w:color w:val="363636"/>
          <w:shd w:val="clear" w:color="auto" w:fill="FFFFFF"/>
        </w:rPr>
        <w:t xml:space="preserve">., 2017; </w:t>
      </w:r>
      <w:r w:rsidRPr="007C1B5A">
        <w:rPr>
          <w:color w:val="363636"/>
          <w:shd w:val="clear" w:color="auto" w:fill="FFFFFF"/>
        </w:rPr>
        <w:lastRenderedPageBreak/>
        <w:t xml:space="preserve">Patil &amp; Uniyal, 2018), Rajasthan (Patil </w:t>
      </w:r>
      <w:r w:rsidRPr="007C1B5A">
        <w:rPr>
          <w:i/>
          <w:iCs/>
          <w:color w:val="363636"/>
          <w:shd w:val="clear" w:color="auto" w:fill="FFFFFF"/>
        </w:rPr>
        <w:t>et al.,</w:t>
      </w:r>
      <w:r w:rsidRPr="007C1B5A">
        <w:rPr>
          <w:color w:val="363636"/>
          <w:shd w:val="clear" w:color="auto" w:fill="FFFFFF"/>
        </w:rPr>
        <w:t xml:space="preserve"> 2016), Tamil Nadu (Simon, 1900; Sen </w:t>
      </w:r>
      <w:r w:rsidRPr="007C1B5A">
        <w:rPr>
          <w:i/>
          <w:iCs/>
          <w:color w:val="363636"/>
          <w:shd w:val="clear" w:color="auto" w:fill="FFFFFF"/>
        </w:rPr>
        <w:t>et</w:t>
      </w:r>
      <w:r w:rsidRPr="007C1B5A">
        <w:rPr>
          <w:color w:val="363636"/>
          <w:shd w:val="clear" w:color="auto" w:fill="FFFFFF"/>
        </w:rPr>
        <w:t xml:space="preserve"> </w:t>
      </w:r>
      <w:r w:rsidRPr="007C1B5A">
        <w:rPr>
          <w:i/>
          <w:iCs/>
          <w:color w:val="363636"/>
          <w:shd w:val="clear" w:color="auto" w:fill="FFFFFF"/>
        </w:rPr>
        <w:t>al</w:t>
      </w:r>
      <w:r w:rsidRPr="007C1B5A">
        <w:rPr>
          <w:color w:val="363636"/>
          <w:shd w:val="clear" w:color="auto" w:fill="FFFFFF"/>
        </w:rPr>
        <w:t xml:space="preserve">., 2022), West Bengal (Dhali </w:t>
      </w:r>
      <w:r w:rsidRPr="007C1B5A">
        <w:rPr>
          <w:i/>
          <w:iCs/>
          <w:color w:val="363636"/>
          <w:shd w:val="clear" w:color="auto" w:fill="FFFFFF"/>
        </w:rPr>
        <w:t>et al.,</w:t>
      </w:r>
      <w:r w:rsidRPr="007C1B5A">
        <w:rPr>
          <w:color w:val="363636"/>
          <w:shd w:val="clear" w:color="auto" w:fill="FFFFFF"/>
        </w:rPr>
        <w:t xml:space="preserve"> 2017; Sen </w:t>
      </w:r>
      <w:r w:rsidRPr="007C1B5A">
        <w:rPr>
          <w:i/>
          <w:iCs/>
          <w:color w:val="363636"/>
          <w:shd w:val="clear" w:color="auto" w:fill="FFFFFF"/>
        </w:rPr>
        <w:t>et al</w:t>
      </w:r>
      <w:r w:rsidRPr="007C1B5A">
        <w:rPr>
          <w:color w:val="363636"/>
          <w:shd w:val="clear" w:color="auto" w:fill="FFFFFF"/>
        </w:rPr>
        <w:t xml:space="preserve">., 2015; Roy </w:t>
      </w:r>
      <w:r w:rsidRPr="007C1B5A">
        <w:rPr>
          <w:i/>
          <w:iCs/>
          <w:color w:val="363636"/>
          <w:shd w:val="clear" w:color="auto" w:fill="FFFFFF"/>
        </w:rPr>
        <w:t>et al</w:t>
      </w:r>
      <w:r w:rsidRPr="007C1B5A">
        <w:rPr>
          <w:color w:val="363636"/>
          <w:shd w:val="clear" w:color="auto" w:fill="FFFFFF"/>
        </w:rPr>
        <w:t xml:space="preserve">., 2016), </w:t>
      </w:r>
      <w:r w:rsidRPr="007C1B5A">
        <w:rPr>
          <w:b/>
          <w:bCs/>
          <w:color w:val="363636"/>
          <w:shd w:val="clear" w:color="auto" w:fill="FFFFFF"/>
        </w:rPr>
        <w:t>present record in</w:t>
      </w:r>
      <w:r w:rsidRPr="007C1B5A">
        <w:rPr>
          <w:color w:val="363636"/>
          <w:shd w:val="clear" w:color="auto" w:fill="FFFFFF"/>
        </w:rPr>
        <w:t xml:space="preserve"> </w:t>
      </w:r>
      <w:r w:rsidRPr="007C1B5A">
        <w:rPr>
          <w:b/>
          <w:bCs/>
          <w:color w:val="363636"/>
          <w:shd w:val="clear" w:color="auto" w:fill="FFFFFF"/>
        </w:rPr>
        <w:t>Chhattisgarh</w:t>
      </w:r>
      <w:r w:rsidRPr="007C1B5A">
        <w:rPr>
          <w:color w:val="363636"/>
          <w:shd w:val="clear" w:color="auto" w:fill="FFFFFF"/>
        </w:rPr>
        <w:t>.</w:t>
      </w:r>
    </w:p>
    <w:p w14:paraId="32F183E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w:t>
      </w:r>
    </w:p>
    <w:p w14:paraId="765E5436" w14:textId="77777777" w:rsidR="00FF77BA" w:rsidRPr="007C1B5A" w:rsidRDefault="00FF77BA" w:rsidP="00B21C78">
      <w:pPr>
        <w:pStyle w:val="NormalWeb"/>
        <w:spacing w:before="0" w:beforeAutospacing="0" w:after="0" w:afterAutospacing="0" w:line="360" w:lineRule="auto"/>
        <w:jc w:val="both"/>
      </w:pP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an Asian salticid found in India as well as eight other Asian countries. It has been recorded in nine states in India, in this study it has been recorded in Chhattisgarh state. Chhattisgarh is a very important state from the point of view of the biodiversity of spiders but due to limited information about spider fauna in this state, not much information is known about spiders, especially jumping spiders in this region.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has been recorded only in one district </w:t>
      </w:r>
      <w:proofErr w:type="spellStart"/>
      <w:r w:rsidRPr="007C1B5A">
        <w:rPr>
          <w:color w:val="363636"/>
          <w:shd w:val="clear" w:color="auto" w:fill="FFFFFF"/>
        </w:rPr>
        <w:t>Gariaband</w:t>
      </w:r>
      <w:proofErr w:type="spellEnd"/>
      <w:r w:rsidRPr="007C1B5A">
        <w:rPr>
          <w:color w:val="363636"/>
          <w:shd w:val="clear" w:color="auto" w:fill="FFFFFF"/>
        </w:rPr>
        <w:t xml:space="preserve"> in the state, there is no description of it in the rest of the districts of the state. In the current study, only females were reported; males are not yet known. Future studies may also record males, but currently, sufficient information is available for males. The biggest problem in studying spiders is that they are everywhere but are not easily visible due to their small size. These salticids spend most of their time in the leaves of trees or spend their entire life in the canopy of the tree, due to which researchers face a lot of difficulty in finding them. These are found randomly, only then can they be identified and studied. Present study will help arachnologists in the future to understand its behavior, similar species and importance better.</w:t>
      </w:r>
    </w:p>
    <w:p w14:paraId="1BD1A244" w14:textId="77777777" w:rsidR="00FF77BA" w:rsidRPr="007C1B5A" w:rsidRDefault="00FF77BA" w:rsidP="00B21C78">
      <w:pPr>
        <w:spacing w:line="360" w:lineRule="auto"/>
        <w:rPr>
          <w:rFonts w:ascii="Times New Roman" w:eastAsia="Times New Roman" w:hAnsi="Times New Roman" w:cs="Times New Roman"/>
        </w:rPr>
      </w:pPr>
    </w:p>
    <w:p w14:paraId="76D6F46B" w14:textId="77777777" w:rsidR="007F0AFD" w:rsidRPr="007C1B5A" w:rsidRDefault="007F0AFD" w:rsidP="00B21C78">
      <w:pPr>
        <w:spacing w:line="360" w:lineRule="auto"/>
        <w:rPr>
          <w:rFonts w:ascii="Times New Roman" w:eastAsia="Times New Roman" w:hAnsi="Times New Roman" w:cs="Times New Roman"/>
        </w:rPr>
      </w:pPr>
    </w:p>
    <w:p w14:paraId="4E773F1F" w14:textId="68A81C72" w:rsidR="007F0AFD" w:rsidRPr="007C1B5A" w:rsidRDefault="007F0AFD" w:rsidP="00B21C78">
      <w:pPr>
        <w:spacing w:line="360" w:lineRule="auto"/>
        <w:rPr>
          <w:rFonts w:ascii="Times New Roman" w:eastAsia="Times New Roman" w:hAnsi="Times New Roman" w:cs="Times New Roman"/>
        </w:rPr>
      </w:pPr>
    </w:p>
    <w:p w14:paraId="245ED1B9"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77A8B437"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6555D6E0"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78C3CE50"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9F65B9C"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21484F57"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DE0A126"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E7A1FB3"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0B48E0D"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1B7E615A"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4371E2D1"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bookmarkStart w:id="0" w:name="_GoBack"/>
      <w:bookmarkEnd w:id="0"/>
    </w:p>
    <w:p w14:paraId="544ACDEA" w14:textId="087048E9" w:rsidR="00FF77BA" w:rsidRPr="007C1B5A" w:rsidRDefault="0088360A" w:rsidP="000A7742">
      <w:pPr>
        <w:pStyle w:val="NormalWeb"/>
        <w:spacing w:before="0" w:beforeAutospacing="0" w:after="0" w:afterAutospacing="0" w:line="360" w:lineRule="auto"/>
        <w:jc w:val="center"/>
        <w:rPr>
          <w:b/>
          <w:bCs/>
          <w:color w:val="363636"/>
          <w:shd w:val="clear" w:color="auto" w:fill="FFFFFF"/>
        </w:rPr>
      </w:pPr>
      <w:r w:rsidRPr="007C1B5A">
        <w:rPr>
          <w:rFonts w:eastAsia="Times New Roman"/>
          <w:noProof/>
        </w:rPr>
        <w:drawing>
          <wp:anchor distT="0" distB="0" distL="114300" distR="114300" simplePos="0" relativeHeight="251660288" behindDoc="0" locked="0" layoutInCell="1" allowOverlap="1" wp14:anchorId="19EC0E9E" wp14:editId="6E96C460">
            <wp:simplePos x="0" y="0"/>
            <wp:positionH relativeFrom="column">
              <wp:posOffset>378460</wp:posOffset>
            </wp:positionH>
            <wp:positionV relativeFrom="paragraph">
              <wp:posOffset>77470</wp:posOffset>
            </wp:positionV>
            <wp:extent cx="5198745" cy="7053580"/>
            <wp:effectExtent l="0" t="0" r="1905" b="0"/>
            <wp:wrapTopAndBottom/>
            <wp:docPr id="69614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2677" name="Picture 6961426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8745" cy="7053580"/>
                    </a:xfrm>
                    <a:prstGeom prst="rect">
                      <a:avLst/>
                    </a:prstGeom>
                  </pic:spPr>
                </pic:pic>
              </a:graphicData>
            </a:graphic>
            <wp14:sizeRelH relativeFrom="margin">
              <wp14:pctWidth>0</wp14:pctWidth>
            </wp14:sizeRelH>
            <wp14:sizeRelV relativeFrom="margin">
              <wp14:pctHeight>0</wp14:pctHeight>
            </wp14:sizeRelV>
          </wp:anchor>
        </w:drawing>
      </w:r>
      <w:r w:rsidR="008E497D" w:rsidRPr="007C1B5A">
        <w:rPr>
          <w:b/>
          <w:bCs/>
          <w:color w:val="363636"/>
          <w:shd w:val="clear" w:color="auto" w:fill="FFFFFF"/>
        </w:rPr>
        <w:t xml:space="preserve">Habitus: </w:t>
      </w:r>
      <w:proofErr w:type="spellStart"/>
      <w:r w:rsidR="008E497D" w:rsidRPr="007C1B5A">
        <w:rPr>
          <w:b/>
          <w:bCs/>
          <w:i/>
          <w:iCs/>
          <w:color w:val="363636"/>
          <w:shd w:val="clear" w:color="auto" w:fill="FFFFFF"/>
        </w:rPr>
        <w:t>Brettus</w:t>
      </w:r>
      <w:proofErr w:type="spellEnd"/>
      <w:r w:rsidR="008E497D" w:rsidRPr="007C1B5A">
        <w:rPr>
          <w:b/>
          <w:bCs/>
          <w:i/>
          <w:iCs/>
          <w:color w:val="363636"/>
          <w:shd w:val="clear" w:color="auto" w:fill="FFFFFF"/>
        </w:rPr>
        <w:t xml:space="preserve"> </w:t>
      </w:r>
      <w:proofErr w:type="spellStart"/>
      <w:r w:rsidR="008E497D" w:rsidRPr="007C1B5A">
        <w:rPr>
          <w:b/>
          <w:bCs/>
          <w:i/>
          <w:iCs/>
          <w:color w:val="363636"/>
          <w:shd w:val="clear" w:color="auto" w:fill="FFFFFF"/>
        </w:rPr>
        <w:t>cingulatus</w:t>
      </w:r>
      <w:proofErr w:type="spellEnd"/>
      <w:r w:rsidR="008E497D" w:rsidRPr="007C1B5A">
        <w:rPr>
          <w:b/>
          <w:bCs/>
          <w:color w:val="363636"/>
          <w:shd w:val="clear" w:color="auto" w:fill="FFFFFF"/>
        </w:rPr>
        <w:t xml:space="preserve"> </w:t>
      </w:r>
      <w:proofErr w:type="spellStart"/>
      <w:r w:rsidR="008E497D" w:rsidRPr="007C1B5A">
        <w:rPr>
          <w:b/>
          <w:bCs/>
          <w:color w:val="363636"/>
          <w:shd w:val="clear" w:color="auto" w:fill="FFFFFF"/>
        </w:rPr>
        <w:t>Thorell</w:t>
      </w:r>
      <w:proofErr w:type="spellEnd"/>
      <w:r w:rsidR="008E497D" w:rsidRPr="007C1B5A">
        <w:rPr>
          <w:b/>
          <w:bCs/>
          <w:color w:val="363636"/>
          <w:shd w:val="clear" w:color="auto" w:fill="FFFFFF"/>
        </w:rPr>
        <w:t>, 1895</w:t>
      </w:r>
      <w:r w:rsidR="00A27B15" w:rsidRPr="007C1B5A">
        <w:rPr>
          <w:b/>
          <w:bCs/>
          <w:color w:val="363636"/>
          <w:shd w:val="clear" w:color="auto" w:fill="FFFFFF"/>
        </w:rPr>
        <w:t xml:space="preserve"> (female)</w:t>
      </w:r>
      <w:r w:rsidR="00AF6ECE" w:rsidRPr="007C1B5A">
        <w:rPr>
          <w:b/>
          <w:bCs/>
          <w:color w:val="363636"/>
          <w:shd w:val="clear" w:color="auto" w:fill="FFFFFF"/>
        </w:rPr>
        <w:t xml:space="preserve">; 2-6. Dorsal view, </w:t>
      </w:r>
      <w:r w:rsidR="000A7742" w:rsidRPr="007C1B5A">
        <w:rPr>
          <w:b/>
          <w:bCs/>
          <w:color w:val="363636"/>
          <w:shd w:val="clear" w:color="auto" w:fill="FFFFFF"/>
        </w:rPr>
        <w:t>7. Lateral view.</w:t>
      </w:r>
    </w:p>
    <w:p w14:paraId="303AF219"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570D082B"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BF4A800" w14:textId="77777777" w:rsidR="008E497D" w:rsidRPr="007C1B5A" w:rsidRDefault="008E497D" w:rsidP="00B21C78">
      <w:pPr>
        <w:pStyle w:val="NormalWeb"/>
        <w:spacing w:before="0" w:beforeAutospacing="0" w:after="0" w:afterAutospacing="0" w:line="360" w:lineRule="auto"/>
        <w:jc w:val="both"/>
        <w:rPr>
          <w:b/>
          <w:bCs/>
          <w:color w:val="363636"/>
          <w:shd w:val="clear" w:color="auto" w:fill="FFFFFF"/>
        </w:rPr>
      </w:pPr>
    </w:p>
    <w:p w14:paraId="58C59029" w14:textId="314116C7" w:rsidR="000A7742" w:rsidRPr="007C1B5A" w:rsidRDefault="00A72855" w:rsidP="00CB3BC1">
      <w:pPr>
        <w:pStyle w:val="NormalWeb"/>
        <w:spacing w:before="0" w:beforeAutospacing="0" w:after="0" w:afterAutospacing="0" w:line="360" w:lineRule="auto"/>
        <w:jc w:val="center"/>
        <w:rPr>
          <w:b/>
          <w:bCs/>
          <w:color w:val="363636"/>
          <w:shd w:val="clear" w:color="auto" w:fill="FFFFFF"/>
        </w:rPr>
      </w:pPr>
      <w:r w:rsidRPr="007C1B5A">
        <w:rPr>
          <w:b/>
          <w:bCs/>
          <w:noProof/>
          <w:color w:val="363636"/>
          <w14:ligatures w14:val="standardContextual"/>
        </w:rPr>
        <w:drawing>
          <wp:anchor distT="0" distB="0" distL="114300" distR="114300" simplePos="0" relativeHeight="251661312" behindDoc="0" locked="0" layoutInCell="1" allowOverlap="1" wp14:anchorId="0D0571E6" wp14:editId="62D92D9D">
            <wp:simplePos x="0" y="0"/>
            <wp:positionH relativeFrom="column">
              <wp:posOffset>221615</wp:posOffset>
            </wp:positionH>
            <wp:positionV relativeFrom="paragraph">
              <wp:posOffset>46990</wp:posOffset>
            </wp:positionV>
            <wp:extent cx="5264150" cy="6884035"/>
            <wp:effectExtent l="0" t="0" r="0" b="0"/>
            <wp:wrapTopAndBottom/>
            <wp:docPr id="20049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140" name="Picture 2004931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4150" cy="6884035"/>
                    </a:xfrm>
                    <a:prstGeom prst="rect">
                      <a:avLst/>
                    </a:prstGeom>
                  </pic:spPr>
                </pic:pic>
              </a:graphicData>
            </a:graphic>
            <wp14:sizeRelH relativeFrom="margin">
              <wp14:pctWidth>0</wp14:pctWidth>
            </wp14:sizeRelH>
            <wp14:sizeRelV relativeFrom="margin">
              <wp14:pctHeight>0</wp14:pctHeight>
            </wp14:sizeRelV>
          </wp:anchor>
        </w:drawing>
      </w:r>
      <w:r w:rsidR="00B7659A" w:rsidRPr="007C1B5A">
        <w:rPr>
          <w:b/>
          <w:bCs/>
          <w:color w:val="363636"/>
          <w:shd w:val="clear" w:color="auto" w:fill="FFFFFF"/>
        </w:rPr>
        <w:t>Figure</w:t>
      </w:r>
      <w:r w:rsidR="00926EC8">
        <w:rPr>
          <w:b/>
          <w:bCs/>
          <w:color w:val="363636"/>
          <w:shd w:val="clear" w:color="auto" w:fill="FFFFFF"/>
        </w:rPr>
        <w:t xml:space="preserve"> 2</w:t>
      </w:r>
      <w:r w:rsidR="00B7659A" w:rsidRPr="007C1B5A">
        <w:rPr>
          <w:b/>
          <w:bCs/>
          <w:color w:val="363636"/>
          <w:shd w:val="clear" w:color="auto" w:fill="FFFFFF"/>
        </w:rPr>
        <w:t xml:space="preserve">: </w:t>
      </w:r>
      <w:proofErr w:type="spellStart"/>
      <w:r w:rsidR="00A27B15" w:rsidRPr="007C1B5A">
        <w:rPr>
          <w:b/>
          <w:bCs/>
          <w:i/>
          <w:iCs/>
          <w:color w:val="363636"/>
          <w:shd w:val="clear" w:color="auto" w:fill="FFFFFF"/>
        </w:rPr>
        <w:t>Brettus</w:t>
      </w:r>
      <w:proofErr w:type="spellEnd"/>
      <w:r w:rsidR="00A27B15" w:rsidRPr="007C1B5A">
        <w:rPr>
          <w:b/>
          <w:bCs/>
          <w:i/>
          <w:iCs/>
          <w:color w:val="363636"/>
          <w:shd w:val="clear" w:color="auto" w:fill="FFFFFF"/>
        </w:rPr>
        <w:t xml:space="preserve"> </w:t>
      </w:r>
      <w:proofErr w:type="spellStart"/>
      <w:r w:rsidR="00A27B15" w:rsidRPr="007C1B5A">
        <w:rPr>
          <w:b/>
          <w:bCs/>
          <w:i/>
          <w:iCs/>
          <w:color w:val="363636"/>
          <w:shd w:val="clear" w:color="auto" w:fill="FFFFFF"/>
        </w:rPr>
        <w:t>cingulatus</w:t>
      </w:r>
      <w:proofErr w:type="spellEnd"/>
      <w:r w:rsidR="00A27B15" w:rsidRPr="007C1B5A">
        <w:rPr>
          <w:b/>
          <w:bCs/>
          <w:color w:val="363636"/>
          <w:shd w:val="clear" w:color="auto" w:fill="FFFFFF"/>
        </w:rPr>
        <w:t xml:space="preserve"> </w:t>
      </w:r>
      <w:proofErr w:type="spellStart"/>
      <w:r w:rsidR="00A27B15" w:rsidRPr="007C1B5A">
        <w:rPr>
          <w:b/>
          <w:bCs/>
          <w:color w:val="363636"/>
          <w:shd w:val="clear" w:color="auto" w:fill="FFFFFF"/>
        </w:rPr>
        <w:t>Thorell</w:t>
      </w:r>
      <w:proofErr w:type="spellEnd"/>
      <w:r w:rsidR="00A27B15" w:rsidRPr="007C1B5A">
        <w:rPr>
          <w:b/>
          <w:bCs/>
          <w:color w:val="363636"/>
          <w:shd w:val="clear" w:color="auto" w:fill="FFFFFF"/>
        </w:rPr>
        <w:t>, 1895 (female)</w:t>
      </w:r>
      <w:r w:rsidR="007F7975" w:rsidRPr="007C1B5A">
        <w:rPr>
          <w:b/>
          <w:bCs/>
          <w:color w:val="363636"/>
          <w:shd w:val="clear" w:color="auto" w:fill="FFFFFF"/>
        </w:rPr>
        <w:t xml:space="preserve">: 8&amp;9. </w:t>
      </w:r>
      <w:proofErr w:type="spellStart"/>
      <w:r w:rsidR="007F7975" w:rsidRPr="007C1B5A">
        <w:rPr>
          <w:b/>
          <w:bCs/>
          <w:color w:val="363636"/>
          <w:shd w:val="clear" w:color="auto" w:fill="FFFFFF"/>
        </w:rPr>
        <w:t>Epigyne</w:t>
      </w:r>
      <w:proofErr w:type="spellEnd"/>
      <w:r w:rsidR="007F7975" w:rsidRPr="007C1B5A">
        <w:rPr>
          <w:b/>
          <w:bCs/>
          <w:color w:val="363636"/>
          <w:shd w:val="clear" w:color="auto" w:fill="FFFFFF"/>
        </w:rPr>
        <w:t xml:space="preserve">, 10. Eye arrangement, </w:t>
      </w:r>
      <w:r w:rsidR="009B75C8" w:rsidRPr="007C1B5A">
        <w:rPr>
          <w:b/>
          <w:bCs/>
          <w:color w:val="363636"/>
          <w:shd w:val="clear" w:color="auto" w:fill="FFFFFF"/>
        </w:rPr>
        <w:t xml:space="preserve">11&amp;12. Degenerated </w:t>
      </w:r>
      <w:proofErr w:type="spellStart"/>
      <w:r w:rsidR="009B75C8" w:rsidRPr="007C1B5A">
        <w:rPr>
          <w:b/>
          <w:bCs/>
          <w:color w:val="363636"/>
          <w:shd w:val="clear" w:color="auto" w:fill="FFFFFF"/>
        </w:rPr>
        <w:t>padipal</w:t>
      </w:r>
      <w:proofErr w:type="spellEnd"/>
      <w:r w:rsidR="009B75C8" w:rsidRPr="007C1B5A">
        <w:rPr>
          <w:b/>
          <w:bCs/>
          <w:color w:val="363636"/>
          <w:shd w:val="clear" w:color="auto" w:fill="FFFFFF"/>
        </w:rPr>
        <w:t xml:space="preserve">, </w:t>
      </w:r>
      <w:r w:rsidR="0080312D" w:rsidRPr="007C1B5A">
        <w:rPr>
          <w:b/>
          <w:bCs/>
          <w:color w:val="363636"/>
          <w:shd w:val="clear" w:color="auto" w:fill="FFFFFF"/>
        </w:rPr>
        <w:t>13. Morphological illustration of dorsal abdomen.</w:t>
      </w:r>
      <w:r w:rsidR="00D73A6B" w:rsidRPr="007C1B5A">
        <w:rPr>
          <w:b/>
          <w:bCs/>
          <w:color w:val="363636"/>
          <w:shd w:val="clear" w:color="auto" w:fill="FFFFFF"/>
        </w:rPr>
        <w:t xml:space="preserve"> Abbreviations ANT Anter</w:t>
      </w:r>
      <w:r w:rsidR="00C0014B" w:rsidRPr="007C1B5A">
        <w:rPr>
          <w:b/>
          <w:bCs/>
          <w:color w:val="363636"/>
          <w:shd w:val="clear" w:color="auto" w:fill="FFFFFF"/>
        </w:rPr>
        <w:t xml:space="preserve">ior, POT Posterior, AME Anterior Median Eye, </w:t>
      </w:r>
      <w:r w:rsidR="00CB3BC1" w:rsidRPr="007C1B5A">
        <w:rPr>
          <w:b/>
          <w:bCs/>
          <w:color w:val="363636"/>
          <w:shd w:val="clear" w:color="auto" w:fill="FFFFFF"/>
        </w:rPr>
        <w:t>PLE Posterior Lateral Eye.</w:t>
      </w:r>
    </w:p>
    <w:p w14:paraId="5254B58B" w14:textId="77777777" w:rsidR="00B7659A" w:rsidRPr="007C1B5A" w:rsidRDefault="00B7659A" w:rsidP="00B21C78">
      <w:pPr>
        <w:pStyle w:val="NormalWeb"/>
        <w:spacing w:before="0" w:beforeAutospacing="0" w:after="0" w:afterAutospacing="0" w:line="360" w:lineRule="auto"/>
        <w:jc w:val="both"/>
        <w:rPr>
          <w:b/>
          <w:bCs/>
          <w:color w:val="363636"/>
          <w:shd w:val="clear" w:color="auto" w:fill="FFFFFF"/>
        </w:rPr>
      </w:pPr>
    </w:p>
    <w:p w14:paraId="63066F0E" w14:textId="77777777" w:rsidR="00B7659A" w:rsidRPr="007C1B5A" w:rsidRDefault="00B7659A" w:rsidP="00B21C78">
      <w:pPr>
        <w:pStyle w:val="NormalWeb"/>
        <w:spacing w:before="0" w:beforeAutospacing="0" w:after="0" w:afterAutospacing="0" w:line="360" w:lineRule="auto"/>
        <w:jc w:val="both"/>
        <w:rPr>
          <w:b/>
          <w:bCs/>
          <w:color w:val="363636"/>
          <w:shd w:val="clear" w:color="auto" w:fill="FFFFFF"/>
        </w:rPr>
      </w:pPr>
    </w:p>
    <w:p w14:paraId="41EC2B90" w14:textId="7EC4E5D5" w:rsidR="000A7742" w:rsidRPr="007C1B5A" w:rsidRDefault="000A7742" w:rsidP="00B21C78">
      <w:pPr>
        <w:pStyle w:val="NormalWeb"/>
        <w:spacing w:before="0" w:beforeAutospacing="0" w:after="0" w:afterAutospacing="0" w:line="360" w:lineRule="auto"/>
        <w:jc w:val="both"/>
        <w:rPr>
          <w:b/>
          <w:bCs/>
          <w:color w:val="363636"/>
          <w:shd w:val="clear" w:color="auto" w:fill="FFFFFF"/>
        </w:rPr>
      </w:pPr>
    </w:p>
    <w:p w14:paraId="47BB1162" w14:textId="612272CE" w:rsidR="0088360A" w:rsidRPr="007C1B5A" w:rsidRDefault="008E497D" w:rsidP="00B21C78">
      <w:pPr>
        <w:pStyle w:val="NormalWeb"/>
        <w:spacing w:before="0" w:beforeAutospacing="0" w:after="0" w:afterAutospacing="0" w:line="360" w:lineRule="auto"/>
        <w:jc w:val="both"/>
      </w:pPr>
      <w:r w:rsidRPr="007C1B5A">
        <w:rPr>
          <w:b/>
          <w:bCs/>
          <w:color w:val="363636"/>
          <w:shd w:val="clear" w:color="auto" w:fill="FFFFFF"/>
        </w:rPr>
        <w:t xml:space="preserve">Conclusion </w:t>
      </w:r>
    </w:p>
    <w:p w14:paraId="54CA6139" w14:textId="77777777" w:rsidR="00FF77BA" w:rsidRPr="007C1B5A" w:rsidRDefault="00FF77BA" w:rsidP="00B21C78">
      <w:pPr>
        <w:pStyle w:val="NormalWeb"/>
        <w:spacing w:before="0" w:beforeAutospacing="0" w:after="0" w:afterAutospacing="0" w:line="360" w:lineRule="auto"/>
        <w:jc w:val="both"/>
        <w:rPr>
          <w:color w:val="363636"/>
          <w:shd w:val="clear" w:color="auto" w:fill="FFFFFF"/>
        </w:rPr>
      </w:pPr>
      <w:r w:rsidRPr="007C1B5A">
        <w:rPr>
          <w:color w:val="363636"/>
          <w:shd w:val="clear" w:color="auto" w:fill="FFFFFF"/>
        </w:rPr>
        <w:t xml:space="preserve">The summary of this study is that a jumping spider species, </w:t>
      </w:r>
      <w:proofErr w:type="spellStart"/>
      <w:r w:rsidRPr="007C1B5A">
        <w:rPr>
          <w:color w:val="363636"/>
          <w:shd w:val="clear" w:color="auto" w:fill="FFFFFF"/>
        </w:rPr>
        <w:t>Brettus</w:t>
      </w:r>
      <w:proofErr w:type="spellEnd"/>
      <w:r w:rsidRPr="007C1B5A">
        <w:rPr>
          <w:color w:val="363636"/>
          <w:shd w:val="clear" w:color="auto" w:fill="FFFFFF"/>
        </w:rPr>
        <w:t xml:space="preserve"> </w:t>
      </w:r>
      <w:proofErr w:type="spellStart"/>
      <w:r w:rsidRPr="007C1B5A">
        <w:rPr>
          <w:color w:val="363636"/>
          <w:shd w:val="clear" w:color="auto" w:fill="FFFFFF"/>
        </w:rPr>
        <w:t>cingulatus</w:t>
      </w:r>
      <w:proofErr w:type="spellEnd"/>
      <w:r w:rsidRPr="007C1B5A">
        <w:rPr>
          <w:color w:val="363636"/>
          <w:shd w:val="clear" w:color="auto" w:fill="FFFFFF"/>
        </w:rPr>
        <w:t>, has been recorded for the first time in Chhattisgarh state, adding another salticid spider to the state's spider fauna list. This study represents the new distribution of this species.</w:t>
      </w:r>
    </w:p>
    <w:p w14:paraId="7E30298F" w14:textId="77777777" w:rsidR="0058482C" w:rsidRPr="007C1B5A" w:rsidRDefault="0058482C" w:rsidP="00B21C78">
      <w:pPr>
        <w:pStyle w:val="NormalWeb"/>
        <w:spacing w:before="0" w:beforeAutospacing="0" w:after="0" w:afterAutospacing="0" w:line="360" w:lineRule="auto"/>
        <w:jc w:val="both"/>
        <w:rPr>
          <w:color w:val="363636"/>
          <w:shd w:val="clear" w:color="auto" w:fill="FFFFFF"/>
        </w:rPr>
      </w:pPr>
    </w:p>
    <w:p w14:paraId="1EE71C57" w14:textId="77777777" w:rsidR="0058482C" w:rsidRPr="007C1B5A" w:rsidRDefault="0058482C" w:rsidP="00B21C78">
      <w:pPr>
        <w:pStyle w:val="NormalWeb"/>
        <w:spacing w:before="0" w:beforeAutospacing="0" w:after="0" w:afterAutospacing="0" w:line="360" w:lineRule="auto"/>
        <w:jc w:val="both"/>
        <w:rPr>
          <w:b/>
          <w:bCs/>
          <w:color w:val="363636"/>
          <w:shd w:val="clear" w:color="auto" w:fill="FFFFFF"/>
        </w:rPr>
      </w:pPr>
      <w:r w:rsidRPr="007C1B5A">
        <w:rPr>
          <w:b/>
          <w:bCs/>
          <w:color w:val="363636"/>
          <w:shd w:val="clear" w:color="auto" w:fill="FFFFFF"/>
        </w:rPr>
        <w:t>Disclaimer (Artificial Intelligence)</w:t>
      </w:r>
    </w:p>
    <w:p w14:paraId="620F03C9" w14:textId="5E5E9784" w:rsidR="0058482C" w:rsidRPr="007C1B5A" w:rsidRDefault="0058482C" w:rsidP="00B21C78">
      <w:pPr>
        <w:pStyle w:val="NormalWeb"/>
        <w:spacing w:before="0" w:beforeAutospacing="0" w:after="0" w:afterAutospacing="0" w:line="360" w:lineRule="auto"/>
        <w:jc w:val="both"/>
      </w:pPr>
      <w:r w:rsidRPr="007C1B5A">
        <w:t xml:space="preserve">Author(s) hereby declare that NO generative AI </w:t>
      </w:r>
      <w:r w:rsidR="00366000" w:rsidRPr="007C1B5A">
        <w:t>t</w:t>
      </w:r>
      <w:r w:rsidRPr="007C1B5A">
        <w:t xml:space="preserve">echnologies such as Large Language Models (ChatGPT) and text-to-image generators have </w:t>
      </w:r>
      <w:r w:rsidR="00366000" w:rsidRPr="007C1B5A">
        <w:t>b</w:t>
      </w:r>
      <w:r w:rsidRPr="007C1B5A">
        <w:t>een used during writing or editing of this Manuscript.</w:t>
      </w:r>
    </w:p>
    <w:p w14:paraId="7300B207" w14:textId="77777777" w:rsidR="00FF77BA" w:rsidRPr="007C1B5A" w:rsidRDefault="00FF77BA" w:rsidP="00B21C78">
      <w:pPr>
        <w:spacing w:line="360" w:lineRule="auto"/>
        <w:rPr>
          <w:rFonts w:ascii="Times New Roman" w:eastAsia="Times New Roman" w:hAnsi="Times New Roman" w:cs="Times New Roman"/>
        </w:rPr>
      </w:pPr>
    </w:p>
    <w:p w14:paraId="06FE1CB0" w14:textId="77777777" w:rsidR="007C1B5A" w:rsidRPr="007C1B5A" w:rsidRDefault="007C1B5A" w:rsidP="00B21C78">
      <w:pPr>
        <w:pStyle w:val="NormalWeb"/>
        <w:spacing w:before="0" w:beforeAutospacing="0" w:after="0" w:afterAutospacing="0" w:line="360" w:lineRule="auto"/>
        <w:jc w:val="both"/>
        <w:rPr>
          <w:b/>
          <w:bCs/>
          <w:color w:val="363636"/>
          <w:shd w:val="clear" w:color="auto" w:fill="FFFFFF"/>
        </w:rPr>
      </w:pPr>
      <w:r w:rsidRPr="007C1B5A">
        <w:rPr>
          <w:b/>
          <w:bCs/>
          <w:color w:val="363636"/>
          <w:shd w:val="clear" w:color="auto" w:fill="FFFFFF"/>
        </w:rPr>
        <w:t>Competing Interests</w:t>
      </w:r>
    </w:p>
    <w:p w14:paraId="04CC1341" w14:textId="0AC197A3" w:rsidR="007C1B5A" w:rsidRPr="007C1B5A" w:rsidRDefault="007C1B5A" w:rsidP="00B21C78">
      <w:pPr>
        <w:pStyle w:val="NormalWeb"/>
        <w:spacing w:before="0" w:beforeAutospacing="0" w:after="0" w:afterAutospacing="0" w:line="360" w:lineRule="auto"/>
        <w:jc w:val="both"/>
      </w:pPr>
      <w:r w:rsidRPr="007C1B5A">
        <w:t>Authors have declared that no competing interests exist.</w:t>
      </w:r>
    </w:p>
    <w:p w14:paraId="1F5EB005" w14:textId="77777777" w:rsidR="00FF77BA" w:rsidRPr="007C1B5A" w:rsidRDefault="00FF77BA" w:rsidP="00B21C78">
      <w:pPr>
        <w:spacing w:line="360" w:lineRule="auto"/>
        <w:rPr>
          <w:rFonts w:ascii="Times New Roman" w:eastAsia="Times New Roman" w:hAnsi="Times New Roman" w:cs="Times New Roman"/>
        </w:rPr>
      </w:pPr>
    </w:p>
    <w:p w14:paraId="0E937B0C"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References </w:t>
      </w:r>
    </w:p>
    <w:p w14:paraId="4AE43CEC"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Abhijith A.P.C. &amp; Hill, D.E. (2019). Notes on the jumping spider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in Karnataka (Araneae: </w:t>
      </w:r>
      <w:proofErr w:type="spellStart"/>
      <w:r w:rsidRPr="007C1B5A">
        <w:rPr>
          <w:color w:val="363636"/>
          <w:shd w:val="clear" w:color="auto" w:fill="FFFFFF"/>
        </w:rPr>
        <w:t>Salticidae</w:t>
      </w:r>
      <w:proofErr w:type="spellEnd"/>
      <w:r w:rsidRPr="007C1B5A">
        <w:rPr>
          <w:color w:val="363636"/>
          <w:shd w:val="clear" w:color="auto" w:fill="FFFFFF"/>
        </w:rPr>
        <w:t xml:space="preserve">: </w:t>
      </w:r>
      <w:proofErr w:type="spellStart"/>
      <w:r w:rsidRPr="007C1B5A">
        <w:rPr>
          <w:color w:val="363636"/>
          <w:shd w:val="clear" w:color="auto" w:fill="FFFFFF"/>
        </w:rPr>
        <w:t>Spartaeini</w:t>
      </w:r>
      <w:proofErr w:type="spellEnd"/>
      <w:r w:rsidRPr="007C1B5A">
        <w:rPr>
          <w:color w:val="363636"/>
          <w:shd w:val="clear" w:color="auto" w:fill="FFFFFF"/>
        </w:rPr>
        <w:t xml:space="preserve">). </w:t>
      </w:r>
      <w:proofErr w:type="spellStart"/>
      <w:r w:rsidRPr="007C1B5A">
        <w:rPr>
          <w:i/>
          <w:iCs/>
          <w:color w:val="363636"/>
          <w:shd w:val="clear" w:color="auto" w:fill="FFFFFF"/>
        </w:rPr>
        <w:t>Peckhamia</w:t>
      </w:r>
      <w:proofErr w:type="spellEnd"/>
      <w:r w:rsidRPr="007C1B5A">
        <w:rPr>
          <w:color w:val="363636"/>
          <w:shd w:val="clear" w:color="auto" w:fill="FFFFFF"/>
        </w:rPr>
        <w:t>, 186.1: 1-14.</w:t>
      </w:r>
    </w:p>
    <w:p w14:paraId="3102011A"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Ahmed, J., </w:t>
      </w:r>
      <w:proofErr w:type="spellStart"/>
      <w:r w:rsidRPr="007C1B5A">
        <w:rPr>
          <w:color w:val="363636"/>
          <w:shd w:val="clear" w:color="auto" w:fill="FFFFFF"/>
        </w:rPr>
        <w:t>Khalap</w:t>
      </w:r>
      <w:proofErr w:type="spellEnd"/>
      <w:r w:rsidRPr="007C1B5A">
        <w:rPr>
          <w:color w:val="363636"/>
          <w:shd w:val="clear" w:color="auto" w:fill="FFFFFF"/>
        </w:rPr>
        <w:t xml:space="preserve">, R., Hill, D.E., Sumukha, J.N. &amp; Mohan, K. (2017). First record of </w:t>
      </w:r>
      <w:proofErr w:type="spellStart"/>
      <w:r w:rsidRPr="007C1B5A">
        <w:rPr>
          <w:i/>
          <w:iCs/>
          <w:color w:val="363636"/>
          <w:shd w:val="clear" w:color="auto" w:fill="FFFFFF"/>
        </w:rPr>
        <w:t>Brettus</w:t>
      </w:r>
      <w:proofErr w:type="spellEnd"/>
      <w:r w:rsidRPr="007C1B5A">
        <w:rPr>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from India, with a review of </w:t>
      </w:r>
      <w:proofErr w:type="spellStart"/>
      <w:r w:rsidRPr="007C1B5A">
        <w:rPr>
          <w:i/>
          <w:iCs/>
          <w:color w:val="363636"/>
          <w:shd w:val="clear" w:color="auto" w:fill="FFFFFF"/>
        </w:rPr>
        <w:t>Brettus</w:t>
      </w:r>
      <w:proofErr w:type="spellEnd"/>
      <w:r w:rsidRPr="007C1B5A">
        <w:rPr>
          <w:color w:val="363636"/>
          <w:shd w:val="clear" w:color="auto" w:fill="FFFFFF"/>
        </w:rPr>
        <w:t xml:space="preserve"> in South and Southeast Asia (Araneae: </w:t>
      </w:r>
      <w:proofErr w:type="spellStart"/>
      <w:r w:rsidRPr="007C1B5A">
        <w:rPr>
          <w:color w:val="363636"/>
          <w:shd w:val="clear" w:color="auto" w:fill="FFFFFF"/>
        </w:rPr>
        <w:t>Salticidae</w:t>
      </w:r>
      <w:proofErr w:type="spellEnd"/>
      <w:r w:rsidRPr="007C1B5A">
        <w:rPr>
          <w:color w:val="363636"/>
          <w:shd w:val="clear" w:color="auto" w:fill="FFFFFF"/>
        </w:rPr>
        <w:t xml:space="preserve">: </w:t>
      </w:r>
      <w:proofErr w:type="spellStart"/>
      <w:r w:rsidRPr="007C1B5A">
        <w:rPr>
          <w:color w:val="363636"/>
          <w:shd w:val="clear" w:color="auto" w:fill="FFFFFF"/>
        </w:rPr>
        <w:t>Spartaeinae</w:t>
      </w:r>
      <w:proofErr w:type="spellEnd"/>
      <w:r w:rsidRPr="007C1B5A">
        <w:rPr>
          <w:color w:val="363636"/>
          <w:shd w:val="clear" w:color="auto" w:fill="FFFFFF"/>
        </w:rPr>
        <w:t xml:space="preserve">). </w:t>
      </w:r>
      <w:proofErr w:type="spellStart"/>
      <w:r w:rsidRPr="007C1B5A">
        <w:rPr>
          <w:i/>
          <w:iCs/>
          <w:color w:val="363636"/>
          <w:shd w:val="clear" w:color="auto" w:fill="FFFFFF"/>
        </w:rPr>
        <w:t>Peckhamia</w:t>
      </w:r>
      <w:proofErr w:type="spellEnd"/>
      <w:r w:rsidRPr="007C1B5A">
        <w:rPr>
          <w:color w:val="363636"/>
          <w:shd w:val="clear" w:color="auto" w:fill="FFFFFF"/>
        </w:rPr>
        <w:t>, 151.1: 1-13.</w:t>
      </w:r>
    </w:p>
    <w:p w14:paraId="34F11458"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Bhat, P.S., </w:t>
      </w:r>
      <w:proofErr w:type="spellStart"/>
      <w:r w:rsidRPr="007C1B5A">
        <w:rPr>
          <w:color w:val="363636"/>
          <w:shd w:val="clear" w:color="auto" w:fill="FFFFFF"/>
        </w:rPr>
        <w:t>Srikumar</w:t>
      </w:r>
      <w:proofErr w:type="spellEnd"/>
      <w:r w:rsidRPr="007C1B5A">
        <w:rPr>
          <w:color w:val="363636"/>
          <w:shd w:val="clear" w:color="auto" w:fill="FFFFFF"/>
        </w:rPr>
        <w:t xml:space="preserve">, K.K., </w:t>
      </w:r>
      <w:proofErr w:type="spellStart"/>
      <w:r w:rsidRPr="007C1B5A">
        <w:rPr>
          <w:color w:val="363636"/>
          <w:shd w:val="clear" w:color="auto" w:fill="FFFFFF"/>
        </w:rPr>
        <w:t>Raviprasad</w:t>
      </w:r>
      <w:proofErr w:type="spellEnd"/>
      <w:r w:rsidRPr="007C1B5A">
        <w:rPr>
          <w:color w:val="363636"/>
          <w:shd w:val="clear" w:color="auto" w:fill="FFFFFF"/>
        </w:rPr>
        <w:t xml:space="preserve">, T.N. (2013). Seasonal diversity and status of spiders (Arachnida: Araneae) in cashew ecosystem. </w:t>
      </w:r>
      <w:r w:rsidRPr="007C1B5A">
        <w:rPr>
          <w:i/>
          <w:iCs/>
          <w:color w:val="363636"/>
          <w:shd w:val="clear" w:color="auto" w:fill="FFFFFF"/>
        </w:rPr>
        <w:t>World Applied Sciences Journal</w:t>
      </w:r>
      <w:r w:rsidRPr="007C1B5A">
        <w:rPr>
          <w:color w:val="363636"/>
          <w:shd w:val="clear" w:color="auto" w:fill="FFFFFF"/>
        </w:rPr>
        <w:t>, 22(6):763-770.</w:t>
      </w:r>
    </w:p>
    <w:p w14:paraId="1FA63BE7"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7C1B5A">
        <w:rPr>
          <w:i/>
          <w:iCs/>
          <w:color w:val="363636"/>
          <w:shd w:val="clear" w:color="auto" w:fill="FFFFFF"/>
        </w:rPr>
        <w:t xml:space="preserve">Transactions of the Linnean Society of London </w:t>
      </w:r>
      <w:r w:rsidRPr="007C1B5A">
        <w:rPr>
          <w:color w:val="363636"/>
          <w:shd w:val="clear" w:color="auto" w:fill="FFFFFF"/>
        </w:rPr>
        <w:t xml:space="preserve">18(4): 601-670. </w:t>
      </w:r>
      <w:proofErr w:type="spellStart"/>
      <w:r w:rsidRPr="007C1B5A">
        <w:rPr>
          <w:color w:val="363636"/>
          <w:shd w:val="clear" w:color="auto" w:fill="FFFFFF"/>
        </w:rPr>
        <w:t>doi</w:t>
      </w:r>
      <w:proofErr w:type="spellEnd"/>
      <w:r w:rsidRPr="007C1B5A">
        <w:rPr>
          <w:color w:val="363636"/>
          <w:shd w:val="clear" w:color="auto" w:fill="FFFFFF"/>
        </w:rPr>
        <w:t>: 10.1111/j.1095-</w:t>
      </w:r>
      <w:proofErr w:type="gramStart"/>
      <w:r w:rsidRPr="007C1B5A">
        <w:rPr>
          <w:color w:val="363636"/>
          <w:shd w:val="clear" w:color="auto" w:fill="FFFFFF"/>
        </w:rPr>
        <w:t>8339.1838.tb</w:t>
      </w:r>
      <w:proofErr w:type="gramEnd"/>
      <w:r w:rsidRPr="007C1B5A">
        <w:rPr>
          <w:color w:val="363636"/>
          <w:shd w:val="clear" w:color="auto" w:fill="FFFFFF"/>
        </w:rPr>
        <w:t>00210.x</w:t>
      </w:r>
    </w:p>
    <w:p w14:paraId="4754CEC8"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lastRenderedPageBreak/>
        <w:t xml:space="preserve">Chetia, P. &amp; Kalita, D.K. (2012). Diversity and distribution of spiders from Gibbon Wildlife Sanctuary, Assam, India. </w:t>
      </w:r>
      <w:r w:rsidRPr="007C1B5A">
        <w:rPr>
          <w:i/>
          <w:iCs/>
          <w:color w:val="363636"/>
          <w:shd w:val="clear" w:color="auto" w:fill="FFFFFF"/>
        </w:rPr>
        <w:t>Indian Journal of Arachnology</w:t>
      </w:r>
      <w:r w:rsidRPr="007C1B5A">
        <w:rPr>
          <w:color w:val="363636"/>
          <w:shd w:val="clear" w:color="auto" w:fill="FFFFFF"/>
        </w:rPr>
        <w:t>, 1(1): 130-142.</w:t>
      </w:r>
    </w:p>
    <w:p w14:paraId="1B8D9B89"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Dhali, D.C., Saha, S. &amp; Raychaudhuri, D. (2017). Litter and ground dwelling spiders (Araneae: Arachnida) of reserve forests of </w:t>
      </w:r>
      <w:proofErr w:type="spellStart"/>
      <w:r w:rsidRPr="007C1B5A">
        <w:rPr>
          <w:color w:val="363636"/>
          <w:shd w:val="clear" w:color="auto" w:fill="FFFFFF"/>
        </w:rPr>
        <w:t>Dooars</w:t>
      </w:r>
      <w:proofErr w:type="spellEnd"/>
      <w:r w:rsidRPr="007C1B5A">
        <w:rPr>
          <w:color w:val="363636"/>
          <w:shd w:val="clear" w:color="auto" w:fill="FFFFFF"/>
        </w:rPr>
        <w:t xml:space="preserve">, West Bengal (Monograph). </w:t>
      </w:r>
      <w:r w:rsidRPr="007C1B5A">
        <w:rPr>
          <w:i/>
          <w:iCs/>
          <w:color w:val="363636"/>
          <w:shd w:val="clear" w:color="auto" w:fill="FFFFFF"/>
        </w:rPr>
        <w:t>World Scientific News</w:t>
      </w:r>
      <w:r w:rsidRPr="007C1B5A">
        <w:rPr>
          <w:color w:val="363636"/>
          <w:shd w:val="clear" w:color="auto" w:fill="FFFFFF"/>
        </w:rPr>
        <w:t>, 63: 1-242.</w:t>
      </w:r>
    </w:p>
    <w:p w14:paraId="2294982F"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Gupta, R., Devi, O.S. &amp; Islam, M. (2015). Common spiders from select protected areas of upper Assam. Assam State Biodiversity Board </w:t>
      </w:r>
      <w:proofErr w:type="spellStart"/>
      <w:r w:rsidRPr="007C1B5A">
        <w:rPr>
          <w:color w:val="363636"/>
          <w:shd w:val="clear" w:color="auto" w:fill="FFFFFF"/>
        </w:rPr>
        <w:t>Rehabari</w:t>
      </w:r>
      <w:proofErr w:type="spellEnd"/>
      <w:r w:rsidRPr="007C1B5A">
        <w:rPr>
          <w:color w:val="363636"/>
          <w:shd w:val="clear" w:color="auto" w:fill="FFFFFF"/>
        </w:rPr>
        <w:t>, Guwahati, 186 pp.</w:t>
      </w:r>
    </w:p>
    <w:p w14:paraId="399F0C81"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Halarnkar</w:t>
      </w:r>
      <w:proofErr w:type="spellEnd"/>
      <w:r w:rsidRPr="007C1B5A">
        <w:rPr>
          <w:color w:val="363636"/>
          <w:shd w:val="clear" w:color="auto" w:fill="FFFFFF"/>
        </w:rPr>
        <w:t xml:space="preserve">, M.M. &amp; Pai, I.K. (2018). Distribution, diversity and ecology of spider species at two different habitats. </w:t>
      </w:r>
      <w:r w:rsidRPr="007C1B5A">
        <w:rPr>
          <w:i/>
          <w:iCs/>
          <w:color w:val="363636"/>
          <w:shd w:val="clear" w:color="auto" w:fill="FFFFFF"/>
        </w:rPr>
        <w:t>International Journal of Environmental Sciences &amp; Natural Resources</w:t>
      </w:r>
      <w:r w:rsidRPr="007C1B5A">
        <w:rPr>
          <w:color w:val="363636"/>
          <w:shd w:val="clear" w:color="auto" w:fill="FFFFFF"/>
        </w:rPr>
        <w:t>, 8(5): 162-167.</w:t>
      </w:r>
    </w:p>
    <w:p w14:paraId="25AF8B01"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Malamel</w:t>
      </w:r>
      <w:proofErr w:type="spellEnd"/>
      <w:r w:rsidRPr="007C1B5A">
        <w:rPr>
          <w:color w:val="363636"/>
          <w:shd w:val="clear" w:color="auto" w:fill="FFFFFF"/>
        </w:rPr>
        <w:t xml:space="preserve">, J.J. &amp; Samson, P.D. (2014). A pioneering study on the spider (Arachnida: Araneae) fauna of </w:t>
      </w:r>
      <w:proofErr w:type="spellStart"/>
      <w:r w:rsidRPr="007C1B5A">
        <w:rPr>
          <w:color w:val="363636"/>
          <w:shd w:val="clear" w:color="auto" w:fill="FFFFFF"/>
        </w:rPr>
        <w:t>Kumarakom</w:t>
      </w:r>
      <w:proofErr w:type="spellEnd"/>
      <w:r w:rsidRPr="007C1B5A">
        <w:rPr>
          <w:color w:val="363636"/>
          <w:shd w:val="clear" w:color="auto" w:fill="FFFFFF"/>
        </w:rPr>
        <w:t xml:space="preserve"> Bird Sanctuary. </w:t>
      </w:r>
      <w:r w:rsidRPr="007C1B5A">
        <w:rPr>
          <w:i/>
          <w:iCs/>
          <w:color w:val="363636"/>
          <w:shd w:val="clear" w:color="auto" w:fill="FFFFFF"/>
        </w:rPr>
        <w:t>International Journal of Science, Environment and Technology,</w:t>
      </w:r>
      <w:r w:rsidRPr="007C1B5A">
        <w:rPr>
          <w:color w:val="363636"/>
          <w:shd w:val="clear" w:color="auto" w:fill="FFFFFF"/>
        </w:rPr>
        <w:t xml:space="preserve"> 3(3): 872-880.</w:t>
      </w:r>
    </w:p>
    <w:p w14:paraId="5A746C8B"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Malamel</w:t>
      </w:r>
      <w:proofErr w:type="spellEnd"/>
      <w:r w:rsidRPr="007C1B5A">
        <w:rPr>
          <w:color w:val="363636"/>
          <w:shd w:val="clear" w:color="auto" w:fill="FFFFFF"/>
        </w:rPr>
        <w:t xml:space="preserve">, J.J. &amp; </w:t>
      </w:r>
      <w:proofErr w:type="spellStart"/>
      <w:r w:rsidRPr="007C1B5A">
        <w:rPr>
          <w:color w:val="363636"/>
          <w:shd w:val="clear" w:color="auto" w:fill="FFFFFF"/>
        </w:rPr>
        <w:t>Sudhikumar</w:t>
      </w:r>
      <w:proofErr w:type="spellEnd"/>
      <w:r w:rsidRPr="007C1B5A">
        <w:rPr>
          <w:color w:val="363636"/>
          <w:shd w:val="clear" w:color="auto" w:fill="FFFFFF"/>
        </w:rPr>
        <w:t xml:space="preserve">, A.V. (2020). An investigation of diversity and bioecology of </w:t>
      </w:r>
      <w:proofErr w:type="spellStart"/>
      <w:r w:rsidRPr="007C1B5A">
        <w:rPr>
          <w:color w:val="363636"/>
          <w:shd w:val="clear" w:color="auto" w:fill="FFFFFF"/>
        </w:rPr>
        <w:t>araneofauna</w:t>
      </w:r>
      <w:proofErr w:type="spellEnd"/>
      <w:r w:rsidRPr="007C1B5A">
        <w:rPr>
          <w:color w:val="363636"/>
          <w:shd w:val="clear" w:color="auto" w:fill="FFFFFF"/>
        </w:rPr>
        <w:t xml:space="preserve"> of </w:t>
      </w:r>
      <w:proofErr w:type="spellStart"/>
      <w:r w:rsidRPr="007C1B5A">
        <w:rPr>
          <w:color w:val="363636"/>
          <w:shd w:val="clear" w:color="auto" w:fill="FFFFFF"/>
        </w:rPr>
        <w:t>Pathiramanal</w:t>
      </w:r>
      <w:proofErr w:type="spellEnd"/>
      <w:r w:rsidRPr="007C1B5A">
        <w:rPr>
          <w:color w:val="363636"/>
          <w:shd w:val="clear" w:color="auto" w:fill="FFFFFF"/>
        </w:rPr>
        <w:t xml:space="preserve"> Island in </w:t>
      </w:r>
      <w:proofErr w:type="spellStart"/>
      <w:r w:rsidRPr="007C1B5A">
        <w:rPr>
          <w:color w:val="363636"/>
          <w:shd w:val="clear" w:color="auto" w:fill="FFFFFF"/>
        </w:rPr>
        <w:t>Vembanad</w:t>
      </w:r>
      <w:proofErr w:type="spellEnd"/>
      <w:r w:rsidRPr="007C1B5A">
        <w:rPr>
          <w:color w:val="363636"/>
          <w:shd w:val="clear" w:color="auto" w:fill="FFFFFF"/>
        </w:rPr>
        <w:t xml:space="preserve"> Lake, a Ramsar site, Kerala, India. </w:t>
      </w:r>
      <w:r w:rsidRPr="007C1B5A">
        <w:rPr>
          <w:i/>
          <w:iCs/>
          <w:color w:val="363636"/>
          <w:shd w:val="clear" w:color="auto" w:fill="FFFFFF"/>
        </w:rPr>
        <w:t>Zoology and Ecology,</w:t>
      </w:r>
      <w:r w:rsidRPr="007C1B5A">
        <w:rPr>
          <w:color w:val="363636"/>
          <w:shd w:val="clear" w:color="auto" w:fill="FFFFFF"/>
        </w:rPr>
        <w:t xml:space="preserve"> 30(2): 126-137. doi:10.35513/21658005.2020.2.7</w:t>
      </w:r>
    </w:p>
    <w:p w14:paraId="3F74FFC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More, S. &amp; Sawant, V. (2013). Spider fauna of </w:t>
      </w:r>
      <w:proofErr w:type="spellStart"/>
      <w:r w:rsidRPr="007C1B5A">
        <w:rPr>
          <w:color w:val="363636"/>
          <w:shd w:val="clear" w:color="auto" w:fill="FFFFFF"/>
        </w:rPr>
        <w:t>Radhanagari</w:t>
      </w:r>
      <w:proofErr w:type="spellEnd"/>
      <w:r w:rsidRPr="007C1B5A">
        <w:rPr>
          <w:color w:val="363636"/>
          <w:shd w:val="clear" w:color="auto" w:fill="FFFFFF"/>
        </w:rPr>
        <w:t xml:space="preserve"> Wildlife Sanctuary, </w:t>
      </w:r>
      <w:proofErr w:type="spellStart"/>
      <w:r w:rsidRPr="007C1B5A">
        <w:rPr>
          <w:color w:val="363636"/>
          <w:shd w:val="clear" w:color="auto" w:fill="FFFFFF"/>
        </w:rPr>
        <w:t>Chandoli</w:t>
      </w:r>
      <w:proofErr w:type="spellEnd"/>
      <w:r w:rsidRPr="007C1B5A">
        <w:rPr>
          <w:color w:val="363636"/>
          <w:shd w:val="clear" w:color="auto" w:fill="FFFFFF"/>
        </w:rPr>
        <w:t xml:space="preserve"> National </w:t>
      </w:r>
      <w:proofErr w:type="spellStart"/>
      <w:r w:rsidRPr="007C1B5A">
        <w:rPr>
          <w:color w:val="363636"/>
          <w:shd w:val="clear" w:color="auto" w:fill="FFFFFF"/>
        </w:rPr>
        <w:t>Parkandkoyna</w:t>
      </w:r>
      <w:proofErr w:type="spellEnd"/>
      <w:r w:rsidRPr="007C1B5A">
        <w:rPr>
          <w:color w:val="363636"/>
          <w:shd w:val="clear" w:color="auto" w:fill="FFFFFF"/>
        </w:rPr>
        <w:t xml:space="preserve"> Wildlife Sanctuary. </w:t>
      </w:r>
      <w:r w:rsidRPr="007C1B5A">
        <w:rPr>
          <w:i/>
          <w:iCs/>
          <w:color w:val="363636"/>
          <w:shd w:val="clear" w:color="auto" w:fill="FFFFFF"/>
        </w:rPr>
        <w:t>Indian Journal of Arachnology</w:t>
      </w:r>
      <w:r w:rsidRPr="007C1B5A">
        <w:rPr>
          <w:color w:val="363636"/>
          <w:shd w:val="clear" w:color="auto" w:fill="FFFFFF"/>
        </w:rPr>
        <w:t>, 2(1): 81-92.</w:t>
      </w:r>
    </w:p>
    <w:p w14:paraId="0684D1EE"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Nayak J., Sori P., Sahu L., Bharti D. (2025). A new observational record of jumping spider (</w:t>
      </w:r>
      <w:proofErr w:type="spellStart"/>
      <w:r w:rsidRPr="007C1B5A">
        <w:rPr>
          <w:color w:val="363636"/>
          <w:shd w:val="clear" w:color="auto" w:fill="FFFFFF"/>
        </w:rPr>
        <w:t>Aranae</w:t>
      </w:r>
      <w:proofErr w:type="spellEnd"/>
      <w:r w:rsidRPr="007C1B5A">
        <w:rPr>
          <w:color w:val="363636"/>
          <w:shd w:val="clear" w:color="auto" w:fill="FFFFFF"/>
        </w:rPr>
        <w:t xml:space="preserve">: </w:t>
      </w:r>
      <w:proofErr w:type="spellStart"/>
      <w:r w:rsidRPr="007C1B5A">
        <w:rPr>
          <w:color w:val="363636"/>
          <w:shd w:val="clear" w:color="auto" w:fill="FFFFFF"/>
        </w:rPr>
        <w:t>Salticidae</w:t>
      </w:r>
      <w:proofErr w:type="spellEnd"/>
      <w:r w:rsidRPr="007C1B5A">
        <w:rPr>
          <w:color w:val="363636"/>
          <w:shd w:val="clear" w:color="auto" w:fill="FFFFFF"/>
        </w:rPr>
        <w:t xml:space="preserve">: </w:t>
      </w:r>
      <w:proofErr w:type="spellStart"/>
      <w:r w:rsidRPr="007C1B5A">
        <w:rPr>
          <w:color w:val="363636"/>
          <w:shd w:val="clear" w:color="auto" w:fill="FFFFFF"/>
        </w:rPr>
        <w:t>Aelurillini</w:t>
      </w:r>
      <w:proofErr w:type="spellEnd"/>
      <w:r w:rsidRPr="007C1B5A">
        <w:rPr>
          <w:color w:val="363636"/>
          <w:shd w:val="clear" w:color="auto" w:fill="FFFFFF"/>
        </w:rPr>
        <w:t xml:space="preserve">: </w:t>
      </w:r>
      <w:proofErr w:type="spellStart"/>
      <w:r w:rsidRPr="007C1B5A">
        <w:rPr>
          <w:color w:val="363636"/>
          <w:shd w:val="clear" w:color="auto" w:fill="FFFFFF"/>
        </w:rPr>
        <w:t>Aelurillina</w:t>
      </w:r>
      <w:proofErr w:type="spellEnd"/>
      <w:r w:rsidRPr="007C1B5A">
        <w:rPr>
          <w:color w:val="363636"/>
          <w:shd w:val="clear" w:color="auto" w:fill="FFFFFF"/>
        </w:rPr>
        <w:t xml:space="preserve">) </w:t>
      </w:r>
      <w:proofErr w:type="spellStart"/>
      <w:r w:rsidRPr="007C1B5A">
        <w:rPr>
          <w:i/>
          <w:iCs/>
          <w:color w:val="363636"/>
          <w:shd w:val="clear" w:color="auto" w:fill="FFFFFF"/>
        </w:rPr>
        <w:t>Stenaelurillus</w:t>
      </w:r>
      <w:proofErr w:type="spellEnd"/>
      <w:r w:rsidRPr="007C1B5A">
        <w:rPr>
          <w:i/>
          <w:iCs/>
          <w:color w:val="363636"/>
          <w:shd w:val="clear" w:color="auto" w:fill="FFFFFF"/>
        </w:rPr>
        <w:t xml:space="preserve"> </w:t>
      </w:r>
      <w:proofErr w:type="spellStart"/>
      <w:r w:rsidRPr="007C1B5A">
        <w:rPr>
          <w:i/>
          <w:iCs/>
          <w:color w:val="363636"/>
          <w:shd w:val="clear" w:color="auto" w:fill="FFFFFF"/>
        </w:rPr>
        <w:t>metallicus</w:t>
      </w:r>
      <w:proofErr w:type="spellEnd"/>
      <w:r w:rsidRPr="007C1B5A">
        <w:rPr>
          <w:color w:val="363636"/>
          <w:shd w:val="clear" w:color="auto" w:fill="FFFFFF"/>
        </w:rPr>
        <w:t xml:space="preserve"> Caleb &amp; Mathai, 2016 in Chhattisgarh, </w:t>
      </w:r>
      <w:proofErr w:type="gramStart"/>
      <w:r w:rsidRPr="007C1B5A">
        <w:rPr>
          <w:color w:val="363636"/>
          <w:shd w:val="clear" w:color="auto" w:fill="FFFFFF"/>
        </w:rPr>
        <w:t>India .</w:t>
      </w:r>
      <w:proofErr w:type="gramEnd"/>
      <w:r w:rsidRPr="007C1B5A">
        <w:rPr>
          <w:color w:val="363636"/>
          <w:shd w:val="clear" w:color="auto" w:fill="FFFFFF"/>
        </w:rPr>
        <w:t xml:space="preserve"> </w:t>
      </w:r>
      <w:r w:rsidRPr="007C1B5A">
        <w:rPr>
          <w:i/>
          <w:iCs/>
          <w:color w:val="363636"/>
          <w:shd w:val="clear" w:color="auto" w:fill="FFFFFF"/>
        </w:rPr>
        <w:t>International Journal of Biology Research</w:t>
      </w:r>
      <w:r w:rsidRPr="007C1B5A">
        <w:rPr>
          <w:color w:val="363636"/>
          <w:shd w:val="clear" w:color="auto" w:fill="FFFFFF"/>
        </w:rPr>
        <w:t xml:space="preserve"> 10(1) 19-21. https://www.biologyjournal.in/assets/archives/2025/vol10issue1/10007-1740555118544.pdf</w:t>
      </w:r>
    </w:p>
    <w:p w14:paraId="30765521"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Sori. P., Bharti D. (2025a). Description of a New Spider </w:t>
      </w:r>
      <w:proofErr w:type="spellStart"/>
      <w:r w:rsidRPr="007C1B5A">
        <w:rPr>
          <w:i/>
          <w:iCs/>
          <w:color w:val="363636"/>
          <w:shd w:val="clear" w:color="auto" w:fill="FFFFFF"/>
        </w:rPr>
        <w:t>Meotipa</w:t>
      </w:r>
      <w:proofErr w:type="spellEnd"/>
      <w:r w:rsidRPr="007C1B5A">
        <w:rPr>
          <w:i/>
          <w:iCs/>
          <w:color w:val="363636"/>
          <w:shd w:val="clear" w:color="auto" w:fill="FFFFFF"/>
        </w:rPr>
        <w:t xml:space="preserve"> </w:t>
      </w:r>
      <w:proofErr w:type="spellStart"/>
      <w:r w:rsidRPr="007C1B5A">
        <w:rPr>
          <w:i/>
          <w:iCs/>
          <w:color w:val="363636"/>
          <w:shd w:val="clear" w:color="auto" w:fill="FFFFFF"/>
        </w:rPr>
        <w:t>sahyadri</w:t>
      </w:r>
      <w:proofErr w:type="spellEnd"/>
      <w:r w:rsidRPr="007C1B5A">
        <w:rPr>
          <w:color w:val="363636"/>
          <w:shd w:val="clear" w:color="auto" w:fill="FFFFFF"/>
        </w:rPr>
        <w:t xml:space="preserve"> Kulkarni, </w:t>
      </w:r>
      <w:proofErr w:type="spellStart"/>
      <w:r w:rsidRPr="007C1B5A">
        <w:rPr>
          <w:color w:val="363636"/>
          <w:shd w:val="clear" w:color="auto" w:fill="FFFFFF"/>
        </w:rPr>
        <w:t>Vartak</w:t>
      </w:r>
      <w:proofErr w:type="spellEnd"/>
      <w:r w:rsidRPr="007C1B5A">
        <w:rPr>
          <w:color w:val="363636"/>
          <w:shd w:val="clear" w:color="auto" w:fill="FFFFFF"/>
        </w:rPr>
        <w:t xml:space="preserve">, Deshpande &amp; </w:t>
      </w:r>
      <w:proofErr w:type="spellStart"/>
      <w:r w:rsidRPr="007C1B5A">
        <w:rPr>
          <w:color w:val="363636"/>
          <w:shd w:val="clear" w:color="auto" w:fill="FFFFFF"/>
        </w:rPr>
        <w:t>Halali</w:t>
      </w:r>
      <w:proofErr w:type="spellEnd"/>
      <w:r w:rsidRPr="007C1B5A">
        <w:rPr>
          <w:color w:val="363636"/>
          <w:shd w:val="clear" w:color="auto" w:fill="FFFFFF"/>
        </w:rPr>
        <w:t>, 2017 (</w:t>
      </w:r>
      <w:proofErr w:type="spellStart"/>
      <w:r w:rsidRPr="007C1B5A">
        <w:rPr>
          <w:color w:val="363636"/>
          <w:shd w:val="clear" w:color="auto" w:fill="FFFFFF"/>
        </w:rPr>
        <w:t>Aranae</w:t>
      </w:r>
      <w:proofErr w:type="spellEnd"/>
      <w:r w:rsidRPr="007C1B5A">
        <w:rPr>
          <w:color w:val="363636"/>
          <w:shd w:val="clear" w:color="auto" w:fill="FFFFFF"/>
        </w:rPr>
        <w:t xml:space="preserve">: Theridiidae) in Chhattisgarh, India. </w:t>
      </w:r>
      <w:r w:rsidRPr="007C1B5A">
        <w:rPr>
          <w:i/>
          <w:iCs/>
          <w:color w:val="363636"/>
          <w:shd w:val="clear" w:color="auto" w:fill="FFFFFF"/>
        </w:rPr>
        <w:t>International Journal of Research Publication and Reviews</w:t>
      </w:r>
      <w:r w:rsidRPr="007C1B5A">
        <w:rPr>
          <w:color w:val="363636"/>
          <w:shd w:val="clear" w:color="auto" w:fill="FFFFFF"/>
        </w:rPr>
        <w:t xml:space="preserve"> 6(2) 4518-4521. </w:t>
      </w:r>
      <w:hyperlink r:id="rId10" w:history="1">
        <w:r w:rsidRPr="007C1B5A">
          <w:rPr>
            <w:rStyle w:val="Hyperlink"/>
            <w:color w:val="1155CC"/>
            <w:shd w:val="clear" w:color="auto" w:fill="FFFFFF"/>
          </w:rPr>
          <w:t>https://doi.org/10.55248/gengpi.6.0225.1026</w:t>
        </w:r>
      </w:hyperlink>
    </w:p>
    <w:p w14:paraId="46AC9945"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w:t>
      </w:r>
      <w:proofErr w:type="spellStart"/>
      <w:r w:rsidRPr="007C1B5A">
        <w:rPr>
          <w:color w:val="363636"/>
          <w:shd w:val="clear" w:color="auto" w:fill="FFFFFF"/>
        </w:rPr>
        <w:t>Chaure</w:t>
      </w:r>
      <w:proofErr w:type="spellEnd"/>
      <w:r w:rsidRPr="007C1B5A">
        <w:rPr>
          <w:color w:val="363636"/>
          <w:shd w:val="clear" w:color="auto" w:fill="FFFFFF"/>
        </w:rPr>
        <w:t xml:space="preserve">, M., Warte, H. K., Majumdar, M., Harris, K. K., &amp; </w:t>
      </w:r>
      <w:proofErr w:type="spellStart"/>
      <w:r w:rsidRPr="007C1B5A">
        <w:rPr>
          <w:color w:val="363636"/>
          <w:shd w:val="clear" w:color="auto" w:fill="FFFFFF"/>
        </w:rPr>
        <w:t>Nichat</w:t>
      </w:r>
      <w:proofErr w:type="spellEnd"/>
      <w:r w:rsidRPr="007C1B5A">
        <w:rPr>
          <w:color w:val="363636"/>
          <w:shd w:val="clear" w:color="auto" w:fill="FFFFFF"/>
        </w:rPr>
        <w:t xml:space="preserve">, A. R. (2025b). A new distribution of the spider genus </w:t>
      </w:r>
      <w:proofErr w:type="spellStart"/>
      <w:r w:rsidRPr="007C1B5A">
        <w:rPr>
          <w:i/>
          <w:iCs/>
          <w:color w:val="363636"/>
          <w:shd w:val="clear" w:color="auto" w:fill="FFFFFF"/>
        </w:rPr>
        <w:t>Storenomorpha</w:t>
      </w:r>
      <w:proofErr w:type="spellEnd"/>
      <w:r w:rsidRPr="007C1B5A">
        <w:rPr>
          <w:color w:val="363636"/>
          <w:shd w:val="clear" w:color="auto" w:fill="FFFFFF"/>
        </w:rPr>
        <w:t xml:space="preserve"> Simon, 1884 (Araneae: </w:t>
      </w:r>
      <w:proofErr w:type="spellStart"/>
      <w:r w:rsidRPr="007C1B5A">
        <w:rPr>
          <w:color w:val="363636"/>
          <w:shd w:val="clear" w:color="auto" w:fill="FFFFFF"/>
        </w:rPr>
        <w:t>Zodariidae</w:t>
      </w:r>
      <w:proofErr w:type="spellEnd"/>
      <w:r w:rsidRPr="007C1B5A">
        <w:rPr>
          <w:color w:val="363636"/>
          <w:shd w:val="clear" w:color="auto" w:fill="FFFFFF"/>
        </w:rPr>
        <w:t xml:space="preserve">) in Chhattisgarh State, India. </w:t>
      </w:r>
      <w:r w:rsidRPr="007C1B5A">
        <w:rPr>
          <w:i/>
          <w:iCs/>
          <w:color w:val="363636"/>
          <w:shd w:val="clear" w:color="auto" w:fill="FFFFFF"/>
        </w:rPr>
        <w:t>Asian Journal of Research in Zoology</w:t>
      </w:r>
      <w:r w:rsidRPr="007C1B5A">
        <w:rPr>
          <w:color w:val="363636"/>
          <w:shd w:val="clear" w:color="auto" w:fill="FFFFFF"/>
        </w:rPr>
        <w:t>, 8(4), 127–133. https://doi.org/10.9734/ajriz/2025/v8i4224</w:t>
      </w:r>
    </w:p>
    <w:p w14:paraId="6680D471"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lastRenderedPageBreak/>
        <w:t>Nayak J., Warte H.K., Sori P. &amp; Sahu L. (2025c). Study on Jumping Spiders (</w:t>
      </w:r>
      <w:proofErr w:type="spellStart"/>
      <w:r w:rsidRPr="007C1B5A">
        <w:rPr>
          <w:color w:val="363636"/>
          <w:shd w:val="clear" w:color="auto" w:fill="FFFFFF"/>
        </w:rPr>
        <w:t>Aranae</w:t>
      </w:r>
      <w:proofErr w:type="spellEnd"/>
      <w:r w:rsidRPr="007C1B5A">
        <w:rPr>
          <w:color w:val="363636"/>
          <w:shd w:val="clear" w:color="auto" w:fill="FFFFFF"/>
        </w:rPr>
        <w:t xml:space="preserve">: </w:t>
      </w:r>
      <w:proofErr w:type="spellStart"/>
      <w:r w:rsidRPr="007C1B5A">
        <w:rPr>
          <w:color w:val="363636"/>
          <w:shd w:val="clear" w:color="auto" w:fill="FFFFFF"/>
        </w:rPr>
        <w:t>Araneomorphae</w:t>
      </w:r>
      <w:proofErr w:type="spellEnd"/>
      <w:r w:rsidRPr="007C1B5A">
        <w:rPr>
          <w:color w:val="363636"/>
          <w:shd w:val="clear" w:color="auto" w:fill="FFFFFF"/>
        </w:rPr>
        <w:t xml:space="preserve">: </w:t>
      </w:r>
      <w:proofErr w:type="spellStart"/>
      <w:r w:rsidRPr="007C1B5A">
        <w:rPr>
          <w:color w:val="363636"/>
          <w:shd w:val="clear" w:color="auto" w:fill="FFFFFF"/>
        </w:rPr>
        <w:t>Salticidae</w:t>
      </w:r>
      <w:proofErr w:type="spellEnd"/>
      <w:r w:rsidRPr="007C1B5A">
        <w:rPr>
          <w:color w:val="363636"/>
          <w:shd w:val="clear" w:color="auto" w:fill="FFFFFF"/>
        </w:rPr>
        <w:t xml:space="preserve">) Diversity in Shraddha Public School Campus </w:t>
      </w:r>
      <w:proofErr w:type="spellStart"/>
      <w:r w:rsidRPr="007C1B5A">
        <w:rPr>
          <w:color w:val="363636"/>
          <w:shd w:val="clear" w:color="auto" w:fill="FFFFFF"/>
        </w:rPr>
        <w:t>Gariaband</w:t>
      </w:r>
      <w:proofErr w:type="spellEnd"/>
      <w:r w:rsidRPr="007C1B5A">
        <w:rPr>
          <w:color w:val="363636"/>
          <w:shd w:val="clear" w:color="auto" w:fill="FFFFFF"/>
        </w:rPr>
        <w:t xml:space="preserve">, Chhattisgarh, India. </w:t>
      </w:r>
      <w:r w:rsidRPr="007C1B5A">
        <w:rPr>
          <w:i/>
          <w:iCs/>
          <w:color w:val="363636"/>
          <w:shd w:val="clear" w:color="auto" w:fill="FFFFFF"/>
        </w:rPr>
        <w:t xml:space="preserve">International Journal of Latest Technology In Engineering, Management &amp; Applied </w:t>
      </w:r>
      <w:proofErr w:type="gramStart"/>
      <w:r w:rsidRPr="007C1B5A">
        <w:rPr>
          <w:i/>
          <w:iCs/>
          <w:color w:val="363636"/>
          <w:shd w:val="clear" w:color="auto" w:fill="FFFFFF"/>
        </w:rPr>
        <w:t>Science</w:t>
      </w:r>
      <w:r w:rsidRPr="007C1B5A">
        <w:rPr>
          <w:color w:val="363636"/>
          <w:shd w:val="clear" w:color="auto" w:fill="FFFFFF"/>
        </w:rPr>
        <w:t xml:space="preserve"> :</w:t>
      </w:r>
      <w:proofErr w:type="gramEnd"/>
      <w:r w:rsidRPr="007C1B5A">
        <w:rPr>
          <w:color w:val="363636"/>
          <w:shd w:val="clear" w:color="auto" w:fill="FFFFFF"/>
        </w:rPr>
        <w:t xml:space="preserve"> 14 (3): 350- 353 DOI : </w:t>
      </w:r>
      <w:hyperlink r:id="rId11" w:history="1">
        <w:r w:rsidRPr="007C1B5A">
          <w:rPr>
            <w:rStyle w:val="Hyperlink"/>
            <w:color w:val="1155CC"/>
            <w:shd w:val="clear" w:color="auto" w:fill="FFFFFF"/>
          </w:rPr>
          <w:t>https://doi.org/10.51583/IJLTEMAS.2025.140300037</w:t>
        </w:r>
      </w:hyperlink>
    </w:p>
    <w:p w14:paraId="7762CDDC"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Warte, H. K., &amp; </w:t>
      </w:r>
      <w:proofErr w:type="spellStart"/>
      <w:r w:rsidRPr="007C1B5A">
        <w:rPr>
          <w:color w:val="363636"/>
          <w:shd w:val="clear" w:color="auto" w:fill="FFFFFF"/>
        </w:rPr>
        <w:t>Chaure</w:t>
      </w:r>
      <w:proofErr w:type="spellEnd"/>
      <w:r w:rsidRPr="007C1B5A">
        <w:rPr>
          <w:color w:val="363636"/>
          <w:shd w:val="clear" w:color="auto" w:fill="FFFFFF"/>
        </w:rPr>
        <w:t xml:space="preserve">, M. (2025d). A brief study of jumping spider (Arachnida: Araneae: </w:t>
      </w:r>
      <w:proofErr w:type="spellStart"/>
      <w:r w:rsidRPr="007C1B5A">
        <w:rPr>
          <w:color w:val="363636"/>
          <w:shd w:val="clear" w:color="auto" w:fill="FFFFFF"/>
        </w:rPr>
        <w:t>Salticidae</w:t>
      </w:r>
      <w:proofErr w:type="spellEnd"/>
      <w:r w:rsidRPr="007C1B5A">
        <w:rPr>
          <w:color w:val="363636"/>
          <w:shd w:val="clear" w:color="auto" w:fill="FFFFFF"/>
        </w:rPr>
        <w:t xml:space="preserve">) diversity around </w:t>
      </w:r>
      <w:proofErr w:type="spellStart"/>
      <w:r w:rsidRPr="007C1B5A">
        <w:rPr>
          <w:color w:val="363636"/>
          <w:shd w:val="clear" w:color="auto" w:fill="FFFFFF"/>
        </w:rPr>
        <w:t>Tandula</w:t>
      </w:r>
      <w:proofErr w:type="spellEnd"/>
      <w:r w:rsidRPr="007C1B5A">
        <w:rPr>
          <w:color w:val="363636"/>
          <w:shd w:val="clear" w:color="auto" w:fill="FFFFFF"/>
        </w:rPr>
        <w:t xml:space="preserve"> Dam, </w:t>
      </w:r>
      <w:proofErr w:type="spellStart"/>
      <w:r w:rsidRPr="007C1B5A">
        <w:rPr>
          <w:color w:val="363636"/>
          <w:shd w:val="clear" w:color="auto" w:fill="FFFFFF"/>
        </w:rPr>
        <w:t>Balod</w:t>
      </w:r>
      <w:proofErr w:type="spellEnd"/>
      <w:r w:rsidRPr="007C1B5A">
        <w:rPr>
          <w:color w:val="363636"/>
          <w:shd w:val="clear" w:color="auto" w:fill="FFFFFF"/>
        </w:rPr>
        <w:t xml:space="preserve">, Chhattisgarh, India. </w:t>
      </w:r>
      <w:r w:rsidRPr="007C1B5A">
        <w:rPr>
          <w:i/>
          <w:iCs/>
          <w:color w:val="363636"/>
          <w:shd w:val="clear" w:color="auto" w:fill="FFFFFF"/>
        </w:rPr>
        <w:t>Journal of Science Research International</w:t>
      </w:r>
      <w:r w:rsidRPr="007C1B5A">
        <w:rPr>
          <w:color w:val="363636"/>
          <w:shd w:val="clear" w:color="auto" w:fill="FFFFFF"/>
        </w:rPr>
        <w:t>, 11(8), 1–8. https://doi.org/10.5281/zenodo.17442064</w:t>
      </w:r>
    </w:p>
    <w:p w14:paraId="248076D2"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(2025). </w:t>
      </w:r>
      <w:proofErr w:type="spellStart"/>
      <w:r w:rsidRPr="007C1B5A">
        <w:rPr>
          <w:i/>
          <w:iCs/>
          <w:color w:val="363636"/>
          <w:shd w:val="clear" w:color="auto" w:fill="FFFFFF"/>
        </w:rPr>
        <w:t>Stenaelurillus</w:t>
      </w:r>
      <w:proofErr w:type="spellEnd"/>
      <w:r w:rsidRPr="007C1B5A">
        <w:rPr>
          <w:i/>
          <w:iCs/>
          <w:color w:val="363636"/>
          <w:shd w:val="clear" w:color="auto" w:fill="FFFFFF"/>
        </w:rPr>
        <w:t xml:space="preserve"> </w:t>
      </w:r>
      <w:proofErr w:type="spellStart"/>
      <w:r w:rsidRPr="007C1B5A">
        <w:rPr>
          <w:i/>
          <w:iCs/>
          <w:color w:val="363636"/>
          <w:shd w:val="clear" w:color="auto" w:fill="FFFFFF"/>
        </w:rPr>
        <w:t>jagannathae</w:t>
      </w:r>
      <w:proofErr w:type="spellEnd"/>
      <w:r w:rsidRPr="007C1B5A">
        <w:rPr>
          <w:color w:val="363636"/>
          <w:shd w:val="clear" w:color="auto" w:fill="FFFFFF"/>
        </w:rPr>
        <w:t xml:space="preserve"> Das, Malik &amp; Vidhel, 2015: First Description in Chhattisgarh, India. </w:t>
      </w:r>
      <w:r w:rsidRPr="007C1B5A">
        <w:rPr>
          <w:i/>
          <w:iCs/>
          <w:color w:val="363636"/>
          <w:shd w:val="clear" w:color="auto" w:fill="FFFFFF"/>
        </w:rPr>
        <w:t>Bioscience Discovery</w:t>
      </w:r>
      <w:r w:rsidRPr="007C1B5A">
        <w:rPr>
          <w:color w:val="363636"/>
          <w:shd w:val="clear" w:color="auto" w:fill="FFFFFF"/>
        </w:rPr>
        <w:t xml:space="preserve">, 16(3):37-40. </w:t>
      </w:r>
      <w:hyperlink r:id="rId12" w:history="1">
        <w:r w:rsidRPr="007C1B5A">
          <w:rPr>
            <w:rStyle w:val="Hyperlink"/>
            <w:color w:val="1155CC"/>
            <w:shd w:val="clear" w:color="auto" w:fill="FFFFFF"/>
          </w:rPr>
          <w:t>http://biosciencediscovery.com/Archive.html#</w:t>
        </w:r>
      </w:hyperlink>
    </w:p>
    <w:p w14:paraId="6F5B208A"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Nichat</w:t>
      </w:r>
      <w:proofErr w:type="spellEnd"/>
      <w:r w:rsidRPr="007C1B5A">
        <w:rPr>
          <w:color w:val="363636"/>
          <w:shd w:val="clear" w:color="auto" w:fill="FFFFFF"/>
        </w:rPr>
        <w:t xml:space="preserve"> A. R., Warte H.K., Nayak J., (2024a). Spider diversity (</w:t>
      </w:r>
      <w:proofErr w:type="spellStart"/>
      <w:proofErr w:type="gramStart"/>
      <w:r w:rsidRPr="007C1B5A">
        <w:rPr>
          <w:color w:val="363636"/>
          <w:shd w:val="clear" w:color="auto" w:fill="FFFFFF"/>
        </w:rPr>
        <w:t>Arachnida:Aranae</w:t>
      </w:r>
      <w:proofErr w:type="spellEnd"/>
      <w:proofErr w:type="gramEnd"/>
      <w:r w:rsidRPr="007C1B5A">
        <w:rPr>
          <w:color w:val="363636"/>
          <w:shd w:val="clear" w:color="auto" w:fill="FFFFFF"/>
        </w:rPr>
        <w:t xml:space="preserve">) in </w:t>
      </w:r>
      <w:proofErr w:type="spellStart"/>
      <w:r w:rsidRPr="007C1B5A">
        <w:rPr>
          <w:color w:val="363636"/>
          <w:shd w:val="clear" w:color="auto" w:fill="FFFFFF"/>
        </w:rPr>
        <w:t>Deobhog</w:t>
      </w:r>
      <w:proofErr w:type="spellEnd"/>
      <w:r w:rsidRPr="007C1B5A">
        <w:rPr>
          <w:color w:val="363636"/>
          <w:shd w:val="clear" w:color="auto" w:fill="FFFFFF"/>
        </w:rPr>
        <w:t xml:space="preserve"> region </w:t>
      </w:r>
      <w:proofErr w:type="spellStart"/>
      <w:r w:rsidRPr="007C1B5A">
        <w:rPr>
          <w:color w:val="363636"/>
          <w:shd w:val="clear" w:color="auto" w:fill="FFFFFF"/>
        </w:rPr>
        <w:t>Gariyaband</w:t>
      </w:r>
      <w:proofErr w:type="spellEnd"/>
      <w:r w:rsidRPr="007C1B5A">
        <w:rPr>
          <w:color w:val="363636"/>
          <w:shd w:val="clear" w:color="auto" w:fill="FFFFFF"/>
        </w:rPr>
        <w:t xml:space="preserve"> Chhattisgarh India : </w:t>
      </w:r>
      <w:r w:rsidRPr="007C1B5A">
        <w:rPr>
          <w:i/>
          <w:iCs/>
          <w:color w:val="363636"/>
          <w:shd w:val="clear" w:color="auto" w:fill="FFFFFF"/>
        </w:rPr>
        <w:t>International Journal of Innovation and Science and Engineering</w:t>
      </w:r>
      <w:r w:rsidRPr="007C1B5A">
        <w:rPr>
          <w:color w:val="363636"/>
          <w:shd w:val="clear" w:color="auto" w:fill="FFFFFF"/>
        </w:rPr>
        <w:t xml:space="preserve"> : 11 (8) : 39 – 45. </w:t>
      </w:r>
      <w:hyperlink r:id="rId13" w:history="1">
        <w:r w:rsidRPr="007C1B5A">
          <w:rPr>
            <w:rStyle w:val="Hyperlink"/>
            <w:color w:val="1155CC"/>
            <w:shd w:val="clear" w:color="auto" w:fill="FFFFFF"/>
          </w:rPr>
          <w:t>https://ijiset.com/vol11/v11s8/IJISET_V11_I08_03.pdf</w:t>
        </w:r>
      </w:hyperlink>
    </w:p>
    <w:p w14:paraId="15FC4E90"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Nichat</w:t>
      </w:r>
      <w:proofErr w:type="spellEnd"/>
      <w:r w:rsidRPr="007C1B5A">
        <w:rPr>
          <w:color w:val="363636"/>
          <w:shd w:val="clear" w:color="auto" w:fill="FFFFFF"/>
        </w:rPr>
        <w:t xml:space="preserve"> A. R., Warte H.K., Shaffi SA. &amp; Nayak J., (2024b). A study of biodiversity of spider species (</w:t>
      </w:r>
      <w:proofErr w:type="spellStart"/>
      <w:proofErr w:type="gramStart"/>
      <w:r w:rsidRPr="007C1B5A">
        <w:rPr>
          <w:color w:val="363636"/>
          <w:shd w:val="clear" w:color="auto" w:fill="FFFFFF"/>
        </w:rPr>
        <w:t>arachnida</w:t>
      </w:r>
      <w:proofErr w:type="spellEnd"/>
      <w:r w:rsidRPr="007C1B5A">
        <w:rPr>
          <w:color w:val="363636"/>
          <w:shd w:val="clear" w:color="auto" w:fill="FFFFFF"/>
        </w:rPr>
        <w:t xml:space="preserve"> :</w:t>
      </w:r>
      <w:proofErr w:type="gramEnd"/>
      <w:r w:rsidRPr="007C1B5A">
        <w:rPr>
          <w:color w:val="363636"/>
          <w:shd w:val="clear" w:color="auto" w:fill="FFFFFF"/>
        </w:rPr>
        <w:t xml:space="preserve"> </w:t>
      </w:r>
      <w:proofErr w:type="spellStart"/>
      <w:r w:rsidRPr="007C1B5A">
        <w:rPr>
          <w:color w:val="363636"/>
          <w:shd w:val="clear" w:color="auto" w:fill="FFFFFF"/>
        </w:rPr>
        <w:t>aranae</w:t>
      </w:r>
      <w:proofErr w:type="spellEnd"/>
      <w:r w:rsidRPr="007C1B5A">
        <w:rPr>
          <w:color w:val="363636"/>
          <w:shd w:val="clear" w:color="auto" w:fill="FFFFFF"/>
        </w:rPr>
        <w:t xml:space="preserve"> : </w:t>
      </w:r>
      <w:proofErr w:type="spellStart"/>
      <w:r w:rsidRPr="007C1B5A">
        <w:rPr>
          <w:color w:val="363636"/>
          <w:shd w:val="clear" w:color="auto" w:fill="FFFFFF"/>
        </w:rPr>
        <w:t>araneomorphae</w:t>
      </w:r>
      <w:proofErr w:type="spellEnd"/>
      <w:r w:rsidRPr="007C1B5A">
        <w:rPr>
          <w:color w:val="363636"/>
          <w:shd w:val="clear" w:color="auto" w:fill="FFFFFF"/>
        </w:rPr>
        <w:t xml:space="preserve">) in </w:t>
      </w:r>
      <w:proofErr w:type="spellStart"/>
      <w:r w:rsidRPr="007C1B5A">
        <w:rPr>
          <w:color w:val="363636"/>
          <w:shd w:val="clear" w:color="auto" w:fill="FFFFFF"/>
        </w:rPr>
        <w:t>kokasara</w:t>
      </w:r>
      <w:proofErr w:type="spellEnd"/>
      <w:r w:rsidRPr="007C1B5A">
        <w:rPr>
          <w:color w:val="363636"/>
          <w:shd w:val="clear" w:color="auto" w:fill="FFFFFF"/>
        </w:rPr>
        <w:t xml:space="preserve"> region, Kala-</w:t>
      </w:r>
      <w:proofErr w:type="spellStart"/>
      <w:r w:rsidRPr="007C1B5A">
        <w:rPr>
          <w:color w:val="363636"/>
          <w:shd w:val="clear" w:color="auto" w:fill="FFFFFF"/>
        </w:rPr>
        <w:t>handi</w:t>
      </w:r>
      <w:proofErr w:type="spellEnd"/>
      <w:r w:rsidRPr="007C1B5A">
        <w:rPr>
          <w:color w:val="363636"/>
          <w:shd w:val="clear" w:color="auto" w:fill="FFFFFF"/>
        </w:rPr>
        <w:t xml:space="preserve">, Odisha, India : </w:t>
      </w:r>
      <w:r w:rsidRPr="007C1B5A">
        <w:rPr>
          <w:i/>
          <w:iCs/>
          <w:color w:val="363636"/>
          <w:shd w:val="clear" w:color="auto" w:fill="FFFFFF"/>
        </w:rPr>
        <w:t>African Journal of Biological Sciences</w:t>
      </w:r>
      <w:r w:rsidRPr="007C1B5A">
        <w:rPr>
          <w:color w:val="363636"/>
          <w:shd w:val="clear" w:color="auto" w:fill="FFFFFF"/>
        </w:rPr>
        <w:t xml:space="preserve"> : 6 (15) : 9550- 9560. </w:t>
      </w:r>
      <w:hyperlink r:id="rId14" w:history="1">
        <w:r w:rsidRPr="007C1B5A">
          <w:rPr>
            <w:rStyle w:val="Hyperlink"/>
            <w:color w:val="1155CC"/>
            <w:shd w:val="clear" w:color="auto" w:fill="FFFFFF"/>
          </w:rPr>
          <w:t>https://doi.org/10.48047/AFJBS.6.15.2024.9550-9560</w:t>
        </w:r>
      </w:hyperlink>
    </w:p>
    <w:p w14:paraId="0B5EAA88"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Nichat</w:t>
      </w:r>
      <w:proofErr w:type="spellEnd"/>
      <w:r w:rsidRPr="007C1B5A">
        <w:rPr>
          <w:color w:val="363636"/>
          <w:shd w:val="clear" w:color="auto" w:fill="FFFFFF"/>
        </w:rPr>
        <w:t xml:space="preserve"> A. R., Harris K.K., Warte H.K., Dubey M., Sori P. &amp; Nayak J. (2025a). Spiders Diversity in North East </w:t>
      </w:r>
      <w:proofErr w:type="spellStart"/>
      <w:r w:rsidRPr="007C1B5A">
        <w:rPr>
          <w:color w:val="363636"/>
          <w:shd w:val="clear" w:color="auto" w:fill="FFFFFF"/>
        </w:rPr>
        <w:t>Gariaband</w:t>
      </w:r>
      <w:proofErr w:type="spellEnd"/>
      <w:r w:rsidRPr="007C1B5A">
        <w:rPr>
          <w:color w:val="363636"/>
          <w:shd w:val="clear" w:color="auto" w:fill="FFFFFF"/>
        </w:rPr>
        <w:t xml:space="preserve"> Forest Regions of Chhattisgarh, India. </w:t>
      </w:r>
      <w:r w:rsidRPr="007C1B5A">
        <w:rPr>
          <w:i/>
          <w:iCs/>
          <w:color w:val="363636"/>
          <w:shd w:val="clear" w:color="auto" w:fill="FFFFFF"/>
        </w:rPr>
        <w:t>Uttar Pradesh Journal of Zoology</w:t>
      </w:r>
      <w:r w:rsidRPr="007C1B5A">
        <w:rPr>
          <w:color w:val="363636"/>
          <w:shd w:val="clear" w:color="auto" w:fill="FFFFFF"/>
        </w:rPr>
        <w:t xml:space="preserve">, 46(4):119-127. DOI: </w:t>
      </w:r>
      <w:hyperlink r:id="rId15" w:history="1">
        <w:r w:rsidRPr="007C1B5A">
          <w:rPr>
            <w:rStyle w:val="Hyperlink"/>
            <w:color w:val="1155CC"/>
            <w:shd w:val="clear" w:color="auto" w:fill="FFFFFF"/>
          </w:rPr>
          <w:t>https://doi.org/10.56557/upjoz/2025/v46i44808</w:t>
        </w:r>
      </w:hyperlink>
    </w:p>
    <w:p w14:paraId="49C0CA12" w14:textId="77777777" w:rsidR="00FF77BA" w:rsidRPr="007C1B5A" w:rsidRDefault="00FF77BA" w:rsidP="00B21C78">
      <w:pPr>
        <w:pStyle w:val="NormalWeb"/>
        <w:spacing w:before="0" w:beforeAutospacing="0" w:after="0" w:afterAutospacing="0" w:line="360" w:lineRule="auto"/>
        <w:ind w:left="720" w:hanging="720"/>
        <w:jc w:val="both"/>
      </w:pPr>
      <w:proofErr w:type="spellStart"/>
      <w:r w:rsidRPr="007C1B5A">
        <w:rPr>
          <w:color w:val="363636"/>
          <w:shd w:val="clear" w:color="auto" w:fill="FFFFFF"/>
        </w:rPr>
        <w:t>Nichat</w:t>
      </w:r>
      <w:proofErr w:type="spellEnd"/>
      <w:r w:rsidRPr="007C1B5A">
        <w:rPr>
          <w:color w:val="363636"/>
          <w:shd w:val="clear" w:color="auto" w:fill="FFFFFF"/>
        </w:rPr>
        <w:t xml:space="preserve">, A. R., Nayak, J., Sori, P., &amp; Warte, H. K. (2025b). Description of new jumping spider species </w:t>
      </w:r>
      <w:proofErr w:type="spellStart"/>
      <w:r w:rsidRPr="007C1B5A">
        <w:rPr>
          <w:i/>
          <w:iCs/>
          <w:color w:val="363636"/>
          <w:shd w:val="clear" w:color="auto" w:fill="FFFFFF"/>
        </w:rPr>
        <w:t>Epocilla</w:t>
      </w:r>
      <w:proofErr w:type="spellEnd"/>
      <w:r w:rsidRPr="007C1B5A">
        <w:rPr>
          <w:i/>
          <w:iCs/>
          <w:color w:val="363636"/>
          <w:shd w:val="clear" w:color="auto" w:fill="FFFFFF"/>
        </w:rPr>
        <w:t xml:space="preserve"> aura</w:t>
      </w:r>
      <w:r w:rsidRPr="007C1B5A">
        <w:rPr>
          <w:color w:val="363636"/>
          <w:shd w:val="clear" w:color="auto" w:fill="FFFFFF"/>
        </w:rPr>
        <w:t xml:space="preserve"> (</w:t>
      </w:r>
      <w:proofErr w:type="spellStart"/>
      <w:r w:rsidRPr="007C1B5A">
        <w:rPr>
          <w:color w:val="363636"/>
          <w:shd w:val="clear" w:color="auto" w:fill="FFFFFF"/>
        </w:rPr>
        <w:t>Aranae</w:t>
      </w:r>
      <w:proofErr w:type="spellEnd"/>
      <w:r w:rsidRPr="007C1B5A">
        <w:rPr>
          <w:color w:val="363636"/>
          <w:shd w:val="clear" w:color="auto" w:fill="FFFFFF"/>
        </w:rPr>
        <w:t xml:space="preserve">: </w:t>
      </w:r>
      <w:proofErr w:type="spellStart"/>
      <w:r w:rsidRPr="007C1B5A">
        <w:rPr>
          <w:color w:val="363636"/>
          <w:shd w:val="clear" w:color="auto" w:fill="FFFFFF"/>
        </w:rPr>
        <w:t>Salticidae</w:t>
      </w:r>
      <w:proofErr w:type="spellEnd"/>
      <w:r w:rsidRPr="007C1B5A">
        <w:rPr>
          <w:color w:val="363636"/>
          <w:shd w:val="clear" w:color="auto" w:fill="FFFFFF"/>
        </w:rPr>
        <w:t xml:space="preserve">: </w:t>
      </w:r>
      <w:proofErr w:type="spellStart"/>
      <w:r w:rsidRPr="007C1B5A">
        <w:rPr>
          <w:color w:val="363636"/>
          <w:shd w:val="clear" w:color="auto" w:fill="FFFFFF"/>
        </w:rPr>
        <w:t>Chrysillini</w:t>
      </w:r>
      <w:proofErr w:type="spellEnd"/>
      <w:r w:rsidRPr="007C1B5A">
        <w:rPr>
          <w:color w:val="363636"/>
          <w:shd w:val="clear" w:color="auto" w:fill="FFFFFF"/>
        </w:rPr>
        <w:t xml:space="preserve">) from </w:t>
      </w:r>
      <w:proofErr w:type="spellStart"/>
      <w:r w:rsidRPr="007C1B5A">
        <w:rPr>
          <w:color w:val="363636"/>
          <w:shd w:val="clear" w:color="auto" w:fill="FFFFFF"/>
        </w:rPr>
        <w:t>Gariaband</w:t>
      </w:r>
      <w:proofErr w:type="spellEnd"/>
      <w:r w:rsidRPr="007C1B5A">
        <w:rPr>
          <w:color w:val="363636"/>
          <w:shd w:val="clear" w:color="auto" w:fill="FFFFFF"/>
        </w:rPr>
        <w:t xml:space="preserve"> district, Chhattisgarh State, India. </w:t>
      </w:r>
      <w:r w:rsidRPr="007C1B5A">
        <w:rPr>
          <w:i/>
          <w:iCs/>
          <w:color w:val="363636"/>
          <w:shd w:val="clear" w:color="auto" w:fill="FFFFFF"/>
        </w:rPr>
        <w:t>International Research Journal of Biological Sciences</w:t>
      </w:r>
      <w:r w:rsidRPr="007C1B5A">
        <w:rPr>
          <w:color w:val="363636"/>
          <w:shd w:val="clear" w:color="auto" w:fill="FFFFFF"/>
        </w:rPr>
        <w:t>, 14(2), 1–4. http://www.isca.in</w:t>
      </w:r>
    </w:p>
    <w:p w14:paraId="0414E3E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Pandit, R. &amp; Dharwadkar, M. (2020). Preliminary checklist of spider fauna (Araneae: Arachnida) of Chandranath Hill, Goa, India. </w:t>
      </w:r>
      <w:r w:rsidRPr="007C1B5A">
        <w:rPr>
          <w:i/>
          <w:iCs/>
          <w:color w:val="363636"/>
          <w:shd w:val="clear" w:color="auto" w:fill="FFFFFF"/>
        </w:rPr>
        <w:t>Journal of Threatened Taxa,</w:t>
      </w:r>
      <w:r w:rsidRPr="007C1B5A">
        <w:rPr>
          <w:color w:val="363636"/>
          <w:shd w:val="clear" w:color="auto" w:fill="FFFFFF"/>
        </w:rPr>
        <w:t xml:space="preserve"> 12(11): 16597–16606. </w:t>
      </w:r>
      <w:proofErr w:type="spellStart"/>
      <w:r w:rsidRPr="007C1B5A">
        <w:rPr>
          <w:color w:val="363636"/>
          <w:shd w:val="clear" w:color="auto" w:fill="FFFFFF"/>
        </w:rPr>
        <w:t>doi</w:t>
      </w:r>
      <w:proofErr w:type="spellEnd"/>
      <w:r w:rsidRPr="007C1B5A">
        <w:rPr>
          <w:color w:val="363636"/>
          <w:shd w:val="clear" w:color="auto" w:fill="FFFFFF"/>
        </w:rPr>
        <w:t>: 10.11609/jott.6096.12.11.16597-16606</w:t>
      </w:r>
    </w:p>
    <w:p w14:paraId="3077630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Patil, S.R., Roy, S. &amp; Bano, R. (2016). A note on soil spiders (Arachnida: Araneae) from Jaisalmer district, Rajasthan. </w:t>
      </w:r>
      <w:r w:rsidRPr="007C1B5A">
        <w:rPr>
          <w:i/>
          <w:iCs/>
          <w:color w:val="363636"/>
          <w:shd w:val="clear" w:color="auto" w:fill="FFFFFF"/>
        </w:rPr>
        <w:t>International Journal of Fauna and Biological Studies</w:t>
      </w:r>
      <w:r w:rsidRPr="007C1B5A">
        <w:rPr>
          <w:color w:val="363636"/>
          <w:shd w:val="clear" w:color="auto" w:fill="FFFFFF"/>
        </w:rPr>
        <w:t>, 3(2): 22-23.</w:t>
      </w:r>
    </w:p>
    <w:p w14:paraId="6F1E6B57"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lastRenderedPageBreak/>
        <w:t xml:space="preserve">Patil, V.K. &amp; Uniyal, V.P. (2018). Important notes on the spider </w:t>
      </w:r>
      <w:proofErr w:type="spellStart"/>
      <w:r w:rsidRPr="007C1B5A">
        <w:rPr>
          <w:i/>
          <w:iCs/>
          <w:color w:val="363636"/>
          <w:shd w:val="clear" w:color="auto" w:fill="FFFFFF"/>
        </w:rPr>
        <w:t>Brettus</w:t>
      </w:r>
      <w:proofErr w:type="spellEnd"/>
      <w:r w:rsidRPr="007C1B5A">
        <w:rPr>
          <w:i/>
          <w:iCs/>
          <w:color w:val="363636"/>
          <w:shd w:val="clear" w:color="auto" w:fill="FFFFFF"/>
        </w:rPr>
        <w:t xml:space="preserve"> </w:t>
      </w:r>
      <w:proofErr w:type="spellStart"/>
      <w:r w:rsidRPr="007C1B5A">
        <w:rPr>
          <w:i/>
          <w:iCs/>
          <w:color w:val="363636"/>
          <w:shd w:val="clear" w:color="auto" w:fill="FFFFFF"/>
        </w:rPr>
        <w:t>cingulatus</w:t>
      </w:r>
      <w:proofErr w:type="spellEnd"/>
      <w:r w:rsidRPr="007C1B5A">
        <w:rPr>
          <w:color w:val="363636"/>
          <w:shd w:val="clear" w:color="auto" w:fill="FFFFFF"/>
        </w:rPr>
        <w:t xml:space="preserve"> </w:t>
      </w:r>
      <w:proofErr w:type="spellStart"/>
      <w:r w:rsidRPr="007C1B5A">
        <w:rPr>
          <w:color w:val="363636"/>
          <w:shd w:val="clear" w:color="auto" w:fill="FFFFFF"/>
        </w:rPr>
        <w:t>Thorell</w:t>
      </w:r>
      <w:proofErr w:type="spellEnd"/>
      <w:r w:rsidRPr="007C1B5A">
        <w:rPr>
          <w:color w:val="363636"/>
          <w:shd w:val="clear" w:color="auto" w:fill="FFFFFF"/>
        </w:rPr>
        <w:t xml:space="preserve">, 1895 (Araneae: </w:t>
      </w:r>
      <w:proofErr w:type="spellStart"/>
      <w:r w:rsidRPr="007C1B5A">
        <w:rPr>
          <w:color w:val="363636"/>
          <w:shd w:val="clear" w:color="auto" w:fill="FFFFFF"/>
        </w:rPr>
        <w:t>Salticidae</w:t>
      </w:r>
      <w:proofErr w:type="spellEnd"/>
      <w:r w:rsidRPr="007C1B5A">
        <w:rPr>
          <w:color w:val="363636"/>
          <w:shd w:val="clear" w:color="auto" w:fill="FFFFFF"/>
        </w:rPr>
        <w:t xml:space="preserve">) from India. </w:t>
      </w:r>
      <w:r w:rsidRPr="007C1B5A">
        <w:rPr>
          <w:i/>
          <w:iCs/>
          <w:color w:val="363636"/>
          <w:shd w:val="clear" w:color="auto" w:fill="FFFFFF"/>
        </w:rPr>
        <w:t>Advanced Agricultural Research &amp; Technology Journal</w:t>
      </w:r>
      <w:r w:rsidRPr="007C1B5A">
        <w:rPr>
          <w:color w:val="363636"/>
          <w:shd w:val="clear" w:color="auto" w:fill="FFFFFF"/>
        </w:rPr>
        <w:t>, 2(1): 104-107.</w:t>
      </w:r>
    </w:p>
    <w:p w14:paraId="7D08CF1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Roy, T.K., Saha, S. &amp; Raychaudhuri, D. (2016). A treatise on the jumping spiders (Araneae: </w:t>
      </w:r>
      <w:proofErr w:type="spellStart"/>
      <w:r w:rsidRPr="007C1B5A">
        <w:rPr>
          <w:color w:val="363636"/>
          <w:shd w:val="clear" w:color="auto" w:fill="FFFFFF"/>
        </w:rPr>
        <w:t>Salticidae</w:t>
      </w:r>
      <w:proofErr w:type="spellEnd"/>
      <w:r w:rsidRPr="007C1B5A">
        <w:rPr>
          <w:color w:val="363636"/>
          <w:shd w:val="clear" w:color="auto" w:fill="FFFFFF"/>
        </w:rPr>
        <w:t xml:space="preserve">) of tea ecosystem of </w:t>
      </w:r>
      <w:proofErr w:type="spellStart"/>
      <w:r w:rsidRPr="007C1B5A">
        <w:rPr>
          <w:color w:val="363636"/>
          <w:shd w:val="clear" w:color="auto" w:fill="FFFFFF"/>
        </w:rPr>
        <w:t>Dooars</w:t>
      </w:r>
      <w:proofErr w:type="spellEnd"/>
      <w:r w:rsidRPr="007C1B5A">
        <w:rPr>
          <w:color w:val="363636"/>
          <w:shd w:val="clear" w:color="auto" w:fill="FFFFFF"/>
        </w:rPr>
        <w:t xml:space="preserve">, West Bengal, India. </w:t>
      </w:r>
      <w:r w:rsidRPr="007C1B5A">
        <w:rPr>
          <w:i/>
          <w:iCs/>
          <w:color w:val="363636"/>
          <w:shd w:val="clear" w:color="auto" w:fill="FFFFFF"/>
        </w:rPr>
        <w:t>World Scientific News</w:t>
      </w:r>
      <w:r w:rsidRPr="007C1B5A">
        <w:rPr>
          <w:color w:val="363636"/>
          <w:shd w:val="clear" w:color="auto" w:fill="FFFFFF"/>
        </w:rPr>
        <w:t xml:space="preserve"> 53(1): 1-66.</w:t>
      </w:r>
    </w:p>
    <w:p w14:paraId="55FE2B3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Saha, S., Roy, T.K., Dhali, D.C. &amp; Raychaudhuri, D. (2015). Spider faunal diversity of tea ecosystem of Assam, India. </w:t>
      </w:r>
      <w:r w:rsidRPr="007C1B5A">
        <w:rPr>
          <w:i/>
          <w:iCs/>
          <w:color w:val="363636"/>
          <w:shd w:val="clear" w:color="auto" w:fill="FFFFFF"/>
        </w:rPr>
        <w:t>Romanian Journal of Biology Zoology</w:t>
      </w:r>
      <w:r w:rsidRPr="007C1B5A">
        <w:rPr>
          <w:color w:val="363636"/>
          <w:shd w:val="clear" w:color="auto" w:fill="FFFFFF"/>
        </w:rPr>
        <w:t>, 60(1): 13–26.</w:t>
      </w:r>
    </w:p>
    <w:p w14:paraId="12CD49F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Sen, S., Dhali, D.C., Saha, S. &amp; Raychaudhuri, D. (2015). Spiders (Araneae: Arachnida) of Reserve Forests of </w:t>
      </w:r>
      <w:proofErr w:type="spellStart"/>
      <w:r w:rsidRPr="007C1B5A">
        <w:rPr>
          <w:color w:val="363636"/>
          <w:shd w:val="clear" w:color="auto" w:fill="FFFFFF"/>
        </w:rPr>
        <w:t>Dooars</w:t>
      </w:r>
      <w:proofErr w:type="spellEnd"/>
      <w:r w:rsidRPr="007C1B5A">
        <w:rPr>
          <w:color w:val="363636"/>
          <w:shd w:val="clear" w:color="auto" w:fill="FFFFFF"/>
        </w:rPr>
        <w:t xml:space="preserve">: </w:t>
      </w:r>
      <w:proofErr w:type="spellStart"/>
      <w:r w:rsidRPr="007C1B5A">
        <w:rPr>
          <w:color w:val="363636"/>
          <w:shd w:val="clear" w:color="auto" w:fill="FFFFFF"/>
        </w:rPr>
        <w:t>Gorumara</w:t>
      </w:r>
      <w:proofErr w:type="spellEnd"/>
      <w:r w:rsidRPr="007C1B5A">
        <w:rPr>
          <w:color w:val="363636"/>
          <w:shd w:val="clear" w:color="auto" w:fill="FFFFFF"/>
        </w:rPr>
        <w:t xml:space="preserve"> National Park, </w:t>
      </w:r>
      <w:proofErr w:type="spellStart"/>
      <w:r w:rsidRPr="007C1B5A">
        <w:rPr>
          <w:color w:val="363636"/>
          <w:shd w:val="clear" w:color="auto" w:fill="FFFFFF"/>
        </w:rPr>
        <w:t>Chapramari</w:t>
      </w:r>
      <w:proofErr w:type="spellEnd"/>
      <w:r w:rsidRPr="007C1B5A">
        <w:rPr>
          <w:color w:val="363636"/>
          <w:shd w:val="clear" w:color="auto" w:fill="FFFFFF"/>
        </w:rPr>
        <w:t xml:space="preserve"> Wildlife Sanctuary and Mahananda Wildlife Sanctuary. </w:t>
      </w:r>
      <w:r w:rsidRPr="007C1B5A">
        <w:rPr>
          <w:i/>
          <w:iCs/>
          <w:color w:val="363636"/>
          <w:shd w:val="clear" w:color="auto" w:fill="FFFFFF"/>
        </w:rPr>
        <w:t>World Scientific News</w:t>
      </w:r>
      <w:r w:rsidRPr="007C1B5A">
        <w:rPr>
          <w:color w:val="363636"/>
          <w:shd w:val="clear" w:color="auto" w:fill="FFFFFF"/>
        </w:rPr>
        <w:t>, 20: 1-339.</w:t>
      </w:r>
    </w:p>
    <w:p w14:paraId="689BE9F6"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Sen, S., Sudhin, P.P., Bera, C., Jwala, R., Subramanian, K.A. &amp; Sureshan, P.M. (2022). Spiders (Arachnida: Araneae) of Kanyakumari Wildlife </w:t>
      </w:r>
      <w:proofErr w:type="spellStart"/>
      <w:proofErr w:type="gramStart"/>
      <w:r w:rsidRPr="007C1B5A">
        <w:rPr>
          <w:color w:val="363636"/>
          <w:shd w:val="clear" w:color="auto" w:fill="FFFFFF"/>
        </w:rPr>
        <w:t>Sanctuary,Tamil</w:t>
      </w:r>
      <w:proofErr w:type="spellEnd"/>
      <w:proofErr w:type="gramEnd"/>
      <w:r w:rsidRPr="007C1B5A">
        <w:rPr>
          <w:color w:val="363636"/>
          <w:shd w:val="clear" w:color="auto" w:fill="FFFFFF"/>
        </w:rPr>
        <w:t xml:space="preserve"> Nadu, India. </w:t>
      </w:r>
      <w:r w:rsidRPr="007C1B5A">
        <w:rPr>
          <w:i/>
          <w:iCs/>
          <w:color w:val="363636"/>
          <w:shd w:val="clear" w:color="auto" w:fill="FFFFFF"/>
        </w:rPr>
        <w:t>Records of Zoological Survey of India,</w:t>
      </w:r>
      <w:r w:rsidRPr="007C1B5A">
        <w:rPr>
          <w:color w:val="363636"/>
          <w:shd w:val="clear" w:color="auto" w:fill="FFFFFF"/>
        </w:rPr>
        <w:t xml:space="preserve"> 122(2):187–197. doi:10.26515/</w:t>
      </w:r>
      <w:proofErr w:type="spellStart"/>
      <w:r w:rsidRPr="007C1B5A">
        <w:rPr>
          <w:color w:val="363636"/>
          <w:shd w:val="clear" w:color="auto" w:fill="FFFFFF"/>
        </w:rPr>
        <w:t>rzsi</w:t>
      </w:r>
      <w:proofErr w:type="spellEnd"/>
      <w:r w:rsidRPr="007C1B5A">
        <w:rPr>
          <w:color w:val="363636"/>
          <w:shd w:val="clear" w:color="auto" w:fill="FFFFFF"/>
        </w:rPr>
        <w:t>/v122/i2/2022/170243</w:t>
      </w:r>
    </w:p>
    <w:p w14:paraId="406B8305" w14:textId="77777777" w:rsidR="00FF77BA" w:rsidRPr="002C5041" w:rsidRDefault="00FF77BA" w:rsidP="00B21C78">
      <w:pPr>
        <w:pStyle w:val="NormalWeb"/>
        <w:spacing w:before="0" w:beforeAutospacing="0" w:after="0" w:afterAutospacing="0" w:line="360" w:lineRule="auto"/>
        <w:ind w:left="720" w:hanging="720"/>
        <w:jc w:val="both"/>
        <w:rPr>
          <w:lang w:val="es-US"/>
        </w:rPr>
      </w:pPr>
      <w:proofErr w:type="spellStart"/>
      <w:r w:rsidRPr="002C5041">
        <w:rPr>
          <w:color w:val="363636"/>
          <w:shd w:val="clear" w:color="auto" w:fill="FFFFFF"/>
          <w:lang w:val="es-US"/>
        </w:rPr>
        <w:t>Simon</w:t>
      </w:r>
      <w:proofErr w:type="spellEnd"/>
      <w:r w:rsidRPr="002C5041">
        <w:rPr>
          <w:color w:val="363636"/>
          <w:shd w:val="clear" w:color="auto" w:fill="FFFFFF"/>
          <w:lang w:val="es-US"/>
        </w:rPr>
        <w:t xml:space="preserve">, E. (1900). </w:t>
      </w:r>
      <w:proofErr w:type="spellStart"/>
      <w:r w:rsidRPr="002C5041">
        <w:rPr>
          <w:color w:val="363636"/>
          <w:shd w:val="clear" w:color="auto" w:fill="FFFFFF"/>
          <w:lang w:val="es-US"/>
        </w:rPr>
        <w:t>Etudes</w:t>
      </w:r>
      <w:proofErr w:type="spellEnd"/>
      <w:r w:rsidRPr="002C5041">
        <w:rPr>
          <w:color w:val="363636"/>
          <w:shd w:val="clear" w:color="auto" w:fill="FFFFFF"/>
          <w:lang w:val="es-US"/>
        </w:rPr>
        <w:t xml:space="preserve"> arachnologiques.30e </w:t>
      </w:r>
      <w:proofErr w:type="spellStart"/>
      <w:r w:rsidRPr="002C5041">
        <w:rPr>
          <w:color w:val="363636"/>
          <w:shd w:val="clear" w:color="auto" w:fill="FFFFFF"/>
          <w:lang w:val="es-US"/>
        </w:rPr>
        <w:t>Mémoire</w:t>
      </w:r>
      <w:proofErr w:type="spellEnd"/>
      <w:r w:rsidRPr="002C5041">
        <w:rPr>
          <w:color w:val="363636"/>
          <w:shd w:val="clear" w:color="auto" w:fill="FFFFFF"/>
          <w:lang w:val="es-US"/>
        </w:rPr>
        <w:t xml:space="preserve">. XLVII. </w:t>
      </w:r>
      <w:proofErr w:type="spellStart"/>
      <w:r w:rsidRPr="002C5041">
        <w:rPr>
          <w:color w:val="363636"/>
          <w:shd w:val="clear" w:color="auto" w:fill="FFFFFF"/>
          <w:lang w:val="es-US"/>
        </w:rPr>
        <w:t>Descriptions</w:t>
      </w:r>
      <w:proofErr w:type="spellEnd"/>
      <w:r w:rsidRPr="002C5041">
        <w:rPr>
          <w:color w:val="363636"/>
          <w:shd w:val="clear" w:color="auto" w:fill="FFFFFF"/>
          <w:lang w:val="es-US"/>
        </w:rPr>
        <w:t xml:space="preserve"> </w:t>
      </w:r>
      <w:proofErr w:type="spellStart"/>
      <w:r w:rsidRPr="002C5041">
        <w:rPr>
          <w:color w:val="363636"/>
          <w:shd w:val="clear" w:color="auto" w:fill="FFFFFF"/>
          <w:lang w:val="es-US"/>
        </w:rPr>
        <w:t>d’espèces</w:t>
      </w:r>
      <w:proofErr w:type="spellEnd"/>
      <w:r w:rsidRPr="002C5041">
        <w:rPr>
          <w:color w:val="363636"/>
          <w:shd w:val="clear" w:color="auto" w:fill="FFFFFF"/>
          <w:lang w:val="es-US"/>
        </w:rPr>
        <w:t xml:space="preserve"> </w:t>
      </w:r>
      <w:proofErr w:type="spellStart"/>
      <w:r w:rsidRPr="002C5041">
        <w:rPr>
          <w:color w:val="363636"/>
          <w:shd w:val="clear" w:color="auto" w:fill="FFFFFF"/>
          <w:lang w:val="es-US"/>
        </w:rPr>
        <w:t>nouvelles</w:t>
      </w:r>
      <w:proofErr w:type="spellEnd"/>
      <w:r w:rsidRPr="002C5041">
        <w:rPr>
          <w:color w:val="363636"/>
          <w:shd w:val="clear" w:color="auto" w:fill="FFFFFF"/>
          <w:lang w:val="es-US"/>
        </w:rPr>
        <w:t xml:space="preserve"> de la </w:t>
      </w:r>
      <w:proofErr w:type="spellStart"/>
      <w:r w:rsidRPr="002C5041">
        <w:rPr>
          <w:color w:val="363636"/>
          <w:shd w:val="clear" w:color="auto" w:fill="FFFFFF"/>
          <w:lang w:val="es-US"/>
        </w:rPr>
        <w:t>famille</w:t>
      </w:r>
      <w:proofErr w:type="spellEnd"/>
      <w:r w:rsidRPr="002C5041">
        <w:rPr>
          <w:color w:val="363636"/>
          <w:shd w:val="clear" w:color="auto" w:fill="FFFFFF"/>
          <w:lang w:val="es-US"/>
        </w:rPr>
        <w:t xml:space="preserve"> des </w:t>
      </w:r>
      <w:proofErr w:type="spellStart"/>
      <w:r w:rsidRPr="002C5041">
        <w:rPr>
          <w:color w:val="363636"/>
          <w:shd w:val="clear" w:color="auto" w:fill="FFFFFF"/>
          <w:lang w:val="es-US"/>
        </w:rPr>
        <w:t>Attidae</w:t>
      </w:r>
      <w:proofErr w:type="spellEnd"/>
      <w:r w:rsidRPr="002C5041">
        <w:rPr>
          <w:color w:val="363636"/>
          <w:shd w:val="clear" w:color="auto" w:fill="FFFFFF"/>
          <w:lang w:val="es-US"/>
        </w:rPr>
        <w:t xml:space="preserve">. </w:t>
      </w:r>
      <w:proofErr w:type="spellStart"/>
      <w:r w:rsidRPr="002C5041">
        <w:rPr>
          <w:i/>
          <w:iCs/>
          <w:color w:val="363636"/>
          <w:shd w:val="clear" w:color="auto" w:fill="FFFFFF"/>
          <w:lang w:val="es-US"/>
        </w:rPr>
        <w:t>Annales</w:t>
      </w:r>
      <w:proofErr w:type="spellEnd"/>
      <w:r w:rsidRPr="002C5041">
        <w:rPr>
          <w:i/>
          <w:iCs/>
          <w:color w:val="363636"/>
          <w:shd w:val="clear" w:color="auto" w:fill="FFFFFF"/>
          <w:lang w:val="es-US"/>
        </w:rPr>
        <w:t xml:space="preserve"> de la Société </w:t>
      </w:r>
      <w:proofErr w:type="spellStart"/>
      <w:r w:rsidRPr="002C5041">
        <w:rPr>
          <w:i/>
          <w:iCs/>
          <w:color w:val="363636"/>
          <w:shd w:val="clear" w:color="auto" w:fill="FFFFFF"/>
          <w:lang w:val="es-US"/>
        </w:rPr>
        <w:t>Entomologique</w:t>
      </w:r>
      <w:proofErr w:type="spellEnd"/>
      <w:r w:rsidRPr="002C5041">
        <w:rPr>
          <w:i/>
          <w:iCs/>
          <w:color w:val="363636"/>
          <w:shd w:val="clear" w:color="auto" w:fill="FFFFFF"/>
          <w:lang w:val="es-US"/>
        </w:rPr>
        <w:t xml:space="preserve"> de France,</w:t>
      </w:r>
      <w:r w:rsidRPr="002C5041">
        <w:rPr>
          <w:color w:val="363636"/>
          <w:shd w:val="clear" w:color="auto" w:fill="FFFFFF"/>
          <w:lang w:val="es-US"/>
        </w:rPr>
        <w:t xml:space="preserve"> 69: 27-61.</w:t>
      </w:r>
    </w:p>
    <w:p w14:paraId="243856DA" w14:textId="6A3057E5" w:rsidR="00FF77BA" w:rsidRPr="007C1B5A" w:rsidRDefault="00FF77BA" w:rsidP="00B21C78">
      <w:pPr>
        <w:pStyle w:val="NormalWeb"/>
        <w:spacing w:before="0" w:beforeAutospacing="0" w:after="0" w:afterAutospacing="0" w:line="360" w:lineRule="auto"/>
        <w:ind w:left="720" w:hanging="720"/>
        <w:jc w:val="both"/>
      </w:pPr>
      <w:r w:rsidRPr="002C5041">
        <w:rPr>
          <w:color w:val="363636"/>
          <w:shd w:val="clear" w:color="auto" w:fill="FFFFFF"/>
          <w:lang w:val="es-US"/>
        </w:rPr>
        <w:t xml:space="preserve">Singh R., Singh B </w:t>
      </w:r>
      <w:proofErr w:type="spellStart"/>
      <w:r w:rsidRPr="002C5041">
        <w:rPr>
          <w:color w:val="363636"/>
          <w:shd w:val="clear" w:color="auto" w:fill="FFFFFF"/>
          <w:lang w:val="es-US"/>
        </w:rPr>
        <w:t>B</w:t>
      </w:r>
      <w:proofErr w:type="spellEnd"/>
      <w:r w:rsidRPr="002C5041">
        <w:rPr>
          <w:color w:val="363636"/>
          <w:shd w:val="clear" w:color="auto" w:fill="FFFFFF"/>
          <w:lang w:val="es-US"/>
        </w:rPr>
        <w:t xml:space="preserve">., &amp; Singh G., (2023). </w:t>
      </w:r>
      <w:r w:rsidRPr="007C1B5A">
        <w:rPr>
          <w:color w:val="363636"/>
          <w:shd w:val="clear" w:color="auto" w:fill="FFFFFF"/>
        </w:rPr>
        <w:t xml:space="preserve">Spider Fauna of India, </w:t>
      </w:r>
      <w:r w:rsidRPr="007C1B5A">
        <w:rPr>
          <w:i/>
          <w:iCs/>
          <w:color w:val="363636"/>
          <w:shd w:val="clear" w:color="auto" w:fill="FFFFFF"/>
        </w:rPr>
        <w:t>Asian Biological Research Foundation</w:t>
      </w:r>
      <w:r w:rsidRPr="007C1B5A">
        <w:rPr>
          <w:color w:val="363636"/>
          <w:shd w:val="clear" w:color="auto" w:fill="FFFFFF"/>
        </w:rPr>
        <w:t>, Prayagraj, India,</w:t>
      </w:r>
      <w:r w:rsidRPr="007C1B5A">
        <w:rPr>
          <w:i/>
          <w:iCs/>
          <w:color w:val="363636"/>
          <w:shd w:val="clear" w:color="auto" w:fill="FFFFFF"/>
        </w:rPr>
        <w:t xml:space="preserve"> Nature Light Publications</w:t>
      </w:r>
      <w:r w:rsidRPr="007C1B5A">
        <w:rPr>
          <w:color w:val="363636"/>
          <w:shd w:val="clear" w:color="auto" w:fill="FFFFFF"/>
        </w:rPr>
        <w:t>, Pune ISBN- 978-81-959483-4-5</w:t>
      </w:r>
    </w:p>
    <w:p w14:paraId="2068B9BF"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Strand, E. (1912). </w:t>
      </w:r>
      <w:proofErr w:type="spellStart"/>
      <w:r w:rsidRPr="007C1B5A">
        <w:rPr>
          <w:color w:val="363636"/>
          <w:shd w:val="clear" w:color="auto" w:fill="FFFFFF"/>
        </w:rPr>
        <w:t>Über</w:t>
      </w:r>
      <w:proofErr w:type="spellEnd"/>
      <w:r w:rsidRPr="007C1B5A">
        <w:rPr>
          <w:color w:val="363636"/>
          <w:shd w:val="clear" w:color="auto" w:fill="FFFFFF"/>
        </w:rPr>
        <w:t xml:space="preserve"> </w:t>
      </w:r>
      <w:proofErr w:type="spellStart"/>
      <w:r w:rsidRPr="007C1B5A">
        <w:rPr>
          <w:color w:val="363636"/>
          <w:shd w:val="clear" w:color="auto" w:fill="FFFFFF"/>
        </w:rPr>
        <w:t>einige</w:t>
      </w:r>
      <w:proofErr w:type="spellEnd"/>
      <w:r w:rsidRPr="007C1B5A">
        <w:rPr>
          <w:color w:val="363636"/>
          <w:shd w:val="clear" w:color="auto" w:fill="FFFFFF"/>
        </w:rPr>
        <w:t xml:space="preserve"> </w:t>
      </w:r>
      <w:proofErr w:type="spellStart"/>
      <w:r w:rsidRPr="007C1B5A">
        <w:rPr>
          <w:color w:val="363636"/>
          <w:shd w:val="clear" w:color="auto" w:fill="FFFFFF"/>
        </w:rPr>
        <w:t>Spinnen</w:t>
      </w:r>
      <w:proofErr w:type="spellEnd"/>
      <w:r w:rsidRPr="007C1B5A">
        <w:rPr>
          <w:color w:val="363636"/>
          <w:shd w:val="clear" w:color="auto" w:fill="FFFFFF"/>
        </w:rPr>
        <w:t xml:space="preserve"> </w:t>
      </w:r>
      <w:proofErr w:type="spellStart"/>
      <w:r w:rsidRPr="007C1B5A">
        <w:rPr>
          <w:color w:val="363636"/>
          <w:shd w:val="clear" w:color="auto" w:fill="FFFFFF"/>
        </w:rPr>
        <w:t>aus</w:t>
      </w:r>
      <w:proofErr w:type="spellEnd"/>
      <w:r w:rsidRPr="007C1B5A">
        <w:rPr>
          <w:color w:val="363636"/>
          <w:shd w:val="clear" w:color="auto" w:fill="FFFFFF"/>
        </w:rPr>
        <w:t xml:space="preserve"> Travancore in </w:t>
      </w:r>
      <w:proofErr w:type="spellStart"/>
      <w:r w:rsidRPr="007C1B5A">
        <w:rPr>
          <w:color w:val="363636"/>
          <w:shd w:val="clear" w:color="auto" w:fill="FFFFFF"/>
        </w:rPr>
        <w:t>Indien</w:t>
      </w:r>
      <w:proofErr w:type="spellEnd"/>
      <w:r w:rsidRPr="007C1B5A">
        <w:rPr>
          <w:color w:val="363636"/>
          <w:shd w:val="clear" w:color="auto" w:fill="FFFFFF"/>
        </w:rPr>
        <w:t xml:space="preserve">. </w:t>
      </w:r>
      <w:proofErr w:type="spellStart"/>
      <w:r w:rsidRPr="007C1B5A">
        <w:rPr>
          <w:i/>
          <w:iCs/>
          <w:color w:val="363636"/>
          <w:shd w:val="clear" w:color="auto" w:fill="FFFFFF"/>
        </w:rPr>
        <w:t>Archiv</w:t>
      </w:r>
      <w:proofErr w:type="spellEnd"/>
      <w:r w:rsidRPr="007C1B5A">
        <w:rPr>
          <w:i/>
          <w:iCs/>
          <w:color w:val="363636"/>
          <w:shd w:val="clear" w:color="auto" w:fill="FFFFFF"/>
        </w:rPr>
        <w:t xml:space="preserve"> </w:t>
      </w:r>
      <w:proofErr w:type="spellStart"/>
      <w:r w:rsidRPr="007C1B5A">
        <w:rPr>
          <w:i/>
          <w:iCs/>
          <w:color w:val="363636"/>
          <w:shd w:val="clear" w:color="auto" w:fill="FFFFFF"/>
        </w:rPr>
        <w:t>für</w:t>
      </w:r>
      <w:proofErr w:type="spellEnd"/>
      <w:r w:rsidRPr="007C1B5A">
        <w:rPr>
          <w:i/>
          <w:iCs/>
          <w:color w:val="363636"/>
          <w:shd w:val="clear" w:color="auto" w:fill="FFFFFF"/>
        </w:rPr>
        <w:t xml:space="preserve"> </w:t>
      </w:r>
      <w:proofErr w:type="spellStart"/>
      <w:r w:rsidRPr="007C1B5A">
        <w:rPr>
          <w:i/>
          <w:iCs/>
          <w:color w:val="363636"/>
          <w:shd w:val="clear" w:color="auto" w:fill="FFFFFF"/>
        </w:rPr>
        <w:t>Naturgeschichte</w:t>
      </w:r>
      <w:proofErr w:type="spellEnd"/>
      <w:r w:rsidRPr="007C1B5A">
        <w:rPr>
          <w:color w:val="363636"/>
          <w:shd w:val="clear" w:color="auto" w:fill="FFFFFF"/>
        </w:rPr>
        <w:t xml:space="preserve"> 78(A8): 144-148.</w:t>
      </w:r>
    </w:p>
    <w:p w14:paraId="6CAA91FA"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Thorell, T. (1895). Descriptive catalogue of the spiders of Burma, based upon the collection made by Eugene W. Oates and preserved in the British Museum. London, 406 pp. </w:t>
      </w:r>
      <w:proofErr w:type="spellStart"/>
      <w:r w:rsidRPr="007C1B5A">
        <w:rPr>
          <w:color w:val="363636"/>
          <w:shd w:val="clear" w:color="auto" w:fill="FFFFFF"/>
        </w:rPr>
        <w:t>doi</w:t>
      </w:r>
      <w:proofErr w:type="spellEnd"/>
      <w:r w:rsidRPr="007C1B5A">
        <w:rPr>
          <w:color w:val="363636"/>
          <w:shd w:val="clear" w:color="auto" w:fill="FFFFFF"/>
        </w:rPr>
        <w:t>: 10.5962/bhl.title.17492</w:t>
      </w:r>
    </w:p>
    <w:p w14:paraId="7FBDE551" w14:textId="77777777" w:rsidR="00DE7B17" w:rsidRPr="007C1B5A" w:rsidRDefault="00FF77BA" w:rsidP="00DE7B17">
      <w:pPr>
        <w:pStyle w:val="NormalWeb"/>
        <w:spacing w:before="0" w:beforeAutospacing="0" w:after="0" w:afterAutospacing="0" w:line="360" w:lineRule="auto"/>
        <w:ind w:left="720" w:hanging="720"/>
        <w:jc w:val="both"/>
        <w:rPr>
          <w:color w:val="363636"/>
          <w:shd w:val="clear" w:color="auto" w:fill="FFFFFF"/>
        </w:rPr>
      </w:pPr>
      <w:proofErr w:type="spellStart"/>
      <w:r w:rsidRPr="007C1B5A">
        <w:rPr>
          <w:color w:val="363636"/>
          <w:shd w:val="clear" w:color="auto" w:fill="FFFFFF"/>
        </w:rPr>
        <w:t>Thumar</w:t>
      </w:r>
      <w:proofErr w:type="spellEnd"/>
      <w:r w:rsidRPr="007C1B5A">
        <w:rPr>
          <w:color w:val="363636"/>
          <w:shd w:val="clear" w:color="auto" w:fill="FFFFFF"/>
        </w:rPr>
        <w:t xml:space="preserve">, R.H. (2019). Biodiversity and taxonomic study of predacious spiders of some orchard plants in and around Navsari district Gujarat. Ph. D. thesis, Veer Narmad South Gujarat University, Surat, Gujarat, 261 pp. </w:t>
      </w:r>
      <w:hyperlink r:id="rId16" w:history="1">
        <w:r w:rsidR="00DE7B17" w:rsidRPr="007C1B5A">
          <w:rPr>
            <w:rStyle w:val="Hyperlink"/>
            <w:shd w:val="clear" w:color="auto" w:fill="FFFFFF"/>
          </w:rPr>
          <w:t>http://hdl.handle.net/10603/272366</w:t>
        </w:r>
      </w:hyperlink>
    </w:p>
    <w:p w14:paraId="11959803" w14:textId="0BE8DEF4" w:rsidR="00DE7B17" w:rsidRPr="007C1B5A" w:rsidRDefault="00DE7B17" w:rsidP="00DE7B17">
      <w:pPr>
        <w:pStyle w:val="NormalWeb"/>
        <w:spacing w:before="0" w:beforeAutospacing="0" w:after="0" w:afterAutospacing="0" w:line="360" w:lineRule="auto"/>
        <w:ind w:left="720" w:hanging="720"/>
        <w:jc w:val="both"/>
        <w:rPr>
          <w:color w:val="363636"/>
          <w:shd w:val="clear" w:color="auto" w:fill="FFFFFF"/>
        </w:rPr>
      </w:pPr>
      <w:r w:rsidRPr="007C1B5A">
        <w:rPr>
          <w:color w:val="000000"/>
        </w:rPr>
        <w:t xml:space="preserve">World Spider Catalog 2026. World Spider Catalog. Version 26. Natural History Museum Bern, online at http://wsc.nmbe.ch, accessed on {02/01/2026}. </w:t>
      </w:r>
      <w:proofErr w:type="spellStart"/>
      <w:r w:rsidRPr="007C1B5A">
        <w:rPr>
          <w:color w:val="000000"/>
        </w:rPr>
        <w:t>doi</w:t>
      </w:r>
      <w:proofErr w:type="spellEnd"/>
      <w:r w:rsidRPr="007C1B5A">
        <w:rPr>
          <w:color w:val="000000"/>
        </w:rPr>
        <w:t>: 10.24436/2</w:t>
      </w:r>
    </w:p>
    <w:p w14:paraId="640C39B5" w14:textId="77777777" w:rsidR="00FF77BA" w:rsidRPr="007C1B5A" w:rsidRDefault="00FF77BA" w:rsidP="00B21C78">
      <w:pPr>
        <w:spacing w:line="360" w:lineRule="auto"/>
        <w:ind w:left="720" w:hanging="720"/>
        <w:rPr>
          <w:rFonts w:ascii="Times New Roman" w:hAnsi="Times New Roman" w:cs="Times New Roman"/>
        </w:rPr>
      </w:pPr>
    </w:p>
    <w:sectPr w:rsidR="00FF77BA" w:rsidRPr="007C1B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C1B2E" w14:textId="77777777" w:rsidR="007964D1" w:rsidRDefault="007964D1" w:rsidP="00802B39">
      <w:pPr>
        <w:spacing w:after="0" w:line="240" w:lineRule="auto"/>
      </w:pPr>
      <w:r>
        <w:separator/>
      </w:r>
    </w:p>
  </w:endnote>
  <w:endnote w:type="continuationSeparator" w:id="0">
    <w:p w14:paraId="12653D6E" w14:textId="77777777" w:rsidR="007964D1" w:rsidRDefault="007964D1" w:rsidP="0080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D246" w14:textId="77777777" w:rsidR="00802B39" w:rsidRDefault="00802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C5ED" w14:textId="77777777" w:rsidR="00802B39" w:rsidRDefault="00802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538F2" w14:textId="77777777" w:rsidR="00802B39" w:rsidRDefault="00802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DC624" w14:textId="77777777" w:rsidR="007964D1" w:rsidRDefault="007964D1" w:rsidP="00802B39">
      <w:pPr>
        <w:spacing w:after="0" w:line="240" w:lineRule="auto"/>
      </w:pPr>
      <w:r>
        <w:separator/>
      </w:r>
    </w:p>
  </w:footnote>
  <w:footnote w:type="continuationSeparator" w:id="0">
    <w:p w14:paraId="05742D91" w14:textId="77777777" w:rsidR="007964D1" w:rsidRDefault="007964D1" w:rsidP="0080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FCFB" w14:textId="7E510A32" w:rsidR="00802B39" w:rsidRDefault="00802B39">
    <w:pPr>
      <w:pStyle w:val="Header"/>
    </w:pPr>
    <w:r>
      <w:rPr>
        <w:noProof/>
      </w:rPr>
      <w:pict w14:anchorId="6F85E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B6B6B" w14:textId="5D36238A" w:rsidR="00802B39" w:rsidRDefault="00802B39">
    <w:pPr>
      <w:pStyle w:val="Header"/>
    </w:pPr>
    <w:r>
      <w:rPr>
        <w:noProof/>
      </w:rPr>
      <w:pict w14:anchorId="155E4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5BD3" w14:textId="1A15EAC5" w:rsidR="00802B39" w:rsidRDefault="00802B39">
    <w:pPr>
      <w:pStyle w:val="Header"/>
    </w:pPr>
    <w:r>
      <w:rPr>
        <w:noProof/>
      </w:rPr>
      <w:pict w14:anchorId="631AE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7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DA1MDI0MzQ0MzFR0lEKTi0uzszPAykwrAUAnLk/uCwAAAA="/>
  </w:docVars>
  <w:rsids>
    <w:rsidRoot w:val="00FF77BA"/>
    <w:rsid w:val="000A7742"/>
    <w:rsid w:val="000E0A96"/>
    <w:rsid w:val="001F68AE"/>
    <w:rsid w:val="0023350B"/>
    <w:rsid w:val="002C5041"/>
    <w:rsid w:val="00317828"/>
    <w:rsid w:val="00366000"/>
    <w:rsid w:val="0058482C"/>
    <w:rsid w:val="006172E0"/>
    <w:rsid w:val="00641F78"/>
    <w:rsid w:val="00675D20"/>
    <w:rsid w:val="007021C9"/>
    <w:rsid w:val="0071247F"/>
    <w:rsid w:val="00715512"/>
    <w:rsid w:val="00755686"/>
    <w:rsid w:val="007964D1"/>
    <w:rsid w:val="007C1B5A"/>
    <w:rsid w:val="007D10C3"/>
    <w:rsid w:val="007D3FA9"/>
    <w:rsid w:val="007F0AFD"/>
    <w:rsid w:val="007F7975"/>
    <w:rsid w:val="00802B39"/>
    <w:rsid w:val="0080312D"/>
    <w:rsid w:val="0088360A"/>
    <w:rsid w:val="00885485"/>
    <w:rsid w:val="008C294E"/>
    <w:rsid w:val="008E497D"/>
    <w:rsid w:val="00926EC8"/>
    <w:rsid w:val="009B75C8"/>
    <w:rsid w:val="00A27B15"/>
    <w:rsid w:val="00A72855"/>
    <w:rsid w:val="00A86683"/>
    <w:rsid w:val="00AF1B93"/>
    <w:rsid w:val="00AF6ECE"/>
    <w:rsid w:val="00B21C78"/>
    <w:rsid w:val="00B57074"/>
    <w:rsid w:val="00B726F4"/>
    <w:rsid w:val="00B7659A"/>
    <w:rsid w:val="00C0014B"/>
    <w:rsid w:val="00CB3BC1"/>
    <w:rsid w:val="00CC0924"/>
    <w:rsid w:val="00CD6ED2"/>
    <w:rsid w:val="00D73A6B"/>
    <w:rsid w:val="00DE7B17"/>
    <w:rsid w:val="00EE37FC"/>
    <w:rsid w:val="00F21DDE"/>
    <w:rsid w:val="00FF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1267F4"/>
  <w15:chartTrackingRefBased/>
  <w15:docId w15:val="{5F085E01-3707-3746-87D4-30AE752A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7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7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7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7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7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7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7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7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7BA"/>
    <w:rPr>
      <w:rFonts w:eastAsiaTheme="majorEastAsia" w:cstheme="majorBidi"/>
      <w:color w:val="272727" w:themeColor="text1" w:themeTint="D8"/>
    </w:rPr>
  </w:style>
  <w:style w:type="paragraph" w:styleId="Title">
    <w:name w:val="Title"/>
    <w:basedOn w:val="Normal"/>
    <w:next w:val="Normal"/>
    <w:link w:val="TitleChar"/>
    <w:uiPriority w:val="10"/>
    <w:qFormat/>
    <w:rsid w:val="00FF77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7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7BA"/>
    <w:pPr>
      <w:spacing w:before="160"/>
      <w:jc w:val="center"/>
    </w:pPr>
    <w:rPr>
      <w:i/>
      <w:iCs/>
      <w:color w:val="404040" w:themeColor="text1" w:themeTint="BF"/>
    </w:rPr>
  </w:style>
  <w:style w:type="character" w:customStyle="1" w:styleId="QuoteChar">
    <w:name w:val="Quote Char"/>
    <w:basedOn w:val="DefaultParagraphFont"/>
    <w:link w:val="Quote"/>
    <w:uiPriority w:val="29"/>
    <w:rsid w:val="00FF77BA"/>
    <w:rPr>
      <w:i/>
      <w:iCs/>
      <w:color w:val="404040" w:themeColor="text1" w:themeTint="BF"/>
    </w:rPr>
  </w:style>
  <w:style w:type="paragraph" w:styleId="ListParagraph">
    <w:name w:val="List Paragraph"/>
    <w:basedOn w:val="Normal"/>
    <w:uiPriority w:val="34"/>
    <w:qFormat/>
    <w:rsid w:val="00FF77BA"/>
    <w:pPr>
      <w:ind w:left="720"/>
      <w:contextualSpacing/>
    </w:pPr>
  </w:style>
  <w:style w:type="character" w:styleId="IntenseEmphasis">
    <w:name w:val="Intense Emphasis"/>
    <w:basedOn w:val="DefaultParagraphFont"/>
    <w:uiPriority w:val="21"/>
    <w:qFormat/>
    <w:rsid w:val="00FF77BA"/>
    <w:rPr>
      <w:i/>
      <w:iCs/>
      <w:color w:val="0F4761" w:themeColor="accent1" w:themeShade="BF"/>
    </w:rPr>
  </w:style>
  <w:style w:type="paragraph" w:styleId="IntenseQuote">
    <w:name w:val="Intense Quote"/>
    <w:basedOn w:val="Normal"/>
    <w:next w:val="Normal"/>
    <w:link w:val="IntenseQuoteChar"/>
    <w:uiPriority w:val="30"/>
    <w:qFormat/>
    <w:rsid w:val="00FF77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7BA"/>
    <w:rPr>
      <w:i/>
      <w:iCs/>
      <w:color w:val="0F4761" w:themeColor="accent1" w:themeShade="BF"/>
    </w:rPr>
  </w:style>
  <w:style w:type="character" w:styleId="IntenseReference">
    <w:name w:val="Intense Reference"/>
    <w:basedOn w:val="DefaultParagraphFont"/>
    <w:uiPriority w:val="32"/>
    <w:qFormat/>
    <w:rsid w:val="00FF77BA"/>
    <w:rPr>
      <w:b/>
      <w:bCs/>
      <w:smallCaps/>
      <w:color w:val="0F4761" w:themeColor="accent1" w:themeShade="BF"/>
      <w:spacing w:val="5"/>
    </w:rPr>
  </w:style>
  <w:style w:type="paragraph" w:styleId="NormalWeb">
    <w:name w:val="Normal (Web)"/>
    <w:basedOn w:val="Normal"/>
    <w:uiPriority w:val="99"/>
    <w:semiHidden/>
    <w:unhideWhenUsed/>
    <w:rsid w:val="00FF77BA"/>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FF77BA"/>
    <w:rPr>
      <w:color w:val="0000FF"/>
      <w:u w:val="single"/>
    </w:rPr>
  </w:style>
  <w:style w:type="character" w:styleId="UnresolvedMention">
    <w:name w:val="Unresolved Mention"/>
    <w:basedOn w:val="DefaultParagraphFont"/>
    <w:uiPriority w:val="99"/>
    <w:semiHidden/>
    <w:unhideWhenUsed/>
    <w:rsid w:val="00DE7B17"/>
    <w:rPr>
      <w:color w:val="605E5C"/>
      <w:shd w:val="clear" w:color="auto" w:fill="E1DFDD"/>
    </w:rPr>
  </w:style>
  <w:style w:type="paragraph" w:styleId="Header">
    <w:name w:val="header"/>
    <w:basedOn w:val="Normal"/>
    <w:link w:val="HeaderChar"/>
    <w:uiPriority w:val="99"/>
    <w:unhideWhenUsed/>
    <w:rsid w:val="00802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B39"/>
  </w:style>
  <w:style w:type="paragraph" w:styleId="Footer">
    <w:name w:val="footer"/>
    <w:basedOn w:val="Normal"/>
    <w:link w:val="FooterChar"/>
    <w:uiPriority w:val="99"/>
    <w:unhideWhenUsed/>
    <w:rsid w:val="00802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jiset.com/vol11/v11s8/IJISET_V11_I08_03.pdf"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07.ii" TargetMode="External"/><Relationship Id="rId12" Type="http://schemas.openxmlformats.org/officeDocument/2006/relationships/hyperlink" Target="http://biosciencediscovery.com/Archive.htm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hdl.handle.net/10603/272366"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51583/IJLTEMAS.2025.140300037"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56557/upjoz/2025/v46i44808" TargetMode="External"/><Relationship Id="rId23" Type="http://schemas.openxmlformats.org/officeDocument/2006/relationships/fontTable" Target="fontTable.xml"/><Relationship Id="rId10" Type="http://schemas.openxmlformats.org/officeDocument/2006/relationships/hyperlink" Target="https://doi.org/10.55248/gengpi.6.0225.1026"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doi.org/10.48047/AFJBS.6.15.2024.9550-956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2575</Words>
  <Characters>14682</Characters>
  <Application>Microsoft Office Word</Application>
  <DocSecurity>0</DocSecurity>
  <Lines>122</Lines>
  <Paragraphs>34</Paragraphs>
  <ScaleCrop>false</ScaleCrop>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1084</cp:lastModifiedBy>
  <cp:revision>7</cp:revision>
  <dcterms:created xsi:type="dcterms:W3CDTF">2026-03-03T15:41:00Z</dcterms:created>
  <dcterms:modified xsi:type="dcterms:W3CDTF">2026-03-05T04:42:00Z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c3e8e5a1-e9b0-4ee8-a1ef-fc7499ef20d9</vt:lpwstr>
  </property>
</Properties>
</file>