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37472" w14:textId="5C801ACD" w:rsidR="00D352FF" w:rsidRDefault="00D352FF" w:rsidP="00F5595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w:t>
      </w:r>
      <w:r w:rsidR="00392E70">
        <w:rPr>
          <w:rFonts w:ascii="Times New Roman" w:hAnsi="Times New Roman" w:cs="Times New Roman"/>
          <w:b/>
          <w:sz w:val="24"/>
          <w:szCs w:val="24"/>
        </w:rPr>
        <w:t>igment</w:t>
      </w:r>
      <w:r>
        <w:rPr>
          <w:rFonts w:ascii="Times New Roman" w:hAnsi="Times New Roman" w:cs="Times New Roman"/>
          <w:b/>
          <w:sz w:val="24"/>
          <w:szCs w:val="24"/>
        </w:rPr>
        <w:t xml:space="preserve"> H</w:t>
      </w:r>
      <w:r w:rsidR="00392E70">
        <w:rPr>
          <w:rFonts w:ascii="Times New Roman" w:hAnsi="Times New Roman" w:cs="Times New Roman"/>
          <w:b/>
          <w:sz w:val="24"/>
          <w:szCs w:val="24"/>
        </w:rPr>
        <w:t>istochemistry</w:t>
      </w:r>
      <w:r w:rsidR="007F54ED">
        <w:rPr>
          <w:rFonts w:ascii="Times New Roman" w:hAnsi="Times New Roman" w:cs="Times New Roman"/>
          <w:b/>
          <w:sz w:val="24"/>
          <w:szCs w:val="24"/>
        </w:rPr>
        <w:t>: A Review</w:t>
      </w:r>
    </w:p>
    <w:p w14:paraId="5D374C46" w14:textId="77777777" w:rsidR="005468E7" w:rsidRDefault="005468E7" w:rsidP="00F55954">
      <w:pPr>
        <w:spacing w:line="240" w:lineRule="auto"/>
        <w:jc w:val="center"/>
        <w:rPr>
          <w:rFonts w:ascii="Times New Roman" w:hAnsi="Times New Roman" w:cs="Times New Roman"/>
          <w:b/>
          <w:sz w:val="24"/>
          <w:szCs w:val="24"/>
        </w:rPr>
      </w:pPr>
    </w:p>
    <w:p w14:paraId="5A3B3B2A" w14:textId="77777777" w:rsidR="005468E7" w:rsidRDefault="005468E7" w:rsidP="008F165D">
      <w:pPr>
        <w:spacing w:after="0" w:line="480" w:lineRule="auto"/>
        <w:ind w:firstLine="270"/>
        <w:jc w:val="both"/>
        <w:rPr>
          <w:rFonts w:ascii="Times New Roman" w:hAnsi="Times New Roman" w:cs="Times New Roman"/>
          <w:sz w:val="24"/>
          <w:szCs w:val="24"/>
        </w:rPr>
      </w:pPr>
      <w:bookmarkStart w:id="0" w:name="_GoBack"/>
      <w:bookmarkEnd w:id="0"/>
    </w:p>
    <w:p w14:paraId="35620D8B" w14:textId="77777777" w:rsidR="00392E70" w:rsidRPr="00392E70" w:rsidRDefault="00392E70" w:rsidP="006603DE">
      <w:pPr>
        <w:spacing w:after="0" w:line="240" w:lineRule="auto"/>
        <w:jc w:val="center"/>
        <w:rPr>
          <w:rFonts w:ascii="Times New Roman" w:hAnsi="Times New Roman" w:cs="Times New Roman"/>
          <w:b/>
          <w:sz w:val="24"/>
          <w:szCs w:val="24"/>
        </w:rPr>
      </w:pPr>
      <w:r w:rsidRPr="00392E70">
        <w:rPr>
          <w:rFonts w:ascii="Times New Roman" w:hAnsi="Times New Roman" w:cs="Times New Roman"/>
          <w:b/>
          <w:sz w:val="24"/>
          <w:szCs w:val="24"/>
        </w:rPr>
        <w:t>ABSTRACT</w:t>
      </w:r>
    </w:p>
    <w:p w14:paraId="0DAE54AE" w14:textId="77777777" w:rsidR="006603DE" w:rsidRPr="00481EDF" w:rsidRDefault="006603DE" w:rsidP="006603DE">
      <w:pPr>
        <w:tabs>
          <w:tab w:val="left" w:pos="1980"/>
        </w:tabs>
        <w:spacing w:after="0" w:line="240" w:lineRule="auto"/>
        <w:jc w:val="both"/>
        <w:rPr>
          <w:rFonts w:ascii="Times New Roman" w:hAnsi="Times New Roman" w:cs="Times New Roman"/>
          <w:sz w:val="24"/>
          <w:szCs w:val="24"/>
        </w:rPr>
      </w:pPr>
      <w:r w:rsidRPr="00481EDF">
        <w:rPr>
          <w:rFonts w:ascii="Times New Roman" w:hAnsi="Times New Roman" w:cs="Times New Roman"/>
          <w:sz w:val="24"/>
          <w:szCs w:val="24"/>
        </w:rPr>
        <w:t>Pigments are among the most visually and diagnostically significant biomolecules present in both human and animal tissues. From the dark hues of melanin in the skin to the golden-brown tones of hemosiderin in the spleen or liver, pigments often serve as vital histological indicators of normal physiology, pathological transformation, or environmental exposure.</w:t>
      </w:r>
      <w:r>
        <w:rPr>
          <w:rFonts w:ascii="Times New Roman" w:hAnsi="Times New Roman" w:cs="Times New Roman"/>
          <w:sz w:val="24"/>
          <w:szCs w:val="24"/>
        </w:rPr>
        <w:t xml:space="preserve"> </w:t>
      </w:r>
      <w:r w:rsidRPr="00481EDF">
        <w:rPr>
          <w:rFonts w:ascii="Times New Roman" w:hAnsi="Times New Roman" w:cs="Times New Roman"/>
          <w:sz w:val="24"/>
          <w:szCs w:val="24"/>
        </w:rPr>
        <w:t>This review synthesizes findings from recent studies conducted between 2018 and 2025 to explore the current state of histochemical pigment detection and its applications in research and clinical practice.</w:t>
      </w:r>
      <w:r>
        <w:rPr>
          <w:rFonts w:ascii="Times New Roman" w:hAnsi="Times New Roman" w:cs="Times New Roman"/>
          <w:sz w:val="24"/>
          <w:szCs w:val="24"/>
        </w:rPr>
        <w:t xml:space="preserve"> </w:t>
      </w:r>
      <w:r w:rsidRPr="00481EDF">
        <w:rPr>
          <w:rFonts w:ascii="Times New Roman" w:hAnsi="Times New Roman" w:cs="Times New Roman"/>
          <w:sz w:val="24"/>
          <w:szCs w:val="24"/>
        </w:rPr>
        <w:t>To ensure a comprehensive, transparent, and scientifically rigorous review of histochemical studies on pigments, this work was conducted following the Preferred Reporting Items for Systematic Reviews and Meta-Analyses (PRISMA) guidelines.</w:t>
      </w:r>
      <w:r>
        <w:rPr>
          <w:rFonts w:ascii="Times New Roman" w:hAnsi="Times New Roman" w:cs="Times New Roman"/>
          <w:sz w:val="24"/>
          <w:szCs w:val="24"/>
        </w:rPr>
        <w:t xml:space="preserve"> </w:t>
      </w:r>
      <w:r w:rsidRPr="00481EDF">
        <w:rPr>
          <w:rFonts w:ascii="Times New Roman" w:hAnsi="Times New Roman" w:cs="Times New Roman"/>
          <w:sz w:val="24"/>
          <w:szCs w:val="24"/>
        </w:rPr>
        <w:t>An extensive literature search was performed between May and June 2025 using four major scientific databases: PubMed, Scopus, Web of Science, and Google Scholar. The search covered a publication window from January 2018 to May 2025. Boolean search operators were used in combinations such as:</w:t>
      </w:r>
      <w:r>
        <w:rPr>
          <w:rFonts w:ascii="Times New Roman" w:hAnsi="Times New Roman" w:cs="Times New Roman"/>
          <w:sz w:val="24"/>
          <w:szCs w:val="24"/>
        </w:rPr>
        <w:t xml:space="preserve"> </w:t>
      </w:r>
      <w:r w:rsidR="00783C88">
        <w:rPr>
          <w:rFonts w:ascii="Times New Roman" w:hAnsi="Times New Roman" w:cs="Times New Roman"/>
          <w:sz w:val="24"/>
          <w:szCs w:val="24"/>
        </w:rPr>
        <w:t>Pigment and</w:t>
      </w:r>
      <w:r>
        <w:rPr>
          <w:rFonts w:ascii="Times New Roman" w:hAnsi="Times New Roman" w:cs="Times New Roman"/>
          <w:sz w:val="24"/>
          <w:szCs w:val="24"/>
        </w:rPr>
        <w:t xml:space="preserve"> Histochemistry, </w:t>
      </w:r>
      <w:r w:rsidR="00783C88">
        <w:rPr>
          <w:rFonts w:ascii="Times New Roman" w:hAnsi="Times New Roman" w:cs="Times New Roman"/>
          <w:sz w:val="24"/>
          <w:szCs w:val="24"/>
        </w:rPr>
        <w:t>Melanin and</w:t>
      </w:r>
      <w:r w:rsidRPr="00481EDF">
        <w:rPr>
          <w:rFonts w:ascii="Times New Roman" w:hAnsi="Times New Roman" w:cs="Times New Roman"/>
          <w:sz w:val="24"/>
          <w:szCs w:val="24"/>
        </w:rPr>
        <w:t xml:space="preserve"> </w:t>
      </w:r>
      <w:r w:rsidR="00783C88">
        <w:rPr>
          <w:rFonts w:ascii="Times New Roman" w:hAnsi="Times New Roman" w:cs="Times New Roman"/>
          <w:sz w:val="24"/>
          <w:szCs w:val="24"/>
        </w:rPr>
        <w:t>histological stain, Lipofuscin and</w:t>
      </w:r>
      <w:r w:rsidRPr="00481EDF">
        <w:rPr>
          <w:rFonts w:ascii="Times New Roman" w:hAnsi="Times New Roman" w:cs="Times New Roman"/>
          <w:sz w:val="24"/>
          <w:szCs w:val="24"/>
        </w:rPr>
        <w:t xml:space="preserve"> Sudan Black B, Hemoside</w:t>
      </w:r>
      <w:r w:rsidR="00783C88">
        <w:rPr>
          <w:rFonts w:ascii="Times New Roman" w:hAnsi="Times New Roman" w:cs="Times New Roman"/>
          <w:sz w:val="24"/>
          <w:szCs w:val="24"/>
        </w:rPr>
        <w:t>rin and Perls stain, Tattoo ink and tissue reaction, Pigment and</w:t>
      </w:r>
      <w:r w:rsidRPr="00481EDF">
        <w:rPr>
          <w:rFonts w:ascii="Times New Roman" w:hAnsi="Times New Roman" w:cs="Times New Roman"/>
          <w:sz w:val="24"/>
          <w:szCs w:val="24"/>
        </w:rPr>
        <w:t xml:space="preserve"> immunohisto</w:t>
      </w:r>
      <w:r w:rsidR="00783C88">
        <w:rPr>
          <w:rFonts w:ascii="Times New Roman" w:hAnsi="Times New Roman" w:cs="Times New Roman"/>
          <w:sz w:val="24"/>
          <w:szCs w:val="24"/>
        </w:rPr>
        <w:t>chemistry, Pigment detection and</w:t>
      </w:r>
      <w:r w:rsidRPr="00481EDF">
        <w:rPr>
          <w:rFonts w:ascii="Times New Roman" w:hAnsi="Times New Roman" w:cs="Times New Roman"/>
          <w:sz w:val="24"/>
          <w:szCs w:val="24"/>
        </w:rPr>
        <w:t xml:space="preserve"> ("AI" OR "machine learning" OR "imaging")</w:t>
      </w:r>
      <w:r>
        <w:rPr>
          <w:rFonts w:ascii="Times New Roman" w:hAnsi="Times New Roman" w:cs="Times New Roman"/>
          <w:sz w:val="24"/>
          <w:szCs w:val="24"/>
        </w:rPr>
        <w:t xml:space="preserve">. </w:t>
      </w:r>
      <w:r w:rsidRPr="00481EDF">
        <w:rPr>
          <w:rFonts w:ascii="Times New Roman" w:hAnsi="Times New Roman" w:cs="Times New Roman"/>
          <w:sz w:val="24"/>
          <w:szCs w:val="24"/>
        </w:rPr>
        <w:t>All identified records were first exported into Zotero for reference management. Duplicates were removed manually. Titles and abstracts of the remaining studies were screened for relevance. Two independent reviewers then conducted full-text screening using a standardized review protocol. In cases of disagreement, consensus was reached through discussion or consultation with a third expert.</w:t>
      </w:r>
      <w:r>
        <w:rPr>
          <w:rFonts w:ascii="Times New Roman" w:hAnsi="Times New Roman" w:cs="Times New Roman"/>
          <w:sz w:val="24"/>
          <w:szCs w:val="24"/>
        </w:rPr>
        <w:t xml:space="preserve"> </w:t>
      </w:r>
      <w:r w:rsidRPr="00481EDF">
        <w:rPr>
          <w:rFonts w:ascii="Times New Roman" w:hAnsi="Times New Roman" w:cs="Times New Roman"/>
          <w:sz w:val="24"/>
          <w:szCs w:val="24"/>
        </w:rPr>
        <w:t xml:space="preserve">A total of 198 records were initially retrieved. After de-duplication and abstract screening, 34 articles were selected for full-text evaluation. Finally, 12 studies met all inclusion criteria and were included in the review (see PRISMA diagram in </w:t>
      </w:r>
      <w:bookmarkStart w:id="1" w:name="_Hlk221540508"/>
      <w:r w:rsidRPr="00481EDF">
        <w:rPr>
          <w:rFonts w:ascii="Times New Roman" w:hAnsi="Times New Roman" w:cs="Times New Roman"/>
          <w:sz w:val="24"/>
          <w:szCs w:val="24"/>
        </w:rPr>
        <w:t>supplementary material</w:t>
      </w:r>
      <w:bookmarkEnd w:id="1"/>
      <w:r w:rsidRPr="00481EDF">
        <w:rPr>
          <w:rFonts w:ascii="Times New Roman" w:hAnsi="Times New Roman" w:cs="Times New Roman"/>
          <w:sz w:val="24"/>
          <w:szCs w:val="24"/>
        </w:rPr>
        <w:t xml:space="preserve"> if needed).</w:t>
      </w:r>
      <w:r>
        <w:rPr>
          <w:rFonts w:ascii="Times New Roman" w:hAnsi="Times New Roman" w:cs="Times New Roman"/>
          <w:sz w:val="24"/>
          <w:szCs w:val="24"/>
        </w:rPr>
        <w:t xml:space="preserve"> </w:t>
      </w:r>
      <w:r w:rsidRPr="00481EDF">
        <w:rPr>
          <w:rFonts w:ascii="Times New Roman" w:hAnsi="Times New Roman" w:cs="Times New Roman"/>
          <w:sz w:val="24"/>
          <w:szCs w:val="24"/>
        </w:rPr>
        <w:t>In conclusion, pigments are far more than colored deposits on a microscope slide; they are molecular signposts that trace physiological processes, disease evolution, environmental exposure, and even cellular aging. As methods continue to improve in accuracy, speed, and objectivity, the field of pigment histochemistry will only become more integral to pathology and translational research in the years to come.</w:t>
      </w:r>
    </w:p>
    <w:p w14:paraId="73F3601D" w14:textId="77777777" w:rsidR="006603DE" w:rsidRPr="00481EDF" w:rsidRDefault="006603DE" w:rsidP="006603DE">
      <w:pPr>
        <w:tabs>
          <w:tab w:val="left" w:pos="1980"/>
        </w:tabs>
        <w:spacing w:after="0" w:line="240" w:lineRule="auto"/>
        <w:jc w:val="both"/>
        <w:rPr>
          <w:rFonts w:ascii="Times New Roman" w:hAnsi="Times New Roman" w:cs="Times New Roman"/>
          <w:sz w:val="24"/>
          <w:szCs w:val="24"/>
        </w:rPr>
      </w:pPr>
      <w:r w:rsidRPr="006603DE">
        <w:rPr>
          <w:rFonts w:ascii="Times New Roman" w:hAnsi="Times New Roman" w:cs="Times New Roman"/>
          <w:b/>
          <w:sz w:val="24"/>
          <w:szCs w:val="24"/>
        </w:rPr>
        <w:t>Keywords:</w:t>
      </w:r>
      <w:r>
        <w:rPr>
          <w:rFonts w:ascii="Times New Roman" w:hAnsi="Times New Roman" w:cs="Times New Roman"/>
          <w:sz w:val="24"/>
          <w:szCs w:val="24"/>
        </w:rPr>
        <w:t xml:space="preserve"> Histochemistry, pigment, </w:t>
      </w:r>
      <w:proofErr w:type="spellStart"/>
      <w:r>
        <w:rPr>
          <w:rFonts w:ascii="Times New Roman" w:hAnsi="Times New Roman" w:cs="Times New Roman"/>
          <w:sz w:val="24"/>
          <w:szCs w:val="24"/>
        </w:rPr>
        <w:t>scopus</w:t>
      </w:r>
      <w:proofErr w:type="spellEnd"/>
      <w:r>
        <w:rPr>
          <w:rFonts w:ascii="Times New Roman" w:hAnsi="Times New Roman" w:cs="Times New Roman"/>
          <w:sz w:val="24"/>
          <w:szCs w:val="24"/>
        </w:rPr>
        <w:t>, m</w:t>
      </w:r>
      <w:r w:rsidRPr="00481EDF">
        <w:rPr>
          <w:rFonts w:ascii="Times New Roman" w:hAnsi="Times New Roman" w:cs="Times New Roman"/>
          <w:sz w:val="24"/>
          <w:szCs w:val="24"/>
        </w:rPr>
        <w:t>eta-Analyses</w:t>
      </w:r>
    </w:p>
    <w:p w14:paraId="5ABB2E9F" w14:textId="77777777" w:rsidR="00392E70" w:rsidRDefault="00392E70" w:rsidP="006603DE">
      <w:pPr>
        <w:spacing w:after="0" w:line="240" w:lineRule="auto"/>
        <w:jc w:val="both"/>
        <w:rPr>
          <w:rFonts w:ascii="Times New Roman" w:hAnsi="Times New Roman" w:cs="Times New Roman"/>
          <w:b/>
          <w:sz w:val="24"/>
          <w:szCs w:val="24"/>
        </w:rPr>
      </w:pPr>
    </w:p>
    <w:p w14:paraId="59F86DCA" w14:textId="77777777" w:rsidR="006603DE" w:rsidRDefault="006603DE" w:rsidP="006603DE">
      <w:pPr>
        <w:spacing w:after="0" w:line="480" w:lineRule="auto"/>
        <w:jc w:val="both"/>
        <w:rPr>
          <w:rFonts w:ascii="Times New Roman" w:hAnsi="Times New Roman" w:cs="Times New Roman"/>
          <w:b/>
          <w:sz w:val="24"/>
          <w:szCs w:val="24"/>
        </w:rPr>
      </w:pPr>
    </w:p>
    <w:p w14:paraId="2A98CB08" w14:textId="77777777" w:rsidR="006603DE" w:rsidRDefault="006603DE" w:rsidP="00392E70">
      <w:pPr>
        <w:spacing w:line="480" w:lineRule="auto"/>
        <w:jc w:val="both"/>
        <w:rPr>
          <w:rFonts w:ascii="Times New Roman" w:hAnsi="Times New Roman" w:cs="Times New Roman"/>
          <w:b/>
          <w:sz w:val="24"/>
          <w:szCs w:val="24"/>
        </w:rPr>
      </w:pPr>
    </w:p>
    <w:p w14:paraId="42B1B3EB" w14:textId="77777777" w:rsidR="00463FF6" w:rsidRPr="00481EDF" w:rsidRDefault="00463FF6" w:rsidP="00392E70">
      <w:pPr>
        <w:tabs>
          <w:tab w:val="left" w:pos="1980"/>
        </w:tabs>
        <w:spacing w:after="0" w:line="360" w:lineRule="auto"/>
        <w:jc w:val="both"/>
        <w:rPr>
          <w:rFonts w:ascii="Times New Roman" w:hAnsi="Times New Roman" w:cs="Times New Roman"/>
          <w:b/>
          <w:sz w:val="24"/>
          <w:szCs w:val="24"/>
        </w:rPr>
      </w:pPr>
      <w:r w:rsidRPr="00481EDF">
        <w:rPr>
          <w:rFonts w:ascii="Times New Roman" w:hAnsi="Times New Roman" w:cs="Times New Roman"/>
          <w:b/>
          <w:sz w:val="24"/>
          <w:szCs w:val="24"/>
        </w:rPr>
        <w:t>Introduction</w:t>
      </w:r>
    </w:p>
    <w:p w14:paraId="3650192F" w14:textId="77777777" w:rsidR="00463FF6" w:rsidRPr="00481EDF" w:rsidRDefault="00B45A0F" w:rsidP="00392E70">
      <w:pPr>
        <w:tabs>
          <w:tab w:val="left" w:pos="1980"/>
        </w:tabs>
        <w:spacing w:after="0" w:line="360" w:lineRule="auto"/>
        <w:jc w:val="both"/>
        <w:rPr>
          <w:rFonts w:ascii="Times New Roman" w:hAnsi="Times New Roman" w:cs="Times New Roman"/>
          <w:sz w:val="24"/>
          <w:szCs w:val="24"/>
        </w:rPr>
      </w:pPr>
      <w:r w:rsidRPr="00B45A0F">
        <w:rPr>
          <w:rFonts w:ascii="Times New Roman" w:hAnsi="Times New Roman" w:cs="Times New Roman"/>
          <w:sz w:val="24"/>
          <w:szCs w:val="24"/>
        </w:rPr>
        <w:t>Pigments are important molecules in both human and animal tissues, and they often provide key clues for diagnosis. From the dark color of melanin in the skin to the golden-brown shade of hemosiderin in the liver or spleen, these pigments can indicate normal body functions, disease processes, or even exposure to certain environmental factors.</w:t>
      </w:r>
      <w:r w:rsidR="002516D5" w:rsidRPr="00152FED">
        <w:rPr>
          <w:rFonts w:ascii="Times New Roman" w:hAnsi="Times New Roman" w:cs="Times New Roman"/>
          <w:sz w:val="24"/>
          <w:szCs w:val="24"/>
          <w:vertAlign w:val="superscript"/>
        </w:rPr>
        <w:t>1,2</w:t>
      </w:r>
      <w:r>
        <w:rPr>
          <w:rFonts w:ascii="Times New Roman" w:hAnsi="Times New Roman" w:cs="Times New Roman"/>
          <w:sz w:val="24"/>
          <w:szCs w:val="24"/>
          <w:vertAlign w:val="superscript"/>
        </w:rPr>
        <w:t>,3</w:t>
      </w:r>
      <w:r w:rsidR="00152FED">
        <w:rPr>
          <w:rFonts w:ascii="Times New Roman" w:hAnsi="Times New Roman" w:cs="Times New Roman"/>
          <w:sz w:val="24"/>
          <w:szCs w:val="24"/>
          <w:vertAlign w:val="superscript"/>
        </w:rPr>
        <w:t xml:space="preserve"> </w:t>
      </w:r>
      <w:r w:rsidR="00463FF6" w:rsidRPr="00481EDF">
        <w:rPr>
          <w:rFonts w:ascii="Times New Roman" w:hAnsi="Times New Roman" w:cs="Times New Roman"/>
          <w:sz w:val="24"/>
          <w:szCs w:val="24"/>
        </w:rPr>
        <w:t xml:space="preserve"> These substances, whether </w:t>
      </w:r>
      <w:r w:rsidR="00463FF6" w:rsidRPr="00481EDF">
        <w:rPr>
          <w:rFonts w:ascii="Times New Roman" w:hAnsi="Times New Roman" w:cs="Times New Roman"/>
          <w:sz w:val="24"/>
          <w:szCs w:val="24"/>
        </w:rPr>
        <w:lastRenderedPageBreak/>
        <w:t>derived endogenously or introduced exogenously, accumulate in specific cell types and tissue regions, offering insight into underlying metabolic, oxidative, or degenerative processes.</w:t>
      </w:r>
      <w:r w:rsidR="002516D5" w:rsidRPr="00152FED">
        <w:rPr>
          <w:rFonts w:ascii="Times New Roman" w:hAnsi="Times New Roman" w:cs="Times New Roman"/>
          <w:sz w:val="24"/>
          <w:szCs w:val="24"/>
          <w:vertAlign w:val="superscript"/>
        </w:rPr>
        <w:t>4</w:t>
      </w:r>
      <w:r>
        <w:rPr>
          <w:rFonts w:ascii="Times New Roman" w:hAnsi="Times New Roman" w:cs="Times New Roman"/>
          <w:sz w:val="24"/>
          <w:szCs w:val="24"/>
          <w:vertAlign w:val="superscript"/>
        </w:rPr>
        <w:t>,5</w:t>
      </w:r>
      <w:r w:rsidR="002516D5">
        <w:rPr>
          <w:rFonts w:ascii="Times New Roman" w:hAnsi="Times New Roman" w:cs="Times New Roman"/>
          <w:sz w:val="24"/>
          <w:szCs w:val="24"/>
        </w:rPr>
        <w:t xml:space="preserve"> </w:t>
      </w:r>
      <w:r w:rsidR="00463FF6" w:rsidRPr="00481EDF">
        <w:rPr>
          <w:rFonts w:ascii="Times New Roman" w:hAnsi="Times New Roman" w:cs="Times New Roman"/>
          <w:sz w:val="24"/>
          <w:szCs w:val="24"/>
        </w:rPr>
        <w:t xml:space="preserve"> </w:t>
      </w:r>
      <w:proofErr w:type="spellStart"/>
      <w:r w:rsidR="00463FF6" w:rsidRPr="00481EDF">
        <w:rPr>
          <w:rFonts w:ascii="Times New Roman" w:hAnsi="Times New Roman" w:cs="Times New Roman"/>
          <w:sz w:val="24"/>
          <w:szCs w:val="24"/>
        </w:rPr>
        <w:t>Histochemistrya</w:t>
      </w:r>
      <w:proofErr w:type="spellEnd"/>
      <w:r w:rsidR="00463FF6" w:rsidRPr="00481EDF">
        <w:rPr>
          <w:rFonts w:ascii="Times New Roman" w:hAnsi="Times New Roman" w:cs="Times New Roman"/>
          <w:sz w:val="24"/>
          <w:szCs w:val="24"/>
        </w:rPr>
        <w:t xml:space="preserve"> field that studies the chemical composition of </w:t>
      </w:r>
      <w:proofErr w:type="spellStart"/>
      <w:r w:rsidR="00463FF6" w:rsidRPr="00481EDF">
        <w:rPr>
          <w:rFonts w:ascii="Times New Roman" w:hAnsi="Times New Roman" w:cs="Times New Roman"/>
          <w:sz w:val="24"/>
          <w:szCs w:val="24"/>
        </w:rPr>
        <w:t>tissueshas</w:t>
      </w:r>
      <w:proofErr w:type="spellEnd"/>
      <w:r w:rsidR="00463FF6" w:rsidRPr="00481EDF">
        <w:rPr>
          <w:rFonts w:ascii="Times New Roman" w:hAnsi="Times New Roman" w:cs="Times New Roman"/>
          <w:sz w:val="24"/>
          <w:szCs w:val="24"/>
        </w:rPr>
        <w:t xml:space="preserve"> long relied on pigment analysis for diagnostic and investigative purposes.</w:t>
      </w:r>
    </w:p>
    <w:p w14:paraId="39E2FF9C" w14:textId="77777777" w:rsidR="00E70226" w:rsidRPr="00E70226" w:rsidRDefault="00E70226" w:rsidP="00392E70">
      <w:pPr>
        <w:tabs>
          <w:tab w:val="left" w:pos="1980"/>
        </w:tabs>
        <w:spacing w:after="0" w:line="360" w:lineRule="auto"/>
        <w:jc w:val="both"/>
        <w:rPr>
          <w:rFonts w:ascii="Times New Roman" w:hAnsi="Times New Roman" w:cs="Times New Roman"/>
          <w:sz w:val="24"/>
          <w:szCs w:val="24"/>
        </w:rPr>
      </w:pPr>
      <w:r w:rsidRPr="00E70226">
        <w:rPr>
          <w:rFonts w:ascii="Times New Roman" w:hAnsi="Times New Roman" w:cs="Times New Roman"/>
          <w:sz w:val="24"/>
          <w:szCs w:val="24"/>
        </w:rPr>
        <w:t>Endogenous pigments</w:t>
      </w:r>
      <w:r>
        <w:rPr>
          <w:rFonts w:ascii="Times New Roman" w:hAnsi="Times New Roman" w:cs="Times New Roman"/>
          <w:sz w:val="24"/>
          <w:szCs w:val="24"/>
        </w:rPr>
        <w:t xml:space="preserve"> </w:t>
      </w:r>
      <w:r w:rsidRPr="00E70226">
        <w:rPr>
          <w:rFonts w:ascii="Times New Roman" w:hAnsi="Times New Roman" w:cs="Times New Roman"/>
          <w:sz w:val="24"/>
          <w:szCs w:val="24"/>
        </w:rPr>
        <w:t>like melanin, lipofuscin, hemosiderin, and bilirubin</w:t>
      </w:r>
      <w:r>
        <w:rPr>
          <w:rFonts w:ascii="Times New Roman" w:hAnsi="Times New Roman" w:cs="Times New Roman"/>
          <w:sz w:val="24"/>
          <w:szCs w:val="24"/>
        </w:rPr>
        <w:t xml:space="preserve"> </w:t>
      </w:r>
      <w:r w:rsidRPr="00E70226">
        <w:rPr>
          <w:rFonts w:ascii="Times New Roman" w:hAnsi="Times New Roman" w:cs="Times New Roman"/>
          <w:sz w:val="24"/>
          <w:szCs w:val="24"/>
        </w:rPr>
        <w:t xml:space="preserve">are produced or accumulated as natural by-products of metabolism. For example, melanin is created when the amino acid tyrosine is oxidized by the enzyme tyrosinase. This pigment not only protects the skin from harmful ultraviolet rays but also plays an important diagnostic role, as changes in melanin can help identify conditions like malignant melanoma. Recognizing melanin under the microscope is therefore </w:t>
      </w:r>
      <w:r>
        <w:rPr>
          <w:rFonts w:ascii="Times New Roman" w:hAnsi="Times New Roman" w:cs="Times New Roman"/>
          <w:sz w:val="24"/>
          <w:szCs w:val="24"/>
        </w:rPr>
        <w:t>important</w:t>
      </w:r>
      <w:r w:rsidRPr="00E70226">
        <w:rPr>
          <w:rFonts w:ascii="Times New Roman" w:hAnsi="Times New Roman" w:cs="Times New Roman"/>
          <w:sz w:val="24"/>
          <w:szCs w:val="24"/>
        </w:rPr>
        <w:t xml:space="preserve"> in histology</w:t>
      </w:r>
      <w:r>
        <w:rPr>
          <w:rFonts w:ascii="Times New Roman" w:hAnsi="Times New Roman" w:cs="Times New Roman"/>
          <w:sz w:val="24"/>
          <w:szCs w:val="24"/>
        </w:rPr>
        <w:t>.</w:t>
      </w:r>
      <w:r w:rsidR="002516D5" w:rsidRPr="00E70226">
        <w:rPr>
          <w:rFonts w:ascii="Times New Roman" w:hAnsi="Times New Roman" w:cs="Times New Roman"/>
          <w:sz w:val="24"/>
          <w:szCs w:val="24"/>
        </w:rPr>
        <w:t xml:space="preserve"> </w:t>
      </w:r>
      <w:r w:rsidR="002516D5" w:rsidRPr="00E70226">
        <w:rPr>
          <w:rFonts w:ascii="Times New Roman" w:hAnsi="Times New Roman" w:cs="Times New Roman"/>
          <w:sz w:val="24"/>
          <w:szCs w:val="24"/>
          <w:vertAlign w:val="superscript"/>
        </w:rPr>
        <w:t>5,</w:t>
      </w:r>
      <w:r>
        <w:rPr>
          <w:rFonts w:ascii="Times New Roman" w:hAnsi="Times New Roman" w:cs="Times New Roman"/>
          <w:sz w:val="24"/>
          <w:szCs w:val="24"/>
          <w:vertAlign w:val="superscript"/>
        </w:rPr>
        <w:t>6,7,</w:t>
      </w:r>
      <w:r w:rsidR="002516D5" w:rsidRPr="00E70226">
        <w:rPr>
          <w:rFonts w:ascii="Times New Roman" w:hAnsi="Times New Roman" w:cs="Times New Roman"/>
          <w:sz w:val="24"/>
          <w:szCs w:val="24"/>
          <w:vertAlign w:val="superscript"/>
        </w:rPr>
        <w:t>3</w:t>
      </w:r>
      <w:r w:rsidR="00463FF6" w:rsidRPr="00E70226">
        <w:rPr>
          <w:rFonts w:ascii="Times New Roman" w:hAnsi="Times New Roman" w:cs="Times New Roman"/>
          <w:sz w:val="24"/>
          <w:szCs w:val="24"/>
        </w:rPr>
        <w:t xml:space="preserve"> </w:t>
      </w:r>
    </w:p>
    <w:p w14:paraId="5474CDDA" w14:textId="77777777" w:rsidR="00463FF6" w:rsidRPr="00E70226" w:rsidRDefault="00152FED" w:rsidP="00392E70">
      <w:pPr>
        <w:tabs>
          <w:tab w:val="left" w:pos="1980"/>
        </w:tabs>
        <w:spacing w:after="0" w:line="360" w:lineRule="auto"/>
        <w:jc w:val="both"/>
      </w:pPr>
      <w:r>
        <w:rPr>
          <w:rFonts w:ascii="Times New Roman" w:hAnsi="Times New Roman" w:cs="Times New Roman"/>
          <w:sz w:val="24"/>
          <w:szCs w:val="24"/>
        </w:rPr>
        <w:t xml:space="preserve"> </w:t>
      </w:r>
      <w:r w:rsidR="00463FF6" w:rsidRPr="00481EDF">
        <w:rPr>
          <w:rFonts w:ascii="Times New Roman" w:hAnsi="Times New Roman" w:cs="Times New Roman"/>
          <w:sz w:val="24"/>
          <w:szCs w:val="24"/>
        </w:rPr>
        <w:t>Lipofuscin, also referred to as the “wear-and-tear pigment,” accumulates in long-lived post-mitotic cells like neurons and cardiac myocytes, often as a consequence of oxidative stress and lysosomal dysfunction.</w:t>
      </w:r>
      <w:r w:rsidR="002516D5" w:rsidRPr="00152FED">
        <w:rPr>
          <w:rFonts w:ascii="Times New Roman" w:hAnsi="Times New Roman" w:cs="Times New Roman"/>
          <w:sz w:val="24"/>
          <w:szCs w:val="24"/>
          <w:vertAlign w:val="superscript"/>
        </w:rPr>
        <w:t>2</w:t>
      </w:r>
      <w:r w:rsidR="00E70226">
        <w:rPr>
          <w:rFonts w:ascii="Times New Roman" w:hAnsi="Times New Roman" w:cs="Times New Roman"/>
          <w:sz w:val="24"/>
          <w:szCs w:val="24"/>
          <w:vertAlign w:val="superscript"/>
        </w:rPr>
        <w:t>,</w:t>
      </w:r>
      <w:proofErr w:type="gramStart"/>
      <w:r w:rsidR="00E70226">
        <w:rPr>
          <w:rFonts w:ascii="Times New Roman" w:hAnsi="Times New Roman" w:cs="Times New Roman"/>
          <w:sz w:val="24"/>
          <w:szCs w:val="24"/>
          <w:vertAlign w:val="superscript"/>
        </w:rPr>
        <w:t>8</w:t>
      </w:r>
      <w:r w:rsidR="002516D5">
        <w:rPr>
          <w:rFonts w:ascii="Times New Roman" w:hAnsi="Times New Roman" w:cs="Times New Roman"/>
          <w:sz w:val="24"/>
          <w:szCs w:val="24"/>
        </w:rPr>
        <w:t xml:space="preserve"> </w:t>
      </w:r>
      <w:r>
        <w:rPr>
          <w:rFonts w:ascii="Times New Roman" w:hAnsi="Times New Roman" w:cs="Times New Roman"/>
          <w:sz w:val="24"/>
          <w:szCs w:val="24"/>
        </w:rPr>
        <w:t xml:space="preserve"> </w:t>
      </w:r>
      <w:r w:rsidR="00463FF6" w:rsidRPr="00481EDF">
        <w:rPr>
          <w:rFonts w:ascii="Times New Roman" w:hAnsi="Times New Roman" w:cs="Times New Roman"/>
          <w:sz w:val="24"/>
          <w:szCs w:val="24"/>
        </w:rPr>
        <w:t>Hemosiderin</w:t>
      </w:r>
      <w:proofErr w:type="gramEnd"/>
      <w:r w:rsidR="00463FF6" w:rsidRPr="00481EDF">
        <w:rPr>
          <w:rFonts w:ascii="Times New Roman" w:hAnsi="Times New Roman" w:cs="Times New Roman"/>
          <w:sz w:val="24"/>
          <w:szCs w:val="24"/>
        </w:rPr>
        <w:t>, a storage form of iron derived from hemoglobin degradation, appears prominently in conditions involving hemorrhage or chronic venous congestion and can be detected using Prussian blue staining</w:t>
      </w:r>
      <w:r>
        <w:rPr>
          <w:rFonts w:ascii="Times New Roman" w:hAnsi="Times New Roman" w:cs="Times New Roman"/>
          <w:sz w:val="24"/>
          <w:szCs w:val="24"/>
        </w:rPr>
        <w:t>.</w:t>
      </w:r>
      <w:r w:rsidR="00491CE8" w:rsidRPr="00152FED">
        <w:rPr>
          <w:rFonts w:ascii="Times New Roman" w:hAnsi="Times New Roman" w:cs="Times New Roman"/>
          <w:sz w:val="24"/>
          <w:szCs w:val="24"/>
          <w:vertAlign w:val="superscript"/>
        </w:rPr>
        <w:t>4</w:t>
      </w:r>
      <w:r w:rsidR="00E70226">
        <w:rPr>
          <w:rFonts w:ascii="Times New Roman" w:hAnsi="Times New Roman" w:cs="Times New Roman"/>
          <w:sz w:val="24"/>
          <w:szCs w:val="24"/>
          <w:vertAlign w:val="superscript"/>
        </w:rPr>
        <w:t>,9</w:t>
      </w:r>
    </w:p>
    <w:p w14:paraId="2009F74B" w14:textId="77777777" w:rsidR="00463FF6" w:rsidRPr="00481EDF" w:rsidRDefault="00463FF6" w:rsidP="00392E70">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The role of pigments in histochemistry extends beyond normal physiology and pathology into toxicology, aging, and forensic investigations. For example, exogenous pigments such as carbon particles (</w:t>
      </w:r>
      <w:proofErr w:type="spellStart"/>
      <w:r w:rsidRPr="00481EDF">
        <w:rPr>
          <w:rFonts w:ascii="Times New Roman" w:hAnsi="Times New Roman" w:cs="Times New Roman"/>
          <w:sz w:val="24"/>
          <w:szCs w:val="24"/>
        </w:rPr>
        <w:t>anthracotic</w:t>
      </w:r>
      <w:proofErr w:type="spellEnd"/>
      <w:r w:rsidRPr="00481EDF">
        <w:rPr>
          <w:rFonts w:ascii="Times New Roman" w:hAnsi="Times New Roman" w:cs="Times New Roman"/>
          <w:sz w:val="24"/>
          <w:szCs w:val="24"/>
        </w:rPr>
        <w:t xml:space="preserve"> pigment) and tattoo inks can accumulate in lymph nodes or lung tissue, raising questions about long-term safety and immune response.</w:t>
      </w:r>
      <w:r w:rsidR="00491CE8" w:rsidRPr="00152FED">
        <w:rPr>
          <w:rFonts w:ascii="Times New Roman" w:hAnsi="Times New Roman" w:cs="Times New Roman"/>
          <w:sz w:val="24"/>
          <w:szCs w:val="24"/>
          <w:vertAlign w:val="superscript"/>
        </w:rPr>
        <w:t>6,7</w:t>
      </w:r>
      <w:r w:rsidR="00E70226">
        <w:rPr>
          <w:rFonts w:ascii="Times New Roman" w:hAnsi="Times New Roman" w:cs="Times New Roman"/>
          <w:sz w:val="24"/>
          <w:szCs w:val="24"/>
          <w:vertAlign w:val="superscript"/>
        </w:rPr>
        <w:t>,10</w:t>
      </w:r>
      <w:r w:rsidRPr="00481EDF">
        <w:rPr>
          <w:rFonts w:ascii="Times New Roman" w:hAnsi="Times New Roman" w:cs="Times New Roman"/>
          <w:sz w:val="24"/>
          <w:szCs w:val="24"/>
        </w:rPr>
        <w:t xml:space="preserve"> </w:t>
      </w:r>
      <w:r w:rsidR="00152FED">
        <w:rPr>
          <w:rFonts w:ascii="Times New Roman" w:hAnsi="Times New Roman" w:cs="Times New Roman"/>
          <w:sz w:val="24"/>
          <w:szCs w:val="24"/>
        </w:rPr>
        <w:t xml:space="preserve"> </w:t>
      </w:r>
      <w:r w:rsidRPr="00481EDF">
        <w:rPr>
          <w:rFonts w:ascii="Times New Roman" w:hAnsi="Times New Roman" w:cs="Times New Roman"/>
          <w:sz w:val="24"/>
          <w:szCs w:val="24"/>
        </w:rPr>
        <w:t>In recent years, histochemical techniques have expanded to include not only classical stains like Fontana-Masson, Sudan black B, and Perls’ Prussian blue but also modern techniques such as fluorescence tagging, hyperspectral imaging, Raman spectroscopy, and machine learning-driven digital pathology platforms.</w:t>
      </w:r>
      <w:r w:rsidR="00491CE8" w:rsidRPr="00152FED">
        <w:rPr>
          <w:rFonts w:ascii="Times New Roman" w:hAnsi="Times New Roman" w:cs="Times New Roman"/>
          <w:sz w:val="24"/>
          <w:szCs w:val="24"/>
          <w:vertAlign w:val="superscript"/>
        </w:rPr>
        <w:t>8</w:t>
      </w:r>
      <w:r w:rsidR="00E70226">
        <w:rPr>
          <w:rFonts w:ascii="Times New Roman" w:hAnsi="Times New Roman" w:cs="Times New Roman"/>
          <w:sz w:val="24"/>
          <w:szCs w:val="24"/>
          <w:vertAlign w:val="superscript"/>
        </w:rPr>
        <w:t>,11</w:t>
      </w:r>
    </w:p>
    <w:p w14:paraId="3960BC95" w14:textId="77777777" w:rsidR="00463FF6" w:rsidRPr="00481EDF" w:rsidRDefault="00463FF6" w:rsidP="00392E70">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Notably, the period between 2018 and 2025 has witnessed a resurgence of interest in histochemical pigment studies, driven in part by improved imaging technologies and the increasing recognition of pigments as early markers of disease. For instance, artificial intelligence-assisted image analysis is now used to quantify pigment loads in tissues with improved objectivity, reproducibility, and clinical relevance.</w:t>
      </w:r>
      <w:r w:rsidR="00491CE8" w:rsidRPr="00152FED">
        <w:rPr>
          <w:rFonts w:ascii="Times New Roman" w:hAnsi="Times New Roman" w:cs="Times New Roman"/>
          <w:sz w:val="24"/>
          <w:szCs w:val="24"/>
          <w:vertAlign w:val="superscript"/>
        </w:rPr>
        <w:t>9</w:t>
      </w:r>
      <w:r w:rsidR="00E70226">
        <w:rPr>
          <w:rFonts w:ascii="Times New Roman" w:hAnsi="Times New Roman" w:cs="Times New Roman"/>
          <w:sz w:val="24"/>
          <w:szCs w:val="24"/>
          <w:vertAlign w:val="superscript"/>
        </w:rPr>
        <w:t>,12</w:t>
      </w:r>
      <w:r w:rsidRPr="00481EDF">
        <w:rPr>
          <w:rFonts w:ascii="Times New Roman" w:hAnsi="Times New Roman" w:cs="Times New Roman"/>
          <w:sz w:val="24"/>
          <w:szCs w:val="24"/>
        </w:rPr>
        <w:t xml:space="preserve"> Furthermore, interdisciplinary fields such as environmental pathology and aesthetic dermatology have begun leveraging pigment histochemistry for exposure assessment and therapeutic monitoring, respectively</w:t>
      </w:r>
      <w:r w:rsidR="00491CE8">
        <w:rPr>
          <w:rFonts w:ascii="Times New Roman" w:hAnsi="Times New Roman" w:cs="Times New Roman"/>
          <w:sz w:val="24"/>
          <w:szCs w:val="24"/>
        </w:rPr>
        <w:t>.</w:t>
      </w:r>
    </w:p>
    <w:p w14:paraId="4F2F6CC8" w14:textId="77777777" w:rsidR="00D17163" w:rsidRPr="00481EDF" w:rsidRDefault="00463FF6" w:rsidP="00392E70">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 xml:space="preserve">This review synthesizes findings from recent studies conducted between 2018 and 2025 to explore the current state of histochemical pigment detection and its applications in research and clinical </w:t>
      </w:r>
      <w:r w:rsidRPr="00481EDF">
        <w:rPr>
          <w:rFonts w:ascii="Times New Roman" w:hAnsi="Times New Roman" w:cs="Times New Roman"/>
          <w:sz w:val="24"/>
          <w:szCs w:val="24"/>
        </w:rPr>
        <w:lastRenderedPageBreak/>
        <w:t>practice. By combining classical histological knowledge with modern analytical techniques, we aim to provide a comprehensive perspective on how pigments can serve as molecular fingerprints of health, disease, and environmental interaction.</w:t>
      </w:r>
    </w:p>
    <w:p w14:paraId="696D0786" w14:textId="77777777" w:rsidR="00463FF6" w:rsidRPr="00481EDF" w:rsidRDefault="00463FF6" w:rsidP="00392E70">
      <w:pPr>
        <w:tabs>
          <w:tab w:val="left" w:pos="1980"/>
        </w:tabs>
        <w:spacing w:after="0" w:line="360" w:lineRule="auto"/>
        <w:jc w:val="both"/>
        <w:rPr>
          <w:rFonts w:ascii="Times New Roman" w:hAnsi="Times New Roman" w:cs="Times New Roman"/>
          <w:b/>
          <w:sz w:val="24"/>
          <w:szCs w:val="24"/>
        </w:rPr>
      </w:pPr>
      <w:r w:rsidRPr="00481EDF">
        <w:rPr>
          <w:rFonts w:ascii="Times New Roman" w:hAnsi="Times New Roman" w:cs="Times New Roman"/>
          <w:b/>
          <w:sz w:val="24"/>
          <w:szCs w:val="24"/>
        </w:rPr>
        <w:t>Literature Review</w:t>
      </w:r>
    </w:p>
    <w:p w14:paraId="16C69BD7" w14:textId="77777777" w:rsidR="00491CE8" w:rsidRDefault="00463FF6" w:rsidP="00491CE8">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 xml:space="preserve">The study of pigments through histochemical techniques has seen considerable innovation in recent years, particularly between 2018 and 2025. This period marked a shift from purely descriptive histological staining to more integrative, technology-assisted approaches that combine traditional chemical methods with digital, molecular, and spectral analyses. </w:t>
      </w:r>
      <w:proofErr w:type="spellStart"/>
      <w:r w:rsidRPr="00481EDF">
        <w:rPr>
          <w:rFonts w:ascii="Times New Roman" w:hAnsi="Times New Roman" w:cs="Times New Roman"/>
          <w:sz w:val="24"/>
          <w:szCs w:val="24"/>
        </w:rPr>
        <w:t>Pigmentsendogenous</w:t>
      </w:r>
      <w:proofErr w:type="spellEnd"/>
      <w:r w:rsidRPr="00481EDF">
        <w:rPr>
          <w:rFonts w:ascii="Times New Roman" w:hAnsi="Times New Roman" w:cs="Times New Roman"/>
          <w:sz w:val="24"/>
          <w:szCs w:val="24"/>
        </w:rPr>
        <w:t xml:space="preserve"> and exogenous </w:t>
      </w:r>
      <w:proofErr w:type="spellStart"/>
      <w:r w:rsidRPr="00481EDF">
        <w:rPr>
          <w:rFonts w:ascii="Times New Roman" w:hAnsi="Times New Roman" w:cs="Times New Roman"/>
          <w:sz w:val="24"/>
          <w:szCs w:val="24"/>
        </w:rPr>
        <w:t>alikecontinue</w:t>
      </w:r>
      <w:proofErr w:type="spellEnd"/>
      <w:r w:rsidRPr="00481EDF">
        <w:rPr>
          <w:rFonts w:ascii="Times New Roman" w:hAnsi="Times New Roman" w:cs="Times New Roman"/>
          <w:sz w:val="24"/>
          <w:szCs w:val="24"/>
        </w:rPr>
        <w:t xml:space="preserve"> to serve as vital biomarkers for physiological functions, pathological states, and environmental interactions. This literature review provides an in-depth examination of histochemical techniques applied to key pigment types, namely melanin, lipofuscin, hemosiderin, bilirubin, and exogenous agents like tattoo inks and carbon particles.</w:t>
      </w:r>
    </w:p>
    <w:p w14:paraId="5C5539C1" w14:textId="77777777" w:rsidR="00463FF6" w:rsidRPr="00481EDF" w:rsidRDefault="00E70226" w:rsidP="00491CE8">
      <w:pPr>
        <w:tabs>
          <w:tab w:val="left" w:pos="1980"/>
        </w:tabs>
        <w:spacing w:after="0" w:line="360" w:lineRule="auto"/>
        <w:jc w:val="both"/>
        <w:rPr>
          <w:rFonts w:ascii="Times New Roman" w:hAnsi="Times New Roman" w:cs="Times New Roman"/>
          <w:sz w:val="24"/>
          <w:szCs w:val="24"/>
        </w:rPr>
      </w:pPr>
      <w:r w:rsidRPr="00E70226">
        <w:rPr>
          <w:rFonts w:ascii="Times New Roman" w:hAnsi="Times New Roman" w:cs="Times New Roman"/>
          <w:sz w:val="24"/>
          <w:szCs w:val="24"/>
        </w:rPr>
        <w:t>Melanin, a pigment made from the amino acid tyrosine, is one of the most studied biological pigments in histochemistry. It is commonly detected using the Fontana-Masson silver stain, and identifying melanin is especially important in the study of skin diseases and certain neurological condition</w:t>
      </w:r>
      <w:r>
        <w:rPr>
          <w:rFonts w:ascii="Times New Roman" w:hAnsi="Times New Roman" w:cs="Times New Roman"/>
          <w:sz w:val="24"/>
          <w:szCs w:val="24"/>
        </w:rPr>
        <w:t>s</w:t>
      </w:r>
      <w:r w:rsidR="00463FF6" w:rsidRPr="00E70226">
        <w:rPr>
          <w:rFonts w:ascii="Times New Roman" w:hAnsi="Times New Roman" w:cs="Times New Roman"/>
          <w:sz w:val="24"/>
          <w:szCs w:val="24"/>
        </w:rPr>
        <w:t>.</w:t>
      </w:r>
      <w:r w:rsidR="00A63423" w:rsidRPr="00152FED">
        <w:rPr>
          <w:rFonts w:ascii="Times New Roman" w:hAnsi="Times New Roman" w:cs="Times New Roman"/>
          <w:sz w:val="24"/>
          <w:szCs w:val="24"/>
          <w:vertAlign w:val="superscript"/>
        </w:rPr>
        <w:t>3</w:t>
      </w:r>
      <w:r>
        <w:rPr>
          <w:rFonts w:ascii="Times New Roman" w:hAnsi="Times New Roman" w:cs="Times New Roman"/>
          <w:sz w:val="24"/>
          <w:szCs w:val="24"/>
          <w:vertAlign w:val="superscript"/>
        </w:rPr>
        <w:t>,13,14</w:t>
      </w:r>
      <w:r w:rsidR="00463FF6" w:rsidRPr="00481EDF">
        <w:rPr>
          <w:rFonts w:ascii="Times New Roman" w:hAnsi="Times New Roman" w:cs="Times New Roman"/>
          <w:sz w:val="24"/>
          <w:szCs w:val="24"/>
        </w:rPr>
        <w:t xml:space="preserve"> However, studies have shown that the specificity of Fontana-Masson may be compromised under certain conditions, such as fungal infections where fungal elements mimic melanin histochemically.</w:t>
      </w:r>
      <w:r w:rsidR="00491CE8" w:rsidRPr="00152FED">
        <w:rPr>
          <w:rFonts w:ascii="Times New Roman" w:hAnsi="Times New Roman" w:cs="Times New Roman"/>
          <w:sz w:val="24"/>
          <w:szCs w:val="24"/>
          <w:vertAlign w:val="superscript"/>
        </w:rPr>
        <w:t>5</w:t>
      </w:r>
      <w:r>
        <w:rPr>
          <w:rFonts w:ascii="Times New Roman" w:hAnsi="Times New Roman" w:cs="Times New Roman"/>
          <w:sz w:val="24"/>
          <w:szCs w:val="24"/>
          <w:vertAlign w:val="superscript"/>
        </w:rPr>
        <w:t>,15</w:t>
      </w:r>
      <w:r w:rsidR="00463FF6" w:rsidRPr="00481EDF">
        <w:rPr>
          <w:rFonts w:ascii="Times New Roman" w:hAnsi="Times New Roman" w:cs="Times New Roman"/>
          <w:sz w:val="24"/>
          <w:szCs w:val="24"/>
        </w:rPr>
        <w:t xml:space="preserve"> To address this, recent studies advocate for the integration of immunohistochemical markers like HMB-45 and Melan-A, as well as mass spectrometry and hyperspectral imaging, for better differentiation of pigmented lesions.</w:t>
      </w:r>
    </w:p>
    <w:p w14:paraId="4C959939" w14:textId="77777777" w:rsidR="00463FF6" w:rsidRPr="00481EDF" w:rsidRDefault="00463FF6" w:rsidP="00491CE8">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Lipofuscin, known as the "age pigment," is another prominent focus in histochemical investigations. It accumulates over time in metabolically active, post-mitotic cells such as neurons and cardiomyocytes due to oxidative stress and impaired autophagy. Sudan Black B staining remains the classical method of detection, although lipofuscin's natural autofluorescence under UV light has increasingly been used as a marker in neurodegenerative studies.</w:t>
      </w:r>
      <w:r w:rsidR="00491CE8" w:rsidRPr="00152FED">
        <w:rPr>
          <w:rFonts w:ascii="Times New Roman" w:hAnsi="Times New Roman" w:cs="Times New Roman"/>
          <w:sz w:val="24"/>
          <w:szCs w:val="24"/>
          <w:vertAlign w:val="superscript"/>
        </w:rPr>
        <w:t>2</w:t>
      </w:r>
      <w:r w:rsidRPr="00481EDF">
        <w:rPr>
          <w:rFonts w:ascii="Times New Roman" w:hAnsi="Times New Roman" w:cs="Times New Roman"/>
          <w:sz w:val="24"/>
          <w:szCs w:val="24"/>
        </w:rPr>
        <w:t xml:space="preserve"> Moreover, advancements in image analysis software like ImageJ and </w:t>
      </w:r>
      <w:proofErr w:type="spellStart"/>
      <w:r w:rsidRPr="00481EDF">
        <w:rPr>
          <w:rFonts w:ascii="Times New Roman" w:hAnsi="Times New Roman" w:cs="Times New Roman"/>
          <w:sz w:val="24"/>
          <w:szCs w:val="24"/>
        </w:rPr>
        <w:t>QuPath</w:t>
      </w:r>
      <w:proofErr w:type="spellEnd"/>
      <w:r w:rsidRPr="00481EDF">
        <w:rPr>
          <w:rFonts w:ascii="Times New Roman" w:hAnsi="Times New Roman" w:cs="Times New Roman"/>
          <w:sz w:val="24"/>
          <w:szCs w:val="24"/>
        </w:rPr>
        <w:t xml:space="preserve"> have enabled semi-quantitative measurement of lipofuscin in digital slides, thereby enhancing reproducibility in age-related and Alzheimer’s research.</w:t>
      </w:r>
      <w:r w:rsidR="00152FED" w:rsidRPr="00152FED">
        <w:rPr>
          <w:rFonts w:ascii="Times New Roman" w:hAnsi="Times New Roman" w:cs="Times New Roman"/>
          <w:sz w:val="24"/>
          <w:szCs w:val="24"/>
          <w:vertAlign w:val="superscript"/>
        </w:rPr>
        <w:t>9</w:t>
      </w:r>
      <w:r w:rsidR="00E70226">
        <w:rPr>
          <w:rFonts w:ascii="Times New Roman" w:hAnsi="Times New Roman" w:cs="Times New Roman"/>
          <w:sz w:val="24"/>
          <w:szCs w:val="24"/>
          <w:vertAlign w:val="superscript"/>
        </w:rPr>
        <w:t>,16,17</w:t>
      </w:r>
    </w:p>
    <w:p w14:paraId="22240011" w14:textId="77777777" w:rsidR="00463FF6" w:rsidRPr="00481EDF" w:rsidRDefault="00463FF6" w:rsidP="00491CE8">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 xml:space="preserve">Hemosiderin, the iron-storage pigment derived from hemoglobin degradation, plays a central role in evaluating hemorrhage, hemolysis, and iron overload. The Perls’ Prussian blue stain remains the gold standard for detecting ferric iron in tissue samples. Recent literature emphasizes its </w:t>
      </w:r>
      <w:r w:rsidRPr="00481EDF">
        <w:rPr>
          <w:rFonts w:ascii="Times New Roman" w:hAnsi="Times New Roman" w:cs="Times New Roman"/>
          <w:sz w:val="24"/>
          <w:szCs w:val="24"/>
        </w:rPr>
        <w:lastRenderedPageBreak/>
        <w:t>continued relevance, particularly in hepatic and splenic biopsies, as well as in forensic pathology. Interestingly, 3D histological reconstructions of hemosiderin distribution using digital volumetric imaging have been proposed as a novel diagnostic aid in chronic hemorrhagic disorders.</w:t>
      </w:r>
      <w:r w:rsidR="00A63423" w:rsidRPr="00152FED">
        <w:rPr>
          <w:rFonts w:ascii="Times New Roman" w:hAnsi="Times New Roman" w:cs="Times New Roman"/>
          <w:sz w:val="24"/>
          <w:szCs w:val="24"/>
          <w:vertAlign w:val="superscript"/>
        </w:rPr>
        <w:t>10</w:t>
      </w:r>
      <w:r w:rsidR="00E70226">
        <w:rPr>
          <w:rFonts w:ascii="Times New Roman" w:hAnsi="Times New Roman" w:cs="Times New Roman"/>
          <w:sz w:val="24"/>
          <w:szCs w:val="24"/>
          <w:vertAlign w:val="superscript"/>
        </w:rPr>
        <w:t>,18,19</w:t>
      </w:r>
    </w:p>
    <w:p w14:paraId="5A235647" w14:textId="77777777" w:rsidR="00463FF6" w:rsidRPr="00481EDF" w:rsidRDefault="00463FF6" w:rsidP="00A63423">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Bilirubin and other bile pigments present a challenge for histochemical differentiation due to their chemical instability and solu</w:t>
      </w:r>
      <w:r w:rsidR="00152FED">
        <w:rPr>
          <w:rFonts w:ascii="Times New Roman" w:hAnsi="Times New Roman" w:cs="Times New Roman"/>
          <w:sz w:val="24"/>
          <w:szCs w:val="24"/>
        </w:rPr>
        <w:t>bility. Lee and Kim</w:t>
      </w:r>
      <w:r w:rsidR="00A63423" w:rsidRPr="00152FED">
        <w:rPr>
          <w:rFonts w:ascii="Times New Roman" w:hAnsi="Times New Roman" w:cs="Times New Roman"/>
          <w:sz w:val="24"/>
          <w:szCs w:val="24"/>
          <w:vertAlign w:val="superscript"/>
        </w:rPr>
        <w:t>11</w:t>
      </w:r>
      <w:r w:rsidRPr="00481EDF">
        <w:rPr>
          <w:rFonts w:ascii="Times New Roman" w:hAnsi="Times New Roman" w:cs="Times New Roman"/>
          <w:sz w:val="24"/>
          <w:szCs w:val="24"/>
        </w:rPr>
        <w:t xml:space="preserve"> emphasized the diagnostic importance of bile pigment detection in neonatal cholestasis and hemolytic disease of the newborn. They compared </w:t>
      </w:r>
      <w:proofErr w:type="spellStart"/>
      <w:r w:rsidRPr="00481EDF">
        <w:rPr>
          <w:rFonts w:ascii="Times New Roman" w:hAnsi="Times New Roman" w:cs="Times New Roman"/>
          <w:sz w:val="24"/>
          <w:szCs w:val="24"/>
        </w:rPr>
        <w:t>Fouchet’s</w:t>
      </w:r>
      <w:proofErr w:type="spellEnd"/>
      <w:r w:rsidRPr="00481EDF">
        <w:rPr>
          <w:rFonts w:ascii="Times New Roman" w:hAnsi="Times New Roman" w:cs="Times New Roman"/>
          <w:sz w:val="24"/>
          <w:szCs w:val="24"/>
        </w:rPr>
        <w:t xml:space="preserve"> stain with newer enzyme-coupled probes that can target bilirubin more specifically, enhancing clarity in liver pathology. The authors also noted that combining histochemical techniques with serum biochemistry offers a more comprehensive diagnostic workflow, especially in pediatric settings.</w:t>
      </w:r>
      <w:r w:rsidR="00E70226" w:rsidRPr="00E70226">
        <w:rPr>
          <w:rFonts w:ascii="Times New Roman" w:hAnsi="Times New Roman" w:cs="Times New Roman"/>
          <w:sz w:val="24"/>
          <w:szCs w:val="24"/>
          <w:vertAlign w:val="superscript"/>
        </w:rPr>
        <w:t>20,21</w:t>
      </w:r>
    </w:p>
    <w:p w14:paraId="18B1D449" w14:textId="77777777" w:rsidR="00463FF6" w:rsidRPr="00481EDF" w:rsidRDefault="00463FF6" w:rsidP="00A63423">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Exogenous pigments have recently gained significant attention, not only in dermatology but also in toxicology and forensic sciences. Tattoo ink, once thought to be biologically inert, has now been shown to migrate from the dermis to regional lymph nodes, raising concerns over long-term safety and immunological effects. Histochemical visualization using energy-dispersive X-ray spectroscopy (EDX) and laser ablation ICP-MS has enabled elemental characterization of these pigments, revealing the presence of heavy metals and synthetic compounds. This has implications for both dermatopathological assessment and regulatory policy.</w:t>
      </w:r>
    </w:p>
    <w:p w14:paraId="7929BCF9" w14:textId="77777777" w:rsidR="00BC0E3C" w:rsidRPr="00481EDF" w:rsidRDefault="00BC0E3C" w:rsidP="00A63423">
      <w:pPr>
        <w:tabs>
          <w:tab w:val="left" w:pos="1980"/>
        </w:tabs>
        <w:spacing w:after="0" w:line="360" w:lineRule="auto"/>
        <w:jc w:val="both"/>
        <w:rPr>
          <w:rFonts w:ascii="Times New Roman" w:hAnsi="Times New Roman" w:cs="Times New Roman"/>
          <w:b/>
          <w:sz w:val="24"/>
          <w:szCs w:val="24"/>
        </w:rPr>
      </w:pPr>
      <w:r w:rsidRPr="00481EDF">
        <w:rPr>
          <w:rFonts w:ascii="Times New Roman" w:hAnsi="Times New Roman" w:cs="Times New Roman"/>
          <w:b/>
          <w:sz w:val="24"/>
          <w:szCs w:val="24"/>
        </w:rPr>
        <w:t>Materials and Methods</w:t>
      </w:r>
    </w:p>
    <w:p w14:paraId="51438F19" w14:textId="77777777" w:rsidR="00BC0E3C" w:rsidRPr="00481EDF" w:rsidRDefault="00BC0E3C" w:rsidP="00A63423">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To ensure a comprehensive, transparent, and scientifically rigorous review of histochemical studies on pigments, this work was conducted following the Preferred Reporting Items for Systematic Reviews and Meta-Analyses (PRISMA) guidelines. The goal was to synthesize relevant findings between 2018 and 2025, highlighting methodological advancements and the diagnostic or investigative use of pigments in histochemistry. This section outlines the approach taken to select, evaluate, and analyze the studies included in this review.</w:t>
      </w:r>
    </w:p>
    <w:p w14:paraId="27D588A0" w14:textId="77777777" w:rsidR="00152FED" w:rsidRDefault="00152FED" w:rsidP="00A63423">
      <w:pPr>
        <w:tabs>
          <w:tab w:val="left" w:pos="1980"/>
        </w:tabs>
        <w:spacing w:after="0" w:line="360" w:lineRule="auto"/>
        <w:jc w:val="both"/>
        <w:rPr>
          <w:rFonts w:ascii="Times New Roman" w:hAnsi="Times New Roman" w:cs="Times New Roman"/>
          <w:b/>
          <w:sz w:val="24"/>
          <w:szCs w:val="24"/>
        </w:rPr>
      </w:pPr>
    </w:p>
    <w:p w14:paraId="45E73419" w14:textId="77777777" w:rsidR="00BC0E3C" w:rsidRPr="00481EDF" w:rsidRDefault="00BC0E3C" w:rsidP="00A63423">
      <w:pPr>
        <w:tabs>
          <w:tab w:val="left" w:pos="1980"/>
        </w:tabs>
        <w:spacing w:after="0" w:line="360" w:lineRule="auto"/>
        <w:jc w:val="both"/>
        <w:rPr>
          <w:rFonts w:ascii="Times New Roman" w:hAnsi="Times New Roman" w:cs="Times New Roman"/>
          <w:b/>
          <w:sz w:val="24"/>
          <w:szCs w:val="24"/>
        </w:rPr>
      </w:pPr>
      <w:r w:rsidRPr="00481EDF">
        <w:rPr>
          <w:rFonts w:ascii="Times New Roman" w:hAnsi="Times New Roman" w:cs="Times New Roman"/>
          <w:b/>
          <w:sz w:val="24"/>
          <w:szCs w:val="24"/>
        </w:rPr>
        <w:t>Search Strategy</w:t>
      </w:r>
    </w:p>
    <w:p w14:paraId="51C671FB" w14:textId="77777777" w:rsidR="00BC0E3C" w:rsidRPr="00481EDF" w:rsidRDefault="00BC0E3C" w:rsidP="00A63423">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An extensive literature search was performed between May and June 2025 using four major scientific databases: PubMed, Scopus, Web of Science, and Google Scholar. The search covered a publication window from January 2018 to May 2025. Boolean search operators were used in combinations such as:</w:t>
      </w:r>
    </w:p>
    <w:p w14:paraId="450F8E4A" w14:textId="77777777" w:rsidR="00BC0E3C" w:rsidRPr="00481EDF" w:rsidRDefault="00BC0E3C" w:rsidP="00A63423">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lastRenderedPageBreak/>
        <w:t xml:space="preserve">Pigment </w:t>
      </w:r>
      <w:r w:rsidR="00E70226">
        <w:rPr>
          <w:rFonts w:ascii="Times New Roman" w:hAnsi="Times New Roman" w:cs="Times New Roman"/>
          <w:sz w:val="24"/>
          <w:szCs w:val="24"/>
        </w:rPr>
        <w:t>and</w:t>
      </w:r>
      <w:r w:rsidRPr="00481EDF">
        <w:rPr>
          <w:rFonts w:ascii="Times New Roman" w:hAnsi="Times New Roman" w:cs="Times New Roman"/>
          <w:sz w:val="24"/>
          <w:szCs w:val="24"/>
        </w:rPr>
        <w:t xml:space="preserve"> Histochemistry, Melanin </w:t>
      </w:r>
      <w:r w:rsidR="00E70226">
        <w:rPr>
          <w:rFonts w:ascii="Times New Roman" w:hAnsi="Times New Roman" w:cs="Times New Roman"/>
          <w:sz w:val="24"/>
          <w:szCs w:val="24"/>
        </w:rPr>
        <w:t>and</w:t>
      </w:r>
      <w:r w:rsidRPr="00481EDF">
        <w:rPr>
          <w:rFonts w:ascii="Times New Roman" w:hAnsi="Times New Roman" w:cs="Times New Roman"/>
          <w:sz w:val="24"/>
          <w:szCs w:val="24"/>
        </w:rPr>
        <w:t xml:space="preserve"> histological stain, Lipofuscin </w:t>
      </w:r>
      <w:r w:rsidR="00E70226">
        <w:rPr>
          <w:rFonts w:ascii="Times New Roman" w:hAnsi="Times New Roman" w:cs="Times New Roman"/>
          <w:sz w:val="24"/>
          <w:szCs w:val="24"/>
        </w:rPr>
        <w:t>and</w:t>
      </w:r>
      <w:r w:rsidRPr="00481EDF">
        <w:rPr>
          <w:rFonts w:ascii="Times New Roman" w:hAnsi="Times New Roman" w:cs="Times New Roman"/>
          <w:sz w:val="24"/>
          <w:szCs w:val="24"/>
        </w:rPr>
        <w:t xml:space="preserve"> Sudan Black B, Hemosiderin</w:t>
      </w:r>
      <w:r w:rsidR="00E70226">
        <w:rPr>
          <w:rFonts w:ascii="Times New Roman" w:hAnsi="Times New Roman" w:cs="Times New Roman"/>
          <w:sz w:val="24"/>
          <w:szCs w:val="24"/>
        </w:rPr>
        <w:t xml:space="preserve"> and</w:t>
      </w:r>
      <w:r w:rsidRPr="00481EDF">
        <w:rPr>
          <w:rFonts w:ascii="Times New Roman" w:hAnsi="Times New Roman" w:cs="Times New Roman"/>
          <w:sz w:val="24"/>
          <w:szCs w:val="24"/>
        </w:rPr>
        <w:t xml:space="preserve"> Perls stain, Tattoo ink </w:t>
      </w:r>
      <w:r w:rsidR="00E70226">
        <w:rPr>
          <w:rFonts w:ascii="Times New Roman" w:hAnsi="Times New Roman" w:cs="Times New Roman"/>
          <w:sz w:val="24"/>
          <w:szCs w:val="24"/>
        </w:rPr>
        <w:t>and</w:t>
      </w:r>
      <w:r w:rsidRPr="00481EDF">
        <w:rPr>
          <w:rFonts w:ascii="Times New Roman" w:hAnsi="Times New Roman" w:cs="Times New Roman"/>
          <w:sz w:val="24"/>
          <w:szCs w:val="24"/>
        </w:rPr>
        <w:t xml:space="preserve"> tissue reaction, Pigment </w:t>
      </w:r>
      <w:r w:rsidR="00E70226">
        <w:rPr>
          <w:rFonts w:ascii="Times New Roman" w:hAnsi="Times New Roman" w:cs="Times New Roman"/>
          <w:sz w:val="24"/>
          <w:szCs w:val="24"/>
        </w:rPr>
        <w:t>and</w:t>
      </w:r>
      <w:r w:rsidRPr="00481EDF">
        <w:rPr>
          <w:rFonts w:ascii="Times New Roman" w:hAnsi="Times New Roman" w:cs="Times New Roman"/>
          <w:sz w:val="24"/>
          <w:szCs w:val="24"/>
        </w:rPr>
        <w:t xml:space="preserve"> immunohistochemistry, Pigment detection </w:t>
      </w:r>
      <w:r w:rsidR="00E70226">
        <w:rPr>
          <w:rFonts w:ascii="Times New Roman" w:hAnsi="Times New Roman" w:cs="Times New Roman"/>
          <w:sz w:val="24"/>
          <w:szCs w:val="24"/>
        </w:rPr>
        <w:t xml:space="preserve">and </w:t>
      </w:r>
      <w:r w:rsidRPr="00481EDF">
        <w:rPr>
          <w:rFonts w:ascii="Times New Roman" w:hAnsi="Times New Roman" w:cs="Times New Roman"/>
          <w:sz w:val="24"/>
          <w:szCs w:val="24"/>
        </w:rPr>
        <w:t>("AI" OR "machine learning" OR "imaging")</w:t>
      </w:r>
    </w:p>
    <w:p w14:paraId="00D27A23" w14:textId="77777777" w:rsidR="00BC0E3C" w:rsidRPr="00481EDF" w:rsidRDefault="00BC0E3C" w:rsidP="00A63423">
      <w:pPr>
        <w:tabs>
          <w:tab w:val="left" w:pos="1980"/>
        </w:tabs>
        <w:spacing w:after="0" w:line="360" w:lineRule="auto"/>
        <w:jc w:val="both"/>
        <w:rPr>
          <w:rFonts w:ascii="Times New Roman" w:hAnsi="Times New Roman" w:cs="Times New Roman"/>
          <w:b/>
          <w:sz w:val="24"/>
          <w:szCs w:val="24"/>
        </w:rPr>
      </w:pPr>
      <w:r w:rsidRPr="00481EDF">
        <w:rPr>
          <w:rFonts w:ascii="Times New Roman" w:hAnsi="Times New Roman" w:cs="Times New Roman"/>
          <w:b/>
          <w:sz w:val="24"/>
          <w:szCs w:val="24"/>
        </w:rPr>
        <w:t>Inclusion and Exclusion Criteria</w:t>
      </w:r>
    </w:p>
    <w:p w14:paraId="25A44E9C" w14:textId="77777777" w:rsidR="00BC0E3C" w:rsidRPr="00481EDF" w:rsidRDefault="00BC0E3C" w:rsidP="00A63423">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Studies were evaluated based on their relevance, quality, and contribution to histochemical pigment detection.</w:t>
      </w:r>
    </w:p>
    <w:p w14:paraId="2B686B80" w14:textId="77777777" w:rsidR="00BC0E3C" w:rsidRPr="00481EDF" w:rsidRDefault="00A63423" w:rsidP="00A63423">
      <w:pPr>
        <w:tabs>
          <w:tab w:val="left" w:pos="198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Inclusion criteria</w:t>
      </w:r>
    </w:p>
    <w:p w14:paraId="5FF0CEA6" w14:textId="77777777" w:rsidR="00BC0E3C" w:rsidRPr="00481EDF" w:rsidRDefault="00BC0E3C" w:rsidP="00A63423">
      <w:pPr>
        <w:pStyle w:val="ListParagraph"/>
        <w:numPr>
          <w:ilvl w:val="0"/>
          <w:numId w:val="1"/>
        </w:num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Peer-reviewed original research articles or systematic reviews.</w:t>
      </w:r>
    </w:p>
    <w:p w14:paraId="3434A0E4" w14:textId="77777777" w:rsidR="00BC0E3C" w:rsidRPr="00481EDF" w:rsidRDefault="00BC0E3C" w:rsidP="00A63423">
      <w:pPr>
        <w:pStyle w:val="ListParagraph"/>
        <w:numPr>
          <w:ilvl w:val="0"/>
          <w:numId w:val="1"/>
        </w:num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Published in English between January 1, 2018, and May 30, 2025.</w:t>
      </w:r>
    </w:p>
    <w:p w14:paraId="620D203F" w14:textId="77777777" w:rsidR="00BC0E3C" w:rsidRPr="00481EDF" w:rsidRDefault="00BC0E3C" w:rsidP="00481EDF">
      <w:pPr>
        <w:pStyle w:val="ListParagraph"/>
        <w:numPr>
          <w:ilvl w:val="0"/>
          <w:numId w:val="1"/>
        </w:numPr>
        <w:tabs>
          <w:tab w:val="left" w:pos="1980"/>
        </w:tabs>
        <w:spacing w:line="360" w:lineRule="auto"/>
        <w:jc w:val="both"/>
        <w:rPr>
          <w:rFonts w:ascii="Times New Roman" w:hAnsi="Times New Roman" w:cs="Times New Roman"/>
          <w:sz w:val="24"/>
          <w:szCs w:val="24"/>
        </w:rPr>
      </w:pPr>
      <w:r w:rsidRPr="00481EDF">
        <w:rPr>
          <w:rFonts w:ascii="Times New Roman" w:hAnsi="Times New Roman" w:cs="Times New Roman"/>
          <w:sz w:val="24"/>
          <w:szCs w:val="24"/>
        </w:rPr>
        <w:t>Studies explicitly examining endogenous (e.g., melanin, lipofuscin, bilirubin, hemosiderin) or exogenous (e.g., tattoo ink, carbon) pigments in tissues using histochemical, immunohistochemical, or spectroscopic techniques.</w:t>
      </w:r>
    </w:p>
    <w:p w14:paraId="2C9AED6D" w14:textId="77777777" w:rsidR="00BC0E3C" w:rsidRPr="00481EDF" w:rsidRDefault="00BC0E3C" w:rsidP="00481EDF">
      <w:pPr>
        <w:pStyle w:val="ListParagraph"/>
        <w:numPr>
          <w:ilvl w:val="0"/>
          <w:numId w:val="1"/>
        </w:numPr>
        <w:tabs>
          <w:tab w:val="left" w:pos="1980"/>
        </w:tabs>
        <w:spacing w:line="360" w:lineRule="auto"/>
        <w:jc w:val="both"/>
        <w:rPr>
          <w:rFonts w:ascii="Times New Roman" w:hAnsi="Times New Roman" w:cs="Times New Roman"/>
          <w:sz w:val="24"/>
          <w:szCs w:val="24"/>
        </w:rPr>
      </w:pPr>
      <w:r w:rsidRPr="00481EDF">
        <w:rPr>
          <w:rFonts w:ascii="Times New Roman" w:hAnsi="Times New Roman" w:cs="Times New Roman"/>
          <w:sz w:val="24"/>
          <w:szCs w:val="24"/>
        </w:rPr>
        <w:t>Articles presenting clear methodology, analytical technique, and visual documentation (microscopy images or quantification data).</w:t>
      </w:r>
    </w:p>
    <w:p w14:paraId="4E932E96" w14:textId="77777777" w:rsidR="00BC0E3C" w:rsidRPr="00481EDF" w:rsidRDefault="00BC0E3C" w:rsidP="00A63423">
      <w:pPr>
        <w:pStyle w:val="ListParagraph"/>
        <w:numPr>
          <w:ilvl w:val="0"/>
          <w:numId w:val="1"/>
        </w:num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Both human and animal studies.</w:t>
      </w:r>
    </w:p>
    <w:p w14:paraId="7F6F0EF9" w14:textId="77777777" w:rsidR="00BC0E3C" w:rsidRPr="00481EDF" w:rsidRDefault="00A63423" w:rsidP="00A63423">
      <w:pPr>
        <w:tabs>
          <w:tab w:val="left" w:pos="198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Exclusion criteria</w:t>
      </w:r>
    </w:p>
    <w:p w14:paraId="629E6888" w14:textId="77777777" w:rsidR="00BC0E3C" w:rsidRPr="00481EDF" w:rsidRDefault="00BC0E3C" w:rsidP="00A63423">
      <w:pPr>
        <w:pStyle w:val="ListParagraph"/>
        <w:numPr>
          <w:ilvl w:val="0"/>
          <w:numId w:val="2"/>
        </w:num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Non-English publications.</w:t>
      </w:r>
    </w:p>
    <w:p w14:paraId="721D0FD5" w14:textId="77777777" w:rsidR="00BC0E3C" w:rsidRPr="00481EDF" w:rsidRDefault="00BC0E3C" w:rsidP="00481EDF">
      <w:pPr>
        <w:pStyle w:val="ListParagraph"/>
        <w:numPr>
          <w:ilvl w:val="0"/>
          <w:numId w:val="2"/>
        </w:numPr>
        <w:tabs>
          <w:tab w:val="left" w:pos="1980"/>
        </w:tabs>
        <w:spacing w:line="360" w:lineRule="auto"/>
        <w:jc w:val="both"/>
        <w:rPr>
          <w:rFonts w:ascii="Times New Roman" w:hAnsi="Times New Roman" w:cs="Times New Roman"/>
          <w:sz w:val="24"/>
          <w:szCs w:val="24"/>
        </w:rPr>
      </w:pPr>
      <w:r w:rsidRPr="00481EDF">
        <w:rPr>
          <w:rFonts w:ascii="Times New Roman" w:hAnsi="Times New Roman" w:cs="Times New Roman"/>
          <w:sz w:val="24"/>
          <w:szCs w:val="24"/>
        </w:rPr>
        <w:t>Articles without accessible full text (e.g., conference abstracts, editorials).</w:t>
      </w:r>
    </w:p>
    <w:p w14:paraId="5FF543D5" w14:textId="77777777" w:rsidR="00BC0E3C" w:rsidRPr="00481EDF" w:rsidRDefault="00BC0E3C" w:rsidP="00481EDF">
      <w:pPr>
        <w:pStyle w:val="ListParagraph"/>
        <w:numPr>
          <w:ilvl w:val="0"/>
          <w:numId w:val="2"/>
        </w:numPr>
        <w:tabs>
          <w:tab w:val="left" w:pos="1980"/>
        </w:tabs>
        <w:spacing w:line="360" w:lineRule="auto"/>
        <w:jc w:val="both"/>
        <w:rPr>
          <w:rFonts w:ascii="Times New Roman" w:hAnsi="Times New Roman" w:cs="Times New Roman"/>
          <w:sz w:val="24"/>
          <w:szCs w:val="24"/>
        </w:rPr>
      </w:pPr>
      <w:r w:rsidRPr="00481EDF">
        <w:rPr>
          <w:rFonts w:ascii="Times New Roman" w:hAnsi="Times New Roman" w:cs="Times New Roman"/>
          <w:sz w:val="24"/>
          <w:szCs w:val="24"/>
        </w:rPr>
        <w:t>Studies focusing solely on non-histochemical methods (e.g., serum pigment analysis, purely biochemical assays).</w:t>
      </w:r>
    </w:p>
    <w:p w14:paraId="5F381A1E" w14:textId="77777777" w:rsidR="00152FED" w:rsidRPr="00E70226" w:rsidRDefault="00BC0E3C" w:rsidP="00481EDF">
      <w:pPr>
        <w:pStyle w:val="ListParagraph"/>
        <w:numPr>
          <w:ilvl w:val="0"/>
          <w:numId w:val="2"/>
        </w:numPr>
        <w:tabs>
          <w:tab w:val="left" w:pos="1980"/>
        </w:tabs>
        <w:spacing w:line="360" w:lineRule="auto"/>
        <w:jc w:val="both"/>
        <w:rPr>
          <w:rFonts w:ascii="Times New Roman" w:hAnsi="Times New Roman" w:cs="Times New Roman"/>
          <w:sz w:val="24"/>
          <w:szCs w:val="24"/>
        </w:rPr>
      </w:pPr>
      <w:r w:rsidRPr="00481EDF">
        <w:rPr>
          <w:rFonts w:ascii="Times New Roman" w:hAnsi="Times New Roman" w:cs="Times New Roman"/>
          <w:sz w:val="24"/>
          <w:szCs w:val="24"/>
        </w:rPr>
        <w:t>Duplicates or studies that were retracted.</w:t>
      </w:r>
    </w:p>
    <w:p w14:paraId="064EE5A4" w14:textId="77777777" w:rsidR="00BC0E3C" w:rsidRPr="00481EDF" w:rsidRDefault="00BC0E3C" w:rsidP="00A63423">
      <w:pPr>
        <w:tabs>
          <w:tab w:val="left" w:pos="1980"/>
        </w:tabs>
        <w:spacing w:after="0" w:line="360" w:lineRule="auto"/>
        <w:jc w:val="both"/>
        <w:rPr>
          <w:rFonts w:ascii="Times New Roman" w:hAnsi="Times New Roman" w:cs="Times New Roman"/>
          <w:b/>
          <w:sz w:val="24"/>
          <w:szCs w:val="24"/>
        </w:rPr>
      </w:pPr>
      <w:r w:rsidRPr="00481EDF">
        <w:rPr>
          <w:rFonts w:ascii="Times New Roman" w:hAnsi="Times New Roman" w:cs="Times New Roman"/>
          <w:b/>
          <w:sz w:val="24"/>
          <w:szCs w:val="24"/>
        </w:rPr>
        <w:t>Study Selection Process</w:t>
      </w:r>
    </w:p>
    <w:p w14:paraId="1BCC77E8" w14:textId="77777777" w:rsidR="00BC0E3C" w:rsidRPr="00481EDF" w:rsidRDefault="00BC0E3C" w:rsidP="00A63423">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All identified records were first exported into Zotero for reference management. Duplicates were removed manually. Titles and abstracts of the remaining studies were screened for relevance. Two independent reviewers then conducted full-text screening using a standardized review protocol. In cases of disagreement, consensus was reached through discussion or consultation with a third expert.</w:t>
      </w:r>
    </w:p>
    <w:p w14:paraId="0E20C305" w14:textId="77777777" w:rsidR="00BC0E3C" w:rsidRPr="00481EDF" w:rsidRDefault="00BC0E3C" w:rsidP="00A63423">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A total of 198 records were initially retrieved. After de-duplication and abstract screening, 34 articles were selected for full-text evaluation. Finally, 12 studies met all inclusion criteria and were included in the review.</w:t>
      </w:r>
    </w:p>
    <w:p w14:paraId="19E65216" w14:textId="77777777" w:rsidR="00BC0E3C" w:rsidRPr="00481EDF" w:rsidRDefault="00BC0E3C" w:rsidP="00A63423">
      <w:pPr>
        <w:tabs>
          <w:tab w:val="left" w:pos="1980"/>
        </w:tabs>
        <w:spacing w:after="0" w:line="360" w:lineRule="auto"/>
        <w:jc w:val="both"/>
        <w:rPr>
          <w:rFonts w:ascii="Times New Roman" w:hAnsi="Times New Roman" w:cs="Times New Roman"/>
          <w:b/>
          <w:sz w:val="24"/>
          <w:szCs w:val="24"/>
        </w:rPr>
      </w:pPr>
      <w:r w:rsidRPr="00481EDF">
        <w:rPr>
          <w:rFonts w:ascii="Times New Roman" w:hAnsi="Times New Roman" w:cs="Times New Roman"/>
          <w:b/>
          <w:sz w:val="24"/>
          <w:szCs w:val="24"/>
        </w:rPr>
        <w:t>Data Extraction and Synthesis</w:t>
      </w:r>
    </w:p>
    <w:p w14:paraId="33E7E378" w14:textId="77777777" w:rsidR="00A67290" w:rsidRPr="00481EDF" w:rsidRDefault="00A67290" w:rsidP="00A63423">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lastRenderedPageBreak/>
        <w:t>Following the selection of eligible studies, relevant data were carefully extracted through a detailed review of each article. The process focused on identifying the type of pigment analyzed, the source of tissue (human or animal), and the histochemical methods used</w:t>
      </w:r>
      <w:r w:rsidR="00B50D6C">
        <w:rPr>
          <w:rFonts w:ascii="Times New Roman" w:hAnsi="Times New Roman" w:cs="Times New Roman"/>
          <w:sz w:val="24"/>
          <w:szCs w:val="24"/>
        </w:rPr>
        <w:t xml:space="preserve"> </w:t>
      </w:r>
      <w:proofErr w:type="gramStart"/>
      <w:r w:rsidRPr="00481EDF">
        <w:rPr>
          <w:rFonts w:ascii="Times New Roman" w:hAnsi="Times New Roman" w:cs="Times New Roman"/>
          <w:sz w:val="24"/>
          <w:szCs w:val="24"/>
        </w:rPr>
        <w:t>including</w:t>
      </w:r>
      <w:proofErr w:type="gramEnd"/>
      <w:r w:rsidRPr="00481EDF">
        <w:rPr>
          <w:rFonts w:ascii="Times New Roman" w:hAnsi="Times New Roman" w:cs="Times New Roman"/>
          <w:sz w:val="24"/>
          <w:szCs w:val="24"/>
        </w:rPr>
        <w:t xml:space="preserve"> classical stains, immunohistochemistry, spectroscopic tools, and AI-assisted imaging. Particular attention was given to how these methods were applied across diagnostic, research, and environmental contexts.</w:t>
      </w:r>
    </w:p>
    <w:p w14:paraId="620E4563" w14:textId="77777777" w:rsidR="00481EDF" w:rsidRPr="00E70226" w:rsidRDefault="00A67290" w:rsidP="00E70226">
      <w:pPr>
        <w:tabs>
          <w:tab w:val="left" w:pos="1980"/>
        </w:tabs>
        <w:spacing w:line="360" w:lineRule="auto"/>
        <w:jc w:val="both"/>
        <w:rPr>
          <w:rFonts w:ascii="Times New Roman" w:hAnsi="Times New Roman" w:cs="Times New Roman"/>
          <w:sz w:val="24"/>
          <w:szCs w:val="24"/>
        </w:rPr>
      </w:pPr>
      <w:r w:rsidRPr="00481EDF">
        <w:rPr>
          <w:rFonts w:ascii="Times New Roman" w:hAnsi="Times New Roman" w:cs="Times New Roman"/>
          <w:sz w:val="24"/>
          <w:szCs w:val="24"/>
        </w:rPr>
        <w:t>Rather than just listing protocols, the synthesis emphasized thematic interpretation, highlighting innovations, methodological consistency, and clinical relevance. Studies were compared based on their technical approaches, interpretive depth, and the integration of digital or machine learning tools. This narrative approach allowed for a comprehensive understanding of recent trends in pigment histochemistry and their evolving role in both basic science and medical diagnostics.</w:t>
      </w:r>
    </w:p>
    <w:p w14:paraId="5888DC27" w14:textId="77777777" w:rsidR="00EE1524" w:rsidRPr="00481EDF" w:rsidRDefault="00EE1524" w:rsidP="00A63423">
      <w:pPr>
        <w:tabs>
          <w:tab w:val="left" w:pos="1980"/>
        </w:tabs>
        <w:spacing w:after="0" w:line="360" w:lineRule="auto"/>
        <w:jc w:val="both"/>
        <w:rPr>
          <w:rFonts w:ascii="Times New Roman" w:hAnsi="Times New Roman" w:cs="Times New Roman"/>
          <w:b/>
          <w:sz w:val="24"/>
          <w:szCs w:val="24"/>
        </w:rPr>
      </w:pPr>
      <w:r w:rsidRPr="00481EDF">
        <w:rPr>
          <w:rFonts w:ascii="Times New Roman" w:hAnsi="Times New Roman" w:cs="Times New Roman"/>
          <w:b/>
          <w:sz w:val="24"/>
          <w:szCs w:val="24"/>
        </w:rPr>
        <w:t>Discussion</w:t>
      </w:r>
    </w:p>
    <w:p w14:paraId="1572A14F" w14:textId="77777777" w:rsidR="00EE1524" w:rsidRPr="00481EDF" w:rsidRDefault="00EE1524" w:rsidP="00A63423">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The histochemical study of pigments has remained a cornerstone of tissue-based diagnostics, not simply because of the aesthetic visibility of these molecules under the microscope, but because of their rich physiological, pathological, and environmental significance. This review synthesizes findings from studies published between 2018 and 2025 and reveals a notable evolution in both methodological sophistication and interpretive relevance in pigment histochemistry.</w:t>
      </w:r>
    </w:p>
    <w:p w14:paraId="69A2FEB5" w14:textId="77777777" w:rsidR="00EE1524" w:rsidRPr="00481EDF" w:rsidRDefault="00EE1524" w:rsidP="0003792C">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 xml:space="preserve">One of the clearest themes across the literature is the shift from purely descriptive staining toward quantitative, digitally integrated approaches. Traditional stains such as Fontana-Masson for melanin, Perls’ Prussian blue for hemosiderin, Sudan Black B for lipofuscin, and </w:t>
      </w:r>
      <w:proofErr w:type="spellStart"/>
      <w:r w:rsidRPr="00481EDF">
        <w:rPr>
          <w:rFonts w:ascii="Times New Roman" w:hAnsi="Times New Roman" w:cs="Times New Roman"/>
          <w:sz w:val="24"/>
          <w:szCs w:val="24"/>
        </w:rPr>
        <w:t>Fouchet’s</w:t>
      </w:r>
      <w:proofErr w:type="spellEnd"/>
      <w:r w:rsidRPr="00481EDF">
        <w:rPr>
          <w:rFonts w:ascii="Times New Roman" w:hAnsi="Times New Roman" w:cs="Times New Roman"/>
          <w:sz w:val="24"/>
          <w:szCs w:val="24"/>
        </w:rPr>
        <w:t xml:space="preserve"> stain for bilirubin continue to offer robust, cost-effective methods for pigment visualization. However, recent research shows that these classical methods are increasingly supplemented by technologies such as immunohistochemistry, hyperspectral imaging, Raman spectroscopy, and AI-driven image analysis platforms like </w:t>
      </w:r>
      <w:proofErr w:type="spellStart"/>
      <w:r w:rsidRPr="00481EDF">
        <w:rPr>
          <w:rFonts w:ascii="Times New Roman" w:hAnsi="Times New Roman" w:cs="Times New Roman"/>
          <w:sz w:val="24"/>
          <w:szCs w:val="24"/>
        </w:rPr>
        <w:t>QuPath</w:t>
      </w:r>
      <w:proofErr w:type="spellEnd"/>
      <w:r w:rsidRPr="00481EDF">
        <w:rPr>
          <w:rFonts w:ascii="Times New Roman" w:hAnsi="Times New Roman" w:cs="Times New Roman"/>
          <w:sz w:val="24"/>
          <w:szCs w:val="24"/>
        </w:rPr>
        <w:t xml:space="preserve"> and ImageJ.</w:t>
      </w:r>
      <w:r w:rsidR="0003792C" w:rsidRPr="00B50D6C">
        <w:rPr>
          <w:rFonts w:ascii="Times New Roman" w:hAnsi="Times New Roman" w:cs="Times New Roman"/>
          <w:sz w:val="24"/>
          <w:szCs w:val="24"/>
          <w:vertAlign w:val="superscript"/>
        </w:rPr>
        <w:t>8,9</w:t>
      </w:r>
      <w:r w:rsidR="00E70226">
        <w:rPr>
          <w:rFonts w:ascii="Times New Roman" w:hAnsi="Times New Roman" w:cs="Times New Roman"/>
          <w:sz w:val="24"/>
          <w:szCs w:val="24"/>
          <w:vertAlign w:val="superscript"/>
        </w:rPr>
        <w:t>,22</w:t>
      </w:r>
      <w:r w:rsidRPr="00481EDF">
        <w:rPr>
          <w:rFonts w:ascii="Times New Roman" w:hAnsi="Times New Roman" w:cs="Times New Roman"/>
          <w:sz w:val="24"/>
          <w:szCs w:val="24"/>
        </w:rPr>
        <w:t xml:space="preserve"> These tools enhance reproducibility, enable semi-automated quantification, and reduce observer </w:t>
      </w:r>
      <w:proofErr w:type="spellStart"/>
      <w:r w:rsidRPr="00481EDF">
        <w:rPr>
          <w:rFonts w:ascii="Times New Roman" w:hAnsi="Times New Roman" w:cs="Times New Roman"/>
          <w:sz w:val="24"/>
          <w:szCs w:val="24"/>
        </w:rPr>
        <w:t>variabilityan</w:t>
      </w:r>
      <w:proofErr w:type="spellEnd"/>
      <w:r w:rsidRPr="00481EDF">
        <w:rPr>
          <w:rFonts w:ascii="Times New Roman" w:hAnsi="Times New Roman" w:cs="Times New Roman"/>
          <w:sz w:val="24"/>
          <w:szCs w:val="24"/>
        </w:rPr>
        <w:t xml:space="preserve"> important step forward in diagnostic histopathology.</w:t>
      </w:r>
    </w:p>
    <w:p w14:paraId="2D1249A3" w14:textId="77777777" w:rsidR="00EE1524" w:rsidRPr="00481EDF" w:rsidRDefault="00EE1524" w:rsidP="0003792C">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For melanin, the literature highlights both its biological importance in photoprotection and its diagnostic complexity in pathological contexts such as melanoma or neurocutaneous syndromes. The limitations of Fontana-Masson staining, particularly its occasional false positives due to fungal mimics, have prompted researchers to advocate for complementary use of immunohistochemical markers and image-enhanced contrast techniques.</w:t>
      </w:r>
      <w:r w:rsidR="0003792C" w:rsidRPr="00B50D6C">
        <w:rPr>
          <w:rFonts w:ascii="Times New Roman" w:hAnsi="Times New Roman" w:cs="Times New Roman"/>
          <w:sz w:val="24"/>
          <w:szCs w:val="24"/>
          <w:vertAlign w:val="superscript"/>
        </w:rPr>
        <w:t>5,3</w:t>
      </w:r>
      <w:r w:rsidR="00E70226">
        <w:rPr>
          <w:rFonts w:ascii="Times New Roman" w:hAnsi="Times New Roman" w:cs="Times New Roman"/>
          <w:sz w:val="24"/>
          <w:szCs w:val="24"/>
          <w:vertAlign w:val="superscript"/>
        </w:rPr>
        <w:t>,23</w:t>
      </w:r>
      <w:r w:rsidRPr="00481EDF">
        <w:rPr>
          <w:rFonts w:ascii="Times New Roman" w:hAnsi="Times New Roman" w:cs="Times New Roman"/>
          <w:sz w:val="24"/>
          <w:szCs w:val="24"/>
        </w:rPr>
        <w:t xml:space="preserve"> These techniques not only improve </w:t>
      </w:r>
      <w:r w:rsidRPr="00481EDF">
        <w:rPr>
          <w:rFonts w:ascii="Times New Roman" w:hAnsi="Times New Roman" w:cs="Times New Roman"/>
          <w:sz w:val="24"/>
          <w:szCs w:val="24"/>
        </w:rPr>
        <w:lastRenderedPageBreak/>
        <w:t>diagnostic confidence but also help in differentiating melanin from melanin-like artifacts in tissue sections.</w:t>
      </w:r>
    </w:p>
    <w:p w14:paraId="319FAA90" w14:textId="77777777" w:rsidR="00EE1524" w:rsidRPr="00481EDF" w:rsidRDefault="00EE1524" w:rsidP="0003792C">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 xml:space="preserve">The discussion around lipofuscin and aging further illustrates how pigments serve as cellular timekeepers. Recent findings demonstrate that </w:t>
      </w:r>
      <w:proofErr w:type="spellStart"/>
      <w:r w:rsidRPr="00481EDF">
        <w:rPr>
          <w:rFonts w:ascii="Times New Roman" w:hAnsi="Times New Roman" w:cs="Times New Roman"/>
          <w:sz w:val="24"/>
          <w:szCs w:val="24"/>
        </w:rPr>
        <w:t>autofluorescent</w:t>
      </w:r>
      <w:proofErr w:type="spellEnd"/>
      <w:r w:rsidRPr="00481EDF">
        <w:rPr>
          <w:rFonts w:ascii="Times New Roman" w:hAnsi="Times New Roman" w:cs="Times New Roman"/>
          <w:sz w:val="24"/>
          <w:szCs w:val="24"/>
        </w:rPr>
        <w:t xml:space="preserve"> lipofuscin deposits accumulate in a predictable pattern in aging neurons and cardiomyocytes. While once a mere morphological curiosity, lipofuscin is now being viewed as a biomarker of oxidative stress, lysosomal dysfunction, and neurodegenerative processes, particularly in Alzheimer’s and Parkinson’s models.</w:t>
      </w:r>
      <w:r w:rsidR="0003792C" w:rsidRPr="00B50D6C">
        <w:rPr>
          <w:rFonts w:ascii="Times New Roman" w:hAnsi="Times New Roman" w:cs="Times New Roman"/>
          <w:sz w:val="24"/>
          <w:szCs w:val="24"/>
          <w:vertAlign w:val="superscript"/>
        </w:rPr>
        <w:t>2</w:t>
      </w:r>
      <w:r w:rsidR="00E70226">
        <w:rPr>
          <w:rFonts w:ascii="Times New Roman" w:hAnsi="Times New Roman" w:cs="Times New Roman"/>
          <w:sz w:val="24"/>
          <w:szCs w:val="24"/>
          <w:vertAlign w:val="superscript"/>
        </w:rPr>
        <w:t>,24</w:t>
      </w:r>
      <w:r w:rsidRPr="00481EDF">
        <w:rPr>
          <w:rFonts w:ascii="Times New Roman" w:hAnsi="Times New Roman" w:cs="Times New Roman"/>
          <w:sz w:val="24"/>
          <w:szCs w:val="24"/>
        </w:rPr>
        <w:t xml:space="preserve"> When combined with digital quantification, lipofuscin assessment offers a reproducible metric of tissue aging and metabolic stress.</w:t>
      </w:r>
    </w:p>
    <w:p w14:paraId="555F2091" w14:textId="77777777" w:rsidR="00EE1524" w:rsidRPr="00481EDF" w:rsidRDefault="00EE1524" w:rsidP="0003792C">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Equally significant is the role of hemosiderin in signaling hemorrhagic events, iron overload, or chronic venous congestion. The durability of Prussian blue staining in diagnostic pathology remains unquestioned, but newer approaches have demonstrated how combining it with digital 3D histology allows better mapping of iron deposition patterns, particularly in hepatic and splenic tissues.</w:t>
      </w:r>
      <w:r w:rsidR="0003792C" w:rsidRPr="00B50D6C">
        <w:rPr>
          <w:rFonts w:ascii="Times New Roman" w:hAnsi="Times New Roman" w:cs="Times New Roman"/>
          <w:sz w:val="24"/>
          <w:szCs w:val="24"/>
          <w:vertAlign w:val="superscript"/>
        </w:rPr>
        <w:t>4</w:t>
      </w:r>
      <w:r w:rsidRPr="00481EDF">
        <w:rPr>
          <w:rFonts w:ascii="Times New Roman" w:hAnsi="Times New Roman" w:cs="Times New Roman"/>
          <w:sz w:val="24"/>
          <w:szCs w:val="24"/>
        </w:rPr>
        <w:t xml:space="preserve"> Such refinements offer potential value in forensic pathology and in managing conditions like hemochromatosis or chronic liver disease.</w:t>
      </w:r>
    </w:p>
    <w:p w14:paraId="3D7134BD" w14:textId="77777777" w:rsidR="00EE1524" w:rsidRPr="00481EDF" w:rsidRDefault="00EE1524" w:rsidP="0003792C">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 xml:space="preserve">The literature also emphasizes the relevance of bilirubin and bile pigments in pediatric and hepatic pathology. </w:t>
      </w:r>
    </w:p>
    <w:p w14:paraId="3B011D3D" w14:textId="77777777" w:rsidR="00EE1524" w:rsidRPr="00481EDF" w:rsidRDefault="00EE1524" w:rsidP="0003792C">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Of particular note is the growing awareness and study of exogenous pigments, such as tattoo inks and environmental carbon particles. Once overlooked as mere inert residues, these pigments are now being tracked for their toxicological, immunological, and even regulatory implications. Migration of tattoo pigment to lymph nodes, identified using energy-dispersive spectroscopy and laser ablation ICP-MS, raises questions about the long-term biocompatibility of commercial inks.</w:t>
      </w:r>
      <w:r w:rsidR="0003792C" w:rsidRPr="00B50D6C">
        <w:rPr>
          <w:rFonts w:ascii="Times New Roman" w:hAnsi="Times New Roman" w:cs="Times New Roman"/>
          <w:sz w:val="24"/>
          <w:szCs w:val="24"/>
          <w:vertAlign w:val="superscript"/>
        </w:rPr>
        <w:t>6</w:t>
      </w:r>
      <w:r w:rsidR="00E70226">
        <w:rPr>
          <w:rFonts w:ascii="Times New Roman" w:hAnsi="Times New Roman" w:cs="Times New Roman"/>
          <w:sz w:val="24"/>
          <w:szCs w:val="24"/>
          <w:vertAlign w:val="superscript"/>
        </w:rPr>
        <w:t>,25</w:t>
      </w:r>
      <w:r w:rsidRPr="00481EDF">
        <w:rPr>
          <w:rFonts w:ascii="Times New Roman" w:hAnsi="Times New Roman" w:cs="Times New Roman"/>
          <w:sz w:val="24"/>
          <w:szCs w:val="24"/>
        </w:rPr>
        <w:t xml:space="preserve"> Similarly, the histological detection of carbon particles in lung biopsies from individuals exposed to pollution reflects the increasing intersection of histochemistry and environmental health.</w:t>
      </w:r>
    </w:p>
    <w:p w14:paraId="34CB7A30" w14:textId="77777777" w:rsidR="00EE1524" w:rsidRPr="00481EDF" w:rsidRDefault="00EE1524" w:rsidP="0003792C">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Another transformative development lies in the integration of artificial intelligence. Studies using machine learning algorithms trained to detect pigment intensity and distribution patterns have shown promising results in standardizing histological assessments and improving early-stage diagnostics. These digital tools allow pathologists to overcome the inherent subjectivity of manual observation, paving the way for precision histopathology where quantitative pigment profiles may contribute to disease grading, staging, or even prognosis.</w:t>
      </w:r>
    </w:p>
    <w:p w14:paraId="7D1B52C8" w14:textId="77777777" w:rsidR="00EE1524" w:rsidRPr="00481EDF" w:rsidRDefault="00EE1524" w:rsidP="0003792C">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lastRenderedPageBreak/>
        <w:t>Despite these advances, certain limitations remain. Histochemical techniques still face challenges in differentiating pigments with overlapping optical properties, especially in tissues with mixed or degraded pigments. Moreover, while AI applications show promise, they are heavily dependent on dataset quality and require validation across diverse populations and staining platforms.</w:t>
      </w:r>
    </w:p>
    <w:p w14:paraId="1C43D093" w14:textId="77777777" w:rsidR="00EE1524" w:rsidRPr="00481EDF" w:rsidRDefault="00EE1524" w:rsidP="0003792C">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Pigment histochemistry has evolved from a traditional descriptive science into a multidimensional diagnostic tool, enhanced by innovation in imaging, computational pathology, and molecular staining. The reviewed literature clearly demonstrates that pigment detection is no longer a peripheral task in tissue histology but a central technique in clinical diagnostics, environmental pathology, aging research, and beyond. As digital pathology and interdisciplinary collaboration continue to expand, so too will the capabilities of histochemical pigment analysis in contributing to both research and routine clinical care.</w:t>
      </w:r>
    </w:p>
    <w:p w14:paraId="70A54C13" w14:textId="77777777" w:rsidR="001A6638" w:rsidRPr="00481EDF" w:rsidRDefault="001A6638" w:rsidP="0003792C">
      <w:pPr>
        <w:tabs>
          <w:tab w:val="left" w:pos="1980"/>
        </w:tabs>
        <w:spacing w:after="0" w:line="360" w:lineRule="auto"/>
        <w:jc w:val="both"/>
        <w:rPr>
          <w:rFonts w:ascii="Times New Roman" w:hAnsi="Times New Roman" w:cs="Times New Roman"/>
          <w:b/>
          <w:sz w:val="24"/>
          <w:szCs w:val="24"/>
        </w:rPr>
      </w:pPr>
      <w:r w:rsidRPr="00481EDF">
        <w:rPr>
          <w:rFonts w:ascii="Times New Roman" w:hAnsi="Times New Roman" w:cs="Times New Roman"/>
          <w:b/>
          <w:sz w:val="24"/>
          <w:szCs w:val="24"/>
        </w:rPr>
        <w:t>Conclusion</w:t>
      </w:r>
    </w:p>
    <w:p w14:paraId="10646958" w14:textId="77777777" w:rsidR="001A6638" w:rsidRPr="00481EDF" w:rsidRDefault="001A6638" w:rsidP="0003792C">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The histochemical study of pigments</w:t>
      </w:r>
      <w:r w:rsidR="0003792C">
        <w:rPr>
          <w:rFonts w:ascii="Times New Roman" w:hAnsi="Times New Roman" w:cs="Times New Roman"/>
          <w:sz w:val="24"/>
          <w:szCs w:val="24"/>
        </w:rPr>
        <w:t xml:space="preserve"> </w:t>
      </w:r>
      <w:r w:rsidRPr="00481EDF">
        <w:rPr>
          <w:rFonts w:ascii="Times New Roman" w:hAnsi="Times New Roman" w:cs="Times New Roman"/>
          <w:sz w:val="24"/>
          <w:szCs w:val="24"/>
        </w:rPr>
        <w:t xml:space="preserve">both endogenous and </w:t>
      </w:r>
      <w:proofErr w:type="spellStart"/>
      <w:r w:rsidRPr="00481EDF">
        <w:rPr>
          <w:rFonts w:ascii="Times New Roman" w:hAnsi="Times New Roman" w:cs="Times New Roman"/>
          <w:sz w:val="24"/>
          <w:szCs w:val="24"/>
        </w:rPr>
        <w:t>exogenousremains</w:t>
      </w:r>
      <w:proofErr w:type="spellEnd"/>
      <w:r w:rsidRPr="00481EDF">
        <w:rPr>
          <w:rFonts w:ascii="Times New Roman" w:hAnsi="Times New Roman" w:cs="Times New Roman"/>
          <w:sz w:val="24"/>
          <w:szCs w:val="24"/>
        </w:rPr>
        <w:t xml:space="preserve"> an indispensable part of diagnostic pathology, research histology, and toxicological investigation. Over the past several years, especially between 2018 and 2025, pigment histochemistry has undergone a marked transformation. What was once a field primarily defined by classical staining methods and qualitative interpretations has now embraced the precision of digital pathology, the specificity of molecular markers, and the power of artificial intelligence.</w:t>
      </w:r>
    </w:p>
    <w:p w14:paraId="772A12EE" w14:textId="77777777" w:rsidR="001A6638" w:rsidRPr="00481EDF" w:rsidRDefault="001A6638" w:rsidP="0003792C">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 xml:space="preserve">This review demonstrates how pigments like melanin, lipofuscin, hemosiderin, and bilirubin continue to provide valuable biological and pathological insights. Their visualization through stains such as Fontana-Masson, Sudan Black B, Perls’ Prussian blue, and </w:t>
      </w:r>
      <w:proofErr w:type="spellStart"/>
      <w:r w:rsidRPr="00481EDF">
        <w:rPr>
          <w:rFonts w:ascii="Times New Roman" w:hAnsi="Times New Roman" w:cs="Times New Roman"/>
          <w:sz w:val="24"/>
          <w:szCs w:val="24"/>
        </w:rPr>
        <w:t>Fouchet’s</w:t>
      </w:r>
      <w:proofErr w:type="spellEnd"/>
      <w:r w:rsidRPr="00481EDF">
        <w:rPr>
          <w:rFonts w:ascii="Times New Roman" w:hAnsi="Times New Roman" w:cs="Times New Roman"/>
          <w:sz w:val="24"/>
          <w:szCs w:val="24"/>
        </w:rPr>
        <w:t xml:space="preserve"> reaction has been </w:t>
      </w:r>
      <w:proofErr w:type="spellStart"/>
      <w:r w:rsidRPr="00481EDF">
        <w:rPr>
          <w:rFonts w:ascii="Times New Roman" w:hAnsi="Times New Roman" w:cs="Times New Roman"/>
          <w:sz w:val="24"/>
          <w:szCs w:val="24"/>
        </w:rPr>
        <w:t>foundationalbut</w:t>
      </w:r>
      <w:proofErr w:type="spellEnd"/>
      <w:r w:rsidRPr="00481EDF">
        <w:rPr>
          <w:rFonts w:ascii="Times New Roman" w:hAnsi="Times New Roman" w:cs="Times New Roman"/>
          <w:sz w:val="24"/>
          <w:szCs w:val="24"/>
        </w:rPr>
        <w:t xml:space="preserve"> not without limitations. Modern advancements, including hyperspectral imaging, Raman spectroscopy, and machine learning-assisted quantification, are not only overcoming those limitations but also enabling new diagnostic possibilities across dermatology, neurology, hepatology, and environmental pathology.</w:t>
      </w:r>
    </w:p>
    <w:p w14:paraId="24253CFB" w14:textId="77777777" w:rsidR="001A6638" w:rsidRPr="00481EDF" w:rsidRDefault="001A6638" w:rsidP="0003792C">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 xml:space="preserve">Despite these advances, challenges remain. Differentiating similar pigments in mixed tissue environments, standardizing staining protocols across laboratories, and integrating AI into routine diagnostic workflows all require further validation and harmonization. However, the direction is clear: pigment histochemistry is not a static or archaic </w:t>
      </w:r>
      <w:proofErr w:type="spellStart"/>
      <w:r w:rsidRPr="00481EDF">
        <w:rPr>
          <w:rFonts w:ascii="Times New Roman" w:hAnsi="Times New Roman" w:cs="Times New Roman"/>
          <w:sz w:val="24"/>
          <w:szCs w:val="24"/>
        </w:rPr>
        <w:t>disciplineit</w:t>
      </w:r>
      <w:proofErr w:type="spellEnd"/>
      <w:r w:rsidRPr="00481EDF">
        <w:rPr>
          <w:rFonts w:ascii="Times New Roman" w:hAnsi="Times New Roman" w:cs="Times New Roman"/>
          <w:sz w:val="24"/>
          <w:szCs w:val="24"/>
        </w:rPr>
        <w:t xml:space="preserve"> is evolving rapidly in response to technological innovation and clinical demand.</w:t>
      </w:r>
    </w:p>
    <w:p w14:paraId="43A14139" w14:textId="77777777" w:rsidR="001A6638" w:rsidRPr="00481EDF" w:rsidRDefault="001A6638" w:rsidP="0003792C">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lastRenderedPageBreak/>
        <w:t>In conclusion, pigments are far more than colored deposits on a microscope slide; they are molecular signposts that trace physiological processes, disease evolution, environmental exposure, and even cellular aging. As methods continue to improve in accuracy, speed, and objectivity, the field of pigment histochemistry will only become more integral to pathology and translational research in the years to come.</w:t>
      </w:r>
    </w:p>
    <w:p w14:paraId="1C5011F5" w14:textId="77777777" w:rsidR="001A6638" w:rsidRPr="00481EDF" w:rsidRDefault="001A6638" w:rsidP="00481EDF">
      <w:pPr>
        <w:tabs>
          <w:tab w:val="left" w:pos="1980"/>
        </w:tabs>
        <w:spacing w:line="360" w:lineRule="auto"/>
        <w:jc w:val="both"/>
        <w:rPr>
          <w:rFonts w:ascii="Times New Roman" w:hAnsi="Times New Roman" w:cs="Times New Roman"/>
          <w:sz w:val="24"/>
          <w:szCs w:val="24"/>
        </w:rPr>
      </w:pPr>
      <w:r w:rsidRPr="00481EDF">
        <w:rPr>
          <w:rFonts w:ascii="Times New Roman" w:hAnsi="Times New Roman" w:cs="Times New Roman"/>
          <w:sz w:val="24"/>
          <w:szCs w:val="24"/>
        </w:rPr>
        <w:br w:type="page"/>
      </w:r>
    </w:p>
    <w:p w14:paraId="46CDAD35" w14:textId="77777777" w:rsidR="008C2B04" w:rsidRPr="00E70226" w:rsidRDefault="0003792C" w:rsidP="00E70226">
      <w:pPr>
        <w:tabs>
          <w:tab w:val="left" w:pos="1980"/>
        </w:tabs>
        <w:spacing w:line="360" w:lineRule="auto"/>
        <w:jc w:val="center"/>
        <w:rPr>
          <w:rFonts w:ascii="Times New Roman" w:hAnsi="Times New Roman" w:cs="Times New Roman"/>
          <w:b/>
          <w:sz w:val="24"/>
          <w:szCs w:val="24"/>
        </w:rPr>
      </w:pPr>
      <w:r w:rsidRPr="00481EDF">
        <w:rPr>
          <w:rFonts w:ascii="Times New Roman" w:hAnsi="Times New Roman" w:cs="Times New Roman"/>
          <w:b/>
          <w:sz w:val="24"/>
          <w:szCs w:val="24"/>
        </w:rPr>
        <w:lastRenderedPageBreak/>
        <w:t>REFERENCES</w:t>
      </w:r>
    </w:p>
    <w:p w14:paraId="5B7AB5D9" w14:textId="77777777" w:rsidR="009A5684" w:rsidRPr="009A5684" w:rsidRDefault="009A5684" w:rsidP="008C2B04">
      <w:pPr>
        <w:pStyle w:val="ListParagraph"/>
        <w:numPr>
          <w:ilvl w:val="0"/>
          <w:numId w:val="3"/>
        </w:numPr>
        <w:tabs>
          <w:tab w:val="left" w:pos="1980"/>
        </w:tabs>
        <w:spacing w:line="360" w:lineRule="auto"/>
        <w:jc w:val="both"/>
        <w:rPr>
          <w:rStyle w:val="Strong"/>
          <w:rFonts w:ascii="Times New Roman" w:hAnsi="Times New Roman" w:cs="Times New Roman"/>
          <w:bCs w:val="0"/>
          <w:sz w:val="24"/>
          <w:szCs w:val="24"/>
        </w:rPr>
      </w:pPr>
      <w:r w:rsidRPr="009A5684">
        <w:rPr>
          <w:rStyle w:val="Strong"/>
          <w:rFonts w:ascii="Times New Roman" w:hAnsi="Times New Roman" w:cs="Times New Roman"/>
          <w:b w:val="0"/>
          <w:sz w:val="24"/>
          <w:szCs w:val="24"/>
        </w:rPr>
        <w:t>Roth, J.</w:t>
      </w:r>
      <w:r>
        <w:rPr>
          <w:rStyle w:val="Strong"/>
          <w:rFonts w:ascii="Times New Roman" w:hAnsi="Times New Roman" w:cs="Times New Roman"/>
          <w:b w:val="0"/>
          <w:sz w:val="24"/>
          <w:szCs w:val="24"/>
        </w:rPr>
        <w:t xml:space="preserve"> and </w:t>
      </w:r>
      <w:r w:rsidRPr="009A5684">
        <w:rPr>
          <w:rStyle w:val="Strong"/>
          <w:rFonts w:ascii="Times New Roman" w:hAnsi="Times New Roman" w:cs="Times New Roman"/>
          <w:b w:val="0"/>
          <w:sz w:val="24"/>
          <w:szCs w:val="24"/>
        </w:rPr>
        <w:t xml:space="preserve">Taatjes, D. J. </w:t>
      </w:r>
      <w:r w:rsidRPr="009A5684">
        <w:rPr>
          <w:rStyle w:val="Emphasis"/>
          <w:rFonts w:ascii="Times New Roman" w:hAnsi="Times New Roman" w:cs="Times New Roman"/>
          <w:bCs/>
          <w:i w:val="0"/>
          <w:sz w:val="24"/>
          <w:szCs w:val="24"/>
        </w:rPr>
        <w:t>Histochemistry and Cell Biology</w:t>
      </w:r>
      <w:r>
        <w:rPr>
          <w:rStyle w:val="Emphasis"/>
          <w:rFonts w:ascii="Times New Roman" w:hAnsi="Times New Roman" w:cs="Times New Roman"/>
          <w:bCs/>
          <w:i w:val="0"/>
          <w:sz w:val="24"/>
          <w:szCs w:val="24"/>
        </w:rPr>
        <w:t>-</w:t>
      </w:r>
      <w:r w:rsidRPr="009A5684">
        <w:rPr>
          <w:rStyle w:val="Emphasis"/>
          <w:rFonts w:ascii="Times New Roman" w:hAnsi="Times New Roman" w:cs="Times New Roman"/>
          <w:bCs/>
          <w:i w:val="0"/>
          <w:sz w:val="24"/>
          <w:szCs w:val="24"/>
        </w:rPr>
        <w:t xml:space="preserve"> A </w:t>
      </w:r>
      <w:r>
        <w:rPr>
          <w:rStyle w:val="Emphasis"/>
          <w:rFonts w:ascii="Times New Roman" w:hAnsi="Times New Roman" w:cs="Times New Roman"/>
          <w:bCs/>
          <w:i w:val="0"/>
          <w:sz w:val="24"/>
          <w:szCs w:val="24"/>
        </w:rPr>
        <w:t>g</w:t>
      </w:r>
      <w:r w:rsidRPr="009A5684">
        <w:rPr>
          <w:rStyle w:val="Emphasis"/>
          <w:rFonts w:ascii="Times New Roman" w:hAnsi="Times New Roman" w:cs="Times New Roman"/>
          <w:bCs/>
          <w:i w:val="0"/>
          <w:sz w:val="24"/>
          <w:szCs w:val="24"/>
        </w:rPr>
        <w:t xml:space="preserve">lance into the </w:t>
      </w:r>
      <w:r>
        <w:rPr>
          <w:rStyle w:val="Emphasis"/>
          <w:rFonts w:ascii="Times New Roman" w:hAnsi="Times New Roman" w:cs="Times New Roman"/>
          <w:bCs/>
          <w:i w:val="0"/>
          <w:sz w:val="24"/>
          <w:szCs w:val="24"/>
        </w:rPr>
        <w:t>p</w:t>
      </w:r>
      <w:r w:rsidRPr="009A5684">
        <w:rPr>
          <w:rStyle w:val="Emphasis"/>
          <w:rFonts w:ascii="Times New Roman" w:hAnsi="Times New Roman" w:cs="Times New Roman"/>
          <w:bCs/>
          <w:i w:val="0"/>
          <w:sz w:val="24"/>
          <w:szCs w:val="24"/>
        </w:rPr>
        <w:t xml:space="preserve">ast and a </w:t>
      </w:r>
      <w:r>
        <w:rPr>
          <w:rStyle w:val="Emphasis"/>
          <w:rFonts w:ascii="Times New Roman" w:hAnsi="Times New Roman" w:cs="Times New Roman"/>
          <w:bCs/>
          <w:i w:val="0"/>
          <w:sz w:val="24"/>
          <w:szCs w:val="24"/>
        </w:rPr>
        <w:t>l</w:t>
      </w:r>
      <w:r w:rsidRPr="009A5684">
        <w:rPr>
          <w:rStyle w:val="Emphasis"/>
          <w:rFonts w:ascii="Times New Roman" w:hAnsi="Times New Roman" w:cs="Times New Roman"/>
          <w:bCs/>
          <w:i w:val="0"/>
          <w:sz w:val="24"/>
          <w:szCs w:val="24"/>
        </w:rPr>
        <w:t xml:space="preserve">ook </w:t>
      </w:r>
      <w:r>
        <w:rPr>
          <w:rStyle w:val="Emphasis"/>
          <w:rFonts w:ascii="Times New Roman" w:hAnsi="Times New Roman" w:cs="Times New Roman"/>
          <w:bCs/>
          <w:i w:val="0"/>
          <w:sz w:val="24"/>
          <w:szCs w:val="24"/>
        </w:rPr>
        <w:t>a</w:t>
      </w:r>
      <w:r w:rsidRPr="009A5684">
        <w:rPr>
          <w:rStyle w:val="Emphasis"/>
          <w:rFonts w:ascii="Times New Roman" w:hAnsi="Times New Roman" w:cs="Times New Roman"/>
          <w:bCs/>
          <w:i w:val="0"/>
          <w:sz w:val="24"/>
          <w:szCs w:val="24"/>
        </w:rPr>
        <w:t>head.</w:t>
      </w:r>
      <w:r w:rsidRPr="009A5684">
        <w:rPr>
          <w:rStyle w:val="Strong"/>
          <w:rFonts w:ascii="Times New Roman" w:hAnsi="Times New Roman" w:cs="Times New Roman"/>
          <w:i/>
          <w:sz w:val="24"/>
          <w:szCs w:val="24"/>
        </w:rPr>
        <w:t xml:space="preserve"> </w:t>
      </w:r>
      <w:r w:rsidRPr="009A5684">
        <w:rPr>
          <w:rStyle w:val="Emphasis"/>
          <w:rFonts w:ascii="Times New Roman" w:hAnsi="Times New Roman" w:cs="Times New Roman"/>
          <w:bCs/>
          <w:i w:val="0"/>
          <w:sz w:val="24"/>
          <w:szCs w:val="24"/>
        </w:rPr>
        <w:t>Histochemistry and Cell Biology</w:t>
      </w:r>
      <w:r w:rsidRPr="009A5684">
        <w:rPr>
          <w:rStyle w:val="Strong"/>
          <w:rFonts w:ascii="Times New Roman" w:hAnsi="Times New Roman" w:cs="Times New Roman"/>
          <w:b w:val="0"/>
          <w:i/>
          <w:sz w:val="24"/>
          <w:szCs w:val="24"/>
        </w:rPr>
        <w:t>,</w:t>
      </w:r>
      <w:r>
        <w:rPr>
          <w:rStyle w:val="Strong"/>
          <w:rFonts w:ascii="Times New Roman" w:hAnsi="Times New Roman" w:cs="Times New Roman"/>
          <w:b w:val="0"/>
          <w:sz w:val="24"/>
          <w:szCs w:val="24"/>
        </w:rPr>
        <w:t>2023;</w:t>
      </w:r>
      <w:r w:rsidRPr="009A5684">
        <w:rPr>
          <w:rStyle w:val="Strong"/>
          <w:rFonts w:ascii="Times New Roman" w:hAnsi="Times New Roman" w:cs="Times New Roman"/>
          <w:b w:val="0"/>
          <w:sz w:val="24"/>
          <w:szCs w:val="24"/>
        </w:rPr>
        <w:t xml:space="preserve"> 159(6),</w:t>
      </w:r>
      <w:r>
        <w:rPr>
          <w:rStyle w:val="Strong"/>
          <w:rFonts w:ascii="Times New Roman" w:hAnsi="Times New Roman" w:cs="Times New Roman"/>
          <w:b w:val="0"/>
          <w:sz w:val="24"/>
          <w:szCs w:val="24"/>
        </w:rPr>
        <w:t xml:space="preserve"> </w:t>
      </w:r>
      <w:r w:rsidRPr="009A5684">
        <w:rPr>
          <w:rStyle w:val="Strong"/>
          <w:rFonts w:ascii="Times New Roman" w:hAnsi="Times New Roman" w:cs="Times New Roman"/>
          <w:b w:val="0"/>
          <w:sz w:val="24"/>
          <w:szCs w:val="24"/>
        </w:rPr>
        <w:t>465</w:t>
      </w:r>
      <w:r>
        <w:rPr>
          <w:rStyle w:val="Strong"/>
          <w:rFonts w:ascii="Times New Roman" w:hAnsi="Times New Roman" w:cs="Times New Roman"/>
          <w:b w:val="0"/>
          <w:sz w:val="24"/>
          <w:szCs w:val="24"/>
        </w:rPr>
        <w:t>-</w:t>
      </w:r>
      <w:r w:rsidRPr="009A5684">
        <w:rPr>
          <w:rStyle w:val="Strong"/>
          <w:rFonts w:ascii="Times New Roman" w:hAnsi="Times New Roman" w:cs="Times New Roman"/>
          <w:b w:val="0"/>
          <w:sz w:val="24"/>
          <w:szCs w:val="24"/>
        </w:rPr>
        <w:t>475.</w:t>
      </w:r>
    </w:p>
    <w:p w14:paraId="0D9F3FBE" w14:textId="77777777" w:rsidR="009A5684" w:rsidRPr="009A5684" w:rsidRDefault="009A5684" w:rsidP="008C2B04">
      <w:pPr>
        <w:pStyle w:val="ListParagraph"/>
        <w:numPr>
          <w:ilvl w:val="0"/>
          <w:numId w:val="3"/>
        </w:numPr>
        <w:tabs>
          <w:tab w:val="left" w:pos="1980"/>
        </w:tabs>
        <w:spacing w:line="360" w:lineRule="auto"/>
        <w:jc w:val="both"/>
        <w:rPr>
          <w:rFonts w:ascii="Times New Roman" w:hAnsi="Times New Roman" w:cs="Times New Roman"/>
          <w:b/>
          <w:sz w:val="24"/>
          <w:szCs w:val="24"/>
        </w:rPr>
      </w:pPr>
      <w:proofErr w:type="spellStart"/>
      <w:r w:rsidRPr="009A5684">
        <w:rPr>
          <w:rFonts w:ascii="Times New Roman" w:hAnsi="Times New Roman" w:cs="Times New Roman"/>
          <w:sz w:val="24"/>
          <w:szCs w:val="24"/>
        </w:rPr>
        <w:t>Dougnon</w:t>
      </w:r>
      <w:proofErr w:type="spellEnd"/>
      <w:r w:rsidRPr="009A5684">
        <w:rPr>
          <w:rFonts w:ascii="Times New Roman" w:hAnsi="Times New Roman" w:cs="Times New Roman"/>
          <w:sz w:val="24"/>
          <w:szCs w:val="24"/>
        </w:rPr>
        <w:t xml:space="preserve">, G. </w:t>
      </w:r>
      <w:r>
        <w:rPr>
          <w:rFonts w:ascii="Times New Roman" w:hAnsi="Times New Roman" w:cs="Times New Roman"/>
          <w:sz w:val="24"/>
          <w:szCs w:val="24"/>
        </w:rPr>
        <w:t>and</w:t>
      </w:r>
      <w:r w:rsidRPr="009A5684">
        <w:rPr>
          <w:rFonts w:ascii="Times New Roman" w:hAnsi="Times New Roman" w:cs="Times New Roman"/>
          <w:sz w:val="24"/>
          <w:szCs w:val="24"/>
        </w:rPr>
        <w:t xml:space="preserve"> Matsui, H. </w:t>
      </w:r>
      <w:r w:rsidRPr="009A5684">
        <w:rPr>
          <w:rStyle w:val="Emphasis"/>
          <w:rFonts w:ascii="Times New Roman" w:hAnsi="Times New Roman" w:cs="Times New Roman"/>
          <w:i w:val="0"/>
          <w:sz w:val="24"/>
          <w:szCs w:val="24"/>
        </w:rPr>
        <w:t>Lipofuscin accumulation in aging and neurodegeneration: a potential “timebomb” overlooked in Alzheimer’s disease.</w:t>
      </w:r>
      <w:r w:rsidRPr="009A5684">
        <w:rPr>
          <w:rFonts w:ascii="Times New Roman" w:hAnsi="Times New Roman" w:cs="Times New Roman"/>
          <w:i/>
          <w:sz w:val="24"/>
          <w:szCs w:val="24"/>
        </w:rPr>
        <w:t xml:space="preserve"> </w:t>
      </w:r>
      <w:r w:rsidRPr="009A5684">
        <w:rPr>
          <w:rStyle w:val="Emphasis"/>
          <w:rFonts w:ascii="Times New Roman" w:hAnsi="Times New Roman" w:cs="Times New Roman"/>
          <w:i w:val="0"/>
          <w:sz w:val="24"/>
          <w:szCs w:val="24"/>
        </w:rPr>
        <w:t>Translational Neurodegeneration</w:t>
      </w:r>
      <w:r w:rsidRPr="009A5684">
        <w:rPr>
          <w:rFonts w:ascii="Times New Roman" w:hAnsi="Times New Roman" w:cs="Times New Roman"/>
          <w:i/>
          <w:sz w:val="24"/>
          <w:szCs w:val="24"/>
        </w:rPr>
        <w:t>,</w:t>
      </w:r>
      <w:r w:rsidRPr="009A5684">
        <w:rPr>
          <w:rFonts w:ascii="Times New Roman" w:hAnsi="Times New Roman" w:cs="Times New Roman"/>
          <w:sz w:val="24"/>
          <w:szCs w:val="24"/>
        </w:rPr>
        <w:t xml:space="preserve"> </w:t>
      </w:r>
      <w:r>
        <w:rPr>
          <w:rFonts w:ascii="Times New Roman" w:hAnsi="Times New Roman" w:cs="Times New Roman"/>
          <w:sz w:val="24"/>
          <w:szCs w:val="24"/>
        </w:rPr>
        <w:t xml:space="preserve">2025; </w:t>
      </w:r>
      <w:r w:rsidRPr="009A5684">
        <w:rPr>
          <w:rFonts w:ascii="Times New Roman" w:hAnsi="Times New Roman" w:cs="Times New Roman"/>
          <w:sz w:val="24"/>
          <w:szCs w:val="24"/>
        </w:rPr>
        <w:t>14, 67.</w:t>
      </w:r>
    </w:p>
    <w:p w14:paraId="315D23CE" w14:textId="77777777" w:rsidR="009A5684" w:rsidRPr="009A5684" w:rsidRDefault="009A5684" w:rsidP="008C2B04">
      <w:pPr>
        <w:pStyle w:val="ListParagraph"/>
        <w:numPr>
          <w:ilvl w:val="0"/>
          <w:numId w:val="3"/>
        </w:numPr>
        <w:tabs>
          <w:tab w:val="left" w:pos="1980"/>
        </w:tabs>
        <w:spacing w:line="360" w:lineRule="auto"/>
        <w:jc w:val="both"/>
        <w:rPr>
          <w:rFonts w:ascii="Times New Roman" w:hAnsi="Times New Roman" w:cs="Times New Roman"/>
          <w:b/>
          <w:sz w:val="24"/>
          <w:szCs w:val="24"/>
        </w:rPr>
      </w:pPr>
      <w:proofErr w:type="spellStart"/>
      <w:r w:rsidRPr="009A5684">
        <w:rPr>
          <w:rFonts w:ascii="Times New Roman" w:hAnsi="Times New Roman" w:cs="Times New Roman"/>
          <w:sz w:val="24"/>
          <w:szCs w:val="24"/>
        </w:rPr>
        <w:t>Honwad</w:t>
      </w:r>
      <w:proofErr w:type="spellEnd"/>
      <w:r w:rsidRPr="009A5684">
        <w:rPr>
          <w:rFonts w:ascii="Times New Roman" w:hAnsi="Times New Roman" w:cs="Times New Roman"/>
          <w:sz w:val="24"/>
          <w:szCs w:val="24"/>
        </w:rPr>
        <w:t xml:space="preserve">, S., Ravi, S. V., Donoghue, M., </w:t>
      </w:r>
      <w:r>
        <w:rPr>
          <w:rFonts w:ascii="Times New Roman" w:hAnsi="Times New Roman" w:cs="Times New Roman"/>
          <w:sz w:val="24"/>
          <w:szCs w:val="24"/>
        </w:rPr>
        <w:t>and</w:t>
      </w:r>
      <w:r w:rsidRPr="009A5684">
        <w:rPr>
          <w:rFonts w:ascii="Times New Roman" w:hAnsi="Times New Roman" w:cs="Times New Roman"/>
          <w:sz w:val="24"/>
          <w:szCs w:val="24"/>
        </w:rPr>
        <w:t xml:space="preserve"> Joshi, M. </w:t>
      </w:r>
      <w:r w:rsidRPr="009A5684">
        <w:rPr>
          <w:rStyle w:val="Emphasis"/>
          <w:rFonts w:ascii="Times New Roman" w:hAnsi="Times New Roman" w:cs="Times New Roman"/>
          <w:i w:val="0"/>
          <w:sz w:val="24"/>
          <w:szCs w:val="24"/>
        </w:rPr>
        <w:t>Immuno-histochemical and quantitative study of melanocytes and melanin granules in oral epithelial dysplasia.</w:t>
      </w:r>
      <w:r w:rsidRPr="009A5684">
        <w:rPr>
          <w:rFonts w:ascii="Times New Roman" w:hAnsi="Times New Roman" w:cs="Times New Roman"/>
          <w:i/>
          <w:sz w:val="24"/>
          <w:szCs w:val="24"/>
        </w:rPr>
        <w:t xml:space="preserve"> </w:t>
      </w:r>
      <w:r w:rsidRPr="009A5684">
        <w:rPr>
          <w:rStyle w:val="Emphasis"/>
          <w:rFonts w:ascii="Times New Roman" w:hAnsi="Times New Roman" w:cs="Times New Roman"/>
          <w:i w:val="0"/>
          <w:sz w:val="24"/>
          <w:szCs w:val="24"/>
        </w:rPr>
        <w:t>Journal of Clinical and Diagnostic Research,</w:t>
      </w:r>
      <w:r w:rsidRPr="009A5684">
        <w:rPr>
          <w:rStyle w:val="Emphasis"/>
          <w:rFonts w:ascii="Times New Roman" w:hAnsi="Times New Roman" w:cs="Times New Roman"/>
          <w:sz w:val="24"/>
          <w:szCs w:val="24"/>
        </w:rPr>
        <w:t xml:space="preserve"> </w:t>
      </w:r>
      <w:r>
        <w:rPr>
          <w:rStyle w:val="Emphasis"/>
          <w:rFonts w:ascii="Times New Roman" w:hAnsi="Times New Roman" w:cs="Times New Roman"/>
          <w:i w:val="0"/>
          <w:sz w:val="24"/>
          <w:szCs w:val="24"/>
        </w:rPr>
        <w:t xml:space="preserve">2017; </w:t>
      </w:r>
      <w:r w:rsidRPr="009A5684">
        <w:rPr>
          <w:rStyle w:val="Emphasis"/>
          <w:rFonts w:ascii="Times New Roman" w:hAnsi="Times New Roman" w:cs="Times New Roman"/>
          <w:i w:val="0"/>
          <w:sz w:val="24"/>
          <w:szCs w:val="24"/>
        </w:rPr>
        <w:t>11(7)</w:t>
      </w:r>
      <w:r w:rsidRPr="009A5684">
        <w:rPr>
          <w:rFonts w:ascii="Times New Roman" w:hAnsi="Times New Roman" w:cs="Times New Roman"/>
          <w:i/>
          <w:sz w:val="24"/>
          <w:szCs w:val="24"/>
        </w:rPr>
        <w:t>,</w:t>
      </w:r>
      <w:r w:rsidRPr="009A5684">
        <w:rPr>
          <w:rFonts w:ascii="Times New Roman" w:hAnsi="Times New Roman" w:cs="Times New Roman"/>
          <w:sz w:val="24"/>
          <w:szCs w:val="24"/>
        </w:rPr>
        <w:t xml:space="preserve"> 56</w:t>
      </w:r>
      <w:r>
        <w:rPr>
          <w:rFonts w:ascii="Times New Roman" w:hAnsi="Times New Roman" w:cs="Times New Roman"/>
          <w:sz w:val="24"/>
          <w:szCs w:val="24"/>
        </w:rPr>
        <w:t>-</w:t>
      </w:r>
      <w:r w:rsidRPr="009A5684">
        <w:rPr>
          <w:rFonts w:ascii="Times New Roman" w:hAnsi="Times New Roman" w:cs="Times New Roman"/>
          <w:sz w:val="24"/>
          <w:szCs w:val="24"/>
        </w:rPr>
        <w:t>58.</w:t>
      </w:r>
    </w:p>
    <w:p w14:paraId="5D337020" w14:textId="77777777" w:rsidR="009A5684" w:rsidRPr="009A5684" w:rsidRDefault="009A5684" w:rsidP="008C2B04">
      <w:pPr>
        <w:pStyle w:val="ListParagraph"/>
        <w:numPr>
          <w:ilvl w:val="0"/>
          <w:numId w:val="3"/>
        </w:numPr>
        <w:tabs>
          <w:tab w:val="left" w:pos="1980"/>
        </w:tabs>
        <w:spacing w:line="360" w:lineRule="auto"/>
        <w:jc w:val="both"/>
        <w:rPr>
          <w:rFonts w:ascii="Times New Roman" w:hAnsi="Times New Roman" w:cs="Times New Roman"/>
          <w:b/>
          <w:sz w:val="24"/>
          <w:szCs w:val="24"/>
        </w:rPr>
      </w:pPr>
      <w:r w:rsidRPr="009A5684">
        <w:rPr>
          <w:rFonts w:ascii="Times New Roman" w:hAnsi="Times New Roman" w:cs="Times New Roman"/>
          <w:sz w:val="24"/>
          <w:szCs w:val="24"/>
        </w:rPr>
        <w:t xml:space="preserve">Iezzoni, J. C. </w:t>
      </w:r>
      <w:r w:rsidRPr="009A5684">
        <w:rPr>
          <w:rStyle w:val="Emphasis"/>
          <w:rFonts w:ascii="Times New Roman" w:hAnsi="Times New Roman" w:cs="Times New Roman"/>
          <w:i w:val="0"/>
          <w:sz w:val="24"/>
          <w:szCs w:val="24"/>
        </w:rPr>
        <w:t>Diagnostic histochemistry in hepatic pathology.</w:t>
      </w:r>
      <w:r w:rsidRPr="009A5684">
        <w:rPr>
          <w:rFonts w:ascii="Times New Roman" w:hAnsi="Times New Roman" w:cs="Times New Roman"/>
          <w:i/>
          <w:sz w:val="24"/>
          <w:szCs w:val="24"/>
        </w:rPr>
        <w:t xml:space="preserve"> </w:t>
      </w:r>
      <w:r w:rsidRPr="009A5684">
        <w:rPr>
          <w:rStyle w:val="Emphasis"/>
          <w:rFonts w:ascii="Times New Roman" w:hAnsi="Times New Roman" w:cs="Times New Roman"/>
          <w:i w:val="0"/>
          <w:sz w:val="24"/>
          <w:szCs w:val="24"/>
        </w:rPr>
        <w:t xml:space="preserve">Seminars in Diagnostic Pathology, </w:t>
      </w:r>
      <w:r>
        <w:rPr>
          <w:rStyle w:val="Emphasis"/>
          <w:rFonts w:ascii="Times New Roman" w:hAnsi="Times New Roman" w:cs="Times New Roman"/>
          <w:i w:val="0"/>
          <w:sz w:val="24"/>
          <w:szCs w:val="24"/>
        </w:rPr>
        <w:t xml:space="preserve">2018; </w:t>
      </w:r>
      <w:r w:rsidRPr="009A5684">
        <w:rPr>
          <w:rStyle w:val="Emphasis"/>
          <w:rFonts w:ascii="Times New Roman" w:hAnsi="Times New Roman" w:cs="Times New Roman"/>
          <w:i w:val="0"/>
          <w:sz w:val="24"/>
          <w:szCs w:val="24"/>
        </w:rPr>
        <w:t>35</w:t>
      </w:r>
      <w:r w:rsidRPr="009A5684">
        <w:rPr>
          <w:rFonts w:ascii="Times New Roman" w:hAnsi="Times New Roman" w:cs="Times New Roman"/>
          <w:sz w:val="24"/>
          <w:szCs w:val="24"/>
        </w:rPr>
        <w:t>(6), 381</w:t>
      </w:r>
      <w:r>
        <w:rPr>
          <w:rFonts w:ascii="Times New Roman" w:hAnsi="Times New Roman" w:cs="Times New Roman"/>
          <w:sz w:val="24"/>
          <w:szCs w:val="24"/>
        </w:rPr>
        <w:t>-</w:t>
      </w:r>
      <w:r w:rsidRPr="009A5684">
        <w:rPr>
          <w:rFonts w:ascii="Times New Roman" w:hAnsi="Times New Roman" w:cs="Times New Roman"/>
          <w:sz w:val="24"/>
          <w:szCs w:val="24"/>
        </w:rPr>
        <w:t>389.</w:t>
      </w:r>
    </w:p>
    <w:p w14:paraId="196150BF" w14:textId="77777777" w:rsidR="009A5684" w:rsidRPr="001B08F1" w:rsidRDefault="009A5684" w:rsidP="008C2B04">
      <w:pPr>
        <w:pStyle w:val="ListParagraph"/>
        <w:numPr>
          <w:ilvl w:val="0"/>
          <w:numId w:val="3"/>
        </w:numPr>
        <w:tabs>
          <w:tab w:val="left" w:pos="1980"/>
        </w:tabs>
        <w:spacing w:line="360" w:lineRule="auto"/>
        <w:jc w:val="both"/>
        <w:rPr>
          <w:rFonts w:ascii="Times New Roman" w:hAnsi="Times New Roman" w:cs="Times New Roman"/>
          <w:b/>
          <w:sz w:val="24"/>
          <w:szCs w:val="24"/>
        </w:rPr>
      </w:pPr>
      <w:r w:rsidRPr="009A5684">
        <w:rPr>
          <w:rFonts w:ascii="Times New Roman" w:hAnsi="Times New Roman" w:cs="Times New Roman"/>
          <w:sz w:val="24"/>
          <w:szCs w:val="24"/>
        </w:rPr>
        <w:t xml:space="preserve">West, K. L., Proia, A., </w:t>
      </w:r>
      <w:r>
        <w:rPr>
          <w:rFonts w:ascii="Times New Roman" w:hAnsi="Times New Roman" w:cs="Times New Roman"/>
          <w:sz w:val="24"/>
          <w:szCs w:val="24"/>
        </w:rPr>
        <w:t>and</w:t>
      </w:r>
      <w:r w:rsidRPr="009A5684">
        <w:rPr>
          <w:rFonts w:ascii="Times New Roman" w:hAnsi="Times New Roman" w:cs="Times New Roman"/>
          <w:sz w:val="24"/>
          <w:szCs w:val="24"/>
        </w:rPr>
        <w:t xml:space="preserve"> Puri, P. K. </w:t>
      </w:r>
      <w:r w:rsidRPr="009A5684">
        <w:rPr>
          <w:rStyle w:val="Emphasis"/>
          <w:rFonts w:ascii="Times New Roman" w:hAnsi="Times New Roman" w:cs="Times New Roman"/>
          <w:i w:val="0"/>
          <w:sz w:val="24"/>
          <w:szCs w:val="24"/>
        </w:rPr>
        <w:t>Fontana-Masson stain in fungal infections.</w:t>
      </w:r>
      <w:r w:rsidRPr="009A5684">
        <w:rPr>
          <w:rFonts w:ascii="Times New Roman" w:hAnsi="Times New Roman" w:cs="Times New Roman"/>
          <w:i/>
          <w:sz w:val="24"/>
          <w:szCs w:val="24"/>
        </w:rPr>
        <w:t xml:space="preserve"> </w:t>
      </w:r>
      <w:r w:rsidRPr="009A5684">
        <w:rPr>
          <w:rStyle w:val="Emphasis"/>
          <w:rFonts w:ascii="Times New Roman" w:hAnsi="Times New Roman" w:cs="Times New Roman"/>
          <w:i w:val="0"/>
          <w:sz w:val="24"/>
          <w:szCs w:val="24"/>
        </w:rPr>
        <w:t>Journal of the American Academy of Dermatology,</w:t>
      </w:r>
      <w:r w:rsidRPr="009A5684">
        <w:rPr>
          <w:rStyle w:val="Emphasis"/>
          <w:rFonts w:ascii="Times New Roman" w:hAnsi="Times New Roman" w:cs="Times New Roman"/>
          <w:sz w:val="24"/>
          <w:szCs w:val="24"/>
        </w:rPr>
        <w:t xml:space="preserve"> </w:t>
      </w:r>
      <w:r>
        <w:rPr>
          <w:rStyle w:val="Emphasis"/>
          <w:rFonts w:ascii="Times New Roman" w:hAnsi="Times New Roman" w:cs="Times New Roman"/>
          <w:i w:val="0"/>
          <w:sz w:val="24"/>
          <w:szCs w:val="24"/>
        </w:rPr>
        <w:t xml:space="preserve">2017; </w:t>
      </w:r>
      <w:r w:rsidRPr="009A5684">
        <w:rPr>
          <w:rStyle w:val="Emphasis"/>
          <w:rFonts w:ascii="Times New Roman" w:hAnsi="Times New Roman" w:cs="Times New Roman"/>
          <w:i w:val="0"/>
          <w:sz w:val="24"/>
          <w:szCs w:val="24"/>
        </w:rPr>
        <w:t>77</w:t>
      </w:r>
      <w:r w:rsidRPr="009A5684">
        <w:rPr>
          <w:rFonts w:ascii="Times New Roman" w:hAnsi="Times New Roman" w:cs="Times New Roman"/>
          <w:sz w:val="24"/>
          <w:szCs w:val="24"/>
        </w:rPr>
        <w:t>(6), 1119</w:t>
      </w:r>
      <w:r>
        <w:rPr>
          <w:rFonts w:ascii="Times New Roman" w:hAnsi="Times New Roman" w:cs="Times New Roman"/>
          <w:sz w:val="24"/>
          <w:szCs w:val="24"/>
        </w:rPr>
        <w:t>-</w:t>
      </w:r>
      <w:r w:rsidRPr="009A5684">
        <w:rPr>
          <w:rFonts w:ascii="Times New Roman" w:hAnsi="Times New Roman" w:cs="Times New Roman"/>
          <w:sz w:val="24"/>
          <w:szCs w:val="24"/>
        </w:rPr>
        <w:t>1125.</w:t>
      </w:r>
    </w:p>
    <w:p w14:paraId="4563700D" w14:textId="77777777" w:rsidR="001B08F1" w:rsidRPr="00F21A2E" w:rsidRDefault="001B08F1" w:rsidP="008C2B04">
      <w:pPr>
        <w:pStyle w:val="ListParagraph"/>
        <w:numPr>
          <w:ilvl w:val="0"/>
          <w:numId w:val="3"/>
        </w:numPr>
        <w:tabs>
          <w:tab w:val="left" w:pos="1980"/>
        </w:tabs>
        <w:spacing w:line="360" w:lineRule="auto"/>
        <w:jc w:val="both"/>
        <w:rPr>
          <w:rStyle w:val="Strong"/>
          <w:rFonts w:ascii="Times New Roman" w:hAnsi="Times New Roman" w:cs="Times New Roman"/>
          <w:bCs w:val="0"/>
          <w:sz w:val="24"/>
          <w:szCs w:val="24"/>
        </w:rPr>
      </w:pPr>
      <w:r w:rsidRPr="001B08F1">
        <w:rPr>
          <w:rStyle w:val="Strong"/>
          <w:rFonts w:ascii="Times New Roman" w:hAnsi="Times New Roman" w:cs="Times New Roman"/>
          <w:b w:val="0"/>
          <w:sz w:val="24"/>
          <w:szCs w:val="24"/>
        </w:rPr>
        <w:t xml:space="preserve">Tamura, D., Maeda, D., Terada, Y., </w:t>
      </w:r>
      <w:r>
        <w:rPr>
          <w:rStyle w:val="Strong"/>
          <w:rFonts w:ascii="Times New Roman" w:hAnsi="Times New Roman" w:cs="Times New Roman"/>
          <w:b w:val="0"/>
          <w:sz w:val="24"/>
          <w:szCs w:val="24"/>
        </w:rPr>
        <w:t>and</w:t>
      </w:r>
      <w:r w:rsidRPr="001B08F1">
        <w:rPr>
          <w:rStyle w:val="Strong"/>
          <w:rFonts w:ascii="Times New Roman" w:hAnsi="Times New Roman" w:cs="Times New Roman"/>
          <w:b w:val="0"/>
          <w:sz w:val="24"/>
          <w:szCs w:val="24"/>
        </w:rPr>
        <w:t xml:space="preserve"> Goto, A. </w:t>
      </w:r>
      <w:r w:rsidRPr="001B08F1">
        <w:rPr>
          <w:rStyle w:val="Emphasis"/>
          <w:rFonts w:ascii="Times New Roman" w:hAnsi="Times New Roman" w:cs="Times New Roman"/>
          <w:bCs/>
          <w:i w:val="0"/>
          <w:sz w:val="24"/>
          <w:szCs w:val="24"/>
        </w:rPr>
        <w:t>Distribution of tattoo pigment in lymph nodes dissected for gynecological malignancy.</w:t>
      </w:r>
      <w:r w:rsidRPr="001B08F1">
        <w:rPr>
          <w:rStyle w:val="Strong"/>
          <w:rFonts w:ascii="Times New Roman" w:hAnsi="Times New Roman" w:cs="Times New Roman"/>
          <w:i/>
          <w:sz w:val="24"/>
          <w:szCs w:val="24"/>
        </w:rPr>
        <w:t xml:space="preserve"> </w:t>
      </w:r>
      <w:r w:rsidRPr="001B08F1">
        <w:rPr>
          <w:rStyle w:val="Emphasis"/>
          <w:rFonts w:ascii="Times New Roman" w:hAnsi="Times New Roman" w:cs="Times New Roman"/>
          <w:bCs/>
          <w:i w:val="0"/>
          <w:sz w:val="24"/>
          <w:szCs w:val="24"/>
        </w:rPr>
        <w:t xml:space="preserve">International Journal of Surgical Pathology, </w:t>
      </w:r>
      <w:r>
        <w:rPr>
          <w:rStyle w:val="Emphasis"/>
          <w:rFonts w:ascii="Times New Roman" w:hAnsi="Times New Roman" w:cs="Times New Roman"/>
          <w:bCs/>
          <w:i w:val="0"/>
          <w:sz w:val="24"/>
          <w:szCs w:val="24"/>
        </w:rPr>
        <w:t xml:space="preserve">2019; </w:t>
      </w:r>
      <w:r w:rsidRPr="001B08F1">
        <w:rPr>
          <w:rStyle w:val="Emphasis"/>
          <w:rFonts w:ascii="Times New Roman" w:hAnsi="Times New Roman" w:cs="Times New Roman"/>
          <w:bCs/>
          <w:i w:val="0"/>
          <w:sz w:val="24"/>
          <w:szCs w:val="24"/>
        </w:rPr>
        <w:t>27</w:t>
      </w:r>
      <w:r w:rsidRPr="001B08F1">
        <w:rPr>
          <w:rStyle w:val="Strong"/>
          <w:rFonts w:ascii="Times New Roman" w:hAnsi="Times New Roman" w:cs="Times New Roman"/>
          <w:b w:val="0"/>
          <w:sz w:val="24"/>
          <w:szCs w:val="24"/>
        </w:rPr>
        <w:t>(7), 773</w:t>
      </w:r>
      <w:r>
        <w:rPr>
          <w:rStyle w:val="Strong"/>
          <w:rFonts w:ascii="Times New Roman" w:hAnsi="Times New Roman" w:cs="Times New Roman"/>
          <w:b w:val="0"/>
          <w:sz w:val="24"/>
          <w:szCs w:val="24"/>
        </w:rPr>
        <w:t>-</w:t>
      </w:r>
      <w:r w:rsidRPr="001B08F1">
        <w:rPr>
          <w:rStyle w:val="Strong"/>
          <w:rFonts w:ascii="Times New Roman" w:hAnsi="Times New Roman" w:cs="Times New Roman"/>
          <w:b w:val="0"/>
          <w:sz w:val="24"/>
          <w:szCs w:val="24"/>
        </w:rPr>
        <w:t>777</w:t>
      </w:r>
      <w:r>
        <w:rPr>
          <w:rStyle w:val="Strong"/>
          <w:rFonts w:ascii="Times New Roman" w:hAnsi="Times New Roman" w:cs="Times New Roman"/>
          <w:b w:val="0"/>
          <w:sz w:val="24"/>
          <w:szCs w:val="24"/>
        </w:rPr>
        <w:t>.</w:t>
      </w:r>
    </w:p>
    <w:p w14:paraId="12CE7333" w14:textId="77777777" w:rsidR="00F21A2E" w:rsidRPr="00F96105" w:rsidRDefault="00F21A2E" w:rsidP="008C2B04">
      <w:pPr>
        <w:pStyle w:val="ListParagraph"/>
        <w:numPr>
          <w:ilvl w:val="0"/>
          <w:numId w:val="3"/>
        </w:numPr>
        <w:tabs>
          <w:tab w:val="left" w:pos="1980"/>
        </w:tabs>
        <w:spacing w:line="360" w:lineRule="auto"/>
        <w:jc w:val="both"/>
        <w:rPr>
          <w:rFonts w:ascii="Times New Roman" w:hAnsi="Times New Roman" w:cs="Times New Roman"/>
          <w:b/>
          <w:sz w:val="24"/>
          <w:szCs w:val="24"/>
        </w:rPr>
      </w:pPr>
      <w:r w:rsidRPr="00F21A2E">
        <w:rPr>
          <w:rFonts w:ascii="Times New Roman" w:hAnsi="Times New Roman" w:cs="Times New Roman"/>
          <w:sz w:val="24"/>
          <w:szCs w:val="24"/>
        </w:rPr>
        <w:t xml:space="preserve">Salomao, M. A. </w:t>
      </w:r>
      <w:r w:rsidRPr="00F21A2E">
        <w:rPr>
          <w:rStyle w:val="Emphasis"/>
          <w:rFonts w:ascii="Times New Roman" w:hAnsi="Times New Roman" w:cs="Times New Roman"/>
          <w:i w:val="0"/>
          <w:sz w:val="24"/>
          <w:szCs w:val="24"/>
        </w:rPr>
        <w:t>Pathology of hepatic iron overload.</w:t>
      </w:r>
      <w:r w:rsidRPr="00F21A2E">
        <w:rPr>
          <w:rFonts w:ascii="Times New Roman" w:hAnsi="Times New Roman" w:cs="Times New Roman"/>
          <w:i/>
          <w:sz w:val="24"/>
          <w:szCs w:val="24"/>
        </w:rPr>
        <w:t xml:space="preserve"> </w:t>
      </w:r>
      <w:r w:rsidRPr="00F21A2E">
        <w:rPr>
          <w:rStyle w:val="Emphasis"/>
          <w:rFonts w:ascii="Times New Roman" w:hAnsi="Times New Roman" w:cs="Times New Roman"/>
          <w:i w:val="0"/>
          <w:sz w:val="24"/>
          <w:szCs w:val="24"/>
        </w:rPr>
        <w:t>Clinical Liver Disease,</w:t>
      </w:r>
      <w:r w:rsidRPr="00F21A2E">
        <w:rPr>
          <w:rStyle w:val="Emphasis"/>
          <w:rFonts w:ascii="Times New Roman" w:hAnsi="Times New Roman" w:cs="Times New Roman"/>
          <w:sz w:val="24"/>
          <w:szCs w:val="24"/>
        </w:rPr>
        <w:t xml:space="preserve"> </w:t>
      </w:r>
      <w:r>
        <w:rPr>
          <w:rStyle w:val="Emphasis"/>
          <w:rFonts w:ascii="Times New Roman" w:hAnsi="Times New Roman" w:cs="Times New Roman"/>
          <w:i w:val="0"/>
          <w:sz w:val="24"/>
          <w:szCs w:val="24"/>
        </w:rPr>
        <w:t xml:space="preserve">2021; </w:t>
      </w:r>
      <w:r w:rsidRPr="00F21A2E">
        <w:rPr>
          <w:rStyle w:val="Emphasis"/>
          <w:rFonts w:ascii="Times New Roman" w:hAnsi="Times New Roman" w:cs="Times New Roman"/>
          <w:i w:val="0"/>
          <w:sz w:val="24"/>
          <w:szCs w:val="24"/>
        </w:rPr>
        <w:t>17</w:t>
      </w:r>
      <w:r w:rsidRPr="00F21A2E">
        <w:rPr>
          <w:rFonts w:ascii="Times New Roman" w:hAnsi="Times New Roman" w:cs="Times New Roman"/>
          <w:sz w:val="24"/>
          <w:szCs w:val="24"/>
        </w:rPr>
        <w:t>(4), 232</w:t>
      </w:r>
      <w:r>
        <w:rPr>
          <w:rFonts w:ascii="Times New Roman" w:hAnsi="Times New Roman" w:cs="Times New Roman"/>
          <w:sz w:val="24"/>
          <w:szCs w:val="24"/>
        </w:rPr>
        <w:t>-</w:t>
      </w:r>
      <w:r w:rsidRPr="00F21A2E">
        <w:rPr>
          <w:rFonts w:ascii="Times New Roman" w:hAnsi="Times New Roman" w:cs="Times New Roman"/>
          <w:sz w:val="24"/>
          <w:szCs w:val="24"/>
        </w:rPr>
        <w:t>237.</w:t>
      </w:r>
    </w:p>
    <w:p w14:paraId="15262227" w14:textId="77777777" w:rsidR="00F96105" w:rsidRPr="00F96105" w:rsidRDefault="00F96105" w:rsidP="008C2B04">
      <w:pPr>
        <w:pStyle w:val="ListParagraph"/>
        <w:numPr>
          <w:ilvl w:val="0"/>
          <w:numId w:val="3"/>
        </w:numPr>
        <w:tabs>
          <w:tab w:val="left" w:pos="1980"/>
        </w:tabs>
        <w:spacing w:line="360" w:lineRule="auto"/>
        <w:jc w:val="both"/>
        <w:rPr>
          <w:rFonts w:ascii="Times New Roman" w:hAnsi="Times New Roman" w:cs="Times New Roman"/>
          <w:b/>
          <w:sz w:val="24"/>
          <w:szCs w:val="24"/>
        </w:rPr>
      </w:pPr>
      <w:r w:rsidRPr="00F96105">
        <w:rPr>
          <w:rFonts w:ascii="Times New Roman" w:hAnsi="Times New Roman" w:cs="Times New Roman"/>
          <w:sz w:val="24"/>
          <w:szCs w:val="24"/>
        </w:rPr>
        <w:t xml:space="preserve">Chen, H., Li, X., Li, C. </w:t>
      </w:r>
      <w:r w:rsidRPr="00F96105">
        <w:rPr>
          <w:rStyle w:val="Emphasis"/>
          <w:rFonts w:ascii="Times New Roman" w:hAnsi="Times New Roman" w:cs="Times New Roman"/>
          <w:i w:val="0"/>
          <w:sz w:val="24"/>
          <w:szCs w:val="24"/>
        </w:rPr>
        <w:t>What can machine vision do for lymphatic histopathology image analysis: a comprehensive review.</w:t>
      </w:r>
      <w:r w:rsidRPr="00F96105">
        <w:rPr>
          <w:rFonts w:ascii="Times New Roman" w:hAnsi="Times New Roman" w:cs="Times New Roman"/>
          <w:i/>
          <w:sz w:val="24"/>
          <w:szCs w:val="24"/>
        </w:rPr>
        <w:t xml:space="preserve"> </w:t>
      </w:r>
      <w:r w:rsidRPr="00F96105">
        <w:rPr>
          <w:rStyle w:val="Emphasis"/>
          <w:rFonts w:ascii="Times New Roman" w:hAnsi="Times New Roman" w:cs="Times New Roman"/>
          <w:i w:val="0"/>
          <w:sz w:val="24"/>
          <w:szCs w:val="24"/>
        </w:rPr>
        <w:t>Artificial Intelligence Review,</w:t>
      </w:r>
      <w:r w:rsidRPr="00F96105">
        <w:rPr>
          <w:rStyle w:val="Emphasis"/>
          <w:rFonts w:ascii="Times New Roman" w:hAnsi="Times New Roman" w:cs="Times New Roman"/>
          <w:sz w:val="24"/>
          <w:szCs w:val="24"/>
        </w:rPr>
        <w:t xml:space="preserve"> </w:t>
      </w:r>
      <w:r>
        <w:rPr>
          <w:rStyle w:val="Emphasis"/>
          <w:rFonts w:ascii="Times New Roman" w:hAnsi="Times New Roman" w:cs="Times New Roman"/>
          <w:i w:val="0"/>
          <w:sz w:val="24"/>
          <w:szCs w:val="24"/>
        </w:rPr>
        <w:t xml:space="preserve">2024; </w:t>
      </w:r>
      <w:r w:rsidRPr="00F96105">
        <w:rPr>
          <w:rStyle w:val="Emphasis"/>
          <w:rFonts w:ascii="Times New Roman" w:hAnsi="Times New Roman" w:cs="Times New Roman"/>
          <w:i w:val="0"/>
          <w:sz w:val="24"/>
          <w:szCs w:val="24"/>
        </w:rPr>
        <w:t>57</w:t>
      </w:r>
      <w:r w:rsidRPr="00F96105">
        <w:rPr>
          <w:rFonts w:ascii="Times New Roman" w:hAnsi="Times New Roman" w:cs="Times New Roman"/>
          <w:sz w:val="24"/>
          <w:szCs w:val="24"/>
        </w:rPr>
        <w:t>, 71.</w:t>
      </w:r>
    </w:p>
    <w:p w14:paraId="72F8F59A" w14:textId="77777777" w:rsidR="00F96105" w:rsidRPr="00F96105" w:rsidRDefault="00F96105" w:rsidP="008C2B04">
      <w:pPr>
        <w:pStyle w:val="ListParagraph"/>
        <w:numPr>
          <w:ilvl w:val="0"/>
          <w:numId w:val="3"/>
        </w:numPr>
        <w:tabs>
          <w:tab w:val="left" w:pos="1980"/>
        </w:tabs>
        <w:spacing w:line="360" w:lineRule="auto"/>
        <w:jc w:val="both"/>
        <w:rPr>
          <w:rFonts w:ascii="Times New Roman" w:hAnsi="Times New Roman" w:cs="Times New Roman"/>
          <w:b/>
          <w:sz w:val="24"/>
          <w:szCs w:val="24"/>
        </w:rPr>
      </w:pPr>
      <w:proofErr w:type="spellStart"/>
      <w:r w:rsidRPr="00F96105">
        <w:rPr>
          <w:rFonts w:ascii="Times New Roman" w:hAnsi="Times New Roman" w:cs="Times New Roman"/>
          <w:sz w:val="24"/>
          <w:szCs w:val="24"/>
        </w:rPr>
        <w:t>McGenity</w:t>
      </w:r>
      <w:proofErr w:type="spellEnd"/>
      <w:r w:rsidRPr="00F96105">
        <w:rPr>
          <w:rFonts w:ascii="Times New Roman" w:hAnsi="Times New Roman" w:cs="Times New Roman"/>
          <w:sz w:val="24"/>
          <w:szCs w:val="24"/>
        </w:rPr>
        <w:t>, C., Clarke, E. L., Jennings, C., Matthews, G.,</w:t>
      </w:r>
      <w:r>
        <w:rPr>
          <w:rFonts w:ascii="Times New Roman" w:hAnsi="Times New Roman" w:cs="Times New Roman"/>
          <w:sz w:val="24"/>
          <w:szCs w:val="24"/>
        </w:rPr>
        <w:t xml:space="preserve"> and</w:t>
      </w:r>
      <w:r w:rsidRPr="00F96105">
        <w:rPr>
          <w:rFonts w:ascii="Times New Roman" w:hAnsi="Times New Roman" w:cs="Times New Roman"/>
          <w:sz w:val="24"/>
          <w:szCs w:val="24"/>
        </w:rPr>
        <w:t xml:space="preserve"> Treanor, D. </w:t>
      </w:r>
      <w:r w:rsidRPr="00F96105">
        <w:rPr>
          <w:rStyle w:val="Emphasis"/>
          <w:rFonts w:ascii="Times New Roman" w:hAnsi="Times New Roman" w:cs="Times New Roman"/>
          <w:i w:val="0"/>
          <w:sz w:val="24"/>
          <w:szCs w:val="24"/>
        </w:rPr>
        <w:t>Artificial intelligence in digital pathology: a systematic review and meta-analysis of diagnostic test accuracy.</w:t>
      </w:r>
      <w:r w:rsidRPr="00F96105">
        <w:rPr>
          <w:rFonts w:ascii="Times New Roman" w:hAnsi="Times New Roman" w:cs="Times New Roman"/>
          <w:i/>
          <w:sz w:val="24"/>
          <w:szCs w:val="24"/>
        </w:rPr>
        <w:t xml:space="preserve"> </w:t>
      </w:r>
      <w:proofErr w:type="spellStart"/>
      <w:r w:rsidRPr="00F96105">
        <w:rPr>
          <w:rStyle w:val="Emphasis"/>
          <w:rFonts w:ascii="Times New Roman" w:hAnsi="Times New Roman" w:cs="Times New Roman"/>
          <w:i w:val="0"/>
          <w:sz w:val="24"/>
          <w:szCs w:val="24"/>
        </w:rPr>
        <w:t>npj</w:t>
      </w:r>
      <w:proofErr w:type="spellEnd"/>
      <w:r w:rsidRPr="00F96105">
        <w:rPr>
          <w:rStyle w:val="Emphasis"/>
          <w:rFonts w:ascii="Times New Roman" w:hAnsi="Times New Roman" w:cs="Times New Roman"/>
          <w:i w:val="0"/>
          <w:sz w:val="24"/>
          <w:szCs w:val="24"/>
        </w:rPr>
        <w:t xml:space="preserve"> Digital Medicine,</w:t>
      </w:r>
      <w:r w:rsidRPr="00F96105">
        <w:rPr>
          <w:rStyle w:val="Emphasis"/>
          <w:rFonts w:ascii="Times New Roman" w:hAnsi="Times New Roman" w:cs="Times New Roman"/>
          <w:sz w:val="24"/>
          <w:szCs w:val="24"/>
        </w:rPr>
        <w:t xml:space="preserve"> </w:t>
      </w:r>
      <w:r>
        <w:rPr>
          <w:rStyle w:val="Emphasis"/>
          <w:rFonts w:ascii="Times New Roman" w:hAnsi="Times New Roman" w:cs="Times New Roman"/>
          <w:i w:val="0"/>
          <w:sz w:val="24"/>
          <w:szCs w:val="24"/>
        </w:rPr>
        <w:t xml:space="preserve">2024; </w:t>
      </w:r>
      <w:r w:rsidRPr="00F96105">
        <w:rPr>
          <w:rStyle w:val="Emphasis"/>
          <w:rFonts w:ascii="Times New Roman" w:hAnsi="Times New Roman" w:cs="Times New Roman"/>
          <w:i w:val="0"/>
          <w:sz w:val="24"/>
          <w:szCs w:val="24"/>
        </w:rPr>
        <w:t>7</w:t>
      </w:r>
      <w:r w:rsidRPr="00F96105">
        <w:rPr>
          <w:rFonts w:ascii="Times New Roman" w:hAnsi="Times New Roman" w:cs="Times New Roman"/>
          <w:sz w:val="24"/>
          <w:szCs w:val="24"/>
        </w:rPr>
        <w:t>, 114.</w:t>
      </w:r>
    </w:p>
    <w:p w14:paraId="53F30111" w14:textId="77777777" w:rsidR="00F96105" w:rsidRPr="00F96105" w:rsidRDefault="00F96105" w:rsidP="008C2B04">
      <w:pPr>
        <w:pStyle w:val="ListParagraph"/>
        <w:numPr>
          <w:ilvl w:val="0"/>
          <w:numId w:val="3"/>
        </w:numPr>
        <w:tabs>
          <w:tab w:val="left" w:pos="1980"/>
        </w:tabs>
        <w:spacing w:line="360" w:lineRule="auto"/>
        <w:jc w:val="both"/>
        <w:rPr>
          <w:rFonts w:ascii="Times New Roman" w:hAnsi="Times New Roman" w:cs="Times New Roman"/>
          <w:b/>
          <w:sz w:val="24"/>
          <w:szCs w:val="24"/>
        </w:rPr>
      </w:pPr>
      <w:r w:rsidRPr="00F96105">
        <w:rPr>
          <w:rFonts w:ascii="Times New Roman" w:hAnsi="Times New Roman" w:cs="Times New Roman"/>
          <w:sz w:val="24"/>
          <w:szCs w:val="24"/>
        </w:rPr>
        <w:t xml:space="preserve">Ortega, S., Halicek, M., Fabelo, H., Fei, B., et al. </w:t>
      </w:r>
      <w:r w:rsidRPr="00F96105">
        <w:rPr>
          <w:rStyle w:val="Emphasis"/>
          <w:rFonts w:ascii="Times New Roman" w:hAnsi="Times New Roman" w:cs="Times New Roman"/>
          <w:i w:val="0"/>
          <w:sz w:val="24"/>
          <w:szCs w:val="24"/>
        </w:rPr>
        <w:t>Hyperspectral and multispectral imaging in digital and computational pathology: a systematic review.</w:t>
      </w:r>
      <w:r w:rsidRPr="00F96105">
        <w:rPr>
          <w:rFonts w:ascii="Times New Roman" w:hAnsi="Times New Roman" w:cs="Times New Roman"/>
          <w:i/>
          <w:sz w:val="24"/>
          <w:szCs w:val="24"/>
        </w:rPr>
        <w:t xml:space="preserve"> </w:t>
      </w:r>
      <w:r w:rsidRPr="00F96105">
        <w:rPr>
          <w:rStyle w:val="Emphasis"/>
          <w:rFonts w:ascii="Times New Roman" w:hAnsi="Times New Roman" w:cs="Times New Roman"/>
          <w:i w:val="0"/>
          <w:sz w:val="24"/>
          <w:szCs w:val="24"/>
        </w:rPr>
        <w:t>Biomedical Optics Express, 11</w:t>
      </w:r>
      <w:r w:rsidRPr="00F96105">
        <w:rPr>
          <w:rFonts w:ascii="Times New Roman" w:hAnsi="Times New Roman" w:cs="Times New Roman"/>
          <w:sz w:val="24"/>
          <w:szCs w:val="24"/>
        </w:rPr>
        <w:t xml:space="preserve">(6), </w:t>
      </w:r>
      <w:r>
        <w:rPr>
          <w:rFonts w:ascii="Times New Roman" w:hAnsi="Times New Roman" w:cs="Times New Roman"/>
          <w:sz w:val="24"/>
          <w:szCs w:val="24"/>
        </w:rPr>
        <w:t xml:space="preserve">2020; </w:t>
      </w:r>
      <w:r w:rsidRPr="00F96105">
        <w:rPr>
          <w:rFonts w:ascii="Times New Roman" w:hAnsi="Times New Roman" w:cs="Times New Roman"/>
          <w:sz w:val="24"/>
          <w:szCs w:val="24"/>
        </w:rPr>
        <w:t>3195</w:t>
      </w:r>
      <w:r>
        <w:rPr>
          <w:rFonts w:ascii="Times New Roman" w:hAnsi="Times New Roman" w:cs="Times New Roman"/>
          <w:sz w:val="24"/>
          <w:szCs w:val="24"/>
        </w:rPr>
        <w:t>-</w:t>
      </w:r>
      <w:r w:rsidRPr="00F96105">
        <w:rPr>
          <w:rFonts w:ascii="Times New Roman" w:hAnsi="Times New Roman" w:cs="Times New Roman"/>
          <w:sz w:val="24"/>
          <w:szCs w:val="24"/>
        </w:rPr>
        <w:t>3233</w:t>
      </w:r>
      <w:r>
        <w:rPr>
          <w:rFonts w:ascii="Times New Roman" w:hAnsi="Times New Roman" w:cs="Times New Roman"/>
          <w:sz w:val="24"/>
          <w:szCs w:val="24"/>
        </w:rPr>
        <w:t>.</w:t>
      </w:r>
    </w:p>
    <w:p w14:paraId="2C7CC736" w14:textId="77777777" w:rsidR="00F96105" w:rsidRPr="00F96105" w:rsidRDefault="00F96105" w:rsidP="008C2B04">
      <w:pPr>
        <w:pStyle w:val="ListParagraph"/>
        <w:numPr>
          <w:ilvl w:val="0"/>
          <w:numId w:val="3"/>
        </w:numPr>
        <w:tabs>
          <w:tab w:val="left" w:pos="1980"/>
        </w:tabs>
        <w:spacing w:line="360" w:lineRule="auto"/>
        <w:jc w:val="both"/>
        <w:rPr>
          <w:rFonts w:ascii="Times New Roman" w:hAnsi="Times New Roman" w:cs="Times New Roman"/>
          <w:b/>
          <w:sz w:val="24"/>
          <w:szCs w:val="24"/>
        </w:rPr>
      </w:pPr>
      <w:r w:rsidRPr="00F96105">
        <w:rPr>
          <w:rFonts w:ascii="Times New Roman" w:hAnsi="Times New Roman" w:cs="Times New Roman"/>
          <w:sz w:val="24"/>
          <w:szCs w:val="24"/>
        </w:rPr>
        <w:t>Soo</w:t>
      </w:r>
      <w:r w:rsidRPr="00F96105">
        <w:rPr>
          <w:rFonts w:ascii="Times New Roman" w:hAnsi="Times New Roman" w:cs="Times New Roman"/>
          <w:sz w:val="24"/>
          <w:szCs w:val="24"/>
        </w:rPr>
        <w:noBreakHyphen/>
        <w:t>Jin C</w:t>
      </w:r>
      <w:r>
        <w:rPr>
          <w:rFonts w:ascii="Times New Roman" w:hAnsi="Times New Roman" w:cs="Times New Roman"/>
          <w:sz w:val="24"/>
          <w:szCs w:val="24"/>
        </w:rPr>
        <w:t>.</w:t>
      </w:r>
      <w:r w:rsidRPr="00F96105">
        <w:rPr>
          <w:rFonts w:ascii="Times New Roman" w:hAnsi="Times New Roman" w:cs="Times New Roman"/>
          <w:sz w:val="24"/>
          <w:szCs w:val="24"/>
        </w:rPr>
        <w:t xml:space="preserve"> </w:t>
      </w:r>
      <w:r>
        <w:rPr>
          <w:rFonts w:ascii="Times New Roman" w:hAnsi="Times New Roman" w:cs="Times New Roman"/>
          <w:sz w:val="24"/>
          <w:szCs w:val="24"/>
        </w:rPr>
        <w:t>and</w:t>
      </w:r>
      <w:r w:rsidRPr="00F96105">
        <w:rPr>
          <w:rFonts w:ascii="Times New Roman" w:hAnsi="Times New Roman" w:cs="Times New Roman"/>
          <w:sz w:val="24"/>
          <w:szCs w:val="24"/>
        </w:rPr>
        <w:t xml:space="preserve"> Grace E. Kim</w:t>
      </w:r>
      <w:r>
        <w:rPr>
          <w:rFonts w:ascii="Times New Roman" w:hAnsi="Times New Roman" w:cs="Times New Roman"/>
          <w:sz w:val="24"/>
          <w:szCs w:val="24"/>
        </w:rPr>
        <w:t xml:space="preserve">. </w:t>
      </w:r>
      <w:r w:rsidRPr="00F96105">
        <w:rPr>
          <w:rStyle w:val="Emphasis"/>
          <w:rFonts w:ascii="Times New Roman" w:hAnsi="Times New Roman" w:cs="Times New Roman"/>
          <w:i w:val="0"/>
          <w:sz w:val="24"/>
          <w:szCs w:val="24"/>
        </w:rPr>
        <w:t>A practical approach to the pathology of neonatal cholestatic liver disease.</w:t>
      </w:r>
      <w:r w:rsidRPr="00F96105">
        <w:rPr>
          <w:rFonts w:ascii="Times New Roman" w:hAnsi="Times New Roman" w:cs="Times New Roman"/>
          <w:i/>
          <w:sz w:val="24"/>
          <w:szCs w:val="24"/>
        </w:rPr>
        <w:t xml:space="preserve"> </w:t>
      </w:r>
      <w:r w:rsidRPr="00F96105">
        <w:rPr>
          <w:rStyle w:val="Emphasis"/>
          <w:rFonts w:ascii="Times New Roman" w:hAnsi="Times New Roman" w:cs="Times New Roman"/>
          <w:i w:val="0"/>
          <w:sz w:val="24"/>
          <w:szCs w:val="24"/>
        </w:rPr>
        <w:t xml:space="preserve">Seminars in Diagnostic Pathology, </w:t>
      </w:r>
      <w:r>
        <w:rPr>
          <w:rStyle w:val="Emphasis"/>
          <w:rFonts w:ascii="Times New Roman" w:hAnsi="Times New Roman" w:cs="Times New Roman"/>
          <w:i w:val="0"/>
          <w:sz w:val="24"/>
          <w:szCs w:val="24"/>
        </w:rPr>
        <w:t xml:space="preserve">2019; </w:t>
      </w:r>
      <w:r w:rsidRPr="00F96105">
        <w:rPr>
          <w:rStyle w:val="Emphasis"/>
          <w:rFonts w:ascii="Times New Roman" w:hAnsi="Times New Roman" w:cs="Times New Roman"/>
          <w:i w:val="0"/>
          <w:sz w:val="24"/>
          <w:szCs w:val="24"/>
        </w:rPr>
        <w:t>36</w:t>
      </w:r>
      <w:r w:rsidRPr="00F96105">
        <w:rPr>
          <w:rFonts w:ascii="Times New Roman" w:hAnsi="Times New Roman" w:cs="Times New Roman"/>
          <w:sz w:val="24"/>
          <w:szCs w:val="24"/>
        </w:rPr>
        <w:t>(6), 375</w:t>
      </w:r>
      <w:r>
        <w:rPr>
          <w:rFonts w:ascii="Times New Roman" w:hAnsi="Times New Roman" w:cs="Times New Roman"/>
          <w:sz w:val="24"/>
          <w:szCs w:val="24"/>
        </w:rPr>
        <w:t>-</w:t>
      </w:r>
      <w:r w:rsidRPr="00F96105">
        <w:rPr>
          <w:rFonts w:ascii="Times New Roman" w:hAnsi="Times New Roman" w:cs="Times New Roman"/>
          <w:sz w:val="24"/>
          <w:szCs w:val="24"/>
        </w:rPr>
        <w:t>388.</w:t>
      </w:r>
    </w:p>
    <w:p w14:paraId="49F33AE2" w14:textId="77777777" w:rsidR="001A6638" w:rsidRDefault="00380EEB" w:rsidP="00152FED">
      <w:pPr>
        <w:pStyle w:val="ListParagraph"/>
        <w:numPr>
          <w:ilvl w:val="0"/>
          <w:numId w:val="3"/>
        </w:numPr>
        <w:tabs>
          <w:tab w:val="left" w:pos="1980"/>
        </w:tabs>
        <w:spacing w:line="360" w:lineRule="auto"/>
        <w:jc w:val="both"/>
        <w:rPr>
          <w:rFonts w:ascii="Times New Roman" w:hAnsi="Times New Roman" w:cs="Times New Roman"/>
          <w:sz w:val="24"/>
          <w:szCs w:val="24"/>
        </w:rPr>
      </w:pPr>
      <w:r w:rsidRPr="00380EEB">
        <w:rPr>
          <w:rFonts w:ascii="Times New Roman" w:hAnsi="Times New Roman" w:cs="Times New Roman"/>
          <w:sz w:val="24"/>
          <w:szCs w:val="24"/>
        </w:rPr>
        <w:t>Zhou C, Li J, Hou J, Liu Y, Zhou Y. Application of different staining methods in the diagnosis of pigment</w:t>
      </w:r>
      <w:r w:rsidRPr="00380EEB">
        <w:rPr>
          <w:rFonts w:ascii="Times New Roman" w:hAnsi="Times New Roman" w:cs="Times New Roman"/>
          <w:sz w:val="24"/>
          <w:szCs w:val="24"/>
        </w:rPr>
        <w:noBreakHyphen/>
        <w:t xml:space="preserve">rich melanoma. </w:t>
      </w:r>
      <w:r w:rsidRPr="00380EEB">
        <w:rPr>
          <w:rStyle w:val="Emphasis"/>
          <w:rFonts w:ascii="Times New Roman" w:hAnsi="Times New Roman" w:cs="Times New Roman"/>
          <w:i w:val="0"/>
          <w:sz w:val="24"/>
          <w:szCs w:val="24"/>
        </w:rPr>
        <w:t>J Clin Lab Anal</w:t>
      </w:r>
      <w:r>
        <w:rPr>
          <w:rFonts w:ascii="Times New Roman" w:hAnsi="Times New Roman" w:cs="Times New Roman"/>
          <w:i/>
          <w:sz w:val="24"/>
          <w:szCs w:val="24"/>
        </w:rPr>
        <w:t>,</w:t>
      </w:r>
      <w:r w:rsidRPr="00380EEB">
        <w:rPr>
          <w:rFonts w:ascii="Times New Roman" w:hAnsi="Times New Roman" w:cs="Times New Roman"/>
          <w:sz w:val="24"/>
          <w:szCs w:val="24"/>
        </w:rPr>
        <w:t xml:space="preserve"> 2024</w:t>
      </w:r>
      <w:r>
        <w:rPr>
          <w:rFonts w:ascii="Times New Roman" w:hAnsi="Times New Roman" w:cs="Times New Roman"/>
          <w:sz w:val="24"/>
          <w:szCs w:val="24"/>
        </w:rPr>
        <w:t>;</w:t>
      </w:r>
      <w:r w:rsidRPr="00380EEB">
        <w:rPr>
          <w:rFonts w:ascii="Times New Roman" w:hAnsi="Times New Roman" w:cs="Times New Roman"/>
          <w:sz w:val="24"/>
          <w:szCs w:val="24"/>
        </w:rPr>
        <w:t xml:space="preserve"> 38</w:t>
      </w:r>
      <w:r>
        <w:rPr>
          <w:rFonts w:ascii="Times New Roman" w:hAnsi="Times New Roman" w:cs="Times New Roman"/>
          <w:sz w:val="24"/>
          <w:szCs w:val="24"/>
        </w:rPr>
        <w:t xml:space="preserve">, </w:t>
      </w:r>
      <w:r w:rsidRPr="00380EEB">
        <w:rPr>
          <w:rFonts w:ascii="Times New Roman" w:hAnsi="Times New Roman" w:cs="Times New Roman"/>
          <w:sz w:val="24"/>
          <w:szCs w:val="24"/>
        </w:rPr>
        <w:t>19</w:t>
      </w:r>
      <w:r w:rsidRPr="00380EEB">
        <w:rPr>
          <w:rFonts w:ascii="Times New Roman" w:hAnsi="Times New Roman" w:cs="Times New Roman"/>
          <w:sz w:val="24"/>
          <w:szCs w:val="24"/>
        </w:rPr>
        <w:noBreakHyphen/>
        <w:t>20</w:t>
      </w:r>
      <w:r>
        <w:rPr>
          <w:rFonts w:ascii="Times New Roman" w:hAnsi="Times New Roman" w:cs="Times New Roman"/>
          <w:sz w:val="24"/>
          <w:szCs w:val="24"/>
        </w:rPr>
        <w:t>.</w:t>
      </w:r>
    </w:p>
    <w:p w14:paraId="1326C8E5" w14:textId="77777777" w:rsidR="00380EEB" w:rsidRDefault="00380EEB" w:rsidP="00152FED">
      <w:pPr>
        <w:pStyle w:val="ListParagraph"/>
        <w:numPr>
          <w:ilvl w:val="0"/>
          <w:numId w:val="3"/>
        </w:numPr>
        <w:tabs>
          <w:tab w:val="left" w:pos="1980"/>
        </w:tabs>
        <w:spacing w:line="360" w:lineRule="auto"/>
        <w:jc w:val="both"/>
        <w:rPr>
          <w:rFonts w:ascii="Times New Roman" w:hAnsi="Times New Roman" w:cs="Times New Roman"/>
          <w:sz w:val="24"/>
          <w:szCs w:val="24"/>
        </w:rPr>
      </w:pPr>
      <w:r w:rsidRPr="00380EEB">
        <w:rPr>
          <w:rFonts w:ascii="Times New Roman" w:hAnsi="Times New Roman" w:cs="Times New Roman"/>
          <w:sz w:val="24"/>
          <w:szCs w:val="24"/>
        </w:rPr>
        <w:lastRenderedPageBreak/>
        <w:t>Liu CH, Chang SJ, Yang SF, Tsai MJ, Tsai KB. An optimized melanin depigmentation method for histopathological and immunohistochemical staining of formalin</w:t>
      </w:r>
      <w:r w:rsidRPr="00380EEB">
        <w:rPr>
          <w:rFonts w:ascii="Times New Roman" w:hAnsi="Times New Roman" w:cs="Times New Roman"/>
          <w:sz w:val="24"/>
          <w:szCs w:val="24"/>
        </w:rPr>
        <w:noBreakHyphen/>
        <w:t>fixed paraffin</w:t>
      </w:r>
      <w:r w:rsidRPr="00380EEB">
        <w:rPr>
          <w:rFonts w:ascii="Times New Roman" w:hAnsi="Times New Roman" w:cs="Times New Roman"/>
          <w:sz w:val="24"/>
          <w:szCs w:val="24"/>
        </w:rPr>
        <w:noBreakHyphen/>
        <w:t xml:space="preserve">embedded tissues. </w:t>
      </w:r>
      <w:r w:rsidRPr="00380EEB">
        <w:rPr>
          <w:rStyle w:val="Emphasis"/>
          <w:rFonts w:ascii="Times New Roman" w:hAnsi="Times New Roman" w:cs="Times New Roman"/>
          <w:i w:val="0"/>
          <w:sz w:val="24"/>
          <w:szCs w:val="24"/>
        </w:rPr>
        <w:t>Int J Surg Pathol</w:t>
      </w:r>
      <w:r>
        <w:rPr>
          <w:rFonts w:ascii="Times New Roman" w:hAnsi="Times New Roman" w:cs="Times New Roman"/>
          <w:i/>
          <w:sz w:val="24"/>
          <w:szCs w:val="24"/>
        </w:rPr>
        <w:t>,</w:t>
      </w:r>
      <w:r w:rsidRPr="00380EEB">
        <w:rPr>
          <w:rFonts w:ascii="Times New Roman" w:hAnsi="Times New Roman" w:cs="Times New Roman"/>
          <w:sz w:val="24"/>
          <w:szCs w:val="24"/>
        </w:rPr>
        <w:t xml:space="preserve"> 2024</w:t>
      </w:r>
      <w:r>
        <w:rPr>
          <w:rFonts w:ascii="Times New Roman" w:hAnsi="Times New Roman" w:cs="Times New Roman"/>
          <w:sz w:val="24"/>
          <w:szCs w:val="24"/>
        </w:rPr>
        <w:t>;</w:t>
      </w:r>
      <w:r w:rsidRPr="00380EEB">
        <w:rPr>
          <w:rFonts w:ascii="Times New Roman" w:hAnsi="Times New Roman" w:cs="Times New Roman"/>
          <w:sz w:val="24"/>
          <w:szCs w:val="24"/>
        </w:rPr>
        <w:t xml:space="preserve"> 32(4)</w:t>
      </w:r>
      <w:r>
        <w:rPr>
          <w:rFonts w:ascii="Times New Roman" w:hAnsi="Times New Roman" w:cs="Times New Roman"/>
          <w:sz w:val="24"/>
          <w:szCs w:val="24"/>
        </w:rPr>
        <w:t xml:space="preserve">, </w:t>
      </w:r>
      <w:r w:rsidRPr="00380EEB">
        <w:rPr>
          <w:rFonts w:ascii="Times New Roman" w:hAnsi="Times New Roman" w:cs="Times New Roman"/>
          <w:sz w:val="24"/>
          <w:szCs w:val="24"/>
        </w:rPr>
        <w:t>679</w:t>
      </w:r>
      <w:r w:rsidRPr="00380EEB">
        <w:rPr>
          <w:rFonts w:ascii="Times New Roman" w:hAnsi="Times New Roman" w:cs="Times New Roman"/>
          <w:sz w:val="24"/>
          <w:szCs w:val="24"/>
        </w:rPr>
        <w:noBreakHyphen/>
        <w:t>683.</w:t>
      </w:r>
    </w:p>
    <w:p w14:paraId="51F5B608" w14:textId="77777777" w:rsidR="00380EEB" w:rsidRDefault="00380EEB" w:rsidP="00152FED">
      <w:pPr>
        <w:pStyle w:val="ListParagraph"/>
        <w:numPr>
          <w:ilvl w:val="0"/>
          <w:numId w:val="3"/>
        </w:numPr>
        <w:tabs>
          <w:tab w:val="left" w:pos="1980"/>
        </w:tabs>
        <w:spacing w:line="360" w:lineRule="auto"/>
        <w:jc w:val="both"/>
        <w:rPr>
          <w:rFonts w:ascii="Times New Roman" w:hAnsi="Times New Roman" w:cs="Times New Roman"/>
          <w:sz w:val="24"/>
          <w:szCs w:val="24"/>
        </w:rPr>
      </w:pPr>
      <w:r w:rsidRPr="00380EEB">
        <w:rPr>
          <w:rFonts w:ascii="Times New Roman" w:hAnsi="Times New Roman" w:cs="Times New Roman"/>
          <w:sz w:val="24"/>
          <w:szCs w:val="24"/>
        </w:rPr>
        <w:t>LeVine SM, Zhu H, Tague SE. A simplified method for the histochemical detection of iron in paraffin sections: intracellular iron deposits in central nervous system tissue.</w:t>
      </w:r>
      <w:r w:rsidRPr="00380EEB">
        <w:rPr>
          <w:rFonts w:ascii="Times New Roman" w:hAnsi="Times New Roman" w:cs="Times New Roman"/>
          <w:i/>
          <w:sz w:val="24"/>
          <w:szCs w:val="24"/>
        </w:rPr>
        <w:t xml:space="preserve"> </w:t>
      </w:r>
      <w:r w:rsidRPr="00380EEB">
        <w:rPr>
          <w:rStyle w:val="Emphasis"/>
          <w:rFonts w:ascii="Times New Roman" w:hAnsi="Times New Roman" w:cs="Times New Roman"/>
          <w:i w:val="0"/>
          <w:sz w:val="24"/>
          <w:szCs w:val="24"/>
        </w:rPr>
        <w:t>ASN Neuro</w:t>
      </w:r>
      <w:r>
        <w:rPr>
          <w:rFonts w:ascii="Times New Roman" w:hAnsi="Times New Roman" w:cs="Times New Roman"/>
          <w:i/>
          <w:sz w:val="24"/>
          <w:szCs w:val="24"/>
        </w:rPr>
        <w:t>,</w:t>
      </w:r>
      <w:r w:rsidRPr="00380EEB">
        <w:rPr>
          <w:rFonts w:ascii="Times New Roman" w:hAnsi="Times New Roman" w:cs="Times New Roman"/>
          <w:sz w:val="24"/>
          <w:szCs w:val="24"/>
        </w:rPr>
        <w:t xml:space="preserve"> 2021;13</w:t>
      </w:r>
      <w:r>
        <w:rPr>
          <w:rFonts w:ascii="Times New Roman" w:hAnsi="Times New Roman" w:cs="Times New Roman"/>
          <w:sz w:val="24"/>
          <w:szCs w:val="24"/>
        </w:rPr>
        <w:t xml:space="preserve">, </w:t>
      </w:r>
      <w:r w:rsidRPr="00380EEB">
        <w:rPr>
          <w:rFonts w:ascii="Times New Roman" w:hAnsi="Times New Roman" w:cs="Times New Roman"/>
          <w:sz w:val="24"/>
          <w:szCs w:val="24"/>
        </w:rPr>
        <w:t>175</w:t>
      </w:r>
      <w:r>
        <w:rPr>
          <w:rFonts w:ascii="Times New Roman" w:hAnsi="Times New Roman" w:cs="Times New Roman"/>
          <w:sz w:val="24"/>
          <w:szCs w:val="24"/>
        </w:rPr>
        <w:t>.</w:t>
      </w:r>
    </w:p>
    <w:p w14:paraId="5A553DA0" w14:textId="77777777" w:rsidR="00380EEB" w:rsidRDefault="00380EEB" w:rsidP="00152FED">
      <w:pPr>
        <w:pStyle w:val="ListParagraph"/>
        <w:numPr>
          <w:ilvl w:val="0"/>
          <w:numId w:val="3"/>
        </w:numPr>
        <w:tabs>
          <w:tab w:val="left" w:pos="1980"/>
        </w:tabs>
        <w:spacing w:line="360" w:lineRule="auto"/>
        <w:jc w:val="both"/>
        <w:rPr>
          <w:rFonts w:ascii="Times New Roman" w:hAnsi="Times New Roman" w:cs="Times New Roman"/>
          <w:sz w:val="24"/>
          <w:szCs w:val="24"/>
        </w:rPr>
      </w:pPr>
      <w:r w:rsidRPr="00380EEB">
        <w:rPr>
          <w:rFonts w:ascii="Times New Roman" w:hAnsi="Times New Roman" w:cs="Times New Roman"/>
          <w:sz w:val="24"/>
          <w:szCs w:val="24"/>
        </w:rPr>
        <w:t>Adeniyi PA, Patel R, Smith K, et al. Multispectral LEDs eliminate lipofuscin</w:t>
      </w:r>
      <w:r w:rsidRPr="00380EEB">
        <w:rPr>
          <w:rFonts w:ascii="Times New Roman" w:hAnsi="Times New Roman" w:cs="Times New Roman"/>
          <w:sz w:val="24"/>
          <w:szCs w:val="24"/>
        </w:rPr>
        <w:noBreakHyphen/>
        <w:t>associated autofluorescence for immunohistochemistry and CD44 variant detection by in situ hybridization in aging human, non</w:t>
      </w:r>
      <w:r w:rsidRPr="00380EEB">
        <w:rPr>
          <w:rFonts w:ascii="Times New Roman" w:hAnsi="Times New Roman" w:cs="Times New Roman"/>
          <w:sz w:val="24"/>
          <w:szCs w:val="24"/>
        </w:rPr>
        <w:noBreakHyphen/>
        <w:t xml:space="preserve">human primate, and murine brain. </w:t>
      </w:r>
      <w:r w:rsidRPr="00380EEB">
        <w:rPr>
          <w:rStyle w:val="Emphasis"/>
          <w:rFonts w:ascii="Times New Roman" w:hAnsi="Times New Roman" w:cs="Times New Roman"/>
          <w:i w:val="0"/>
          <w:sz w:val="24"/>
          <w:szCs w:val="24"/>
        </w:rPr>
        <w:t>ASN Neuro</w:t>
      </w:r>
      <w:r>
        <w:rPr>
          <w:rFonts w:ascii="Times New Roman" w:hAnsi="Times New Roman" w:cs="Times New Roman"/>
          <w:i/>
          <w:sz w:val="24"/>
          <w:szCs w:val="24"/>
        </w:rPr>
        <w:t>,</w:t>
      </w:r>
      <w:r w:rsidRPr="00380EEB">
        <w:rPr>
          <w:rFonts w:ascii="Times New Roman" w:hAnsi="Times New Roman" w:cs="Times New Roman"/>
          <w:sz w:val="24"/>
          <w:szCs w:val="24"/>
        </w:rPr>
        <w:t xml:space="preserve"> 2022;</w:t>
      </w:r>
      <w:r>
        <w:rPr>
          <w:rFonts w:ascii="Times New Roman" w:hAnsi="Times New Roman" w:cs="Times New Roman"/>
          <w:sz w:val="24"/>
          <w:szCs w:val="24"/>
        </w:rPr>
        <w:t xml:space="preserve"> </w:t>
      </w:r>
      <w:r w:rsidRPr="00380EEB">
        <w:rPr>
          <w:rFonts w:ascii="Times New Roman" w:hAnsi="Times New Roman" w:cs="Times New Roman"/>
          <w:sz w:val="24"/>
          <w:szCs w:val="24"/>
        </w:rPr>
        <w:t>14</w:t>
      </w:r>
      <w:r>
        <w:rPr>
          <w:rFonts w:ascii="Times New Roman" w:hAnsi="Times New Roman" w:cs="Times New Roman"/>
          <w:sz w:val="24"/>
          <w:szCs w:val="24"/>
        </w:rPr>
        <w:t xml:space="preserve">, </w:t>
      </w:r>
      <w:r w:rsidRPr="00380EEB">
        <w:rPr>
          <w:rFonts w:ascii="Times New Roman" w:hAnsi="Times New Roman" w:cs="Times New Roman"/>
          <w:sz w:val="24"/>
          <w:szCs w:val="24"/>
        </w:rPr>
        <w:t>175</w:t>
      </w:r>
      <w:r>
        <w:rPr>
          <w:rFonts w:ascii="Times New Roman" w:hAnsi="Times New Roman" w:cs="Times New Roman"/>
          <w:sz w:val="24"/>
          <w:szCs w:val="24"/>
        </w:rPr>
        <w:t>.</w:t>
      </w:r>
    </w:p>
    <w:p w14:paraId="132A1279" w14:textId="77777777" w:rsidR="00380EEB" w:rsidRDefault="00380EEB" w:rsidP="00152FED">
      <w:pPr>
        <w:pStyle w:val="ListParagraph"/>
        <w:numPr>
          <w:ilvl w:val="0"/>
          <w:numId w:val="3"/>
        </w:numPr>
        <w:tabs>
          <w:tab w:val="left" w:pos="1980"/>
        </w:tabs>
        <w:spacing w:line="360" w:lineRule="auto"/>
        <w:jc w:val="both"/>
        <w:rPr>
          <w:rFonts w:ascii="Times New Roman" w:hAnsi="Times New Roman" w:cs="Times New Roman"/>
          <w:sz w:val="24"/>
          <w:szCs w:val="24"/>
        </w:rPr>
      </w:pPr>
      <w:r w:rsidRPr="00380EEB">
        <w:rPr>
          <w:rFonts w:ascii="Times New Roman" w:hAnsi="Times New Roman" w:cs="Times New Roman"/>
          <w:sz w:val="24"/>
          <w:szCs w:val="24"/>
        </w:rPr>
        <w:t xml:space="preserve">Lin J, You Z, Chen X. To select the optimal immunohistochemical staining method for pigmented melanoma. </w:t>
      </w:r>
      <w:r w:rsidRPr="00380EEB">
        <w:rPr>
          <w:rStyle w:val="Emphasis"/>
          <w:rFonts w:ascii="Times New Roman" w:hAnsi="Times New Roman" w:cs="Times New Roman"/>
          <w:i w:val="0"/>
          <w:sz w:val="24"/>
          <w:szCs w:val="24"/>
        </w:rPr>
        <w:t>Sci Rep</w:t>
      </w:r>
      <w:r>
        <w:rPr>
          <w:rFonts w:ascii="Times New Roman" w:hAnsi="Times New Roman" w:cs="Times New Roman"/>
          <w:i/>
          <w:sz w:val="24"/>
          <w:szCs w:val="24"/>
        </w:rPr>
        <w:t>,</w:t>
      </w:r>
      <w:r w:rsidRPr="00380EEB">
        <w:rPr>
          <w:rFonts w:ascii="Times New Roman" w:hAnsi="Times New Roman" w:cs="Times New Roman"/>
          <w:sz w:val="24"/>
          <w:szCs w:val="24"/>
        </w:rPr>
        <w:t xml:space="preserve"> 2025;15</w:t>
      </w:r>
      <w:r>
        <w:rPr>
          <w:rFonts w:ascii="Times New Roman" w:hAnsi="Times New Roman" w:cs="Times New Roman"/>
          <w:sz w:val="24"/>
          <w:szCs w:val="24"/>
        </w:rPr>
        <w:t xml:space="preserve">, </w:t>
      </w:r>
      <w:r w:rsidRPr="00380EEB">
        <w:rPr>
          <w:rFonts w:ascii="Times New Roman" w:hAnsi="Times New Roman" w:cs="Times New Roman"/>
          <w:sz w:val="24"/>
          <w:szCs w:val="24"/>
        </w:rPr>
        <w:t>302</w:t>
      </w:r>
      <w:r>
        <w:rPr>
          <w:rFonts w:ascii="Times New Roman" w:hAnsi="Times New Roman" w:cs="Times New Roman"/>
          <w:sz w:val="24"/>
          <w:szCs w:val="24"/>
        </w:rPr>
        <w:t>-</w:t>
      </w:r>
      <w:r w:rsidRPr="00380EEB">
        <w:rPr>
          <w:rFonts w:ascii="Times New Roman" w:hAnsi="Times New Roman" w:cs="Times New Roman"/>
          <w:sz w:val="24"/>
          <w:szCs w:val="24"/>
        </w:rPr>
        <w:t>54</w:t>
      </w:r>
      <w:r>
        <w:rPr>
          <w:rFonts w:ascii="Times New Roman" w:hAnsi="Times New Roman" w:cs="Times New Roman"/>
          <w:sz w:val="24"/>
          <w:szCs w:val="24"/>
        </w:rPr>
        <w:t>4.</w:t>
      </w:r>
    </w:p>
    <w:p w14:paraId="50135C49" w14:textId="77777777" w:rsidR="00380EEB" w:rsidRPr="00380EEB" w:rsidRDefault="00380EEB" w:rsidP="00152FED">
      <w:pPr>
        <w:pStyle w:val="ListParagraph"/>
        <w:numPr>
          <w:ilvl w:val="0"/>
          <w:numId w:val="3"/>
        </w:numPr>
        <w:tabs>
          <w:tab w:val="left" w:pos="1980"/>
        </w:tabs>
        <w:spacing w:line="360" w:lineRule="auto"/>
        <w:jc w:val="both"/>
        <w:rPr>
          <w:rFonts w:ascii="Times New Roman" w:hAnsi="Times New Roman" w:cs="Times New Roman"/>
          <w:sz w:val="24"/>
          <w:szCs w:val="24"/>
        </w:rPr>
      </w:pPr>
      <w:r w:rsidRPr="00380EEB">
        <w:rPr>
          <w:rFonts w:ascii="Times New Roman" w:hAnsi="Times New Roman" w:cs="Times New Roman"/>
          <w:sz w:val="24"/>
          <w:szCs w:val="24"/>
        </w:rPr>
        <w:t>Huang J, Wu X, Feng C, Yang Y. Application of the method of melanin bleaching after immunohistochemical staining of melanin</w:t>
      </w:r>
      <w:r w:rsidRPr="00380EEB">
        <w:rPr>
          <w:rFonts w:ascii="Times New Roman" w:hAnsi="Times New Roman" w:cs="Times New Roman"/>
          <w:sz w:val="24"/>
          <w:szCs w:val="24"/>
        </w:rPr>
        <w:noBreakHyphen/>
        <w:t xml:space="preserve">containing tissues. </w:t>
      </w:r>
      <w:r w:rsidRPr="00380EEB">
        <w:rPr>
          <w:rStyle w:val="Emphasis"/>
          <w:rFonts w:ascii="Times New Roman" w:hAnsi="Times New Roman" w:cs="Times New Roman"/>
          <w:i w:val="0"/>
          <w:sz w:val="24"/>
          <w:szCs w:val="24"/>
        </w:rPr>
        <w:t xml:space="preserve">Appl </w:t>
      </w:r>
      <w:proofErr w:type="spellStart"/>
      <w:r w:rsidRPr="00380EEB">
        <w:rPr>
          <w:rStyle w:val="Emphasis"/>
          <w:rFonts w:ascii="Times New Roman" w:hAnsi="Times New Roman" w:cs="Times New Roman"/>
          <w:i w:val="0"/>
          <w:sz w:val="24"/>
          <w:szCs w:val="24"/>
        </w:rPr>
        <w:t>Immunohistochem</w:t>
      </w:r>
      <w:proofErr w:type="spellEnd"/>
      <w:r w:rsidRPr="00380EEB">
        <w:rPr>
          <w:rStyle w:val="Emphasis"/>
          <w:rFonts w:ascii="Times New Roman" w:hAnsi="Times New Roman" w:cs="Times New Roman"/>
          <w:i w:val="0"/>
          <w:sz w:val="24"/>
          <w:szCs w:val="24"/>
        </w:rPr>
        <w:t xml:space="preserve"> Mol </w:t>
      </w:r>
      <w:proofErr w:type="spellStart"/>
      <w:r w:rsidRPr="00380EEB">
        <w:rPr>
          <w:rStyle w:val="Emphasis"/>
          <w:rFonts w:ascii="Times New Roman" w:hAnsi="Times New Roman" w:cs="Times New Roman"/>
          <w:i w:val="0"/>
          <w:sz w:val="24"/>
          <w:szCs w:val="24"/>
        </w:rPr>
        <w:t>Morphol</w:t>
      </w:r>
      <w:proofErr w:type="spellEnd"/>
      <w:r w:rsidRPr="00380EEB">
        <w:rPr>
          <w:rFonts w:ascii="Times New Roman" w:hAnsi="Times New Roman" w:cs="Times New Roman"/>
          <w:i/>
          <w:sz w:val="24"/>
          <w:szCs w:val="24"/>
        </w:rPr>
        <w:t>,</w:t>
      </w:r>
      <w:r w:rsidRPr="00380EEB">
        <w:rPr>
          <w:rFonts w:ascii="Times New Roman" w:hAnsi="Times New Roman" w:cs="Times New Roman"/>
          <w:sz w:val="24"/>
          <w:szCs w:val="24"/>
        </w:rPr>
        <w:t xml:space="preserve"> 2022;30(7)</w:t>
      </w:r>
      <w:r>
        <w:rPr>
          <w:rFonts w:ascii="Times New Roman" w:hAnsi="Times New Roman" w:cs="Times New Roman"/>
          <w:sz w:val="24"/>
          <w:szCs w:val="24"/>
        </w:rPr>
        <w:t xml:space="preserve">, </w:t>
      </w:r>
      <w:r w:rsidRPr="00380EEB">
        <w:rPr>
          <w:rFonts w:ascii="Times New Roman" w:hAnsi="Times New Roman" w:cs="Times New Roman"/>
          <w:sz w:val="24"/>
          <w:szCs w:val="24"/>
        </w:rPr>
        <w:t>526</w:t>
      </w:r>
      <w:r w:rsidRPr="00380EEB">
        <w:rPr>
          <w:rFonts w:ascii="Times New Roman" w:hAnsi="Times New Roman" w:cs="Times New Roman"/>
          <w:sz w:val="24"/>
          <w:szCs w:val="24"/>
        </w:rPr>
        <w:noBreakHyphen/>
        <w:t>530.</w:t>
      </w:r>
    </w:p>
    <w:p w14:paraId="11C83C6E" w14:textId="77777777" w:rsidR="00380EEB" w:rsidRDefault="00380EEB" w:rsidP="00152FED">
      <w:pPr>
        <w:pStyle w:val="ListParagraph"/>
        <w:numPr>
          <w:ilvl w:val="0"/>
          <w:numId w:val="3"/>
        </w:numPr>
        <w:tabs>
          <w:tab w:val="left" w:pos="1980"/>
        </w:tabs>
        <w:spacing w:line="360" w:lineRule="auto"/>
        <w:jc w:val="both"/>
        <w:rPr>
          <w:rFonts w:ascii="Times New Roman" w:hAnsi="Times New Roman" w:cs="Times New Roman"/>
          <w:sz w:val="24"/>
          <w:szCs w:val="24"/>
        </w:rPr>
      </w:pPr>
      <w:r w:rsidRPr="00380EEB">
        <w:rPr>
          <w:rFonts w:ascii="Times New Roman" w:hAnsi="Times New Roman" w:cs="Times New Roman"/>
          <w:sz w:val="24"/>
          <w:szCs w:val="24"/>
        </w:rPr>
        <w:t xml:space="preserve">Zhang WW, Qiu YT, Wu CY, et al. Optimal melanin removal methods for HE staining, immunohistochemistry and molecular detection. </w:t>
      </w:r>
      <w:r w:rsidRPr="00380EEB">
        <w:rPr>
          <w:rStyle w:val="Emphasis"/>
          <w:rFonts w:ascii="Times New Roman" w:hAnsi="Times New Roman" w:cs="Times New Roman"/>
          <w:i w:val="0"/>
          <w:sz w:val="24"/>
          <w:szCs w:val="24"/>
        </w:rPr>
        <w:t>Zhonghua Bing Li Xue Za Zhi</w:t>
      </w:r>
      <w:r>
        <w:rPr>
          <w:rFonts w:ascii="Times New Roman" w:hAnsi="Times New Roman" w:cs="Times New Roman"/>
          <w:i/>
          <w:sz w:val="24"/>
          <w:szCs w:val="24"/>
        </w:rPr>
        <w:t>,</w:t>
      </w:r>
      <w:r w:rsidRPr="00380EEB">
        <w:rPr>
          <w:rFonts w:ascii="Times New Roman" w:hAnsi="Times New Roman" w:cs="Times New Roman"/>
          <w:sz w:val="24"/>
          <w:szCs w:val="24"/>
        </w:rPr>
        <w:t xml:space="preserve"> 2024</w:t>
      </w:r>
      <w:r>
        <w:rPr>
          <w:rFonts w:ascii="Times New Roman" w:hAnsi="Times New Roman" w:cs="Times New Roman"/>
          <w:sz w:val="24"/>
          <w:szCs w:val="24"/>
        </w:rPr>
        <w:t>;</w:t>
      </w:r>
      <w:r w:rsidRPr="00380EEB">
        <w:rPr>
          <w:rFonts w:ascii="Times New Roman" w:hAnsi="Times New Roman" w:cs="Times New Roman"/>
          <w:sz w:val="24"/>
          <w:szCs w:val="24"/>
        </w:rPr>
        <w:t xml:space="preserve"> 53(6)</w:t>
      </w:r>
      <w:r>
        <w:rPr>
          <w:rFonts w:ascii="Times New Roman" w:hAnsi="Times New Roman" w:cs="Times New Roman"/>
          <w:sz w:val="24"/>
          <w:szCs w:val="24"/>
        </w:rPr>
        <w:t xml:space="preserve">, </w:t>
      </w:r>
      <w:r w:rsidRPr="00380EEB">
        <w:rPr>
          <w:rFonts w:ascii="Times New Roman" w:hAnsi="Times New Roman" w:cs="Times New Roman"/>
          <w:sz w:val="24"/>
          <w:szCs w:val="24"/>
        </w:rPr>
        <w:t>570</w:t>
      </w:r>
      <w:r w:rsidRPr="00380EEB">
        <w:rPr>
          <w:rFonts w:ascii="Times New Roman" w:hAnsi="Times New Roman" w:cs="Times New Roman"/>
          <w:sz w:val="24"/>
          <w:szCs w:val="24"/>
        </w:rPr>
        <w:noBreakHyphen/>
        <w:t>577.</w:t>
      </w:r>
    </w:p>
    <w:p w14:paraId="49C30E9E" w14:textId="77777777" w:rsidR="00380EEB" w:rsidRDefault="00380EEB" w:rsidP="00152FED">
      <w:pPr>
        <w:pStyle w:val="ListParagraph"/>
        <w:numPr>
          <w:ilvl w:val="0"/>
          <w:numId w:val="3"/>
        </w:numPr>
        <w:tabs>
          <w:tab w:val="left" w:pos="1980"/>
        </w:tabs>
        <w:spacing w:line="360" w:lineRule="auto"/>
        <w:jc w:val="both"/>
        <w:rPr>
          <w:rFonts w:ascii="Times New Roman" w:hAnsi="Times New Roman" w:cs="Times New Roman"/>
          <w:sz w:val="24"/>
          <w:szCs w:val="24"/>
        </w:rPr>
      </w:pPr>
      <w:r w:rsidRPr="00380EEB">
        <w:rPr>
          <w:rFonts w:ascii="Times New Roman" w:hAnsi="Times New Roman" w:cs="Times New Roman"/>
          <w:sz w:val="24"/>
          <w:szCs w:val="24"/>
        </w:rPr>
        <w:t xml:space="preserve">Korzhevskii DE, Kirik OV. Changes in cytoplasmic and extracellular neuromelanin in human substantia nigra with normal aging. </w:t>
      </w:r>
      <w:r w:rsidRPr="00380EEB">
        <w:rPr>
          <w:rStyle w:val="Emphasis"/>
          <w:rFonts w:ascii="Times New Roman" w:hAnsi="Times New Roman" w:cs="Times New Roman"/>
          <w:i w:val="0"/>
          <w:sz w:val="24"/>
          <w:szCs w:val="24"/>
        </w:rPr>
        <w:t xml:space="preserve">Eur J </w:t>
      </w:r>
      <w:proofErr w:type="spellStart"/>
      <w:r w:rsidRPr="00380EEB">
        <w:rPr>
          <w:rStyle w:val="Emphasis"/>
          <w:rFonts w:ascii="Times New Roman" w:hAnsi="Times New Roman" w:cs="Times New Roman"/>
          <w:i w:val="0"/>
          <w:sz w:val="24"/>
          <w:szCs w:val="24"/>
        </w:rPr>
        <w:t>Histochem</w:t>
      </w:r>
      <w:proofErr w:type="spellEnd"/>
      <w:r>
        <w:rPr>
          <w:rFonts w:ascii="Times New Roman" w:hAnsi="Times New Roman" w:cs="Times New Roman"/>
          <w:i/>
          <w:sz w:val="24"/>
          <w:szCs w:val="24"/>
        </w:rPr>
        <w:t xml:space="preserve">, </w:t>
      </w:r>
      <w:r w:rsidRPr="00380EEB">
        <w:rPr>
          <w:rFonts w:ascii="Times New Roman" w:hAnsi="Times New Roman" w:cs="Times New Roman"/>
          <w:sz w:val="24"/>
          <w:szCs w:val="24"/>
        </w:rPr>
        <w:t>2021;65(4)</w:t>
      </w:r>
      <w:r>
        <w:rPr>
          <w:rFonts w:ascii="Times New Roman" w:hAnsi="Times New Roman" w:cs="Times New Roman"/>
          <w:sz w:val="24"/>
          <w:szCs w:val="24"/>
        </w:rPr>
        <w:t xml:space="preserve">, </w:t>
      </w:r>
      <w:r w:rsidRPr="00380EEB">
        <w:rPr>
          <w:rFonts w:ascii="Times New Roman" w:hAnsi="Times New Roman" w:cs="Times New Roman"/>
          <w:sz w:val="24"/>
          <w:szCs w:val="24"/>
        </w:rPr>
        <w:t>32</w:t>
      </w:r>
      <w:r>
        <w:rPr>
          <w:rFonts w:ascii="Times New Roman" w:hAnsi="Times New Roman" w:cs="Times New Roman"/>
          <w:sz w:val="24"/>
          <w:szCs w:val="24"/>
        </w:rPr>
        <w:t>-</w:t>
      </w:r>
      <w:r w:rsidRPr="00380EEB">
        <w:rPr>
          <w:rFonts w:ascii="Times New Roman" w:hAnsi="Times New Roman" w:cs="Times New Roman"/>
          <w:sz w:val="24"/>
          <w:szCs w:val="24"/>
        </w:rPr>
        <w:t>83.</w:t>
      </w:r>
    </w:p>
    <w:p w14:paraId="5B14A840" w14:textId="77777777" w:rsidR="005300EA" w:rsidRDefault="005300EA" w:rsidP="00152FED">
      <w:pPr>
        <w:pStyle w:val="ListParagraph"/>
        <w:numPr>
          <w:ilvl w:val="0"/>
          <w:numId w:val="3"/>
        </w:numPr>
        <w:tabs>
          <w:tab w:val="left" w:pos="1980"/>
        </w:tabs>
        <w:spacing w:line="360" w:lineRule="auto"/>
        <w:jc w:val="both"/>
        <w:rPr>
          <w:rFonts w:ascii="Times New Roman" w:hAnsi="Times New Roman" w:cs="Times New Roman"/>
          <w:sz w:val="24"/>
          <w:szCs w:val="24"/>
        </w:rPr>
      </w:pPr>
      <w:r w:rsidRPr="005300EA">
        <w:rPr>
          <w:rFonts w:ascii="Times New Roman" w:hAnsi="Times New Roman" w:cs="Times New Roman"/>
          <w:sz w:val="24"/>
          <w:szCs w:val="24"/>
        </w:rPr>
        <w:t>Snyman M, Walsdorf RE, Wix SN, Gill JG. The metabolism of melanin synthesis: from melanocytes to melanoma.</w:t>
      </w:r>
      <w:r w:rsidRPr="005300EA">
        <w:rPr>
          <w:rFonts w:ascii="Times New Roman" w:hAnsi="Times New Roman" w:cs="Times New Roman"/>
          <w:i/>
          <w:sz w:val="24"/>
          <w:szCs w:val="24"/>
        </w:rPr>
        <w:t xml:space="preserve"> </w:t>
      </w:r>
      <w:r w:rsidRPr="005300EA">
        <w:rPr>
          <w:rStyle w:val="Emphasis"/>
          <w:rFonts w:ascii="Times New Roman" w:hAnsi="Times New Roman" w:cs="Times New Roman"/>
          <w:i w:val="0"/>
          <w:sz w:val="24"/>
          <w:szCs w:val="24"/>
        </w:rPr>
        <w:t>Pigment Cell Melanoma Res</w:t>
      </w:r>
      <w:r w:rsidRPr="005300EA">
        <w:rPr>
          <w:rFonts w:ascii="Times New Roman" w:hAnsi="Times New Roman" w:cs="Times New Roman"/>
          <w:i/>
          <w:sz w:val="24"/>
          <w:szCs w:val="24"/>
        </w:rPr>
        <w:t>,</w:t>
      </w:r>
      <w:r w:rsidRPr="005300EA">
        <w:rPr>
          <w:rFonts w:ascii="Times New Roman" w:hAnsi="Times New Roman" w:cs="Times New Roman"/>
          <w:sz w:val="24"/>
          <w:szCs w:val="24"/>
        </w:rPr>
        <w:t xml:space="preserve"> 2024;37(4)</w:t>
      </w:r>
      <w:r>
        <w:rPr>
          <w:rFonts w:ascii="Times New Roman" w:hAnsi="Times New Roman" w:cs="Times New Roman"/>
          <w:sz w:val="24"/>
          <w:szCs w:val="24"/>
        </w:rPr>
        <w:t xml:space="preserve">, </w:t>
      </w:r>
      <w:r w:rsidRPr="005300EA">
        <w:rPr>
          <w:rFonts w:ascii="Times New Roman" w:hAnsi="Times New Roman" w:cs="Times New Roman"/>
          <w:sz w:val="24"/>
          <w:szCs w:val="24"/>
        </w:rPr>
        <w:t>438</w:t>
      </w:r>
      <w:r w:rsidRPr="005300EA">
        <w:rPr>
          <w:rFonts w:ascii="Times New Roman" w:hAnsi="Times New Roman" w:cs="Times New Roman"/>
          <w:sz w:val="24"/>
          <w:szCs w:val="24"/>
        </w:rPr>
        <w:noBreakHyphen/>
        <w:t>452</w:t>
      </w:r>
      <w:r>
        <w:rPr>
          <w:rFonts w:ascii="Times New Roman" w:hAnsi="Times New Roman" w:cs="Times New Roman"/>
          <w:sz w:val="24"/>
          <w:szCs w:val="24"/>
        </w:rPr>
        <w:t>.</w:t>
      </w:r>
    </w:p>
    <w:p w14:paraId="42878BD2" w14:textId="77777777" w:rsidR="005300EA" w:rsidRDefault="005300EA" w:rsidP="00152FED">
      <w:pPr>
        <w:pStyle w:val="ListParagraph"/>
        <w:numPr>
          <w:ilvl w:val="0"/>
          <w:numId w:val="3"/>
        </w:numPr>
        <w:tabs>
          <w:tab w:val="left" w:pos="1980"/>
        </w:tabs>
        <w:spacing w:line="360" w:lineRule="auto"/>
        <w:jc w:val="both"/>
        <w:rPr>
          <w:rFonts w:ascii="Times New Roman" w:hAnsi="Times New Roman" w:cs="Times New Roman"/>
          <w:sz w:val="24"/>
          <w:szCs w:val="24"/>
        </w:rPr>
      </w:pPr>
      <w:r w:rsidRPr="005300EA">
        <w:rPr>
          <w:rFonts w:ascii="Times New Roman" w:hAnsi="Times New Roman" w:cs="Times New Roman"/>
          <w:sz w:val="24"/>
          <w:szCs w:val="24"/>
        </w:rPr>
        <w:t>Sands SA, Leung</w:t>
      </w:r>
      <w:r w:rsidRPr="005300EA">
        <w:rPr>
          <w:rFonts w:ascii="Times New Roman" w:hAnsi="Times New Roman" w:cs="Times New Roman"/>
          <w:sz w:val="24"/>
          <w:szCs w:val="24"/>
        </w:rPr>
        <w:noBreakHyphen/>
        <w:t xml:space="preserve">Toung R, Wang Y, et al. Enhanced histochemical detection of iron in paraffin sections of mouse central nervous system tissue: application in the APP/PS1 mouse model of Alzheimer’s disease. </w:t>
      </w:r>
      <w:r w:rsidRPr="005300EA">
        <w:rPr>
          <w:rStyle w:val="Emphasis"/>
          <w:rFonts w:ascii="Times New Roman" w:hAnsi="Times New Roman" w:cs="Times New Roman"/>
          <w:i w:val="0"/>
          <w:sz w:val="24"/>
          <w:szCs w:val="24"/>
        </w:rPr>
        <w:t>ASN Neuro</w:t>
      </w:r>
      <w:r w:rsidRPr="005300EA">
        <w:rPr>
          <w:rFonts w:ascii="Times New Roman" w:hAnsi="Times New Roman" w:cs="Times New Roman"/>
          <w:i/>
          <w:sz w:val="24"/>
          <w:szCs w:val="24"/>
        </w:rPr>
        <w:t>,</w:t>
      </w:r>
      <w:r w:rsidRPr="005300EA">
        <w:rPr>
          <w:rFonts w:ascii="Times New Roman" w:hAnsi="Times New Roman" w:cs="Times New Roman"/>
          <w:sz w:val="24"/>
          <w:szCs w:val="24"/>
        </w:rPr>
        <w:t xml:space="preserve"> 2016;8(5)</w:t>
      </w:r>
      <w:r>
        <w:rPr>
          <w:rFonts w:ascii="Times New Roman" w:hAnsi="Times New Roman" w:cs="Times New Roman"/>
          <w:sz w:val="24"/>
          <w:szCs w:val="24"/>
        </w:rPr>
        <w:t xml:space="preserve">, </w:t>
      </w:r>
      <w:r w:rsidRPr="005300EA">
        <w:rPr>
          <w:rFonts w:ascii="Times New Roman" w:hAnsi="Times New Roman" w:cs="Times New Roman"/>
          <w:sz w:val="24"/>
          <w:szCs w:val="24"/>
        </w:rPr>
        <w:t>1759091416670978</w:t>
      </w:r>
      <w:r>
        <w:rPr>
          <w:rFonts w:ascii="Times New Roman" w:hAnsi="Times New Roman" w:cs="Times New Roman"/>
          <w:sz w:val="24"/>
          <w:szCs w:val="24"/>
        </w:rPr>
        <w:t>.</w:t>
      </w:r>
    </w:p>
    <w:p w14:paraId="650BD8B2" w14:textId="77777777" w:rsidR="005300EA" w:rsidRPr="005300EA" w:rsidRDefault="005300EA" w:rsidP="00152FED">
      <w:pPr>
        <w:pStyle w:val="ListParagraph"/>
        <w:numPr>
          <w:ilvl w:val="0"/>
          <w:numId w:val="3"/>
        </w:numPr>
        <w:tabs>
          <w:tab w:val="left" w:pos="1980"/>
        </w:tabs>
        <w:spacing w:line="360" w:lineRule="auto"/>
        <w:jc w:val="both"/>
        <w:rPr>
          <w:rFonts w:ascii="Times New Roman" w:hAnsi="Times New Roman" w:cs="Times New Roman"/>
          <w:sz w:val="24"/>
          <w:szCs w:val="24"/>
        </w:rPr>
      </w:pPr>
      <w:proofErr w:type="spellStart"/>
      <w:r w:rsidRPr="005300EA">
        <w:rPr>
          <w:rFonts w:ascii="Times New Roman" w:hAnsi="Times New Roman" w:cs="Times New Roman"/>
        </w:rPr>
        <w:t>Sijilmassi</w:t>
      </w:r>
      <w:proofErr w:type="spellEnd"/>
      <w:r w:rsidRPr="005300EA">
        <w:rPr>
          <w:rFonts w:ascii="Times New Roman" w:hAnsi="Times New Roman" w:cs="Times New Roman"/>
        </w:rPr>
        <w:t xml:space="preserve"> O, López Alonso JM, Del Río Sevilla A, Barrio Asensio M del C. Multispectral imaging method for rapid identification and analysis of paraffin</w:t>
      </w:r>
      <w:r w:rsidRPr="005300EA">
        <w:rPr>
          <w:rFonts w:ascii="Times New Roman" w:hAnsi="Times New Roman" w:cs="Times New Roman"/>
        </w:rPr>
        <w:noBreakHyphen/>
        <w:t xml:space="preserve">embedded pathological tissues. </w:t>
      </w:r>
      <w:r w:rsidRPr="005300EA">
        <w:rPr>
          <w:rStyle w:val="Emphasis"/>
          <w:rFonts w:ascii="Times New Roman" w:hAnsi="Times New Roman" w:cs="Times New Roman"/>
          <w:i w:val="0"/>
        </w:rPr>
        <w:t xml:space="preserve">J Digit </w:t>
      </w:r>
      <w:proofErr w:type="gramStart"/>
      <w:r w:rsidRPr="005300EA">
        <w:rPr>
          <w:rStyle w:val="Emphasis"/>
          <w:rFonts w:ascii="Times New Roman" w:hAnsi="Times New Roman" w:cs="Times New Roman"/>
          <w:i w:val="0"/>
        </w:rPr>
        <w:t>Imaging</w:t>
      </w:r>
      <w:r>
        <w:rPr>
          <w:rFonts w:ascii="Times New Roman" w:hAnsi="Times New Roman" w:cs="Times New Roman"/>
          <w:i/>
        </w:rPr>
        <w:t xml:space="preserve">, </w:t>
      </w:r>
      <w:r w:rsidRPr="005300EA">
        <w:rPr>
          <w:rFonts w:ascii="Times New Roman" w:hAnsi="Times New Roman" w:cs="Times New Roman"/>
        </w:rPr>
        <w:t xml:space="preserve"> 2023</w:t>
      </w:r>
      <w:proofErr w:type="gramEnd"/>
      <w:r w:rsidRPr="005300EA">
        <w:rPr>
          <w:rFonts w:ascii="Times New Roman" w:hAnsi="Times New Roman" w:cs="Times New Roman"/>
        </w:rPr>
        <w:t>;36:1663</w:t>
      </w:r>
      <w:r w:rsidRPr="005300EA">
        <w:rPr>
          <w:rFonts w:ascii="Times New Roman" w:hAnsi="Times New Roman" w:cs="Times New Roman"/>
        </w:rPr>
        <w:noBreakHyphen/>
        <w:t>1674</w:t>
      </w:r>
      <w:r>
        <w:rPr>
          <w:rFonts w:ascii="Times New Roman" w:hAnsi="Times New Roman" w:cs="Times New Roman"/>
        </w:rPr>
        <w:t>.</w:t>
      </w:r>
    </w:p>
    <w:p w14:paraId="1285039A" w14:textId="77777777" w:rsidR="005300EA" w:rsidRDefault="005300EA" w:rsidP="005300EA">
      <w:pPr>
        <w:pStyle w:val="ListParagraph"/>
        <w:numPr>
          <w:ilvl w:val="0"/>
          <w:numId w:val="3"/>
        </w:numPr>
        <w:spacing w:after="0" w:line="240" w:lineRule="auto"/>
        <w:rPr>
          <w:rFonts w:ascii="Times New Roman" w:eastAsia="Times New Roman" w:hAnsi="Times New Roman" w:cs="Times New Roman"/>
          <w:sz w:val="24"/>
          <w:szCs w:val="24"/>
          <w:lang w:val="en-GB" w:eastAsia="en-GB"/>
        </w:rPr>
      </w:pPr>
      <w:r w:rsidRPr="005300EA">
        <w:rPr>
          <w:rFonts w:ascii="Times New Roman" w:eastAsia="Times New Roman" w:hAnsi="Times New Roman" w:cs="Times New Roman"/>
          <w:bCs/>
          <w:sz w:val="24"/>
          <w:szCs w:val="24"/>
          <w:lang w:val="en-GB" w:eastAsia="en-GB"/>
        </w:rPr>
        <w:t>Wakamatsu K, Ito S.</w:t>
      </w:r>
      <w:r w:rsidRPr="005300EA">
        <w:rPr>
          <w:rFonts w:ascii="Times New Roman" w:eastAsia="Times New Roman" w:hAnsi="Times New Roman" w:cs="Times New Roman"/>
          <w:sz w:val="24"/>
          <w:szCs w:val="24"/>
          <w:lang w:val="en-GB" w:eastAsia="en-GB"/>
        </w:rPr>
        <w:t xml:space="preserve"> Recent advances in characterization of melanin pigments in biological samples. </w:t>
      </w:r>
      <w:r w:rsidRPr="005300EA">
        <w:rPr>
          <w:rFonts w:ascii="Times New Roman" w:eastAsia="Times New Roman" w:hAnsi="Times New Roman" w:cs="Times New Roman"/>
          <w:iCs/>
          <w:sz w:val="24"/>
          <w:szCs w:val="24"/>
          <w:lang w:val="en-GB" w:eastAsia="en-GB"/>
        </w:rPr>
        <w:t>Int J Mol Sci</w:t>
      </w:r>
      <w:r>
        <w:rPr>
          <w:rFonts w:ascii="Times New Roman" w:eastAsia="Times New Roman" w:hAnsi="Times New Roman" w:cs="Times New Roman"/>
          <w:sz w:val="24"/>
          <w:szCs w:val="24"/>
          <w:lang w:val="en-GB" w:eastAsia="en-GB"/>
        </w:rPr>
        <w:t xml:space="preserve">, </w:t>
      </w:r>
      <w:r w:rsidRPr="005300EA">
        <w:rPr>
          <w:rFonts w:ascii="Times New Roman" w:eastAsia="Times New Roman" w:hAnsi="Times New Roman" w:cs="Times New Roman"/>
          <w:sz w:val="24"/>
          <w:szCs w:val="24"/>
          <w:lang w:val="en-GB" w:eastAsia="en-GB"/>
        </w:rPr>
        <w:t>2023;24(9)</w:t>
      </w:r>
      <w:r>
        <w:rPr>
          <w:rFonts w:ascii="Times New Roman" w:eastAsia="Times New Roman" w:hAnsi="Times New Roman" w:cs="Times New Roman"/>
          <w:sz w:val="24"/>
          <w:szCs w:val="24"/>
          <w:lang w:val="en-GB" w:eastAsia="en-GB"/>
        </w:rPr>
        <w:t xml:space="preserve">, </w:t>
      </w:r>
      <w:r w:rsidRPr="005300EA">
        <w:rPr>
          <w:rFonts w:ascii="Times New Roman" w:eastAsia="Times New Roman" w:hAnsi="Times New Roman" w:cs="Times New Roman"/>
          <w:sz w:val="24"/>
          <w:szCs w:val="24"/>
          <w:lang w:val="en-GB" w:eastAsia="en-GB"/>
        </w:rPr>
        <w:t xml:space="preserve">8305. </w:t>
      </w:r>
    </w:p>
    <w:p w14:paraId="13E7E3BE" w14:textId="77777777" w:rsidR="005300EA" w:rsidRPr="005300EA" w:rsidRDefault="005300EA" w:rsidP="005300EA">
      <w:pPr>
        <w:pStyle w:val="ListParagraph"/>
        <w:spacing w:after="0" w:line="240" w:lineRule="auto"/>
        <w:rPr>
          <w:rFonts w:ascii="Times New Roman" w:eastAsia="Times New Roman" w:hAnsi="Times New Roman" w:cs="Times New Roman"/>
          <w:sz w:val="24"/>
          <w:szCs w:val="24"/>
          <w:lang w:val="en-GB" w:eastAsia="en-GB"/>
        </w:rPr>
      </w:pPr>
    </w:p>
    <w:p w14:paraId="4218BDB9" w14:textId="77777777" w:rsidR="005300EA" w:rsidRDefault="005300EA" w:rsidP="005300EA">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n-GB"/>
        </w:rPr>
      </w:pPr>
      <w:r w:rsidRPr="005300EA">
        <w:rPr>
          <w:rFonts w:ascii="Times New Roman" w:eastAsia="Times New Roman" w:hAnsi="Times New Roman" w:cs="Times New Roman"/>
          <w:bCs/>
          <w:sz w:val="24"/>
          <w:szCs w:val="24"/>
          <w:lang w:val="en-GB" w:eastAsia="en-GB"/>
        </w:rPr>
        <w:lastRenderedPageBreak/>
        <w:t>Leupold D, Buder S, Pfeifer L, et al.</w:t>
      </w:r>
      <w:r w:rsidRPr="005300EA">
        <w:rPr>
          <w:rFonts w:ascii="Times New Roman" w:eastAsia="Times New Roman" w:hAnsi="Times New Roman" w:cs="Times New Roman"/>
          <w:sz w:val="24"/>
          <w:szCs w:val="24"/>
          <w:lang w:val="en-GB" w:eastAsia="en-GB"/>
        </w:rPr>
        <w:t xml:space="preserve"> New aspects regarding the fluorescence spectra of melanin and neuromelanin in pigmented human tissue concerning hypoxia. </w:t>
      </w:r>
      <w:r w:rsidRPr="005300EA">
        <w:rPr>
          <w:rFonts w:ascii="Times New Roman" w:eastAsia="Times New Roman" w:hAnsi="Times New Roman" w:cs="Times New Roman"/>
          <w:iCs/>
          <w:sz w:val="24"/>
          <w:szCs w:val="24"/>
          <w:lang w:val="en-GB" w:eastAsia="en-GB"/>
        </w:rPr>
        <w:t>Int J Mol Sci</w:t>
      </w:r>
      <w:r>
        <w:rPr>
          <w:rFonts w:ascii="Times New Roman" w:eastAsia="Times New Roman" w:hAnsi="Times New Roman" w:cs="Times New Roman"/>
          <w:sz w:val="24"/>
          <w:szCs w:val="24"/>
          <w:lang w:val="en-GB" w:eastAsia="en-GB"/>
        </w:rPr>
        <w:t>,</w:t>
      </w:r>
      <w:r w:rsidRPr="005300EA">
        <w:rPr>
          <w:rFonts w:ascii="Times New Roman" w:eastAsia="Times New Roman" w:hAnsi="Times New Roman" w:cs="Times New Roman"/>
          <w:sz w:val="24"/>
          <w:szCs w:val="24"/>
          <w:lang w:val="en-GB" w:eastAsia="en-GB"/>
        </w:rPr>
        <w:t xml:space="preserve"> 2024;25(15)</w:t>
      </w:r>
      <w:r>
        <w:rPr>
          <w:rFonts w:ascii="Times New Roman" w:eastAsia="Times New Roman" w:hAnsi="Times New Roman" w:cs="Times New Roman"/>
          <w:sz w:val="24"/>
          <w:szCs w:val="24"/>
          <w:lang w:val="en-GB" w:eastAsia="en-GB"/>
        </w:rPr>
        <w:t xml:space="preserve">, </w:t>
      </w:r>
      <w:r w:rsidRPr="005300EA">
        <w:rPr>
          <w:rFonts w:ascii="Times New Roman" w:eastAsia="Times New Roman" w:hAnsi="Times New Roman" w:cs="Times New Roman"/>
          <w:sz w:val="24"/>
          <w:szCs w:val="24"/>
          <w:lang w:val="en-GB" w:eastAsia="en-GB"/>
        </w:rPr>
        <w:t xml:space="preserve">8457. </w:t>
      </w:r>
    </w:p>
    <w:p w14:paraId="4A3349E8" w14:textId="77777777" w:rsidR="005300EA" w:rsidRDefault="005300EA" w:rsidP="005300EA">
      <w:pPr>
        <w:pStyle w:val="ListParagraph"/>
        <w:spacing w:before="100" w:beforeAutospacing="1" w:after="100" w:afterAutospacing="1" w:line="240" w:lineRule="auto"/>
        <w:rPr>
          <w:rFonts w:ascii="Times New Roman" w:eastAsia="Times New Roman" w:hAnsi="Times New Roman" w:cs="Times New Roman"/>
          <w:sz w:val="24"/>
          <w:szCs w:val="24"/>
          <w:lang w:val="en-GB" w:eastAsia="en-GB"/>
        </w:rPr>
      </w:pPr>
    </w:p>
    <w:p w14:paraId="2CA7321C" w14:textId="77777777" w:rsidR="005300EA" w:rsidRPr="005300EA" w:rsidRDefault="005300EA" w:rsidP="005300EA">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n-GB"/>
        </w:rPr>
      </w:pPr>
      <w:r w:rsidRPr="005300EA">
        <w:rPr>
          <w:rFonts w:ascii="Times New Roman" w:eastAsia="Times New Roman" w:hAnsi="Times New Roman" w:cs="Times New Roman"/>
          <w:bCs/>
          <w:sz w:val="24"/>
          <w:szCs w:val="24"/>
          <w:lang w:val="en-GB" w:eastAsia="en-GB"/>
        </w:rPr>
        <w:t>Davan</w:t>
      </w:r>
      <w:r w:rsidRPr="005300EA">
        <w:rPr>
          <w:rFonts w:ascii="Times New Roman" w:eastAsia="Times New Roman" w:hAnsi="Times New Roman" w:cs="Times New Roman"/>
          <w:bCs/>
          <w:sz w:val="24"/>
          <w:szCs w:val="24"/>
          <w:lang w:val="en-GB" w:eastAsia="en-GB"/>
        </w:rPr>
        <w:noBreakHyphen/>
        <w:t>Wetton CSA, Montero</w:t>
      </w:r>
      <w:r w:rsidRPr="005300EA">
        <w:rPr>
          <w:rFonts w:ascii="Times New Roman" w:eastAsia="Times New Roman" w:hAnsi="Times New Roman" w:cs="Times New Roman"/>
          <w:bCs/>
          <w:sz w:val="24"/>
          <w:szCs w:val="24"/>
          <w:lang w:val="en-GB" w:eastAsia="en-GB"/>
        </w:rPr>
        <w:noBreakHyphen/>
        <w:t>Melendez T.</w:t>
      </w:r>
      <w:r w:rsidRPr="005300EA">
        <w:rPr>
          <w:rFonts w:ascii="Times New Roman" w:eastAsia="Times New Roman" w:hAnsi="Times New Roman" w:cs="Times New Roman"/>
          <w:sz w:val="24"/>
          <w:szCs w:val="24"/>
          <w:lang w:val="en-GB" w:eastAsia="en-GB"/>
        </w:rPr>
        <w:t xml:space="preserve"> An optimised protocol for the detection of lipofuscin, a versatile and quantifiable marker of cellular senescence. </w:t>
      </w:r>
      <w:proofErr w:type="spellStart"/>
      <w:r w:rsidRPr="005300EA">
        <w:rPr>
          <w:rFonts w:ascii="Times New Roman" w:eastAsia="Times New Roman" w:hAnsi="Times New Roman" w:cs="Times New Roman"/>
          <w:iCs/>
          <w:sz w:val="24"/>
          <w:szCs w:val="24"/>
          <w:lang w:val="en-GB" w:eastAsia="en-GB"/>
        </w:rPr>
        <w:t>PLoS</w:t>
      </w:r>
      <w:proofErr w:type="spellEnd"/>
      <w:r w:rsidRPr="005300EA">
        <w:rPr>
          <w:rFonts w:ascii="Times New Roman" w:eastAsia="Times New Roman" w:hAnsi="Times New Roman" w:cs="Times New Roman"/>
          <w:iCs/>
          <w:sz w:val="24"/>
          <w:szCs w:val="24"/>
          <w:lang w:val="en-GB" w:eastAsia="en-GB"/>
        </w:rPr>
        <w:t xml:space="preserve"> One</w:t>
      </w:r>
      <w:r>
        <w:rPr>
          <w:rFonts w:ascii="Times New Roman" w:eastAsia="Times New Roman" w:hAnsi="Times New Roman" w:cs="Times New Roman"/>
          <w:sz w:val="24"/>
          <w:szCs w:val="24"/>
          <w:lang w:val="en-GB" w:eastAsia="en-GB"/>
        </w:rPr>
        <w:t>,</w:t>
      </w:r>
      <w:r w:rsidRPr="005300EA">
        <w:rPr>
          <w:rFonts w:ascii="Times New Roman" w:eastAsia="Times New Roman" w:hAnsi="Times New Roman" w:cs="Times New Roman"/>
          <w:sz w:val="24"/>
          <w:szCs w:val="24"/>
          <w:lang w:val="en-GB" w:eastAsia="en-GB"/>
        </w:rPr>
        <w:t xml:space="preserve"> 2024;19(7)</w:t>
      </w:r>
      <w:r>
        <w:rPr>
          <w:rFonts w:ascii="Times New Roman" w:eastAsia="Times New Roman" w:hAnsi="Times New Roman" w:cs="Times New Roman"/>
          <w:sz w:val="24"/>
          <w:szCs w:val="24"/>
          <w:lang w:val="en-GB" w:eastAsia="en-GB"/>
        </w:rPr>
        <w:t xml:space="preserve">, </w:t>
      </w:r>
      <w:r w:rsidRPr="005300EA">
        <w:rPr>
          <w:rFonts w:ascii="Times New Roman" w:eastAsia="Times New Roman" w:hAnsi="Times New Roman" w:cs="Times New Roman"/>
          <w:sz w:val="24"/>
          <w:szCs w:val="24"/>
          <w:lang w:val="en-GB" w:eastAsia="en-GB"/>
        </w:rPr>
        <w:t>e0306275</w:t>
      </w:r>
      <w:r>
        <w:rPr>
          <w:rFonts w:ascii="Times New Roman" w:eastAsia="Times New Roman" w:hAnsi="Times New Roman" w:cs="Times New Roman"/>
          <w:sz w:val="24"/>
          <w:szCs w:val="24"/>
          <w:lang w:val="en-GB" w:eastAsia="en-GB"/>
        </w:rPr>
        <w:t>.</w:t>
      </w:r>
    </w:p>
    <w:p w14:paraId="253A1412" w14:textId="77777777" w:rsidR="005300EA" w:rsidRPr="005300EA" w:rsidRDefault="005300EA" w:rsidP="005300EA">
      <w:pPr>
        <w:tabs>
          <w:tab w:val="left" w:pos="1980"/>
        </w:tabs>
        <w:spacing w:line="360" w:lineRule="auto"/>
        <w:ind w:left="360"/>
        <w:jc w:val="both"/>
        <w:rPr>
          <w:rFonts w:ascii="Times New Roman" w:hAnsi="Times New Roman" w:cs="Times New Roman"/>
          <w:sz w:val="24"/>
          <w:szCs w:val="24"/>
        </w:rPr>
      </w:pPr>
    </w:p>
    <w:sectPr w:rsidR="005300EA" w:rsidRPr="005300EA" w:rsidSect="006E49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376E7" w14:textId="77777777" w:rsidR="003F1D3C" w:rsidRDefault="003F1D3C" w:rsidP="006D53E8">
      <w:pPr>
        <w:spacing w:after="0" w:line="240" w:lineRule="auto"/>
      </w:pPr>
      <w:r>
        <w:separator/>
      </w:r>
    </w:p>
  </w:endnote>
  <w:endnote w:type="continuationSeparator" w:id="0">
    <w:p w14:paraId="3A326294" w14:textId="77777777" w:rsidR="003F1D3C" w:rsidRDefault="003F1D3C" w:rsidP="006D5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8328F" w14:textId="77777777" w:rsidR="00B32B38" w:rsidRDefault="00B32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3029407"/>
      <w:docPartObj>
        <w:docPartGallery w:val="Page Numbers (Bottom of Page)"/>
        <w:docPartUnique/>
      </w:docPartObj>
    </w:sdtPr>
    <w:sdtEndPr/>
    <w:sdtContent>
      <w:p w14:paraId="3BB3CB5C" w14:textId="77777777" w:rsidR="006D53E8" w:rsidRDefault="009176A5">
        <w:pPr>
          <w:pStyle w:val="Footer"/>
          <w:jc w:val="center"/>
        </w:pPr>
        <w:r>
          <w:fldChar w:fldCharType="begin"/>
        </w:r>
        <w:r>
          <w:instrText xml:space="preserve"> PAGE   \* MERGEFORMAT </w:instrText>
        </w:r>
        <w:r>
          <w:fldChar w:fldCharType="separate"/>
        </w:r>
        <w:r w:rsidR="00192340">
          <w:rPr>
            <w:noProof/>
          </w:rPr>
          <w:t>1</w:t>
        </w:r>
        <w:r>
          <w:rPr>
            <w:noProof/>
          </w:rPr>
          <w:fldChar w:fldCharType="end"/>
        </w:r>
      </w:p>
    </w:sdtContent>
  </w:sdt>
  <w:p w14:paraId="7B8D6601" w14:textId="77777777" w:rsidR="006D53E8" w:rsidRDefault="006D53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0D061" w14:textId="77777777" w:rsidR="00B32B38" w:rsidRDefault="00B32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844F7" w14:textId="77777777" w:rsidR="003F1D3C" w:rsidRDefault="003F1D3C" w:rsidP="006D53E8">
      <w:pPr>
        <w:spacing w:after="0" w:line="240" w:lineRule="auto"/>
      </w:pPr>
      <w:r>
        <w:separator/>
      </w:r>
    </w:p>
  </w:footnote>
  <w:footnote w:type="continuationSeparator" w:id="0">
    <w:p w14:paraId="34D03D83" w14:textId="77777777" w:rsidR="003F1D3C" w:rsidRDefault="003F1D3C" w:rsidP="006D5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BF7DD" w14:textId="572CD9EE" w:rsidR="00B32B38" w:rsidRDefault="00B32B38">
    <w:pPr>
      <w:pStyle w:val="Header"/>
    </w:pPr>
    <w:r>
      <w:rPr>
        <w:noProof/>
      </w:rPr>
      <w:pict w14:anchorId="59B386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5D411" w14:textId="5FBE917F" w:rsidR="00B32B38" w:rsidRDefault="00B32B38">
    <w:pPr>
      <w:pStyle w:val="Header"/>
    </w:pPr>
    <w:r>
      <w:rPr>
        <w:noProof/>
      </w:rPr>
      <w:pict w14:anchorId="15C5C9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24529" w14:textId="5EA0EA3E" w:rsidR="00B32B38" w:rsidRDefault="00B32B38">
    <w:pPr>
      <w:pStyle w:val="Header"/>
    </w:pPr>
    <w:r>
      <w:rPr>
        <w:noProof/>
      </w:rPr>
      <w:pict w14:anchorId="21193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F51F72"/>
    <w:multiLevelType w:val="hybridMultilevel"/>
    <w:tmpl w:val="FC4EF1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9D7885"/>
    <w:multiLevelType w:val="hybridMultilevel"/>
    <w:tmpl w:val="D43475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43103A"/>
    <w:multiLevelType w:val="hybridMultilevel"/>
    <w:tmpl w:val="07165016"/>
    <w:lvl w:ilvl="0" w:tplc="EF008E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F6"/>
    <w:rsid w:val="0003792C"/>
    <w:rsid w:val="00043909"/>
    <w:rsid w:val="000C34BC"/>
    <w:rsid w:val="00152FED"/>
    <w:rsid w:val="00192340"/>
    <w:rsid w:val="001A1DAB"/>
    <w:rsid w:val="001A6638"/>
    <w:rsid w:val="001B08F1"/>
    <w:rsid w:val="001F36A1"/>
    <w:rsid w:val="00207E9A"/>
    <w:rsid w:val="002516D5"/>
    <w:rsid w:val="00380EEB"/>
    <w:rsid w:val="00392E70"/>
    <w:rsid w:val="003F1D3C"/>
    <w:rsid w:val="00463FF6"/>
    <w:rsid w:val="00481EDF"/>
    <w:rsid w:val="00491CE8"/>
    <w:rsid w:val="005300EA"/>
    <w:rsid w:val="005468E7"/>
    <w:rsid w:val="006603DE"/>
    <w:rsid w:val="00677F3E"/>
    <w:rsid w:val="006D53E8"/>
    <w:rsid w:val="006E4941"/>
    <w:rsid w:val="006F0A54"/>
    <w:rsid w:val="00764CD3"/>
    <w:rsid w:val="00783C88"/>
    <w:rsid w:val="007F54ED"/>
    <w:rsid w:val="00867D01"/>
    <w:rsid w:val="008C2B04"/>
    <w:rsid w:val="008F165D"/>
    <w:rsid w:val="009176A5"/>
    <w:rsid w:val="00932BEA"/>
    <w:rsid w:val="009900CF"/>
    <w:rsid w:val="009A5684"/>
    <w:rsid w:val="009B6201"/>
    <w:rsid w:val="009D4590"/>
    <w:rsid w:val="00A21D07"/>
    <w:rsid w:val="00A63423"/>
    <w:rsid w:val="00A67290"/>
    <w:rsid w:val="00A82B8B"/>
    <w:rsid w:val="00A96874"/>
    <w:rsid w:val="00B32B38"/>
    <w:rsid w:val="00B45A0F"/>
    <w:rsid w:val="00B50D6C"/>
    <w:rsid w:val="00B948A0"/>
    <w:rsid w:val="00BC0E3C"/>
    <w:rsid w:val="00C3638C"/>
    <w:rsid w:val="00D17163"/>
    <w:rsid w:val="00D352FF"/>
    <w:rsid w:val="00D40444"/>
    <w:rsid w:val="00E70226"/>
    <w:rsid w:val="00EE1524"/>
    <w:rsid w:val="00F21A2E"/>
    <w:rsid w:val="00F52F2E"/>
    <w:rsid w:val="00F55954"/>
    <w:rsid w:val="00F96105"/>
    <w:rsid w:val="00FD6A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976CB7"/>
  <w15:docId w15:val="{58A207B0-98EE-4AFD-9535-4C8CD70CB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49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63F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63FF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C0E3C"/>
    <w:pPr>
      <w:ind w:left="720"/>
      <w:contextualSpacing/>
    </w:pPr>
  </w:style>
  <w:style w:type="character" w:styleId="Hyperlink">
    <w:name w:val="Hyperlink"/>
    <w:basedOn w:val="DefaultParagraphFont"/>
    <w:uiPriority w:val="99"/>
    <w:unhideWhenUsed/>
    <w:rsid w:val="00481EDF"/>
    <w:rPr>
      <w:color w:val="0000FF" w:themeColor="hyperlink"/>
      <w:u w:val="single"/>
    </w:rPr>
  </w:style>
  <w:style w:type="paragraph" w:styleId="Header">
    <w:name w:val="header"/>
    <w:basedOn w:val="Normal"/>
    <w:link w:val="HeaderChar"/>
    <w:uiPriority w:val="99"/>
    <w:unhideWhenUsed/>
    <w:rsid w:val="006D5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3E8"/>
  </w:style>
  <w:style w:type="paragraph" w:styleId="Footer">
    <w:name w:val="footer"/>
    <w:basedOn w:val="Normal"/>
    <w:link w:val="FooterChar"/>
    <w:uiPriority w:val="99"/>
    <w:unhideWhenUsed/>
    <w:rsid w:val="006D5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3E8"/>
  </w:style>
  <w:style w:type="character" w:styleId="Strong">
    <w:name w:val="Strong"/>
    <w:basedOn w:val="DefaultParagraphFont"/>
    <w:uiPriority w:val="22"/>
    <w:qFormat/>
    <w:rsid w:val="009A5684"/>
    <w:rPr>
      <w:b/>
      <w:bCs/>
    </w:rPr>
  </w:style>
  <w:style w:type="character" w:styleId="Emphasis">
    <w:name w:val="Emphasis"/>
    <w:basedOn w:val="DefaultParagraphFont"/>
    <w:uiPriority w:val="20"/>
    <w:qFormat/>
    <w:rsid w:val="009A5684"/>
    <w:rPr>
      <w:i/>
      <w:iCs/>
    </w:rPr>
  </w:style>
  <w:style w:type="paragraph" w:styleId="NormalWeb">
    <w:name w:val="Normal (Web)"/>
    <w:basedOn w:val="Normal"/>
    <w:uiPriority w:val="99"/>
    <w:semiHidden/>
    <w:unhideWhenUsed/>
    <w:rsid w:val="005300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546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045979">
      <w:bodyDiv w:val="1"/>
      <w:marLeft w:val="0"/>
      <w:marRight w:val="0"/>
      <w:marTop w:val="0"/>
      <w:marBottom w:val="0"/>
      <w:divBdr>
        <w:top w:val="none" w:sz="0" w:space="0" w:color="auto"/>
        <w:left w:val="none" w:sz="0" w:space="0" w:color="auto"/>
        <w:bottom w:val="none" w:sz="0" w:space="0" w:color="auto"/>
        <w:right w:val="none" w:sz="0" w:space="0" w:color="auto"/>
      </w:divBdr>
    </w:div>
    <w:div w:id="212036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3805</Words>
  <Characters>21691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SDI 1084</cp:lastModifiedBy>
  <cp:revision>7</cp:revision>
  <dcterms:created xsi:type="dcterms:W3CDTF">2026-02-08T22:22:00Z</dcterms:created>
  <dcterms:modified xsi:type="dcterms:W3CDTF">2026-02-10T08:19:00Z</dcterms:modified>
</cp:coreProperties>
</file>