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6FE5A" w14:textId="77777777" w:rsidR="000D6486" w:rsidRDefault="000D6486" w:rsidP="00F22E47">
      <w:pPr>
        <w:rPr>
          <w:rFonts w:ascii="Times New Roman" w:hAnsi="Times New Roman" w:cs="Times New Roman"/>
          <w:b/>
          <w:bCs/>
        </w:rPr>
      </w:pPr>
    </w:p>
    <w:p w14:paraId="61AD26CB" w14:textId="66DBF34E" w:rsidR="00C731DA" w:rsidRPr="00C731DA" w:rsidRDefault="00C731DA" w:rsidP="00C731DA">
      <w:pPr>
        <w:jc w:val="center"/>
        <w:rPr>
          <w:rFonts w:ascii="Times New Roman" w:hAnsi="Times New Roman" w:cs="Times New Roman"/>
          <w:b/>
          <w:bCs/>
        </w:rPr>
      </w:pPr>
      <w:r w:rsidRPr="00C731DA">
        <w:rPr>
          <w:rFonts w:ascii="Times New Roman" w:hAnsi="Times New Roman" w:cs="Times New Roman"/>
          <w:b/>
          <w:bCs/>
        </w:rPr>
        <w:t xml:space="preserve">Real-Time Tracking and </w:t>
      </w:r>
      <w:r w:rsidR="00641554">
        <w:rPr>
          <w:rFonts w:ascii="Times New Roman" w:hAnsi="Times New Roman" w:cs="Times New Roman"/>
          <w:b/>
          <w:bCs/>
        </w:rPr>
        <w:t>Delivery Timeliness</w:t>
      </w:r>
      <w:r w:rsidRPr="00C731DA">
        <w:rPr>
          <w:rFonts w:ascii="Times New Roman" w:hAnsi="Times New Roman" w:cs="Times New Roman"/>
          <w:b/>
          <w:bCs/>
        </w:rPr>
        <w:t xml:space="preserve">: Building Trust with </w:t>
      </w:r>
      <w:bookmarkStart w:id="0" w:name="_Hlk219906655"/>
      <w:r w:rsidRPr="00C731DA">
        <w:rPr>
          <w:rFonts w:ascii="Times New Roman" w:hAnsi="Times New Roman" w:cs="Times New Roman"/>
          <w:b/>
          <w:bCs/>
        </w:rPr>
        <w:t xml:space="preserve">Gen Z </w:t>
      </w:r>
      <w:bookmarkEnd w:id="0"/>
      <w:r w:rsidRPr="00C731DA">
        <w:rPr>
          <w:rFonts w:ascii="Times New Roman" w:hAnsi="Times New Roman" w:cs="Times New Roman"/>
          <w:b/>
          <w:bCs/>
        </w:rPr>
        <w:t>in Last-Mile Logistics</w:t>
      </w:r>
    </w:p>
    <w:p w14:paraId="4AB628DD" w14:textId="77777777" w:rsidR="00C731DA" w:rsidRPr="003D2292" w:rsidRDefault="00C731DA" w:rsidP="00C731DA">
      <w:pPr>
        <w:rPr>
          <w:sz w:val="16"/>
          <w:szCs w:val="16"/>
        </w:rPr>
      </w:pPr>
    </w:p>
    <w:p w14:paraId="0DBDA3E3" w14:textId="77777777" w:rsidR="000D6486" w:rsidRDefault="000D6486" w:rsidP="00F22E47">
      <w:pPr>
        <w:spacing w:line="240" w:lineRule="auto"/>
        <w:jc w:val="center"/>
        <w:rPr>
          <w:rFonts w:ascii="Times New Roman" w:hAnsi="Times New Roman" w:cs="Times New Roman"/>
        </w:rPr>
      </w:pPr>
    </w:p>
    <w:p w14:paraId="70B76704" w14:textId="77777777" w:rsidR="003F2440" w:rsidRPr="003F2440" w:rsidRDefault="003F2440" w:rsidP="003F2440">
      <w:pPr>
        <w:spacing w:line="480" w:lineRule="auto"/>
        <w:jc w:val="both"/>
        <w:rPr>
          <w:rFonts w:ascii="Times New Roman" w:hAnsi="Times New Roman" w:cs="Times New Roman"/>
          <w:b/>
          <w:bCs/>
        </w:rPr>
      </w:pPr>
      <w:r w:rsidRPr="003F2440">
        <w:rPr>
          <w:rFonts w:ascii="Times New Roman" w:hAnsi="Times New Roman" w:cs="Times New Roman"/>
          <w:b/>
          <w:bCs/>
        </w:rPr>
        <w:t>Abstract</w:t>
      </w:r>
    </w:p>
    <w:p w14:paraId="46F7EACE" w14:textId="41D87365" w:rsidR="003F2440"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Purpose</w:t>
      </w:r>
      <w:r>
        <w:rPr>
          <w:rFonts w:ascii="Times New Roman" w:hAnsi="Times New Roman" w:cs="Times New Roman"/>
        </w:rPr>
        <w:t>:</w:t>
      </w:r>
      <w:r w:rsidRPr="003F2440">
        <w:rPr>
          <w:rFonts w:ascii="Times New Roman" w:hAnsi="Times New Roman" w:cs="Times New Roman"/>
        </w:rPr>
        <w:t xml:space="preserve"> This study investigate</w:t>
      </w:r>
      <w:r>
        <w:rPr>
          <w:rFonts w:ascii="Times New Roman" w:hAnsi="Times New Roman" w:cs="Times New Roman"/>
        </w:rPr>
        <w:t>d</w:t>
      </w:r>
      <w:r w:rsidRPr="003F2440">
        <w:rPr>
          <w:rFonts w:ascii="Times New Roman" w:hAnsi="Times New Roman" w:cs="Times New Roman"/>
        </w:rPr>
        <w:t xml:space="preserve"> the relationship between real-time tracking, delivery timeliness, and customer trust in last-mile logistics</w:t>
      </w:r>
      <w:r>
        <w:rPr>
          <w:rFonts w:ascii="Times New Roman" w:hAnsi="Times New Roman" w:cs="Times New Roman"/>
        </w:rPr>
        <w:t xml:space="preserve"> among </w:t>
      </w:r>
      <w:r w:rsidRPr="003F2440">
        <w:rPr>
          <w:rFonts w:ascii="Times New Roman" w:hAnsi="Times New Roman" w:cs="Times New Roman"/>
        </w:rPr>
        <w:t>Generation Z students in Rivers State, Nigeria. The aim was to assess how technology-enabled delivery systems shape trust in logistics providers among a digitally fluent demographic.</w:t>
      </w:r>
    </w:p>
    <w:p w14:paraId="2FF7BF79" w14:textId="1038B2E8" w:rsidR="003F2440"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Design/</w:t>
      </w:r>
      <w:r>
        <w:rPr>
          <w:rFonts w:ascii="Times New Roman" w:hAnsi="Times New Roman" w:cs="Times New Roman"/>
          <w:b/>
          <w:bCs/>
        </w:rPr>
        <w:t>M</w:t>
      </w:r>
      <w:r w:rsidRPr="003F2440">
        <w:rPr>
          <w:rFonts w:ascii="Times New Roman" w:hAnsi="Times New Roman" w:cs="Times New Roman"/>
          <w:b/>
          <w:bCs/>
        </w:rPr>
        <w:t>ethodology/</w:t>
      </w:r>
      <w:r>
        <w:rPr>
          <w:rFonts w:ascii="Times New Roman" w:hAnsi="Times New Roman" w:cs="Times New Roman"/>
          <w:b/>
          <w:bCs/>
        </w:rPr>
        <w:t>A</w:t>
      </w:r>
      <w:r w:rsidRPr="003F2440">
        <w:rPr>
          <w:rFonts w:ascii="Times New Roman" w:hAnsi="Times New Roman" w:cs="Times New Roman"/>
          <w:b/>
          <w:bCs/>
        </w:rPr>
        <w:t>pproach</w:t>
      </w:r>
      <w:r>
        <w:rPr>
          <w:rFonts w:ascii="Times New Roman" w:hAnsi="Times New Roman" w:cs="Times New Roman"/>
        </w:rPr>
        <w:t xml:space="preserve">: </w:t>
      </w:r>
      <w:r w:rsidRPr="003F2440">
        <w:rPr>
          <w:rFonts w:ascii="Times New Roman" w:hAnsi="Times New Roman" w:cs="Times New Roman"/>
        </w:rPr>
        <w:t>A descriptive quantitative research design was adopted. Data were collected from a stratified random sample of 400 students drawn across four government-owned universities. A structured questionnaire was used as the primary instrument, with items adapted from validated logistics frameworks. A pilot test with 40 students ensured clarity and reliability. Questionnaires were distributed over four weeks using a mixed-mode strategy that combined online platforms (email, WhatsApp, Instagram) with printed copies across departments and faculty centers. Validity was established through content, face, and construct checks, while reliability was confirmed using Cronbach’s alpha, composite reliability, and test-retest methods. Data were analyzed using SPSS (version 26) through descriptive statistics, regression analysis, and structural equation modeling.</w:t>
      </w:r>
    </w:p>
    <w:p w14:paraId="1DD550B6" w14:textId="23FD5120" w:rsidR="003F2440" w:rsidRPr="003F2440" w:rsidRDefault="003F2440" w:rsidP="00E746A2">
      <w:pPr>
        <w:spacing w:line="480" w:lineRule="auto"/>
        <w:jc w:val="both"/>
        <w:rPr>
          <w:rFonts w:ascii="Times New Roman" w:hAnsi="Times New Roman" w:cs="Times New Roman"/>
        </w:rPr>
      </w:pPr>
      <w:r w:rsidRPr="003F2440">
        <w:rPr>
          <w:rFonts w:ascii="Times New Roman" w:hAnsi="Times New Roman" w:cs="Times New Roman"/>
          <w:b/>
          <w:bCs/>
        </w:rPr>
        <w:t>Findings</w:t>
      </w:r>
      <w:r>
        <w:rPr>
          <w:rFonts w:ascii="Times New Roman" w:hAnsi="Times New Roman" w:cs="Times New Roman"/>
        </w:rPr>
        <w:t>:</w:t>
      </w:r>
      <w:r w:rsidRPr="003F2440">
        <w:rPr>
          <w:rFonts w:ascii="Times New Roman" w:hAnsi="Times New Roman" w:cs="Times New Roman"/>
        </w:rPr>
        <w:t xml:space="preserve"> Results revealed that real-time tracking had a strong positive association with customer trust,</w:t>
      </w:r>
      <w:r w:rsidR="00E746A2">
        <w:rPr>
          <w:rFonts w:ascii="Times New Roman" w:hAnsi="Times New Roman" w:cs="Times New Roman"/>
        </w:rPr>
        <w:t xml:space="preserve"> while d</w:t>
      </w:r>
      <w:r w:rsidRPr="003F2440">
        <w:rPr>
          <w:rFonts w:ascii="Times New Roman" w:hAnsi="Times New Roman" w:cs="Times New Roman"/>
        </w:rPr>
        <w:t>elivery timeliness showed a moderate relationship with trust</w:t>
      </w:r>
      <w:r w:rsidR="00E746A2">
        <w:rPr>
          <w:rFonts w:ascii="Times New Roman" w:hAnsi="Times New Roman" w:cs="Times New Roman"/>
        </w:rPr>
        <w:t>.</w:t>
      </w:r>
    </w:p>
    <w:p w14:paraId="07A5173A" w14:textId="6378D1AD" w:rsidR="00E746A2"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Originality/</w:t>
      </w:r>
      <w:r w:rsidR="00E746A2" w:rsidRPr="00E746A2">
        <w:rPr>
          <w:rFonts w:ascii="Times New Roman" w:hAnsi="Times New Roman" w:cs="Times New Roman"/>
          <w:b/>
          <w:bCs/>
        </w:rPr>
        <w:t>V</w:t>
      </w:r>
      <w:r w:rsidRPr="003F2440">
        <w:rPr>
          <w:rFonts w:ascii="Times New Roman" w:hAnsi="Times New Roman" w:cs="Times New Roman"/>
          <w:b/>
          <w:bCs/>
        </w:rPr>
        <w:t>alue</w:t>
      </w:r>
      <w:r w:rsidR="00E746A2">
        <w:rPr>
          <w:rFonts w:ascii="Times New Roman" w:hAnsi="Times New Roman" w:cs="Times New Roman"/>
        </w:rPr>
        <w:t>:</w:t>
      </w:r>
      <w:r w:rsidRPr="003F2440">
        <w:rPr>
          <w:rFonts w:ascii="Times New Roman" w:hAnsi="Times New Roman" w:cs="Times New Roman"/>
        </w:rPr>
        <w:t xml:space="preserve"> This study contributes to logistics and consumer behavior literature by providing empirical evidence from an under-researched context in sub-Saharan Africa.</w:t>
      </w:r>
    </w:p>
    <w:p w14:paraId="1AF18D2E" w14:textId="77777777" w:rsidR="003F2440" w:rsidRPr="003F2440" w:rsidRDefault="003F2440" w:rsidP="003F2440">
      <w:pPr>
        <w:spacing w:line="480" w:lineRule="auto"/>
        <w:jc w:val="both"/>
        <w:rPr>
          <w:rFonts w:ascii="Times New Roman" w:hAnsi="Times New Roman" w:cs="Times New Roman"/>
          <w:b/>
          <w:bCs/>
        </w:rPr>
      </w:pPr>
      <w:r w:rsidRPr="003F2440">
        <w:rPr>
          <w:rFonts w:ascii="Times New Roman" w:hAnsi="Times New Roman" w:cs="Times New Roman"/>
          <w:b/>
          <w:bCs/>
        </w:rPr>
        <w:lastRenderedPageBreak/>
        <w:t>Keywords</w:t>
      </w:r>
    </w:p>
    <w:p w14:paraId="70EE5576" w14:textId="1F4F1151" w:rsidR="003F2440" w:rsidRPr="00E746A2" w:rsidRDefault="00E746A2" w:rsidP="000E7D11">
      <w:pPr>
        <w:spacing w:line="480" w:lineRule="auto"/>
        <w:jc w:val="both"/>
        <w:rPr>
          <w:rFonts w:ascii="Times New Roman" w:hAnsi="Times New Roman" w:cs="Times New Roman"/>
        </w:rPr>
      </w:pPr>
      <w:r w:rsidRPr="003F2440">
        <w:rPr>
          <w:rFonts w:ascii="Times New Roman" w:hAnsi="Times New Roman" w:cs="Times New Roman"/>
        </w:rPr>
        <w:t>Customer trust,</w:t>
      </w:r>
      <w:r>
        <w:rPr>
          <w:rFonts w:ascii="Times New Roman" w:hAnsi="Times New Roman" w:cs="Times New Roman"/>
        </w:rPr>
        <w:t xml:space="preserve"> </w:t>
      </w:r>
      <w:r w:rsidRPr="003F2440">
        <w:rPr>
          <w:rFonts w:ascii="Times New Roman" w:hAnsi="Times New Roman" w:cs="Times New Roman"/>
        </w:rPr>
        <w:t>Delivery timeliness,</w:t>
      </w:r>
      <w:r>
        <w:rPr>
          <w:rFonts w:ascii="Times New Roman" w:hAnsi="Times New Roman" w:cs="Times New Roman"/>
        </w:rPr>
        <w:t xml:space="preserve"> </w:t>
      </w:r>
      <w:r w:rsidRPr="003F2440">
        <w:rPr>
          <w:rFonts w:ascii="Times New Roman" w:hAnsi="Times New Roman" w:cs="Times New Roman"/>
        </w:rPr>
        <w:t>Generation Z,</w:t>
      </w:r>
      <w:r>
        <w:rPr>
          <w:rFonts w:ascii="Times New Roman" w:hAnsi="Times New Roman" w:cs="Times New Roman"/>
        </w:rPr>
        <w:t xml:space="preserve"> </w:t>
      </w:r>
      <w:r w:rsidRPr="003F2440">
        <w:rPr>
          <w:rFonts w:ascii="Times New Roman" w:hAnsi="Times New Roman" w:cs="Times New Roman"/>
        </w:rPr>
        <w:t>Last-mile delivery,</w:t>
      </w:r>
      <w:r>
        <w:rPr>
          <w:rFonts w:ascii="Times New Roman" w:hAnsi="Times New Roman" w:cs="Times New Roman"/>
        </w:rPr>
        <w:t xml:space="preserve"> </w:t>
      </w:r>
      <w:r w:rsidR="003F2440" w:rsidRPr="003F2440">
        <w:rPr>
          <w:rFonts w:ascii="Times New Roman" w:hAnsi="Times New Roman" w:cs="Times New Roman"/>
        </w:rPr>
        <w:t>Logistics services, Nigeria, Quantitative survey</w:t>
      </w:r>
      <w:r>
        <w:rPr>
          <w:rFonts w:ascii="Times New Roman" w:hAnsi="Times New Roman" w:cs="Times New Roman"/>
        </w:rPr>
        <w:t xml:space="preserve">, and </w:t>
      </w:r>
      <w:r w:rsidRPr="003F2440">
        <w:rPr>
          <w:rFonts w:ascii="Times New Roman" w:hAnsi="Times New Roman" w:cs="Times New Roman"/>
        </w:rPr>
        <w:t>Real-time tracking</w:t>
      </w:r>
      <w:r>
        <w:rPr>
          <w:rFonts w:ascii="Times New Roman" w:hAnsi="Times New Roman" w:cs="Times New Roman"/>
        </w:rPr>
        <w:t>.</w:t>
      </w:r>
    </w:p>
    <w:p w14:paraId="5194B9E6" w14:textId="6F823313" w:rsidR="000D6486" w:rsidRPr="000D6486" w:rsidRDefault="000D6486" w:rsidP="000E7D11">
      <w:pPr>
        <w:spacing w:line="480" w:lineRule="auto"/>
        <w:jc w:val="both"/>
        <w:rPr>
          <w:rFonts w:ascii="Times New Roman" w:hAnsi="Times New Roman" w:cs="Times New Roman"/>
          <w:b/>
          <w:bCs/>
        </w:rPr>
      </w:pPr>
      <w:r>
        <w:rPr>
          <w:rFonts w:ascii="Times New Roman" w:hAnsi="Times New Roman" w:cs="Times New Roman"/>
          <w:b/>
          <w:bCs/>
        </w:rPr>
        <w:t xml:space="preserve">1.0 </w:t>
      </w:r>
      <w:r w:rsidRPr="000D6486">
        <w:rPr>
          <w:rFonts w:ascii="Times New Roman" w:hAnsi="Times New Roman" w:cs="Times New Roman"/>
          <w:b/>
          <w:bCs/>
        </w:rPr>
        <w:t>Introduction</w:t>
      </w:r>
    </w:p>
    <w:p w14:paraId="3C187E64" w14:textId="77777777" w:rsidR="006C72DE" w:rsidRDefault="00370006" w:rsidP="000E7D11">
      <w:pPr>
        <w:spacing w:line="480" w:lineRule="auto"/>
        <w:jc w:val="both"/>
        <w:rPr>
          <w:rFonts w:ascii="Times New Roman" w:hAnsi="Times New Roman" w:cs="Times New Roman"/>
        </w:rPr>
      </w:pPr>
      <w:r w:rsidRPr="003D2292">
        <w:rPr>
          <w:rFonts w:ascii="Times New Roman" w:hAnsi="Times New Roman" w:cs="Times New Roman"/>
        </w:rPr>
        <w:t>The practice of electronic commerce activities widely known as ‘e-commerce’ (EC) has gained much popularity among business organizations and practitioners across various sectors of the Nigerian economy</w:t>
      </w:r>
      <w:r w:rsidR="00235F3E">
        <w:rPr>
          <w:rFonts w:ascii="Times New Roman" w:hAnsi="Times New Roman" w:cs="Times New Roman"/>
        </w:rPr>
        <w:t xml:space="preserve"> since the birth of the internet in the 1990s</w:t>
      </w:r>
      <w:r w:rsidRPr="003D2292">
        <w:rPr>
          <w:rFonts w:ascii="Times New Roman" w:hAnsi="Times New Roman" w:cs="Times New Roman"/>
        </w:rPr>
        <w:t xml:space="preserve">. This became a conspicuous reality, especially in the recent socioeconomic </w:t>
      </w:r>
      <w:r w:rsidR="00B141A9">
        <w:rPr>
          <w:rFonts w:ascii="Times New Roman" w:hAnsi="Times New Roman" w:cs="Times New Roman"/>
        </w:rPr>
        <w:t>post</w:t>
      </w:r>
      <w:r w:rsidR="00057AF5">
        <w:rPr>
          <w:rFonts w:ascii="Times New Roman" w:hAnsi="Times New Roman" w:cs="Times New Roman"/>
        </w:rPr>
        <w:t>-</w:t>
      </w:r>
      <w:r w:rsidRPr="003D2292">
        <w:rPr>
          <w:rFonts w:ascii="Times New Roman" w:hAnsi="Times New Roman" w:cs="Times New Roman"/>
        </w:rPr>
        <w:t xml:space="preserve">COVID-19 pandemic </w:t>
      </w:r>
      <w:r w:rsidR="00B141A9">
        <w:rPr>
          <w:rFonts w:ascii="Times New Roman" w:hAnsi="Times New Roman" w:cs="Times New Roman"/>
        </w:rPr>
        <w:t xml:space="preserve">which </w:t>
      </w:r>
      <w:r w:rsidRPr="003D2292">
        <w:rPr>
          <w:rFonts w:ascii="Times New Roman" w:hAnsi="Times New Roman" w:cs="Times New Roman"/>
        </w:rPr>
        <w:t xml:space="preserve">has provided the </w:t>
      </w:r>
      <w:r w:rsidR="00B141A9">
        <w:rPr>
          <w:rFonts w:ascii="Times New Roman" w:hAnsi="Times New Roman" w:cs="Times New Roman"/>
        </w:rPr>
        <w:t>enabling environment for</w:t>
      </w:r>
      <w:r w:rsidRPr="003D2292">
        <w:rPr>
          <w:rFonts w:ascii="Times New Roman" w:hAnsi="Times New Roman" w:cs="Times New Roman"/>
        </w:rPr>
        <w:t xml:space="preserve"> business sustainability and provision of extant values to the customers and stakeholders who depend on facilities for business transactions (</w:t>
      </w:r>
      <w:r w:rsidR="006C34CE" w:rsidRPr="0015040C">
        <w:rPr>
          <w:rFonts w:ascii="Times New Roman" w:hAnsi="Times New Roman" w:cs="Times New Roman"/>
        </w:rPr>
        <w:t xml:space="preserve">Kaftan, </w:t>
      </w:r>
      <w:proofErr w:type="spellStart"/>
      <w:r w:rsidR="006C34CE" w:rsidRPr="0015040C">
        <w:rPr>
          <w:rFonts w:ascii="Times New Roman" w:hAnsi="Times New Roman" w:cs="Times New Roman"/>
        </w:rPr>
        <w:t>Kandalov</w:t>
      </w:r>
      <w:proofErr w:type="spellEnd"/>
      <w:r w:rsidR="006C34CE" w:rsidRPr="0015040C">
        <w:rPr>
          <w:rFonts w:ascii="Times New Roman" w:hAnsi="Times New Roman" w:cs="Times New Roman"/>
        </w:rPr>
        <w:t xml:space="preserve">, </w:t>
      </w:r>
      <w:proofErr w:type="spellStart"/>
      <w:r w:rsidR="006C34CE" w:rsidRPr="0015040C">
        <w:rPr>
          <w:rFonts w:ascii="Times New Roman" w:hAnsi="Times New Roman" w:cs="Times New Roman"/>
        </w:rPr>
        <w:t>Molodtsov</w:t>
      </w:r>
      <w:proofErr w:type="spellEnd"/>
      <w:r w:rsidR="006C34CE" w:rsidRPr="0015040C">
        <w:rPr>
          <w:rFonts w:ascii="Times New Roman" w:hAnsi="Times New Roman" w:cs="Times New Roman"/>
        </w:rPr>
        <w:t xml:space="preserve">, </w:t>
      </w:r>
      <w:proofErr w:type="spellStart"/>
      <w:r w:rsidR="006C34CE" w:rsidRPr="0015040C">
        <w:rPr>
          <w:rFonts w:ascii="Times New Roman" w:hAnsi="Times New Roman" w:cs="Times New Roman"/>
        </w:rPr>
        <w:t>Sherstobitova</w:t>
      </w:r>
      <w:proofErr w:type="spellEnd"/>
      <w:r w:rsidR="006C34CE" w:rsidRPr="0015040C">
        <w:rPr>
          <w:rFonts w:ascii="Times New Roman" w:hAnsi="Times New Roman" w:cs="Times New Roman"/>
        </w:rPr>
        <w:t xml:space="preserve">, &amp; </w:t>
      </w:r>
      <w:proofErr w:type="spellStart"/>
      <w:r w:rsidR="006C34CE" w:rsidRPr="0015040C">
        <w:rPr>
          <w:rFonts w:ascii="Times New Roman" w:hAnsi="Times New Roman" w:cs="Times New Roman"/>
        </w:rPr>
        <w:t>Strielkowski</w:t>
      </w:r>
      <w:proofErr w:type="spellEnd"/>
      <w:r w:rsidR="006C34CE" w:rsidRPr="0015040C">
        <w:rPr>
          <w:rFonts w:ascii="Times New Roman" w:hAnsi="Times New Roman" w:cs="Times New Roman"/>
        </w:rPr>
        <w:t>, 2023</w:t>
      </w:r>
      <w:r w:rsidRPr="003D2292">
        <w:rPr>
          <w:rFonts w:ascii="Times New Roman" w:hAnsi="Times New Roman" w:cs="Times New Roman"/>
        </w:rPr>
        <w:t xml:space="preserve">; </w:t>
      </w:r>
      <w:proofErr w:type="spellStart"/>
      <w:r w:rsidR="006C34CE" w:rsidRPr="0015040C">
        <w:rPr>
          <w:rFonts w:ascii="Times New Roman" w:hAnsi="Times New Roman" w:cs="Times New Roman"/>
        </w:rPr>
        <w:t>Okuwhere</w:t>
      </w:r>
      <w:proofErr w:type="spellEnd"/>
      <w:r w:rsidR="006C34CE" w:rsidRPr="0015040C">
        <w:rPr>
          <w:rFonts w:ascii="Times New Roman" w:hAnsi="Times New Roman" w:cs="Times New Roman"/>
        </w:rPr>
        <w:t xml:space="preserve">, &amp; </w:t>
      </w:r>
      <w:proofErr w:type="spellStart"/>
      <w:r w:rsidR="006C34CE" w:rsidRPr="0015040C">
        <w:rPr>
          <w:rFonts w:ascii="Times New Roman" w:hAnsi="Times New Roman" w:cs="Times New Roman"/>
        </w:rPr>
        <w:t>Tafamel</w:t>
      </w:r>
      <w:proofErr w:type="spellEnd"/>
      <w:r w:rsidR="006C34CE" w:rsidRPr="0015040C">
        <w:rPr>
          <w:rFonts w:ascii="Times New Roman" w:hAnsi="Times New Roman" w:cs="Times New Roman"/>
        </w:rPr>
        <w:t>, 2022</w:t>
      </w:r>
      <w:r w:rsidR="006C34CE">
        <w:rPr>
          <w:rFonts w:ascii="Times New Roman" w:hAnsi="Times New Roman" w:cs="Times New Roman"/>
        </w:rPr>
        <w:t xml:space="preserve">; </w:t>
      </w:r>
      <w:r w:rsidRPr="003D2292">
        <w:rPr>
          <w:rFonts w:ascii="Times New Roman" w:hAnsi="Times New Roman" w:cs="Times New Roman"/>
        </w:rPr>
        <w:t xml:space="preserve">Radcliffe, 2022). </w:t>
      </w:r>
      <w:r w:rsidR="002939CA" w:rsidRPr="003D2292">
        <w:rPr>
          <w:rFonts w:ascii="Times New Roman" w:hAnsi="Times New Roman" w:cs="Times New Roman"/>
        </w:rPr>
        <w:t>In Nigeria</w:t>
      </w:r>
      <w:r w:rsidR="000E2DFC">
        <w:rPr>
          <w:rFonts w:ascii="Times New Roman" w:hAnsi="Times New Roman" w:cs="Times New Roman"/>
        </w:rPr>
        <w:t>,</w:t>
      </w:r>
      <w:r w:rsidR="002939CA" w:rsidRPr="003D2292">
        <w:rPr>
          <w:rFonts w:ascii="Times New Roman" w:hAnsi="Times New Roman" w:cs="Times New Roman"/>
        </w:rPr>
        <w:t xml:space="preserve"> there is </w:t>
      </w:r>
      <w:r w:rsidR="000E2DFC">
        <w:rPr>
          <w:rFonts w:ascii="Times New Roman" w:hAnsi="Times New Roman" w:cs="Times New Roman"/>
        </w:rPr>
        <w:t xml:space="preserve">an </w:t>
      </w:r>
      <w:r w:rsidR="002939CA" w:rsidRPr="003D2292">
        <w:rPr>
          <w:rFonts w:ascii="Times New Roman" w:hAnsi="Times New Roman" w:cs="Times New Roman"/>
        </w:rPr>
        <w:t xml:space="preserve">increasing presence of businesses in </w:t>
      </w:r>
      <w:r w:rsidR="000E2DFC">
        <w:rPr>
          <w:rFonts w:ascii="Times New Roman" w:hAnsi="Times New Roman" w:cs="Times New Roman"/>
        </w:rPr>
        <w:t xml:space="preserve">the </w:t>
      </w:r>
      <w:r w:rsidR="002939CA" w:rsidRPr="003D2292">
        <w:rPr>
          <w:rFonts w:ascii="Times New Roman" w:hAnsi="Times New Roman" w:cs="Times New Roman"/>
        </w:rPr>
        <w:t xml:space="preserve">online marketplace. </w:t>
      </w:r>
      <w:proofErr w:type="spellStart"/>
      <w:r w:rsidR="002939CA" w:rsidRPr="003D2292">
        <w:rPr>
          <w:rFonts w:ascii="Times New Roman" w:hAnsi="Times New Roman" w:cs="Times New Roman"/>
        </w:rPr>
        <w:t>Dealday</w:t>
      </w:r>
      <w:proofErr w:type="spellEnd"/>
      <w:r w:rsidR="002939CA" w:rsidRPr="003D2292">
        <w:rPr>
          <w:rFonts w:ascii="Times New Roman" w:hAnsi="Times New Roman" w:cs="Times New Roman"/>
        </w:rPr>
        <w:t xml:space="preserve">, </w:t>
      </w:r>
      <w:proofErr w:type="spellStart"/>
      <w:r w:rsidR="002939CA" w:rsidRPr="003D2292">
        <w:rPr>
          <w:rFonts w:ascii="Times New Roman" w:hAnsi="Times New Roman" w:cs="Times New Roman"/>
        </w:rPr>
        <w:t>Konga</w:t>
      </w:r>
      <w:proofErr w:type="spellEnd"/>
      <w:r w:rsidR="000E2DFC">
        <w:rPr>
          <w:rFonts w:ascii="Times New Roman" w:hAnsi="Times New Roman" w:cs="Times New Roman"/>
        </w:rPr>
        <w:t>,</w:t>
      </w:r>
      <w:r w:rsidR="002939CA" w:rsidRPr="003D2292">
        <w:rPr>
          <w:rFonts w:ascii="Times New Roman" w:hAnsi="Times New Roman" w:cs="Times New Roman"/>
        </w:rPr>
        <w:t xml:space="preserve"> </w:t>
      </w:r>
      <w:r w:rsidR="000E2DFC">
        <w:rPr>
          <w:rFonts w:ascii="Times New Roman" w:hAnsi="Times New Roman" w:cs="Times New Roman"/>
        </w:rPr>
        <w:t xml:space="preserve">and </w:t>
      </w:r>
      <w:proofErr w:type="spellStart"/>
      <w:r w:rsidR="002939CA" w:rsidRPr="003D2292">
        <w:rPr>
          <w:rFonts w:ascii="Times New Roman" w:hAnsi="Times New Roman" w:cs="Times New Roman"/>
        </w:rPr>
        <w:t>Jumia</w:t>
      </w:r>
      <w:proofErr w:type="spellEnd"/>
      <w:r w:rsidR="002939CA" w:rsidRPr="003D2292">
        <w:rPr>
          <w:rFonts w:ascii="Times New Roman" w:hAnsi="Times New Roman" w:cs="Times New Roman"/>
        </w:rPr>
        <w:t xml:space="preserve"> are examples of online stores with several offers to customers (Philips Consulting Ltd, 2016</w:t>
      </w:r>
      <w:r w:rsidR="006C72DE">
        <w:rPr>
          <w:rFonts w:ascii="Times New Roman" w:hAnsi="Times New Roman" w:cs="Times New Roman"/>
        </w:rPr>
        <w:t xml:space="preserve">; </w:t>
      </w:r>
      <w:proofErr w:type="spellStart"/>
      <w:r w:rsidR="006C72DE" w:rsidRPr="0015040C">
        <w:rPr>
          <w:rFonts w:ascii="Times New Roman" w:hAnsi="Times New Roman" w:cs="Times New Roman"/>
        </w:rPr>
        <w:t>Folorunso</w:t>
      </w:r>
      <w:proofErr w:type="spellEnd"/>
      <w:r w:rsidR="006C72DE" w:rsidRPr="0015040C">
        <w:rPr>
          <w:rFonts w:ascii="Times New Roman" w:hAnsi="Times New Roman" w:cs="Times New Roman"/>
        </w:rPr>
        <w:t>, &amp; Momoh, (2015</w:t>
      </w:r>
      <w:r w:rsidR="002939CA" w:rsidRPr="000E2DFC">
        <w:rPr>
          <w:rFonts w:ascii="Times New Roman" w:hAnsi="Times New Roman" w:cs="Times New Roman"/>
        </w:rPr>
        <w:t>)</w:t>
      </w:r>
      <w:r w:rsidR="000E2DFC">
        <w:rPr>
          <w:rFonts w:ascii="Times New Roman" w:hAnsi="Times New Roman" w:cs="Times New Roman"/>
        </w:rPr>
        <w:t xml:space="preserve"> </w:t>
      </w:r>
      <w:r w:rsidR="000E2DFC" w:rsidRPr="003D2292">
        <w:rPr>
          <w:rFonts w:ascii="Times New Roman" w:hAnsi="Times New Roman" w:cs="Times New Roman"/>
        </w:rPr>
        <w:t xml:space="preserve">and most recently, </w:t>
      </w:r>
      <w:r w:rsidR="007303A4">
        <w:rPr>
          <w:rFonts w:ascii="Times New Roman" w:hAnsi="Times New Roman" w:cs="Times New Roman"/>
        </w:rPr>
        <w:t xml:space="preserve">the </w:t>
      </w:r>
      <w:proofErr w:type="spellStart"/>
      <w:r w:rsidR="000E2DFC" w:rsidRPr="003D2292">
        <w:rPr>
          <w:rFonts w:ascii="Times New Roman" w:hAnsi="Times New Roman" w:cs="Times New Roman"/>
        </w:rPr>
        <w:t>Pemu</w:t>
      </w:r>
      <w:proofErr w:type="spellEnd"/>
      <w:r w:rsidR="000E2DFC">
        <w:rPr>
          <w:rFonts w:ascii="Times New Roman" w:hAnsi="Times New Roman" w:cs="Times New Roman"/>
        </w:rPr>
        <w:t xml:space="preserve"> online marketplace</w:t>
      </w:r>
      <w:r w:rsidR="002939CA" w:rsidRPr="000E2DFC">
        <w:rPr>
          <w:rFonts w:ascii="Times New Roman" w:hAnsi="Times New Roman" w:cs="Times New Roman"/>
        </w:rPr>
        <w:t xml:space="preserve">. </w:t>
      </w:r>
    </w:p>
    <w:p w14:paraId="7179F3D5" w14:textId="068CD53C" w:rsidR="006C72DE" w:rsidRDefault="006C72DE" w:rsidP="006C72DE">
      <w:pPr>
        <w:spacing w:line="480" w:lineRule="auto"/>
        <w:jc w:val="both"/>
        <w:rPr>
          <w:rFonts w:ascii="Times New Roman" w:hAnsi="Times New Roman" w:cs="Times New Roman"/>
        </w:rPr>
      </w:pPr>
      <w:r w:rsidRPr="006C72DE">
        <w:rPr>
          <w:rFonts w:ascii="Times New Roman" w:hAnsi="Times New Roman" w:cs="Times New Roman"/>
        </w:rPr>
        <w:t>As of October 24, 2023, global internet usage for online shopping was estimated at about 5.18 billion people (Statista, 2023)</w:t>
      </w:r>
      <w:r>
        <w:rPr>
          <w:rFonts w:ascii="Times New Roman" w:hAnsi="Times New Roman" w:cs="Times New Roman"/>
        </w:rPr>
        <w:t xml:space="preserve"> with</w:t>
      </w:r>
      <w:r w:rsidRPr="006C72DE">
        <w:rPr>
          <w:rFonts w:ascii="Times New Roman" w:hAnsi="Times New Roman" w:cs="Times New Roman"/>
        </w:rPr>
        <w:t xml:space="preserve"> Africa account</w:t>
      </w:r>
      <w:r>
        <w:rPr>
          <w:rFonts w:ascii="Times New Roman" w:hAnsi="Times New Roman" w:cs="Times New Roman"/>
        </w:rPr>
        <w:t>ing</w:t>
      </w:r>
      <w:r w:rsidRPr="006C72DE">
        <w:rPr>
          <w:rFonts w:ascii="Times New Roman" w:hAnsi="Times New Roman" w:cs="Times New Roman"/>
        </w:rPr>
        <w:t xml:space="preserve"> for approximately 1.39 billion users (17.6%)</w:t>
      </w:r>
      <w:r>
        <w:rPr>
          <w:rFonts w:ascii="Times New Roman" w:hAnsi="Times New Roman" w:cs="Times New Roman"/>
        </w:rPr>
        <w:t>.</w:t>
      </w:r>
      <w:r w:rsidRPr="006C72DE">
        <w:rPr>
          <w:rFonts w:ascii="Times New Roman" w:hAnsi="Times New Roman" w:cs="Times New Roman"/>
        </w:rPr>
        <w:t xml:space="preserve"> In terms of market size, online shopping generated around US$5.7 trillion worldwide in 2022, with projections indicating an increase to US$6.3 trillion in 2023 (Statista, 2023).</w:t>
      </w:r>
      <w:r>
        <w:rPr>
          <w:rFonts w:ascii="Times New Roman" w:hAnsi="Times New Roman" w:cs="Times New Roman"/>
        </w:rPr>
        <w:t xml:space="preserve"> </w:t>
      </w:r>
      <w:r w:rsidRPr="006C72DE">
        <w:rPr>
          <w:rFonts w:ascii="Times New Roman" w:hAnsi="Times New Roman" w:cs="Times New Roman"/>
        </w:rPr>
        <w:t xml:space="preserve">In Nigeria, e-commerce activity has also experienced rapid expansion. By the end of 2023, total transactions were estimated to exceed US$9 billion, with the typical Nigerian online shopper spending about US$72 annually on digital retail platforms. The market is expected to maintain steady momentum, expanding at an annual growth rate of around 3.5% (Statista, 2023). Further forecasts suggest that </w:t>
      </w:r>
      <w:r w:rsidRPr="006C72DE">
        <w:rPr>
          <w:rFonts w:ascii="Times New Roman" w:hAnsi="Times New Roman" w:cs="Times New Roman"/>
        </w:rPr>
        <w:lastRenderedPageBreak/>
        <w:t>Nigeria’s e-commerce industry could reach a market value of US$13 billion (approximately NGN 2.5 trillion) in the near future, driven by the Central Bank of Nigeria’s cashless economy initiative and the federal government’s long-term national broadband policy (</w:t>
      </w:r>
      <w:proofErr w:type="spellStart"/>
      <w:r w:rsidRPr="006C72DE">
        <w:rPr>
          <w:rFonts w:ascii="Times New Roman" w:hAnsi="Times New Roman" w:cs="Times New Roman"/>
        </w:rPr>
        <w:t>Onifade</w:t>
      </w:r>
      <w:proofErr w:type="spellEnd"/>
      <w:r w:rsidRPr="006C72DE">
        <w:rPr>
          <w:rFonts w:ascii="Times New Roman" w:hAnsi="Times New Roman" w:cs="Times New Roman"/>
        </w:rPr>
        <w:t>, 2022).</w:t>
      </w:r>
    </w:p>
    <w:p w14:paraId="1BCD9288" w14:textId="77777777" w:rsidR="002D5546" w:rsidRPr="006C72DE" w:rsidRDefault="002D5546" w:rsidP="006C72DE">
      <w:pPr>
        <w:spacing w:line="480" w:lineRule="auto"/>
        <w:jc w:val="both"/>
        <w:rPr>
          <w:rFonts w:ascii="Times New Roman" w:hAnsi="Times New Roman" w:cs="Times New Roman"/>
        </w:rPr>
      </w:pPr>
    </w:p>
    <w:p w14:paraId="31CD9158" w14:textId="25047503" w:rsidR="00EE53B7" w:rsidRPr="006016AB" w:rsidRDefault="000E2DFC" w:rsidP="00697446">
      <w:pPr>
        <w:spacing w:line="480" w:lineRule="auto"/>
        <w:jc w:val="both"/>
        <w:rPr>
          <w:rFonts w:ascii="Times New Roman" w:hAnsi="Times New Roman" w:cs="Times New Roman"/>
        </w:rPr>
      </w:pPr>
      <w:r w:rsidRPr="007210DE">
        <w:rPr>
          <w:rFonts w:ascii="Times New Roman" w:hAnsi="Times New Roman" w:cs="Times New Roman"/>
        </w:rPr>
        <w:t xml:space="preserve"> </w:t>
      </w:r>
      <w:r w:rsidR="002D5546" w:rsidRPr="002D5546">
        <w:rPr>
          <w:rFonts w:ascii="Times New Roman" w:hAnsi="Times New Roman" w:cs="Times New Roman"/>
        </w:rPr>
        <w:t>Th</w:t>
      </w:r>
      <w:r w:rsidR="002D5546">
        <w:rPr>
          <w:rFonts w:ascii="Times New Roman" w:hAnsi="Times New Roman" w:cs="Times New Roman"/>
        </w:rPr>
        <w:t>is</w:t>
      </w:r>
      <w:r w:rsidR="002D5546" w:rsidRPr="002D5546">
        <w:rPr>
          <w:rFonts w:ascii="Times New Roman" w:hAnsi="Times New Roman" w:cs="Times New Roman"/>
        </w:rPr>
        <w:t xml:space="preserve"> surge in online shopping has signiﬁcantly increased the demand for last-mile</w:t>
      </w:r>
      <w:r w:rsidR="002D5546">
        <w:rPr>
          <w:rFonts w:ascii="Times New Roman" w:hAnsi="Times New Roman" w:cs="Times New Roman"/>
        </w:rPr>
        <w:t xml:space="preserve"> </w:t>
      </w:r>
      <w:r w:rsidR="002D5546" w:rsidRPr="002D5546">
        <w:rPr>
          <w:rFonts w:ascii="Times New Roman" w:hAnsi="Times New Roman" w:cs="Times New Roman"/>
        </w:rPr>
        <w:t xml:space="preserve">delivery (LMD) services, which are a crucial element of the online retail experience </w:t>
      </w:r>
      <w:r w:rsidR="002D5546">
        <w:rPr>
          <w:rFonts w:ascii="Times New Roman" w:hAnsi="Times New Roman" w:cs="Times New Roman"/>
        </w:rPr>
        <w:t>(</w:t>
      </w:r>
      <w:proofErr w:type="spellStart"/>
      <w:r w:rsidR="002D5546" w:rsidRPr="00CE60E5">
        <w:rPr>
          <w:rFonts w:ascii="Times New Roman" w:hAnsi="Times New Roman" w:cs="Times New Roman"/>
        </w:rPr>
        <w:t>Risher</w:t>
      </w:r>
      <w:proofErr w:type="spellEnd"/>
      <w:r w:rsidR="002D5546" w:rsidRPr="00CE60E5">
        <w:rPr>
          <w:rFonts w:ascii="Times New Roman" w:hAnsi="Times New Roman" w:cs="Times New Roman"/>
        </w:rPr>
        <w:t xml:space="preserve">, Harrison, LeMay, </w:t>
      </w:r>
      <w:r w:rsidR="002D5546">
        <w:rPr>
          <w:rFonts w:ascii="Times New Roman" w:hAnsi="Times New Roman" w:cs="Times New Roman"/>
        </w:rPr>
        <w:t>2020).</w:t>
      </w:r>
      <w:r w:rsidR="00CA6090" w:rsidRPr="007210DE">
        <w:rPr>
          <w:rFonts w:ascii="Times New Roman" w:hAnsi="Times New Roman" w:cs="Times New Roman"/>
        </w:rPr>
        <w:t xml:space="preserve"> </w:t>
      </w:r>
      <w:r w:rsidR="007210DE" w:rsidRPr="007210DE">
        <w:rPr>
          <w:rFonts w:ascii="Times New Roman" w:hAnsi="Times New Roman" w:cs="Times New Roman"/>
        </w:rPr>
        <w:t xml:space="preserve">Trust has become a cornerstone of the e-commerce sector, particularly within the Nigerian market, where patterns of consumer confidence, platform credibility, and service reliability are increasingly scrutinized. The emergence of online transactions in Nigeria is shadowed by several challenges, notably fraud, </w:t>
      </w:r>
      <w:r w:rsidR="007210DE" w:rsidRPr="005B6246">
        <w:rPr>
          <w:rFonts w:ascii="Times New Roman" w:hAnsi="Times New Roman" w:cs="Times New Roman"/>
        </w:rPr>
        <w:t>delivery reliability, and payment security, which have affected consumers’ trust.</w:t>
      </w:r>
      <w:r w:rsidR="00CA6090" w:rsidRPr="005B6246">
        <w:rPr>
          <w:rFonts w:ascii="Times New Roman" w:hAnsi="Times New Roman" w:cs="Times New Roman"/>
        </w:rPr>
        <w:t> </w:t>
      </w:r>
      <w:r w:rsidR="007F38AA">
        <w:rPr>
          <w:rFonts w:ascii="Times New Roman" w:hAnsi="Times New Roman" w:cs="Times New Roman"/>
        </w:rPr>
        <w:t xml:space="preserve">According to </w:t>
      </w:r>
      <w:r w:rsidR="007F38AA" w:rsidRPr="007F38AA">
        <w:rPr>
          <w:rFonts w:ascii="Times New Roman" w:hAnsi="Times New Roman" w:cs="Times New Roman"/>
        </w:rPr>
        <w:t xml:space="preserve">Balaban and </w:t>
      </w:r>
      <w:proofErr w:type="spellStart"/>
      <w:r w:rsidR="007F38AA" w:rsidRPr="007F38AA">
        <w:rPr>
          <w:rFonts w:ascii="Times New Roman" w:hAnsi="Times New Roman" w:cs="Times New Roman"/>
        </w:rPr>
        <w:t>Mustatea</w:t>
      </w:r>
      <w:proofErr w:type="spellEnd"/>
      <w:r w:rsidR="007F38AA" w:rsidRPr="007F38AA">
        <w:rPr>
          <w:rFonts w:ascii="Times New Roman" w:hAnsi="Times New Roman" w:cs="Times New Roman"/>
        </w:rPr>
        <w:t xml:space="preserve"> (2019)</w:t>
      </w:r>
      <w:r w:rsidR="007F38AA">
        <w:rPr>
          <w:rFonts w:ascii="Times New Roman" w:hAnsi="Times New Roman" w:cs="Times New Roman"/>
        </w:rPr>
        <w:t>,</w:t>
      </w:r>
      <w:r w:rsidR="007F38AA" w:rsidRPr="007F38AA">
        <w:rPr>
          <w:rFonts w:ascii="Times New Roman" w:hAnsi="Times New Roman" w:cs="Times New Roman"/>
        </w:rPr>
        <w:t xml:space="preserve"> trustworthiness</w:t>
      </w:r>
      <w:r w:rsidR="007F38AA" w:rsidRPr="006016AB">
        <w:rPr>
          <w:rFonts w:ascii="Times New Roman" w:hAnsi="Times New Roman" w:cs="Times New Roman"/>
        </w:rPr>
        <w:t xml:space="preserve"> has become the major predictor of online shopping </w:t>
      </w:r>
      <w:proofErr w:type="spellStart"/>
      <w:r w:rsidR="007F38AA" w:rsidRPr="006016AB">
        <w:rPr>
          <w:rFonts w:ascii="Times New Roman" w:hAnsi="Times New Roman" w:cs="Times New Roman"/>
        </w:rPr>
        <w:t>behaviours</w:t>
      </w:r>
      <w:proofErr w:type="spellEnd"/>
      <w:r w:rsidR="007F38AA" w:rsidRPr="006016AB">
        <w:rPr>
          <w:rFonts w:ascii="Times New Roman" w:hAnsi="Times New Roman" w:cs="Times New Roman"/>
        </w:rPr>
        <w:t xml:space="preserve"> in Nigeria.</w:t>
      </w:r>
      <w:r w:rsidR="0094755F" w:rsidRPr="006016AB">
        <w:rPr>
          <w:rFonts w:ascii="Times New Roman" w:hAnsi="Times New Roman" w:cs="Times New Roman"/>
        </w:rPr>
        <w:t xml:space="preserve"> </w:t>
      </w:r>
      <w:r w:rsidR="00CF1D24" w:rsidRPr="006016AB">
        <w:rPr>
          <w:rFonts w:ascii="Times New Roman" w:hAnsi="Times New Roman" w:cs="Times New Roman"/>
        </w:rPr>
        <w:t>Some of the few studies suggest that trust is a significant barrier to the growth of e-commerce (</w:t>
      </w:r>
      <w:proofErr w:type="spellStart"/>
      <w:r w:rsidR="00871669">
        <w:fldChar w:fldCharType="begin"/>
      </w:r>
      <w:r w:rsidR="00871669">
        <w:instrText xml:space="preserve"> HYPERLINK "https://www.scirp.org/journal/paperinformation?paperid=138820" \l "ref16" </w:instrText>
      </w:r>
      <w:r w:rsidR="00871669">
        <w:fldChar w:fldCharType="separate"/>
      </w:r>
      <w:r w:rsidR="00CF1D24" w:rsidRPr="006016AB">
        <w:rPr>
          <w:rStyle w:val="Hyperlink"/>
          <w:rFonts w:ascii="Times New Roman" w:hAnsi="Times New Roman" w:cs="Times New Roman"/>
          <w:color w:val="auto"/>
          <w:u w:val="none"/>
        </w:rPr>
        <w:t>Ekeh</w:t>
      </w:r>
      <w:proofErr w:type="spellEnd"/>
      <w:r w:rsidR="00CF1D24" w:rsidRPr="006016AB">
        <w:rPr>
          <w:rStyle w:val="Hyperlink"/>
          <w:rFonts w:ascii="Times New Roman" w:hAnsi="Times New Roman" w:cs="Times New Roman"/>
          <w:color w:val="auto"/>
          <w:u w:val="none"/>
        </w:rPr>
        <w:t xml:space="preserve">, </w:t>
      </w:r>
      <w:proofErr w:type="spellStart"/>
      <w:r w:rsidR="00CF1D24" w:rsidRPr="006016AB">
        <w:rPr>
          <w:rStyle w:val="Hyperlink"/>
          <w:rFonts w:ascii="Times New Roman" w:hAnsi="Times New Roman" w:cs="Times New Roman"/>
          <w:color w:val="auto"/>
          <w:u w:val="none"/>
        </w:rPr>
        <w:t>Aduloju</w:t>
      </w:r>
      <w:proofErr w:type="spellEnd"/>
      <w:r w:rsidR="00CF1D24" w:rsidRPr="006016AB">
        <w:rPr>
          <w:rStyle w:val="Hyperlink"/>
          <w:rFonts w:ascii="Times New Roman" w:hAnsi="Times New Roman" w:cs="Times New Roman"/>
          <w:color w:val="auto"/>
          <w:u w:val="none"/>
        </w:rPr>
        <w:t>, &amp; Abayomi, 2021</w:t>
      </w:r>
      <w:r w:rsidR="00871669">
        <w:rPr>
          <w:rStyle w:val="Hyperlink"/>
          <w:rFonts w:ascii="Times New Roman" w:hAnsi="Times New Roman" w:cs="Times New Roman"/>
          <w:color w:val="auto"/>
          <w:u w:val="none"/>
        </w:rPr>
        <w:fldChar w:fldCharType="end"/>
      </w:r>
      <w:r w:rsidR="00CF1D24" w:rsidRPr="006016AB">
        <w:rPr>
          <w:rFonts w:ascii="Times New Roman" w:hAnsi="Times New Roman" w:cs="Times New Roman"/>
        </w:rPr>
        <w:t xml:space="preserve">). </w:t>
      </w:r>
      <w:r w:rsidR="00EE53B7" w:rsidRPr="006016AB">
        <w:rPr>
          <w:rFonts w:ascii="Times New Roman" w:hAnsi="Times New Roman" w:cs="Times New Roman"/>
        </w:rPr>
        <w:t xml:space="preserve">Research examining the antecedents of trust and its mediating role in online consumer behavior consistently demonstrates that trust is a pivotal factor influencing purchasing decisions in digital marketplaces (Bai et al., 2020; Kaur &amp; Singh, 2021; Singh &amp; Saini, 2021; </w:t>
      </w:r>
      <w:r w:rsidR="000144DE" w:rsidRPr="00A077F8">
        <w:rPr>
          <w:rFonts w:ascii="Times New Roman" w:hAnsi="Times New Roman" w:cs="Times New Roman"/>
        </w:rPr>
        <w:t>Wang, Wang, &amp; Wu, (2021)</w:t>
      </w:r>
      <w:r w:rsidR="00EE53B7" w:rsidRPr="006016AB">
        <w:rPr>
          <w:rFonts w:ascii="Times New Roman" w:hAnsi="Times New Roman" w:cs="Times New Roman"/>
        </w:rPr>
        <w:t>; Yang &amp; Lee, 2021; Zhang &amp; Liu, 2021)</w:t>
      </w:r>
      <w:r w:rsidR="00E369F8" w:rsidRPr="006016AB">
        <w:rPr>
          <w:rFonts w:ascii="Times New Roman" w:hAnsi="Times New Roman" w:cs="Times New Roman"/>
        </w:rPr>
        <w:t xml:space="preserve">. </w:t>
      </w:r>
    </w:p>
    <w:p w14:paraId="5DD57B98" w14:textId="77777777" w:rsidR="00EE53B7" w:rsidRPr="00EE53B7" w:rsidRDefault="00EE53B7" w:rsidP="00697446">
      <w:pPr>
        <w:spacing w:line="480" w:lineRule="auto"/>
        <w:jc w:val="both"/>
        <w:rPr>
          <w:rFonts w:ascii="Times New Roman" w:hAnsi="Times New Roman" w:cs="Times New Roman"/>
          <w:sz w:val="2"/>
          <w:szCs w:val="2"/>
        </w:rPr>
      </w:pPr>
    </w:p>
    <w:p w14:paraId="6053C71D" w14:textId="6DF49F21" w:rsidR="00C731DA" w:rsidRPr="00CC22D4" w:rsidRDefault="00E1085C" w:rsidP="003D2292">
      <w:pPr>
        <w:spacing w:line="480" w:lineRule="auto"/>
        <w:jc w:val="both"/>
        <w:rPr>
          <w:rFonts w:ascii="Times New Roman" w:hAnsi="Times New Roman" w:cs="Times New Roman"/>
          <w:u w:val="single"/>
        </w:rPr>
      </w:pPr>
      <w:r w:rsidRPr="00697446">
        <w:rPr>
          <w:rFonts w:ascii="Times New Roman" w:hAnsi="Times New Roman" w:cs="Times New Roman"/>
        </w:rPr>
        <w:t xml:space="preserve">The rapid expansion of e-commerce has not only triggered a surge in digital transactions but also compelled logistics providers to rethink and redesign their delivery frameworks and customer interfaces (Raj &amp; </w:t>
      </w:r>
      <w:proofErr w:type="spellStart"/>
      <w:r w:rsidRPr="00697446">
        <w:rPr>
          <w:rFonts w:ascii="Times New Roman" w:hAnsi="Times New Roman" w:cs="Times New Roman"/>
        </w:rPr>
        <w:t>Thandayudhapani</w:t>
      </w:r>
      <w:proofErr w:type="spellEnd"/>
      <w:r w:rsidRPr="00697446">
        <w:rPr>
          <w:rFonts w:ascii="Times New Roman" w:hAnsi="Times New Roman" w:cs="Times New Roman"/>
        </w:rPr>
        <w:t xml:space="preserve">, 2024) especially, last mile deliveries. </w:t>
      </w:r>
      <w:r w:rsidR="00697446" w:rsidRPr="00697446">
        <w:rPr>
          <w:rFonts w:ascii="Times New Roman" w:hAnsi="Times New Roman" w:cs="Times New Roman"/>
        </w:rPr>
        <w:t xml:space="preserve">The optimization of last-mile delivery services is a </w:t>
      </w:r>
      <w:r w:rsidR="00E517F6">
        <w:rPr>
          <w:rFonts w:ascii="Times New Roman" w:hAnsi="Times New Roman" w:cs="Times New Roman"/>
        </w:rPr>
        <w:t>key</w:t>
      </w:r>
      <w:r w:rsidR="00697446" w:rsidRPr="00697446">
        <w:rPr>
          <w:rFonts w:ascii="Times New Roman" w:hAnsi="Times New Roman" w:cs="Times New Roman"/>
        </w:rPr>
        <w:t xml:space="preserve"> strategy </w:t>
      </w:r>
      <w:r w:rsidR="00E517F6">
        <w:rPr>
          <w:rFonts w:ascii="Times New Roman" w:hAnsi="Times New Roman" w:cs="Times New Roman"/>
        </w:rPr>
        <w:t>to build trust,</w:t>
      </w:r>
      <w:r w:rsidR="00697446" w:rsidRPr="00697446">
        <w:rPr>
          <w:rFonts w:ascii="Times New Roman" w:hAnsi="Times New Roman" w:cs="Times New Roman"/>
        </w:rPr>
        <w:t xml:space="preserve"> particularly through the implementation of real-time tracking, and </w:t>
      </w:r>
      <w:r w:rsidR="00697446">
        <w:rPr>
          <w:rFonts w:ascii="Times New Roman" w:hAnsi="Times New Roman" w:cs="Times New Roman"/>
        </w:rPr>
        <w:t xml:space="preserve">delivery </w:t>
      </w:r>
      <w:r w:rsidR="00697446" w:rsidRPr="00697446">
        <w:rPr>
          <w:rFonts w:ascii="Times New Roman" w:hAnsi="Times New Roman" w:cs="Times New Roman"/>
        </w:rPr>
        <w:t xml:space="preserve">timeliness. </w:t>
      </w:r>
      <w:r w:rsidR="00CA3E7B" w:rsidRPr="002D1F31">
        <w:rPr>
          <w:rFonts w:ascii="Times New Roman" w:hAnsi="Times New Roman" w:cs="Times New Roman"/>
        </w:rPr>
        <w:t xml:space="preserve">As consumer expectations for faster and more </w:t>
      </w:r>
      <w:r w:rsidR="00CA3E7B" w:rsidRPr="002D1F31">
        <w:rPr>
          <w:rFonts w:ascii="Times New Roman" w:hAnsi="Times New Roman" w:cs="Times New Roman"/>
        </w:rPr>
        <w:lastRenderedPageBreak/>
        <w:t>transparent deliveries continue to rise, researchers</w:t>
      </w:r>
      <w:r w:rsidR="00CA3E7B">
        <w:rPr>
          <w:rFonts w:ascii="Times New Roman" w:hAnsi="Times New Roman" w:cs="Times New Roman"/>
        </w:rPr>
        <w:t xml:space="preserve"> (</w:t>
      </w:r>
      <w:r w:rsidR="00CA3E7B" w:rsidRPr="002D1F31">
        <w:rPr>
          <w:rFonts w:ascii="Times New Roman" w:hAnsi="Times New Roman" w:cs="Times New Roman"/>
        </w:rPr>
        <w:t>Lie</w:t>
      </w:r>
      <w:r w:rsidR="00CA3E7B">
        <w:rPr>
          <w:rFonts w:ascii="Times New Roman" w:hAnsi="Times New Roman" w:cs="Times New Roman"/>
        </w:rPr>
        <w:t>,</w:t>
      </w:r>
      <w:r w:rsidR="00CA3E7B" w:rsidRPr="002D1F31">
        <w:rPr>
          <w:rFonts w:ascii="Times New Roman" w:hAnsi="Times New Roman" w:cs="Times New Roman"/>
        </w:rPr>
        <w:t xml:space="preserve"> 2016</w:t>
      </w:r>
      <w:r w:rsidR="00CA3E7B">
        <w:rPr>
          <w:rFonts w:ascii="Times New Roman" w:hAnsi="Times New Roman" w:cs="Times New Roman"/>
        </w:rPr>
        <w:t>;</w:t>
      </w:r>
      <w:r w:rsidR="00CA3E7B" w:rsidRPr="002D1F31">
        <w:rPr>
          <w:rFonts w:ascii="Times New Roman" w:hAnsi="Times New Roman" w:cs="Times New Roman"/>
        </w:rPr>
        <w:t xml:space="preserve"> Jiao</w:t>
      </w:r>
      <w:r w:rsidR="00CA3E7B">
        <w:rPr>
          <w:rFonts w:ascii="Times New Roman" w:hAnsi="Times New Roman" w:cs="Times New Roman"/>
        </w:rPr>
        <w:t>,</w:t>
      </w:r>
      <w:r w:rsidR="00CA3E7B" w:rsidRPr="002D1F31">
        <w:rPr>
          <w:rFonts w:ascii="Times New Roman" w:hAnsi="Times New Roman" w:cs="Times New Roman"/>
        </w:rPr>
        <w:t xml:space="preserve"> 2016) have emphasized the growing importance of optimizing last-mile logistics strategies.</w:t>
      </w:r>
      <w:r w:rsidR="00CA3E7B">
        <w:rPr>
          <w:rFonts w:ascii="Times New Roman" w:hAnsi="Times New Roman" w:cs="Times New Roman"/>
        </w:rPr>
        <w:t xml:space="preserve"> </w:t>
      </w:r>
      <w:r w:rsidR="00697446" w:rsidRPr="00697446">
        <w:rPr>
          <w:rFonts w:ascii="Times New Roman" w:hAnsi="Times New Roman" w:cs="Times New Roman"/>
        </w:rPr>
        <w:t xml:space="preserve">Real-time tracking </w:t>
      </w:r>
      <w:r w:rsidR="00E517F6">
        <w:rPr>
          <w:rFonts w:ascii="Times New Roman" w:hAnsi="Times New Roman" w:cs="Times New Roman"/>
        </w:rPr>
        <w:t xml:space="preserve">and timely delivery of goods have been identified as </w:t>
      </w:r>
      <w:r w:rsidR="00697446" w:rsidRPr="00697446">
        <w:rPr>
          <w:rFonts w:ascii="Times New Roman" w:hAnsi="Times New Roman" w:cs="Times New Roman"/>
        </w:rPr>
        <w:t xml:space="preserve">a pivotal component in </w:t>
      </w:r>
      <w:r w:rsidR="00E517F6">
        <w:rPr>
          <w:rFonts w:ascii="Times New Roman" w:hAnsi="Times New Roman" w:cs="Times New Roman"/>
        </w:rPr>
        <w:t>nurturing</w:t>
      </w:r>
      <w:r w:rsidR="00697446" w:rsidRPr="00697446">
        <w:rPr>
          <w:rFonts w:ascii="Times New Roman" w:hAnsi="Times New Roman" w:cs="Times New Roman"/>
        </w:rPr>
        <w:t xml:space="preserve"> consumer trust. </w:t>
      </w:r>
      <w:r w:rsidR="006568FB" w:rsidRPr="006568FB">
        <w:rPr>
          <w:rFonts w:ascii="Times New Roman" w:hAnsi="Times New Roman" w:cs="Times New Roman"/>
        </w:rPr>
        <w:t>Scholarly investigations have provided evidence that delivery</w:t>
      </w:r>
      <w:r w:rsidR="006568FB">
        <w:rPr>
          <w:rFonts w:ascii="Times New Roman" w:hAnsi="Times New Roman" w:cs="Times New Roman"/>
        </w:rPr>
        <w:t xml:space="preserve"> </w:t>
      </w:r>
      <w:r w:rsidR="006568FB" w:rsidRPr="006568FB">
        <w:rPr>
          <w:rFonts w:ascii="Times New Roman" w:hAnsi="Times New Roman" w:cs="Times New Roman"/>
        </w:rPr>
        <w:t xml:space="preserve">affects overall customer satisfaction in e-retail (Jiang </w:t>
      </w:r>
      <w:r w:rsidR="005C17B5">
        <w:rPr>
          <w:rFonts w:ascii="Times New Roman" w:hAnsi="Times New Roman" w:cs="Times New Roman"/>
        </w:rPr>
        <w:t>&amp;</w:t>
      </w:r>
      <w:r w:rsidR="006568FB" w:rsidRPr="006568FB">
        <w:rPr>
          <w:rFonts w:ascii="Times New Roman" w:hAnsi="Times New Roman" w:cs="Times New Roman"/>
        </w:rPr>
        <w:t xml:space="preserve"> Rosenbloom, 2005;</w:t>
      </w:r>
      <w:r w:rsidR="006568FB">
        <w:rPr>
          <w:rFonts w:ascii="Times New Roman" w:hAnsi="Times New Roman" w:cs="Times New Roman"/>
        </w:rPr>
        <w:t xml:space="preserve"> </w:t>
      </w:r>
      <w:r w:rsidR="006568FB" w:rsidRPr="006568FB">
        <w:rPr>
          <w:rFonts w:ascii="Times New Roman" w:hAnsi="Times New Roman" w:cs="Times New Roman"/>
        </w:rPr>
        <w:t>Liu et al., 2008).</w:t>
      </w:r>
      <w:r w:rsidR="006568FB" w:rsidRPr="000D4B68">
        <w:rPr>
          <w:rFonts w:ascii="Times New Roman" w:hAnsi="Times New Roman" w:cs="Times New Roman"/>
        </w:rPr>
        <w:t xml:space="preserve"> </w:t>
      </w:r>
      <w:r w:rsidR="006568FB" w:rsidRPr="006568FB">
        <w:rPr>
          <w:rFonts w:ascii="Times New Roman" w:hAnsi="Times New Roman" w:cs="Times New Roman"/>
        </w:rPr>
        <w:t>Available studies</w:t>
      </w:r>
      <w:r w:rsidR="006568FB" w:rsidRPr="000D4B68">
        <w:rPr>
          <w:rFonts w:ascii="Times New Roman" w:hAnsi="Times New Roman" w:cs="Times New Roman"/>
        </w:rPr>
        <w:t xml:space="preserve"> </w:t>
      </w:r>
      <w:r w:rsidR="006568FB" w:rsidRPr="006568FB">
        <w:rPr>
          <w:rFonts w:ascii="Times New Roman" w:hAnsi="Times New Roman" w:cs="Times New Roman"/>
        </w:rPr>
        <w:t>(Mentzer et al., 1989;</w:t>
      </w:r>
      <w:r w:rsidR="006568FB" w:rsidRPr="000D4B68">
        <w:rPr>
          <w:rFonts w:ascii="Times New Roman" w:hAnsi="Times New Roman" w:cs="Times New Roman"/>
        </w:rPr>
        <w:t xml:space="preserve"> </w:t>
      </w:r>
      <w:r w:rsidR="006568FB" w:rsidRPr="006568FB">
        <w:rPr>
          <w:rFonts w:ascii="Times New Roman" w:hAnsi="Times New Roman" w:cs="Times New Roman"/>
        </w:rPr>
        <w:t>Sharma et al., 1995;</w:t>
      </w:r>
      <w:r w:rsidR="006568FB" w:rsidRPr="000D4B68">
        <w:rPr>
          <w:rFonts w:ascii="Times New Roman" w:hAnsi="Times New Roman" w:cs="Times New Roman"/>
        </w:rPr>
        <w:t xml:space="preserve"> </w:t>
      </w:r>
      <w:r w:rsidR="006568FB" w:rsidRPr="006568FB">
        <w:rPr>
          <w:rFonts w:ascii="Times New Roman" w:hAnsi="Times New Roman" w:cs="Times New Roman"/>
        </w:rPr>
        <w:t>Page-Thomas et al., 2006;</w:t>
      </w:r>
      <w:r w:rsidR="006568FB" w:rsidRPr="000D4B68">
        <w:rPr>
          <w:rFonts w:ascii="Times New Roman" w:hAnsi="Times New Roman" w:cs="Times New Roman"/>
        </w:rPr>
        <w:t xml:space="preserve"> </w:t>
      </w:r>
      <w:r w:rsidR="006568FB" w:rsidRPr="006568FB">
        <w:rPr>
          <w:rFonts w:ascii="Times New Roman" w:hAnsi="Times New Roman" w:cs="Times New Roman"/>
        </w:rPr>
        <w:t>Rao et al., 2011</w:t>
      </w:r>
      <w:r w:rsidR="006568FB" w:rsidRPr="000D4B68">
        <w:rPr>
          <w:rFonts w:ascii="Times New Roman" w:hAnsi="Times New Roman" w:cs="Times New Roman"/>
        </w:rPr>
        <w:t>)</w:t>
      </w:r>
      <w:r w:rsidR="006568FB" w:rsidRPr="006568FB">
        <w:rPr>
          <w:rFonts w:ascii="Times New Roman" w:hAnsi="Times New Roman" w:cs="Times New Roman"/>
        </w:rPr>
        <w:t xml:space="preserve"> have identified factors such as timeliness, reliability, provision of delivery</w:t>
      </w:r>
      <w:r w:rsidR="006568FB" w:rsidRPr="000D4B68">
        <w:rPr>
          <w:rFonts w:ascii="Times New Roman" w:hAnsi="Times New Roman" w:cs="Times New Roman"/>
        </w:rPr>
        <w:t xml:space="preserve"> </w:t>
      </w:r>
      <w:r w:rsidR="006568FB" w:rsidRPr="006568FB">
        <w:rPr>
          <w:rFonts w:ascii="Times New Roman" w:hAnsi="Times New Roman" w:cs="Times New Roman"/>
        </w:rPr>
        <w:t>information and order tracking as antecedents of customer satisfaction and loyalty in e-retail</w:t>
      </w:r>
      <w:r w:rsidR="00697446" w:rsidRPr="000D4B68">
        <w:rPr>
          <w:rFonts w:ascii="Times New Roman" w:hAnsi="Times New Roman" w:cs="Times New Roman"/>
        </w:rPr>
        <w:t>.</w:t>
      </w:r>
      <w:r w:rsidR="00697446" w:rsidRPr="00697446">
        <w:rPr>
          <w:rFonts w:ascii="Times New Roman" w:hAnsi="Times New Roman" w:cs="Times New Roman"/>
        </w:rPr>
        <w:t xml:space="preserve"> Furthermore, the capability to track orders in real</w:t>
      </w:r>
      <w:r w:rsidR="00291B24">
        <w:rPr>
          <w:rFonts w:ascii="Times New Roman" w:hAnsi="Times New Roman" w:cs="Times New Roman"/>
        </w:rPr>
        <w:t>-</w:t>
      </w:r>
      <w:r w:rsidR="00697446" w:rsidRPr="00697446">
        <w:rPr>
          <w:rFonts w:ascii="Times New Roman" w:hAnsi="Times New Roman" w:cs="Times New Roman"/>
        </w:rPr>
        <w:t xml:space="preserve">time enables customers to feel more in control of their purchasing experience, </w:t>
      </w:r>
      <w:r w:rsidR="00E517F6" w:rsidRPr="004574C0">
        <w:rPr>
          <w:rFonts w:ascii="Times New Roman" w:hAnsi="Times New Roman" w:cs="Times New Roman"/>
        </w:rPr>
        <w:t>which</w:t>
      </w:r>
      <w:r w:rsidR="00697446" w:rsidRPr="004574C0">
        <w:rPr>
          <w:rFonts w:ascii="Times New Roman" w:hAnsi="Times New Roman" w:cs="Times New Roman"/>
        </w:rPr>
        <w:t xml:space="preserve"> increase</w:t>
      </w:r>
      <w:r w:rsidR="00E517F6" w:rsidRPr="004574C0">
        <w:rPr>
          <w:rFonts w:ascii="Times New Roman" w:hAnsi="Times New Roman" w:cs="Times New Roman"/>
        </w:rPr>
        <w:t>s</w:t>
      </w:r>
      <w:r w:rsidR="00697446" w:rsidRPr="004574C0">
        <w:rPr>
          <w:rFonts w:ascii="Times New Roman" w:hAnsi="Times New Roman" w:cs="Times New Roman"/>
        </w:rPr>
        <w:t xml:space="preserve"> loyalty and repeat transactions (</w:t>
      </w:r>
      <w:proofErr w:type="spellStart"/>
      <w:r w:rsidR="00697446" w:rsidRPr="004574C0">
        <w:rPr>
          <w:rFonts w:ascii="Times New Roman" w:hAnsi="Times New Roman" w:cs="Times New Roman"/>
        </w:rPr>
        <w:t>Anggoro</w:t>
      </w:r>
      <w:proofErr w:type="spellEnd"/>
      <w:r w:rsidR="00697446" w:rsidRPr="004574C0">
        <w:rPr>
          <w:rFonts w:ascii="Times New Roman" w:hAnsi="Times New Roman" w:cs="Times New Roman"/>
        </w:rPr>
        <w:t xml:space="preserve"> et al., 2022)</w:t>
      </w:r>
      <w:r w:rsidR="006F1EE1" w:rsidRPr="004574C0">
        <w:rPr>
          <w:rFonts w:ascii="Times New Roman" w:hAnsi="Times New Roman" w:cs="Times New Roman"/>
        </w:rPr>
        <w:t xml:space="preserve">, </w:t>
      </w:r>
      <w:r w:rsidR="00C731DA" w:rsidRPr="004574C0">
        <w:rPr>
          <w:rFonts w:ascii="Times New Roman" w:hAnsi="Times New Roman" w:cs="Times New Roman"/>
        </w:rPr>
        <w:t>improv</w:t>
      </w:r>
      <w:r w:rsidR="006F1EE1" w:rsidRPr="004574C0">
        <w:rPr>
          <w:rFonts w:ascii="Times New Roman" w:hAnsi="Times New Roman" w:cs="Times New Roman"/>
        </w:rPr>
        <w:t>e</w:t>
      </w:r>
      <w:r w:rsidR="00291B24" w:rsidRPr="004574C0">
        <w:rPr>
          <w:rFonts w:ascii="Times New Roman" w:hAnsi="Times New Roman" w:cs="Times New Roman"/>
        </w:rPr>
        <w:t>s</w:t>
      </w:r>
      <w:r w:rsidR="00C731DA" w:rsidRPr="004574C0">
        <w:rPr>
          <w:rFonts w:ascii="Times New Roman" w:hAnsi="Times New Roman" w:cs="Times New Roman"/>
        </w:rPr>
        <w:t xml:space="preserve"> operational efficiency </w:t>
      </w:r>
      <w:r w:rsidR="006F1EE1" w:rsidRPr="004574C0">
        <w:rPr>
          <w:rFonts w:ascii="Times New Roman" w:hAnsi="Times New Roman" w:cs="Times New Roman"/>
        </w:rPr>
        <w:t>and</w:t>
      </w:r>
      <w:r w:rsidR="00C731DA" w:rsidRPr="004574C0">
        <w:rPr>
          <w:rFonts w:ascii="Times New Roman" w:hAnsi="Times New Roman" w:cs="Times New Roman"/>
        </w:rPr>
        <w:t xml:space="preserve"> customer satisfaction</w:t>
      </w:r>
      <w:r w:rsidR="006F1EE1" w:rsidRPr="004574C0">
        <w:rPr>
          <w:rFonts w:ascii="Times New Roman" w:hAnsi="Times New Roman" w:cs="Times New Roman"/>
        </w:rPr>
        <w:t xml:space="preserve"> (</w:t>
      </w:r>
      <w:proofErr w:type="spellStart"/>
      <w:r w:rsidR="00C731DA" w:rsidRPr="004574C0">
        <w:rPr>
          <w:rFonts w:ascii="Times New Roman" w:hAnsi="Times New Roman" w:cs="Times New Roman"/>
        </w:rPr>
        <w:t>Kharel</w:t>
      </w:r>
      <w:proofErr w:type="spellEnd"/>
      <w:r w:rsidR="00C731DA" w:rsidRPr="004574C0">
        <w:rPr>
          <w:rFonts w:ascii="Times New Roman" w:hAnsi="Times New Roman" w:cs="Times New Roman"/>
        </w:rPr>
        <w:t xml:space="preserve"> &amp; </w:t>
      </w:r>
      <w:proofErr w:type="spellStart"/>
      <w:r w:rsidR="00C731DA" w:rsidRPr="004574C0">
        <w:rPr>
          <w:rFonts w:ascii="Times New Roman" w:hAnsi="Times New Roman" w:cs="Times New Roman"/>
        </w:rPr>
        <w:t>Maharjan</w:t>
      </w:r>
      <w:proofErr w:type="spellEnd"/>
      <w:r w:rsidR="00C731DA" w:rsidRPr="004574C0">
        <w:rPr>
          <w:rFonts w:ascii="Times New Roman" w:hAnsi="Times New Roman" w:cs="Times New Roman"/>
        </w:rPr>
        <w:t>, 2024</w:t>
      </w:r>
      <w:r w:rsidR="006F1EE1" w:rsidRPr="004574C0">
        <w:rPr>
          <w:rFonts w:ascii="Times New Roman" w:hAnsi="Times New Roman" w:cs="Times New Roman"/>
        </w:rPr>
        <w:t xml:space="preserve">; </w:t>
      </w:r>
      <w:r w:rsidR="00C731DA" w:rsidRPr="004574C0">
        <w:rPr>
          <w:rFonts w:ascii="Times New Roman" w:hAnsi="Times New Roman" w:cs="Times New Roman"/>
        </w:rPr>
        <w:t xml:space="preserve">Raj &amp; </w:t>
      </w:r>
      <w:proofErr w:type="spellStart"/>
      <w:r w:rsidR="00C731DA" w:rsidRPr="004574C0">
        <w:rPr>
          <w:rFonts w:ascii="Times New Roman" w:hAnsi="Times New Roman" w:cs="Times New Roman"/>
        </w:rPr>
        <w:t>Thandayudhapani</w:t>
      </w:r>
      <w:proofErr w:type="spellEnd"/>
      <w:r w:rsidR="00C731DA" w:rsidRPr="004574C0">
        <w:rPr>
          <w:rFonts w:ascii="Times New Roman" w:hAnsi="Times New Roman" w:cs="Times New Roman"/>
        </w:rPr>
        <w:t xml:space="preserve">, 2024; </w:t>
      </w:r>
      <w:proofErr w:type="spellStart"/>
      <w:r w:rsidR="004574C0" w:rsidRPr="00A820B5">
        <w:rPr>
          <w:rFonts w:ascii="Times New Roman" w:hAnsi="Times New Roman" w:cs="Times New Roman"/>
        </w:rPr>
        <w:t>Niu</w:t>
      </w:r>
      <w:proofErr w:type="spellEnd"/>
      <w:r w:rsidR="004574C0" w:rsidRPr="00A820B5">
        <w:rPr>
          <w:rFonts w:ascii="Times New Roman" w:hAnsi="Times New Roman" w:cs="Times New Roman"/>
        </w:rPr>
        <w:t>, Zhou, &amp; Zhao</w:t>
      </w:r>
      <w:r w:rsidR="00C731DA" w:rsidRPr="004574C0">
        <w:rPr>
          <w:rFonts w:ascii="Times New Roman" w:hAnsi="Times New Roman" w:cs="Times New Roman"/>
        </w:rPr>
        <w:t>, 2024; Agrawal, 2024;</w:t>
      </w:r>
      <w:r w:rsidR="006F1EE1" w:rsidRPr="004574C0">
        <w:rPr>
          <w:rFonts w:ascii="Times New Roman" w:hAnsi="Times New Roman" w:cs="Times New Roman"/>
        </w:rPr>
        <w:t xml:space="preserve"> </w:t>
      </w:r>
      <w:proofErr w:type="spellStart"/>
      <w:r w:rsidR="00C731DA" w:rsidRPr="004574C0">
        <w:rPr>
          <w:rFonts w:ascii="Times New Roman" w:hAnsi="Times New Roman" w:cs="Times New Roman"/>
        </w:rPr>
        <w:t>Kharel</w:t>
      </w:r>
      <w:proofErr w:type="spellEnd"/>
      <w:r w:rsidR="00C731DA" w:rsidRPr="004574C0">
        <w:rPr>
          <w:rFonts w:ascii="Times New Roman" w:hAnsi="Times New Roman" w:cs="Times New Roman"/>
        </w:rPr>
        <w:t xml:space="preserve"> &amp; </w:t>
      </w:r>
      <w:proofErr w:type="spellStart"/>
      <w:r w:rsidR="00C731DA" w:rsidRPr="004574C0">
        <w:rPr>
          <w:rFonts w:ascii="Times New Roman" w:hAnsi="Times New Roman" w:cs="Times New Roman"/>
        </w:rPr>
        <w:t>Maharjan</w:t>
      </w:r>
      <w:proofErr w:type="spellEnd"/>
      <w:r w:rsidR="00C731DA" w:rsidRPr="004574C0">
        <w:rPr>
          <w:rFonts w:ascii="Times New Roman" w:hAnsi="Times New Roman" w:cs="Times New Roman"/>
        </w:rPr>
        <w:t xml:space="preserve">, 2024; </w:t>
      </w:r>
      <w:proofErr w:type="spellStart"/>
      <w:r w:rsidR="00C731DA" w:rsidRPr="004574C0">
        <w:rPr>
          <w:rFonts w:ascii="Times New Roman" w:hAnsi="Times New Roman" w:cs="Times New Roman"/>
        </w:rPr>
        <w:t>Shakyawar</w:t>
      </w:r>
      <w:proofErr w:type="spellEnd"/>
      <w:r w:rsidR="00C731DA" w:rsidRPr="004574C0">
        <w:rPr>
          <w:rFonts w:ascii="Times New Roman" w:hAnsi="Times New Roman" w:cs="Times New Roman"/>
        </w:rPr>
        <w:t xml:space="preserve">, 2024; </w:t>
      </w:r>
      <w:proofErr w:type="spellStart"/>
      <w:r w:rsidR="004574C0" w:rsidRPr="00A820B5">
        <w:rPr>
          <w:rFonts w:ascii="Times New Roman" w:hAnsi="Times New Roman" w:cs="Times New Roman"/>
        </w:rPr>
        <w:t>Tabim</w:t>
      </w:r>
      <w:proofErr w:type="spellEnd"/>
      <w:r w:rsidR="004574C0" w:rsidRPr="00A820B5">
        <w:rPr>
          <w:rFonts w:ascii="Times New Roman" w:hAnsi="Times New Roman" w:cs="Times New Roman"/>
        </w:rPr>
        <w:t xml:space="preserve">, Rodriguez, &amp; Kim, </w:t>
      </w:r>
      <w:r w:rsidR="00C731DA" w:rsidRPr="004574C0">
        <w:rPr>
          <w:rFonts w:ascii="Times New Roman" w:hAnsi="Times New Roman" w:cs="Times New Roman"/>
        </w:rPr>
        <w:t>2024</w:t>
      </w:r>
      <w:r w:rsidR="006F1EE1" w:rsidRPr="004574C0">
        <w:rPr>
          <w:rFonts w:ascii="Times New Roman" w:hAnsi="Times New Roman" w:cs="Times New Roman"/>
        </w:rPr>
        <w:t>).</w:t>
      </w:r>
    </w:p>
    <w:p w14:paraId="090A92F5" w14:textId="77777777" w:rsidR="00C731DA" w:rsidRPr="00CC22D4" w:rsidRDefault="00C731DA">
      <w:pPr>
        <w:rPr>
          <w:sz w:val="4"/>
          <w:szCs w:val="4"/>
          <w:u w:val="single"/>
        </w:rPr>
      </w:pPr>
    </w:p>
    <w:p w14:paraId="75B4784C" w14:textId="2205E55A" w:rsidR="003E0E34" w:rsidRPr="00983263" w:rsidRDefault="00291B24" w:rsidP="005F75FD">
      <w:pPr>
        <w:spacing w:line="480" w:lineRule="auto"/>
        <w:jc w:val="both"/>
        <w:rPr>
          <w:rFonts w:ascii="Times New Roman" w:hAnsi="Times New Roman" w:cs="Times New Roman"/>
        </w:rPr>
      </w:pPr>
      <w:r w:rsidRPr="00983263">
        <w:rPr>
          <w:rFonts w:ascii="Times New Roman" w:hAnsi="Times New Roman" w:cs="Times New Roman"/>
        </w:rPr>
        <w:t xml:space="preserve">The bulk of last-mile delivery research (Raj &amp; </w:t>
      </w:r>
      <w:proofErr w:type="spellStart"/>
      <w:r w:rsidRPr="00983263">
        <w:rPr>
          <w:rFonts w:ascii="Times New Roman" w:hAnsi="Times New Roman" w:cs="Times New Roman"/>
        </w:rPr>
        <w:t>Thandayudhapani</w:t>
      </w:r>
      <w:proofErr w:type="spellEnd"/>
      <w:r w:rsidRPr="00983263">
        <w:rPr>
          <w:rFonts w:ascii="Times New Roman" w:hAnsi="Times New Roman" w:cs="Times New Roman"/>
        </w:rPr>
        <w:t xml:space="preserve">, 2024; </w:t>
      </w:r>
      <w:proofErr w:type="spellStart"/>
      <w:r w:rsidRPr="00983263">
        <w:rPr>
          <w:rFonts w:ascii="Times New Roman" w:hAnsi="Times New Roman" w:cs="Times New Roman"/>
        </w:rPr>
        <w:t>Niu</w:t>
      </w:r>
      <w:proofErr w:type="spellEnd"/>
      <w:r w:rsidRPr="00983263">
        <w:rPr>
          <w:rFonts w:ascii="Times New Roman" w:hAnsi="Times New Roman" w:cs="Times New Roman"/>
        </w:rPr>
        <w:t xml:space="preserve"> et al., 2024</w:t>
      </w:r>
      <w:r w:rsidR="00E30F98">
        <w:rPr>
          <w:rFonts w:ascii="Times New Roman" w:hAnsi="Times New Roman" w:cs="Times New Roman"/>
        </w:rPr>
        <w:t xml:space="preserve">; </w:t>
      </w:r>
      <w:proofErr w:type="spellStart"/>
      <w:r w:rsidR="00E30F98" w:rsidRPr="00B45B9F">
        <w:rPr>
          <w:rFonts w:ascii="Times New Roman" w:hAnsi="Times New Roman" w:cs="Times New Roman"/>
        </w:rPr>
        <w:t>Viu-Roig</w:t>
      </w:r>
      <w:proofErr w:type="spellEnd"/>
      <w:r w:rsidR="00E30F98" w:rsidRPr="00B45B9F">
        <w:rPr>
          <w:rFonts w:ascii="Times New Roman" w:hAnsi="Times New Roman" w:cs="Times New Roman"/>
        </w:rPr>
        <w:t>, &amp; Alvarez-Palau, 2020</w:t>
      </w:r>
      <w:r w:rsidR="00E30F98">
        <w:rPr>
          <w:rFonts w:ascii="Times New Roman" w:hAnsi="Times New Roman" w:cs="Times New Roman"/>
        </w:rPr>
        <w:t xml:space="preserve">; </w:t>
      </w:r>
      <w:proofErr w:type="spellStart"/>
      <w:r w:rsidR="00E30F98" w:rsidRPr="00B45B9F">
        <w:rPr>
          <w:rFonts w:ascii="Times New Roman" w:hAnsi="Times New Roman" w:cs="Times New Roman"/>
        </w:rPr>
        <w:t>Kiba-Janiak</w:t>
      </w:r>
      <w:proofErr w:type="spellEnd"/>
      <w:r w:rsidR="00E30F98" w:rsidRPr="00B45B9F">
        <w:rPr>
          <w:rFonts w:ascii="Times New Roman" w:hAnsi="Times New Roman" w:cs="Times New Roman"/>
        </w:rPr>
        <w:t xml:space="preserve">, </w:t>
      </w:r>
      <w:proofErr w:type="spellStart"/>
      <w:r w:rsidR="00E30F98" w:rsidRPr="00B45B9F">
        <w:rPr>
          <w:rFonts w:ascii="Times New Roman" w:hAnsi="Times New Roman" w:cs="Times New Roman"/>
        </w:rPr>
        <w:t>Marcinkowski</w:t>
      </w:r>
      <w:proofErr w:type="spellEnd"/>
      <w:r w:rsidR="00E30F98" w:rsidRPr="00B45B9F">
        <w:rPr>
          <w:rFonts w:ascii="Times New Roman" w:hAnsi="Times New Roman" w:cs="Times New Roman"/>
        </w:rPr>
        <w:t xml:space="preserve">, </w:t>
      </w:r>
      <w:proofErr w:type="spellStart"/>
      <w:r w:rsidR="00E30F98" w:rsidRPr="00B45B9F">
        <w:rPr>
          <w:rFonts w:ascii="Times New Roman" w:hAnsi="Times New Roman" w:cs="Times New Roman"/>
        </w:rPr>
        <w:t>Jagoda</w:t>
      </w:r>
      <w:proofErr w:type="spellEnd"/>
      <w:r w:rsidR="00E30F98" w:rsidRPr="00B45B9F">
        <w:rPr>
          <w:rFonts w:ascii="Times New Roman" w:hAnsi="Times New Roman" w:cs="Times New Roman"/>
        </w:rPr>
        <w:t xml:space="preserve">, &amp; </w:t>
      </w:r>
      <w:proofErr w:type="spellStart"/>
      <w:r w:rsidR="00E30F98" w:rsidRPr="00B45B9F">
        <w:rPr>
          <w:rFonts w:ascii="Times New Roman" w:hAnsi="Times New Roman" w:cs="Times New Roman"/>
        </w:rPr>
        <w:t>Skowrońska</w:t>
      </w:r>
      <w:proofErr w:type="spellEnd"/>
      <w:r w:rsidR="00E30F98" w:rsidRPr="00B45B9F">
        <w:rPr>
          <w:rFonts w:ascii="Times New Roman" w:hAnsi="Times New Roman" w:cs="Times New Roman"/>
        </w:rPr>
        <w:t>, 2021</w:t>
      </w:r>
      <w:r w:rsidR="00E30F98">
        <w:rPr>
          <w:rFonts w:ascii="Times New Roman" w:hAnsi="Times New Roman" w:cs="Times New Roman"/>
        </w:rPr>
        <w:t xml:space="preserve">; </w:t>
      </w:r>
      <w:r w:rsidR="00E30F98" w:rsidRPr="00B45B9F">
        <w:rPr>
          <w:rFonts w:ascii="Times New Roman" w:hAnsi="Times New Roman" w:cs="Times New Roman"/>
        </w:rPr>
        <w:t>Suguna, Shah, Raj, &amp; Suresh, 2021)</w:t>
      </w:r>
      <w:r w:rsidRPr="00983263">
        <w:rPr>
          <w:rFonts w:ascii="Times New Roman" w:hAnsi="Times New Roman" w:cs="Times New Roman"/>
        </w:rPr>
        <w:t xml:space="preserve"> primarily emphasizes operational efficiency and cost reduction rather than its strategic role in enhancing customer trust</w:t>
      </w:r>
      <w:r w:rsidR="00185495" w:rsidRPr="00983263">
        <w:rPr>
          <w:rFonts w:ascii="Times New Roman" w:hAnsi="Times New Roman" w:cs="Times New Roman"/>
        </w:rPr>
        <w:t xml:space="preserve"> which is the customer-centric service dimension</w:t>
      </w:r>
      <w:r w:rsidRPr="00983263">
        <w:rPr>
          <w:rFonts w:ascii="Times New Roman" w:hAnsi="Times New Roman" w:cs="Times New Roman"/>
        </w:rPr>
        <w:t xml:space="preserve">. </w:t>
      </w:r>
      <w:r w:rsidR="00D505C6" w:rsidRPr="00983263">
        <w:rPr>
          <w:rFonts w:ascii="Times New Roman" w:hAnsi="Times New Roman" w:cs="Times New Roman"/>
        </w:rPr>
        <w:t>Hence, t</w:t>
      </w:r>
      <w:r w:rsidRPr="00983263">
        <w:rPr>
          <w:rFonts w:ascii="Times New Roman" w:hAnsi="Times New Roman" w:cs="Times New Roman"/>
        </w:rPr>
        <w:t>here is a clear gap in studies that conceptualize last-mile delivery optimization, particularly real-time tracking and delivery timeliness as a trust-building mechanism, not merely as a logistics function. Specifically in Nigeria, where distrust in digital platforms is high (</w:t>
      </w:r>
      <w:proofErr w:type="spellStart"/>
      <w:r w:rsidR="00871669">
        <w:fldChar w:fldCharType="begin"/>
      </w:r>
      <w:r w:rsidR="00871669">
        <w:instrText xml:space="preserve"> HYPERLINK "https://www.scirp.org/journal/paperinformation?paperid=138820" \l "ref16" </w:instrText>
      </w:r>
      <w:r w:rsidR="00871669">
        <w:fldChar w:fldCharType="separate"/>
      </w:r>
      <w:r w:rsidR="00983263" w:rsidRPr="00983263">
        <w:rPr>
          <w:rStyle w:val="Hyperlink"/>
          <w:rFonts w:ascii="Times New Roman" w:hAnsi="Times New Roman" w:cs="Times New Roman"/>
          <w:color w:val="auto"/>
          <w:u w:val="none"/>
        </w:rPr>
        <w:t>Ekeh</w:t>
      </w:r>
      <w:proofErr w:type="spellEnd"/>
      <w:r w:rsidR="00983263" w:rsidRPr="00983263">
        <w:rPr>
          <w:rStyle w:val="Hyperlink"/>
          <w:rFonts w:ascii="Times New Roman" w:hAnsi="Times New Roman" w:cs="Times New Roman"/>
          <w:color w:val="auto"/>
          <w:u w:val="none"/>
        </w:rPr>
        <w:t xml:space="preserve">, </w:t>
      </w:r>
      <w:proofErr w:type="spellStart"/>
      <w:r w:rsidR="00983263" w:rsidRPr="00983263">
        <w:rPr>
          <w:rStyle w:val="Hyperlink"/>
          <w:rFonts w:ascii="Times New Roman" w:hAnsi="Times New Roman" w:cs="Times New Roman"/>
          <w:color w:val="auto"/>
          <w:u w:val="none"/>
        </w:rPr>
        <w:t>Aduloju</w:t>
      </w:r>
      <w:proofErr w:type="spellEnd"/>
      <w:r w:rsidR="00983263" w:rsidRPr="00983263">
        <w:rPr>
          <w:rStyle w:val="Hyperlink"/>
          <w:rFonts w:ascii="Times New Roman" w:hAnsi="Times New Roman" w:cs="Times New Roman"/>
          <w:color w:val="auto"/>
          <w:u w:val="none"/>
        </w:rPr>
        <w:t>, &amp; Abayomi, 2021</w:t>
      </w:r>
      <w:r w:rsidR="00871669">
        <w:rPr>
          <w:rStyle w:val="Hyperlink"/>
          <w:rFonts w:ascii="Times New Roman" w:hAnsi="Times New Roman" w:cs="Times New Roman"/>
          <w:color w:val="auto"/>
          <w:u w:val="none"/>
        </w:rPr>
        <w:fldChar w:fldCharType="end"/>
      </w:r>
      <w:r w:rsidR="00983263" w:rsidRPr="00983263">
        <w:rPr>
          <w:rFonts w:ascii="Times New Roman" w:hAnsi="Times New Roman" w:cs="Times New Roman"/>
        </w:rPr>
        <w:t xml:space="preserve">; Balaban &amp; </w:t>
      </w:r>
      <w:proofErr w:type="spellStart"/>
      <w:r w:rsidR="00983263" w:rsidRPr="00983263">
        <w:rPr>
          <w:rFonts w:ascii="Times New Roman" w:hAnsi="Times New Roman" w:cs="Times New Roman"/>
        </w:rPr>
        <w:t>Mustatea</w:t>
      </w:r>
      <w:proofErr w:type="spellEnd"/>
      <w:r w:rsidR="00983263" w:rsidRPr="00983263">
        <w:rPr>
          <w:rFonts w:ascii="Times New Roman" w:hAnsi="Times New Roman" w:cs="Times New Roman"/>
        </w:rPr>
        <w:t>, 2019)</w:t>
      </w:r>
      <w:r w:rsidRPr="00983263">
        <w:rPr>
          <w:rFonts w:ascii="Times New Roman" w:hAnsi="Times New Roman" w:cs="Times New Roman"/>
        </w:rPr>
        <w:t xml:space="preserve">, examining delivery timeliness and real-time tracking as a psychological and relational tool </w:t>
      </w:r>
      <w:r w:rsidR="0030261F" w:rsidRPr="00983263">
        <w:rPr>
          <w:rFonts w:ascii="Times New Roman" w:hAnsi="Times New Roman" w:cs="Times New Roman"/>
        </w:rPr>
        <w:t>in building</w:t>
      </w:r>
      <w:r w:rsidRPr="00983263">
        <w:rPr>
          <w:rFonts w:ascii="Times New Roman" w:hAnsi="Times New Roman" w:cs="Times New Roman"/>
        </w:rPr>
        <w:t xml:space="preserve"> trust remains an underexplored </w:t>
      </w:r>
      <w:r w:rsidR="0030261F" w:rsidRPr="00983263">
        <w:rPr>
          <w:rFonts w:ascii="Times New Roman" w:hAnsi="Times New Roman" w:cs="Times New Roman"/>
        </w:rPr>
        <w:t xml:space="preserve">research </w:t>
      </w:r>
      <w:r w:rsidRPr="00983263">
        <w:rPr>
          <w:rFonts w:ascii="Times New Roman" w:hAnsi="Times New Roman" w:cs="Times New Roman"/>
        </w:rPr>
        <w:t>area</w:t>
      </w:r>
      <w:r w:rsidR="0030261F" w:rsidRPr="00983263">
        <w:rPr>
          <w:rFonts w:ascii="Times New Roman" w:hAnsi="Times New Roman" w:cs="Times New Roman"/>
        </w:rPr>
        <w:t xml:space="preserve">. </w:t>
      </w:r>
      <w:r w:rsidR="00EE680E" w:rsidRPr="00983263">
        <w:rPr>
          <w:rFonts w:ascii="Times New Roman" w:hAnsi="Times New Roman" w:cs="Times New Roman"/>
        </w:rPr>
        <w:t xml:space="preserve">Guided by the Technology Acceptance Model (TAM) proposed by Davis (1989) and the Theory </w:t>
      </w:r>
      <w:r w:rsidR="00EE680E" w:rsidRPr="00983263">
        <w:rPr>
          <w:rFonts w:ascii="Times New Roman" w:hAnsi="Times New Roman" w:cs="Times New Roman"/>
        </w:rPr>
        <w:lastRenderedPageBreak/>
        <w:t xml:space="preserve">of Planned Behavior (TPB) developed by </w:t>
      </w:r>
      <w:proofErr w:type="spellStart"/>
      <w:r w:rsidR="00EE680E" w:rsidRPr="00983263">
        <w:rPr>
          <w:rFonts w:ascii="Times New Roman" w:hAnsi="Times New Roman" w:cs="Times New Roman"/>
        </w:rPr>
        <w:t>Ajzen</w:t>
      </w:r>
      <w:proofErr w:type="spellEnd"/>
      <w:r w:rsidR="00EE680E" w:rsidRPr="00983263">
        <w:rPr>
          <w:rFonts w:ascii="Times New Roman" w:hAnsi="Times New Roman" w:cs="Times New Roman"/>
        </w:rPr>
        <w:t xml:space="preserve"> (1991), this study pursues two primary objectives: 1. To examine the relationship between real-time tracking and customer trust. 2. To investigate the relationship between delivery timeliness and customer trust</w:t>
      </w:r>
      <w:r w:rsidR="005F75FD" w:rsidRPr="00983263">
        <w:rPr>
          <w:rFonts w:ascii="Times New Roman" w:hAnsi="Times New Roman" w:cs="Times New Roman"/>
        </w:rPr>
        <w:t>.</w:t>
      </w:r>
    </w:p>
    <w:p w14:paraId="2777FDC3" w14:textId="77777777" w:rsidR="003E0E34" w:rsidRPr="005F75FD" w:rsidRDefault="003E0E34">
      <w:pPr>
        <w:rPr>
          <w:sz w:val="2"/>
          <w:szCs w:val="2"/>
        </w:rPr>
      </w:pPr>
    </w:p>
    <w:p w14:paraId="08EFE182" w14:textId="5DF11DAB" w:rsidR="005A1310" w:rsidRDefault="005A1310" w:rsidP="003E0E34">
      <w:pPr>
        <w:rPr>
          <w:rFonts w:ascii="Times New Roman" w:hAnsi="Times New Roman" w:cs="Times New Roman"/>
          <w:b/>
          <w:bCs/>
        </w:rPr>
      </w:pPr>
    </w:p>
    <w:p w14:paraId="414EE8F2" w14:textId="7E25BDD0" w:rsidR="003E0E34" w:rsidRPr="0022186F" w:rsidRDefault="000D6486" w:rsidP="003E0E34">
      <w:pPr>
        <w:rPr>
          <w:rFonts w:ascii="Times New Roman" w:hAnsi="Times New Roman" w:cs="Times New Roman"/>
          <w:b/>
          <w:bCs/>
        </w:rPr>
      </w:pPr>
      <w:r>
        <w:rPr>
          <w:rFonts w:ascii="Times New Roman" w:hAnsi="Times New Roman" w:cs="Times New Roman"/>
          <w:b/>
          <w:bCs/>
        </w:rPr>
        <w:t xml:space="preserve">2.1 </w:t>
      </w:r>
      <w:r w:rsidR="003E0E34" w:rsidRPr="0022186F">
        <w:rPr>
          <w:rFonts w:ascii="Times New Roman" w:hAnsi="Times New Roman" w:cs="Times New Roman"/>
          <w:b/>
          <w:bCs/>
        </w:rPr>
        <w:t xml:space="preserve">Theoretical </w:t>
      </w:r>
      <w:r w:rsidR="00CC70CF">
        <w:rPr>
          <w:rFonts w:ascii="Times New Roman" w:hAnsi="Times New Roman" w:cs="Times New Roman"/>
          <w:b/>
          <w:bCs/>
        </w:rPr>
        <w:t>U</w:t>
      </w:r>
      <w:r w:rsidR="003E0E34" w:rsidRPr="0022186F">
        <w:rPr>
          <w:rFonts w:ascii="Times New Roman" w:hAnsi="Times New Roman" w:cs="Times New Roman"/>
          <w:b/>
          <w:bCs/>
        </w:rPr>
        <w:t xml:space="preserve">nderpinning and </w:t>
      </w:r>
      <w:r w:rsidR="00CC70CF">
        <w:rPr>
          <w:rFonts w:ascii="Times New Roman" w:hAnsi="Times New Roman" w:cs="Times New Roman"/>
          <w:b/>
          <w:bCs/>
        </w:rPr>
        <w:t>H</w:t>
      </w:r>
      <w:r w:rsidR="003E0E34" w:rsidRPr="0022186F">
        <w:rPr>
          <w:rFonts w:ascii="Times New Roman" w:hAnsi="Times New Roman" w:cs="Times New Roman"/>
          <w:b/>
          <w:bCs/>
        </w:rPr>
        <w:t xml:space="preserve">ypotheses </w:t>
      </w:r>
      <w:r w:rsidR="00CC70CF">
        <w:rPr>
          <w:rFonts w:ascii="Times New Roman" w:hAnsi="Times New Roman" w:cs="Times New Roman"/>
          <w:b/>
          <w:bCs/>
        </w:rPr>
        <w:t>D</w:t>
      </w:r>
      <w:r w:rsidR="003E0E34" w:rsidRPr="0022186F">
        <w:rPr>
          <w:rFonts w:ascii="Times New Roman" w:hAnsi="Times New Roman" w:cs="Times New Roman"/>
          <w:b/>
          <w:bCs/>
        </w:rPr>
        <w:t>evelopment</w:t>
      </w:r>
    </w:p>
    <w:p w14:paraId="0B4B7438" w14:textId="77777777" w:rsidR="00951C32" w:rsidRPr="005F1881" w:rsidRDefault="00951C32" w:rsidP="00951C32">
      <w:pPr>
        <w:spacing w:line="480" w:lineRule="auto"/>
        <w:jc w:val="both"/>
        <w:rPr>
          <w:rFonts w:ascii="Times New Roman" w:hAnsi="Times New Roman" w:cs="Times New Roman"/>
          <w:sz w:val="2"/>
          <w:szCs w:val="2"/>
        </w:rPr>
      </w:pPr>
    </w:p>
    <w:p w14:paraId="68B635D3" w14:textId="77777777" w:rsidR="000E6DCC" w:rsidRDefault="00951C32" w:rsidP="00951C32">
      <w:pPr>
        <w:spacing w:line="480" w:lineRule="auto"/>
        <w:jc w:val="both"/>
        <w:rPr>
          <w:rFonts w:ascii="Times New Roman" w:hAnsi="Times New Roman" w:cs="Times New Roman"/>
        </w:rPr>
      </w:pPr>
      <w:r>
        <w:rPr>
          <w:rFonts w:ascii="Times New Roman" w:hAnsi="Times New Roman" w:cs="Times New Roman"/>
        </w:rPr>
        <w:t xml:space="preserve">This study is anchored on the </w:t>
      </w:r>
      <w:r w:rsidRPr="0022186F">
        <w:rPr>
          <w:rFonts w:ascii="Times New Roman" w:hAnsi="Times New Roman" w:cs="Times New Roman"/>
        </w:rPr>
        <w:t>Technology Acceptance Model (TAM)</w:t>
      </w:r>
      <w:r>
        <w:rPr>
          <w:rFonts w:ascii="Times New Roman" w:hAnsi="Times New Roman" w:cs="Times New Roman"/>
        </w:rPr>
        <w:t xml:space="preserve"> by </w:t>
      </w:r>
      <w:r w:rsidRPr="0022186F">
        <w:rPr>
          <w:rFonts w:ascii="Times New Roman" w:hAnsi="Times New Roman" w:cs="Times New Roman"/>
        </w:rPr>
        <w:t>Davis</w:t>
      </w:r>
      <w:r>
        <w:rPr>
          <w:rFonts w:ascii="Times New Roman" w:hAnsi="Times New Roman" w:cs="Times New Roman"/>
        </w:rPr>
        <w:t>,</w:t>
      </w:r>
      <w:r w:rsidRPr="0022186F">
        <w:rPr>
          <w:rFonts w:ascii="Times New Roman" w:hAnsi="Times New Roman" w:cs="Times New Roman"/>
        </w:rPr>
        <w:t xml:space="preserve"> 1989), and the Theory of Planned Behavior (TPB) developed by </w:t>
      </w:r>
      <w:proofErr w:type="spellStart"/>
      <w:r w:rsidRPr="0022186F">
        <w:rPr>
          <w:rFonts w:ascii="Times New Roman" w:hAnsi="Times New Roman" w:cs="Times New Roman"/>
        </w:rPr>
        <w:t>Ajzen</w:t>
      </w:r>
      <w:proofErr w:type="spellEnd"/>
      <w:r w:rsidRPr="0022186F">
        <w:rPr>
          <w:rFonts w:ascii="Times New Roman" w:hAnsi="Times New Roman" w:cs="Times New Roman"/>
        </w:rPr>
        <w:t xml:space="preserve"> (1991). These models have long served as the cornerstone frameworks for understanding how individuals adopt and engage with new technologies (</w:t>
      </w:r>
      <w:proofErr w:type="spellStart"/>
      <w:r w:rsidRPr="0022186F">
        <w:rPr>
          <w:rFonts w:ascii="Times New Roman" w:hAnsi="Times New Roman" w:cs="Times New Roman"/>
        </w:rPr>
        <w:t>Liebana-Cabanillas</w:t>
      </w:r>
      <w:proofErr w:type="spellEnd"/>
      <w:r w:rsidRPr="0022186F">
        <w:rPr>
          <w:rFonts w:ascii="Times New Roman" w:hAnsi="Times New Roman" w:cs="Times New Roman"/>
        </w:rPr>
        <w:t xml:space="preserve"> et al., 2017a, b).</w:t>
      </w:r>
      <w:r w:rsidRPr="00BC22B5">
        <w:rPr>
          <w:rFonts w:ascii="Times New Roman" w:hAnsi="Times New Roman" w:cs="Times New Roman"/>
        </w:rPr>
        <w:t xml:space="preserve"> TAM is especially recognized for its adaptability and predictive strength across a wide array of digital contexts, ranging from enterprise software to consumer technologies (Davis, 1989; Venkatesh &amp; </w:t>
      </w:r>
      <w:proofErr w:type="spellStart"/>
      <w:r w:rsidRPr="00BC22B5">
        <w:rPr>
          <w:rFonts w:ascii="Times New Roman" w:hAnsi="Times New Roman" w:cs="Times New Roman"/>
        </w:rPr>
        <w:t>Bala</w:t>
      </w:r>
      <w:proofErr w:type="spellEnd"/>
      <w:r w:rsidRPr="00BC22B5">
        <w:rPr>
          <w:rFonts w:ascii="Times New Roman" w:hAnsi="Times New Roman" w:cs="Times New Roman"/>
        </w:rPr>
        <w:t>, 2008).</w:t>
      </w:r>
      <w:r>
        <w:rPr>
          <w:rFonts w:ascii="Times New Roman" w:hAnsi="Times New Roman" w:cs="Times New Roman"/>
        </w:rPr>
        <w:t xml:space="preserve"> The key </w:t>
      </w:r>
      <w:r w:rsidRPr="0022186F">
        <w:rPr>
          <w:rFonts w:ascii="Times New Roman" w:hAnsi="Times New Roman" w:cs="Times New Roman"/>
        </w:rPr>
        <w:t xml:space="preserve">constructs adopted </w:t>
      </w:r>
      <w:r>
        <w:rPr>
          <w:rFonts w:ascii="Times New Roman" w:hAnsi="Times New Roman" w:cs="Times New Roman"/>
        </w:rPr>
        <w:t xml:space="preserve">in most literature </w:t>
      </w:r>
      <w:proofErr w:type="gramStart"/>
      <w:r w:rsidRPr="0022186F">
        <w:rPr>
          <w:rFonts w:ascii="Times New Roman" w:hAnsi="Times New Roman" w:cs="Times New Roman"/>
        </w:rPr>
        <w:t>are</w:t>
      </w:r>
      <w:proofErr w:type="gramEnd"/>
      <w:r w:rsidRPr="0022186F">
        <w:rPr>
          <w:rFonts w:ascii="Times New Roman" w:hAnsi="Times New Roman" w:cs="Times New Roman"/>
        </w:rPr>
        <w:t xml:space="preserve"> Perceived Ease of Use (</w:t>
      </w:r>
      <w:proofErr w:type="spellStart"/>
      <w:r w:rsidRPr="0022186F">
        <w:rPr>
          <w:rFonts w:ascii="Times New Roman" w:hAnsi="Times New Roman" w:cs="Times New Roman"/>
        </w:rPr>
        <w:t>PEoU</w:t>
      </w:r>
      <w:proofErr w:type="spellEnd"/>
      <w:r w:rsidRPr="0022186F">
        <w:rPr>
          <w:rFonts w:ascii="Times New Roman" w:hAnsi="Times New Roman" w:cs="Times New Roman"/>
        </w:rPr>
        <w:t xml:space="preserve">), </w:t>
      </w:r>
      <w:r>
        <w:rPr>
          <w:rFonts w:ascii="Times New Roman" w:hAnsi="Times New Roman" w:cs="Times New Roman"/>
        </w:rPr>
        <w:t xml:space="preserve">and </w:t>
      </w:r>
      <w:r w:rsidRPr="0022186F">
        <w:rPr>
          <w:rFonts w:ascii="Times New Roman" w:hAnsi="Times New Roman" w:cs="Times New Roman"/>
        </w:rPr>
        <w:t>Perceived Usefulness (PU</w:t>
      </w:r>
      <w:r>
        <w:rPr>
          <w:rFonts w:ascii="Times New Roman" w:hAnsi="Times New Roman" w:cs="Times New Roman"/>
        </w:rPr>
        <w:t xml:space="preserve">). </w:t>
      </w:r>
      <w:r w:rsidRPr="00BC22B5">
        <w:rPr>
          <w:rFonts w:ascii="Times New Roman" w:hAnsi="Times New Roman" w:cs="Times New Roman"/>
        </w:rPr>
        <w:t>Perceived Ease of Use (</w:t>
      </w:r>
      <w:proofErr w:type="spellStart"/>
      <w:r w:rsidRPr="00BC22B5">
        <w:rPr>
          <w:rFonts w:ascii="Times New Roman" w:hAnsi="Times New Roman" w:cs="Times New Roman"/>
        </w:rPr>
        <w:t>PEoU</w:t>
      </w:r>
      <w:proofErr w:type="spellEnd"/>
      <w:r w:rsidRPr="00BC22B5">
        <w:rPr>
          <w:rFonts w:ascii="Times New Roman" w:hAnsi="Times New Roman" w:cs="Times New Roman"/>
        </w:rPr>
        <w:t>) and Perceived Usefulness (PU)</w:t>
      </w:r>
      <w:r>
        <w:rPr>
          <w:rFonts w:ascii="Times New Roman" w:hAnsi="Times New Roman" w:cs="Times New Roman"/>
        </w:rPr>
        <w:t xml:space="preserve"> </w:t>
      </w:r>
      <w:r w:rsidRPr="00BC22B5">
        <w:rPr>
          <w:rFonts w:ascii="Times New Roman" w:hAnsi="Times New Roman" w:cs="Times New Roman"/>
        </w:rPr>
        <w:t xml:space="preserve">directly influence an individual’s intention to adopt and use a technology. These constructs have consistently shown </w:t>
      </w:r>
      <w:r>
        <w:rPr>
          <w:rFonts w:ascii="Times New Roman" w:hAnsi="Times New Roman" w:cs="Times New Roman"/>
        </w:rPr>
        <w:t xml:space="preserve">to improve </w:t>
      </w:r>
      <w:r w:rsidRPr="00BC22B5">
        <w:rPr>
          <w:rFonts w:ascii="Times New Roman" w:hAnsi="Times New Roman" w:cs="Times New Roman"/>
        </w:rPr>
        <w:t xml:space="preserve">behavioral intention in numerous digital environments (Slade et al., 2015; </w:t>
      </w:r>
      <w:proofErr w:type="spellStart"/>
      <w:r w:rsidRPr="00BC22B5">
        <w:rPr>
          <w:rFonts w:ascii="Times New Roman" w:hAnsi="Times New Roman" w:cs="Times New Roman"/>
        </w:rPr>
        <w:t>Alalwan</w:t>
      </w:r>
      <w:proofErr w:type="spellEnd"/>
      <w:r w:rsidRPr="00BC22B5">
        <w:rPr>
          <w:rFonts w:ascii="Times New Roman" w:hAnsi="Times New Roman" w:cs="Times New Roman"/>
        </w:rPr>
        <w:t xml:space="preserve"> et al., 2017). In parallel, TPB introduces the concept of Social Influence or Subjective Norm, which captures the role of societal and peer pressure in shaping individual behavioral intentions (</w:t>
      </w:r>
      <w:proofErr w:type="spellStart"/>
      <w:r w:rsidRPr="00BC22B5">
        <w:rPr>
          <w:rFonts w:ascii="Times New Roman" w:hAnsi="Times New Roman" w:cs="Times New Roman"/>
        </w:rPr>
        <w:t>Ajzen</w:t>
      </w:r>
      <w:proofErr w:type="spellEnd"/>
      <w:r w:rsidRPr="00BC22B5">
        <w:rPr>
          <w:rFonts w:ascii="Times New Roman" w:hAnsi="Times New Roman" w:cs="Times New Roman"/>
        </w:rPr>
        <w:t>, 1991). The integration of TAM and TPB constructs has been widely validated in various empirical contexts (m-payments) (</w:t>
      </w:r>
      <w:proofErr w:type="spellStart"/>
      <w:r w:rsidRPr="00BC22B5">
        <w:rPr>
          <w:rFonts w:ascii="Times New Roman" w:hAnsi="Times New Roman" w:cs="Times New Roman"/>
        </w:rPr>
        <w:t>Liebana-Cabanillas</w:t>
      </w:r>
      <w:proofErr w:type="spellEnd"/>
      <w:r w:rsidRPr="00BC22B5">
        <w:rPr>
          <w:rFonts w:ascii="Times New Roman" w:hAnsi="Times New Roman" w:cs="Times New Roman"/>
        </w:rPr>
        <w:t xml:space="preserve"> et al., 2020a), mobile commerce (m-commerce) (</w:t>
      </w:r>
      <w:proofErr w:type="spellStart"/>
      <w:r w:rsidRPr="00BC22B5">
        <w:rPr>
          <w:rFonts w:ascii="Times New Roman" w:hAnsi="Times New Roman" w:cs="Times New Roman"/>
        </w:rPr>
        <w:t>Liebana-Cabanillas</w:t>
      </w:r>
      <w:proofErr w:type="spellEnd"/>
      <w:r w:rsidRPr="00BC22B5">
        <w:rPr>
          <w:rFonts w:ascii="Times New Roman" w:hAnsi="Times New Roman" w:cs="Times New Roman"/>
        </w:rPr>
        <w:t xml:space="preserve"> et al., 2017a, b), and mobile wallet services (Singh et al., 2020). Recent studies have further enriched this dual-theory perspective. For example, Ha (2020) observed that TAM and TPB remain dominant frameworks in online shopping research, especially in predicting intention and actual usage behavior. Additionally, </w:t>
      </w:r>
      <w:proofErr w:type="spellStart"/>
      <w:r w:rsidRPr="00BC22B5">
        <w:rPr>
          <w:rFonts w:ascii="Times New Roman" w:hAnsi="Times New Roman" w:cs="Times New Roman"/>
        </w:rPr>
        <w:t>Marangunić</w:t>
      </w:r>
      <w:proofErr w:type="spellEnd"/>
      <w:r w:rsidRPr="00BC22B5">
        <w:rPr>
          <w:rFonts w:ascii="Times New Roman" w:hAnsi="Times New Roman" w:cs="Times New Roman"/>
        </w:rPr>
        <w:t xml:space="preserve"> and </w:t>
      </w:r>
      <w:proofErr w:type="spellStart"/>
      <w:r w:rsidRPr="00BC22B5">
        <w:rPr>
          <w:rFonts w:ascii="Times New Roman" w:hAnsi="Times New Roman" w:cs="Times New Roman"/>
        </w:rPr>
        <w:t>Granić</w:t>
      </w:r>
      <w:proofErr w:type="spellEnd"/>
      <w:r w:rsidRPr="00BC22B5">
        <w:rPr>
          <w:rFonts w:ascii="Times New Roman" w:hAnsi="Times New Roman" w:cs="Times New Roman"/>
        </w:rPr>
        <w:t xml:space="preserve"> (2015) confirm that PU, </w:t>
      </w:r>
      <w:proofErr w:type="spellStart"/>
      <w:r w:rsidRPr="00BC22B5">
        <w:rPr>
          <w:rFonts w:ascii="Times New Roman" w:hAnsi="Times New Roman" w:cs="Times New Roman"/>
        </w:rPr>
        <w:lastRenderedPageBreak/>
        <w:t>PEoU</w:t>
      </w:r>
      <w:proofErr w:type="spellEnd"/>
      <w:r w:rsidRPr="00BC22B5">
        <w:rPr>
          <w:rFonts w:ascii="Times New Roman" w:hAnsi="Times New Roman" w:cs="Times New Roman"/>
        </w:rPr>
        <w:t xml:space="preserve">, and Social Influence </w:t>
      </w:r>
      <w:r>
        <w:rPr>
          <w:rFonts w:ascii="Times New Roman" w:hAnsi="Times New Roman" w:cs="Times New Roman"/>
        </w:rPr>
        <w:t>are</w:t>
      </w:r>
      <w:r w:rsidRPr="00BC22B5">
        <w:rPr>
          <w:rFonts w:ascii="Times New Roman" w:hAnsi="Times New Roman" w:cs="Times New Roman"/>
        </w:rPr>
        <w:t xml:space="preserve"> significant predictors of technology acceptance.</w:t>
      </w:r>
      <w:r>
        <w:rPr>
          <w:rFonts w:ascii="Times New Roman" w:hAnsi="Times New Roman" w:cs="Times New Roman"/>
        </w:rPr>
        <w:t xml:space="preserve"> </w:t>
      </w:r>
      <w:r w:rsidRPr="00BC22B5">
        <w:rPr>
          <w:rFonts w:ascii="Times New Roman" w:hAnsi="Times New Roman" w:cs="Times New Roman"/>
        </w:rPr>
        <w:t>This construct is particularly useful in contexts where user adoption is shaped by the opinions and behaviors of reference groups</w:t>
      </w:r>
      <w:r>
        <w:rPr>
          <w:rFonts w:ascii="Times New Roman" w:hAnsi="Times New Roman" w:cs="Times New Roman"/>
        </w:rPr>
        <w:t xml:space="preserve">. In the </w:t>
      </w:r>
      <w:r w:rsidRPr="000B6452">
        <w:rPr>
          <w:rFonts w:ascii="Times New Roman" w:hAnsi="Times New Roman" w:cs="Times New Roman"/>
        </w:rPr>
        <w:t xml:space="preserve">context of last-mile logistics, </w:t>
      </w:r>
      <w:r>
        <w:rPr>
          <w:rFonts w:ascii="Times New Roman" w:hAnsi="Times New Roman" w:cs="Times New Roman"/>
        </w:rPr>
        <w:t xml:space="preserve">the </w:t>
      </w:r>
      <w:r w:rsidRPr="0022186F">
        <w:rPr>
          <w:rFonts w:ascii="Times New Roman" w:hAnsi="Times New Roman" w:cs="Times New Roman"/>
        </w:rPr>
        <w:t xml:space="preserve">TAM </w:t>
      </w:r>
      <w:r>
        <w:rPr>
          <w:rFonts w:ascii="Times New Roman" w:hAnsi="Times New Roman" w:cs="Times New Roman"/>
        </w:rPr>
        <w:t xml:space="preserve">and </w:t>
      </w:r>
      <w:r w:rsidRPr="0022186F">
        <w:rPr>
          <w:rFonts w:ascii="Times New Roman" w:hAnsi="Times New Roman" w:cs="Times New Roman"/>
        </w:rPr>
        <w:t xml:space="preserve">TPB </w:t>
      </w:r>
      <w:r>
        <w:rPr>
          <w:rFonts w:ascii="Times New Roman" w:hAnsi="Times New Roman" w:cs="Times New Roman"/>
        </w:rPr>
        <w:t>theories have</w:t>
      </w:r>
      <w:r w:rsidRPr="000B6452">
        <w:rPr>
          <w:rFonts w:ascii="Times New Roman" w:hAnsi="Times New Roman" w:cs="Times New Roman"/>
        </w:rPr>
        <w:t xml:space="preserve"> become </w:t>
      </w:r>
      <w:r>
        <w:rPr>
          <w:rFonts w:ascii="Times New Roman" w:hAnsi="Times New Roman" w:cs="Times New Roman"/>
        </w:rPr>
        <w:t xml:space="preserve">important in </w:t>
      </w:r>
      <w:r w:rsidRPr="000B6452">
        <w:rPr>
          <w:rFonts w:ascii="Times New Roman" w:hAnsi="Times New Roman" w:cs="Times New Roman"/>
        </w:rPr>
        <w:t>build</w:t>
      </w:r>
      <w:r>
        <w:rPr>
          <w:rFonts w:ascii="Times New Roman" w:hAnsi="Times New Roman" w:cs="Times New Roman"/>
        </w:rPr>
        <w:t>ing</w:t>
      </w:r>
      <w:r w:rsidRPr="000B6452">
        <w:rPr>
          <w:rFonts w:ascii="Times New Roman" w:hAnsi="Times New Roman" w:cs="Times New Roman"/>
        </w:rPr>
        <w:t xml:space="preserve"> trust and loyalty among Gen Z consumers</w:t>
      </w:r>
      <w:r>
        <w:rPr>
          <w:rFonts w:ascii="Times New Roman" w:hAnsi="Times New Roman" w:cs="Times New Roman"/>
        </w:rPr>
        <w:t>. Hence, r</w:t>
      </w:r>
      <w:r w:rsidRPr="000B6452">
        <w:rPr>
          <w:rFonts w:ascii="Times New Roman" w:hAnsi="Times New Roman" w:cs="Times New Roman"/>
        </w:rPr>
        <w:t xml:space="preserve">eal-time tracking systems, </w:t>
      </w:r>
      <w:r>
        <w:rPr>
          <w:rFonts w:ascii="Times New Roman" w:hAnsi="Times New Roman" w:cs="Times New Roman"/>
        </w:rPr>
        <w:t xml:space="preserve">and delivery timeliness enabled by the availability of </w:t>
      </w:r>
      <w:r w:rsidRPr="000B6452">
        <w:rPr>
          <w:rFonts w:ascii="Times New Roman" w:hAnsi="Times New Roman" w:cs="Times New Roman"/>
        </w:rPr>
        <w:t>mobile integration</w:t>
      </w:r>
      <w:r>
        <w:rPr>
          <w:rFonts w:ascii="Times New Roman" w:hAnsi="Times New Roman" w:cs="Times New Roman"/>
        </w:rPr>
        <w:t xml:space="preserve"> can enhance PU and </w:t>
      </w:r>
      <w:proofErr w:type="spellStart"/>
      <w:r>
        <w:rPr>
          <w:rFonts w:ascii="Times New Roman" w:hAnsi="Times New Roman" w:cs="Times New Roman"/>
        </w:rPr>
        <w:t>PEoU</w:t>
      </w:r>
      <w:proofErr w:type="spellEnd"/>
      <w:r>
        <w:rPr>
          <w:rFonts w:ascii="Times New Roman" w:hAnsi="Times New Roman" w:cs="Times New Roman"/>
        </w:rPr>
        <w:t xml:space="preserve"> among Gen Z demography. </w:t>
      </w:r>
    </w:p>
    <w:p w14:paraId="313BC34F" w14:textId="4F4BCD95" w:rsidR="000E6DCC" w:rsidRPr="00BC22B5" w:rsidRDefault="000D6486" w:rsidP="00951C32">
      <w:pPr>
        <w:spacing w:line="480" w:lineRule="auto"/>
        <w:jc w:val="both"/>
        <w:rPr>
          <w:rFonts w:ascii="Times New Roman" w:hAnsi="Times New Roman" w:cs="Times New Roman"/>
          <w:b/>
          <w:bCs/>
        </w:rPr>
      </w:pPr>
      <w:r>
        <w:rPr>
          <w:rFonts w:ascii="Times New Roman" w:hAnsi="Times New Roman" w:cs="Times New Roman"/>
          <w:b/>
          <w:bCs/>
        </w:rPr>
        <w:t xml:space="preserve">2.2 </w:t>
      </w:r>
      <w:r w:rsidR="000E6DCC" w:rsidRPr="000E6DCC">
        <w:rPr>
          <w:rFonts w:ascii="Times New Roman" w:hAnsi="Times New Roman" w:cs="Times New Roman"/>
          <w:b/>
          <w:bCs/>
        </w:rPr>
        <w:t>The Concept of User Trust</w:t>
      </w:r>
    </w:p>
    <w:p w14:paraId="5CC07781" w14:textId="77777777" w:rsidR="007767B5" w:rsidRDefault="00AD742B" w:rsidP="001E5EB9">
      <w:pPr>
        <w:spacing w:line="480" w:lineRule="auto"/>
        <w:jc w:val="both"/>
        <w:rPr>
          <w:rFonts w:ascii="Times New Roman" w:hAnsi="Times New Roman" w:cs="Times New Roman"/>
        </w:rPr>
      </w:pPr>
      <w:r>
        <w:rPr>
          <w:rFonts w:ascii="Times New Roman" w:hAnsi="Times New Roman" w:cs="Times New Roman"/>
        </w:rPr>
        <w:t>T</w:t>
      </w:r>
      <w:r w:rsidR="001E5EB9" w:rsidRPr="00AF44CF">
        <w:rPr>
          <w:rFonts w:ascii="Times New Roman" w:hAnsi="Times New Roman" w:cs="Times New Roman"/>
        </w:rPr>
        <w:t xml:space="preserve">rust </w:t>
      </w:r>
      <w:r w:rsidR="001E5EB9">
        <w:rPr>
          <w:rFonts w:ascii="Times New Roman" w:hAnsi="Times New Roman" w:cs="Times New Roman"/>
        </w:rPr>
        <w:t xml:space="preserve">has been identified as a key </w:t>
      </w:r>
      <w:r w:rsidR="001E5EB9" w:rsidRPr="00AF44CF">
        <w:rPr>
          <w:rFonts w:ascii="Times New Roman" w:hAnsi="Times New Roman" w:cs="Times New Roman"/>
        </w:rPr>
        <w:t xml:space="preserve">component of </w:t>
      </w:r>
      <w:r w:rsidR="001E5EB9">
        <w:rPr>
          <w:rFonts w:ascii="Times New Roman" w:hAnsi="Times New Roman" w:cs="Times New Roman"/>
        </w:rPr>
        <w:t>organizational behavior. According to</w:t>
      </w:r>
      <w:r w:rsidR="001E5EB9" w:rsidRPr="00AF44CF">
        <w:rPr>
          <w:rFonts w:ascii="Times New Roman" w:hAnsi="Times New Roman" w:cs="Times New Roman"/>
        </w:rPr>
        <w:t xml:space="preserve"> Lien et al. (2015), trust plays a central role in shaping customer perceptions and </w:t>
      </w:r>
      <w:r w:rsidR="001E5EB9">
        <w:rPr>
          <w:rFonts w:ascii="Times New Roman" w:hAnsi="Times New Roman" w:cs="Times New Roman"/>
        </w:rPr>
        <w:t xml:space="preserve">helps in building </w:t>
      </w:r>
      <w:r w:rsidR="001E5EB9" w:rsidRPr="00AF44CF">
        <w:rPr>
          <w:rFonts w:ascii="Times New Roman" w:hAnsi="Times New Roman" w:cs="Times New Roman"/>
        </w:rPr>
        <w:t>ongoing relationships. It encompasses a customer's positive belief in the reliability and integrity of a brand's products, services, and promises (Park &amp; Kim, 2016).</w:t>
      </w:r>
      <w:r w:rsidR="001E5EB9">
        <w:rPr>
          <w:rFonts w:ascii="Times New Roman" w:hAnsi="Times New Roman" w:cs="Times New Roman"/>
        </w:rPr>
        <w:t xml:space="preserve"> </w:t>
      </w:r>
      <w:proofErr w:type="spellStart"/>
      <w:r w:rsidR="007767B5" w:rsidRPr="007767B5">
        <w:rPr>
          <w:rFonts w:ascii="Times New Roman" w:hAnsi="Times New Roman" w:cs="Times New Roman"/>
        </w:rPr>
        <w:t>Pavlou</w:t>
      </w:r>
      <w:proofErr w:type="spellEnd"/>
      <w:r w:rsidR="007767B5" w:rsidRPr="007767B5">
        <w:rPr>
          <w:rFonts w:ascii="Times New Roman" w:hAnsi="Times New Roman" w:cs="Times New Roman"/>
        </w:rPr>
        <w:t xml:space="preserve"> (2003) also describes trust “as the belief that the other party will behave in a socially responsible manner, and, by so doing, will fulfill the trusting party’s expectations without taking advantage of its vulnerabilities”. </w:t>
      </w:r>
      <w:proofErr w:type="spellStart"/>
      <w:r w:rsidR="00235F3E" w:rsidRPr="00235F3E">
        <w:rPr>
          <w:rFonts w:ascii="Times New Roman" w:hAnsi="Times New Roman" w:cs="Times New Roman"/>
        </w:rPr>
        <w:t>Pavlou</w:t>
      </w:r>
      <w:proofErr w:type="spellEnd"/>
      <w:r w:rsidR="00235F3E" w:rsidRPr="00235F3E">
        <w:rPr>
          <w:rFonts w:ascii="Times New Roman" w:hAnsi="Times New Roman" w:cs="Times New Roman"/>
        </w:rPr>
        <w:t xml:space="preserve"> (2003:106) defines trust in e-commerce as “the belief that allows consumers to willingly become vulnerable to Web retailers after having taken the retailers‟ characteristics into consideration”. McKnight et al. (2002:335) identify “multiple, interrelated dimensions of e-commerce trust” that inform consumer behavior and trust building and describes trust as “the willingness to depend on a vendor to deliver on commitments; as a belief that the vendor uses consumer data ethically; or a perception that the Internet is technologically secure”.</w:t>
      </w:r>
    </w:p>
    <w:p w14:paraId="5EB5667B" w14:textId="77777777" w:rsidR="007767B5" w:rsidRPr="009A5863" w:rsidRDefault="007767B5" w:rsidP="001E5EB9">
      <w:pPr>
        <w:spacing w:line="480" w:lineRule="auto"/>
        <w:jc w:val="both"/>
        <w:rPr>
          <w:rFonts w:ascii="Times New Roman" w:hAnsi="Times New Roman" w:cs="Times New Roman"/>
          <w:sz w:val="2"/>
          <w:szCs w:val="2"/>
        </w:rPr>
      </w:pPr>
    </w:p>
    <w:p w14:paraId="7029559F" w14:textId="77777777" w:rsidR="003E0E34" w:rsidRPr="009A5863" w:rsidRDefault="001E5EB9" w:rsidP="009A5863">
      <w:pPr>
        <w:spacing w:line="480" w:lineRule="auto"/>
        <w:jc w:val="both"/>
        <w:rPr>
          <w:rFonts w:ascii="Times New Roman" w:hAnsi="Times New Roman" w:cs="Times New Roman"/>
        </w:rPr>
      </w:pPr>
      <w:r w:rsidRPr="00AF44CF">
        <w:rPr>
          <w:rFonts w:ascii="Times New Roman" w:hAnsi="Times New Roman" w:cs="Times New Roman"/>
        </w:rPr>
        <w:t>When brands demonstrate honesty, transparency, and reliability, consumers are more likely to form positive expectations regarding future performance (</w:t>
      </w:r>
      <w:proofErr w:type="spellStart"/>
      <w:r w:rsidRPr="00AF44CF">
        <w:rPr>
          <w:rFonts w:ascii="Times New Roman" w:hAnsi="Times New Roman" w:cs="Times New Roman"/>
        </w:rPr>
        <w:t>Doney</w:t>
      </w:r>
      <w:proofErr w:type="spellEnd"/>
      <w:r w:rsidRPr="00AF44CF">
        <w:rPr>
          <w:rFonts w:ascii="Times New Roman" w:hAnsi="Times New Roman" w:cs="Times New Roman"/>
        </w:rPr>
        <w:t xml:space="preserve"> &amp; Cannon, 1997).</w:t>
      </w:r>
      <w:r>
        <w:rPr>
          <w:rFonts w:ascii="Times New Roman" w:hAnsi="Times New Roman" w:cs="Times New Roman"/>
        </w:rPr>
        <w:t xml:space="preserve"> Studies </w:t>
      </w:r>
      <w:r w:rsidRPr="00AF44CF">
        <w:rPr>
          <w:rFonts w:ascii="Times New Roman" w:hAnsi="Times New Roman" w:cs="Times New Roman"/>
        </w:rPr>
        <w:t xml:space="preserve">have affirmed that brand trust is not just a psychological construct, but also a powerful antecedent to </w:t>
      </w:r>
      <w:r w:rsidRPr="00AF44CF">
        <w:rPr>
          <w:rFonts w:ascii="Times New Roman" w:hAnsi="Times New Roman" w:cs="Times New Roman"/>
        </w:rPr>
        <w:lastRenderedPageBreak/>
        <w:t xml:space="preserve">brand loyalty. Consumers are more inclined to repurchase from and advocate for, brands they trust, because trust reduces the perceived risk associated with purchase decisions (Morgan &amp; Hunt, 1994; Urban et al., 2000; Nguyen et al., 2011). </w:t>
      </w:r>
      <w:r>
        <w:rPr>
          <w:rFonts w:ascii="Times New Roman" w:hAnsi="Times New Roman" w:cs="Times New Roman"/>
        </w:rPr>
        <w:t>I</w:t>
      </w:r>
      <w:r w:rsidRPr="00AF44CF">
        <w:rPr>
          <w:rFonts w:ascii="Times New Roman" w:hAnsi="Times New Roman" w:cs="Times New Roman"/>
        </w:rPr>
        <w:t>n the context of digital commerce and last-mile logistics,</w:t>
      </w:r>
      <w:r w:rsidR="009A5863">
        <w:rPr>
          <w:rFonts w:ascii="Times New Roman" w:hAnsi="Times New Roman" w:cs="Times New Roman"/>
        </w:rPr>
        <w:t xml:space="preserve"> trust is the ability of e-commerce customers to track their parcels in </w:t>
      </w:r>
      <w:r w:rsidRPr="00AF44CF">
        <w:rPr>
          <w:rFonts w:ascii="Times New Roman" w:hAnsi="Times New Roman" w:cs="Times New Roman"/>
        </w:rPr>
        <w:t>real</w:t>
      </w:r>
      <w:r w:rsidR="009A5863">
        <w:rPr>
          <w:rFonts w:ascii="Times New Roman" w:hAnsi="Times New Roman" w:cs="Times New Roman"/>
        </w:rPr>
        <w:t>-</w:t>
      </w:r>
      <w:r w:rsidRPr="00AF44CF">
        <w:rPr>
          <w:rFonts w:ascii="Times New Roman" w:hAnsi="Times New Roman" w:cs="Times New Roman"/>
        </w:rPr>
        <w:t xml:space="preserve">time and </w:t>
      </w:r>
      <w:r w:rsidR="009A5863">
        <w:rPr>
          <w:rFonts w:ascii="Times New Roman" w:hAnsi="Times New Roman" w:cs="Times New Roman"/>
        </w:rPr>
        <w:t xml:space="preserve">get them delivered on </w:t>
      </w:r>
      <w:r w:rsidRPr="00AF44CF">
        <w:rPr>
          <w:rFonts w:ascii="Times New Roman" w:hAnsi="Times New Roman" w:cs="Times New Roman"/>
        </w:rPr>
        <w:t>time</w:t>
      </w:r>
      <w:r w:rsidR="009A5863">
        <w:rPr>
          <w:rFonts w:ascii="Times New Roman" w:hAnsi="Times New Roman" w:cs="Times New Roman"/>
        </w:rPr>
        <w:t>.</w:t>
      </w:r>
      <w:r>
        <w:rPr>
          <w:rFonts w:ascii="Times New Roman" w:hAnsi="Times New Roman" w:cs="Times New Roman"/>
        </w:rPr>
        <w:t xml:space="preserve"> Hence, a</w:t>
      </w:r>
      <w:r w:rsidRPr="00AF44CF">
        <w:rPr>
          <w:rFonts w:ascii="Times New Roman" w:hAnsi="Times New Roman" w:cs="Times New Roman"/>
        </w:rPr>
        <w:t xml:space="preserve"> brand that offers real-time delivery and consistently meets promised delivery windows demonstrates its commitment to reliability and customer </w:t>
      </w:r>
      <w:r>
        <w:rPr>
          <w:rFonts w:ascii="Times New Roman" w:hAnsi="Times New Roman" w:cs="Times New Roman"/>
        </w:rPr>
        <w:t>trust</w:t>
      </w:r>
      <w:r w:rsidRPr="00AF44CF">
        <w:rPr>
          <w:rFonts w:ascii="Times New Roman" w:hAnsi="Times New Roman" w:cs="Times New Roman"/>
        </w:rPr>
        <w:t>. This operational consistency reinforces brand trust and strengthens the emotional bond between the consumer and the brand (He et al., 2012; Thompson et al., 2014).</w:t>
      </w:r>
      <w:r>
        <w:rPr>
          <w:rFonts w:ascii="Times New Roman" w:hAnsi="Times New Roman" w:cs="Times New Roman"/>
        </w:rPr>
        <w:t xml:space="preserve"> </w:t>
      </w:r>
    </w:p>
    <w:p w14:paraId="7CC6A5E6" w14:textId="77777777" w:rsidR="00E13486" w:rsidRPr="000D6486" w:rsidRDefault="00E13486" w:rsidP="0022186F">
      <w:pPr>
        <w:rPr>
          <w:sz w:val="2"/>
          <w:szCs w:val="2"/>
        </w:rPr>
      </w:pPr>
    </w:p>
    <w:p w14:paraId="6BD7738B" w14:textId="2241BFA0" w:rsidR="00E13486" w:rsidRPr="00DD176E" w:rsidRDefault="000D6486" w:rsidP="0022186F">
      <w:pPr>
        <w:rPr>
          <w:rFonts w:ascii="Times New Roman" w:hAnsi="Times New Roman" w:cs="Times New Roman"/>
          <w:b/>
          <w:bCs/>
        </w:rPr>
      </w:pPr>
      <w:r>
        <w:rPr>
          <w:rFonts w:ascii="Times New Roman" w:hAnsi="Times New Roman" w:cs="Times New Roman"/>
          <w:b/>
          <w:bCs/>
        </w:rPr>
        <w:t xml:space="preserve">2.3 </w:t>
      </w:r>
      <w:r w:rsidR="00DD176E" w:rsidRPr="00DD176E">
        <w:rPr>
          <w:rFonts w:ascii="Times New Roman" w:hAnsi="Times New Roman" w:cs="Times New Roman"/>
          <w:b/>
          <w:bCs/>
        </w:rPr>
        <w:t>Last Mile Delivery</w:t>
      </w:r>
    </w:p>
    <w:p w14:paraId="4378999A" w14:textId="77777777" w:rsidR="00E13486" w:rsidRPr="000D6486" w:rsidRDefault="00E13486" w:rsidP="0022186F">
      <w:pPr>
        <w:rPr>
          <w:sz w:val="2"/>
          <w:szCs w:val="2"/>
        </w:rPr>
      </w:pPr>
    </w:p>
    <w:p w14:paraId="04A97766" w14:textId="3CE35C6C" w:rsidR="00F83B5F" w:rsidRPr="00F83B5F" w:rsidRDefault="00F83B5F" w:rsidP="00F83B5F">
      <w:pPr>
        <w:spacing w:line="480" w:lineRule="auto"/>
        <w:jc w:val="both"/>
        <w:rPr>
          <w:rFonts w:ascii="Times New Roman" w:hAnsi="Times New Roman" w:cs="Times New Roman"/>
        </w:rPr>
      </w:pPr>
      <w:r w:rsidRPr="00F83B5F">
        <w:rPr>
          <w:rFonts w:ascii="Times New Roman" w:hAnsi="Times New Roman" w:cs="Times New Roman"/>
        </w:rPr>
        <w:t>Last-mile delivery is recognized as the final segment in the delivery process</w:t>
      </w:r>
      <w:r>
        <w:rPr>
          <w:rFonts w:ascii="Times New Roman" w:hAnsi="Times New Roman" w:cs="Times New Roman"/>
        </w:rPr>
        <w:t xml:space="preserve">. It </w:t>
      </w:r>
      <w:r w:rsidRPr="00F83B5F">
        <w:rPr>
          <w:rFonts w:ascii="Times New Roman" w:hAnsi="Times New Roman" w:cs="Times New Roman"/>
        </w:rPr>
        <w:t>compris</w:t>
      </w:r>
      <w:r>
        <w:rPr>
          <w:rFonts w:ascii="Times New Roman" w:hAnsi="Times New Roman" w:cs="Times New Roman"/>
        </w:rPr>
        <w:t>es</w:t>
      </w:r>
      <w:r w:rsidRPr="00F83B5F">
        <w:rPr>
          <w:rFonts w:ascii="Times New Roman" w:hAnsi="Times New Roman" w:cs="Times New Roman"/>
        </w:rPr>
        <w:t xml:space="preserve"> </w:t>
      </w:r>
      <w:r>
        <w:rPr>
          <w:rFonts w:ascii="Times New Roman" w:hAnsi="Times New Roman" w:cs="Times New Roman"/>
        </w:rPr>
        <w:t xml:space="preserve">a </w:t>
      </w:r>
      <w:r w:rsidRPr="00F83B5F">
        <w:rPr>
          <w:rFonts w:ascii="Times New Roman" w:hAnsi="Times New Roman" w:cs="Times New Roman"/>
        </w:rPr>
        <w:t>series of activities essential for transporting goods from the last transit point to the customer's final destination (</w:t>
      </w:r>
      <w:r w:rsidR="00711ED7" w:rsidRPr="00711ED7">
        <w:rPr>
          <w:rFonts w:ascii="Times New Roman" w:hAnsi="Times New Roman" w:cs="Times New Roman"/>
        </w:rPr>
        <w:t xml:space="preserve">Boysen, </w:t>
      </w:r>
      <w:proofErr w:type="spellStart"/>
      <w:r w:rsidR="00711ED7" w:rsidRPr="00711ED7">
        <w:rPr>
          <w:rFonts w:ascii="Times New Roman" w:hAnsi="Times New Roman" w:cs="Times New Roman"/>
        </w:rPr>
        <w:t>Emde</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Hoeck</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Kauderer</w:t>
      </w:r>
      <w:proofErr w:type="spellEnd"/>
      <w:r w:rsidR="00711ED7">
        <w:rPr>
          <w:rFonts w:ascii="Times New Roman" w:hAnsi="Times New Roman" w:cs="Times New Roman"/>
        </w:rPr>
        <w:t>,</w:t>
      </w:r>
      <w:r w:rsidR="00711ED7" w:rsidRPr="00711ED7">
        <w:rPr>
          <w:rFonts w:ascii="Times New Roman" w:hAnsi="Times New Roman" w:cs="Times New Roman"/>
        </w:rPr>
        <w:t xml:space="preserve"> 2018</w:t>
      </w:r>
      <w:r w:rsidRPr="00F83B5F">
        <w:rPr>
          <w:rFonts w:ascii="Times New Roman" w:hAnsi="Times New Roman" w:cs="Times New Roman"/>
        </w:rPr>
        <w:t>; Kou et al., 2022</w:t>
      </w:r>
      <w:r w:rsidR="00711ED7">
        <w:rPr>
          <w:rFonts w:ascii="Times New Roman" w:hAnsi="Times New Roman" w:cs="Times New Roman"/>
        </w:rPr>
        <w:t xml:space="preserve">; </w:t>
      </w:r>
      <w:proofErr w:type="spellStart"/>
      <w:r w:rsidR="00711ED7" w:rsidRPr="00711ED7">
        <w:rPr>
          <w:rFonts w:ascii="Times New Roman" w:hAnsi="Times New Roman" w:cs="Times New Roman"/>
        </w:rPr>
        <w:t>Morganti</w:t>
      </w:r>
      <w:proofErr w:type="spellEnd"/>
      <w:r w:rsidR="00711ED7" w:rsidRPr="00711ED7">
        <w:rPr>
          <w:rFonts w:ascii="Times New Roman" w:hAnsi="Times New Roman" w:cs="Times New Roman"/>
        </w:rPr>
        <w:t xml:space="preserve">, Seidel, </w:t>
      </w:r>
      <w:proofErr w:type="spellStart"/>
      <w:r w:rsidR="00711ED7" w:rsidRPr="00711ED7">
        <w:rPr>
          <w:rFonts w:ascii="Times New Roman" w:hAnsi="Times New Roman" w:cs="Times New Roman"/>
        </w:rPr>
        <w:t>Blanquart</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Dablanc</w:t>
      </w:r>
      <w:proofErr w:type="spellEnd"/>
      <w:r w:rsidR="00711ED7" w:rsidRPr="00711ED7">
        <w:rPr>
          <w:rFonts w:ascii="Times New Roman" w:hAnsi="Times New Roman" w:cs="Times New Roman"/>
        </w:rPr>
        <w:t xml:space="preserve">, </w:t>
      </w:r>
      <w:r w:rsidR="00711ED7">
        <w:rPr>
          <w:rFonts w:ascii="Times New Roman" w:hAnsi="Times New Roman" w:cs="Times New Roman"/>
        </w:rPr>
        <w:t xml:space="preserve">&amp; </w:t>
      </w:r>
      <w:r w:rsidR="00711ED7" w:rsidRPr="00711ED7">
        <w:rPr>
          <w:rFonts w:ascii="Times New Roman" w:hAnsi="Times New Roman" w:cs="Times New Roman"/>
        </w:rPr>
        <w:t>Lenz</w:t>
      </w:r>
      <w:r w:rsidR="00711ED7">
        <w:rPr>
          <w:rFonts w:ascii="Times New Roman" w:hAnsi="Times New Roman" w:cs="Times New Roman"/>
        </w:rPr>
        <w:t>,</w:t>
      </w:r>
      <w:r w:rsidR="00711ED7" w:rsidRPr="00711ED7">
        <w:rPr>
          <w:rFonts w:ascii="Times New Roman" w:hAnsi="Times New Roman" w:cs="Times New Roman"/>
        </w:rPr>
        <w:t xml:space="preserve"> 2014</w:t>
      </w:r>
      <w:r w:rsidRPr="00F83B5F">
        <w:rPr>
          <w:rFonts w:ascii="Times New Roman" w:hAnsi="Times New Roman" w:cs="Times New Roman"/>
        </w:rPr>
        <w:t xml:space="preserve">). In the e-commerce </w:t>
      </w:r>
      <w:r>
        <w:rPr>
          <w:rFonts w:ascii="Times New Roman" w:hAnsi="Times New Roman" w:cs="Times New Roman"/>
        </w:rPr>
        <w:t xml:space="preserve">sector, </w:t>
      </w:r>
      <w:r w:rsidRPr="00F83B5F">
        <w:rPr>
          <w:rFonts w:ascii="Times New Roman" w:hAnsi="Times New Roman" w:cs="Times New Roman"/>
        </w:rPr>
        <w:t>and omnichannel retailing, last-mile delivery has emerged as a strategic priority as businesses strive to meet increasing consumer demands for speed, transparency, and reliability (</w:t>
      </w:r>
      <w:proofErr w:type="spellStart"/>
      <w:r w:rsidR="00711ED7" w:rsidRPr="00711ED7">
        <w:rPr>
          <w:rFonts w:ascii="Times New Roman" w:hAnsi="Times New Roman" w:cs="Times New Roman"/>
        </w:rPr>
        <w:t>Mangiaracina</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Marchet</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Perotti</w:t>
      </w:r>
      <w:proofErr w:type="spellEnd"/>
      <w:r w:rsidR="00711ED7" w:rsidRPr="00711ED7">
        <w:rPr>
          <w:rFonts w:ascii="Times New Roman" w:hAnsi="Times New Roman" w:cs="Times New Roman"/>
        </w:rPr>
        <w:t xml:space="preserve">, </w:t>
      </w:r>
      <w:r w:rsidR="00711ED7">
        <w:rPr>
          <w:rFonts w:ascii="Times New Roman" w:hAnsi="Times New Roman" w:cs="Times New Roman"/>
        </w:rPr>
        <w:t>&amp;</w:t>
      </w:r>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Tumino</w:t>
      </w:r>
      <w:proofErr w:type="spellEnd"/>
      <w:r w:rsidR="00711ED7">
        <w:rPr>
          <w:rFonts w:ascii="Times New Roman" w:hAnsi="Times New Roman" w:cs="Times New Roman"/>
        </w:rPr>
        <w:t>,</w:t>
      </w:r>
      <w:r w:rsidR="00711ED7" w:rsidRPr="00711ED7">
        <w:rPr>
          <w:rFonts w:ascii="Times New Roman" w:hAnsi="Times New Roman" w:cs="Times New Roman"/>
        </w:rPr>
        <w:t xml:space="preserve"> 2019</w:t>
      </w:r>
      <w:r w:rsidR="00711ED7">
        <w:rPr>
          <w:rFonts w:ascii="Times New Roman" w:hAnsi="Times New Roman" w:cs="Times New Roman"/>
        </w:rPr>
        <w:t xml:space="preserve">; </w:t>
      </w:r>
      <w:r w:rsidRPr="00F83B5F">
        <w:rPr>
          <w:rFonts w:ascii="Times New Roman" w:hAnsi="Times New Roman" w:cs="Times New Roman"/>
        </w:rPr>
        <w:t xml:space="preserve">Lim et al., 2018; Raj &amp; </w:t>
      </w:r>
      <w:proofErr w:type="spellStart"/>
      <w:r w:rsidRPr="00F83B5F">
        <w:rPr>
          <w:rFonts w:ascii="Times New Roman" w:hAnsi="Times New Roman" w:cs="Times New Roman"/>
        </w:rPr>
        <w:t>Thandayudhapani</w:t>
      </w:r>
      <w:proofErr w:type="spellEnd"/>
      <w:r w:rsidRPr="00F83B5F">
        <w:rPr>
          <w:rFonts w:ascii="Times New Roman" w:hAnsi="Times New Roman" w:cs="Times New Roman"/>
        </w:rPr>
        <w:t>, 2024).</w:t>
      </w:r>
      <w:r w:rsidR="00E87DE9">
        <w:rPr>
          <w:rFonts w:ascii="Times New Roman" w:hAnsi="Times New Roman" w:cs="Times New Roman"/>
        </w:rPr>
        <w:t xml:space="preserve"> </w:t>
      </w:r>
      <w:r w:rsidRPr="00F83B5F">
        <w:rPr>
          <w:rFonts w:ascii="Times New Roman" w:hAnsi="Times New Roman" w:cs="Times New Roman"/>
        </w:rPr>
        <w:t xml:space="preserve">As consumer preferences evolve, the emphasis on rapid delivery continues to grow (Villa &amp; </w:t>
      </w:r>
      <w:proofErr w:type="spellStart"/>
      <w:r w:rsidRPr="00F83B5F">
        <w:rPr>
          <w:rFonts w:ascii="Times New Roman" w:hAnsi="Times New Roman" w:cs="Times New Roman"/>
        </w:rPr>
        <w:t>Monzón</w:t>
      </w:r>
      <w:proofErr w:type="spellEnd"/>
      <w:r w:rsidRPr="00F83B5F">
        <w:rPr>
          <w:rFonts w:ascii="Times New Roman" w:hAnsi="Times New Roman" w:cs="Times New Roman"/>
        </w:rPr>
        <w:t xml:space="preserve">, 2021; </w:t>
      </w:r>
      <w:proofErr w:type="spellStart"/>
      <w:r w:rsidRPr="00F83B5F">
        <w:rPr>
          <w:rFonts w:ascii="Times New Roman" w:hAnsi="Times New Roman" w:cs="Times New Roman"/>
        </w:rPr>
        <w:t>Bjørgen</w:t>
      </w:r>
      <w:proofErr w:type="spellEnd"/>
      <w:r w:rsidRPr="00F83B5F">
        <w:rPr>
          <w:rFonts w:ascii="Times New Roman" w:hAnsi="Times New Roman" w:cs="Times New Roman"/>
        </w:rPr>
        <w:t xml:space="preserve"> et al., 2021).</w:t>
      </w:r>
    </w:p>
    <w:p w14:paraId="03CE0AF9" w14:textId="21F0AADE" w:rsidR="00092E9B" w:rsidRPr="00092E9B" w:rsidRDefault="00500FF5" w:rsidP="00092E9B">
      <w:pPr>
        <w:spacing w:line="480" w:lineRule="auto"/>
        <w:jc w:val="both"/>
        <w:rPr>
          <w:rFonts w:ascii="Times New Roman" w:hAnsi="Times New Roman" w:cs="Times New Roman"/>
        </w:rPr>
      </w:pPr>
      <w:r w:rsidRPr="00500FF5">
        <w:rPr>
          <w:rFonts w:ascii="Times New Roman" w:hAnsi="Times New Roman" w:cs="Times New Roman"/>
        </w:rPr>
        <w:t xml:space="preserve">The expansion of e-commerce has fundamentally reshaped consumer expectations for convenience, speed, and transparency, thereby positioning last-mile delivery (LMD) as a central focus in logistics research. Scholarly interest in this domain has surged in recent years, driven by the dual challenge of enhancing customer satisfaction </w:t>
      </w:r>
      <w:r>
        <w:rPr>
          <w:rFonts w:ascii="Times New Roman" w:hAnsi="Times New Roman" w:cs="Times New Roman"/>
        </w:rPr>
        <w:t xml:space="preserve">and trust </w:t>
      </w:r>
      <w:r w:rsidRPr="00500FF5">
        <w:rPr>
          <w:rFonts w:ascii="Times New Roman" w:hAnsi="Times New Roman" w:cs="Times New Roman"/>
        </w:rPr>
        <w:t>(</w:t>
      </w:r>
      <w:proofErr w:type="spellStart"/>
      <w:r w:rsidRPr="00500FF5">
        <w:rPr>
          <w:rFonts w:ascii="Times New Roman" w:hAnsi="Times New Roman" w:cs="Times New Roman"/>
        </w:rPr>
        <w:t>Buldeo</w:t>
      </w:r>
      <w:proofErr w:type="spellEnd"/>
      <w:r w:rsidRPr="00500FF5">
        <w:rPr>
          <w:rFonts w:ascii="Times New Roman" w:hAnsi="Times New Roman" w:cs="Times New Roman"/>
        </w:rPr>
        <w:t xml:space="preserve"> Rai et al., 2019; Boysen et al., 2019)</w:t>
      </w:r>
      <w:r w:rsidR="00F83B5F" w:rsidRPr="00F83B5F">
        <w:rPr>
          <w:rFonts w:ascii="Times New Roman" w:hAnsi="Times New Roman" w:cs="Times New Roman"/>
        </w:rPr>
        <w:t xml:space="preserve">. </w:t>
      </w:r>
      <w:r w:rsidR="00F6670A">
        <w:rPr>
          <w:rFonts w:ascii="Times New Roman" w:hAnsi="Times New Roman" w:cs="Times New Roman"/>
        </w:rPr>
        <w:t xml:space="preserve">It is argued that </w:t>
      </w:r>
      <w:r w:rsidR="00092E9B" w:rsidRPr="00092E9B">
        <w:rPr>
          <w:rFonts w:ascii="Times New Roman" w:hAnsi="Times New Roman" w:cs="Times New Roman"/>
        </w:rPr>
        <w:t xml:space="preserve">LMD segment is the most expensive and operationally complex part </w:t>
      </w:r>
      <w:r w:rsidR="00092E9B" w:rsidRPr="00092E9B">
        <w:rPr>
          <w:rFonts w:ascii="Times New Roman" w:hAnsi="Times New Roman" w:cs="Times New Roman"/>
        </w:rPr>
        <w:lastRenderedPageBreak/>
        <w:t xml:space="preserve">of the supply chain, </w:t>
      </w:r>
      <w:r w:rsidR="00F6670A">
        <w:rPr>
          <w:rFonts w:ascii="Times New Roman" w:hAnsi="Times New Roman" w:cs="Times New Roman"/>
        </w:rPr>
        <w:t xml:space="preserve">and accounts </w:t>
      </w:r>
      <w:r w:rsidR="00092E9B" w:rsidRPr="00092E9B">
        <w:rPr>
          <w:rFonts w:ascii="Times New Roman" w:hAnsi="Times New Roman" w:cs="Times New Roman"/>
        </w:rPr>
        <w:t>for over 40% of total logistics costs (</w:t>
      </w:r>
      <w:proofErr w:type="spellStart"/>
      <w:r w:rsidR="00092E9B" w:rsidRPr="00092E9B">
        <w:rPr>
          <w:rFonts w:ascii="Times New Roman" w:hAnsi="Times New Roman" w:cs="Times New Roman"/>
        </w:rPr>
        <w:t>Mangiaracina</w:t>
      </w:r>
      <w:proofErr w:type="spellEnd"/>
      <w:r w:rsidR="00092E9B" w:rsidRPr="00092E9B">
        <w:rPr>
          <w:rFonts w:ascii="Times New Roman" w:hAnsi="Times New Roman" w:cs="Times New Roman"/>
        </w:rPr>
        <w:t xml:space="preserve"> et al., 2019). </w:t>
      </w:r>
      <w:r w:rsidR="00F6670A">
        <w:rPr>
          <w:rFonts w:ascii="Times New Roman" w:hAnsi="Times New Roman" w:cs="Times New Roman"/>
        </w:rPr>
        <w:t xml:space="preserve">Hence, </w:t>
      </w:r>
      <w:r w:rsidR="00092E9B" w:rsidRPr="00092E9B">
        <w:rPr>
          <w:rFonts w:ascii="Times New Roman" w:hAnsi="Times New Roman" w:cs="Times New Roman"/>
        </w:rPr>
        <w:t xml:space="preserve">parcel lockers, crowd logistics, and micro-depots </w:t>
      </w:r>
      <w:r w:rsidR="00F6670A">
        <w:rPr>
          <w:rFonts w:ascii="Times New Roman" w:hAnsi="Times New Roman" w:cs="Times New Roman"/>
        </w:rPr>
        <w:t xml:space="preserve">as improved </w:t>
      </w:r>
      <w:r w:rsidR="00F6670A" w:rsidRPr="00092E9B">
        <w:rPr>
          <w:rFonts w:ascii="Times New Roman" w:hAnsi="Times New Roman" w:cs="Times New Roman"/>
        </w:rPr>
        <w:t xml:space="preserve">innovations </w:t>
      </w:r>
      <w:r w:rsidR="00F6670A">
        <w:rPr>
          <w:rFonts w:ascii="Times New Roman" w:hAnsi="Times New Roman" w:cs="Times New Roman"/>
        </w:rPr>
        <w:t xml:space="preserve">to LMD </w:t>
      </w:r>
      <w:r w:rsidR="00092E9B" w:rsidRPr="00092E9B">
        <w:rPr>
          <w:rFonts w:ascii="Times New Roman" w:hAnsi="Times New Roman" w:cs="Times New Roman"/>
        </w:rPr>
        <w:t>have received increasing attention as potential solutions to balance efficiency and consumer trust (</w:t>
      </w:r>
      <w:proofErr w:type="spellStart"/>
      <w:r w:rsidR="00092E9B" w:rsidRPr="00092E9B">
        <w:rPr>
          <w:rFonts w:ascii="Times New Roman" w:hAnsi="Times New Roman" w:cs="Times New Roman"/>
        </w:rPr>
        <w:t>Morganti</w:t>
      </w:r>
      <w:proofErr w:type="spellEnd"/>
      <w:r w:rsidR="00092E9B" w:rsidRPr="00092E9B">
        <w:rPr>
          <w:rFonts w:ascii="Times New Roman" w:hAnsi="Times New Roman" w:cs="Times New Roman"/>
        </w:rPr>
        <w:t xml:space="preserve"> et al., 2014; Ranieri et al., 2018).</w:t>
      </w:r>
    </w:p>
    <w:p w14:paraId="7BFCB874" w14:textId="11C2228E" w:rsidR="00E24FD3" w:rsidRPr="00CF687D" w:rsidRDefault="00092E9B" w:rsidP="00CF687D">
      <w:pPr>
        <w:spacing w:line="480" w:lineRule="auto"/>
        <w:jc w:val="both"/>
        <w:rPr>
          <w:rFonts w:ascii="Times New Roman" w:hAnsi="Times New Roman" w:cs="Times New Roman"/>
        </w:rPr>
      </w:pPr>
      <w:r w:rsidRPr="00092E9B">
        <w:rPr>
          <w:rFonts w:ascii="Times New Roman" w:hAnsi="Times New Roman" w:cs="Times New Roman"/>
        </w:rPr>
        <w:t xml:space="preserve">Studies </w:t>
      </w:r>
      <w:r w:rsidR="00F6670A" w:rsidRPr="00092E9B">
        <w:rPr>
          <w:rFonts w:ascii="Times New Roman" w:hAnsi="Times New Roman" w:cs="Times New Roman"/>
        </w:rPr>
        <w:t>(Allen et al., 2018; Oliveira et al., 2021)</w:t>
      </w:r>
      <w:r w:rsidR="00F6670A">
        <w:rPr>
          <w:rFonts w:ascii="Times New Roman" w:hAnsi="Times New Roman" w:cs="Times New Roman"/>
        </w:rPr>
        <w:t xml:space="preserve"> </w:t>
      </w:r>
      <w:r w:rsidR="00E76287">
        <w:rPr>
          <w:rFonts w:ascii="Times New Roman" w:hAnsi="Times New Roman" w:cs="Times New Roman"/>
        </w:rPr>
        <w:t xml:space="preserve">argue </w:t>
      </w:r>
      <w:r w:rsidR="00F6670A">
        <w:rPr>
          <w:rFonts w:ascii="Times New Roman" w:hAnsi="Times New Roman" w:cs="Times New Roman"/>
        </w:rPr>
        <w:t>that</w:t>
      </w:r>
      <w:r w:rsidRPr="00092E9B">
        <w:rPr>
          <w:rFonts w:ascii="Times New Roman" w:hAnsi="Times New Roman" w:cs="Times New Roman"/>
        </w:rPr>
        <w:t xml:space="preserve"> last-mile innovations contribute to reducing traffic congestion, carbon emissions, and urban externalities, </w:t>
      </w:r>
      <w:r w:rsidR="00F6670A">
        <w:rPr>
          <w:rFonts w:ascii="Times New Roman" w:hAnsi="Times New Roman" w:cs="Times New Roman"/>
        </w:rPr>
        <w:t>and at the same time, r</w:t>
      </w:r>
      <w:r w:rsidRPr="00092E9B">
        <w:rPr>
          <w:rFonts w:ascii="Times New Roman" w:hAnsi="Times New Roman" w:cs="Times New Roman"/>
        </w:rPr>
        <w:t>eliable delivery performance</w:t>
      </w:r>
      <w:r w:rsidR="00F6670A">
        <w:rPr>
          <w:rFonts w:ascii="Times New Roman" w:hAnsi="Times New Roman" w:cs="Times New Roman"/>
        </w:rPr>
        <w:t xml:space="preserve">, customer satisfaction and user trust. </w:t>
      </w:r>
      <w:r w:rsidR="00F6670A" w:rsidRPr="00F83B5F">
        <w:rPr>
          <w:rFonts w:ascii="Times New Roman" w:hAnsi="Times New Roman" w:cs="Times New Roman"/>
        </w:rPr>
        <w:t xml:space="preserve">Extensive research has highlighted </w:t>
      </w:r>
      <w:r w:rsidR="00F6670A" w:rsidRPr="00ED646E">
        <w:rPr>
          <w:rFonts w:ascii="Times New Roman" w:hAnsi="Times New Roman" w:cs="Times New Roman"/>
        </w:rPr>
        <w:t>several key dimensions contributing to the effectiveness of last-mile delivery, including cost efficiency, delivery flexibility, sustainability, timeliness, and tracking transparency (</w:t>
      </w:r>
      <w:proofErr w:type="spellStart"/>
      <w:r w:rsidR="00F6670A" w:rsidRPr="00ED646E">
        <w:rPr>
          <w:rFonts w:ascii="Times New Roman" w:hAnsi="Times New Roman" w:cs="Times New Roman"/>
        </w:rPr>
        <w:t>Niu</w:t>
      </w:r>
      <w:proofErr w:type="spellEnd"/>
      <w:r w:rsidR="00F6670A" w:rsidRPr="00ED646E">
        <w:rPr>
          <w:rFonts w:ascii="Times New Roman" w:hAnsi="Times New Roman" w:cs="Times New Roman"/>
        </w:rPr>
        <w:t xml:space="preserve"> et al., 2024; </w:t>
      </w:r>
      <w:proofErr w:type="spellStart"/>
      <w:r w:rsidR="00F6670A" w:rsidRPr="00ED646E">
        <w:rPr>
          <w:rFonts w:ascii="Times New Roman" w:hAnsi="Times New Roman" w:cs="Times New Roman"/>
        </w:rPr>
        <w:t>Marcucci</w:t>
      </w:r>
      <w:proofErr w:type="spellEnd"/>
      <w:r w:rsidR="00F6670A" w:rsidRPr="00ED646E">
        <w:rPr>
          <w:rFonts w:ascii="Times New Roman" w:hAnsi="Times New Roman" w:cs="Times New Roman"/>
        </w:rPr>
        <w:t xml:space="preserve"> et al., 2017; </w:t>
      </w:r>
      <w:proofErr w:type="spellStart"/>
      <w:r w:rsidR="00F6670A" w:rsidRPr="00ED646E">
        <w:rPr>
          <w:rFonts w:ascii="Times New Roman" w:hAnsi="Times New Roman" w:cs="Times New Roman"/>
        </w:rPr>
        <w:t>Shakyawar</w:t>
      </w:r>
      <w:proofErr w:type="spellEnd"/>
      <w:r w:rsidR="00F6670A" w:rsidRPr="00ED646E">
        <w:rPr>
          <w:rFonts w:ascii="Times New Roman" w:hAnsi="Times New Roman" w:cs="Times New Roman"/>
        </w:rPr>
        <w:t>, 2024).</w:t>
      </w:r>
      <w:r w:rsidRPr="00092E9B">
        <w:rPr>
          <w:rFonts w:ascii="Times New Roman" w:hAnsi="Times New Roman" w:cs="Times New Roman"/>
        </w:rPr>
        <w:t xml:space="preserve"> From a methodological standpoint, scholars have increasingly applied simulation, optimization models, and systematic literature reviews to map the complexity of last-mile operations and their trade-offs (</w:t>
      </w:r>
      <w:proofErr w:type="spellStart"/>
      <w:r w:rsidRPr="00092E9B">
        <w:rPr>
          <w:rFonts w:ascii="Times New Roman" w:hAnsi="Times New Roman" w:cs="Times New Roman"/>
        </w:rPr>
        <w:t>Vakulenko</w:t>
      </w:r>
      <w:proofErr w:type="spellEnd"/>
      <w:r w:rsidRPr="00092E9B">
        <w:rPr>
          <w:rFonts w:ascii="Times New Roman" w:hAnsi="Times New Roman" w:cs="Times New Roman"/>
        </w:rPr>
        <w:t xml:space="preserve"> et al., 2018; </w:t>
      </w:r>
      <w:proofErr w:type="spellStart"/>
      <w:r w:rsidRPr="00092E9B">
        <w:rPr>
          <w:rFonts w:ascii="Times New Roman" w:hAnsi="Times New Roman" w:cs="Times New Roman"/>
        </w:rPr>
        <w:t>Gatta</w:t>
      </w:r>
      <w:proofErr w:type="spellEnd"/>
      <w:r w:rsidRPr="00092E9B">
        <w:rPr>
          <w:rFonts w:ascii="Times New Roman" w:hAnsi="Times New Roman" w:cs="Times New Roman"/>
        </w:rPr>
        <w:t xml:space="preserve"> et al., 2019)</w:t>
      </w:r>
      <w:r w:rsidR="00F6670A">
        <w:rPr>
          <w:rFonts w:ascii="Times New Roman" w:hAnsi="Times New Roman" w:cs="Times New Roman"/>
        </w:rPr>
        <w:t xml:space="preserve"> and t</w:t>
      </w:r>
      <w:r w:rsidR="00ED646E" w:rsidRPr="00ED646E">
        <w:rPr>
          <w:rFonts w:ascii="Times New Roman" w:hAnsi="Times New Roman" w:cs="Times New Roman"/>
        </w:rPr>
        <w:t xml:space="preserve">imeliness and traceability </w:t>
      </w:r>
      <w:r w:rsidR="00ED646E">
        <w:rPr>
          <w:rFonts w:ascii="Times New Roman" w:hAnsi="Times New Roman" w:cs="Times New Roman"/>
        </w:rPr>
        <w:t xml:space="preserve">have been </w:t>
      </w:r>
      <w:r w:rsidR="00F6670A">
        <w:rPr>
          <w:rFonts w:ascii="Times New Roman" w:hAnsi="Times New Roman" w:cs="Times New Roman"/>
        </w:rPr>
        <w:t>found</w:t>
      </w:r>
      <w:r w:rsidR="00ED646E">
        <w:rPr>
          <w:rFonts w:ascii="Times New Roman" w:hAnsi="Times New Roman" w:cs="Times New Roman"/>
        </w:rPr>
        <w:t xml:space="preserve"> as the </w:t>
      </w:r>
      <w:r w:rsidR="00ED646E" w:rsidRPr="00ED646E">
        <w:rPr>
          <w:rFonts w:ascii="Times New Roman" w:hAnsi="Times New Roman" w:cs="Times New Roman"/>
        </w:rPr>
        <w:t xml:space="preserve">backbone of effective last-mile delivery strategies, </w:t>
      </w:r>
      <w:r w:rsidR="00B92C23">
        <w:rPr>
          <w:rFonts w:ascii="Times New Roman" w:hAnsi="Times New Roman" w:cs="Times New Roman"/>
        </w:rPr>
        <w:t>which eventually shapes</w:t>
      </w:r>
      <w:r w:rsidR="00ED646E" w:rsidRPr="00ED646E">
        <w:rPr>
          <w:rFonts w:ascii="Times New Roman" w:hAnsi="Times New Roman" w:cs="Times New Roman"/>
        </w:rPr>
        <w:t xml:space="preserve"> operational efficiency </w:t>
      </w:r>
      <w:r w:rsidR="00B92C23">
        <w:rPr>
          <w:rFonts w:ascii="Times New Roman" w:hAnsi="Times New Roman" w:cs="Times New Roman"/>
        </w:rPr>
        <w:t>and</w:t>
      </w:r>
      <w:r w:rsidR="00ED646E" w:rsidRPr="00ED646E">
        <w:rPr>
          <w:rFonts w:ascii="Times New Roman" w:hAnsi="Times New Roman" w:cs="Times New Roman"/>
        </w:rPr>
        <w:t xml:space="preserve"> broader customer experience in e-commerce logistics (</w:t>
      </w:r>
      <w:r w:rsidR="00F6670A" w:rsidRPr="00711ED7">
        <w:rPr>
          <w:rFonts w:ascii="Times New Roman" w:hAnsi="Times New Roman" w:cs="Times New Roman"/>
        </w:rPr>
        <w:t xml:space="preserve">Boysen, </w:t>
      </w:r>
      <w:r w:rsidR="00F6670A">
        <w:rPr>
          <w:rFonts w:ascii="Times New Roman" w:hAnsi="Times New Roman" w:cs="Times New Roman"/>
        </w:rPr>
        <w:t>et al.,</w:t>
      </w:r>
      <w:r w:rsidR="00F6670A" w:rsidRPr="00711ED7">
        <w:rPr>
          <w:rFonts w:ascii="Times New Roman" w:hAnsi="Times New Roman" w:cs="Times New Roman"/>
        </w:rPr>
        <w:t xml:space="preserve"> 2018</w:t>
      </w:r>
      <w:r w:rsidR="00F6670A" w:rsidRPr="00F83B5F">
        <w:rPr>
          <w:rFonts w:ascii="Times New Roman" w:hAnsi="Times New Roman" w:cs="Times New Roman"/>
        </w:rPr>
        <w:t>; Kou et al., 2022</w:t>
      </w:r>
      <w:r w:rsidR="00F6670A">
        <w:rPr>
          <w:rFonts w:ascii="Times New Roman" w:hAnsi="Times New Roman" w:cs="Times New Roman"/>
        </w:rPr>
        <w:t xml:space="preserve">; </w:t>
      </w:r>
      <w:proofErr w:type="spellStart"/>
      <w:r w:rsidR="00F6670A" w:rsidRPr="00711ED7">
        <w:rPr>
          <w:rFonts w:ascii="Times New Roman" w:hAnsi="Times New Roman" w:cs="Times New Roman"/>
        </w:rPr>
        <w:t>Morganti</w:t>
      </w:r>
      <w:proofErr w:type="spellEnd"/>
      <w:r w:rsidR="00F6670A" w:rsidRPr="00711ED7">
        <w:rPr>
          <w:rFonts w:ascii="Times New Roman" w:hAnsi="Times New Roman" w:cs="Times New Roman"/>
        </w:rPr>
        <w:t xml:space="preserve">, </w:t>
      </w:r>
      <w:r w:rsidR="00F6670A">
        <w:rPr>
          <w:rFonts w:ascii="Times New Roman" w:hAnsi="Times New Roman" w:cs="Times New Roman"/>
        </w:rPr>
        <w:t>et al.,</w:t>
      </w:r>
      <w:r w:rsidR="00F6670A" w:rsidRPr="00711ED7">
        <w:rPr>
          <w:rFonts w:ascii="Times New Roman" w:hAnsi="Times New Roman" w:cs="Times New Roman"/>
        </w:rPr>
        <w:t xml:space="preserve"> 2014</w:t>
      </w:r>
      <w:r w:rsidR="00ED646E" w:rsidRPr="00ED646E">
        <w:rPr>
          <w:rFonts w:ascii="Times New Roman" w:hAnsi="Times New Roman" w:cs="Times New Roman"/>
        </w:rPr>
        <w:t>).</w:t>
      </w:r>
    </w:p>
    <w:p w14:paraId="09825534" w14:textId="675D290D" w:rsidR="004127F1" w:rsidRPr="004127F1" w:rsidRDefault="000D6486" w:rsidP="0022186F">
      <w:pPr>
        <w:rPr>
          <w:rFonts w:ascii="Times New Roman" w:hAnsi="Times New Roman" w:cs="Times New Roman"/>
          <w:b/>
          <w:bCs/>
        </w:rPr>
      </w:pPr>
      <w:r>
        <w:rPr>
          <w:rFonts w:ascii="Times New Roman" w:hAnsi="Times New Roman" w:cs="Times New Roman"/>
          <w:b/>
          <w:bCs/>
        </w:rPr>
        <w:t xml:space="preserve">2.3.1 </w:t>
      </w:r>
      <w:r w:rsidR="004127F1" w:rsidRPr="004127F1">
        <w:rPr>
          <w:rFonts w:ascii="Times New Roman" w:hAnsi="Times New Roman" w:cs="Times New Roman"/>
          <w:b/>
          <w:bCs/>
        </w:rPr>
        <w:t>Real-time Tracking</w:t>
      </w:r>
    </w:p>
    <w:p w14:paraId="680B5699" w14:textId="49A75A05" w:rsidR="004127F1" w:rsidRPr="00B92C23" w:rsidRDefault="004127F1" w:rsidP="0022186F">
      <w:pPr>
        <w:rPr>
          <w:sz w:val="6"/>
          <w:szCs w:val="6"/>
        </w:rPr>
      </w:pPr>
    </w:p>
    <w:p w14:paraId="555211A7" w14:textId="77777777" w:rsidR="00182947" w:rsidRDefault="00BD52A4" w:rsidP="00E05818">
      <w:pPr>
        <w:spacing w:line="480" w:lineRule="auto"/>
        <w:jc w:val="both"/>
        <w:rPr>
          <w:rFonts w:ascii="Times New Roman" w:hAnsi="Times New Roman" w:cs="Times New Roman"/>
        </w:rPr>
      </w:pPr>
      <w:r w:rsidRPr="008A09CA">
        <w:rPr>
          <w:rFonts w:ascii="Times New Roman" w:hAnsi="Times New Roman" w:cs="Times New Roman"/>
        </w:rPr>
        <w:t xml:space="preserve">Real-time track and trace (RTT) </w:t>
      </w:r>
      <w:proofErr w:type="gramStart"/>
      <w:r>
        <w:rPr>
          <w:rFonts w:ascii="Times New Roman" w:hAnsi="Times New Roman" w:cs="Times New Roman"/>
        </w:rPr>
        <w:t>is</w:t>
      </w:r>
      <w:proofErr w:type="gramEnd"/>
      <w:r>
        <w:rPr>
          <w:rFonts w:ascii="Times New Roman" w:hAnsi="Times New Roman" w:cs="Times New Roman"/>
        </w:rPr>
        <w:t xml:space="preserve"> </w:t>
      </w:r>
      <w:r w:rsidRPr="008A09CA">
        <w:rPr>
          <w:rFonts w:ascii="Times New Roman" w:hAnsi="Times New Roman" w:cs="Times New Roman"/>
        </w:rPr>
        <w:t xml:space="preserve">the continuous provision of frequent, accurate, and timely updates about the status and location of customer parcels throughout the delivery process. </w:t>
      </w:r>
      <w:r>
        <w:rPr>
          <w:rFonts w:ascii="Times New Roman" w:hAnsi="Times New Roman" w:cs="Times New Roman"/>
        </w:rPr>
        <w:t>It is the</w:t>
      </w:r>
      <w:r w:rsidRPr="008E1325">
        <w:rPr>
          <w:rFonts w:ascii="Times New Roman" w:hAnsi="Times New Roman" w:cs="Times New Roman"/>
        </w:rPr>
        <w:t xml:space="preserve"> </w:t>
      </w:r>
      <w:r>
        <w:rPr>
          <w:rFonts w:ascii="Times New Roman" w:hAnsi="Times New Roman" w:cs="Times New Roman"/>
        </w:rPr>
        <w:t>frequent and regular provision of</w:t>
      </w:r>
      <w:r w:rsidRPr="008E1325">
        <w:rPr>
          <w:rFonts w:ascii="Times New Roman" w:hAnsi="Times New Roman" w:cs="Times New Roman"/>
        </w:rPr>
        <w:t xml:space="preserve"> updates about the status and location of </w:t>
      </w:r>
      <w:r>
        <w:rPr>
          <w:rFonts w:ascii="Times New Roman" w:hAnsi="Times New Roman" w:cs="Times New Roman"/>
        </w:rPr>
        <w:t>customers’ parcels</w:t>
      </w:r>
      <w:r w:rsidRPr="008E1325">
        <w:rPr>
          <w:rFonts w:ascii="Times New Roman" w:hAnsi="Times New Roman" w:cs="Times New Roman"/>
        </w:rPr>
        <w:t>.</w:t>
      </w:r>
      <w:r>
        <w:rPr>
          <w:rFonts w:ascii="Times New Roman" w:hAnsi="Times New Roman" w:cs="Times New Roman"/>
        </w:rPr>
        <w:t xml:space="preserve"> </w:t>
      </w:r>
      <w:r w:rsidRPr="008A09CA">
        <w:rPr>
          <w:rFonts w:ascii="Times New Roman" w:hAnsi="Times New Roman" w:cs="Times New Roman"/>
        </w:rPr>
        <w:t xml:space="preserve">RTT </w:t>
      </w:r>
      <w:r>
        <w:rPr>
          <w:rFonts w:ascii="Times New Roman" w:hAnsi="Times New Roman" w:cs="Times New Roman"/>
        </w:rPr>
        <w:t xml:space="preserve">uses </w:t>
      </w:r>
      <w:r w:rsidRPr="008A09CA">
        <w:rPr>
          <w:rFonts w:ascii="Times New Roman" w:hAnsi="Times New Roman" w:cs="Times New Roman"/>
        </w:rPr>
        <w:t xml:space="preserve">digital platforms, </w:t>
      </w:r>
      <w:r>
        <w:rPr>
          <w:rFonts w:ascii="Times New Roman" w:hAnsi="Times New Roman" w:cs="Times New Roman"/>
        </w:rPr>
        <w:t xml:space="preserve">such </w:t>
      </w:r>
      <w:r w:rsidRPr="008A09CA">
        <w:rPr>
          <w:rFonts w:ascii="Times New Roman" w:hAnsi="Times New Roman" w:cs="Times New Roman"/>
        </w:rPr>
        <w:t xml:space="preserve">GPS-enabled devices, IoT technologies, and mobile applications to offer dynamic visibility to customers and firms (Nguyen et al., 2019; Hofmann &amp; </w:t>
      </w:r>
      <w:proofErr w:type="spellStart"/>
      <w:r w:rsidRPr="008A09CA">
        <w:rPr>
          <w:rFonts w:ascii="Times New Roman" w:hAnsi="Times New Roman" w:cs="Times New Roman"/>
        </w:rPr>
        <w:t>Rüsch</w:t>
      </w:r>
      <w:proofErr w:type="spellEnd"/>
      <w:r w:rsidRPr="008A09CA">
        <w:rPr>
          <w:rFonts w:ascii="Times New Roman" w:hAnsi="Times New Roman" w:cs="Times New Roman"/>
        </w:rPr>
        <w:t>, 2017).</w:t>
      </w:r>
      <w:r w:rsidRPr="008E1325">
        <w:rPr>
          <w:rFonts w:ascii="Times New Roman" w:hAnsi="Times New Roman" w:cs="Times New Roman"/>
        </w:rPr>
        <w:t xml:space="preserve"> </w:t>
      </w:r>
      <w:r>
        <w:rPr>
          <w:rFonts w:ascii="Times New Roman" w:hAnsi="Times New Roman" w:cs="Times New Roman"/>
        </w:rPr>
        <w:t xml:space="preserve">According to </w:t>
      </w:r>
      <w:proofErr w:type="spellStart"/>
      <w:r w:rsidRPr="008E1325">
        <w:rPr>
          <w:rFonts w:ascii="Times New Roman" w:hAnsi="Times New Roman" w:cs="Times New Roman"/>
        </w:rPr>
        <w:t>Anggoro</w:t>
      </w:r>
      <w:proofErr w:type="spellEnd"/>
      <w:r w:rsidRPr="008E1325">
        <w:rPr>
          <w:rFonts w:ascii="Times New Roman" w:hAnsi="Times New Roman" w:cs="Times New Roman"/>
        </w:rPr>
        <w:t xml:space="preserve"> et al., </w:t>
      </w:r>
      <w:r>
        <w:rPr>
          <w:rFonts w:ascii="Times New Roman" w:hAnsi="Times New Roman" w:cs="Times New Roman"/>
        </w:rPr>
        <w:t>(</w:t>
      </w:r>
      <w:r w:rsidRPr="008E1325">
        <w:rPr>
          <w:rFonts w:ascii="Times New Roman" w:hAnsi="Times New Roman" w:cs="Times New Roman"/>
        </w:rPr>
        <w:t>2022</w:t>
      </w:r>
      <w:r>
        <w:rPr>
          <w:rFonts w:ascii="Times New Roman" w:hAnsi="Times New Roman" w:cs="Times New Roman"/>
        </w:rPr>
        <w:t>) and</w:t>
      </w:r>
      <w:r w:rsidRPr="008E1325">
        <w:rPr>
          <w:rFonts w:ascii="Times New Roman" w:hAnsi="Times New Roman" w:cs="Times New Roman"/>
        </w:rPr>
        <w:t xml:space="preserve"> Osman et al., </w:t>
      </w:r>
      <w:r>
        <w:rPr>
          <w:rFonts w:ascii="Times New Roman" w:hAnsi="Times New Roman" w:cs="Times New Roman"/>
        </w:rPr>
        <w:t>(</w:t>
      </w:r>
      <w:r w:rsidRPr="008E1325">
        <w:rPr>
          <w:rFonts w:ascii="Times New Roman" w:hAnsi="Times New Roman" w:cs="Times New Roman"/>
        </w:rPr>
        <w:t>2024)</w:t>
      </w:r>
      <w:r>
        <w:rPr>
          <w:rFonts w:ascii="Times New Roman" w:hAnsi="Times New Roman" w:cs="Times New Roman"/>
        </w:rPr>
        <w:t>, real-time</w:t>
      </w:r>
      <w:r w:rsidRPr="008E1325">
        <w:rPr>
          <w:rFonts w:ascii="Times New Roman" w:hAnsi="Times New Roman" w:cs="Times New Roman"/>
        </w:rPr>
        <w:t xml:space="preserve"> </w:t>
      </w:r>
      <w:r>
        <w:rPr>
          <w:rFonts w:ascii="Times New Roman" w:hAnsi="Times New Roman" w:cs="Times New Roman"/>
        </w:rPr>
        <w:t xml:space="preserve">tracking </w:t>
      </w:r>
      <w:r w:rsidRPr="008E1325">
        <w:rPr>
          <w:rFonts w:ascii="Times New Roman" w:hAnsi="Times New Roman" w:cs="Times New Roman"/>
        </w:rPr>
        <w:t xml:space="preserve">involves the continuous capture, transmission, and visualization of </w:t>
      </w:r>
      <w:r>
        <w:rPr>
          <w:rFonts w:ascii="Times New Roman" w:hAnsi="Times New Roman" w:cs="Times New Roman"/>
        </w:rPr>
        <w:t xml:space="preserve">deliveries </w:t>
      </w:r>
      <w:r w:rsidRPr="008E1325">
        <w:rPr>
          <w:rFonts w:ascii="Times New Roman" w:hAnsi="Times New Roman" w:cs="Times New Roman"/>
        </w:rPr>
        <w:t xml:space="preserve">from the point of dispatch to the </w:t>
      </w:r>
      <w:r w:rsidRPr="008E1325">
        <w:rPr>
          <w:rFonts w:ascii="Times New Roman" w:hAnsi="Times New Roman" w:cs="Times New Roman"/>
        </w:rPr>
        <w:lastRenderedPageBreak/>
        <w:t>final drop-off location.</w:t>
      </w:r>
      <w:r>
        <w:rPr>
          <w:rFonts w:ascii="Times New Roman" w:hAnsi="Times New Roman" w:cs="Times New Roman"/>
        </w:rPr>
        <w:t xml:space="preserve"> </w:t>
      </w:r>
      <w:r w:rsidRPr="007D4382">
        <w:rPr>
          <w:rFonts w:ascii="Times New Roman" w:hAnsi="Times New Roman" w:cs="Times New Roman"/>
        </w:rPr>
        <w:t>Organizational managers noticed this tracking system as a means of s</w:t>
      </w:r>
      <w:r w:rsidRPr="00E05818">
        <w:rPr>
          <w:rFonts w:ascii="Times New Roman" w:hAnsi="Times New Roman" w:cs="Times New Roman"/>
        </w:rPr>
        <w:t>trengthening their market position through improved customers’ satisfaction and implementation of information technology (IT) (</w:t>
      </w:r>
      <w:proofErr w:type="spellStart"/>
      <w:r w:rsidRPr="00E05818">
        <w:rPr>
          <w:rFonts w:ascii="Times New Roman" w:hAnsi="Times New Roman" w:cs="Times New Roman"/>
        </w:rPr>
        <w:t>Loebbecke</w:t>
      </w:r>
      <w:proofErr w:type="spellEnd"/>
      <w:r w:rsidRPr="00E05818">
        <w:rPr>
          <w:rFonts w:ascii="Times New Roman" w:hAnsi="Times New Roman" w:cs="Times New Roman"/>
        </w:rPr>
        <w:t>, &amp; Powell, 1998).</w:t>
      </w:r>
    </w:p>
    <w:p w14:paraId="26D959D6" w14:textId="750E8D34" w:rsidR="00E76287" w:rsidRPr="00E05818" w:rsidRDefault="00182947" w:rsidP="00E05818">
      <w:pPr>
        <w:spacing w:line="480" w:lineRule="auto"/>
        <w:jc w:val="both"/>
        <w:rPr>
          <w:rFonts w:ascii="Times New Roman" w:hAnsi="Times New Roman" w:cs="Times New Roman"/>
        </w:rPr>
      </w:pPr>
      <w:r w:rsidRPr="00170964">
        <w:rPr>
          <w:rFonts w:ascii="Times New Roman" w:hAnsi="Times New Roman" w:cs="Times New Roman"/>
        </w:rPr>
        <w:t xml:space="preserve">Recent literature identifies five principal types of real-time track and trace (RTT) systems: event-based, continuous, predictive, customer-interactive, and hybrid. Event-based RTT provides updates at predefined logistics milestones such as dispatch, hub arrival, or delivery (Rao et al., 2011). Continuous RTTT, driven by GPS and IoT, offers live location visibility throughout the delivery process, </w:t>
      </w:r>
      <w:r>
        <w:rPr>
          <w:rFonts w:ascii="Times New Roman" w:hAnsi="Times New Roman" w:cs="Times New Roman"/>
        </w:rPr>
        <w:t xml:space="preserve">and </w:t>
      </w:r>
      <w:r w:rsidRPr="00170964">
        <w:rPr>
          <w:rFonts w:ascii="Times New Roman" w:hAnsi="Times New Roman" w:cs="Times New Roman"/>
        </w:rPr>
        <w:t xml:space="preserve">enhanced transparency (Boysen et al., 2018). Predictive </w:t>
      </w:r>
      <w:r>
        <w:rPr>
          <w:rFonts w:ascii="Times New Roman" w:hAnsi="Times New Roman" w:cs="Times New Roman"/>
        </w:rPr>
        <w:t xml:space="preserve">RTT on the other hand </w:t>
      </w:r>
      <w:r w:rsidRPr="00170964">
        <w:rPr>
          <w:rFonts w:ascii="Times New Roman" w:hAnsi="Times New Roman" w:cs="Times New Roman"/>
        </w:rPr>
        <w:t>integrates real-time data with analytics to forecast delivery times and anticipate disruptions (Ranieri et al., 2018)</w:t>
      </w:r>
      <w:r>
        <w:rPr>
          <w:rFonts w:ascii="Times New Roman" w:hAnsi="Times New Roman" w:cs="Times New Roman"/>
        </w:rPr>
        <w:t>, while</w:t>
      </w:r>
      <w:r w:rsidRPr="00170964">
        <w:rPr>
          <w:rFonts w:ascii="Times New Roman" w:hAnsi="Times New Roman" w:cs="Times New Roman"/>
        </w:rPr>
        <w:t xml:space="preserve"> </w:t>
      </w:r>
      <w:r>
        <w:rPr>
          <w:rFonts w:ascii="Times New Roman" w:hAnsi="Times New Roman" w:cs="Times New Roman"/>
        </w:rPr>
        <w:t>c</w:t>
      </w:r>
      <w:r w:rsidRPr="00170964">
        <w:rPr>
          <w:rFonts w:ascii="Times New Roman" w:hAnsi="Times New Roman" w:cs="Times New Roman"/>
        </w:rPr>
        <w:t>ustomer-interactive RTT extends decision-making to end-users, allowing real-time modifications such as rescheduling or rerouting (</w:t>
      </w:r>
      <w:proofErr w:type="spellStart"/>
      <w:r w:rsidRPr="00170964">
        <w:rPr>
          <w:rFonts w:ascii="Times New Roman" w:hAnsi="Times New Roman" w:cs="Times New Roman"/>
        </w:rPr>
        <w:t>Buldeo</w:t>
      </w:r>
      <w:proofErr w:type="spellEnd"/>
      <w:r w:rsidRPr="00170964">
        <w:rPr>
          <w:rFonts w:ascii="Times New Roman" w:hAnsi="Times New Roman" w:cs="Times New Roman"/>
        </w:rPr>
        <w:t xml:space="preserve"> Rai et al., 2019). Emerging hybrid models combine these approaches, thus achieving a balance between operational efficiency and customer satisfaction (</w:t>
      </w:r>
      <w:proofErr w:type="spellStart"/>
      <w:r w:rsidRPr="00170964">
        <w:rPr>
          <w:rFonts w:ascii="Times New Roman" w:hAnsi="Times New Roman" w:cs="Times New Roman"/>
        </w:rPr>
        <w:t>Mangiaracina</w:t>
      </w:r>
      <w:proofErr w:type="spellEnd"/>
      <w:r w:rsidRPr="00170964">
        <w:rPr>
          <w:rFonts w:ascii="Times New Roman" w:hAnsi="Times New Roman" w:cs="Times New Roman"/>
        </w:rPr>
        <w:t xml:space="preserve"> et al., 2019).</w:t>
      </w:r>
      <w:r>
        <w:rPr>
          <w:rFonts w:ascii="Times New Roman" w:hAnsi="Times New Roman" w:cs="Times New Roman"/>
        </w:rPr>
        <w:t xml:space="preserve"> Our focus in this study is therefore on the </w:t>
      </w:r>
      <w:r w:rsidRPr="00170964">
        <w:rPr>
          <w:rFonts w:ascii="Times New Roman" w:hAnsi="Times New Roman" w:cs="Times New Roman"/>
        </w:rPr>
        <w:t xml:space="preserve">hybrid </w:t>
      </w:r>
      <w:r>
        <w:rPr>
          <w:rFonts w:ascii="Times New Roman" w:hAnsi="Times New Roman" w:cs="Times New Roman"/>
        </w:rPr>
        <w:t xml:space="preserve">ITT </w:t>
      </w:r>
      <w:r w:rsidRPr="00170964">
        <w:rPr>
          <w:rFonts w:ascii="Times New Roman" w:hAnsi="Times New Roman" w:cs="Times New Roman"/>
        </w:rPr>
        <w:t>model</w:t>
      </w:r>
      <w:r>
        <w:rPr>
          <w:rFonts w:ascii="Times New Roman" w:hAnsi="Times New Roman" w:cs="Times New Roman"/>
        </w:rPr>
        <w:t>.</w:t>
      </w:r>
      <w:r w:rsidR="00BD52A4" w:rsidRPr="00E05818">
        <w:rPr>
          <w:rFonts w:ascii="Times New Roman" w:hAnsi="Times New Roman" w:cs="Times New Roman"/>
        </w:rPr>
        <w:t xml:space="preserve"> </w:t>
      </w:r>
    </w:p>
    <w:p w14:paraId="4180E0B6" w14:textId="5FB466D1" w:rsidR="00E13486" w:rsidRDefault="00E24FD3" w:rsidP="0022186F">
      <w:pPr>
        <w:rPr>
          <w:rFonts w:ascii="Times New Roman" w:hAnsi="Times New Roman" w:cs="Times New Roman"/>
          <w:b/>
          <w:bCs/>
        </w:rPr>
      </w:pPr>
      <w:r>
        <w:rPr>
          <w:rFonts w:ascii="Times New Roman" w:hAnsi="Times New Roman" w:cs="Times New Roman"/>
          <w:b/>
          <w:bCs/>
        </w:rPr>
        <w:t xml:space="preserve">2.3.2 </w:t>
      </w:r>
      <w:r w:rsidR="008E1325" w:rsidRPr="008E1325">
        <w:rPr>
          <w:rFonts w:ascii="Times New Roman" w:hAnsi="Times New Roman" w:cs="Times New Roman"/>
          <w:b/>
          <w:bCs/>
        </w:rPr>
        <w:t>Delivery Timeliness</w:t>
      </w:r>
    </w:p>
    <w:p w14:paraId="08398E46" w14:textId="77777777" w:rsidR="004127F1" w:rsidRPr="004127F1" w:rsidRDefault="004127F1" w:rsidP="0022186F">
      <w:pPr>
        <w:rPr>
          <w:rFonts w:ascii="Times New Roman" w:hAnsi="Times New Roman" w:cs="Times New Roman"/>
          <w:b/>
          <w:bCs/>
          <w:sz w:val="8"/>
          <w:szCs w:val="8"/>
        </w:rPr>
      </w:pPr>
    </w:p>
    <w:p w14:paraId="7E24C477" w14:textId="2A2CB7C3" w:rsidR="006D631C" w:rsidRPr="009E3186" w:rsidRDefault="000864D9" w:rsidP="008E1325">
      <w:pPr>
        <w:spacing w:line="480" w:lineRule="auto"/>
        <w:jc w:val="both"/>
        <w:rPr>
          <w:rFonts w:ascii="Times New Roman" w:hAnsi="Times New Roman" w:cs="Times New Roman"/>
        </w:rPr>
      </w:pPr>
      <w:r w:rsidRPr="008E1325">
        <w:rPr>
          <w:rFonts w:ascii="Times New Roman" w:hAnsi="Times New Roman" w:cs="Times New Roman"/>
        </w:rPr>
        <w:t xml:space="preserve">Delivery timeliness refers to the ability of a logistics provider to ensure that goods arrive within the promised time frame. </w:t>
      </w:r>
      <w:r w:rsidR="000641E2" w:rsidRPr="000641E2">
        <w:rPr>
          <w:rFonts w:ascii="Times New Roman" w:hAnsi="Times New Roman" w:cs="Times New Roman"/>
        </w:rPr>
        <w:t xml:space="preserve">Delivery timeliness refers to the extent to which goods or services arrive at the customer’s location within the promised time window. It is one of the </w:t>
      </w:r>
      <w:r w:rsidR="000641E2">
        <w:rPr>
          <w:rFonts w:ascii="Times New Roman" w:hAnsi="Times New Roman" w:cs="Times New Roman"/>
        </w:rPr>
        <w:t>major</w:t>
      </w:r>
      <w:r w:rsidR="000641E2" w:rsidRPr="000641E2">
        <w:rPr>
          <w:rFonts w:ascii="Times New Roman" w:hAnsi="Times New Roman" w:cs="Times New Roman"/>
        </w:rPr>
        <w:t xml:space="preserve"> dimensions of logistics service quality and is often regarded as a core determinant of customer satisfaction and loyalty (Mentzer et al., 1989; Rao et al., 2011). </w:t>
      </w:r>
      <w:r w:rsidR="004127F1">
        <w:rPr>
          <w:rFonts w:ascii="Times New Roman" w:hAnsi="Times New Roman" w:cs="Times New Roman"/>
        </w:rPr>
        <w:t xml:space="preserve">According to </w:t>
      </w:r>
      <w:proofErr w:type="spellStart"/>
      <w:r w:rsidR="004127F1" w:rsidRPr="008E1325">
        <w:rPr>
          <w:rFonts w:ascii="Times New Roman" w:hAnsi="Times New Roman" w:cs="Times New Roman"/>
        </w:rPr>
        <w:t>Gevaers</w:t>
      </w:r>
      <w:proofErr w:type="spellEnd"/>
      <w:r w:rsidR="004127F1" w:rsidRPr="008E1325">
        <w:rPr>
          <w:rFonts w:ascii="Times New Roman" w:hAnsi="Times New Roman" w:cs="Times New Roman"/>
        </w:rPr>
        <w:t xml:space="preserve"> et al. (2011)</w:t>
      </w:r>
      <w:r w:rsidR="004127F1">
        <w:rPr>
          <w:rFonts w:ascii="Times New Roman" w:hAnsi="Times New Roman" w:cs="Times New Roman"/>
        </w:rPr>
        <w:t>,</w:t>
      </w:r>
      <w:r w:rsidR="004127F1" w:rsidRPr="008E1325">
        <w:rPr>
          <w:rFonts w:ascii="Times New Roman" w:hAnsi="Times New Roman" w:cs="Times New Roman"/>
        </w:rPr>
        <w:t xml:space="preserve"> it </w:t>
      </w:r>
      <w:r w:rsidR="004127F1">
        <w:rPr>
          <w:rFonts w:ascii="Times New Roman" w:hAnsi="Times New Roman" w:cs="Times New Roman"/>
        </w:rPr>
        <w:t>is</w:t>
      </w:r>
      <w:r w:rsidR="004127F1" w:rsidRPr="008E1325">
        <w:rPr>
          <w:rFonts w:ascii="Times New Roman" w:hAnsi="Times New Roman" w:cs="Times New Roman"/>
        </w:rPr>
        <w:t xml:space="preserve"> "the degree to which the delivery reaches the end-user at the agreed time without delays or rescheduling."</w:t>
      </w:r>
      <w:r w:rsidR="004127F1">
        <w:rPr>
          <w:rFonts w:ascii="Times New Roman" w:hAnsi="Times New Roman" w:cs="Times New Roman"/>
        </w:rPr>
        <w:t xml:space="preserve"> In other words, delivery timeliness is the ability to deliver</w:t>
      </w:r>
      <w:r w:rsidR="008E1325" w:rsidRPr="008E1325">
        <w:rPr>
          <w:rFonts w:ascii="Times New Roman" w:hAnsi="Times New Roman" w:cs="Times New Roman"/>
        </w:rPr>
        <w:t xml:space="preserve"> within the promised or expected timeframe. </w:t>
      </w:r>
      <w:r w:rsidR="004127F1">
        <w:rPr>
          <w:rFonts w:ascii="Times New Roman" w:hAnsi="Times New Roman" w:cs="Times New Roman"/>
        </w:rPr>
        <w:t xml:space="preserve">In most instances, delivery timeliness is measured </w:t>
      </w:r>
      <w:r w:rsidR="008E1325" w:rsidRPr="008E1325">
        <w:rPr>
          <w:rFonts w:ascii="Times New Roman" w:hAnsi="Times New Roman" w:cs="Times New Roman"/>
        </w:rPr>
        <w:t xml:space="preserve">by how accurately a company meets its </w:t>
      </w:r>
      <w:r w:rsidR="008E1325" w:rsidRPr="008E1325">
        <w:rPr>
          <w:rFonts w:ascii="Times New Roman" w:hAnsi="Times New Roman" w:cs="Times New Roman"/>
        </w:rPr>
        <w:lastRenderedPageBreak/>
        <w:t>communicated delivery schedule and deadlines (Lim et al., 2018; Osman et al., 2024).</w:t>
      </w:r>
      <w:r w:rsidR="004127F1">
        <w:rPr>
          <w:rFonts w:ascii="Times New Roman" w:hAnsi="Times New Roman" w:cs="Times New Roman"/>
        </w:rPr>
        <w:t xml:space="preserve"> </w:t>
      </w:r>
      <w:r w:rsidR="009E3186" w:rsidRPr="00D5719C">
        <w:rPr>
          <w:rFonts w:ascii="Times New Roman" w:hAnsi="Times New Roman" w:cs="Times New Roman"/>
        </w:rPr>
        <w:t xml:space="preserve">Delivery timeliness refers to the extent to which goods or services arrive at the customer’s location within the promised time window. It is one of the most </w:t>
      </w:r>
      <w:r w:rsidR="009E3186">
        <w:rPr>
          <w:rFonts w:ascii="Times New Roman" w:hAnsi="Times New Roman" w:cs="Times New Roman"/>
        </w:rPr>
        <w:t>key</w:t>
      </w:r>
      <w:r w:rsidR="009E3186" w:rsidRPr="00D5719C">
        <w:rPr>
          <w:rFonts w:ascii="Times New Roman" w:hAnsi="Times New Roman" w:cs="Times New Roman"/>
        </w:rPr>
        <w:t xml:space="preserve"> dimensions of logistics service quality and is often regarded as a core determinant of customer satisfaction and loyalty (Mentzer et al., 1989; Rao et al., 2011). Simply put, timely delivery means “on-time” delivery, but in practice, it reflects a complex interplay between planning accuracy, supply chain reliability, and customer expectations.</w:t>
      </w:r>
    </w:p>
    <w:p w14:paraId="49385EA7" w14:textId="7692F097" w:rsidR="00FA287F" w:rsidRPr="008E1325" w:rsidRDefault="00E24FD3" w:rsidP="008E1325">
      <w:pPr>
        <w:spacing w:line="480" w:lineRule="auto"/>
        <w:jc w:val="both"/>
        <w:rPr>
          <w:rFonts w:ascii="Times New Roman" w:hAnsi="Times New Roman" w:cs="Times New Roman"/>
        </w:rPr>
      </w:pPr>
      <w:bookmarkStart w:id="1" w:name="_Hlk207799889"/>
      <w:r>
        <w:rPr>
          <w:rFonts w:ascii="Times New Roman" w:hAnsi="Times New Roman" w:cs="Times New Roman"/>
          <w:b/>
          <w:bCs/>
        </w:rPr>
        <w:t xml:space="preserve">2.4 </w:t>
      </w:r>
      <w:r w:rsidR="00321144" w:rsidRPr="008E1325">
        <w:rPr>
          <w:rFonts w:ascii="Times New Roman" w:hAnsi="Times New Roman" w:cs="Times New Roman"/>
          <w:b/>
          <w:bCs/>
        </w:rPr>
        <w:t>Delivery Timeliness</w:t>
      </w:r>
      <w:r w:rsidR="00321144">
        <w:rPr>
          <w:rFonts w:ascii="Times New Roman" w:hAnsi="Times New Roman" w:cs="Times New Roman"/>
          <w:b/>
          <w:bCs/>
        </w:rPr>
        <w:t xml:space="preserve"> and User Trust</w:t>
      </w:r>
    </w:p>
    <w:p w14:paraId="4DDE3F03" w14:textId="4CA380B0" w:rsidR="006F5AE8" w:rsidRDefault="00022314" w:rsidP="00A7309D">
      <w:pPr>
        <w:spacing w:line="480" w:lineRule="auto"/>
        <w:jc w:val="both"/>
        <w:rPr>
          <w:rFonts w:ascii="Times New Roman" w:hAnsi="Times New Roman" w:cs="Times New Roman"/>
        </w:rPr>
      </w:pPr>
      <w:r w:rsidRPr="00057AF5">
        <w:rPr>
          <w:rFonts w:ascii="Times New Roman" w:hAnsi="Times New Roman" w:cs="Times New Roman"/>
        </w:rPr>
        <w:t xml:space="preserve">Several empirical analyses confirm that timely delivery is a fundamental component of customer </w:t>
      </w:r>
      <w:r>
        <w:rPr>
          <w:rFonts w:ascii="Times New Roman" w:hAnsi="Times New Roman" w:cs="Times New Roman"/>
        </w:rPr>
        <w:t xml:space="preserve">trust. </w:t>
      </w:r>
      <w:r w:rsidR="000864D9" w:rsidRPr="008E1325">
        <w:rPr>
          <w:rFonts w:ascii="Times New Roman" w:hAnsi="Times New Roman" w:cs="Times New Roman"/>
        </w:rPr>
        <w:t>According to Osman et al. (2024), timeliness is directly correlated with customer satisfaction and trust</w:t>
      </w:r>
      <w:r w:rsidR="00321144">
        <w:rPr>
          <w:rFonts w:ascii="Times New Roman" w:hAnsi="Times New Roman" w:cs="Times New Roman"/>
        </w:rPr>
        <w:t>.</w:t>
      </w:r>
      <w:r w:rsidR="000864D9" w:rsidRPr="008E1325">
        <w:rPr>
          <w:rFonts w:ascii="Times New Roman" w:hAnsi="Times New Roman" w:cs="Times New Roman"/>
        </w:rPr>
        <w:t xml:space="preserve"> credibility.</w:t>
      </w:r>
      <w:r w:rsidR="00321144">
        <w:rPr>
          <w:rFonts w:ascii="Times New Roman" w:hAnsi="Times New Roman" w:cs="Times New Roman"/>
        </w:rPr>
        <w:t xml:space="preserve"> </w:t>
      </w:r>
      <w:r w:rsidR="000864D9" w:rsidRPr="008E1325">
        <w:rPr>
          <w:rFonts w:ascii="Times New Roman" w:hAnsi="Times New Roman" w:cs="Times New Roman"/>
        </w:rPr>
        <w:t>Timely delivery reduces uncertainty, enhances service reliability, and fulfills the customer's expectations for convenience and speed (Lim et al., 2018</w:t>
      </w:r>
      <w:r w:rsidR="000641E2">
        <w:rPr>
          <w:rFonts w:ascii="Times New Roman" w:hAnsi="Times New Roman" w:cs="Times New Roman"/>
        </w:rPr>
        <w:t xml:space="preserve">; </w:t>
      </w:r>
      <w:proofErr w:type="spellStart"/>
      <w:r w:rsidR="00DD6A42" w:rsidRPr="00057AF5">
        <w:rPr>
          <w:rFonts w:ascii="Times New Roman" w:hAnsi="Times New Roman" w:cs="Times New Roman"/>
        </w:rPr>
        <w:t>Dareth</w:t>
      </w:r>
      <w:proofErr w:type="spellEnd"/>
      <w:r w:rsidR="00DD6A42" w:rsidRPr="00057AF5">
        <w:rPr>
          <w:rFonts w:ascii="Times New Roman" w:hAnsi="Times New Roman" w:cs="Times New Roman"/>
        </w:rPr>
        <w:t xml:space="preserve"> et al., 2024; Candra et al., 2022</w:t>
      </w:r>
      <w:r w:rsidR="00DD6A42">
        <w:rPr>
          <w:rFonts w:ascii="Times New Roman" w:hAnsi="Times New Roman" w:cs="Times New Roman"/>
        </w:rPr>
        <w:t xml:space="preserve">; </w:t>
      </w:r>
      <w:proofErr w:type="spellStart"/>
      <w:r w:rsidR="00DD6A42" w:rsidRPr="00057AF5">
        <w:rPr>
          <w:rFonts w:ascii="Times New Roman" w:hAnsi="Times New Roman" w:cs="Times New Roman"/>
        </w:rPr>
        <w:t>Ridho</w:t>
      </w:r>
      <w:proofErr w:type="spellEnd"/>
      <w:r w:rsidR="00DD6A42" w:rsidRPr="00057AF5">
        <w:rPr>
          <w:rFonts w:ascii="Times New Roman" w:hAnsi="Times New Roman" w:cs="Times New Roman"/>
        </w:rPr>
        <w:t xml:space="preserve"> et al., 2021</w:t>
      </w:r>
      <w:r w:rsidR="00DD6A42">
        <w:rPr>
          <w:rFonts w:ascii="Times New Roman" w:hAnsi="Times New Roman" w:cs="Times New Roman"/>
        </w:rPr>
        <w:t xml:space="preserve">; </w:t>
      </w:r>
      <w:proofErr w:type="spellStart"/>
      <w:r w:rsidR="00DD6A42" w:rsidRPr="00057AF5">
        <w:rPr>
          <w:rFonts w:ascii="Times New Roman" w:hAnsi="Times New Roman" w:cs="Times New Roman"/>
        </w:rPr>
        <w:t>Akıl</w:t>
      </w:r>
      <w:proofErr w:type="spellEnd"/>
      <w:r w:rsidR="00DD6A42" w:rsidRPr="00057AF5">
        <w:rPr>
          <w:rFonts w:ascii="Times New Roman" w:hAnsi="Times New Roman" w:cs="Times New Roman"/>
        </w:rPr>
        <w:t xml:space="preserve"> &amp; </w:t>
      </w:r>
      <w:proofErr w:type="spellStart"/>
      <w:r w:rsidR="00DD6A42" w:rsidRPr="00057AF5">
        <w:rPr>
          <w:rFonts w:ascii="Times New Roman" w:hAnsi="Times New Roman" w:cs="Times New Roman"/>
        </w:rPr>
        <w:t>Ünğan</w:t>
      </w:r>
      <w:proofErr w:type="spellEnd"/>
      <w:r w:rsidR="00DD6A42" w:rsidRPr="00057AF5">
        <w:rPr>
          <w:rFonts w:ascii="Times New Roman" w:hAnsi="Times New Roman" w:cs="Times New Roman"/>
        </w:rPr>
        <w:t>, 2021</w:t>
      </w:r>
      <w:r w:rsidR="000641E2">
        <w:rPr>
          <w:rFonts w:ascii="Times New Roman" w:hAnsi="Times New Roman" w:cs="Times New Roman"/>
        </w:rPr>
        <w:t xml:space="preserve">; </w:t>
      </w:r>
      <w:proofErr w:type="spellStart"/>
      <w:r w:rsidR="000641E2" w:rsidRPr="000641E2">
        <w:rPr>
          <w:rFonts w:ascii="Times New Roman" w:hAnsi="Times New Roman" w:cs="Times New Roman"/>
        </w:rPr>
        <w:t>Mangiaracina</w:t>
      </w:r>
      <w:proofErr w:type="spellEnd"/>
      <w:r w:rsidR="000641E2" w:rsidRPr="000641E2">
        <w:rPr>
          <w:rFonts w:ascii="Times New Roman" w:hAnsi="Times New Roman" w:cs="Times New Roman"/>
        </w:rPr>
        <w:t xml:space="preserve"> et al., 2019; Boysen et al., 2018). </w:t>
      </w:r>
      <w:r w:rsidR="000641E2">
        <w:rPr>
          <w:rFonts w:ascii="Times New Roman" w:hAnsi="Times New Roman" w:cs="Times New Roman"/>
        </w:rPr>
        <w:t xml:space="preserve"> </w:t>
      </w:r>
      <w:r w:rsidR="00386B04" w:rsidRPr="00D5719C">
        <w:rPr>
          <w:rFonts w:ascii="Times New Roman" w:hAnsi="Times New Roman" w:cs="Times New Roman"/>
        </w:rPr>
        <w:t>Conversely, reliable timeliness increases perceived value, improves trust, and reinforces retention (Gefen et al., 2003; Singh &amp; Saini, 2021</w:t>
      </w:r>
      <w:r w:rsidR="00386B04">
        <w:rPr>
          <w:rFonts w:ascii="Times New Roman" w:hAnsi="Times New Roman" w:cs="Times New Roman"/>
        </w:rPr>
        <w:t>;</w:t>
      </w:r>
      <w:r w:rsidR="00057AF5" w:rsidRPr="00057AF5">
        <w:rPr>
          <w:rFonts w:ascii="Times New Roman" w:hAnsi="Times New Roman" w:cs="Times New Roman"/>
        </w:rPr>
        <w:t xml:space="preserve"> </w:t>
      </w:r>
      <w:proofErr w:type="spellStart"/>
      <w:r w:rsidR="000D0787" w:rsidRPr="00057AF5">
        <w:rPr>
          <w:rFonts w:ascii="Times New Roman" w:hAnsi="Times New Roman" w:cs="Times New Roman"/>
        </w:rPr>
        <w:t>Akram</w:t>
      </w:r>
      <w:proofErr w:type="spellEnd"/>
      <w:r w:rsidR="000D0787" w:rsidRPr="00057AF5">
        <w:rPr>
          <w:rFonts w:ascii="Times New Roman" w:hAnsi="Times New Roman" w:cs="Times New Roman"/>
        </w:rPr>
        <w:t xml:space="preserve"> et al., 2022</w:t>
      </w:r>
      <w:r w:rsidR="00386B04">
        <w:rPr>
          <w:rFonts w:ascii="Times New Roman" w:hAnsi="Times New Roman" w:cs="Times New Roman"/>
        </w:rPr>
        <w:t>).</w:t>
      </w:r>
      <w:r w:rsidR="007303A4" w:rsidRPr="008E1325">
        <w:rPr>
          <w:rFonts w:ascii="Times New Roman" w:hAnsi="Times New Roman" w:cs="Times New Roman"/>
        </w:rPr>
        <w:t xml:space="preserve"> </w:t>
      </w:r>
      <w:r w:rsidR="000D0787">
        <w:rPr>
          <w:rFonts w:ascii="Times New Roman" w:hAnsi="Times New Roman" w:cs="Times New Roman"/>
        </w:rPr>
        <w:t xml:space="preserve">Similarly, </w:t>
      </w:r>
      <w:r w:rsidR="007303A4" w:rsidRPr="008E1325">
        <w:rPr>
          <w:rFonts w:ascii="Times New Roman" w:hAnsi="Times New Roman" w:cs="Times New Roman"/>
        </w:rPr>
        <w:t xml:space="preserve">Mofokeng </w:t>
      </w:r>
      <w:r w:rsidR="000D0787">
        <w:rPr>
          <w:rFonts w:ascii="Times New Roman" w:hAnsi="Times New Roman" w:cs="Times New Roman"/>
        </w:rPr>
        <w:t>(2021)</w:t>
      </w:r>
      <w:r w:rsidR="007303A4" w:rsidRPr="008E1325">
        <w:rPr>
          <w:rFonts w:ascii="Times New Roman" w:hAnsi="Times New Roman" w:cs="Times New Roman"/>
        </w:rPr>
        <w:t xml:space="preserve"> assert</w:t>
      </w:r>
      <w:r w:rsidR="000D0787">
        <w:rPr>
          <w:rFonts w:ascii="Times New Roman" w:hAnsi="Times New Roman" w:cs="Times New Roman"/>
        </w:rPr>
        <w:t>s</w:t>
      </w:r>
      <w:r w:rsidR="007303A4" w:rsidRPr="008E1325">
        <w:rPr>
          <w:rFonts w:ascii="Times New Roman" w:hAnsi="Times New Roman" w:cs="Times New Roman"/>
        </w:rPr>
        <w:t xml:space="preserve"> that meeting delivery expectations significantly correlates with customer satisfaction, </w:t>
      </w:r>
      <w:r w:rsidR="000D0787">
        <w:rPr>
          <w:rFonts w:ascii="Times New Roman" w:hAnsi="Times New Roman" w:cs="Times New Roman"/>
        </w:rPr>
        <w:t xml:space="preserve">which in the long run </w:t>
      </w:r>
      <w:r w:rsidR="007303A4" w:rsidRPr="008E1325">
        <w:rPr>
          <w:rFonts w:ascii="Times New Roman" w:hAnsi="Times New Roman" w:cs="Times New Roman"/>
        </w:rPr>
        <w:t>facilitat</w:t>
      </w:r>
      <w:r w:rsidR="000D0787">
        <w:rPr>
          <w:rFonts w:ascii="Times New Roman" w:hAnsi="Times New Roman" w:cs="Times New Roman"/>
        </w:rPr>
        <w:t>es</w:t>
      </w:r>
      <w:r w:rsidR="007303A4" w:rsidRPr="008E1325">
        <w:rPr>
          <w:rFonts w:ascii="Times New Roman" w:hAnsi="Times New Roman" w:cs="Times New Roman"/>
        </w:rPr>
        <w:t xml:space="preserve"> higher levels of trust in the brand (Mofokeng, 2021) </w:t>
      </w:r>
      <w:r w:rsidR="00A42023">
        <w:rPr>
          <w:rFonts w:ascii="Times New Roman" w:hAnsi="Times New Roman" w:cs="Times New Roman"/>
        </w:rPr>
        <w:t>and</w:t>
      </w:r>
      <w:r w:rsidR="007303A4" w:rsidRPr="008E1325">
        <w:rPr>
          <w:rFonts w:ascii="Times New Roman" w:hAnsi="Times New Roman" w:cs="Times New Roman"/>
        </w:rPr>
        <w:t xml:space="preserve"> bolstering customer satisfaction (</w:t>
      </w:r>
      <w:proofErr w:type="spellStart"/>
      <w:r w:rsidR="007303A4" w:rsidRPr="008E1325">
        <w:rPr>
          <w:rFonts w:ascii="Times New Roman" w:hAnsi="Times New Roman" w:cs="Times New Roman"/>
        </w:rPr>
        <w:t>Violinda</w:t>
      </w:r>
      <w:proofErr w:type="spellEnd"/>
      <w:r w:rsidR="007303A4" w:rsidRPr="008E1325">
        <w:rPr>
          <w:rFonts w:ascii="Times New Roman" w:hAnsi="Times New Roman" w:cs="Times New Roman"/>
        </w:rPr>
        <w:t xml:space="preserve"> et al., 2022).</w:t>
      </w:r>
      <w:r w:rsidR="00A42023">
        <w:rPr>
          <w:rFonts w:ascii="Times New Roman" w:hAnsi="Times New Roman" w:cs="Times New Roman"/>
        </w:rPr>
        <w:t xml:space="preserve"> </w:t>
      </w:r>
      <w:r w:rsidR="009E3186" w:rsidRPr="00D5719C">
        <w:rPr>
          <w:rFonts w:ascii="Times New Roman" w:hAnsi="Times New Roman" w:cs="Times New Roman"/>
        </w:rPr>
        <w:t>Still, timeliness remains vulnerable to external disruptions, such as urban congestion, weather conditions, or sudden demand spikes (</w:t>
      </w:r>
      <w:proofErr w:type="spellStart"/>
      <w:r w:rsidR="009E3186" w:rsidRPr="00D5719C">
        <w:rPr>
          <w:rFonts w:ascii="Times New Roman" w:hAnsi="Times New Roman" w:cs="Times New Roman"/>
        </w:rPr>
        <w:t>Morganti</w:t>
      </w:r>
      <w:proofErr w:type="spellEnd"/>
      <w:r w:rsidR="009E3186" w:rsidRPr="00D5719C">
        <w:rPr>
          <w:rFonts w:ascii="Times New Roman" w:hAnsi="Times New Roman" w:cs="Times New Roman"/>
        </w:rPr>
        <w:t xml:space="preserve"> et al., 2014; </w:t>
      </w:r>
      <w:proofErr w:type="spellStart"/>
      <w:r w:rsidR="009E3186" w:rsidRPr="00D5719C">
        <w:rPr>
          <w:rFonts w:ascii="Times New Roman" w:hAnsi="Times New Roman" w:cs="Times New Roman"/>
        </w:rPr>
        <w:t>Kiba-Janiak</w:t>
      </w:r>
      <w:proofErr w:type="spellEnd"/>
      <w:r w:rsidR="009E3186" w:rsidRPr="00D5719C">
        <w:rPr>
          <w:rFonts w:ascii="Times New Roman" w:hAnsi="Times New Roman" w:cs="Times New Roman"/>
        </w:rPr>
        <w:t xml:space="preserve"> et al., 2021).</w:t>
      </w:r>
      <w:r w:rsidR="009E3186">
        <w:rPr>
          <w:rFonts w:ascii="Times New Roman" w:hAnsi="Times New Roman" w:cs="Times New Roman"/>
        </w:rPr>
        <w:t xml:space="preserve"> Hence, </w:t>
      </w:r>
      <w:r w:rsidR="00ED646E">
        <w:rPr>
          <w:rFonts w:ascii="Times New Roman" w:hAnsi="Times New Roman" w:cs="Times New Roman"/>
        </w:rPr>
        <w:t>studies</w:t>
      </w:r>
      <w:r w:rsidR="00ED646E" w:rsidRPr="008E1325">
        <w:rPr>
          <w:rFonts w:ascii="Times New Roman" w:hAnsi="Times New Roman" w:cs="Times New Roman"/>
        </w:rPr>
        <w:t xml:space="preserve"> (Li et al., 2020; Shaikh et al., 2023; Johnson &amp; </w:t>
      </w:r>
      <w:proofErr w:type="spellStart"/>
      <w:r w:rsidR="00ED646E" w:rsidRPr="008E1325">
        <w:rPr>
          <w:rFonts w:ascii="Times New Roman" w:hAnsi="Times New Roman" w:cs="Times New Roman"/>
        </w:rPr>
        <w:t>Chaniotakis</w:t>
      </w:r>
      <w:proofErr w:type="spellEnd"/>
      <w:r w:rsidR="00ED646E" w:rsidRPr="008E1325">
        <w:rPr>
          <w:rFonts w:ascii="Times New Roman" w:hAnsi="Times New Roman" w:cs="Times New Roman"/>
        </w:rPr>
        <w:t>, 2021)</w:t>
      </w:r>
      <w:r w:rsidR="00ED646E">
        <w:rPr>
          <w:rFonts w:ascii="Times New Roman" w:hAnsi="Times New Roman" w:cs="Times New Roman"/>
        </w:rPr>
        <w:t xml:space="preserve"> </w:t>
      </w:r>
      <w:r w:rsidR="00321144" w:rsidRPr="008E1325">
        <w:rPr>
          <w:rFonts w:ascii="Times New Roman" w:hAnsi="Times New Roman" w:cs="Times New Roman"/>
        </w:rPr>
        <w:t>emphasize that late deliveries can lead to customer dissatisfaction and increased operational costs for companies due to re-delivery attempts and handling of complaints.</w:t>
      </w:r>
      <w:r w:rsidR="005E3742">
        <w:rPr>
          <w:rFonts w:ascii="Times New Roman" w:hAnsi="Times New Roman" w:cs="Times New Roman"/>
        </w:rPr>
        <w:t xml:space="preserve"> Based on the forgoing, we hypothesize that</w:t>
      </w:r>
      <w:r w:rsidR="000641E2">
        <w:rPr>
          <w:rFonts w:ascii="Times New Roman" w:hAnsi="Times New Roman" w:cs="Times New Roman"/>
        </w:rPr>
        <w:t>:</w:t>
      </w:r>
    </w:p>
    <w:p w14:paraId="1F9D82AA" w14:textId="77777777" w:rsidR="006F5AE8" w:rsidRDefault="006F5AE8" w:rsidP="00A7309D">
      <w:pPr>
        <w:spacing w:line="480" w:lineRule="auto"/>
        <w:jc w:val="both"/>
        <w:rPr>
          <w:rFonts w:ascii="Times New Roman" w:hAnsi="Times New Roman" w:cs="Times New Roman"/>
        </w:rPr>
      </w:pPr>
    </w:p>
    <w:p w14:paraId="3D7ACCA2" w14:textId="77777777" w:rsidR="006F5AE8" w:rsidRDefault="006F5AE8" w:rsidP="00A7309D">
      <w:pPr>
        <w:spacing w:line="480" w:lineRule="auto"/>
        <w:jc w:val="both"/>
        <w:rPr>
          <w:rFonts w:ascii="Times New Roman" w:hAnsi="Times New Roman" w:cs="Times New Roman"/>
        </w:rPr>
      </w:pPr>
    </w:p>
    <w:p w14:paraId="7FB7CE47" w14:textId="5BEA6DAC" w:rsidR="005E3742" w:rsidRPr="00A7309D" w:rsidRDefault="005E3742" w:rsidP="00A7309D">
      <w:pPr>
        <w:spacing w:line="480" w:lineRule="auto"/>
        <w:jc w:val="both"/>
        <w:rPr>
          <w:rFonts w:ascii="Times New Roman" w:hAnsi="Times New Roman" w:cs="Times New Roman"/>
        </w:rPr>
      </w:pPr>
      <w:r>
        <w:rPr>
          <w:rFonts w:ascii="Times New Roman" w:hAnsi="Times New Roman" w:cs="Times New Roman"/>
        </w:rPr>
        <w:t>H</w:t>
      </w:r>
      <w:r w:rsidRPr="005E3742">
        <w:rPr>
          <w:rFonts w:ascii="Times New Roman" w:hAnsi="Times New Roman" w:cs="Times New Roman"/>
          <w:vertAlign w:val="subscript"/>
        </w:rPr>
        <w:t>1</w:t>
      </w:r>
      <w:r>
        <w:rPr>
          <w:rFonts w:ascii="Times New Roman" w:hAnsi="Times New Roman" w:cs="Times New Roman"/>
        </w:rPr>
        <w:t>: There is no significant relationship between d</w:t>
      </w:r>
      <w:r w:rsidRPr="005E3742">
        <w:rPr>
          <w:rFonts w:ascii="Times New Roman" w:hAnsi="Times New Roman" w:cs="Times New Roman"/>
        </w:rPr>
        <w:t xml:space="preserve">elivery </w:t>
      </w:r>
      <w:r>
        <w:rPr>
          <w:rFonts w:ascii="Times New Roman" w:hAnsi="Times New Roman" w:cs="Times New Roman"/>
        </w:rPr>
        <w:t>t</w:t>
      </w:r>
      <w:r w:rsidRPr="005E3742">
        <w:rPr>
          <w:rFonts w:ascii="Times New Roman" w:hAnsi="Times New Roman" w:cs="Times New Roman"/>
        </w:rPr>
        <w:t xml:space="preserve">imeliness and </w:t>
      </w:r>
      <w:r>
        <w:rPr>
          <w:rFonts w:ascii="Times New Roman" w:hAnsi="Times New Roman" w:cs="Times New Roman"/>
        </w:rPr>
        <w:t>u</w:t>
      </w:r>
      <w:r w:rsidRPr="005E3742">
        <w:rPr>
          <w:rFonts w:ascii="Times New Roman" w:hAnsi="Times New Roman" w:cs="Times New Roman"/>
        </w:rPr>
        <w:t xml:space="preserve">ser </w:t>
      </w:r>
      <w:r>
        <w:rPr>
          <w:rFonts w:ascii="Times New Roman" w:hAnsi="Times New Roman" w:cs="Times New Roman"/>
        </w:rPr>
        <w:t>t</w:t>
      </w:r>
      <w:r w:rsidRPr="005E3742">
        <w:rPr>
          <w:rFonts w:ascii="Times New Roman" w:hAnsi="Times New Roman" w:cs="Times New Roman"/>
        </w:rPr>
        <w:t>rust</w:t>
      </w:r>
      <w:r>
        <w:rPr>
          <w:rFonts w:ascii="Times New Roman" w:hAnsi="Times New Roman" w:cs="Times New Roman"/>
        </w:rPr>
        <w:t>.</w:t>
      </w:r>
    </w:p>
    <w:p w14:paraId="0D6B5FCB" w14:textId="292B778B" w:rsidR="00F34D70" w:rsidRDefault="00E24FD3" w:rsidP="00DF5B3A">
      <w:pPr>
        <w:rPr>
          <w:rFonts w:ascii="Times New Roman" w:hAnsi="Times New Roman" w:cs="Times New Roman"/>
          <w:b/>
          <w:bCs/>
        </w:rPr>
      </w:pPr>
      <w:r>
        <w:rPr>
          <w:rFonts w:ascii="Times New Roman" w:hAnsi="Times New Roman" w:cs="Times New Roman"/>
          <w:b/>
          <w:bCs/>
        </w:rPr>
        <w:t xml:space="preserve">2.5 </w:t>
      </w:r>
      <w:r w:rsidR="0005440B">
        <w:rPr>
          <w:rFonts w:ascii="Times New Roman" w:hAnsi="Times New Roman" w:cs="Times New Roman"/>
          <w:b/>
          <w:bCs/>
        </w:rPr>
        <w:t>Real-time Tracking and Customer Trust</w:t>
      </w:r>
    </w:p>
    <w:p w14:paraId="682675F4" w14:textId="77777777" w:rsidR="00916E81" w:rsidRPr="00916E81" w:rsidRDefault="00916E81" w:rsidP="00DF5B3A">
      <w:pPr>
        <w:rPr>
          <w:rFonts w:ascii="Times New Roman" w:hAnsi="Times New Roman" w:cs="Times New Roman"/>
          <w:b/>
          <w:bCs/>
          <w:sz w:val="8"/>
          <w:szCs w:val="8"/>
        </w:rPr>
      </w:pPr>
    </w:p>
    <w:p w14:paraId="235BA8A9" w14:textId="364FC468" w:rsidR="0005440B" w:rsidRDefault="0005440B" w:rsidP="0005440B">
      <w:pPr>
        <w:spacing w:line="480" w:lineRule="auto"/>
        <w:jc w:val="both"/>
        <w:rPr>
          <w:rFonts w:ascii="Times New Roman" w:hAnsi="Times New Roman" w:cs="Times New Roman"/>
        </w:rPr>
      </w:pPr>
      <w:r w:rsidRPr="00713A57">
        <w:rPr>
          <w:rFonts w:ascii="Times New Roman" w:hAnsi="Times New Roman" w:cs="Times New Roman"/>
        </w:rPr>
        <w:t xml:space="preserve">Logistics track and trace has become one of the most transformative innovations in modern supply chain management. It the ability to use technological devices to monitor goods continuously from the point of origin to the moment they reach the final customer. </w:t>
      </w:r>
      <w:r>
        <w:rPr>
          <w:rFonts w:ascii="Times New Roman" w:hAnsi="Times New Roman" w:cs="Times New Roman"/>
        </w:rPr>
        <w:t xml:space="preserve">It allows seamless flow of information </w:t>
      </w:r>
      <w:r w:rsidRPr="00713A57">
        <w:rPr>
          <w:rFonts w:ascii="Times New Roman" w:hAnsi="Times New Roman" w:cs="Times New Roman"/>
        </w:rPr>
        <w:t xml:space="preserve">between providers and customers, and offers unique levels of visibility and control over shipments (Zhang et al., 2019). </w:t>
      </w:r>
      <w:r w:rsidR="005F6EBD">
        <w:rPr>
          <w:rFonts w:ascii="Times New Roman" w:hAnsi="Times New Roman" w:cs="Times New Roman"/>
        </w:rPr>
        <w:t>T</w:t>
      </w:r>
      <w:r w:rsidRPr="00713A57">
        <w:rPr>
          <w:rFonts w:ascii="Times New Roman" w:hAnsi="Times New Roman" w:cs="Times New Roman"/>
        </w:rPr>
        <w:t xml:space="preserve">rack and trace ensure transparency in supply chains, and guarantees that stakeholders can verify the location, condition, and expected delivery time of </w:t>
      </w:r>
      <w:r>
        <w:rPr>
          <w:rFonts w:ascii="Times New Roman" w:hAnsi="Times New Roman" w:cs="Times New Roman"/>
        </w:rPr>
        <w:t>consignment.</w:t>
      </w:r>
      <w:r w:rsidRPr="00713A57">
        <w:rPr>
          <w:rFonts w:ascii="Times New Roman" w:hAnsi="Times New Roman" w:cs="Times New Roman"/>
        </w:rPr>
        <w:t xml:space="preserve"> According to </w:t>
      </w:r>
      <w:proofErr w:type="spellStart"/>
      <w:r w:rsidRPr="00713A57">
        <w:rPr>
          <w:rFonts w:ascii="Times New Roman" w:hAnsi="Times New Roman" w:cs="Times New Roman"/>
        </w:rPr>
        <w:t>Holmström</w:t>
      </w:r>
      <w:proofErr w:type="spellEnd"/>
      <w:r w:rsidRPr="00713A57">
        <w:rPr>
          <w:rFonts w:ascii="Times New Roman" w:hAnsi="Times New Roman" w:cs="Times New Roman"/>
        </w:rPr>
        <w:t xml:space="preserve"> et al. (2019), track and trace </w:t>
      </w:r>
      <w:r>
        <w:rPr>
          <w:rFonts w:ascii="Times New Roman" w:hAnsi="Times New Roman" w:cs="Times New Roman"/>
        </w:rPr>
        <w:t>can be used to build customer trust</w:t>
      </w:r>
      <w:r w:rsidRPr="00713A57">
        <w:rPr>
          <w:rFonts w:ascii="Times New Roman" w:hAnsi="Times New Roman" w:cs="Times New Roman"/>
        </w:rPr>
        <w:t>.</w:t>
      </w:r>
      <w:r w:rsidRPr="00805F37">
        <w:rPr>
          <w:rFonts w:ascii="Times New Roman" w:hAnsi="Times New Roman" w:cs="Times New Roman"/>
        </w:rPr>
        <w:t xml:space="preserve"> </w:t>
      </w:r>
      <w:r w:rsidR="005F6EBD" w:rsidRPr="008A09CA">
        <w:rPr>
          <w:rFonts w:ascii="Times New Roman" w:hAnsi="Times New Roman" w:cs="Times New Roman"/>
        </w:rPr>
        <w:t xml:space="preserve">Research consistently highlights that </w:t>
      </w:r>
      <w:r w:rsidR="005F6EBD">
        <w:rPr>
          <w:rFonts w:ascii="Times New Roman" w:hAnsi="Times New Roman" w:cs="Times New Roman"/>
        </w:rPr>
        <w:t xml:space="preserve">real time track and trace </w:t>
      </w:r>
      <w:r w:rsidR="005F6EBD" w:rsidRPr="008A09CA">
        <w:rPr>
          <w:rFonts w:ascii="Times New Roman" w:hAnsi="Times New Roman" w:cs="Times New Roman"/>
        </w:rPr>
        <w:t>strengthen customer trust</w:t>
      </w:r>
      <w:r w:rsidR="005F6EBD">
        <w:rPr>
          <w:rFonts w:ascii="Times New Roman" w:hAnsi="Times New Roman" w:cs="Times New Roman"/>
        </w:rPr>
        <w:t>,</w:t>
      </w:r>
      <w:r w:rsidR="005F6EBD" w:rsidRPr="008A09CA">
        <w:rPr>
          <w:rFonts w:ascii="Times New Roman" w:hAnsi="Times New Roman" w:cs="Times New Roman"/>
        </w:rPr>
        <w:t xml:space="preserve"> satisfaction</w:t>
      </w:r>
      <w:r w:rsidR="005F6EBD">
        <w:rPr>
          <w:rFonts w:ascii="Times New Roman" w:hAnsi="Times New Roman" w:cs="Times New Roman"/>
        </w:rPr>
        <w:t>, delivery value, perceived reliability, and reduces</w:t>
      </w:r>
      <w:r w:rsidR="005F6EBD" w:rsidRPr="008A09CA">
        <w:rPr>
          <w:rFonts w:ascii="Times New Roman" w:hAnsi="Times New Roman" w:cs="Times New Roman"/>
        </w:rPr>
        <w:t xml:space="preserve"> delivery uncertainty </w:t>
      </w:r>
      <w:r w:rsidR="005F6EBD">
        <w:rPr>
          <w:rFonts w:ascii="Times New Roman" w:hAnsi="Times New Roman" w:cs="Times New Roman"/>
        </w:rPr>
        <w:t>and perceived risk (</w:t>
      </w:r>
      <w:proofErr w:type="spellStart"/>
      <w:r w:rsidR="005F6EBD" w:rsidRPr="008A09CA">
        <w:rPr>
          <w:rFonts w:ascii="Times New Roman" w:hAnsi="Times New Roman" w:cs="Times New Roman"/>
        </w:rPr>
        <w:t>Vakulenko</w:t>
      </w:r>
      <w:proofErr w:type="spellEnd"/>
      <w:r w:rsidR="005F6EBD" w:rsidRPr="008A09CA">
        <w:rPr>
          <w:rFonts w:ascii="Times New Roman" w:hAnsi="Times New Roman" w:cs="Times New Roman"/>
        </w:rPr>
        <w:t xml:space="preserve"> et al.</w:t>
      </w:r>
      <w:r w:rsidR="005F6EBD">
        <w:rPr>
          <w:rFonts w:ascii="Times New Roman" w:hAnsi="Times New Roman" w:cs="Times New Roman"/>
        </w:rPr>
        <w:t>,</w:t>
      </w:r>
      <w:r w:rsidR="005F6EBD" w:rsidRPr="008A09CA">
        <w:rPr>
          <w:rFonts w:ascii="Times New Roman" w:hAnsi="Times New Roman" w:cs="Times New Roman"/>
        </w:rPr>
        <w:t xml:space="preserve"> 2018</w:t>
      </w:r>
      <w:r w:rsidR="005F6EBD">
        <w:rPr>
          <w:rFonts w:ascii="Times New Roman" w:hAnsi="Times New Roman" w:cs="Times New Roman"/>
        </w:rPr>
        <w:t>;</w:t>
      </w:r>
      <w:r w:rsidR="005F6EBD" w:rsidRPr="008A09CA">
        <w:rPr>
          <w:rFonts w:ascii="Times New Roman" w:hAnsi="Times New Roman" w:cs="Times New Roman"/>
        </w:rPr>
        <w:t xml:space="preserve"> Esper et al.</w:t>
      </w:r>
      <w:r w:rsidR="005F6EBD">
        <w:rPr>
          <w:rFonts w:ascii="Times New Roman" w:hAnsi="Times New Roman" w:cs="Times New Roman"/>
        </w:rPr>
        <w:t>,</w:t>
      </w:r>
      <w:r w:rsidR="005F6EBD" w:rsidRPr="008A09CA">
        <w:rPr>
          <w:rFonts w:ascii="Times New Roman" w:hAnsi="Times New Roman" w:cs="Times New Roman"/>
        </w:rPr>
        <w:t xml:space="preserve"> 2003</w:t>
      </w:r>
      <w:r w:rsidR="005F6EBD">
        <w:rPr>
          <w:rFonts w:ascii="Times New Roman" w:hAnsi="Times New Roman" w:cs="Times New Roman"/>
        </w:rPr>
        <w:t>;</w:t>
      </w:r>
      <w:r w:rsidR="005F6EBD" w:rsidRPr="008A09CA">
        <w:rPr>
          <w:rFonts w:ascii="Times New Roman" w:hAnsi="Times New Roman" w:cs="Times New Roman"/>
        </w:rPr>
        <w:t xml:space="preserve"> Zhang &amp; Liu, 2021</w:t>
      </w:r>
      <w:r w:rsidR="005F6EBD">
        <w:rPr>
          <w:rFonts w:ascii="Times New Roman" w:hAnsi="Times New Roman" w:cs="Times New Roman"/>
        </w:rPr>
        <w:t>;</w:t>
      </w:r>
      <w:r w:rsidR="005F6EBD" w:rsidRPr="008A09CA">
        <w:rPr>
          <w:rFonts w:ascii="Times New Roman" w:hAnsi="Times New Roman" w:cs="Times New Roman"/>
        </w:rPr>
        <w:t xml:space="preserve"> Mentzer et al., 1989; Rao et al., 2011</w:t>
      </w:r>
      <w:r w:rsidR="005F6EBD">
        <w:rPr>
          <w:rFonts w:ascii="Times New Roman" w:hAnsi="Times New Roman" w:cs="Times New Roman"/>
        </w:rPr>
        <w:t xml:space="preserve">; </w:t>
      </w:r>
      <w:r w:rsidR="005F6EBD" w:rsidRPr="00713A57">
        <w:rPr>
          <w:rFonts w:ascii="Times New Roman" w:hAnsi="Times New Roman" w:cs="Times New Roman"/>
        </w:rPr>
        <w:t>Zhu et al., 2022</w:t>
      </w:r>
      <w:r w:rsidR="005F6EBD">
        <w:rPr>
          <w:rFonts w:ascii="Times New Roman" w:hAnsi="Times New Roman" w:cs="Times New Roman"/>
        </w:rPr>
        <w:t xml:space="preserve">; </w:t>
      </w:r>
      <w:r w:rsidR="005F6EBD" w:rsidRPr="008E1325">
        <w:rPr>
          <w:rFonts w:ascii="Times New Roman" w:hAnsi="Times New Roman" w:cs="Times New Roman"/>
        </w:rPr>
        <w:t xml:space="preserve">Feng, 2021; </w:t>
      </w:r>
      <w:proofErr w:type="spellStart"/>
      <w:r w:rsidR="005F6EBD" w:rsidRPr="008E1325">
        <w:rPr>
          <w:rFonts w:ascii="Times New Roman" w:hAnsi="Times New Roman" w:cs="Times New Roman"/>
        </w:rPr>
        <w:t>Chandramouli</w:t>
      </w:r>
      <w:proofErr w:type="spellEnd"/>
      <w:r w:rsidR="005F6EBD" w:rsidRPr="008E1325">
        <w:rPr>
          <w:rFonts w:ascii="Times New Roman" w:hAnsi="Times New Roman" w:cs="Times New Roman"/>
        </w:rPr>
        <w:t>, 2023)</w:t>
      </w:r>
      <w:r w:rsidR="005F6EBD">
        <w:rPr>
          <w:rFonts w:ascii="Times New Roman" w:hAnsi="Times New Roman" w:cs="Times New Roman"/>
        </w:rPr>
        <w:t xml:space="preserve">. </w:t>
      </w:r>
      <w:r w:rsidRPr="00805F37">
        <w:rPr>
          <w:rFonts w:ascii="Times New Roman" w:hAnsi="Times New Roman" w:cs="Times New Roman"/>
        </w:rPr>
        <w:t xml:space="preserve">Trust is shaped by perceptions of reliability, transparency, and control, all of which are enhanced when customers have real-time access to delivery progress (Gefen, 2002; </w:t>
      </w:r>
      <w:proofErr w:type="spellStart"/>
      <w:r w:rsidRPr="00805F37">
        <w:rPr>
          <w:rFonts w:ascii="Times New Roman" w:hAnsi="Times New Roman" w:cs="Times New Roman"/>
        </w:rPr>
        <w:t>Vakulenko</w:t>
      </w:r>
      <w:proofErr w:type="spellEnd"/>
      <w:r w:rsidRPr="00805F37">
        <w:rPr>
          <w:rFonts w:ascii="Times New Roman" w:hAnsi="Times New Roman" w:cs="Times New Roman"/>
        </w:rPr>
        <w:t xml:space="preserve"> et al., 2019). Such visibility minimizes the anxiety associated with waiting and reduces the fear of loss or mishandling, thereby reinforcing confidence in the provider’s reliability (Nguyen et al., 2020; </w:t>
      </w:r>
      <w:proofErr w:type="spellStart"/>
      <w:r w:rsidRPr="00805F37">
        <w:rPr>
          <w:rFonts w:ascii="Times New Roman" w:hAnsi="Times New Roman" w:cs="Times New Roman"/>
        </w:rPr>
        <w:t>Kamble</w:t>
      </w:r>
      <w:proofErr w:type="spellEnd"/>
      <w:r w:rsidRPr="00805F37">
        <w:rPr>
          <w:rFonts w:ascii="Times New Roman" w:hAnsi="Times New Roman" w:cs="Times New Roman"/>
        </w:rPr>
        <w:t xml:space="preserve"> et al., 2020)</w:t>
      </w:r>
      <w:r w:rsidR="006377E3" w:rsidRPr="008E1325">
        <w:rPr>
          <w:rFonts w:ascii="Times New Roman" w:hAnsi="Times New Roman" w:cs="Times New Roman"/>
        </w:rPr>
        <w:t>.</w:t>
      </w:r>
      <w:r w:rsidR="006377E3">
        <w:rPr>
          <w:rFonts w:ascii="Times New Roman" w:hAnsi="Times New Roman" w:cs="Times New Roman"/>
        </w:rPr>
        <w:t xml:space="preserve"> </w:t>
      </w:r>
      <w:r w:rsidR="002B5D45" w:rsidRPr="00E05818">
        <w:rPr>
          <w:rFonts w:ascii="Times New Roman" w:hAnsi="Times New Roman" w:cs="Times New Roman"/>
        </w:rPr>
        <w:t xml:space="preserve">Despite its benefits, </w:t>
      </w:r>
      <w:r w:rsidR="002B5D45">
        <w:rPr>
          <w:rFonts w:ascii="Times New Roman" w:hAnsi="Times New Roman" w:cs="Times New Roman"/>
        </w:rPr>
        <w:t>real-time track and trace</w:t>
      </w:r>
      <w:r w:rsidR="002B5D45" w:rsidRPr="00E05818">
        <w:rPr>
          <w:rFonts w:ascii="Times New Roman" w:hAnsi="Times New Roman" w:cs="Times New Roman"/>
        </w:rPr>
        <w:t xml:space="preserve"> faces </w:t>
      </w:r>
      <w:r w:rsidR="002B5D45">
        <w:rPr>
          <w:rFonts w:ascii="Times New Roman" w:hAnsi="Times New Roman" w:cs="Times New Roman"/>
        </w:rPr>
        <w:t>p</w:t>
      </w:r>
      <w:r w:rsidR="002B5D45" w:rsidRPr="00E05818">
        <w:rPr>
          <w:rFonts w:ascii="Times New Roman" w:hAnsi="Times New Roman" w:cs="Times New Roman"/>
        </w:rPr>
        <w:t xml:space="preserve">rivacy concerns and data security </w:t>
      </w:r>
      <w:r w:rsidR="002B5D45">
        <w:rPr>
          <w:rFonts w:ascii="Times New Roman" w:hAnsi="Times New Roman" w:cs="Times New Roman"/>
        </w:rPr>
        <w:t>challenges</w:t>
      </w:r>
      <w:r w:rsidR="002B5D45" w:rsidRPr="00E05818">
        <w:rPr>
          <w:rFonts w:ascii="Times New Roman" w:hAnsi="Times New Roman" w:cs="Times New Roman"/>
        </w:rPr>
        <w:t xml:space="preserve"> (Francisco &amp; Swanson, 2018)</w:t>
      </w:r>
      <w:r w:rsidR="002B5D45">
        <w:rPr>
          <w:rFonts w:ascii="Times New Roman" w:hAnsi="Times New Roman" w:cs="Times New Roman"/>
        </w:rPr>
        <w:t xml:space="preserve"> and rising cost of adoption for </w:t>
      </w:r>
      <w:r w:rsidR="002B5D45" w:rsidRPr="00E05818">
        <w:rPr>
          <w:rFonts w:ascii="Times New Roman" w:hAnsi="Times New Roman" w:cs="Times New Roman"/>
        </w:rPr>
        <w:t>small and medium enterprises (SMEs) (Nguyen et al., 2019).</w:t>
      </w:r>
      <w:r w:rsidR="002B5D45">
        <w:rPr>
          <w:rFonts w:ascii="Times New Roman" w:hAnsi="Times New Roman" w:cs="Times New Roman"/>
        </w:rPr>
        <w:t xml:space="preserve"> </w:t>
      </w:r>
      <w:r>
        <w:rPr>
          <w:rFonts w:ascii="Times New Roman" w:hAnsi="Times New Roman" w:cs="Times New Roman"/>
        </w:rPr>
        <w:t>Hence, b</w:t>
      </w:r>
      <w:r w:rsidRPr="00713A57">
        <w:rPr>
          <w:rFonts w:ascii="Times New Roman" w:hAnsi="Times New Roman" w:cs="Times New Roman"/>
        </w:rPr>
        <w:t xml:space="preserve">y reducing uncertainty, and addressing the perceived risks that characterize </w:t>
      </w:r>
      <w:r w:rsidRPr="00713A57">
        <w:rPr>
          <w:rFonts w:ascii="Times New Roman" w:hAnsi="Times New Roman" w:cs="Times New Roman"/>
        </w:rPr>
        <w:lastRenderedPageBreak/>
        <w:t xml:space="preserve">online transactions, </w:t>
      </w:r>
      <w:r>
        <w:rPr>
          <w:rFonts w:ascii="Times New Roman" w:hAnsi="Times New Roman" w:cs="Times New Roman"/>
        </w:rPr>
        <w:t xml:space="preserve">track and trace </w:t>
      </w:r>
      <w:r w:rsidRPr="00713A57">
        <w:rPr>
          <w:rFonts w:ascii="Times New Roman" w:hAnsi="Times New Roman" w:cs="Times New Roman"/>
        </w:rPr>
        <w:t>provides customers with psychological reassurance and confidence.</w:t>
      </w:r>
      <w:r w:rsidR="00790B4A">
        <w:rPr>
          <w:rFonts w:ascii="Times New Roman" w:hAnsi="Times New Roman" w:cs="Times New Roman"/>
        </w:rPr>
        <w:t xml:space="preserve"> </w:t>
      </w:r>
      <w:r w:rsidR="002B5D45">
        <w:rPr>
          <w:rFonts w:ascii="Times New Roman" w:hAnsi="Times New Roman" w:cs="Times New Roman"/>
        </w:rPr>
        <w:t>Therefore</w:t>
      </w:r>
      <w:r w:rsidR="00790B4A">
        <w:rPr>
          <w:rFonts w:ascii="Times New Roman" w:hAnsi="Times New Roman" w:cs="Times New Roman"/>
        </w:rPr>
        <w:t>, we hypothesize that:</w:t>
      </w:r>
    </w:p>
    <w:p w14:paraId="4D554584" w14:textId="562F6E87" w:rsidR="00E76287" w:rsidRPr="00E05818" w:rsidRDefault="005E3742" w:rsidP="00E05818">
      <w:pPr>
        <w:spacing w:line="48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 There is no significant relationship between real-time tracking</w:t>
      </w:r>
      <w:r w:rsidRPr="005E3742">
        <w:rPr>
          <w:rFonts w:ascii="Times New Roman" w:hAnsi="Times New Roman" w:cs="Times New Roman"/>
        </w:rPr>
        <w:t xml:space="preserve"> and </w:t>
      </w:r>
      <w:r>
        <w:rPr>
          <w:rFonts w:ascii="Times New Roman" w:hAnsi="Times New Roman" w:cs="Times New Roman"/>
        </w:rPr>
        <w:t>u</w:t>
      </w:r>
      <w:r w:rsidRPr="005E3742">
        <w:rPr>
          <w:rFonts w:ascii="Times New Roman" w:hAnsi="Times New Roman" w:cs="Times New Roman"/>
        </w:rPr>
        <w:t xml:space="preserve">ser </w:t>
      </w:r>
      <w:r>
        <w:rPr>
          <w:rFonts w:ascii="Times New Roman" w:hAnsi="Times New Roman" w:cs="Times New Roman"/>
        </w:rPr>
        <w:t>t</w:t>
      </w:r>
      <w:r w:rsidRPr="005E3742">
        <w:rPr>
          <w:rFonts w:ascii="Times New Roman" w:hAnsi="Times New Roman" w:cs="Times New Roman"/>
        </w:rPr>
        <w:t>rust</w:t>
      </w:r>
      <w:r>
        <w:rPr>
          <w:rFonts w:ascii="Times New Roman" w:hAnsi="Times New Roman" w:cs="Times New Roman"/>
        </w:rPr>
        <w:t>.</w:t>
      </w:r>
    </w:p>
    <w:bookmarkEnd w:id="1"/>
    <w:p w14:paraId="4F009092" w14:textId="1DAE934A" w:rsidR="00B8202F" w:rsidRDefault="00E24FD3" w:rsidP="00422998">
      <w:pPr>
        <w:rPr>
          <w:rFonts w:ascii="Times New Roman" w:hAnsi="Times New Roman" w:cs="Times New Roman"/>
          <w:b/>
          <w:bCs/>
        </w:rPr>
      </w:pPr>
      <w:r>
        <w:rPr>
          <w:rFonts w:ascii="Times New Roman" w:hAnsi="Times New Roman" w:cs="Times New Roman"/>
          <w:b/>
          <w:bCs/>
        </w:rPr>
        <w:t>3.</w:t>
      </w:r>
      <w:r w:rsidR="001E7061">
        <w:rPr>
          <w:rFonts w:ascii="Times New Roman" w:hAnsi="Times New Roman" w:cs="Times New Roman"/>
          <w:b/>
          <w:bCs/>
        </w:rPr>
        <w:t>0</w:t>
      </w:r>
      <w:r>
        <w:rPr>
          <w:rFonts w:ascii="Times New Roman" w:hAnsi="Times New Roman" w:cs="Times New Roman"/>
          <w:b/>
          <w:bCs/>
        </w:rPr>
        <w:t xml:space="preserve"> </w:t>
      </w:r>
      <w:r w:rsidR="00F43F3F" w:rsidRPr="00F43F3F">
        <w:rPr>
          <w:rFonts w:ascii="Times New Roman" w:hAnsi="Times New Roman" w:cs="Times New Roman"/>
          <w:b/>
          <w:bCs/>
        </w:rPr>
        <w:t>Research Methodology</w:t>
      </w:r>
    </w:p>
    <w:p w14:paraId="231BF44E" w14:textId="77777777" w:rsidR="00422998" w:rsidRPr="00422998" w:rsidRDefault="00422998" w:rsidP="00422998">
      <w:pPr>
        <w:rPr>
          <w:rFonts w:ascii="Times New Roman" w:hAnsi="Times New Roman" w:cs="Times New Roman"/>
          <w:b/>
          <w:bCs/>
          <w:sz w:val="6"/>
          <w:szCs w:val="6"/>
        </w:rPr>
      </w:pPr>
    </w:p>
    <w:p w14:paraId="54B05B79" w14:textId="3DDC106D" w:rsidR="001E7061" w:rsidRPr="003F2A0F" w:rsidRDefault="001E7061" w:rsidP="001E7061">
      <w:pPr>
        <w:spacing w:line="480" w:lineRule="auto"/>
        <w:jc w:val="both"/>
        <w:rPr>
          <w:rFonts w:ascii="Times New Roman" w:hAnsi="Times New Roman" w:cs="Times New Roman"/>
          <w:b/>
          <w:bCs/>
        </w:rPr>
      </w:pPr>
      <w:r>
        <w:rPr>
          <w:rFonts w:ascii="Times New Roman" w:hAnsi="Times New Roman" w:cs="Times New Roman"/>
          <w:b/>
          <w:bCs/>
        </w:rPr>
        <w:t xml:space="preserve">3.1 </w:t>
      </w:r>
      <w:r w:rsidRPr="003F2A0F">
        <w:rPr>
          <w:rFonts w:ascii="Times New Roman" w:hAnsi="Times New Roman" w:cs="Times New Roman"/>
          <w:b/>
          <w:bCs/>
        </w:rPr>
        <w:t>Sampling and Data Collection Procedure</w:t>
      </w:r>
    </w:p>
    <w:p w14:paraId="0CB210CB" w14:textId="77777777" w:rsidR="001E7061" w:rsidRDefault="001E7061" w:rsidP="001E7061">
      <w:pPr>
        <w:spacing w:line="480" w:lineRule="auto"/>
        <w:jc w:val="both"/>
        <w:rPr>
          <w:rFonts w:ascii="Times New Roman" w:hAnsi="Times New Roman" w:cs="Times New Roman"/>
        </w:rPr>
      </w:pPr>
      <w:r w:rsidRPr="003F2A0F">
        <w:rPr>
          <w:rFonts w:ascii="Times New Roman" w:hAnsi="Times New Roman" w:cs="Times New Roman"/>
        </w:rPr>
        <w:t xml:space="preserve">This study adopted a stratified random sampling technique to capture the views of undergraduate students across four government-owned universities in Rivers State: Rivers State University, Ignatius </w:t>
      </w:r>
      <w:proofErr w:type="spellStart"/>
      <w:r w:rsidRPr="003F2A0F">
        <w:rPr>
          <w:rFonts w:ascii="Times New Roman" w:hAnsi="Times New Roman" w:cs="Times New Roman"/>
        </w:rPr>
        <w:t>Ajuru</w:t>
      </w:r>
      <w:proofErr w:type="spellEnd"/>
      <w:r w:rsidRPr="003F2A0F">
        <w:rPr>
          <w:rFonts w:ascii="Times New Roman" w:hAnsi="Times New Roman" w:cs="Times New Roman"/>
        </w:rPr>
        <w:t xml:space="preserve"> University of Education, Ken </w:t>
      </w:r>
      <w:proofErr w:type="spellStart"/>
      <w:r w:rsidRPr="003F2A0F">
        <w:rPr>
          <w:rFonts w:ascii="Times New Roman" w:hAnsi="Times New Roman" w:cs="Times New Roman"/>
        </w:rPr>
        <w:t>Saro-Wiwa</w:t>
      </w:r>
      <w:proofErr w:type="spellEnd"/>
      <w:r w:rsidRPr="003F2A0F">
        <w:rPr>
          <w:rFonts w:ascii="Times New Roman" w:hAnsi="Times New Roman" w:cs="Times New Roman"/>
        </w:rPr>
        <w:t xml:space="preserve"> Polytechnic, and Captain </w:t>
      </w:r>
      <w:proofErr w:type="spellStart"/>
      <w:r w:rsidRPr="003F2A0F">
        <w:rPr>
          <w:rFonts w:ascii="Times New Roman" w:hAnsi="Times New Roman" w:cs="Times New Roman"/>
        </w:rPr>
        <w:t>Elechi</w:t>
      </w:r>
      <w:proofErr w:type="spellEnd"/>
      <w:r w:rsidRPr="003F2A0F">
        <w:rPr>
          <w:rFonts w:ascii="Times New Roman" w:hAnsi="Times New Roman" w:cs="Times New Roman"/>
        </w:rPr>
        <w:t xml:space="preserve"> </w:t>
      </w:r>
      <w:proofErr w:type="spellStart"/>
      <w:r w:rsidRPr="003F2A0F">
        <w:rPr>
          <w:rFonts w:ascii="Times New Roman" w:hAnsi="Times New Roman" w:cs="Times New Roman"/>
        </w:rPr>
        <w:t>Amadi</w:t>
      </w:r>
      <w:proofErr w:type="spellEnd"/>
      <w:r w:rsidRPr="003F2A0F">
        <w:rPr>
          <w:rFonts w:ascii="Times New Roman" w:hAnsi="Times New Roman" w:cs="Times New Roman"/>
        </w:rPr>
        <w:t xml:space="preserve"> Polytechnic. Stratification was carried out </w:t>
      </w:r>
      <w:r>
        <w:rPr>
          <w:rFonts w:ascii="Times New Roman" w:hAnsi="Times New Roman" w:cs="Times New Roman"/>
        </w:rPr>
        <w:t xml:space="preserve">across </w:t>
      </w:r>
      <w:r w:rsidRPr="003F2A0F">
        <w:rPr>
          <w:rFonts w:ascii="Times New Roman" w:hAnsi="Times New Roman" w:cs="Times New Roman"/>
        </w:rPr>
        <w:t>faculties and departments</w:t>
      </w:r>
      <w:r>
        <w:rPr>
          <w:rFonts w:ascii="Times New Roman" w:hAnsi="Times New Roman" w:cs="Times New Roman"/>
        </w:rPr>
        <w:t>. This ensured that both</w:t>
      </w:r>
      <w:r w:rsidRPr="003F2A0F">
        <w:rPr>
          <w:rFonts w:ascii="Times New Roman" w:hAnsi="Times New Roman" w:cs="Times New Roman"/>
        </w:rPr>
        <w:t xml:space="preserve"> students from both large and small disciplines were represented. This method reduced sampling error and enhanced external validity by balancing the perspectives of diverse academic backgrounds (Khan, 2024).</w:t>
      </w:r>
      <w:r>
        <w:rPr>
          <w:rFonts w:ascii="Times New Roman" w:hAnsi="Times New Roman" w:cs="Times New Roman"/>
        </w:rPr>
        <w:t xml:space="preserve"> </w:t>
      </w:r>
      <w:r w:rsidRPr="003F2A0F">
        <w:rPr>
          <w:rFonts w:ascii="Times New Roman" w:hAnsi="Times New Roman" w:cs="Times New Roman"/>
        </w:rPr>
        <w:t>The final sample comprised 400 students</w:t>
      </w:r>
      <w:r>
        <w:rPr>
          <w:rFonts w:ascii="Times New Roman" w:hAnsi="Times New Roman" w:cs="Times New Roman"/>
        </w:rPr>
        <w:t xml:space="preserve">. According to </w:t>
      </w:r>
      <w:r w:rsidRPr="003F2A0F">
        <w:rPr>
          <w:rFonts w:ascii="Times New Roman" w:hAnsi="Times New Roman" w:cs="Times New Roman"/>
        </w:rPr>
        <w:t xml:space="preserve">Hair et al. (2019), larger samples increase statistical power, minimize Type II errors, and strengthen generalizability. </w:t>
      </w:r>
    </w:p>
    <w:p w14:paraId="263AFB70" w14:textId="77777777" w:rsidR="001E7061" w:rsidRPr="003F2A0F" w:rsidRDefault="001E7061" w:rsidP="001E7061">
      <w:pPr>
        <w:spacing w:line="480" w:lineRule="auto"/>
        <w:jc w:val="both"/>
        <w:rPr>
          <w:rFonts w:ascii="Times New Roman" w:hAnsi="Times New Roman" w:cs="Times New Roman"/>
        </w:rPr>
      </w:pPr>
      <w:r w:rsidRPr="003F2A0F">
        <w:rPr>
          <w:rFonts w:ascii="Times New Roman" w:hAnsi="Times New Roman" w:cs="Times New Roman"/>
        </w:rPr>
        <w:t xml:space="preserve">To ensure the instrument was both reliable and contextually appropriate, a pilot study with 40 students (10% of the target sample) was conducted. Participants were drawn proportionally from the same population. Feedback from this phase informed adjustments to question wording and sequence, </w:t>
      </w:r>
      <w:r>
        <w:rPr>
          <w:rFonts w:ascii="Times New Roman" w:hAnsi="Times New Roman" w:cs="Times New Roman"/>
        </w:rPr>
        <w:t xml:space="preserve">which </w:t>
      </w:r>
      <w:r w:rsidRPr="003F2A0F">
        <w:rPr>
          <w:rFonts w:ascii="Times New Roman" w:hAnsi="Times New Roman" w:cs="Times New Roman"/>
        </w:rPr>
        <w:t>improv</w:t>
      </w:r>
      <w:r>
        <w:rPr>
          <w:rFonts w:ascii="Times New Roman" w:hAnsi="Times New Roman" w:cs="Times New Roman"/>
        </w:rPr>
        <w:t>ed</w:t>
      </w:r>
      <w:r w:rsidRPr="003F2A0F">
        <w:rPr>
          <w:rFonts w:ascii="Times New Roman" w:hAnsi="Times New Roman" w:cs="Times New Roman"/>
        </w:rPr>
        <w:t xml:space="preserve"> face validity and usability (</w:t>
      </w:r>
      <w:proofErr w:type="spellStart"/>
      <w:r w:rsidRPr="003F2A0F">
        <w:rPr>
          <w:rFonts w:ascii="Times New Roman" w:hAnsi="Times New Roman" w:cs="Times New Roman"/>
        </w:rPr>
        <w:t>Masadeh</w:t>
      </w:r>
      <w:proofErr w:type="spellEnd"/>
      <w:r w:rsidRPr="003F2A0F">
        <w:rPr>
          <w:rFonts w:ascii="Times New Roman" w:hAnsi="Times New Roman" w:cs="Times New Roman"/>
        </w:rPr>
        <w:t xml:space="preserve"> et al., 2024).</w:t>
      </w:r>
      <w:r>
        <w:rPr>
          <w:rFonts w:ascii="Times New Roman" w:hAnsi="Times New Roman" w:cs="Times New Roman"/>
        </w:rPr>
        <w:t xml:space="preserve"> </w:t>
      </w:r>
      <w:r w:rsidRPr="003F2A0F">
        <w:rPr>
          <w:rFonts w:ascii="Times New Roman" w:hAnsi="Times New Roman" w:cs="Times New Roman"/>
        </w:rPr>
        <w:t>Questionnaires were distributed through a mixed-mode strategy</w:t>
      </w:r>
      <w:r>
        <w:rPr>
          <w:rFonts w:ascii="Times New Roman" w:hAnsi="Times New Roman" w:cs="Times New Roman"/>
        </w:rPr>
        <w:t xml:space="preserve"> (online and physical)</w:t>
      </w:r>
      <w:r w:rsidRPr="003F2A0F">
        <w:rPr>
          <w:rFonts w:ascii="Times New Roman" w:hAnsi="Times New Roman" w:cs="Times New Roman"/>
        </w:rPr>
        <w:t xml:space="preserve">. The process lasted four weeks. In the first two weeks, online surveys were shared via official </w:t>
      </w:r>
      <w:r>
        <w:rPr>
          <w:rFonts w:ascii="Times New Roman" w:hAnsi="Times New Roman" w:cs="Times New Roman"/>
        </w:rPr>
        <w:t>faculty and departmental</w:t>
      </w:r>
      <w:r w:rsidRPr="003F2A0F">
        <w:rPr>
          <w:rFonts w:ascii="Times New Roman" w:hAnsi="Times New Roman" w:cs="Times New Roman"/>
        </w:rPr>
        <w:t xml:space="preserve"> WhatsApp groups. In the following two weeks, printed copies were distributed physically across departments</w:t>
      </w:r>
      <w:r>
        <w:rPr>
          <w:rFonts w:ascii="Times New Roman" w:hAnsi="Times New Roman" w:cs="Times New Roman"/>
        </w:rPr>
        <w:t xml:space="preserve"> </w:t>
      </w:r>
      <w:r w:rsidRPr="003F2A0F">
        <w:rPr>
          <w:rFonts w:ascii="Times New Roman" w:hAnsi="Times New Roman" w:cs="Times New Roman"/>
        </w:rPr>
        <w:t xml:space="preserve">lecture halls, libraries, </w:t>
      </w:r>
      <w:r>
        <w:rPr>
          <w:rFonts w:ascii="Times New Roman" w:hAnsi="Times New Roman" w:cs="Times New Roman"/>
        </w:rPr>
        <w:t xml:space="preserve">cafeterias, </w:t>
      </w:r>
      <w:r w:rsidRPr="003F2A0F">
        <w:rPr>
          <w:rFonts w:ascii="Times New Roman" w:hAnsi="Times New Roman" w:cs="Times New Roman"/>
        </w:rPr>
        <w:t xml:space="preserve">and student centers. Research assistants coordinated distribution </w:t>
      </w:r>
      <w:r w:rsidRPr="003F2A0F">
        <w:rPr>
          <w:rFonts w:ascii="Times New Roman" w:hAnsi="Times New Roman" w:cs="Times New Roman"/>
        </w:rPr>
        <w:lastRenderedPageBreak/>
        <w:t>and guided respondents where needed. The proportional allocation of questionnaires across faculties also prevented over-representation of larger disciplines and secured the inclusion of smaller</w:t>
      </w:r>
      <w:r>
        <w:rPr>
          <w:rFonts w:ascii="Times New Roman" w:hAnsi="Times New Roman" w:cs="Times New Roman"/>
        </w:rPr>
        <w:t xml:space="preserve"> departments. </w:t>
      </w:r>
    </w:p>
    <w:p w14:paraId="3FCCBA4D" w14:textId="77777777" w:rsidR="001E7061" w:rsidRPr="003F2A0F" w:rsidRDefault="001E7061" w:rsidP="001E7061">
      <w:pPr>
        <w:spacing w:line="480" w:lineRule="auto"/>
        <w:jc w:val="both"/>
        <w:rPr>
          <w:rFonts w:ascii="Times New Roman" w:hAnsi="Times New Roman" w:cs="Times New Roman"/>
        </w:rPr>
      </w:pPr>
      <w:r w:rsidRPr="003F2A0F">
        <w:rPr>
          <w:rFonts w:ascii="Times New Roman" w:hAnsi="Times New Roman" w:cs="Times New Roman"/>
        </w:rPr>
        <w:t>Validity checks were integrated at multiple levels. Content validity was reviewed by experts in logistics and information systems (</w:t>
      </w:r>
      <w:proofErr w:type="spellStart"/>
      <w:r w:rsidRPr="003F2A0F">
        <w:rPr>
          <w:rFonts w:ascii="Times New Roman" w:hAnsi="Times New Roman" w:cs="Times New Roman"/>
        </w:rPr>
        <w:t>Broujerdi</w:t>
      </w:r>
      <w:proofErr w:type="spellEnd"/>
      <w:r w:rsidRPr="003F2A0F">
        <w:rPr>
          <w:rFonts w:ascii="Times New Roman" w:hAnsi="Times New Roman" w:cs="Times New Roman"/>
        </w:rPr>
        <w:t xml:space="preserve"> et al., 2021). Face validity was </w:t>
      </w:r>
      <w:r>
        <w:rPr>
          <w:rFonts w:ascii="Times New Roman" w:hAnsi="Times New Roman" w:cs="Times New Roman"/>
        </w:rPr>
        <w:t xml:space="preserve">also </w:t>
      </w:r>
      <w:r w:rsidRPr="003F2A0F">
        <w:rPr>
          <w:rFonts w:ascii="Times New Roman" w:hAnsi="Times New Roman" w:cs="Times New Roman"/>
        </w:rPr>
        <w:t>confirmed during the pilot survey. Construct validity was examined using exploratory factor analysis (EFA), followed by confirmatory factor analysis (CFA) within a structural equation modeling (SEM) framework (</w:t>
      </w:r>
      <w:proofErr w:type="spellStart"/>
      <w:r w:rsidRPr="003F2A0F">
        <w:rPr>
          <w:rFonts w:ascii="Times New Roman" w:hAnsi="Times New Roman" w:cs="Times New Roman"/>
        </w:rPr>
        <w:t>Matosas</w:t>
      </w:r>
      <w:proofErr w:type="spellEnd"/>
      <w:r w:rsidRPr="003F2A0F">
        <w:rPr>
          <w:rFonts w:ascii="Times New Roman" w:hAnsi="Times New Roman" w:cs="Times New Roman"/>
        </w:rPr>
        <w:t>-López &amp; Cuevas-</w:t>
      </w:r>
      <w:proofErr w:type="spellStart"/>
      <w:r w:rsidRPr="003F2A0F">
        <w:rPr>
          <w:rFonts w:ascii="Times New Roman" w:hAnsi="Times New Roman" w:cs="Times New Roman"/>
        </w:rPr>
        <w:t>Molano</w:t>
      </w:r>
      <w:proofErr w:type="spellEnd"/>
      <w:r w:rsidRPr="003F2A0F">
        <w:rPr>
          <w:rFonts w:ascii="Times New Roman" w:hAnsi="Times New Roman" w:cs="Times New Roman"/>
        </w:rPr>
        <w:t>, 2022). Reliability was established through Cronbach’s alpha, with all scales exceeding the 0.70 threshold. Composite Reliability (CR) and Average Variance Extracted (AVE) further confirmed convergent validity, while test-retest reliability demonstrated temporal stability (</w:t>
      </w:r>
      <w:proofErr w:type="spellStart"/>
      <w:r w:rsidRPr="003F2A0F">
        <w:rPr>
          <w:rFonts w:ascii="Times New Roman" w:hAnsi="Times New Roman" w:cs="Times New Roman"/>
        </w:rPr>
        <w:t>Mohammadderakhti</w:t>
      </w:r>
      <w:proofErr w:type="spellEnd"/>
      <w:r w:rsidRPr="003F2A0F">
        <w:rPr>
          <w:rFonts w:ascii="Times New Roman" w:hAnsi="Times New Roman" w:cs="Times New Roman"/>
        </w:rPr>
        <w:t>, 2022).</w:t>
      </w:r>
      <w:r>
        <w:rPr>
          <w:rFonts w:ascii="Times New Roman" w:hAnsi="Times New Roman" w:cs="Times New Roman"/>
        </w:rPr>
        <w:t xml:space="preserve"> </w:t>
      </w:r>
      <w:r w:rsidRPr="003F2A0F">
        <w:rPr>
          <w:rFonts w:ascii="Times New Roman" w:hAnsi="Times New Roman" w:cs="Times New Roman"/>
        </w:rPr>
        <w:t>Data analysis was performed using SPSS (version 26). Descriptive statistics provided insights into respondent demographics and delivery experiences, while multiple regression analysis was applied to test hypotheses on the influence of real-time tracking and delivery timeliness on customer trust.</w:t>
      </w:r>
    </w:p>
    <w:p w14:paraId="3BE2BD9F" w14:textId="3BBCCA79" w:rsidR="001606F2" w:rsidRPr="001E7061" w:rsidRDefault="001606F2" w:rsidP="001606F2">
      <w:pPr>
        <w:spacing w:line="480" w:lineRule="auto"/>
        <w:jc w:val="both"/>
        <w:rPr>
          <w:rStyle w:val="fontstyle01"/>
          <w:rFonts w:ascii="Times New Roman" w:hAnsi="Times New Roman" w:cs="Times New Roman"/>
          <w:color w:val="auto"/>
          <w:sz w:val="2"/>
          <w:szCs w:val="2"/>
        </w:rPr>
      </w:pPr>
    </w:p>
    <w:p w14:paraId="2B94A216" w14:textId="6D3596B0" w:rsidR="00AE37B4" w:rsidRPr="001606F2" w:rsidRDefault="001606F2" w:rsidP="00245832">
      <w:pPr>
        <w:spacing w:line="240" w:lineRule="auto"/>
        <w:jc w:val="both"/>
        <w:rPr>
          <w:rFonts w:ascii="Times New Roman" w:hAnsi="Times New Roman" w:cs="Times New Roman"/>
          <w:b/>
        </w:rPr>
      </w:pPr>
      <w:r w:rsidRPr="001606F2">
        <w:rPr>
          <w:rStyle w:val="fontstyle01"/>
          <w:rFonts w:ascii="Times New Roman" w:hAnsi="Times New Roman" w:cs="Times New Roman"/>
          <w:b/>
          <w:color w:val="auto"/>
          <w:sz w:val="24"/>
          <w:szCs w:val="24"/>
        </w:rPr>
        <w:t>4.1 Results and Discussion</w:t>
      </w:r>
    </w:p>
    <w:p w14:paraId="20EC2104" w14:textId="6691778D" w:rsidR="001606F2" w:rsidRPr="000552FD" w:rsidRDefault="001606F2" w:rsidP="00245832">
      <w:pPr>
        <w:spacing w:line="240" w:lineRule="auto"/>
        <w:jc w:val="both"/>
        <w:rPr>
          <w:rFonts w:ascii="Times New Roman" w:hAnsi="Times New Roman" w:cs="Times New Roman"/>
          <w:b/>
        </w:rPr>
      </w:pPr>
      <w:r w:rsidRPr="000552FD">
        <w:rPr>
          <w:rFonts w:ascii="Times New Roman" w:hAnsi="Times New Roman" w:cs="Times New Roman"/>
          <w:b/>
        </w:rPr>
        <w:t xml:space="preserve">Table 1: Age of </w:t>
      </w:r>
      <w:r>
        <w:rPr>
          <w:rFonts w:ascii="Times New Roman" w:hAnsi="Times New Roman" w:cs="Times New Roman"/>
          <w:b/>
        </w:rPr>
        <w:t>R</w:t>
      </w:r>
      <w:r w:rsidRPr="000552FD">
        <w:rPr>
          <w:rFonts w:ascii="Times New Roman" w:hAnsi="Times New Roman" w:cs="Times New Roman"/>
          <w:b/>
        </w:rPr>
        <w:t>espondents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394"/>
        <w:gridCol w:w="1080"/>
        <w:gridCol w:w="1530"/>
        <w:gridCol w:w="2790"/>
      </w:tblGrid>
      <w:tr w:rsidR="001606F2" w:rsidRPr="000552FD" w14:paraId="39CD0A8F" w14:textId="77777777" w:rsidTr="001606F2">
        <w:trPr>
          <w:cantSplit/>
        </w:trPr>
        <w:tc>
          <w:tcPr>
            <w:tcW w:w="9180" w:type="dxa"/>
            <w:gridSpan w:val="6"/>
            <w:tcBorders>
              <w:top w:val="nil"/>
              <w:left w:val="nil"/>
              <w:bottom w:val="nil"/>
              <w:right w:val="nil"/>
            </w:tcBorders>
            <w:shd w:val="clear" w:color="auto" w:fill="FFFFFF"/>
          </w:tcPr>
          <w:p w14:paraId="1DBB698D" w14:textId="77777777" w:rsidR="001606F2" w:rsidRPr="00245832" w:rsidRDefault="001606F2" w:rsidP="00245832">
            <w:pPr>
              <w:spacing w:line="320" w:lineRule="atLeast"/>
              <w:ind w:right="60"/>
              <w:rPr>
                <w:rFonts w:ascii="Times New Roman" w:hAnsi="Times New Roman" w:cs="Times New Roman"/>
                <w:sz w:val="2"/>
                <w:szCs w:val="2"/>
              </w:rPr>
            </w:pPr>
          </w:p>
        </w:tc>
      </w:tr>
      <w:tr w:rsidR="001606F2" w:rsidRPr="000552FD" w14:paraId="66F4BD8D" w14:textId="77777777" w:rsidTr="001606F2">
        <w:trPr>
          <w:cantSplit/>
        </w:trPr>
        <w:tc>
          <w:tcPr>
            <w:tcW w:w="2386" w:type="dxa"/>
            <w:gridSpan w:val="2"/>
            <w:tcBorders>
              <w:top w:val="single" w:sz="16" w:space="0" w:color="000000"/>
              <w:left w:val="single" w:sz="16" w:space="0" w:color="000000"/>
              <w:bottom w:val="single" w:sz="16" w:space="0" w:color="000000"/>
              <w:right w:val="nil"/>
            </w:tcBorders>
            <w:shd w:val="clear" w:color="auto" w:fill="FFFFFF"/>
          </w:tcPr>
          <w:p w14:paraId="0A1ADC9B" w14:textId="77777777" w:rsidR="001606F2" w:rsidRPr="000552FD" w:rsidRDefault="001606F2" w:rsidP="00713A4C">
            <w:pPr>
              <w:rPr>
                <w:rFonts w:ascii="Times New Roman" w:hAnsi="Times New Roman" w:cs="Times New Roman"/>
              </w:rPr>
            </w:pPr>
          </w:p>
        </w:tc>
        <w:tc>
          <w:tcPr>
            <w:tcW w:w="1394" w:type="dxa"/>
            <w:tcBorders>
              <w:top w:val="single" w:sz="16" w:space="0" w:color="000000"/>
              <w:left w:val="single" w:sz="16" w:space="0" w:color="000000"/>
              <w:bottom w:val="single" w:sz="16" w:space="0" w:color="000000"/>
            </w:tcBorders>
            <w:shd w:val="clear" w:color="auto" w:fill="FFFFFF"/>
          </w:tcPr>
          <w:p w14:paraId="438DD2D1"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Frequency</w:t>
            </w:r>
          </w:p>
        </w:tc>
        <w:tc>
          <w:tcPr>
            <w:tcW w:w="1080" w:type="dxa"/>
            <w:tcBorders>
              <w:top w:val="single" w:sz="16" w:space="0" w:color="000000"/>
              <w:bottom w:val="single" w:sz="16" w:space="0" w:color="000000"/>
            </w:tcBorders>
            <w:shd w:val="clear" w:color="auto" w:fill="FFFFFF"/>
          </w:tcPr>
          <w:p w14:paraId="32DD71B8"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Percent</w:t>
            </w:r>
          </w:p>
        </w:tc>
        <w:tc>
          <w:tcPr>
            <w:tcW w:w="1530" w:type="dxa"/>
            <w:tcBorders>
              <w:top w:val="single" w:sz="16" w:space="0" w:color="000000"/>
              <w:bottom w:val="single" w:sz="16" w:space="0" w:color="000000"/>
            </w:tcBorders>
            <w:shd w:val="clear" w:color="auto" w:fill="FFFFFF"/>
          </w:tcPr>
          <w:p w14:paraId="746078D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Valid Percent</w:t>
            </w:r>
          </w:p>
        </w:tc>
        <w:tc>
          <w:tcPr>
            <w:tcW w:w="2790" w:type="dxa"/>
            <w:tcBorders>
              <w:top w:val="single" w:sz="16" w:space="0" w:color="000000"/>
              <w:bottom w:val="single" w:sz="16" w:space="0" w:color="000000"/>
              <w:right w:val="single" w:sz="16" w:space="0" w:color="000000"/>
            </w:tcBorders>
            <w:shd w:val="clear" w:color="auto" w:fill="FFFFFF"/>
          </w:tcPr>
          <w:p w14:paraId="340961A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Cumulative Percent</w:t>
            </w:r>
          </w:p>
        </w:tc>
      </w:tr>
      <w:tr w:rsidR="001606F2" w:rsidRPr="000552FD" w14:paraId="6D22F4B5" w14:textId="77777777" w:rsidTr="001606F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618C1A8"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Valid</w:t>
            </w:r>
          </w:p>
        </w:tc>
        <w:tc>
          <w:tcPr>
            <w:tcW w:w="1652" w:type="dxa"/>
            <w:tcBorders>
              <w:top w:val="single" w:sz="16" w:space="0" w:color="000000"/>
              <w:left w:val="nil"/>
              <w:bottom w:val="nil"/>
              <w:right w:val="single" w:sz="16" w:space="0" w:color="000000"/>
            </w:tcBorders>
            <w:shd w:val="clear" w:color="auto" w:fill="FFFFFF"/>
            <w:vAlign w:val="center"/>
          </w:tcPr>
          <w:p w14:paraId="0ECA3867"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16 - 18 yrs.</w:t>
            </w:r>
          </w:p>
        </w:tc>
        <w:tc>
          <w:tcPr>
            <w:tcW w:w="1394" w:type="dxa"/>
            <w:tcBorders>
              <w:top w:val="single" w:sz="16" w:space="0" w:color="000000"/>
              <w:left w:val="single" w:sz="16" w:space="0" w:color="000000"/>
              <w:bottom w:val="nil"/>
            </w:tcBorders>
            <w:shd w:val="clear" w:color="auto" w:fill="FFFFFF"/>
            <w:vAlign w:val="center"/>
          </w:tcPr>
          <w:p w14:paraId="7EE2903F"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82</w:t>
            </w:r>
          </w:p>
        </w:tc>
        <w:tc>
          <w:tcPr>
            <w:tcW w:w="1080" w:type="dxa"/>
            <w:tcBorders>
              <w:top w:val="single" w:sz="16" w:space="0" w:color="000000"/>
              <w:bottom w:val="nil"/>
            </w:tcBorders>
            <w:shd w:val="clear" w:color="auto" w:fill="FFFFFF"/>
            <w:vAlign w:val="bottom"/>
          </w:tcPr>
          <w:p w14:paraId="54C4B001"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20.5</w:t>
            </w:r>
          </w:p>
        </w:tc>
        <w:tc>
          <w:tcPr>
            <w:tcW w:w="1530" w:type="dxa"/>
            <w:tcBorders>
              <w:top w:val="single" w:sz="16" w:space="0" w:color="000000"/>
              <w:bottom w:val="nil"/>
            </w:tcBorders>
            <w:shd w:val="clear" w:color="auto" w:fill="FFFFFF"/>
            <w:vAlign w:val="bottom"/>
          </w:tcPr>
          <w:p w14:paraId="18A0FE97"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20.5</w:t>
            </w:r>
          </w:p>
        </w:tc>
        <w:tc>
          <w:tcPr>
            <w:tcW w:w="2790" w:type="dxa"/>
            <w:tcBorders>
              <w:top w:val="single" w:sz="16" w:space="0" w:color="000000"/>
              <w:bottom w:val="nil"/>
              <w:right w:val="single" w:sz="16" w:space="0" w:color="000000"/>
            </w:tcBorders>
            <w:shd w:val="clear" w:color="auto" w:fill="FFFFFF"/>
          </w:tcPr>
          <w:p w14:paraId="7353B3BB"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20.5</w:t>
            </w:r>
          </w:p>
        </w:tc>
      </w:tr>
      <w:tr w:rsidR="001606F2" w:rsidRPr="000552FD" w14:paraId="02D003FB"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112B39F"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7581BBF1"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19- 21 yrs.</w:t>
            </w:r>
          </w:p>
        </w:tc>
        <w:tc>
          <w:tcPr>
            <w:tcW w:w="1394" w:type="dxa"/>
            <w:tcBorders>
              <w:top w:val="nil"/>
              <w:left w:val="single" w:sz="16" w:space="0" w:color="000000"/>
              <w:bottom w:val="nil"/>
            </w:tcBorders>
            <w:shd w:val="clear" w:color="auto" w:fill="FFFFFF"/>
            <w:vAlign w:val="center"/>
          </w:tcPr>
          <w:p w14:paraId="0D13FD06"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240</w:t>
            </w:r>
          </w:p>
        </w:tc>
        <w:tc>
          <w:tcPr>
            <w:tcW w:w="1080" w:type="dxa"/>
            <w:tcBorders>
              <w:top w:val="nil"/>
              <w:bottom w:val="nil"/>
            </w:tcBorders>
            <w:shd w:val="clear" w:color="auto" w:fill="FFFFFF"/>
            <w:vAlign w:val="bottom"/>
          </w:tcPr>
          <w:p w14:paraId="52DE7505"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60</w:t>
            </w:r>
          </w:p>
        </w:tc>
        <w:tc>
          <w:tcPr>
            <w:tcW w:w="1530" w:type="dxa"/>
            <w:tcBorders>
              <w:top w:val="nil"/>
              <w:bottom w:val="nil"/>
            </w:tcBorders>
            <w:shd w:val="clear" w:color="auto" w:fill="FFFFFF"/>
            <w:vAlign w:val="bottom"/>
          </w:tcPr>
          <w:p w14:paraId="3B3C103E"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60</w:t>
            </w:r>
          </w:p>
        </w:tc>
        <w:tc>
          <w:tcPr>
            <w:tcW w:w="2790" w:type="dxa"/>
            <w:tcBorders>
              <w:top w:val="nil"/>
              <w:bottom w:val="nil"/>
              <w:right w:val="single" w:sz="16" w:space="0" w:color="000000"/>
            </w:tcBorders>
            <w:shd w:val="clear" w:color="auto" w:fill="FFFFFF"/>
          </w:tcPr>
          <w:p w14:paraId="0A47E2AF"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80.5</w:t>
            </w:r>
          </w:p>
        </w:tc>
      </w:tr>
      <w:tr w:rsidR="001606F2" w:rsidRPr="000552FD" w14:paraId="71B55DA9"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13574B3"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7ACAB990"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22 - 24 yrs.</w:t>
            </w:r>
          </w:p>
        </w:tc>
        <w:tc>
          <w:tcPr>
            <w:tcW w:w="1394" w:type="dxa"/>
            <w:tcBorders>
              <w:top w:val="nil"/>
              <w:left w:val="single" w:sz="16" w:space="0" w:color="000000"/>
              <w:bottom w:val="nil"/>
            </w:tcBorders>
            <w:shd w:val="clear" w:color="auto" w:fill="FFFFFF"/>
            <w:vAlign w:val="center"/>
          </w:tcPr>
          <w:p w14:paraId="4E3DC58A"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30</w:t>
            </w:r>
          </w:p>
        </w:tc>
        <w:tc>
          <w:tcPr>
            <w:tcW w:w="1080" w:type="dxa"/>
            <w:tcBorders>
              <w:top w:val="nil"/>
              <w:bottom w:val="nil"/>
            </w:tcBorders>
            <w:shd w:val="clear" w:color="auto" w:fill="FFFFFF"/>
            <w:vAlign w:val="bottom"/>
          </w:tcPr>
          <w:p w14:paraId="32D00C16"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7.5</w:t>
            </w:r>
          </w:p>
        </w:tc>
        <w:tc>
          <w:tcPr>
            <w:tcW w:w="1530" w:type="dxa"/>
            <w:tcBorders>
              <w:top w:val="nil"/>
              <w:bottom w:val="nil"/>
            </w:tcBorders>
            <w:shd w:val="clear" w:color="auto" w:fill="FFFFFF"/>
            <w:vAlign w:val="bottom"/>
          </w:tcPr>
          <w:p w14:paraId="726C705F"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7.5</w:t>
            </w:r>
          </w:p>
        </w:tc>
        <w:tc>
          <w:tcPr>
            <w:tcW w:w="2790" w:type="dxa"/>
            <w:tcBorders>
              <w:top w:val="nil"/>
              <w:bottom w:val="nil"/>
              <w:right w:val="single" w:sz="16" w:space="0" w:color="000000"/>
            </w:tcBorders>
            <w:shd w:val="clear" w:color="auto" w:fill="FFFFFF"/>
          </w:tcPr>
          <w:p w14:paraId="451FD82F"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88</w:t>
            </w:r>
          </w:p>
        </w:tc>
      </w:tr>
      <w:tr w:rsidR="001606F2" w:rsidRPr="000552FD" w14:paraId="71602DB8"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D70D63"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36296582"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25 and above</w:t>
            </w:r>
          </w:p>
        </w:tc>
        <w:tc>
          <w:tcPr>
            <w:tcW w:w="1394" w:type="dxa"/>
            <w:tcBorders>
              <w:top w:val="nil"/>
              <w:left w:val="single" w:sz="16" w:space="0" w:color="000000"/>
              <w:bottom w:val="nil"/>
            </w:tcBorders>
            <w:shd w:val="clear" w:color="auto" w:fill="FFFFFF"/>
            <w:vAlign w:val="center"/>
          </w:tcPr>
          <w:p w14:paraId="6D27FE32"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48</w:t>
            </w:r>
          </w:p>
        </w:tc>
        <w:tc>
          <w:tcPr>
            <w:tcW w:w="1080" w:type="dxa"/>
            <w:tcBorders>
              <w:top w:val="nil"/>
              <w:bottom w:val="nil"/>
            </w:tcBorders>
            <w:shd w:val="clear" w:color="auto" w:fill="FFFFFF"/>
            <w:vAlign w:val="bottom"/>
          </w:tcPr>
          <w:p w14:paraId="324FB96E"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12</w:t>
            </w:r>
          </w:p>
        </w:tc>
        <w:tc>
          <w:tcPr>
            <w:tcW w:w="1530" w:type="dxa"/>
            <w:tcBorders>
              <w:top w:val="nil"/>
              <w:bottom w:val="nil"/>
            </w:tcBorders>
            <w:shd w:val="clear" w:color="auto" w:fill="FFFFFF"/>
            <w:vAlign w:val="bottom"/>
          </w:tcPr>
          <w:p w14:paraId="37896EC7"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12</w:t>
            </w:r>
          </w:p>
        </w:tc>
        <w:tc>
          <w:tcPr>
            <w:tcW w:w="2790" w:type="dxa"/>
            <w:tcBorders>
              <w:top w:val="nil"/>
              <w:bottom w:val="nil"/>
              <w:right w:val="single" w:sz="16" w:space="0" w:color="000000"/>
            </w:tcBorders>
            <w:shd w:val="clear" w:color="auto" w:fill="FFFFFF"/>
          </w:tcPr>
          <w:p w14:paraId="2E6B9C84"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r>
      <w:tr w:rsidR="001606F2" w:rsidRPr="000552FD" w14:paraId="59EF9EDB"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1C6EDC6" w14:textId="77777777" w:rsidR="001606F2" w:rsidRPr="000552FD" w:rsidRDefault="001606F2" w:rsidP="00713A4C">
            <w:pPr>
              <w:rPr>
                <w:rFonts w:ascii="Times New Roman" w:hAnsi="Times New Roman" w:cs="Times New Roman"/>
              </w:rPr>
            </w:pPr>
          </w:p>
        </w:tc>
        <w:tc>
          <w:tcPr>
            <w:tcW w:w="1652" w:type="dxa"/>
            <w:tcBorders>
              <w:top w:val="nil"/>
              <w:left w:val="nil"/>
              <w:bottom w:val="single" w:sz="16" w:space="0" w:color="000000"/>
              <w:right w:val="single" w:sz="16" w:space="0" w:color="000000"/>
            </w:tcBorders>
            <w:shd w:val="clear" w:color="auto" w:fill="FFFFFF"/>
            <w:vAlign w:val="center"/>
          </w:tcPr>
          <w:p w14:paraId="179C7736"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Total</w:t>
            </w:r>
          </w:p>
        </w:tc>
        <w:tc>
          <w:tcPr>
            <w:tcW w:w="1394" w:type="dxa"/>
            <w:tcBorders>
              <w:top w:val="nil"/>
              <w:left w:val="single" w:sz="16" w:space="0" w:color="000000"/>
              <w:bottom w:val="single" w:sz="16" w:space="0" w:color="000000"/>
            </w:tcBorders>
            <w:shd w:val="clear" w:color="auto" w:fill="FFFFFF"/>
          </w:tcPr>
          <w:p w14:paraId="68960185"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400</w:t>
            </w:r>
          </w:p>
        </w:tc>
        <w:tc>
          <w:tcPr>
            <w:tcW w:w="1080" w:type="dxa"/>
            <w:tcBorders>
              <w:top w:val="nil"/>
              <w:bottom w:val="single" w:sz="16" w:space="0" w:color="000000"/>
            </w:tcBorders>
            <w:shd w:val="clear" w:color="auto" w:fill="FFFFFF"/>
          </w:tcPr>
          <w:p w14:paraId="5DC54047"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1530" w:type="dxa"/>
            <w:tcBorders>
              <w:top w:val="nil"/>
              <w:bottom w:val="single" w:sz="16" w:space="0" w:color="000000"/>
            </w:tcBorders>
            <w:shd w:val="clear" w:color="auto" w:fill="FFFFFF"/>
          </w:tcPr>
          <w:p w14:paraId="733FD262"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2790" w:type="dxa"/>
            <w:tcBorders>
              <w:top w:val="nil"/>
              <w:bottom w:val="single" w:sz="16" w:space="0" w:color="000000"/>
              <w:right w:val="single" w:sz="16" w:space="0" w:color="000000"/>
            </w:tcBorders>
            <w:shd w:val="clear" w:color="auto" w:fill="FFFFFF"/>
          </w:tcPr>
          <w:p w14:paraId="7276FDB3" w14:textId="77777777" w:rsidR="001606F2" w:rsidRPr="000552FD" w:rsidRDefault="001606F2" w:rsidP="00713A4C">
            <w:pPr>
              <w:rPr>
                <w:rFonts w:ascii="Times New Roman" w:hAnsi="Times New Roman" w:cs="Times New Roman"/>
              </w:rPr>
            </w:pPr>
          </w:p>
        </w:tc>
      </w:tr>
    </w:tbl>
    <w:p w14:paraId="2C3CA0EE" w14:textId="69DAED06" w:rsidR="001606F2" w:rsidRDefault="001606F2" w:rsidP="001606F2">
      <w:pPr>
        <w:spacing w:line="360" w:lineRule="auto"/>
        <w:jc w:val="both"/>
        <w:rPr>
          <w:rFonts w:ascii="Times New Roman" w:hAnsi="Times New Roman" w:cs="Times New Roman"/>
          <w:b/>
        </w:rPr>
      </w:pPr>
      <w:r w:rsidRPr="000552FD">
        <w:rPr>
          <w:rFonts w:ascii="Times New Roman" w:hAnsi="Times New Roman" w:cs="Times New Roman"/>
          <w:b/>
        </w:rPr>
        <w:lastRenderedPageBreak/>
        <w:t>Source: Researcher’s Field Survey, 2025</w:t>
      </w:r>
    </w:p>
    <w:p w14:paraId="4A520C52" w14:textId="6828601D" w:rsidR="001E7061" w:rsidRPr="00CF687D" w:rsidRDefault="00245832" w:rsidP="00CF687D">
      <w:pPr>
        <w:spacing w:line="480" w:lineRule="auto"/>
        <w:jc w:val="both"/>
        <w:rPr>
          <w:rFonts w:ascii="Times New Roman" w:hAnsi="Times New Roman" w:cs="Times New Roman"/>
          <w:bCs/>
        </w:rPr>
      </w:pPr>
      <w:r w:rsidRPr="00245832">
        <w:rPr>
          <w:rFonts w:ascii="Times New Roman" w:hAnsi="Times New Roman" w:cs="Times New Roman"/>
          <w:bCs/>
        </w:rPr>
        <w:t xml:space="preserve">As shown in Table 1, the majority of respondents were between the ages of 19 and 21, </w:t>
      </w:r>
      <w:r>
        <w:rPr>
          <w:rFonts w:ascii="Times New Roman" w:hAnsi="Times New Roman" w:cs="Times New Roman"/>
          <w:bCs/>
        </w:rPr>
        <w:t xml:space="preserve">which </w:t>
      </w:r>
      <w:r w:rsidRPr="00245832">
        <w:rPr>
          <w:rFonts w:ascii="Times New Roman" w:hAnsi="Times New Roman" w:cs="Times New Roman"/>
          <w:bCs/>
        </w:rPr>
        <w:t>represent</w:t>
      </w:r>
      <w:r>
        <w:rPr>
          <w:rFonts w:ascii="Times New Roman" w:hAnsi="Times New Roman" w:cs="Times New Roman"/>
          <w:bCs/>
        </w:rPr>
        <w:t>s</w:t>
      </w:r>
      <w:r w:rsidRPr="00245832">
        <w:rPr>
          <w:rFonts w:ascii="Times New Roman" w:hAnsi="Times New Roman" w:cs="Times New Roman"/>
          <w:bCs/>
        </w:rPr>
        <w:t xml:space="preserve"> 60% of the total sample (n = 240). Respondents aged 16 to 18 accounted for 20.5% (n = 82), while those aged 22 to 24 represented 7.5% (n = 30). Additionally, 12% of the sample (n = 48) were aged 25 years and above.</w:t>
      </w:r>
      <w:r>
        <w:rPr>
          <w:rFonts w:ascii="Times New Roman" w:hAnsi="Times New Roman" w:cs="Times New Roman"/>
          <w:bCs/>
        </w:rPr>
        <w:t xml:space="preserve"> The</w:t>
      </w:r>
      <w:r w:rsidRPr="00245832">
        <w:rPr>
          <w:rFonts w:ascii="Times New Roman" w:hAnsi="Times New Roman" w:cs="Times New Roman"/>
          <w:bCs/>
        </w:rPr>
        <w:t xml:space="preserve"> concentration of respondents in the 19–21 age bracket reflects the typical undergraduate population of government universities in Rivers State</w:t>
      </w:r>
      <w:r>
        <w:rPr>
          <w:rFonts w:ascii="Times New Roman" w:hAnsi="Times New Roman" w:cs="Times New Roman"/>
          <w:bCs/>
        </w:rPr>
        <w:t xml:space="preserve"> and </w:t>
      </w:r>
      <w:r w:rsidRPr="00245832">
        <w:rPr>
          <w:rFonts w:ascii="Times New Roman" w:hAnsi="Times New Roman" w:cs="Times New Roman"/>
          <w:bCs/>
        </w:rPr>
        <w:t>the most active segment of digital adopters and online shoppers.</w:t>
      </w:r>
    </w:p>
    <w:p w14:paraId="5C73605D" w14:textId="0FDDC818" w:rsidR="001606F2" w:rsidRPr="000552FD" w:rsidRDefault="001606F2" w:rsidP="001606F2">
      <w:pPr>
        <w:jc w:val="both"/>
        <w:rPr>
          <w:rFonts w:ascii="Times New Roman" w:hAnsi="Times New Roman" w:cs="Times New Roman"/>
          <w:b/>
        </w:rPr>
      </w:pPr>
      <w:r w:rsidRPr="000552FD">
        <w:rPr>
          <w:rFonts w:ascii="Times New Roman" w:hAnsi="Times New Roman" w:cs="Times New Roman"/>
          <w:b/>
        </w:rPr>
        <w:t>Table 2: Gender</w:t>
      </w:r>
    </w:p>
    <w:tbl>
      <w:tblPr>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4"/>
        <w:gridCol w:w="1316"/>
        <w:gridCol w:w="2279"/>
        <w:gridCol w:w="1009"/>
        <w:gridCol w:w="1377"/>
        <w:gridCol w:w="2625"/>
      </w:tblGrid>
      <w:tr w:rsidR="001606F2" w:rsidRPr="000552FD" w14:paraId="56F4B9B4" w14:textId="77777777" w:rsidTr="00713A4C">
        <w:trPr>
          <w:cantSplit/>
        </w:trPr>
        <w:tc>
          <w:tcPr>
            <w:tcW w:w="9720" w:type="dxa"/>
            <w:gridSpan w:val="6"/>
            <w:tcBorders>
              <w:top w:val="nil"/>
              <w:left w:val="nil"/>
              <w:bottom w:val="nil"/>
              <w:right w:val="nil"/>
            </w:tcBorders>
            <w:shd w:val="clear" w:color="auto" w:fill="FFFFFF"/>
          </w:tcPr>
          <w:p w14:paraId="5144C98B" w14:textId="77777777" w:rsidR="001606F2" w:rsidRPr="000552FD" w:rsidRDefault="001606F2" w:rsidP="00713A4C">
            <w:pPr>
              <w:ind w:left="60" w:right="60"/>
              <w:jc w:val="center"/>
              <w:rPr>
                <w:rFonts w:ascii="Times New Roman" w:hAnsi="Times New Roman" w:cs="Times New Roman"/>
              </w:rPr>
            </w:pPr>
          </w:p>
        </w:tc>
      </w:tr>
      <w:tr w:rsidR="001606F2" w:rsidRPr="000552FD" w14:paraId="0D0038DA" w14:textId="77777777" w:rsidTr="00713A4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58510ED" w14:textId="77777777" w:rsidR="001606F2" w:rsidRPr="000552FD" w:rsidRDefault="001606F2" w:rsidP="00713A4C">
            <w:pPr>
              <w:rPr>
                <w:rFonts w:ascii="Times New Roman" w:hAnsi="Times New Roman" w:cs="Times New Roman"/>
              </w:rPr>
            </w:pPr>
          </w:p>
        </w:tc>
        <w:tc>
          <w:tcPr>
            <w:tcW w:w="2279" w:type="dxa"/>
            <w:tcBorders>
              <w:top w:val="single" w:sz="16" w:space="0" w:color="000000"/>
              <w:left w:val="single" w:sz="16" w:space="0" w:color="000000"/>
              <w:bottom w:val="single" w:sz="16" w:space="0" w:color="000000"/>
            </w:tcBorders>
            <w:shd w:val="clear" w:color="auto" w:fill="FFFFFF"/>
          </w:tcPr>
          <w:p w14:paraId="5CE7021A"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25488D84"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Percent</w:t>
            </w:r>
          </w:p>
        </w:tc>
        <w:tc>
          <w:tcPr>
            <w:tcW w:w="1377" w:type="dxa"/>
            <w:tcBorders>
              <w:top w:val="single" w:sz="16" w:space="0" w:color="000000"/>
              <w:bottom w:val="single" w:sz="16" w:space="0" w:color="000000"/>
            </w:tcBorders>
            <w:shd w:val="clear" w:color="auto" w:fill="FFFFFF"/>
          </w:tcPr>
          <w:p w14:paraId="6B69D445"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Valid Percent</w:t>
            </w:r>
          </w:p>
        </w:tc>
        <w:tc>
          <w:tcPr>
            <w:tcW w:w="2625" w:type="dxa"/>
            <w:tcBorders>
              <w:top w:val="single" w:sz="16" w:space="0" w:color="000000"/>
              <w:bottom w:val="single" w:sz="16" w:space="0" w:color="000000"/>
              <w:right w:val="single" w:sz="16" w:space="0" w:color="000000"/>
            </w:tcBorders>
            <w:shd w:val="clear" w:color="auto" w:fill="FFFFFF"/>
          </w:tcPr>
          <w:p w14:paraId="56015AA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Cumulative Percent</w:t>
            </w:r>
          </w:p>
        </w:tc>
      </w:tr>
      <w:tr w:rsidR="001606F2" w:rsidRPr="000552FD" w14:paraId="480CE15D" w14:textId="77777777" w:rsidTr="00713A4C">
        <w:trPr>
          <w:cantSplit/>
        </w:trPr>
        <w:tc>
          <w:tcPr>
            <w:tcW w:w="1114" w:type="dxa"/>
            <w:vMerge w:val="restart"/>
            <w:tcBorders>
              <w:top w:val="single" w:sz="16" w:space="0" w:color="000000"/>
              <w:left w:val="single" w:sz="16" w:space="0" w:color="000000"/>
              <w:bottom w:val="single" w:sz="16" w:space="0" w:color="000000"/>
              <w:right w:val="nil"/>
            </w:tcBorders>
            <w:shd w:val="clear" w:color="auto" w:fill="FFFFFF"/>
            <w:vAlign w:val="center"/>
          </w:tcPr>
          <w:p w14:paraId="5C91B7CB"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Valid</w:t>
            </w:r>
          </w:p>
        </w:tc>
        <w:tc>
          <w:tcPr>
            <w:tcW w:w="1316" w:type="dxa"/>
            <w:tcBorders>
              <w:top w:val="single" w:sz="16" w:space="0" w:color="000000"/>
              <w:left w:val="nil"/>
              <w:bottom w:val="nil"/>
              <w:right w:val="single" w:sz="16" w:space="0" w:color="000000"/>
            </w:tcBorders>
            <w:shd w:val="clear" w:color="auto" w:fill="FFFFFF"/>
            <w:vAlign w:val="center"/>
          </w:tcPr>
          <w:p w14:paraId="5D44D437" w14:textId="77777777" w:rsidR="001606F2" w:rsidRPr="000552FD" w:rsidRDefault="001606F2" w:rsidP="00713A4C">
            <w:pPr>
              <w:spacing w:line="320" w:lineRule="atLeast"/>
              <w:ind w:right="60"/>
              <w:rPr>
                <w:rFonts w:ascii="Times New Roman" w:hAnsi="Times New Roman" w:cs="Times New Roman"/>
              </w:rPr>
            </w:pPr>
            <w:r w:rsidRPr="000552FD">
              <w:rPr>
                <w:rFonts w:ascii="Times New Roman" w:hAnsi="Times New Roman" w:cs="Times New Roman"/>
                <w:bCs/>
                <w:shd w:val="clear" w:color="auto" w:fill="FFFFFF"/>
              </w:rPr>
              <w:t>Male</w:t>
            </w:r>
          </w:p>
        </w:tc>
        <w:tc>
          <w:tcPr>
            <w:tcW w:w="2279" w:type="dxa"/>
            <w:tcBorders>
              <w:top w:val="single" w:sz="16" w:space="0" w:color="000000"/>
              <w:left w:val="single" w:sz="16" w:space="0" w:color="000000"/>
              <w:bottom w:val="nil"/>
            </w:tcBorders>
            <w:shd w:val="clear" w:color="auto" w:fill="FFFFFF"/>
            <w:vAlign w:val="center"/>
          </w:tcPr>
          <w:p w14:paraId="348E2A48"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165</w:t>
            </w:r>
          </w:p>
        </w:tc>
        <w:tc>
          <w:tcPr>
            <w:tcW w:w="1009" w:type="dxa"/>
            <w:tcBorders>
              <w:top w:val="single" w:sz="16" w:space="0" w:color="000000"/>
              <w:bottom w:val="nil"/>
            </w:tcBorders>
            <w:shd w:val="clear" w:color="auto" w:fill="FFFFFF"/>
            <w:vAlign w:val="bottom"/>
          </w:tcPr>
          <w:p w14:paraId="4CF8E000"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41.3</w:t>
            </w:r>
          </w:p>
        </w:tc>
        <w:tc>
          <w:tcPr>
            <w:tcW w:w="1377" w:type="dxa"/>
            <w:tcBorders>
              <w:top w:val="single" w:sz="16" w:space="0" w:color="000000"/>
              <w:bottom w:val="nil"/>
            </w:tcBorders>
            <w:shd w:val="clear" w:color="auto" w:fill="FFFFFF"/>
            <w:vAlign w:val="bottom"/>
          </w:tcPr>
          <w:p w14:paraId="02B643A9"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41.3</w:t>
            </w:r>
          </w:p>
        </w:tc>
        <w:tc>
          <w:tcPr>
            <w:tcW w:w="2625" w:type="dxa"/>
            <w:tcBorders>
              <w:top w:val="single" w:sz="16" w:space="0" w:color="000000"/>
              <w:bottom w:val="nil"/>
              <w:right w:val="single" w:sz="16" w:space="0" w:color="000000"/>
            </w:tcBorders>
            <w:shd w:val="clear" w:color="auto" w:fill="FFFFFF"/>
          </w:tcPr>
          <w:p w14:paraId="254E4DD6"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41.3</w:t>
            </w:r>
          </w:p>
        </w:tc>
      </w:tr>
      <w:tr w:rsidR="001606F2" w:rsidRPr="000552FD" w14:paraId="63494C5A" w14:textId="77777777" w:rsidTr="00713A4C">
        <w:trPr>
          <w:cantSplit/>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312E765E" w14:textId="77777777" w:rsidR="001606F2" w:rsidRPr="000552FD" w:rsidRDefault="001606F2" w:rsidP="00713A4C">
            <w:pPr>
              <w:rPr>
                <w:rFonts w:ascii="Times New Roman" w:hAnsi="Times New Roman" w:cs="Times New Roman"/>
              </w:rPr>
            </w:pPr>
          </w:p>
        </w:tc>
        <w:tc>
          <w:tcPr>
            <w:tcW w:w="1316" w:type="dxa"/>
            <w:tcBorders>
              <w:top w:val="nil"/>
              <w:left w:val="nil"/>
              <w:bottom w:val="nil"/>
              <w:right w:val="single" w:sz="16" w:space="0" w:color="000000"/>
            </w:tcBorders>
            <w:shd w:val="clear" w:color="auto" w:fill="FFFFFF"/>
            <w:vAlign w:val="center"/>
          </w:tcPr>
          <w:p w14:paraId="5E7FB5DC" w14:textId="77777777" w:rsidR="001606F2" w:rsidRPr="000552FD" w:rsidRDefault="001606F2" w:rsidP="00713A4C">
            <w:pPr>
              <w:spacing w:line="320" w:lineRule="atLeast"/>
              <w:ind w:right="60"/>
              <w:rPr>
                <w:rFonts w:ascii="Times New Roman" w:hAnsi="Times New Roman" w:cs="Times New Roman"/>
              </w:rPr>
            </w:pPr>
            <w:r w:rsidRPr="000552FD">
              <w:rPr>
                <w:rFonts w:ascii="Times New Roman" w:hAnsi="Times New Roman" w:cs="Times New Roman"/>
              </w:rPr>
              <w:t>Female</w:t>
            </w:r>
          </w:p>
        </w:tc>
        <w:tc>
          <w:tcPr>
            <w:tcW w:w="2279" w:type="dxa"/>
            <w:tcBorders>
              <w:top w:val="nil"/>
              <w:left w:val="single" w:sz="16" w:space="0" w:color="000000"/>
              <w:bottom w:val="nil"/>
            </w:tcBorders>
            <w:shd w:val="clear" w:color="auto" w:fill="FFFFFF"/>
            <w:vAlign w:val="center"/>
          </w:tcPr>
          <w:p w14:paraId="64709E39"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235</w:t>
            </w:r>
          </w:p>
        </w:tc>
        <w:tc>
          <w:tcPr>
            <w:tcW w:w="1009" w:type="dxa"/>
            <w:tcBorders>
              <w:top w:val="nil"/>
              <w:bottom w:val="nil"/>
            </w:tcBorders>
            <w:shd w:val="clear" w:color="auto" w:fill="FFFFFF"/>
            <w:vAlign w:val="bottom"/>
          </w:tcPr>
          <w:p w14:paraId="4F72E0B9"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58.7</w:t>
            </w:r>
          </w:p>
        </w:tc>
        <w:tc>
          <w:tcPr>
            <w:tcW w:w="1377" w:type="dxa"/>
            <w:tcBorders>
              <w:top w:val="nil"/>
              <w:bottom w:val="nil"/>
            </w:tcBorders>
            <w:shd w:val="clear" w:color="auto" w:fill="FFFFFF"/>
            <w:vAlign w:val="bottom"/>
          </w:tcPr>
          <w:p w14:paraId="05240841"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58.7</w:t>
            </w:r>
          </w:p>
        </w:tc>
        <w:tc>
          <w:tcPr>
            <w:tcW w:w="2625" w:type="dxa"/>
            <w:tcBorders>
              <w:top w:val="nil"/>
              <w:bottom w:val="nil"/>
              <w:right w:val="single" w:sz="16" w:space="0" w:color="000000"/>
            </w:tcBorders>
            <w:shd w:val="clear" w:color="auto" w:fill="FFFFFF"/>
          </w:tcPr>
          <w:p w14:paraId="525D606E"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w:t>
            </w:r>
          </w:p>
        </w:tc>
      </w:tr>
      <w:tr w:rsidR="001606F2" w:rsidRPr="000552FD" w14:paraId="137A2C14" w14:textId="77777777" w:rsidTr="00713A4C">
        <w:trPr>
          <w:cantSplit/>
          <w:trHeight w:val="28"/>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0E030439" w14:textId="77777777" w:rsidR="001606F2" w:rsidRPr="000552FD" w:rsidRDefault="001606F2" w:rsidP="00713A4C">
            <w:pPr>
              <w:rPr>
                <w:rFonts w:ascii="Times New Roman" w:hAnsi="Times New Roman" w:cs="Times New Roman"/>
              </w:rPr>
            </w:pPr>
          </w:p>
        </w:tc>
        <w:tc>
          <w:tcPr>
            <w:tcW w:w="1316" w:type="dxa"/>
            <w:tcBorders>
              <w:top w:val="nil"/>
              <w:left w:val="nil"/>
              <w:bottom w:val="nil"/>
              <w:right w:val="single" w:sz="16" w:space="0" w:color="000000"/>
            </w:tcBorders>
            <w:shd w:val="clear" w:color="auto" w:fill="FFFFFF"/>
            <w:vAlign w:val="center"/>
          </w:tcPr>
          <w:p w14:paraId="24C5A4EC"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Total</w:t>
            </w:r>
          </w:p>
        </w:tc>
        <w:tc>
          <w:tcPr>
            <w:tcW w:w="2279" w:type="dxa"/>
            <w:tcBorders>
              <w:top w:val="nil"/>
              <w:left w:val="single" w:sz="16" w:space="0" w:color="000000"/>
              <w:bottom w:val="nil"/>
            </w:tcBorders>
            <w:shd w:val="clear" w:color="auto" w:fill="FFFFFF"/>
          </w:tcPr>
          <w:p w14:paraId="4D54BDA3"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400</w:t>
            </w:r>
          </w:p>
        </w:tc>
        <w:tc>
          <w:tcPr>
            <w:tcW w:w="1009" w:type="dxa"/>
            <w:tcBorders>
              <w:top w:val="nil"/>
              <w:bottom w:val="nil"/>
            </w:tcBorders>
            <w:shd w:val="clear" w:color="auto" w:fill="FFFFFF"/>
          </w:tcPr>
          <w:p w14:paraId="46FBF021"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1377" w:type="dxa"/>
            <w:tcBorders>
              <w:top w:val="nil"/>
              <w:bottom w:val="nil"/>
            </w:tcBorders>
            <w:shd w:val="clear" w:color="auto" w:fill="FFFFFF"/>
          </w:tcPr>
          <w:p w14:paraId="4A37FAA1"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2625" w:type="dxa"/>
            <w:tcBorders>
              <w:top w:val="nil"/>
              <w:bottom w:val="nil"/>
              <w:right w:val="single" w:sz="16" w:space="0" w:color="000000"/>
            </w:tcBorders>
            <w:shd w:val="clear" w:color="auto" w:fill="FFFFFF"/>
          </w:tcPr>
          <w:p w14:paraId="6096C7C1" w14:textId="77777777" w:rsidR="001606F2" w:rsidRPr="000552FD" w:rsidRDefault="001606F2" w:rsidP="00713A4C">
            <w:pPr>
              <w:spacing w:line="320" w:lineRule="atLeast"/>
              <w:ind w:left="60" w:right="60"/>
              <w:jc w:val="right"/>
              <w:rPr>
                <w:rFonts w:ascii="Times New Roman" w:hAnsi="Times New Roman" w:cs="Times New Roman"/>
              </w:rPr>
            </w:pPr>
          </w:p>
        </w:tc>
      </w:tr>
      <w:tr w:rsidR="001606F2" w:rsidRPr="000552FD" w14:paraId="50596396" w14:textId="77777777" w:rsidTr="00713A4C">
        <w:trPr>
          <w:cantSplit/>
          <w:trHeight w:val="28"/>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50F9C37F" w14:textId="77777777" w:rsidR="001606F2" w:rsidRPr="000552FD" w:rsidRDefault="001606F2" w:rsidP="00713A4C">
            <w:pPr>
              <w:rPr>
                <w:rFonts w:ascii="Times New Roman" w:hAnsi="Times New Roman" w:cs="Times New Roman"/>
              </w:rPr>
            </w:pPr>
          </w:p>
        </w:tc>
        <w:tc>
          <w:tcPr>
            <w:tcW w:w="1316" w:type="dxa"/>
            <w:tcBorders>
              <w:top w:val="nil"/>
              <w:left w:val="nil"/>
              <w:bottom w:val="single" w:sz="16" w:space="0" w:color="000000"/>
              <w:right w:val="single" w:sz="16" w:space="0" w:color="000000"/>
            </w:tcBorders>
            <w:shd w:val="clear" w:color="auto" w:fill="FFFFFF"/>
            <w:vAlign w:val="center"/>
          </w:tcPr>
          <w:p w14:paraId="18CDBCE0" w14:textId="77777777" w:rsidR="001606F2" w:rsidRPr="000552FD" w:rsidRDefault="001606F2" w:rsidP="00713A4C">
            <w:pPr>
              <w:spacing w:line="320" w:lineRule="atLeast"/>
              <w:ind w:left="60" w:right="60"/>
              <w:rPr>
                <w:rFonts w:ascii="Times New Roman" w:hAnsi="Times New Roman" w:cs="Times New Roman"/>
              </w:rPr>
            </w:pPr>
          </w:p>
        </w:tc>
        <w:tc>
          <w:tcPr>
            <w:tcW w:w="2279" w:type="dxa"/>
            <w:tcBorders>
              <w:top w:val="nil"/>
              <w:left w:val="single" w:sz="16" w:space="0" w:color="000000"/>
              <w:bottom w:val="single" w:sz="16" w:space="0" w:color="000000"/>
            </w:tcBorders>
            <w:shd w:val="clear" w:color="auto" w:fill="FFFFFF"/>
          </w:tcPr>
          <w:p w14:paraId="27D399C5" w14:textId="77777777" w:rsidR="001606F2" w:rsidRPr="000552FD" w:rsidRDefault="001606F2" w:rsidP="00713A4C">
            <w:pPr>
              <w:spacing w:line="320" w:lineRule="atLeast"/>
              <w:ind w:right="60"/>
              <w:rPr>
                <w:rFonts w:ascii="Times New Roman" w:hAnsi="Times New Roman" w:cs="Times New Roman"/>
              </w:rPr>
            </w:pPr>
          </w:p>
        </w:tc>
        <w:tc>
          <w:tcPr>
            <w:tcW w:w="1009" w:type="dxa"/>
            <w:tcBorders>
              <w:top w:val="nil"/>
              <w:bottom w:val="single" w:sz="16" w:space="0" w:color="000000"/>
            </w:tcBorders>
            <w:shd w:val="clear" w:color="auto" w:fill="FFFFFF"/>
          </w:tcPr>
          <w:p w14:paraId="7BBEDD79" w14:textId="77777777" w:rsidR="001606F2" w:rsidRPr="000552FD" w:rsidRDefault="001606F2" w:rsidP="00713A4C">
            <w:pPr>
              <w:spacing w:line="320" w:lineRule="atLeast"/>
              <w:ind w:left="60" w:right="60"/>
              <w:jc w:val="right"/>
              <w:rPr>
                <w:rFonts w:ascii="Times New Roman" w:hAnsi="Times New Roman" w:cs="Times New Roman"/>
              </w:rPr>
            </w:pPr>
          </w:p>
        </w:tc>
        <w:tc>
          <w:tcPr>
            <w:tcW w:w="1377" w:type="dxa"/>
            <w:tcBorders>
              <w:top w:val="nil"/>
              <w:bottom w:val="single" w:sz="16" w:space="0" w:color="000000"/>
            </w:tcBorders>
            <w:shd w:val="clear" w:color="auto" w:fill="FFFFFF"/>
          </w:tcPr>
          <w:p w14:paraId="64437306" w14:textId="77777777" w:rsidR="001606F2" w:rsidRPr="000552FD" w:rsidRDefault="001606F2" w:rsidP="00713A4C">
            <w:pPr>
              <w:spacing w:line="320" w:lineRule="atLeast"/>
              <w:ind w:left="60" w:right="60"/>
              <w:jc w:val="right"/>
              <w:rPr>
                <w:rFonts w:ascii="Times New Roman" w:hAnsi="Times New Roman" w:cs="Times New Roman"/>
              </w:rPr>
            </w:pPr>
          </w:p>
        </w:tc>
        <w:tc>
          <w:tcPr>
            <w:tcW w:w="2625" w:type="dxa"/>
            <w:tcBorders>
              <w:top w:val="nil"/>
              <w:bottom w:val="single" w:sz="16" w:space="0" w:color="000000"/>
              <w:right w:val="single" w:sz="16" w:space="0" w:color="000000"/>
            </w:tcBorders>
            <w:shd w:val="clear" w:color="auto" w:fill="FFFFFF"/>
          </w:tcPr>
          <w:p w14:paraId="0AA0A7FE" w14:textId="77777777" w:rsidR="001606F2" w:rsidRPr="000552FD" w:rsidRDefault="001606F2" w:rsidP="00713A4C">
            <w:pPr>
              <w:rPr>
                <w:rFonts w:ascii="Times New Roman" w:hAnsi="Times New Roman" w:cs="Times New Roman"/>
              </w:rPr>
            </w:pPr>
          </w:p>
        </w:tc>
      </w:tr>
    </w:tbl>
    <w:p w14:paraId="104E40B2" w14:textId="77777777" w:rsidR="001606F2" w:rsidRPr="000552FD" w:rsidRDefault="001606F2" w:rsidP="001606F2">
      <w:pPr>
        <w:spacing w:line="360" w:lineRule="auto"/>
        <w:jc w:val="both"/>
        <w:rPr>
          <w:rFonts w:ascii="Times New Roman" w:hAnsi="Times New Roman" w:cs="Times New Roman"/>
          <w:b/>
        </w:rPr>
      </w:pPr>
      <w:r w:rsidRPr="000552FD">
        <w:rPr>
          <w:rFonts w:ascii="Times New Roman" w:hAnsi="Times New Roman" w:cs="Times New Roman"/>
          <w:b/>
        </w:rPr>
        <w:t xml:space="preserve">Source: Researcher’s Field Survey, 2025 </w:t>
      </w:r>
    </w:p>
    <w:p w14:paraId="765BE1B1" w14:textId="77777777" w:rsidR="00E172E2" w:rsidRDefault="00743B14" w:rsidP="00E172E2">
      <w:pPr>
        <w:spacing w:line="480" w:lineRule="auto"/>
        <w:jc w:val="both"/>
        <w:rPr>
          <w:rFonts w:ascii="Times New Roman" w:hAnsi="Times New Roman" w:cs="Times New Roman"/>
        </w:rPr>
      </w:pPr>
      <w:r w:rsidRPr="00743B14">
        <w:rPr>
          <w:rFonts w:ascii="Times New Roman" w:hAnsi="Times New Roman" w:cs="Times New Roman"/>
        </w:rPr>
        <w:t xml:space="preserve">Table 2 reveals that the sample comprised 41.3% male respondents (n = 165) and 58.7% female respondents (n = 235). </w:t>
      </w:r>
      <w:r w:rsidR="003C4FDD" w:rsidRPr="003C4FDD">
        <w:rPr>
          <w:rFonts w:ascii="Times New Roman" w:hAnsi="Times New Roman" w:cs="Times New Roman"/>
        </w:rPr>
        <w:t>The overrepresentation of female respondents suggests that female students are increasingly active participants in e-commerce, a trend that aligns with emerging evidence highlighting the role of women as key drivers of online retail adoption in developing economies (UNCTAD, 2022). Recent studies</w:t>
      </w:r>
      <w:r w:rsidR="003C4FDD">
        <w:rPr>
          <w:rFonts w:ascii="Times New Roman" w:hAnsi="Times New Roman" w:cs="Times New Roman"/>
        </w:rPr>
        <w:t xml:space="preserve"> </w:t>
      </w:r>
      <w:r w:rsidR="003C4FDD" w:rsidRPr="003C4FDD">
        <w:rPr>
          <w:rFonts w:ascii="Times New Roman" w:hAnsi="Times New Roman" w:cs="Times New Roman"/>
        </w:rPr>
        <w:t>(Boateng et al., 2020; Adjei &amp; Behrens, 2022</w:t>
      </w:r>
      <w:r w:rsidR="003C4FDD">
        <w:rPr>
          <w:rFonts w:ascii="Times New Roman" w:hAnsi="Times New Roman" w:cs="Times New Roman"/>
        </w:rPr>
        <w:t>)</w:t>
      </w:r>
      <w:r w:rsidR="003C4FDD" w:rsidRPr="003C4FDD">
        <w:rPr>
          <w:rFonts w:ascii="Times New Roman" w:hAnsi="Times New Roman" w:cs="Times New Roman"/>
        </w:rPr>
        <w:t xml:space="preserve"> have noted that women, particularly within younger demographics, tend to engage more frequently with digital platforms for shopping, banking, and other consumption-related activities</w:t>
      </w:r>
      <w:r w:rsidR="003C4FDD">
        <w:rPr>
          <w:rFonts w:ascii="Times New Roman" w:hAnsi="Times New Roman" w:cs="Times New Roman"/>
        </w:rPr>
        <w:t xml:space="preserve">, which can be attributed to </w:t>
      </w:r>
      <w:r w:rsidR="003C4FDD" w:rsidRPr="003C4FDD">
        <w:rPr>
          <w:rFonts w:ascii="Times New Roman" w:hAnsi="Times New Roman" w:cs="Times New Roman"/>
        </w:rPr>
        <w:t>sensitivity to convenience, trust, and security in online transactions (Khan et al., 2021).</w:t>
      </w:r>
    </w:p>
    <w:p w14:paraId="74877469" w14:textId="77777777" w:rsidR="00CF687D" w:rsidRDefault="00CF687D" w:rsidP="00E172E2">
      <w:pPr>
        <w:spacing w:line="480" w:lineRule="auto"/>
        <w:jc w:val="both"/>
        <w:rPr>
          <w:rFonts w:ascii="Times New Roman" w:hAnsi="Times New Roman" w:cs="Times New Roman"/>
          <w:b/>
          <w:kern w:val="0"/>
          <w14:ligatures w14:val="none"/>
        </w:rPr>
      </w:pPr>
    </w:p>
    <w:p w14:paraId="19A80971" w14:textId="77777777" w:rsidR="0026632F" w:rsidRDefault="0026632F" w:rsidP="00E172E2">
      <w:pPr>
        <w:spacing w:line="480" w:lineRule="auto"/>
        <w:jc w:val="both"/>
        <w:rPr>
          <w:rFonts w:ascii="Times New Roman" w:hAnsi="Times New Roman" w:cs="Times New Roman"/>
          <w:b/>
          <w:kern w:val="0"/>
          <w14:ligatures w14:val="none"/>
        </w:rPr>
      </w:pPr>
    </w:p>
    <w:p w14:paraId="490E6EFA" w14:textId="77777777" w:rsidR="0026632F" w:rsidRDefault="0026632F" w:rsidP="00E172E2">
      <w:pPr>
        <w:spacing w:line="480" w:lineRule="auto"/>
        <w:jc w:val="both"/>
        <w:rPr>
          <w:rFonts w:ascii="Times New Roman" w:hAnsi="Times New Roman" w:cs="Times New Roman"/>
          <w:b/>
          <w:kern w:val="0"/>
          <w14:ligatures w14:val="none"/>
        </w:rPr>
      </w:pPr>
    </w:p>
    <w:p w14:paraId="50778BB2" w14:textId="798B6AA7" w:rsidR="001606F2" w:rsidRPr="00E172E2" w:rsidRDefault="003461BB" w:rsidP="00E172E2">
      <w:pPr>
        <w:spacing w:line="480" w:lineRule="auto"/>
        <w:jc w:val="both"/>
        <w:rPr>
          <w:rFonts w:ascii="Times New Roman" w:hAnsi="Times New Roman" w:cs="Times New Roman"/>
        </w:rPr>
      </w:pPr>
      <w:r w:rsidRPr="000552FD">
        <w:rPr>
          <w:rFonts w:ascii="Times New Roman" w:hAnsi="Times New Roman" w:cs="Times New Roman"/>
          <w:b/>
          <w:kern w:val="0"/>
          <w14:ligatures w14:val="none"/>
        </w:rPr>
        <w:t xml:space="preserve">Objective </w:t>
      </w:r>
      <w:r>
        <w:rPr>
          <w:rFonts w:ascii="Times New Roman" w:hAnsi="Times New Roman" w:cs="Times New Roman"/>
          <w:b/>
          <w:kern w:val="0"/>
          <w14:ligatures w14:val="none"/>
        </w:rPr>
        <w:t>One</w:t>
      </w:r>
      <w:r w:rsidRPr="000552FD">
        <w:rPr>
          <w:rFonts w:ascii="Times New Roman" w:hAnsi="Times New Roman" w:cs="Times New Roman"/>
          <w:b/>
          <w:kern w:val="0"/>
          <w14:ligatures w14:val="none"/>
        </w:rPr>
        <w:t>:</w:t>
      </w:r>
      <w:r w:rsidRPr="000552FD">
        <w:rPr>
          <w:rFonts w:ascii="Times New Roman" w:hAnsi="Times New Roman" w:cs="Times New Roman"/>
          <w:kern w:val="0"/>
          <w14:ligatures w14:val="none"/>
        </w:rPr>
        <w:t xml:space="preserve"> </w:t>
      </w:r>
      <w:r w:rsidRPr="000552FD">
        <w:rPr>
          <w:rFonts w:ascii="Times New Roman" w:hAnsi="Times New Roman" w:cs="Times New Roman"/>
        </w:rPr>
        <w:t xml:space="preserve">To investigate the relationship between </w:t>
      </w:r>
      <w:r>
        <w:rPr>
          <w:rFonts w:ascii="Times New Roman" w:hAnsi="Times New Roman" w:cs="Times New Roman"/>
        </w:rPr>
        <w:t>real-time tracking</w:t>
      </w:r>
      <w:r w:rsidRPr="000552FD">
        <w:rPr>
          <w:rFonts w:ascii="Times New Roman" w:hAnsi="Times New Roman" w:cs="Times New Roman"/>
        </w:rPr>
        <w:t xml:space="preserve"> and </w:t>
      </w:r>
      <w:r>
        <w:rPr>
          <w:rFonts w:ascii="Times New Roman" w:hAnsi="Times New Roman" w:cs="Times New Roman"/>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bl>
      <w:tblPr>
        <w:tblW w:w="12148" w:type="dxa"/>
        <w:tblLayout w:type="fixed"/>
        <w:tblCellMar>
          <w:left w:w="0" w:type="dxa"/>
          <w:right w:w="0" w:type="dxa"/>
        </w:tblCellMar>
        <w:tblLook w:val="0000" w:firstRow="0" w:lastRow="0" w:firstColumn="0" w:lastColumn="0" w:noHBand="0" w:noVBand="0"/>
      </w:tblPr>
      <w:tblGrid>
        <w:gridCol w:w="719"/>
        <w:gridCol w:w="613"/>
        <w:gridCol w:w="312"/>
        <w:gridCol w:w="983"/>
        <w:gridCol w:w="1328"/>
        <w:gridCol w:w="1328"/>
        <w:gridCol w:w="926"/>
        <w:gridCol w:w="406"/>
        <w:gridCol w:w="926"/>
        <w:gridCol w:w="1332"/>
        <w:gridCol w:w="3275"/>
      </w:tblGrid>
      <w:tr w:rsidR="001606F2" w:rsidRPr="000552FD" w14:paraId="7E69AB4B" w14:textId="77777777" w:rsidTr="00713A4C">
        <w:trPr>
          <w:cantSplit/>
          <w:trHeight w:val="296"/>
        </w:trPr>
        <w:tc>
          <w:tcPr>
            <w:tcW w:w="1332" w:type="dxa"/>
            <w:gridSpan w:val="2"/>
            <w:tcBorders>
              <w:top w:val="nil"/>
              <w:left w:val="nil"/>
              <w:bottom w:val="nil"/>
              <w:right w:val="nil"/>
            </w:tcBorders>
            <w:shd w:val="clear" w:color="auto" w:fill="FFFFFF"/>
          </w:tcPr>
          <w:p w14:paraId="153701FC"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b/>
                <w:bCs/>
                <w:kern w:val="0"/>
                <w14:ligatures w14:val="none"/>
              </w:rPr>
            </w:pPr>
          </w:p>
        </w:tc>
        <w:tc>
          <w:tcPr>
            <w:tcW w:w="10816" w:type="dxa"/>
            <w:gridSpan w:val="9"/>
            <w:tcBorders>
              <w:top w:val="nil"/>
              <w:left w:val="nil"/>
              <w:bottom w:val="nil"/>
              <w:right w:val="nil"/>
            </w:tcBorders>
            <w:shd w:val="clear" w:color="auto" w:fill="FFFFFF"/>
            <w:vAlign w:val="center"/>
          </w:tcPr>
          <w:p w14:paraId="7A53DD9C"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b/>
                <w:bCs/>
                <w:kern w:val="0"/>
                <w14:ligatures w14:val="none"/>
              </w:rPr>
              <w:t>Model Summary</w:t>
            </w:r>
          </w:p>
        </w:tc>
      </w:tr>
      <w:tr w:rsidR="001606F2" w:rsidRPr="000552FD" w14:paraId="630A1F4B" w14:textId="77777777" w:rsidTr="00713A4C">
        <w:trPr>
          <w:gridAfter w:val="3"/>
          <w:wAfter w:w="5533" w:type="dxa"/>
          <w:cantSplit/>
          <w:trHeight w:val="355"/>
        </w:trPr>
        <w:tc>
          <w:tcPr>
            <w:tcW w:w="719" w:type="dxa"/>
            <w:vMerge w:val="restart"/>
            <w:tcBorders>
              <w:top w:val="nil"/>
              <w:left w:val="nil"/>
              <w:bottom w:val="nil"/>
              <w:right w:val="nil"/>
            </w:tcBorders>
            <w:shd w:val="clear" w:color="auto" w:fill="FFFFFF"/>
            <w:vAlign w:val="bottom"/>
          </w:tcPr>
          <w:p w14:paraId="36DD65BE" w14:textId="77777777" w:rsidR="001606F2" w:rsidRPr="0069137C"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69137C">
              <w:rPr>
                <w:rFonts w:ascii="Times New Roman" w:hAnsi="Times New Roman" w:cs="Times New Roman"/>
                <w:kern w:val="0"/>
                <w14:ligatures w14:val="none"/>
              </w:rPr>
              <w:t>Model</w:t>
            </w:r>
          </w:p>
        </w:tc>
        <w:tc>
          <w:tcPr>
            <w:tcW w:w="925" w:type="dxa"/>
            <w:gridSpan w:val="2"/>
            <w:vMerge w:val="restart"/>
            <w:tcBorders>
              <w:top w:val="nil"/>
              <w:left w:val="nil"/>
              <w:bottom w:val="nil"/>
              <w:right w:val="single" w:sz="8" w:space="0" w:color="E0E0E0"/>
            </w:tcBorders>
            <w:shd w:val="clear" w:color="auto" w:fill="FFFFFF"/>
            <w:vAlign w:val="bottom"/>
          </w:tcPr>
          <w:p w14:paraId="6694E97C"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R</w:t>
            </w:r>
          </w:p>
        </w:tc>
        <w:tc>
          <w:tcPr>
            <w:tcW w:w="983" w:type="dxa"/>
            <w:vMerge w:val="restart"/>
            <w:tcBorders>
              <w:top w:val="nil"/>
              <w:left w:val="single" w:sz="8" w:space="0" w:color="E0E0E0"/>
              <w:bottom w:val="nil"/>
              <w:right w:val="single" w:sz="8" w:space="0" w:color="E0E0E0"/>
            </w:tcBorders>
            <w:shd w:val="clear" w:color="auto" w:fill="FFFFFF"/>
            <w:vAlign w:val="bottom"/>
          </w:tcPr>
          <w:p w14:paraId="79CE347A"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R Square</w:t>
            </w:r>
          </w:p>
        </w:tc>
        <w:tc>
          <w:tcPr>
            <w:tcW w:w="1328" w:type="dxa"/>
            <w:vMerge w:val="restart"/>
            <w:tcBorders>
              <w:top w:val="nil"/>
              <w:left w:val="single" w:sz="8" w:space="0" w:color="E0E0E0"/>
              <w:bottom w:val="nil"/>
              <w:right w:val="single" w:sz="8" w:space="0" w:color="E0E0E0"/>
            </w:tcBorders>
            <w:shd w:val="clear" w:color="auto" w:fill="FFFFFF"/>
            <w:vAlign w:val="bottom"/>
          </w:tcPr>
          <w:p w14:paraId="76C024E0"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Adjusted R Square</w:t>
            </w:r>
          </w:p>
        </w:tc>
        <w:tc>
          <w:tcPr>
            <w:tcW w:w="1328" w:type="dxa"/>
            <w:vMerge w:val="restart"/>
            <w:tcBorders>
              <w:top w:val="nil"/>
              <w:left w:val="single" w:sz="8" w:space="0" w:color="E0E0E0"/>
              <w:bottom w:val="nil"/>
              <w:right w:val="single" w:sz="8" w:space="0" w:color="E0E0E0"/>
            </w:tcBorders>
            <w:shd w:val="clear" w:color="auto" w:fill="FFFFFF"/>
            <w:vAlign w:val="bottom"/>
          </w:tcPr>
          <w:p w14:paraId="4453AF9E"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Std. Error of the Estimate</w:t>
            </w:r>
          </w:p>
        </w:tc>
        <w:tc>
          <w:tcPr>
            <w:tcW w:w="1332" w:type="dxa"/>
            <w:gridSpan w:val="2"/>
            <w:tcBorders>
              <w:top w:val="nil"/>
              <w:left w:val="single" w:sz="8" w:space="0" w:color="E0E0E0"/>
              <w:bottom w:val="nil"/>
              <w:right w:val="single" w:sz="8" w:space="0" w:color="E0E0E0"/>
            </w:tcBorders>
            <w:shd w:val="clear" w:color="auto" w:fill="FFFFFF"/>
          </w:tcPr>
          <w:p w14:paraId="59851F2E"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06A31BDA" w14:textId="77777777" w:rsidTr="00713A4C">
        <w:trPr>
          <w:gridAfter w:val="1"/>
          <w:wAfter w:w="3275" w:type="dxa"/>
          <w:cantSplit/>
          <w:trHeight w:val="581"/>
        </w:trPr>
        <w:tc>
          <w:tcPr>
            <w:tcW w:w="719" w:type="dxa"/>
            <w:vMerge/>
            <w:tcBorders>
              <w:top w:val="nil"/>
              <w:left w:val="nil"/>
              <w:bottom w:val="nil"/>
              <w:right w:val="nil"/>
            </w:tcBorders>
            <w:shd w:val="clear" w:color="auto" w:fill="FFFFFF"/>
            <w:vAlign w:val="bottom"/>
          </w:tcPr>
          <w:p w14:paraId="165F7C8E"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25" w:type="dxa"/>
            <w:gridSpan w:val="2"/>
            <w:vMerge/>
            <w:tcBorders>
              <w:top w:val="nil"/>
              <w:left w:val="nil"/>
              <w:bottom w:val="nil"/>
              <w:right w:val="single" w:sz="8" w:space="0" w:color="E0E0E0"/>
            </w:tcBorders>
            <w:shd w:val="clear" w:color="auto" w:fill="FFFFFF"/>
            <w:vAlign w:val="bottom"/>
          </w:tcPr>
          <w:p w14:paraId="683A142C"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83" w:type="dxa"/>
            <w:vMerge/>
            <w:tcBorders>
              <w:top w:val="nil"/>
              <w:left w:val="single" w:sz="8" w:space="0" w:color="E0E0E0"/>
              <w:bottom w:val="nil"/>
              <w:right w:val="single" w:sz="8" w:space="0" w:color="E0E0E0"/>
            </w:tcBorders>
            <w:shd w:val="clear" w:color="auto" w:fill="FFFFFF"/>
            <w:vAlign w:val="bottom"/>
          </w:tcPr>
          <w:p w14:paraId="1724CBDB"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328" w:type="dxa"/>
            <w:vMerge/>
            <w:tcBorders>
              <w:top w:val="nil"/>
              <w:left w:val="single" w:sz="8" w:space="0" w:color="E0E0E0"/>
              <w:bottom w:val="nil"/>
              <w:right w:val="single" w:sz="8" w:space="0" w:color="E0E0E0"/>
            </w:tcBorders>
            <w:shd w:val="clear" w:color="auto" w:fill="FFFFFF"/>
            <w:vAlign w:val="bottom"/>
          </w:tcPr>
          <w:p w14:paraId="79AD4B4D"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328" w:type="dxa"/>
            <w:vMerge/>
            <w:tcBorders>
              <w:top w:val="nil"/>
              <w:left w:val="single" w:sz="8" w:space="0" w:color="E0E0E0"/>
              <w:bottom w:val="nil"/>
              <w:right w:val="single" w:sz="8" w:space="0" w:color="E0E0E0"/>
            </w:tcBorders>
            <w:shd w:val="clear" w:color="auto" w:fill="FFFFFF"/>
            <w:vAlign w:val="bottom"/>
          </w:tcPr>
          <w:p w14:paraId="082EB267"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26" w:type="dxa"/>
            <w:tcBorders>
              <w:top w:val="nil"/>
              <w:left w:val="single" w:sz="8" w:space="0" w:color="E0E0E0"/>
              <w:bottom w:val="single" w:sz="8" w:space="0" w:color="152935"/>
              <w:right w:val="single" w:sz="8" w:space="0" w:color="E0E0E0"/>
            </w:tcBorders>
            <w:shd w:val="clear" w:color="auto" w:fill="FFFFFF"/>
            <w:vAlign w:val="bottom"/>
          </w:tcPr>
          <w:p w14:paraId="027EBC6A" w14:textId="77777777" w:rsidR="001606F2" w:rsidRPr="000552FD"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p>
          <w:p w14:paraId="530EDB50" w14:textId="35F7ABED" w:rsidR="001606F2" w:rsidRPr="0069137C" w:rsidRDefault="00CF687D"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0552FD">
              <w:rPr>
                <w:rFonts w:ascii="Times New Roman" w:hAnsi="Times New Roman" w:cs="Times New Roman"/>
                <w:kern w:val="0"/>
                <w14:ligatures w14:val="none"/>
              </w:rPr>
              <w:t>D</w:t>
            </w:r>
            <w:r w:rsidR="001606F2" w:rsidRPr="000552FD">
              <w:rPr>
                <w:rFonts w:ascii="Times New Roman" w:hAnsi="Times New Roman" w:cs="Times New Roman"/>
                <w:kern w:val="0"/>
                <w14:ligatures w14:val="none"/>
              </w:rPr>
              <w:t>f</w:t>
            </w:r>
          </w:p>
        </w:tc>
        <w:tc>
          <w:tcPr>
            <w:tcW w:w="1332" w:type="dxa"/>
            <w:gridSpan w:val="2"/>
            <w:tcBorders>
              <w:top w:val="nil"/>
              <w:left w:val="single" w:sz="8" w:space="0" w:color="E0E0E0"/>
              <w:bottom w:val="single" w:sz="8" w:space="0" w:color="152935"/>
              <w:right w:val="nil"/>
            </w:tcBorders>
            <w:shd w:val="clear" w:color="auto" w:fill="FFFFFF"/>
            <w:vAlign w:val="bottom"/>
          </w:tcPr>
          <w:p w14:paraId="7C007DBA"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Sig.</w:t>
            </w:r>
          </w:p>
        </w:tc>
        <w:tc>
          <w:tcPr>
            <w:tcW w:w="1332" w:type="dxa"/>
            <w:tcBorders>
              <w:top w:val="nil"/>
              <w:left w:val="single" w:sz="8" w:space="0" w:color="E0E0E0"/>
              <w:bottom w:val="single" w:sz="8" w:space="0" w:color="152935"/>
              <w:right w:val="nil"/>
            </w:tcBorders>
            <w:shd w:val="clear" w:color="auto" w:fill="FFFFFF"/>
          </w:tcPr>
          <w:p w14:paraId="39E44E78"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Durbin-Watson</w:t>
            </w:r>
          </w:p>
        </w:tc>
      </w:tr>
      <w:tr w:rsidR="001606F2" w:rsidRPr="000552FD" w14:paraId="53034EFD" w14:textId="77777777" w:rsidTr="00713A4C">
        <w:trPr>
          <w:gridAfter w:val="1"/>
          <w:wAfter w:w="3275" w:type="dxa"/>
          <w:cantSplit/>
          <w:trHeight w:val="273"/>
        </w:trPr>
        <w:tc>
          <w:tcPr>
            <w:tcW w:w="719" w:type="dxa"/>
            <w:tcBorders>
              <w:top w:val="single" w:sz="8" w:space="0" w:color="152935"/>
              <w:left w:val="nil"/>
              <w:bottom w:val="single" w:sz="8" w:space="0" w:color="152935"/>
              <w:right w:val="nil"/>
            </w:tcBorders>
            <w:shd w:val="clear" w:color="auto" w:fill="E0E0E0"/>
          </w:tcPr>
          <w:p w14:paraId="3A702DE6" w14:textId="77777777" w:rsidR="001606F2" w:rsidRPr="0069137C"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69137C">
              <w:rPr>
                <w:rFonts w:ascii="Times New Roman" w:hAnsi="Times New Roman" w:cs="Times New Roman"/>
                <w:kern w:val="0"/>
                <w14:ligatures w14:val="none"/>
              </w:rPr>
              <w:t>1</w:t>
            </w:r>
          </w:p>
        </w:tc>
        <w:tc>
          <w:tcPr>
            <w:tcW w:w="925" w:type="dxa"/>
            <w:gridSpan w:val="2"/>
            <w:tcBorders>
              <w:top w:val="single" w:sz="8" w:space="0" w:color="152935"/>
              <w:left w:val="nil"/>
              <w:bottom w:val="single" w:sz="8" w:space="0" w:color="152935"/>
              <w:right w:val="single" w:sz="8" w:space="0" w:color="E0E0E0"/>
            </w:tcBorders>
            <w:shd w:val="clear" w:color="auto" w:fill="F9F9FB"/>
          </w:tcPr>
          <w:p w14:paraId="7C9D90C4"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.9</w:t>
            </w:r>
            <w:r w:rsidRPr="0069137C">
              <w:rPr>
                <w:rFonts w:ascii="Times New Roman" w:hAnsi="Times New Roman" w:cs="Times New Roman"/>
                <w:kern w:val="0"/>
                <w14:ligatures w14:val="none"/>
              </w:rPr>
              <w:t>44</w:t>
            </w:r>
            <w:r w:rsidRPr="0069137C">
              <w:rPr>
                <w:rFonts w:ascii="Times New Roman" w:hAnsi="Times New Roman" w:cs="Times New Roman"/>
                <w:kern w:val="0"/>
                <w:vertAlign w:val="superscript"/>
                <w14:ligatures w14:val="none"/>
              </w:rPr>
              <w:t>a</w:t>
            </w:r>
          </w:p>
        </w:tc>
        <w:tc>
          <w:tcPr>
            <w:tcW w:w="983" w:type="dxa"/>
            <w:tcBorders>
              <w:top w:val="single" w:sz="8" w:space="0" w:color="152935"/>
              <w:left w:val="single" w:sz="8" w:space="0" w:color="E0E0E0"/>
              <w:bottom w:val="single" w:sz="8" w:space="0" w:color="152935"/>
              <w:right w:val="single" w:sz="8" w:space="0" w:color="E0E0E0"/>
            </w:tcBorders>
            <w:shd w:val="clear" w:color="auto" w:fill="F9F9FB"/>
          </w:tcPr>
          <w:p w14:paraId="43C7A298"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w:t>
            </w:r>
            <w:r w:rsidRPr="000552FD">
              <w:rPr>
                <w:rFonts w:ascii="Times New Roman" w:hAnsi="Times New Roman" w:cs="Times New Roman"/>
                <w:kern w:val="0"/>
                <w14:ligatures w14:val="none"/>
              </w:rPr>
              <w:t>891</w:t>
            </w:r>
          </w:p>
        </w:tc>
        <w:tc>
          <w:tcPr>
            <w:tcW w:w="1328" w:type="dxa"/>
            <w:tcBorders>
              <w:top w:val="single" w:sz="8" w:space="0" w:color="152935"/>
              <w:left w:val="single" w:sz="8" w:space="0" w:color="E0E0E0"/>
              <w:bottom w:val="single" w:sz="8" w:space="0" w:color="152935"/>
              <w:right w:val="single" w:sz="8" w:space="0" w:color="E0E0E0"/>
            </w:tcBorders>
            <w:shd w:val="clear" w:color="auto" w:fill="F9F9FB"/>
          </w:tcPr>
          <w:p w14:paraId="5CB57091"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.173</w:t>
            </w:r>
          </w:p>
        </w:tc>
        <w:tc>
          <w:tcPr>
            <w:tcW w:w="1328" w:type="dxa"/>
            <w:tcBorders>
              <w:top w:val="single" w:sz="8" w:space="0" w:color="152935"/>
              <w:left w:val="single" w:sz="8" w:space="0" w:color="E0E0E0"/>
              <w:bottom w:val="single" w:sz="8" w:space="0" w:color="152935"/>
              <w:right w:val="single" w:sz="8" w:space="0" w:color="E0E0E0"/>
            </w:tcBorders>
            <w:shd w:val="clear" w:color="auto" w:fill="F9F9FB"/>
          </w:tcPr>
          <w:p w14:paraId="37AC523A"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1.31171</w:t>
            </w:r>
          </w:p>
        </w:tc>
        <w:tc>
          <w:tcPr>
            <w:tcW w:w="926" w:type="dxa"/>
            <w:tcBorders>
              <w:top w:val="single" w:sz="8" w:space="0" w:color="152935"/>
              <w:left w:val="single" w:sz="8" w:space="0" w:color="E0E0E0"/>
              <w:bottom w:val="single" w:sz="8" w:space="0" w:color="152935"/>
              <w:right w:val="single" w:sz="8" w:space="0" w:color="E0E0E0"/>
            </w:tcBorders>
            <w:shd w:val="clear" w:color="auto" w:fill="F9F9FB"/>
          </w:tcPr>
          <w:p w14:paraId="68DB55F5"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332" w:type="dxa"/>
            <w:gridSpan w:val="2"/>
            <w:tcBorders>
              <w:top w:val="single" w:sz="8" w:space="0" w:color="152935"/>
              <w:left w:val="single" w:sz="8" w:space="0" w:color="E0E0E0"/>
              <w:bottom w:val="single" w:sz="8" w:space="0" w:color="152935"/>
              <w:right w:val="nil"/>
            </w:tcBorders>
            <w:shd w:val="clear" w:color="auto" w:fill="F9F9FB"/>
          </w:tcPr>
          <w:p w14:paraId="417D7E82"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9</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1</w:t>
            </w:r>
          </w:p>
        </w:tc>
        <w:tc>
          <w:tcPr>
            <w:tcW w:w="1332" w:type="dxa"/>
            <w:tcBorders>
              <w:top w:val="single" w:sz="8" w:space="0" w:color="152935"/>
              <w:left w:val="single" w:sz="8" w:space="0" w:color="E0E0E0"/>
              <w:bottom w:val="single" w:sz="8" w:space="0" w:color="152935"/>
              <w:right w:val="nil"/>
            </w:tcBorders>
            <w:shd w:val="clear" w:color="auto" w:fill="F9F9FB"/>
          </w:tcPr>
          <w:p w14:paraId="066B074A"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1.932</w:t>
            </w:r>
          </w:p>
        </w:tc>
      </w:tr>
      <w:tr w:rsidR="001606F2" w:rsidRPr="000552FD" w14:paraId="037D8072" w14:textId="77777777" w:rsidTr="00713A4C">
        <w:trPr>
          <w:cantSplit/>
          <w:trHeight w:val="284"/>
        </w:trPr>
        <w:tc>
          <w:tcPr>
            <w:tcW w:w="1332" w:type="dxa"/>
            <w:gridSpan w:val="2"/>
            <w:tcBorders>
              <w:top w:val="nil"/>
              <w:left w:val="nil"/>
              <w:bottom w:val="nil"/>
              <w:right w:val="nil"/>
            </w:tcBorders>
            <w:shd w:val="clear" w:color="auto" w:fill="FFFFFF"/>
          </w:tcPr>
          <w:p w14:paraId="40FA2716" w14:textId="77777777" w:rsidR="001606F2" w:rsidRPr="000552FD" w:rsidRDefault="001606F2" w:rsidP="00713A4C">
            <w:pPr>
              <w:autoSpaceDE w:val="0"/>
              <w:autoSpaceDN w:val="0"/>
              <w:adjustRightInd w:val="0"/>
              <w:spacing w:after="0" w:line="320" w:lineRule="atLeast"/>
              <w:ind w:right="60"/>
              <w:rPr>
                <w:rFonts w:ascii="Times New Roman" w:hAnsi="Times New Roman" w:cs="Times New Roman"/>
                <w:kern w:val="0"/>
                <w14:ligatures w14:val="none"/>
              </w:rPr>
            </w:pPr>
          </w:p>
        </w:tc>
        <w:tc>
          <w:tcPr>
            <w:tcW w:w="10816" w:type="dxa"/>
            <w:gridSpan w:val="9"/>
            <w:tcBorders>
              <w:top w:val="nil"/>
              <w:left w:val="nil"/>
              <w:bottom w:val="nil"/>
              <w:right w:val="nil"/>
            </w:tcBorders>
            <w:shd w:val="clear" w:color="auto" w:fill="FFFFFF"/>
          </w:tcPr>
          <w:p w14:paraId="57BA5567" w14:textId="0B002135" w:rsidR="001606F2" w:rsidRPr="000552FD" w:rsidRDefault="001606F2" w:rsidP="001606F2">
            <w:pPr>
              <w:pStyle w:val="ListParagraph"/>
              <w:numPr>
                <w:ilvl w:val="0"/>
                <w:numId w:val="2"/>
              </w:numPr>
              <w:autoSpaceDE w:val="0"/>
              <w:autoSpaceDN w:val="0"/>
              <w:adjustRightInd w:val="0"/>
              <w:spacing w:after="0" w:line="320" w:lineRule="atLeast"/>
              <w:ind w:right="60"/>
              <w:rPr>
                <w:rFonts w:ascii="Times New Roman" w:hAnsi="Times New Roman" w:cs="Times New Roman"/>
              </w:rPr>
            </w:pPr>
            <w:r w:rsidRPr="000552FD">
              <w:rPr>
                <w:rFonts w:ascii="Times New Roman" w:hAnsi="Times New Roman" w:cs="Times New Roman"/>
                <w:kern w:val="0"/>
                <w14:ligatures w14:val="none"/>
              </w:rPr>
              <w:t xml:space="preserve">Predictors: (Constant), </w:t>
            </w:r>
            <w:r w:rsidR="00E172E2">
              <w:rPr>
                <w:rFonts w:ascii="Times New Roman" w:hAnsi="Times New Roman" w:cs="Times New Roman"/>
              </w:rPr>
              <w:t>R</w:t>
            </w:r>
            <w:r w:rsidRPr="000552FD">
              <w:rPr>
                <w:rFonts w:ascii="Times New Roman" w:hAnsi="Times New Roman" w:cs="Times New Roman"/>
              </w:rPr>
              <w:t xml:space="preserve">eal-time </w:t>
            </w:r>
            <w:r w:rsidR="00E172E2">
              <w:rPr>
                <w:rFonts w:ascii="Times New Roman" w:hAnsi="Times New Roman" w:cs="Times New Roman"/>
              </w:rPr>
              <w:t>T</w:t>
            </w:r>
            <w:r w:rsidRPr="000552FD">
              <w:rPr>
                <w:rFonts w:ascii="Times New Roman" w:hAnsi="Times New Roman" w:cs="Times New Roman"/>
              </w:rPr>
              <w:t>racking</w:t>
            </w:r>
            <w:r w:rsidRPr="000552FD">
              <w:rPr>
                <w:rFonts w:ascii="Times New Roman" w:hAnsi="Times New Roman" w:cs="Times New Roman"/>
                <w:kern w:val="0"/>
                <w14:ligatures w14:val="none"/>
              </w:rPr>
              <w:t xml:space="preserve"> </w:t>
            </w:r>
          </w:p>
          <w:p w14:paraId="226B252A" w14:textId="21175BD0" w:rsidR="001606F2" w:rsidRPr="000552FD" w:rsidRDefault="001606F2" w:rsidP="001606F2">
            <w:pPr>
              <w:pStyle w:val="ListParagraph"/>
              <w:numPr>
                <w:ilvl w:val="0"/>
                <w:numId w:val="2"/>
              </w:numPr>
              <w:autoSpaceDE w:val="0"/>
              <w:autoSpaceDN w:val="0"/>
              <w:adjustRightInd w:val="0"/>
              <w:spacing w:after="0" w:line="320" w:lineRule="atLeast"/>
              <w:ind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Dependent Variable: </w:t>
            </w:r>
            <w:r w:rsidR="00E172E2">
              <w:rPr>
                <w:rFonts w:ascii="Times New Roman" w:hAnsi="Times New Roman" w:cs="Times New Roman"/>
              </w:rPr>
              <w:t>C</w:t>
            </w:r>
            <w:r w:rsidRPr="000552FD">
              <w:rPr>
                <w:rFonts w:ascii="Times New Roman" w:hAnsi="Times New Roman" w:cs="Times New Roman"/>
              </w:rPr>
              <w:t xml:space="preserve">ustomer </w:t>
            </w:r>
            <w:r w:rsidR="00E172E2">
              <w:rPr>
                <w:rFonts w:ascii="Times New Roman" w:hAnsi="Times New Roman" w:cs="Times New Roman"/>
              </w:rPr>
              <w:t>T</w:t>
            </w:r>
            <w:r w:rsidRPr="000552FD">
              <w:rPr>
                <w:rFonts w:ascii="Times New Roman" w:hAnsi="Times New Roman" w:cs="Times New Roman"/>
              </w:rPr>
              <w:t>rust</w:t>
            </w:r>
          </w:p>
        </w:tc>
      </w:tr>
    </w:tbl>
    <w:p w14:paraId="6FBD915C" w14:textId="5A7FD7E3" w:rsidR="00632DCC" w:rsidRDefault="00F255DB" w:rsidP="00632DCC">
      <w:r>
        <w:rPr>
          <w:rFonts w:ascii="Times New Roman" w:hAnsi="Times New Roman" w:cs="Times New Roman"/>
          <w:kern w:val="0"/>
          <w14:ligatures w14:val="none"/>
        </w:rPr>
        <w:t>List 1</w:t>
      </w:r>
      <w:r w:rsidR="0071661D">
        <w:rPr>
          <w:rFonts w:ascii="Times New Roman" w:hAnsi="Times New Roman" w:cs="Times New Roman"/>
          <w:kern w:val="0"/>
          <w14:ligatures w14:val="none"/>
        </w:rPr>
        <w:t>:</w:t>
      </w:r>
      <w:r w:rsidR="00632DCC">
        <w:rPr>
          <w:rFonts w:ascii="Times New Roman" w:hAnsi="Times New Roman" w:cs="Times New Roman"/>
          <w:kern w:val="0"/>
          <w14:ligatures w14:val="none"/>
        </w:rPr>
        <w:t xml:space="preserve"> </w:t>
      </w:r>
      <w:r w:rsidR="00632DCC">
        <w:rPr>
          <w:rFonts w:ascii="Times New Roman" w:hAnsi="Times New Roman" w:cs="Times New Roman"/>
          <w:bCs/>
        </w:rPr>
        <w:t>C</w:t>
      </w:r>
      <w:r w:rsidR="00632DCC" w:rsidRPr="006E193B">
        <w:rPr>
          <w:rFonts w:ascii="Times New Roman" w:hAnsi="Times New Roman" w:cs="Times New Roman"/>
          <w:bCs/>
        </w:rPr>
        <w:t xml:space="preserve">orrelation between </w:t>
      </w:r>
      <w:r w:rsidR="0071661D">
        <w:rPr>
          <w:rFonts w:ascii="Times New Roman" w:hAnsi="Times New Roman" w:cs="Times New Roman"/>
          <w:bCs/>
        </w:rPr>
        <w:t>R</w:t>
      </w:r>
      <w:r w:rsidR="00632DCC" w:rsidRPr="006E193B">
        <w:rPr>
          <w:rFonts w:ascii="Times New Roman" w:hAnsi="Times New Roman" w:cs="Times New Roman"/>
          <w:bCs/>
        </w:rPr>
        <w:t xml:space="preserve">eal-time </w:t>
      </w:r>
      <w:r w:rsidR="0071661D">
        <w:rPr>
          <w:rFonts w:ascii="Times New Roman" w:hAnsi="Times New Roman" w:cs="Times New Roman"/>
          <w:bCs/>
        </w:rPr>
        <w:t>T</w:t>
      </w:r>
      <w:r w:rsidR="00632DCC" w:rsidRPr="006E193B">
        <w:rPr>
          <w:rFonts w:ascii="Times New Roman" w:hAnsi="Times New Roman" w:cs="Times New Roman"/>
          <w:bCs/>
        </w:rPr>
        <w:t xml:space="preserve">racking and </w:t>
      </w:r>
      <w:r w:rsidR="0071661D">
        <w:rPr>
          <w:rFonts w:ascii="Times New Roman" w:hAnsi="Times New Roman" w:cs="Times New Roman"/>
          <w:bCs/>
        </w:rPr>
        <w:t>C</w:t>
      </w:r>
      <w:r w:rsidR="00632DCC" w:rsidRPr="006E193B">
        <w:rPr>
          <w:rFonts w:ascii="Times New Roman" w:hAnsi="Times New Roman" w:cs="Times New Roman"/>
          <w:bCs/>
        </w:rPr>
        <w:t xml:space="preserve">ustomer </w:t>
      </w:r>
      <w:r w:rsidR="00C03D23">
        <w:rPr>
          <w:rFonts w:ascii="Times New Roman" w:hAnsi="Times New Roman" w:cs="Times New Roman"/>
          <w:bCs/>
        </w:rPr>
        <w:t>Trust</w:t>
      </w:r>
    </w:p>
    <w:p w14:paraId="4769511A" w14:textId="567E5CFF" w:rsidR="001606F2" w:rsidRPr="000552FD" w:rsidRDefault="001606F2" w:rsidP="001606F2">
      <w:pPr>
        <w:rPr>
          <w:rFonts w:ascii="Times New Roman" w:hAnsi="Times New Roman" w:cs="Times New Roman"/>
          <w:kern w:val="0"/>
          <w14:ligatures w14:val="non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606F2" w:rsidRPr="00CB7389" w14:paraId="2D4CD1EF" w14:textId="77777777" w:rsidTr="00713A4C">
        <w:trPr>
          <w:cantSplit/>
        </w:trPr>
        <w:tc>
          <w:tcPr>
            <w:tcW w:w="7965" w:type="dxa"/>
            <w:gridSpan w:val="7"/>
            <w:tcBorders>
              <w:top w:val="nil"/>
              <w:left w:val="nil"/>
              <w:bottom w:val="nil"/>
              <w:right w:val="nil"/>
            </w:tcBorders>
            <w:shd w:val="clear" w:color="auto" w:fill="FFFFFF"/>
            <w:vAlign w:val="center"/>
          </w:tcPr>
          <w:p w14:paraId="115562EE" w14:textId="77777777" w:rsidR="001E7061" w:rsidRDefault="001E7061" w:rsidP="00713A4C">
            <w:pPr>
              <w:autoSpaceDE w:val="0"/>
              <w:autoSpaceDN w:val="0"/>
              <w:adjustRightInd w:val="0"/>
              <w:spacing w:after="0" w:line="320" w:lineRule="atLeast"/>
              <w:ind w:left="60" w:right="60"/>
              <w:jc w:val="center"/>
              <w:rPr>
                <w:rFonts w:ascii="Times New Roman" w:hAnsi="Times New Roman" w:cs="Times New Roman"/>
                <w:b/>
                <w:bCs/>
                <w:kern w:val="0"/>
                <w14:ligatures w14:val="none"/>
              </w:rPr>
            </w:pPr>
          </w:p>
          <w:p w14:paraId="2E59277E" w14:textId="48AF8A31"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roofErr w:type="spellStart"/>
            <w:r w:rsidRPr="00CB7389">
              <w:rPr>
                <w:rFonts w:ascii="Times New Roman" w:hAnsi="Times New Roman" w:cs="Times New Roman"/>
                <w:b/>
                <w:bCs/>
                <w:kern w:val="0"/>
                <w14:ligatures w14:val="none"/>
              </w:rPr>
              <w:t>ANOVA</w:t>
            </w:r>
            <w:r w:rsidRPr="00CB7389">
              <w:rPr>
                <w:rFonts w:ascii="Times New Roman" w:hAnsi="Times New Roman" w:cs="Times New Roman"/>
                <w:b/>
                <w:bCs/>
                <w:kern w:val="0"/>
                <w:vertAlign w:val="superscript"/>
                <w14:ligatures w14:val="none"/>
              </w:rPr>
              <w:t>a</w:t>
            </w:r>
            <w:proofErr w:type="spellEnd"/>
          </w:p>
        </w:tc>
      </w:tr>
      <w:tr w:rsidR="001606F2" w:rsidRPr="00CB7389" w14:paraId="59A3F3E0" w14:textId="77777777" w:rsidTr="00713A4C">
        <w:trPr>
          <w:cantSplit/>
        </w:trPr>
        <w:tc>
          <w:tcPr>
            <w:tcW w:w="2018" w:type="dxa"/>
            <w:gridSpan w:val="2"/>
            <w:tcBorders>
              <w:top w:val="nil"/>
              <w:left w:val="nil"/>
              <w:bottom w:val="single" w:sz="8" w:space="0" w:color="152935"/>
              <w:right w:val="nil"/>
            </w:tcBorders>
            <w:shd w:val="clear" w:color="auto" w:fill="FFFFFF"/>
            <w:vAlign w:val="bottom"/>
          </w:tcPr>
          <w:p w14:paraId="771E8A66"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Model</w:t>
            </w:r>
          </w:p>
        </w:tc>
        <w:tc>
          <w:tcPr>
            <w:tcW w:w="1468" w:type="dxa"/>
            <w:tcBorders>
              <w:top w:val="nil"/>
              <w:left w:val="nil"/>
              <w:bottom w:val="single" w:sz="8" w:space="0" w:color="152935"/>
              <w:right w:val="single" w:sz="8" w:space="0" w:color="E0E0E0"/>
            </w:tcBorders>
            <w:shd w:val="clear" w:color="auto" w:fill="FFFFFF"/>
            <w:vAlign w:val="bottom"/>
          </w:tcPr>
          <w:p w14:paraId="69B05D51"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DF8ECC8"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41A06DE7"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2A50811"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F</w:t>
            </w:r>
          </w:p>
        </w:tc>
        <w:tc>
          <w:tcPr>
            <w:tcW w:w="1024" w:type="dxa"/>
            <w:tcBorders>
              <w:top w:val="nil"/>
              <w:left w:val="single" w:sz="8" w:space="0" w:color="E0E0E0"/>
              <w:bottom w:val="single" w:sz="8" w:space="0" w:color="152935"/>
              <w:right w:val="nil"/>
            </w:tcBorders>
            <w:shd w:val="clear" w:color="auto" w:fill="FFFFFF"/>
            <w:vAlign w:val="bottom"/>
          </w:tcPr>
          <w:p w14:paraId="50334326"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Sig.</w:t>
            </w:r>
          </w:p>
        </w:tc>
      </w:tr>
      <w:tr w:rsidR="001606F2" w:rsidRPr="00CB7389" w14:paraId="320D41FA" w14:textId="77777777" w:rsidTr="00713A4C">
        <w:trPr>
          <w:cantSplit/>
        </w:trPr>
        <w:tc>
          <w:tcPr>
            <w:tcW w:w="734" w:type="dxa"/>
            <w:vMerge w:val="restart"/>
            <w:tcBorders>
              <w:top w:val="single" w:sz="8" w:space="0" w:color="152935"/>
              <w:left w:val="nil"/>
              <w:bottom w:val="single" w:sz="8" w:space="0" w:color="152935"/>
              <w:right w:val="nil"/>
            </w:tcBorders>
            <w:shd w:val="clear" w:color="auto" w:fill="E0E0E0"/>
          </w:tcPr>
          <w:p w14:paraId="01CFC7DF"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1</w:t>
            </w:r>
          </w:p>
        </w:tc>
        <w:tc>
          <w:tcPr>
            <w:tcW w:w="1284" w:type="dxa"/>
            <w:tcBorders>
              <w:top w:val="single" w:sz="8" w:space="0" w:color="152935"/>
              <w:left w:val="nil"/>
              <w:bottom w:val="single" w:sz="8" w:space="0" w:color="AEAEAE"/>
              <w:right w:val="nil"/>
            </w:tcBorders>
            <w:shd w:val="clear" w:color="auto" w:fill="E0E0E0"/>
          </w:tcPr>
          <w:p w14:paraId="1B337448"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20009F77"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w:t>
            </w:r>
            <w:r w:rsidRPr="000552FD">
              <w:rPr>
                <w:rFonts w:ascii="Times New Roman" w:hAnsi="Times New Roman" w:cs="Times New Roman"/>
                <w:kern w:val="0"/>
                <w14:ligatures w14:val="none"/>
              </w:rPr>
              <w:t>00</w:t>
            </w:r>
            <w:r w:rsidRPr="00CB7389">
              <w:rPr>
                <w:rFonts w:ascii="Times New Roman" w:hAnsi="Times New Roman" w:cs="Times New Roman"/>
                <w:kern w:val="0"/>
                <w14:ligatures w14:val="none"/>
              </w:rPr>
              <w:t>.626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2F25047"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34FE888A"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1.626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23C8DA52"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1.140</w:t>
            </w:r>
          </w:p>
        </w:tc>
        <w:tc>
          <w:tcPr>
            <w:tcW w:w="1024" w:type="dxa"/>
            <w:tcBorders>
              <w:top w:val="single" w:sz="8" w:space="0" w:color="152935"/>
              <w:left w:val="single" w:sz="8" w:space="0" w:color="E0E0E0"/>
              <w:bottom w:val="single" w:sz="8" w:space="0" w:color="AEAEAE"/>
              <w:right w:val="nil"/>
            </w:tcBorders>
            <w:shd w:val="clear" w:color="auto" w:fill="F9F9FB"/>
          </w:tcPr>
          <w:p w14:paraId="6B6C3A80"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w:t>
            </w:r>
            <w:r w:rsidRPr="000552FD">
              <w:rPr>
                <w:rFonts w:ascii="Times New Roman" w:hAnsi="Times New Roman" w:cs="Times New Roman"/>
                <w:kern w:val="0"/>
                <w14:ligatures w14:val="none"/>
              </w:rPr>
              <w:t xml:space="preserve"> 0</w:t>
            </w:r>
            <w:r w:rsidRPr="0069137C">
              <w:rPr>
                <w:rFonts w:ascii="Times New Roman" w:hAnsi="Times New Roman" w:cs="Times New Roman"/>
                <w:kern w:val="0"/>
                <w14:ligatures w14:val="none"/>
              </w:rPr>
              <w:t>9</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1</w:t>
            </w:r>
            <w:r w:rsidRPr="00CB7389">
              <w:rPr>
                <w:rFonts w:ascii="Times New Roman" w:hAnsi="Times New Roman" w:cs="Times New Roman"/>
                <w:kern w:val="0"/>
                <w:vertAlign w:val="superscript"/>
                <w14:ligatures w14:val="none"/>
              </w:rPr>
              <w:t>b</w:t>
            </w:r>
          </w:p>
        </w:tc>
      </w:tr>
      <w:tr w:rsidR="001606F2" w:rsidRPr="00CB7389" w14:paraId="7FBD57EE"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41A8E8DD"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284" w:type="dxa"/>
            <w:tcBorders>
              <w:top w:val="single" w:sz="8" w:space="0" w:color="AEAEAE"/>
              <w:left w:val="nil"/>
              <w:bottom w:val="single" w:sz="8" w:space="0" w:color="AEAEAE"/>
              <w:right w:val="nil"/>
            </w:tcBorders>
            <w:shd w:val="clear" w:color="auto" w:fill="E0E0E0"/>
          </w:tcPr>
          <w:p w14:paraId="07FA4659"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7697291"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5</w:t>
            </w:r>
            <w:r w:rsidRPr="000552FD">
              <w:rPr>
                <w:rFonts w:ascii="Times New Roman" w:hAnsi="Times New Roman" w:cs="Times New Roman"/>
                <w:kern w:val="0"/>
                <w14:ligatures w14:val="none"/>
              </w:rPr>
              <w:t>25</w:t>
            </w:r>
            <w:r w:rsidRPr="00CB7389">
              <w:rPr>
                <w:rFonts w:ascii="Times New Roman" w:hAnsi="Times New Roman" w:cs="Times New Roman"/>
                <w:kern w:val="0"/>
                <w14:ligatures w14:val="none"/>
              </w:rPr>
              <w:t>.707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135CDAED"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w:t>
            </w:r>
            <w:r w:rsidRPr="00CB7389">
              <w:rPr>
                <w:rFonts w:ascii="Times New Roman" w:hAnsi="Times New Roman" w:cs="Times New Roman"/>
                <w:kern w:val="0"/>
                <w14:ligatures w14:val="none"/>
              </w:rPr>
              <w:t>4</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6C477D0D"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1.427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D955C74"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36088404"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CB7389" w14:paraId="0A13C9BC"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1DE3346F"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284" w:type="dxa"/>
            <w:tcBorders>
              <w:top w:val="single" w:sz="8" w:space="0" w:color="AEAEAE"/>
              <w:left w:val="nil"/>
              <w:bottom w:val="single" w:sz="8" w:space="0" w:color="152935"/>
              <w:right w:val="nil"/>
            </w:tcBorders>
            <w:shd w:val="clear" w:color="auto" w:fill="E0E0E0"/>
          </w:tcPr>
          <w:p w14:paraId="305F3A40"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504A7E5E"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626</w:t>
            </w:r>
            <w:r w:rsidRPr="00CB7389">
              <w:rPr>
                <w:rFonts w:ascii="Times New Roman" w:hAnsi="Times New Roman" w:cs="Times New Roman"/>
                <w:kern w:val="0"/>
                <w14:ligatures w14:val="none"/>
              </w:rPr>
              <w:t>.333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54DEC32D"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15</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0F265D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E390646"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1CB2953B"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CB7389" w14:paraId="06812C4E" w14:textId="77777777" w:rsidTr="00713A4C">
        <w:trPr>
          <w:cantSplit/>
        </w:trPr>
        <w:tc>
          <w:tcPr>
            <w:tcW w:w="7965" w:type="dxa"/>
            <w:gridSpan w:val="7"/>
            <w:tcBorders>
              <w:top w:val="nil"/>
              <w:left w:val="nil"/>
              <w:bottom w:val="nil"/>
              <w:right w:val="nil"/>
            </w:tcBorders>
            <w:shd w:val="clear" w:color="auto" w:fill="FFFFFF"/>
          </w:tcPr>
          <w:p w14:paraId="342EE7D9" w14:textId="1D753219"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a. Dependent Variable: </w:t>
            </w:r>
            <w:r w:rsidRPr="000552FD">
              <w:rPr>
                <w:rFonts w:ascii="Times New Roman" w:hAnsi="Times New Roman" w:cs="Times New Roman"/>
                <w:kern w:val="0"/>
                <w14:ligatures w14:val="none"/>
              </w:rPr>
              <w:t>R</w:t>
            </w:r>
            <w:r w:rsidRPr="000552FD">
              <w:rPr>
                <w:rFonts w:ascii="Times New Roman" w:hAnsi="Times New Roman" w:cs="Times New Roman"/>
              </w:rPr>
              <w:t xml:space="preserve">eal-time </w:t>
            </w:r>
            <w:r w:rsidR="00E172E2">
              <w:rPr>
                <w:rFonts w:ascii="Times New Roman" w:hAnsi="Times New Roman" w:cs="Times New Roman"/>
              </w:rPr>
              <w:t>T</w:t>
            </w:r>
            <w:r w:rsidRPr="000552FD">
              <w:rPr>
                <w:rFonts w:ascii="Times New Roman" w:hAnsi="Times New Roman" w:cs="Times New Roman"/>
              </w:rPr>
              <w:t>racking</w:t>
            </w:r>
          </w:p>
        </w:tc>
      </w:tr>
      <w:tr w:rsidR="001606F2" w:rsidRPr="00CB7389" w14:paraId="5C3D3BC8" w14:textId="77777777" w:rsidTr="00713A4C">
        <w:trPr>
          <w:cantSplit/>
        </w:trPr>
        <w:tc>
          <w:tcPr>
            <w:tcW w:w="7965" w:type="dxa"/>
            <w:gridSpan w:val="7"/>
            <w:tcBorders>
              <w:top w:val="nil"/>
              <w:left w:val="nil"/>
              <w:bottom w:val="nil"/>
              <w:right w:val="nil"/>
            </w:tcBorders>
            <w:shd w:val="clear" w:color="auto" w:fill="FFFFFF"/>
          </w:tcPr>
          <w:p w14:paraId="2CC52E62" w14:textId="239131E1" w:rsidR="001606F2" w:rsidRPr="00F255DB" w:rsidRDefault="001606F2" w:rsidP="00F255DB">
            <w:pPr>
              <w:pStyle w:val="ListParagraph"/>
              <w:numPr>
                <w:ilvl w:val="0"/>
                <w:numId w:val="2"/>
              </w:numPr>
              <w:autoSpaceDE w:val="0"/>
              <w:autoSpaceDN w:val="0"/>
              <w:adjustRightInd w:val="0"/>
              <w:spacing w:after="0" w:line="320" w:lineRule="atLeast"/>
              <w:ind w:right="60"/>
              <w:rPr>
                <w:rFonts w:ascii="Times New Roman" w:hAnsi="Times New Roman" w:cs="Times New Roman"/>
              </w:rPr>
            </w:pPr>
            <w:r w:rsidRPr="00F255DB">
              <w:rPr>
                <w:rFonts w:ascii="Times New Roman" w:hAnsi="Times New Roman" w:cs="Times New Roman"/>
                <w:kern w:val="0"/>
                <w14:ligatures w14:val="none"/>
              </w:rPr>
              <w:t>Predictors: (Constant), C</w:t>
            </w:r>
            <w:r w:rsidRPr="00F255DB">
              <w:rPr>
                <w:rFonts w:ascii="Times New Roman" w:hAnsi="Times New Roman" w:cs="Times New Roman"/>
              </w:rPr>
              <w:t xml:space="preserve">ustomer </w:t>
            </w:r>
            <w:r w:rsidR="00E172E2" w:rsidRPr="00F255DB">
              <w:rPr>
                <w:rFonts w:ascii="Times New Roman" w:hAnsi="Times New Roman" w:cs="Times New Roman"/>
              </w:rPr>
              <w:t>T</w:t>
            </w:r>
            <w:r w:rsidRPr="00F255DB">
              <w:rPr>
                <w:rFonts w:ascii="Times New Roman" w:hAnsi="Times New Roman" w:cs="Times New Roman"/>
              </w:rPr>
              <w:t>rust</w:t>
            </w:r>
          </w:p>
          <w:p w14:paraId="248D4FDB" w14:textId="145AB622" w:rsidR="00F255DB" w:rsidRPr="00F255DB" w:rsidRDefault="00F255DB" w:rsidP="00F255DB">
            <w:pPr>
              <w:autoSpaceDE w:val="0"/>
              <w:autoSpaceDN w:val="0"/>
              <w:adjustRightInd w:val="0"/>
              <w:spacing w:after="0" w:line="320" w:lineRule="atLeast"/>
              <w:ind w:left="60" w:right="60"/>
              <w:rPr>
                <w:rFonts w:ascii="Times New Roman" w:hAnsi="Times New Roman" w:cs="Times New Roman"/>
                <w:kern w:val="0"/>
                <w14:ligatures w14:val="none"/>
              </w:rPr>
            </w:pPr>
          </w:p>
        </w:tc>
      </w:tr>
    </w:tbl>
    <w:p w14:paraId="342B3C7A" w14:textId="77777777" w:rsidR="001606F2" w:rsidRPr="00CB7389" w:rsidRDefault="001606F2" w:rsidP="001606F2">
      <w:pPr>
        <w:autoSpaceDE w:val="0"/>
        <w:autoSpaceDN w:val="0"/>
        <w:adjustRightInd w:val="0"/>
        <w:spacing w:after="0" w:line="400" w:lineRule="atLeast"/>
        <w:rPr>
          <w:rFonts w:ascii="Times New Roman" w:hAnsi="Times New Roman" w:cs="Times New Roman"/>
          <w:kern w:val="0"/>
          <w14:ligatures w14:val="none"/>
        </w:rPr>
      </w:pPr>
    </w:p>
    <w:p w14:paraId="5167E6AE" w14:textId="77777777" w:rsidR="00F255DB" w:rsidRDefault="006E193B" w:rsidP="001606F2">
      <w:pPr>
        <w:spacing w:line="480" w:lineRule="auto"/>
        <w:jc w:val="both"/>
        <w:rPr>
          <w:rFonts w:ascii="Times New Roman" w:hAnsi="Times New Roman" w:cs="Times New Roman"/>
        </w:rPr>
      </w:pPr>
      <w:r w:rsidRPr="006E193B">
        <w:rPr>
          <w:rFonts w:ascii="Times New Roman" w:hAnsi="Times New Roman" w:cs="Times New Roman"/>
          <w:bCs/>
        </w:rPr>
        <w:t xml:space="preserve">The regression results </w:t>
      </w:r>
      <w:r w:rsidR="00790B4A">
        <w:rPr>
          <w:rFonts w:ascii="Times New Roman" w:hAnsi="Times New Roman" w:cs="Times New Roman"/>
          <w:bCs/>
        </w:rPr>
        <w:t>above</w:t>
      </w:r>
      <w:r w:rsidRPr="006E193B">
        <w:rPr>
          <w:rFonts w:ascii="Times New Roman" w:hAnsi="Times New Roman" w:cs="Times New Roman"/>
          <w:bCs/>
        </w:rPr>
        <w:t xml:space="preserve"> reveal</w:t>
      </w:r>
      <w:r w:rsidR="00790B4A">
        <w:rPr>
          <w:rFonts w:ascii="Times New Roman" w:hAnsi="Times New Roman" w:cs="Times New Roman"/>
          <w:bCs/>
        </w:rPr>
        <w:t>ed</w:t>
      </w:r>
      <w:r w:rsidRPr="006E193B">
        <w:rPr>
          <w:rFonts w:ascii="Times New Roman" w:hAnsi="Times New Roman" w:cs="Times New Roman"/>
          <w:bCs/>
        </w:rPr>
        <w:t xml:space="preserve"> a strong positive correlation (R = .944) between real-time tracking and customer trust, with an R² value of .891</w:t>
      </w:r>
      <w:r>
        <w:rPr>
          <w:rFonts w:ascii="Times New Roman" w:hAnsi="Times New Roman" w:cs="Times New Roman"/>
          <w:bCs/>
        </w:rPr>
        <w:t>. This</w:t>
      </w:r>
      <w:r w:rsidRPr="006E193B">
        <w:rPr>
          <w:rFonts w:ascii="Times New Roman" w:hAnsi="Times New Roman" w:cs="Times New Roman"/>
          <w:bCs/>
        </w:rPr>
        <w:t xml:space="preserve"> indicat</w:t>
      </w:r>
      <w:r>
        <w:rPr>
          <w:rFonts w:ascii="Times New Roman" w:hAnsi="Times New Roman" w:cs="Times New Roman"/>
          <w:bCs/>
        </w:rPr>
        <w:t>es</w:t>
      </w:r>
      <w:r w:rsidRPr="006E193B">
        <w:rPr>
          <w:rFonts w:ascii="Times New Roman" w:hAnsi="Times New Roman" w:cs="Times New Roman"/>
          <w:bCs/>
        </w:rPr>
        <w:t xml:space="preserve"> that nearly 89% of the variance in </w:t>
      </w:r>
      <w:r>
        <w:rPr>
          <w:rFonts w:ascii="Times New Roman" w:hAnsi="Times New Roman" w:cs="Times New Roman"/>
          <w:bCs/>
        </w:rPr>
        <w:t xml:space="preserve">customer </w:t>
      </w:r>
      <w:r w:rsidRPr="006E193B">
        <w:rPr>
          <w:rFonts w:ascii="Times New Roman" w:hAnsi="Times New Roman" w:cs="Times New Roman"/>
          <w:bCs/>
        </w:rPr>
        <w:t xml:space="preserve">trust can be explained by tracking systems. </w:t>
      </w:r>
      <w:r>
        <w:rPr>
          <w:rFonts w:ascii="Times New Roman" w:hAnsi="Times New Roman" w:cs="Times New Roman"/>
          <w:bCs/>
        </w:rPr>
        <w:t>T</w:t>
      </w:r>
      <w:r w:rsidRPr="006E193B">
        <w:rPr>
          <w:rFonts w:ascii="Times New Roman" w:hAnsi="Times New Roman" w:cs="Times New Roman"/>
          <w:bCs/>
        </w:rPr>
        <w:t xml:space="preserve">he significance value (p = .0901) </w:t>
      </w:r>
      <w:r>
        <w:rPr>
          <w:rFonts w:ascii="Times New Roman" w:hAnsi="Times New Roman" w:cs="Times New Roman"/>
          <w:bCs/>
        </w:rPr>
        <w:t>is also</w:t>
      </w:r>
      <w:r w:rsidRPr="006E193B">
        <w:rPr>
          <w:rFonts w:ascii="Times New Roman" w:hAnsi="Times New Roman" w:cs="Times New Roman"/>
          <w:bCs/>
        </w:rPr>
        <w:t xml:space="preserve"> acceptable at the 10% level for exploratory studies (Hair et al., 2019). The Durbin-Watson statistic (1.932) further confirms the absence of serious autocorrelation, </w:t>
      </w:r>
      <w:r>
        <w:rPr>
          <w:rFonts w:ascii="Times New Roman" w:hAnsi="Times New Roman" w:cs="Times New Roman"/>
          <w:bCs/>
        </w:rPr>
        <w:t xml:space="preserve">thereby </w:t>
      </w:r>
      <w:r w:rsidRPr="006E193B">
        <w:rPr>
          <w:rFonts w:ascii="Times New Roman" w:hAnsi="Times New Roman" w:cs="Times New Roman"/>
          <w:bCs/>
        </w:rPr>
        <w:t>lending credibility to the model (Field, 2018). Conceptually, the findings reinforce prior literature which emphasizes real-</w:t>
      </w:r>
      <w:r w:rsidRPr="006E193B">
        <w:rPr>
          <w:rFonts w:ascii="Times New Roman" w:hAnsi="Times New Roman" w:cs="Times New Roman"/>
          <w:bCs/>
        </w:rPr>
        <w:lastRenderedPageBreak/>
        <w:t>time tracking as a trust-building mechanism (</w:t>
      </w:r>
      <w:proofErr w:type="spellStart"/>
      <w:r w:rsidRPr="006E193B">
        <w:rPr>
          <w:rFonts w:ascii="Times New Roman" w:hAnsi="Times New Roman" w:cs="Times New Roman"/>
          <w:bCs/>
        </w:rPr>
        <w:t>Kamble</w:t>
      </w:r>
      <w:proofErr w:type="spellEnd"/>
      <w:r w:rsidRPr="006E193B">
        <w:rPr>
          <w:rFonts w:ascii="Times New Roman" w:hAnsi="Times New Roman" w:cs="Times New Roman"/>
          <w:bCs/>
        </w:rPr>
        <w:t xml:space="preserve"> et al., 2020; </w:t>
      </w:r>
      <w:proofErr w:type="spellStart"/>
      <w:r w:rsidRPr="006E193B">
        <w:rPr>
          <w:rFonts w:ascii="Times New Roman" w:hAnsi="Times New Roman" w:cs="Times New Roman"/>
          <w:bCs/>
        </w:rPr>
        <w:t>Vakulenko</w:t>
      </w:r>
      <w:proofErr w:type="spellEnd"/>
      <w:r w:rsidRPr="006E193B">
        <w:rPr>
          <w:rFonts w:ascii="Times New Roman" w:hAnsi="Times New Roman" w:cs="Times New Roman"/>
          <w:bCs/>
        </w:rPr>
        <w:t xml:space="preserve"> et al., 2019</w:t>
      </w:r>
      <w:r w:rsidR="00975D24">
        <w:rPr>
          <w:rFonts w:ascii="Times New Roman" w:hAnsi="Times New Roman" w:cs="Times New Roman"/>
          <w:bCs/>
        </w:rPr>
        <w:t xml:space="preserve">; </w:t>
      </w:r>
      <w:r w:rsidR="00975D24">
        <w:rPr>
          <w:rFonts w:ascii="Times New Roman" w:hAnsi="Times New Roman" w:cs="Times New Roman"/>
        </w:rPr>
        <w:t>(</w:t>
      </w:r>
      <w:proofErr w:type="spellStart"/>
      <w:r w:rsidR="00975D24" w:rsidRPr="008A09CA">
        <w:rPr>
          <w:rFonts w:ascii="Times New Roman" w:hAnsi="Times New Roman" w:cs="Times New Roman"/>
        </w:rPr>
        <w:t>Vakulenko</w:t>
      </w:r>
      <w:proofErr w:type="spellEnd"/>
      <w:r w:rsidR="00975D24" w:rsidRPr="008A09CA">
        <w:rPr>
          <w:rFonts w:ascii="Times New Roman" w:hAnsi="Times New Roman" w:cs="Times New Roman"/>
        </w:rPr>
        <w:t xml:space="preserve"> et al.</w:t>
      </w:r>
      <w:r w:rsidR="00975D24">
        <w:rPr>
          <w:rFonts w:ascii="Times New Roman" w:hAnsi="Times New Roman" w:cs="Times New Roman"/>
        </w:rPr>
        <w:t>,</w:t>
      </w:r>
      <w:r w:rsidR="00975D24" w:rsidRPr="008A09CA">
        <w:rPr>
          <w:rFonts w:ascii="Times New Roman" w:hAnsi="Times New Roman" w:cs="Times New Roman"/>
        </w:rPr>
        <w:t xml:space="preserve"> 2018</w:t>
      </w:r>
      <w:r w:rsidR="00975D24">
        <w:rPr>
          <w:rFonts w:ascii="Times New Roman" w:hAnsi="Times New Roman" w:cs="Times New Roman"/>
        </w:rPr>
        <w:t>;</w:t>
      </w:r>
      <w:r w:rsidR="00975D24" w:rsidRPr="008A09CA">
        <w:rPr>
          <w:rFonts w:ascii="Times New Roman" w:hAnsi="Times New Roman" w:cs="Times New Roman"/>
        </w:rPr>
        <w:t xml:space="preserve"> Esper et al.</w:t>
      </w:r>
      <w:r w:rsidR="00975D24">
        <w:rPr>
          <w:rFonts w:ascii="Times New Roman" w:hAnsi="Times New Roman" w:cs="Times New Roman"/>
        </w:rPr>
        <w:t>,</w:t>
      </w:r>
      <w:r w:rsidR="00975D24" w:rsidRPr="008A09CA">
        <w:rPr>
          <w:rFonts w:ascii="Times New Roman" w:hAnsi="Times New Roman" w:cs="Times New Roman"/>
        </w:rPr>
        <w:t xml:space="preserve"> 2003</w:t>
      </w:r>
      <w:r w:rsidR="00975D24">
        <w:rPr>
          <w:rFonts w:ascii="Times New Roman" w:hAnsi="Times New Roman" w:cs="Times New Roman"/>
        </w:rPr>
        <w:t>;</w:t>
      </w:r>
      <w:r w:rsidR="00975D24" w:rsidRPr="008A09CA">
        <w:rPr>
          <w:rFonts w:ascii="Times New Roman" w:hAnsi="Times New Roman" w:cs="Times New Roman"/>
        </w:rPr>
        <w:t xml:space="preserve"> Zhang &amp; Liu, 2021</w:t>
      </w:r>
      <w:r w:rsidR="00975D24">
        <w:rPr>
          <w:rFonts w:ascii="Times New Roman" w:hAnsi="Times New Roman" w:cs="Times New Roman"/>
        </w:rPr>
        <w:t>;</w:t>
      </w:r>
      <w:r w:rsidR="00975D24" w:rsidRPr="008A09CA">
        <w:rPr>
          <w:rFonts w:ascii="Times New Roman" w:hAnsi="Times New Roman" w:cs="Times New Roman"/>
        </w:rPr>
        <w:t xml:space="preserve"> </w:t>
      </w:r>
      <w:r w:rsidR="00975D24" w:rsidRPr="00713A57">
        <w:rPr>
          <w:rFonts w:ascii="Times New Roman" w:hAnsi="Times New Roman" w:cs="Times New Roman"/>
        </w:rPr>
        <w:t>Zhu et al., 2022</w:t>
      </w:r>
      <w:r w:rsidR="00975D24">
        <w:rPr>
          <w:rFonts w:ascii="Times New Roman" w:hAnsi="Times New Roman" w:cs="Times New Roman"/>
        </w:rPr>
        <w:t xml:space="preserve">; </w:t>
      </w:r>
      <w:r w:rsidR="00975D24" w:rsidRPr="008E1325">
        <w:rPr>
          <w:rFonts w:ascii="Times New Roman" w:hAnsi="Times New Roman" w:cs="Times New Roman"/>
        </w:rPr>
        <w:t xml:space="preserve">Feng, 2021; </w:t>
      </w:r>
      <w:proofErr w:type="spellStart"/>
      <w:r w:rsidR="00975D24" w:rsidRPr="008E1325">
        <w:rPr>
          <w:rFonts w:ascii="Times New Roman" w:hAnsi="Times New Roman" w:cs="Times New Roman"/>
        </w:rPr>
        <w:t>Chandramouli</w:t>
      </w:r>
      <w:proofErr w:type="spellEnd"/>
      <w:r w:rsidR="00975D24" w:rsidRPr="008E1325">
        <w:rPr>
          <w:rFonts w:ascii="Times New Roman" w:hAnsi="Times New Roman" w:cs="Times New Roman"/>
        </w:rPr>
        <w:t>, 2023</w:t>
      </w:r>
      <w:r w:rsidRPr="006E193B">
        <w:rPr>
          <w:rFonts w:ascii="Times New Roman" w:hAnsi="Times New Roman" w:cs="Times New Roman"/>
          <w:bCs/>
        </w:rPr>
        <w:t>)</w:t>
      </w:r>
      <w:r w:rsidR="00EC2954">
        <w:rPr>
          <w:rFonts w:ascii="Times New Roman" w:hAnsi="Times New Roman" w:cs="Times New Roman"/>
          <w:bCs/>
        </w:rPr>
        <w:t>. T</w:t>
      </w:r>
      <w:r w:rsidR="00EC2954" w:rsidRPr="00EC2954">
        <w:rPr>
          <w:rFonts w:ascii="Times New Roman" w:hAnsi="Times New Roman" w:cs="Times New Roman"/>
          <w:bCs/>
        </w:rPr>
        <w:t>hese findings resonate with prior research</w:t>
      </w:r>
      <w:r w:rsidR="0092200D">
        <w:rPr>
          <w:rFonts w:ascii="Times New Roman" w:hAnsi="Times New Roman" w:cs="Times New Roman"/>
          <w:bCs/>
        </w:rPr>
        <w:t xml:space="preserve"> that</w:t>
      </w:r>
      <w:r w:rsidR="00EC2954" w:rsidRPr="00EC2954">
        <w:rPr>
          <w:rFonts w:ascii="Times New Roman" w:hAnsi="Times New Roman" w:cs="Times New Roman"/>
          <w:bCs/>
        </w:rPr>
        <w:t xml:space="preserve"> emphasiz</w:t>
      </w:r>
      <w:r w:rsidR="0092200D">
        <w:rPr>
          <w:rFonts w:ascii="Times New Roman" w:hAnsi="Times New Roman" w:cs="Times New Roman"/>
          <w:bCs/>
        </w:rPr>
        <w:t>ed</w:t>
      </w:r>
      <w:r w:rsidR="00EC2954" w:rsidRPr="00EC2954">
        <w:rPr>
          <w:rFonts w:ascii="Times New Roman" w:hAnsi="Times New Roman" w:cs="Times New Roman"/>
          <w:bCs/>
        </w:rPr>
        <w:t xml:space="preserve"> the dual role of logistics technologies in enhancing both transparency and psychological assurance (</w:t>
      </w:r>
      <w:proofErr w:type="spellStart"/>
      <w:r w:rsidR="00EC2954" w:rsidRPr="00EC2954">
        <w:rPr>
          <w:rFonts w:ascii="Times New Roman" w:hAnsi="Times New Roman" w:cs="Times New Roman"/>
          <w:bCs/>
        </w:rPr>
        <w:t>Holmström</w:t>
      </w:r>
      <w:proofErr w:type="spellEnd"/>
      <w:r w:rsidR="00EC2954" w:rsidRPr="00EC2954">
        <w:rPr>
          <w:rFonts w:ascii="Times New Roman" w:hAnsi="Times New Roman" w:cs="Times New Roman"/>
          <w:bCs/>
        </w:rPr>
        <w:t xml:space="preserve"> et al., 2019; </w:t>
      </w:r>
      <w:proofErr w:type="spellStart"/>
      <w:r w:rsidR="00EC2954" w:rsidRPr="00EC2954">
        <w:rPr>
          <w:rFonts w:ascii="Times New Roman" w:hAnsi="Times New Roman" w:cs="Times New Roman"/>
          <w:bCs/>
        </w:rPr>
        <w:t>Kamble</w:t>
      </w:r>
      <w:proofErr w:type="spellEnd"/>
      <w:r w:rsidR="00EC2954" w:rsidRPr="00EC2954">
        <w:rPr>
          <w:rFonts w:ascii="Times New Roman" w:hAnsi="Times New Roman" w:cs="Times New Roman"/>
          <w:bCs/>
        </w:rPr>
        <w:t xml:space="preserve"> et al., 2020). Real-time tracking reduces uncertainty and allows customers to monitor progress, thereby reinforcing perceptions of reliability </w:t>
      </w:r>
      <w:r w:rsidR="0092200D">
        <w:rPr>
          <w:rFonts w:ascii="Times New Roman" w:hAnsi="Times New Roman" w:cs="Times New Roman"/>
          <w:bCs/>
        </w:rPr>
        <w:t>and trust</w:t>
      </w:r>
      <w:r w:rsidR="003461BB">
        <w:rPr>
          <w:rFonts w:ascii="Times New Roman" w:hAnsi="Times New Roman" w:cs="Times New Roman"/>
          <w:bCs/>
        </w:rPr>
        <w:t xml:space="preserve"> </w:t>
      </w:r>
      <w:r w:rsidR="00EC2954" w:rsidRPr="00EC2954">
        <w:rPr>
          <w:rFonts w:ascii="Times New Roman" w:hAnsi="Times New Roman" w:cs="Times New Roman"/>
          <w:bCs/>
        </w:rPr>
        <w:t>(Nguyen et al., 2020)</w:t>
      </w:r>
      <w:r w:rsidR="003461BB">
        <w:rPr>
          <w:rFonts w:ascii="Times New Roman" w:hAnsi="Times New Roman" w:cs="Times New Roman"/>
          <w:bCs/>
        </w:rPr>
        <w:t>.</w:t>
      </w:r>
      <w:r w:rsidR="005E47F0">
        <w:rPr>
          <w:rFonts w:ascii="Times New Roman" w:hAnsi="Times New Roman" w:cs="Times New Roman"/>
          <w:bCs/>
        </w:rPr>
        <w:t xml:space="preserve"> According to </w:t>
      </w:r>
      <w:r w:rsidR="005E47F0" w:rsidRPr="008E1325">
        <w:rPr>
          <w:rFonts w:ascii="Times New Roman" w:hAnsi="Times New Roman" w:cs="Times New Roman"/>
        </w:rPr>
        <w:t xml:space="preserve">Feng, </w:t>
      </w:r>
      <w:r w:rsidR="005E47F0">
        <w:rPr>
          <w:rFonts w:ascii="Times New Roman" w:hAnsi="Times New Roman" w:cs="Times New Roman"/>
        </w:rPr>
        <w:t>(</w:t>
      </w:r>
      <w:r w:rsidR="005E47F0" w:rsidRPr="008E1325">
        <w:rPr>
          <w:rFonts w:ascii="Times New Roman" w:hAnsi="Times New Roman" w:cs="Times New Roman"/>
        </w:rPr>
        <w:t>2021</w:t>
      </w:r>
      <w:r w:rsidR="005E47F0">
        <w:rPr>
          <w:rFonts w:ascii="Times New Roman" w:hAnsi="Times New Roman" w:cs="Times New Roman"/>
        </w:rPr>
        <w:t>)</w:t>
      </w:r>
      <w:r w:rsidR="005E47F0" w:rsidRPr="008E1325">
        <w:rPr>
          <w:rFonts w:ascii="Times New Roman" w:hAnsi="Times New Roman" w:cs="Times New Roman"/>
        </w:rPr>
        <w:t xml:space="preserve">; </w:t>
      </w:r>
      <w:proofErr w:type="spellStart"/>
      <w:r w:rsidR="005E47F0" w:rsidRPr="008E1325">
        <w:rPr>
          <w:rFonts w:ascii="Times New Roman" w:hAnsi="Times New Roman" w:cs="Times New Roman"/>
        </w:rPr>
        <w:t>Chandramouli</w:t>
      </w:r>
      <w:proofErr w:type="spellEnd"/>
      <w:r w:rsidR="005E47F0" w:rsidRPr="008E1325">
        <w:rPr>
          <w:rFonts w:ascii="Times New Roman" w:hAnsi="Times New Roman" w:cs="Times New Roman"/>
        </w:rPr>
        <w:t xml:space="preserve">, </w:t>
      </w:r>
      <w:r w:rsidR="005E47F0">
        <w:rPr>
          <w:rFonts w:ascii="Times New Roman" w:hAnsi="Times New Roman" w:cs="Times New Roman"/>
        </w:rPr>
        <w:t>(</w:t>
      </w:r>
      <w:r w:rsidR="005E47F0" w:rsidRPr="008E1325">
        <w:rPr>
          <w:rFonts w:ascii="Times New Roman" w:hAnsi="Times New Roman" w:cs="Times New Roman"/>
        </w:rPr>
        <w:t>2023)</w:t>
      </w:r>
      <w:r w:rsidR="005E47F0">
        <w:rPr>
          <w:rFonts w:ascii="Times New Roman" w:hAnsi="Times New Roman" w:cs="Times New Roman"/>
        </w:rPr>
        <w:t>, t</w:t>
      </w:r>
      <w:r w:rsidR="005E47F0" w:rsidRPr="008E1325">
        <w:rPr>
          <w:rFonts w:ascii="Times New Roman" w:hAnsi="Times New Roman" w:cs="Times New Roman"/>
        </w:rPr>
        <w:t xml:space="preserve">he </w:t>
      </w:r>
      <w:r w:rsidR="005E47F0">
        <w:rPr>
          <w:rFonts w:ascii="Times New Roman" w:hAnsi="Times New Roman" w:cs="Times New Roman"/>
        </w:rPr>
        <w:t>adoption</w:t>
      </w:r>
      <w:r w:rsidR="005E47F0" w:rsidRPr="008E1325">
        <w:rPr>
          <w:rFonts w:ascii="Times New Roman" w:hAnsi="Times New Roman" w:cs="Times New Roman"/>
        </w:rPr>
        <w:t xml:space="preserve"> of innovative technologies</w:t>
      </w:r>
      <w:r w:rsidR="005E47F0">
        <w:rPr>
          <w:rFonts w:ascii="Times New Roman" w:hAnsi="Times New Roman" w:cs="Times New Roman"/>
        </w:rPr>
        <w:t xml:space="preserve"> like </w:t>
      </w:r>
      <w:r w:rsidR="005E47F0" w:rsidRPr="008E1325">
        <w:rPr>
          <w:rFonts w:ascii="Times New Roman" w:hAnsi="Times New Roman" w:cs="Times New Roman"/>
        </w:rPr>
        <w:t xml:space="preserve">real-time tracking systems can </w:t>
      </w:r>
      <w:r w:rsidR="005E47F0">
        <w:rPr>
          <w:rFonts w:ascii="Times New Roman" w:hAnsi="Times New Roman" w:cs="Times New Roman"/>
        </w:rPr>
        <w:t xml:space="preserve">improve positive </w:t>
      </w:r>
      <w:r w:rsidR="005E47F0" w:rsidRPr="008E1325">
        <w:rPr>
          <w:rFonts w:ascii="Times New Roman" w:hAnsi="Times New Roman" w:cs="Times New Roman"/>
        </w:rPr>
        <w:t>customer satisfaction levels.</w:t>
      </w:r>
      <w:r w:rsidR="001606F2" w:rsidRPr="000552FD">
        <w:rPr>
          <w:rFonts w:ascii="Times New Roman" w:hAnsi="Times New Roman" w:cs="Times New Roman"/>
        </w:rPr>
        <w:br w:type="page"/>
      </w:r>
    </w:p>
    <w:p w14:paraId="3A4C4267" w14:textId="7709E375" w:rsidR="001606F2" w:rsidRDefault="001606F2" w:rsidP="001606F2">
      <w:pPr>
        <w:spacing w:line="480" w:lineRule="auto"/>
        <w:jc w:val="both"/>
        <w:rPr>
          <w:rFonts w:ascii="Times New Roman" w:hAnsi="Times New Roman" w:cs="Times New Roman"/>
        </w:rPr>
      </w:pPr>
      <w:r w:rsidRPr="000552FD">
        <w:rPr>
          <w:rFonts w:ascii="Times New Roman" w:hAnsi="Times New Roman" w:cs="Times New Roman"/>
          <w:b/>
          <w:kern w:val="0"/>
          <w14:ligatures w14:val="none"/>
        </w:rPr>
        <w:lastRenderedPageBreak/>
        <w:t>Objective Two:</w:t>
      </w:r>
      <w:r w:rsidRPr="000552FD">
        <w:rPr>
          <w:rFonts w:ascii="Times New Roman" w:hAnsi="Times New Roman" w:cs="Times New Roman"/>
          <w:kern w:val="0"/>
          <w14:ligatures w14:val="none"/>
        </w:rPr>
        <w:t xml:space="preserve"> </w:t>
      </w:r>
      <w:r w:rsidRPr="000552FD">
        <w:rPr>
          <w:rFonts w:ascii="Times New Roman" w:hAnsi="Times New Roman" w:cs="Times New Roman"/>
        </w:rPr>
        <w:t xml:space="preserve">To investigate the relationship between </w:t>
      </w:r>
      <w:r w:rsidR="003461BB">
        <w:rPr>
          <w:rFonts w:ascii="Times New Roman" w:hAnsi="Times New Roman" w:cs="Times New Roman"/>
        </w:rPr>
        <w:t>d</w:t>
      </w:r>
      <w:r w:rsidRPr="000552FD">
        <w:rPr>
          <w:rFonts w:ascii="Times New Roman" w:hAnsi="Times New Roman" w:cs="Times New Roman"/>
        </w:rPr>
        <w:t xml:space="preserve">elivery </w:t>
      </w:r>
      <w:r w:rsidR="003461BB">
        <w:rPr>
          <w:rFonts w:ascii="Times New Roman" w:hAnsi="Times New Roman" w:cs="Times New Roman"/>
        </w:rPr>
        <w:t>t</w:t>
      </w:r>
      <w:r w:rsidRPr="000552FD">
        <w:rPr>
          <w:rFonts w:ascii="Times New Roman" w:hAnsi="Times New Roman" w:cs="Times New Roman"/>
        </w:rPr>
        <w:t xml:space="preserve">imeliness and </w:t>
      </w:r>
      <w:r w:rsidR="003461BB">
        <w:rPr>
          <w:rFonts w:ascii="Times New Roman" w:hAnsi="Times New Roman" w:cs="Times New Roman"/>
        </w:rPr>
        <w:t>c</w:t>
      </w:r>
      <w:r w:rsidRPr="000552FD">
        <w:rPr>
          <w:rFonts w:ascii="Times New Roman" w:hAnsi="Times New Roman" w:cs="Times New Roman"/>
        </w:rPr>
        <w:t xml:space="preserve">ustomer </w:t>
      </w:r>
      <w:r w:rsidR="003461BB">
        <w:rPr>
          <w:rFonts w:ascii="Times New Roman" w:hAnsi="Times New Roman" w:cs="Times New Roman"/>
        </w:rPr>
        <w:t>t</w:t>
      </w:r>
      <w:r w:rsidRPr="000552FD">
        <w:rPr>
          <w:rFonts w:ascii="Times New Roman" w:hAnsi="Times New Roman" w:cs="Times New Roman"/>
        </w:rPr>
        <w:t>rust.</w:t>
      </w:r>
    </w:p>
    <w:p w14:paraId="4F1AE90D" w14:textId="682F964D" w:rsidR="00C03D23" w:rsidRDefault="00F255DB" w:rsidP="00C03D23">
      <w:pPr>
        <w:spacing w:line="480" w:lineRule="auto"/>
        <w:jc w:val="both"/>
        <w:rPr>
          <w:rFonts w:ascii="Times New Roman" w:hAnsi="Times New Roman" w:cs="Times New Roman"/>
        </w:rPr>
      </w:pPr>
      <w:r w:rsidRPr="00F255DB">
        <w:rPr>
          <w:rFonts w:ascii="Times New Roman" w:hAnsi="Times New Roman" w:cs="Times New Roman"/>
          <w:bCs/>
        </w:rPr>
        <w:t>List</w:t>
      </w:r>
      <w:r>
        <w:rPr>
          <w:rFonts w:ascii="Times New Roman" w:hAnsi="Times New Roman" w:cs="Times New Roman"/>
          <w:bCs/>
        </w:rPr>
        <w:t xml:space="preserve"> 2-</w:t>
      </w:r>
      <w:r w:rsidR="00C03D23">
        <w:rPr>
          <w:rFonts w:ascii="Times New Roman" w:hAnsi="Times New Roman" w:cs="Times New Roman"/>
          <w:bCs/>
        </w:rPr>
        <w:t xml:space="preserve"> Correlation between </w:t>
      </w:r>
      <w:r w:rsidR="00C03D23">
        <w:rPr>
          <w:rFonts w:ascii="Times New Roman" w:hAnsi="Times New Roman" w:cs="Times New Roman"/>
        </w:rPr>
        <w:t>D</w:t>
      </w:r>
      <w:r w:rsidR="00C03D23" w:rsidRPr="000552FD">
        <w:rPr>
          <w:rFonts w:ascii="Times New Roman" w:hAnsi="Times New Roman" w:cs="Times New Roman"/>
        </w:rPr>
        <w:t xml:space="preserve">elivery </w:t>
      </w:r>
      <w:r w:rsidR="00C03D23">
        <w:rPr>
          <w:rFonts w:ascii="Times New Roman" w:hAnsi="Times New Roman" w:cs="Times New Roman"/>
        </w:rPr>
        <w:t>T</w:t>
      </w:r>
      <w:r w:rsidR="00C03D23" w:rsidRPr="000552FD">
        <w:rPr>
          <w:rFonts w:ascii="Times New Roman" w:hAnsi="Times New Roman" w:cs="Times New Roman"/>
        </w:rPr>
        <w:t xml:space="preserve">imeliness and </w:t>
      </w:r>
      <w:r w:rsidR="00C03D23">
        <w:rPr>
          <w:rFonts w:ascii="Times New Roman" w:hAnsi="Times New Roman" w:cs="Times New Roman"/>
        </w:rPr>
        <w:t>C</w:t>
      </w:r>
      <w:r w:rsidR="00C03D23" w:rsidRPr="000552FD">
        <w:rPr>
          <w:rFonts w:ascii="Times New Roman" w:hAnsi="Times New Roman" w:cs="Times New Roman"/>
        </w:rPr>
        <w:t xml:space="preserve">ustomer </w:t>
      </w:r>
      <w:r w:rsidR="00C03D23">
        <w:rPr>
          <w:rFonts w:ascii="Times New Roman" w:hAnsi="Times New Roman" w:cs="Times New Roman"/>
        </w:rPr>
        <w:t>T</w:t>
      </w:r>
      <w:r w:rsidR="00C03D23" w:rsidRPr="000552FD">
        <w:rPr>
          <w:rFonts w:ascii="Times New Roman" w:hAnsi="Times New Roman" w:cs="Times New Roman"/>
        </w:rPr>
        <w:t>rust.</w:t>
      </w:r>
    </w:p>
    <w:p w14:paraId="7974AB60" w14:textId="566B833E" w:rsidR="00F255DB" w:rsidRPr="005E47F0" w:rsidRDefault="00F255DB" w:rsidP="001606F2">
      <w:pPr>
        <w:spacing w:line="480" w:lineRule="auto"/>
        <w:jc w:val="both"/>
        <w:rPr>
          <w:rFonts w:ascii="Times New Roman" w:hAnsi="Times New Roman" w:cs="Times New Roman"/>
          <w:bCs/>
        </w:rPr>
      </w:pPr>
    </w:p>
    <w:p w14:paraId="1A9C2CA2" w14:textId="77777777" w:rsidR="001606F2" w:rsidRPr="001E7061" w:rsidRDefault="001606F2" w:rsidP="001606F2">
      <w:pPr>
        <w:autoSpaceDE w:val="0"/>
        <w:autoSpaceDN w:val="0"/>
        <w:adjustRightInd w:val="0"/>
        <w:spacing w:after="0" w:line="400" w:lineRule="atLeast"/>
        <w:rPr>
          <w:rFonts w:ascii="Times New Roman" w:hAnsi="Times New Roman" w:cs="Times New Roman"/>
          <w:kern w:val="0"/>
          <w:sz w:val="2"/>
          <w:szCs w:val="2"/>
          <w14:ligatures w14:val="none"/>
        </w:rPr>
      </w:pPr>
    </w:p>
    <w:tbl>
      <w:tblPr>
        <w:tblpPr w:leftFromText="180" w:rightFromText="180" w:vertAnchor="page" w:horzAnchor="margin" w:tblpY="2653"/>
        <w:tblW w:w="10145" w:type="dxa"/>
        <w:tblLayout w:type="fixed"/>
        <w:tblCellMar>
          <w:left w:w="0" w:type="dxa"/>
          <w:right w:w="0" w:type="dxa"/>
        </w:tblCellMar>
        <w:tblLook w:val="0000" w:firstRow="0" w:lastRow="0" w:firstColumn="0" w:lastColumn="0" w:noHBand="0" w:noVBand="0"/>
      </w:tblPr>
      <w:tblGrid>
        <w:gridCol w:w="600"/>
        <w:gridCol w:w="774"/>
        <w:gridCol w:w="821"/>
        <w:gridCol w:w="1110"/>
        <w:gridCol w:w="1110"/>
        <w:gridCol w:w="1110"/>
        <w:gridCol w:w="775"/>
        <w:gridCol w:w="1111"/>
        <w:gridCol w:w="1114"/>
        <w:gridCol w:w="506"/>
        <w:gridCol w:w="1114"/>
      </w:tblGrid>
      <w:tr w:rsidR="001606F2" w:rsidRPr="00CB7389" w14:paraId="795A2AB6" w14:textId="77777777" w:rsidTr="00713A4C">
        <w:trPr>
          <w:cantSplit/>
          <w:trHeight w:val="343"/>
        </w:trPr>
        <w:tc>
          <w:tcPr>
            <w:tcW w:w="10145" w:type="dxa"/>
            <w:gridSpan w:val="11"/>
            <w:tcBorders>
              <w:top w:val="nil"/>
              <w:left w:val="nil"/>
              <w:bottom w:val="nil"/>
              <w:right w:val="nil"/>
            </w:tcBorders>
            <w:shd w:val="clear" w:color="auto" w:fill="FFFFFF"/>
            <w:vAlign w:val="center"/>
          </w:tcPr>
          <w:p w14:paraId="7468F3B4"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b/>
                <w:bCs/>
                <w:kern w:val="0"/>
                <w14:ligatures w14:val="none"/>
              </w:rPr>
              <w:t xml:space="preserve">Model </w:t>
            </w:r>
            <w:proofErr w:type="spellStart"/>
            <w:r w:rsidRPr="00CB7389">
              <w:rPr>
                <w:rFonts w:ascii="Times New Roman" w:hAnsi="Times New Roman" w:cs="Times New Roman"/>
                <w:b/>
                <w:bCs/>
                <w:kern w:val="0"/>
                <w14:ligatures w14:val="none"/>
              </w:rPr>
              <w:t>Summary</w:t>
            </w:r>
            <w:r w:rsidRPr="00CB7389">
              <w:rPr>
                <w:rFonts w:ascii="Times New Roman" w:hAnsi="Times New Roman" w:cs="Times New Roman"/>
                <w:b/>
                <w:bCs/>
                <w:kern w:val="0"/>
                <w:vertAlign w:val="superscript"/>
                <w14:ligatures w14:val="none"/>
              </w:rPr>
              <w:t>b</w:t>
            </w:r>
            <w:proofErr w:type="spellEnd"/>
          </w:p>
        </w:tc>
      </w:tr>
      <w:tr w:rsidR="001606F2" w:rsidRPr="000552FD" w14:paraId="71E02776" w14:textId="77777777" w:rsidTr="00713A4C">
        <w:trPr>
          <w:gridAfter w:val="1"/>
          <w:wAfter w:w="1114" w:type="dxa"/>
          <w:cantSplit/>
          <w:trHeight w:val="331"/>
        </w:trPr>
        <w:tc>
          <w:tcPr>
            <w:tcW w:w="600" w:type="dxa"/>
            <w:vMerge w:val="restart"/>
            <w:tcBorders>
              <w:top w:val="nil"/>
              <w:left w:val="nil"/>
              <w:bottom w:val="nil"/>
              <w:right w:val="nil"/>
            </w:tcBorders>
            <w:shd w:val="clear" w:color="auto" w:fill="FFFFFF"/>
            <w:vAlign w:val="bottom"/>
          </w:tcPr>
          <w:p w14:paraId="13257EBB"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Model</w:t>
            </w:r>
          </w:p>
        </w:tc>
        <w:tc>
          <w:tcPr>
            <w:tcW w:w="774" w:type="dxa"/>
            <w:vMerge w:val="restart"/>
            <w:tcBorders>
              <w:top w:val="nil"/>
              <w:left w:val="nil"/>
              <w:bottom w:val="nil"/>
              <w:right w:val="single" w:sz="8" w:space="0" w:color="E0E0E0"/>
            </w:tcBorders>
            <w:shd w:val="clear" w:color="auto" w:fill="FFFFFF"/>
            <w:vAlign w:val="bottom"/>
          </w:tcPr>
          <w:p w14:paraId="207B9417"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w:t>
            </w:r>
          </w:p>
        </w:tc>
        <w:tc>
          <w:tcPr>
            <w:tcW w:w="821" w:type="dxa"/>
            <w:vMerge w:val="restart"/>
            <w:tcBorders>
              <w:top w:val="nil"/>
              <w:left w:val="single" w:sz="8" w:space="0" w:color="E0E0E0"/>
              <w:bottom w:val="nil"/>
              <w:right w:val="single" w:sz="8" w:space="0" w:color="E0E0E0"/>
            </w:tcBorders>
            <w:shd w:val="clear" w:color="auto" w:fill="FFFFFF"/>
            <w:vAlign w:val="bottom"/>
          </w:tcPr>
          <w:p w14:paraId="3FED0D1F"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 Square</w:t>
            </w:r>
          </w:p>
        </w:tc>
        <w:tc>
          <w:tcPr>
            <w:tcW w:w="1110" w:type="dxa"/>
            <w:vMerge w:val="restart"/>
            <w:tcBorders>
              <w:top w:val="nil"/>
              <w:left w:val="single" w:sz="8" w:space="0" w:color="E0E0E0"/>
              <w:bottom w:val="nil"/>
              <w:right w:val="single" w:sz="8" w:space="0" w:color="E0E0E0"/>
            </w:tcBorders>
            <w:shd w:val="clear" w:color="auto" w:fill="FFFFFF"/>
            <w:vAlign w:val="bottom"/>
          </w:tcPr>
          <w:p w14:paraId="041D4524"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Adjusted R Square</w:t>
            </w:r>
          </w:p>
        </w:tc>
        <w:tc>
          <w:tcPr>
            <w:tcW w:w="1110" w:type="dxa"/>
            <w:vMerge w:val="restart"/>
            <w:tcBorders>
              <w:top w:val="nil"/>
              <w:left w:val="single" w:sz="8" w:space="0" w:color="E0E0E0"/>
              <w:bottom w:val="nil"/>
              <w:right w:val="single" w:sz="8" w:space="0" w:color="E0E0E0"/>
            </w:tcBorders>
            <w:shd w:val="clear" w:color="auto" w:fill="FFFFFF"/>
            <w:vAlign w:val="bottom"/>
          </w:tcPr>
          <w:p w14:paraId="71F2389D"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Std. Error of the Estimate</w:t>
            </w:r>
          </w:p>
        </w:tc>
        <w:tc>
          <w:tcPr>
            <w:tcW w:w="4616" w:type="dxa"/>
            <w:gridSpan w:val="5"/>
            <w:tcBorders>
              <w:top w:val="nil"/>
              <w:left w:val="single" w:sz="8" w:space="0" w:color="E0E0E0"/>
              <w:bottom w:val="nil"/>
              <w:right w:val="single" w:sz="8" w:space="0" w:color="E0E0E0"/>
            </w:tcBorders>
            <w:shd w:val="clear" w:color="auto" w:fill="FFFFFF"/>
            <w:vAlign w:val="bottom"/>
          </w:tcPr>
          <w:p w14:paraId="7472C443"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Change Statistics</w:t>
            </w:r>
          </w:p>
        </w:tc>
      </w:tr>
      <w:tr w:rsidR="001606F2" w:rsidRPr="000552FD" w14:paraId="3258E5CF" w14:textId="77777777" w:rsidTr="00713A4C">
        <w:trPr>
          <w:gridAfter w:val="2"/>
          <w:wAfter w:w="1620" w:type="dxa"/>
          <w:cantSplit/>
          <w:trHeight w:val="331"/>
        </w:trPr>
        <w:tc>
          <w:tcPr>
            <w:tcW w:w="600" w:type="dxa"/>
            <w:vMerge/>
            <w:tcBorders>
              <w:top w:val="nil"/>
              <w:left w:val="nil"/>
              <w:bottom w:val="nil"/>
              <w:right w:val="nil"/>
            </w:tcBorders>
            <w:shd w:val="clear" w:color="auto" w:fill="FFFFFF"/>
            <w:vAlign w:val="bottom"/>
          </w:tcPr>
          <w:p w14:paraId="3F56D41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774" w:type="dxa"/>
            <w:vMerge/>
            <w:tcBorders>
              <w:top w:val="nil"/>
              <w:left w:val="nil"/>
              <w:bottom w:val="nil"/>
              <w:right w:val="single" w:sz="8" w:space="0" w:color="E0E0E0"/>
            </w:tcBorders>
            <w:shd w:val="clear" w:color="auto" w:fill="FFFFFF"/>
            <w:vAlign w:val="bottom"/>
          </w:tcPr>
          <w:p w14:paraId="0112C0A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821" w:type="dxa"/>
            <w:vMerge/>
            <w:tcBorders>
              <w:top w:val="nil"/>
              <w:left w:val="single" w:sz="8" w:space="0" w:color="E0E0E0"/>
              <w:bottom w:val="nil"/>
              <w:right w:val="single" w:sz="8" w:space="0" w:color="E0E0E0"/>
            </w:tcBorders>
            <w:shd w:val="clear" w:color="auto" w:fill="FFFFFF"/>
            <w:vAlign w:val="bottom"/>
          </w:tcPr>
          <w:p w14:paraId="4774D7A0"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vMerge/>
            <w:tcBorders>
              <w:top w:val="nil"/>
              <w:left w:val="single" w:sz="8" w:space="0" w:color="E0E0E0"/>
              <w:bottom w:val="nil"/>
              <w:right w:val="single" w:sz="8" w:space="0" w:color="E0E0E0"/>
            </w:tcBorders>
            <w:shd w:val="clear" w:color="auto" w:fill="FFFFFF"/>
            <w:vAlign w:val="bottom"/>
          </w:tcPr>
          <w:p w14:paraId="6880E79F"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vMerge/>
            <w:tcBorders>
              <w:top w:val="nil"/>
              <w:left w:val="single" w:sz="8" w:space="0" w:color="E0E0E0"/>
              <w:bottom w:val="nil"/>
              <w:right w:val="single" w:sz="8" w:space="0" w:color="E0E0E0"/>
            </w:tcBorders>
            <w:shd w:val="clear" w:color="auto" w:fill="FFFFFF"/>
            <w:vAlign w:val="bottom"/>
          </w:tcPr>
          <w:p w14:paraId="3442A38B"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tcBorders>
              <w:top w:val="nil"/>
              <w:left w:val="single" w:sz="8" w:space="0" w:color="E0E0E0"/>
              <w:bottom w:val="single" w:sz="8" w:space="0" w:color="152935"/>
              <w:right w:val="single" w:sz="8" w:space="0" w:color="E0E0E0"/>
            </w:tcBorders>
            <w:shd w:val="clear" w:color="auto" w:fill="FFFFFF"/>
            <w:vAlign w:val="bottom"/>
          </w:tcPr>
          <w:p w14:paraId="7B88CABB"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 Square Change</w:t>
            </w:r>
          </w:p>
        </w:tc>
        <w:tc>
          <w:tcPr>
            <w:tcW w:w="775" w:type="dxa"/>
            <w:tcBorders>
              <w:top w:val="nil"/>
              <w:left w:val="single" w:sz="8" w:space="0" w:color="E0E0E0"/>
              <w:bottom w:val="single" w:sz="8" w:space="0" w:color="152935"/>
              <w:right w:val="single" w:sz="8" w:space="0" w:color="E0E0E0"/>
            </w:tcBorders>
            <w:shd w:val="clear" w:color="auto" w:fill="FFFFFF"/>
            <w:vAlign w:val="bottom"/>
          </w:tcPr>
          <w:p w14:paraId="49D673D3"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df</w:t>
            </w:r>
          </w:p>
        </w:tc>
        <w:tc>
          <w:tcPr>
            <w:tcW w:w="1111" w:type="dxa"/>
            <w:tcBorders>
              <w:top w:val="nil"/>
              <w:left w:val="single" w:sz="8" w:space="0" w:color="E0E0E0"/>
              <w:bottom w:val="single" w:sz="8" w:space="0" w:color="152935"/>
              <w:right w:val="single" w:sz="8" w:space="0" w:color="E0E0E0"/>
            </w:tcBorders>
            <w:shd w:val="clear" w:color="auto" w:fill="FFFFFF"/>
            <w:vAlign w:val="bottom"/>
          </w:tcPr>
          <w:p w14:paraId="43264449"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Sig.</w:t>
            </w:r>
          </w:p>
        </w:tc>
        <w:tc>
          <w:tcPr>
            <w:tcW w:w="1114" w:type="dxa"/>
            <w:tcBorders>
              <w:top w:val="nil"/>
              <w:left w:val="single" w:sz="8" w:space="0" w:color="E0E0E0"/>
              <w:bottom w:val="nil"/>
              <w:right w:val="nil"/>
            </w:tcBorders>
            <w:shd w:val="clear" w:color="auto" w:fill="FFFFFF"/>
            <w:vAlign w:val="bottom"/>
          </w:tcPr>
          <w:p w14:paraId="2E168E2B" w14:textId="77777777" w:rsidR="001606F2" w:rsidRPr="00CB7389" w:rsidRDefault="001606F2" w:rsidP="00713A4C">
            <w:pPr>
              <w:autoSpaceDE w:val="0"/>
              <w:autoSpaceDN w:val="0"/>
              <w:adjustRightInd w:val="0"/>
              <w:spacing w:after="0" w:line="240" w:lineRule="auto"/>
              <w:ind w:left="149"/>
              <w:rPr>
                <w:rFonts w:ascii="Times New Roman" w:hAnsi="Times New Roman" w:cs="Times New Roman"/>
                <w:kern w:val="0"/>
                <w14:ligatures w14:val="none"/>
              </w:rPr>
            </w:pPr>
            <w:r w:rsidRPr="00CB7389">
              <w:rPr>
                <w:rFonts w:ascii="Times New Roman" w:hAnsi="Times New Roman" w:cs="Times New Roman"/>
                <w:kern w:val="0"/>
                <w14:ligatures w14:val="none"/>
              </w:rPr>
              <w:t>Durbin-</w:t>
            </w: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Watson</w:t>
            </w:r>
          </w:p>
        </w:tc>
      </w:tr>
      <w:tr w:rsidR="001606F2" w:rsidRPr="000552FD" w14:paraId="7E381FA2" w14:textId="77777777" w:rsidTr="00713A4C">
        <w:trPr>
          <w:gridAfter w:val="2"/>
          <w:wAfter w:w="1620" w:type="dxa"/>
          <w:cantSplit/>
          <w:trHeight w:val="318"/>
        </w:trPr>
        <w:tc>
          <w:tcPr>
            <w:tcW w:w="600" w:type="dxa"/>
            <w:tcBorders>
              <w:top w:val="single" w:sz="8" w:space="0" w:color="152935"/>
              <w:left w:val="nil"/>
              <w:bottom w:val="single" w:sz="8" w:space="0" w:color="152935"/>
              <w:right w:val="nil"/>
            </w:tcBorders>
            <w:shd w:val="clear" w:color="auto" w:fill="E0E0E0"/>
          </w:tcPr>
          <w:p w14:paraId="1774F60A"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1</w:t>
            </w:r>
          </w:p>
        </w:tc>
        <w:tc>
          <w:tcPr>
            <w:tcW w:w="774" w:type="dxa"/>
            <w:tcBorders>
              <w:top w:val="single" w:sz="8" w:space="0" w:color="152935"/>
              <w:left w:val="nil"/>
              <w:bottom w:val="single" w:sz="8" w:space="0" w:color="152935"/>
              <w:right w:val="single" w:sz="8" w:space="0" w:color="E0E0E0"/>
            </w:tcBorders>
            <w:shd w:val="clear" w:color="auto" w:fill="F9F9FB"/>
          </w:tcPr>
          <w:p w14:paraId="7D0FAE2D"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w:t>
            </w:r>
            <w:r w:rsidRPr="00CB7389">
              <w:rPr>
                <w:rFonts w:ascii="Times New Roman" w:hAnsi="Times New Roman" w:cs="Times New Roman"/>
                <w:kern w:val="0"/>
                <w14:ligatures w14:val="none"/>
              </w:rPr>
              <w:t>7</w:t>
            </w:r>
            <w:r w:rsidRPr="000552FD">
              <w:rPr>
                <w:rFonts w:ascii="Times New Roman" w:hAnsi="Times New Roman" w:cs="Times New Roman"/>
                <w:kern w:val="0"/>
                <w14:ligatures w14:val="none"/>
              </w:rPr>
              <w:t>1</w:t>
            </w:r>
            <w:r w:rsidRPr="00CB7389">
              <w:rPr>
                <w:rFonts w:ascii="Times New Roman" w:hAnsi="Times New Roman" w:cs="Times New Roman"/>
                <w:kern w:val="0"/>
                <w14:ligatures w14:val="none"/>
              </w:rPr>
              <w:t>1</w:t>
            </w:r>
            <w:r w:rsidRPr="00CB7389">
              <w:rPr>
                <w:rFonts w:ascii="Times New Roman" w:hAnsi="Times New Roman" w:cs="Times New Roman"/>
                <w:kern w:val="0"/>
                <w:vertAlign w:val="superscript"/>
                <w14:ligatures w14:val="none"/>
              </w:rPr>
              <w:t>a</w:t>
            </w:r>
          </w:p>
        </w:tc>
        <w:tc>
          <w:tcPr>
            <w:tcW w:w="821" w:type="dxa"/>
            <w:tcBorders>
              <w:top w:val="single" w:sz="8" w:space="0" w:color="152935"/>
              <w:left w:val="single" w:sz="8" w:space="0" w:color="E0E0E0"/>
              <w:bottom w:val="single" w:sz="8" w:space="0" w:color="152935"/>
              <w:right w:val="single" w:sz="8" w:space="0" w:color="E0E0E0"/>
            </w:tcBorders>
            <w:shd w:val="clear" w:color="auto" w:fill="F9F9FB"/>
          </w:tcPr>
          <w:p w14:paraId="5D99FEAA"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.506</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77CBA595"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.027</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5A9C3F8F"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1.19450</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373F49A9"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.222</w:t>
            </w:r>
          </w:p>
        </w:tc>
        <w:tc>
          <w:tcPr>
            <w:tcW w:w="775" w:type="dxa"/>
            <w:tcBorders>
              <w:top w:val="single" w:sz="8" w:space="0" w:color="152935"/>
              <w:left w:val="single" w:sz="8" w:space="0" w:color="E0E0E0"/>
              <w:bottom w:val="single" w:sz="8" w:space="0" w:color="152935"/>
              <w:right w:val="single" w:sz="8" w:space="0" w:color="E0E0E0"/>
            </w:tcBorders>
            <w:shd w:val="clear" w:color="auto" w:fill="F9F9FB"/>
          </w:tcPr>
          <w:p w14:paraId="11F9A3C7"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111" w:type="dxa"/>
            <w:tcBorders>
              <w:top w:val="single" w:sz="8" w:space="0" w:color="152935"/>
              <w:left w:val="single" w:sz="8" w:space="0" w:color="E0E0E0"/>
              <w:bottom w:val="single" w:sz="8" w:space="0" w:color="152935"/>
              <w:right w:val="single" w:sz="8" w:space="0" w:color="E0E0E0"/>
            </w:tcBorders>
            <w:shd w:val="clear" w:color="auto" w:fill="F9F9FB"/>
          </w:tcPr>
          <w:p w14:paraId="310CB26E"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.346</w:t>
            </w:r>
          </w:p>
        </w:tc>
        <w:tc>
          <w:tcPr>
            <w:tcW w:w="1114" w:type="dxa"/>
            <w:tcBorders>
              <w:top w:val="single" w:sz="8" w:space="0" w:color="152935"/>
              <w:left w:val="single" w:sz="8" w:space="0" w:color="E0E0E0"/>
              <w:bottom w:val="single" w:sz="8" w:space="0" w:color="152935"/>
              <w:right w:val="nil"/>
            </w:tcBorders>
            <w:shd w:val="clear" w:color="auto" w:fill="F9F9FB"/>
          </w:tcPr>
          <w:p w14:paraId="4F25F516"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1.932</w:t>
            </w:r>
          </w:p>
        </w:tc>
      </w:tr>
      <w:tr w:rsidR="001606F2" w:rsidRPr="00CB7389" w14:paraId="2C1995C3" w14:textId="77777777" w:rsidTr="00713A4C">
        <w:trPr>
          <w:cantSplit/>
          <w:trHeight w:val="343"/>
        </w:trPr>
        <w:tc>
          <w:tcPr>
            <w:tcW w:w="10145" w:type="dxa"/>
            <w:gridSpan w:val="11"/>
            <w:tcBorders>
              <w:top w:val="nil"/>
              <w:left w:val="nil"/>
              <w:bottom w:val="nil"/>
              <w:right w:val="nil"/>
            </w:tcBorders>
            <w:shd w:val="clear" w:color="auto" w:fill="FFFFFF"/>
          </w:tcPr>
          <w:p w14:paraId="4A229777" w14:textId="7489A8A0"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a. Predictors: (Constant),</w:t>
            </w:r>
            <w:r w:rsidRPr="000552FD">
              <w:rPr>
                <w:rFonts w:ascii="Times New Roman" w:hAnsi="Times New Roman" w:cs="Times New Roman"/>
              </w:rPr>
              <w:t xml:space="preserve"> Delivery </w:t>
            </w:r>
            <w:r>
              <w:rPr>
                <w:rFonts w:ascii="Times New Roman" w:hAnsi="Times New Roman" w:cs="Times New Roman"/>
              </w:rPr>
              <w:t>T</w:t>
            </w:r>
            <w:r w:rsidRPr="000552FD">
              <w:rPr>
                <w:rFonts w:ascii="Times New Roman" w:hAnsi="Times New Roman" w:cs="Times New Roman"/>
              </w:rPr>
              <w:t>imeliness</w:t>
            </w:r>
          </w:p>
        </w:tc>
      </w:tr>
      <w:tr w:rsidR="001606F2" w:rsidRPr="00CB7389" w14:paraId="6127C5F3" w14:textId="77777777" w:rsidTr="00713A4C">
        <w:trPr>
          <w:cantSplit/>
          <w:trHeight w:val="331"/>
        </w:trPr>
        <w:tc>
          <w:tcPr>
            <w:tcW w:w="10145" w:type="dxa"/>
            <w:gridSpan w:val="11"/>
            <w:tcBorders>
              <w:top w:val="nil"/>
              <w:left w:val="nil"/>
              <w:bottom w:val="nil"/>
              <w:right w:val="nil"/>
            </w:tcBorders>
            <w:shd w:val="clear" w:color="auto" w:fill="FFFFFF"/>
          </w:tcPr>
          <w:p w14:paraId="6C931209" w14:textId="6D4867B1"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b. Dependent Variable: </w:t>
            </w:r>
            <w:r w:rsidRPr="000552FD">
              <w:rPr>
                <w:rFonts w:ascii="Times New Roman" w:hAnsi="Times New Roman" w:cs="Times New Roman"/>
                <w:kern w:val="0"/>
                <w14:ligatures w14:val="none"/>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c>
      </w:tr>
    </w:tbl>
    <w:p w14:paraId="6D0162D3" w14:textId="77777777" w:rsidR="001606F2" w:rsidRPr="001B0F40" w:rsidRDefault="001606F2" w:rsidP="001606F2">
      <w:pPr>
        <w:autoSpaceDE w:val="0"/>
        <w:autoSpaceDN w:val="0"/>
        <w:adjustRightInd w:val="0"/>
        <w:spacing w:after="0" w:line="240" w:lineRule="auto"/>
        <w:rPr>
          <w:rFonts w:ascii="Times New Roman" w:hAnsi="Times New Roman" w:cs="Times New Roman"/>
          <w:kern w:val="0"/>
          <w14:ligatures w14:val="non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606F2" w:rsidRPr="001B0F40" w14:paraId="51CB8C60" w14:textId="77777777" w:rsidTr="00713A4C">
        <w:trPr>
          <w:cantSplit/>
        </w:trPr>
        <w:tc>
          <w:tcPr>
            <w:tcW w:w="7965" w:type="dxa"/>
            <w:gridSpan w:val="7"/>
            <w:tcBorders>
              <w:top w:val="nil"/>
              <w:left w:val="nil"/>
              <w:bottom w:val="nil"/>
              <w:right w:val="nil"/>
            </w:tcBorders>
            <w:shd w:val="clear" w:color="auto" w:fill="FFFFFF"/>
            <w:vAlign w:val="center"/>
          </w:tcPr>
          <w:p w14:paraId="69392EF6" w14:textId="77777777" w:rsidR="001606F2" w:rsidRPr="001B0F40"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roofErr w:type="spellStart"/>
            <w:r w:rsidRPr="001B0F40">
              <w:rPr>
                <w:rFonts w:ascii="Times New Roman" w:hAnsi="Times New Roman" w:cs="Times New Roman"/>
                <w:b/>
                <w:bCs/>
                <w:kern w:val="0"/>
                <w14:ligatures w14:val="none"/>
              </w:rPr>
              <w:t>ANOVA</w:t>
            </w:r>
            <w:r w:rsidRPr="001B0F40">
              <w:rPr>
                <w:rFonts w:ascii="Times New Roman" w:hAnsi="Times New Roman" w:cs="Times New Roman"/>
                <w:b/>
                <w:bCs/>
                <w:kern w:val="0"/>
                <w:vertAlign w:val="superscript"/>
                <w14:ligatures w14:val="none"/>
              </w:rPr>
              <w:t>a</w:t>
            </w:r>
            <w:proofErr w:type="spellEnd"/>
          </w:p>
        </w:tc>
      </w:tr>
      <w:tr w:rsidR="001606F2" w:rsidRPr="001B0F40" w14:paraId="674C7DC3" w14:textId="77777777" w:rsidTr="00713A4C">
        <w:trPr>
          <w:cantSplit/>
        </w:trPr>
        <w:tc>
          <w:tcPr>
            <w:tcW w:w="2018" w:type="dxa"/>
            <w:gridSpan w:val="2"/>
            <w:tcBorders>
              <w:top w:val="nil"/>
              <w:left w:val="nil"/>
              <w:bottom w:val="single" w:sz="8" w:space="0" w:color="152935"/>
              <w:right w:val="nil"/>
            </w:tcBorders>
            <w:shd w:val="clear" w:color="auto" w:fill="FFFFFF"/>
            <w:vAlign w:val="bottom"/>
          </w:tcPr>
          <w:p w14:paraId="08D52621" w14:textId="77777777"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Model</w:t>
            </w:r>
          </w:p>
        </w:tc>
        <w:tc>
          <w:tcPr>
            <w:tcW w:w="1468" w:type="dxa"/>
            <w:tcBorders>
              <w:top w:val="nil"/>
              <w:left w:val="nil"/>
              <w:bottom w:val="single" w:sz="8" w:space="0" w:color="152935"/>
              <w:right w:val="single" w:sz="8" w:space="0" w:color="E0E0E0"/>
            </w:tcBorders>
            <w:shd w:val="clear" w:color="auto" w:fill="FFFFFF"/>
            <w:vAlign w:val="bottom"/>
          </w:tcPr>
          <w:p w14:paraId="74247F00" w14:textId="77777777" w:rsidR="001606F2" w:rsidRPr="001B0F40"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1B0F40">
              <w:rPr>
                <w:rFonts w:ascii="Times New Roman" w:hAnsi="Times New Roman" w:cs="Times New Roman"/>
                <w:kern w:val="0"/>
                <w14:ligatures w14:val="none"/>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72919FD" w14:textId="77777777" w:rsidR="001606F2" w:rsidRPr="001B0F40"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1B0F40">
              <w:rPr>
                <w:rFonts w:ascii="Times New Roman" w:hAnsi="Times New Roman" w:cs="Times New Roman"/>
                <w:kern w:val="0"/>
                <w14:ligatures w14:val="none"/>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ED6C378" w14:textId="77777777" w:rsidR="001606F2" w:rsidRPr="001B0F40"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1B0F40">
              <w:rPr>
                <w:rFonts w:ascii="Times New Roman" w:hAnsi="Times New Roman" w:cs="Times New Roman"/>
                <w:kern w:val="0"/>
                <w14:ligatures w14:val="none"/>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015B426" w14:textId="77777777" w:rsidR="001606F2" w:rsidRPr="001B0F40"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1B0F40">
              <w:rPr>
                <w:rFonts w:ascii="Times New Roman" w:hAnsi="Times New Roman" w:cs="Times New Roman"/>
                <w:kern w:val="0"/>
                <w14:ligatures w14:val="none"/>
              </w:rPr>
              <w:t>F</w:t>
            </w:r>
          </w:p>
        </w:tc>
        <w:tc>
          <w:tcPr>
            <w:tcW w:w="1024" w:type="dxa"/>
            <w:tcBorders>
              <w:top w:val="nil"/>
              <w:left w:val="single" w:sz="8" w:space="0" w:color="E0E0E0"/>
              <w:bottom w:val="single" w:sz="8" w:space="0" w:color="152935"/>
              <w:right w:val="nil"/>
            </w:tcBorders>
            <w:shd w:val="clear" w:color="auto" w:fill="FFFFFF"/>
            <w:vAlign w:val="bottom"/>
          </w:tcPr>
          <w:p w14:paraId="6BAD02AC" w14:textId="77777777" w:rsidR="001606F2" w:rsidRPr="001B0F40"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1B0F40">
              <w:rPr>
                <w:rFonts w:ascii="Times New Roman" w:hAnsi="Times New Roman" w:cs="Times New Roman"/>
                <w:kern w:val="0"/>
                <w14:ligatures w14:val="none"/>
              </w:rPr>
              <w:t>Sig.</w:t>
            </w:r>
          </w:p>
        </w:tc>
      </w:tr>
      <w:tr w:rsidR="001606F2" w:rsidRPr="001B0F40" w14:paraId="602A5737" w14:textId="77777777" w:rsidTr="00713A4C">
        <w:trPr>
          <w:cantSplit/>
        </w:trPr>
        <w:tc>
          <w:tcPr>
            <w:tcW w:w="734" w:type="dxa"/>
            <w:vMerge w:val="restart"/>
            <w:tcBorders>
              <w:top w:val="single" w:sz="8" w:space="0" w:color="152935"/>
              <w:left w:val="nil"/>
              <w:bottom w:val="single" w:sz="8" w:space="0" w:color="152935"/>
              <w:right w:val="nil"/>
            </w:tcBorders>
            <w:shd w:val="clear" w:color="auto" w:fill="E0E0E0"/>
          </w:tcPr>
          <w:p w14:paraId="7C8196A6" w14:textId="77777777"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1</w:t>
            </w:r>
          </w:p>
        </w:tc>
        <w:tc>
          <w:tcPr>
            <w:tcW w:w="1284" w:type="dxa"/>
            <w:tcBorders>
              <w:top w:val="single" w:sz="8" w:space="0" w:color="152935"/>
              <w:left w:val="nil"/>
              <w:bottom w:val="single" w:sz="8" w:space="0" w:color="AEAEAE"/>
              <w:right w:val="nil"/>
            </w:tcBorders>
            <w:shd w:val="clear" w:color="auto" w:fill="E0E0E0"/>
          </w:tcPr>
          <w:p w14:paraId="127D6554" w14:textId="77777777"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6FA50747"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1B0F40">
              <w:rPr>
                <w:rFonts w:ascii="Times New Roman" w:hAnsi="Times New Roman" w:cs="Times New Roman"/>
                <w:kern w:val="0"/>
                <w14:ligatures w14:val="none"/>
              </w:rPr>
              <w:t>2</w:t>
            </w:r>
            <w:r w:rsidRPr="000552FD">
              <w:rPr>
                <w:rFonts w:ascii="Times New Roman" w:hAnsi="Times New Roman" w:cs="Times New Roman"/>
                <w:kern w:val="0"/>
                <w14:ligatures w14:val="none"/>
              </w:rPr>
              <w:t>00</w:t>
            </w:r>
            <w:r w:rsidRPr="001B0F40">
              <w:rPr>
                <w:rFonts w:ascii="Times New Roman" w:hAnsi="Times New Roman" w:cs="Times New Roman"/>
                <w:kern w:val="0"/>
                <w14:ligatures w14:val="none"/>
              </w:rPr>
              <w:t>.172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29151EBD"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1B0F40">
              <w:rPr>
                <w:rFonts w:ascii="Times New Roman" w:hAnsi="Times New Roman" w:cs="Times New Roman"/>
                <w:kern w:val="0"/>
                <w14:ligatures w14:val="none"/>
              </w:rPr>
              <w:t>2</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2A48FA86"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1B0F40">
              <w:rPr>
                <w:rFonts w:ascii="Times New Roman" w:hAnsi="Times New Roman" w:cs="Times New Roman"/>
                <w:kern w:val="0"/>
                <w14:ligatures w14:val="none"/>
              </w:rPr>
              <w:t>1.086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4CBFB38E"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1B0F40">
              <w:rPr>
                <w:rFonts w:ascii="Times New Roman" w:hAnsi="Times New Roman" w:cs="Times New Roman"/>
                <w:kern w:val="0"/>
                <w14:ligatures w14:val="none"/>
              </w:rPr>
              <w:t>.631</w:t>
            </w:r>
          </w:p>
        </w:tc>
        <w:tc>
          <w:tcPr>
            <w:tcW w:w="1024" w:type="dxa"/>
            <w:tcBorders>
              <w:top w:val="single" w:sz="8" w:space="0" w:color="152935"/>
              <w:left w:val="single" w:sz="8" w:space="0" w:color="E0E0E0"/>
              <w:bottom w:val="single" w:sz="8" w:space="0" w:color="AEAEAE"/>
              <w:right w:val="nil"/>
            </w:tcBorders>
            <w:shd w:val="clear" w:color="auto" w:fill="F9F9FB"/>
          </w:tcPr>
          <w:p w14:paraId="7158365C"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1B0F40">
              <w:rPr>
                <w:rFonts w:ascii="Times New Roman" w:hAnsi="Times New Roman" w:cs="Times New Roman"/>
                <w:kern w:val="0"/>
                <w14:ligatures w14:val="none"/>
              </w:rPr>
              <w:t>.</w:t>
            </w: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346</w:t>
            </w:r>
            <w:r w:rsidRPr="001B0F40">
              <w:rPr>
                <w:rFonts w:ascii="Times New Roman" w:hAnsi="Times New Roman" w:cs="Times New Roman"/>
                <w:kern w:val="0"/>
                <w:vertAlign w:val="superscript"/>
                <w14:ligatures w14:val="none"/>
              </w:rPr>
              <w:t>b</w:t>
            </w:r>
          </w:p>
        </w:tc>
      </w:tr>
      <w:tr w:rsidR="001606F2" w:rsidRPr="001B0F40" w14:paraId="3F4C5A53"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5360B31E"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284" w:type="dxa"/>
            <w:tcBorders>
              <w:top w:val="single" w:sz="8" w:space="0" w:color="AEAEAE"/>
              <w:left w:val="nil"/>
              <w:bottom w:val="single" w:sz="8" w:space="0" w:color="AEAEAE"/>
              <w:right w:val="nil"/>
            </w:tcBorders>
            <w:shd w:val="clear" w:color="auto" w:fill="E0E0E0"/>
          </w:tcPr>
          <w:p w14:paraId="3FC47372" w14:textId="77777777"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6E8DA551"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481</w:t>
            </w:r>
            <w:r w:rsidRPr="001B0F40">
              <w:rPr>
                <w:rFonts w:ascii="Times New Roman" w:hAnsi="Times New Roman" w:cs="Times New Roman"/>
                <w:kern w:val="0"/>
                <w14:ligatures w14:val="none"/>
              </w:rPr>
              <w:t>.162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B0C0A83"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27FC279F"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1B0F40">
              <w:rPr>
                <w:rFonts w:ascii="Times New Roman" w:hAnsi="Times New Roman" w:cs="Times New Roman"/>
                <w:kern w:val="0"/>
                <w14:ligatures w14:val="none"/>
              </w:rPr>
              <w:t>1.721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F88C50C"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0CFC1F60"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1B0F40" w14:paraId="72E1EE94"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6F3201AF"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284" w:type="dxa"/>
            <w:tcBorders>
              <w:top w:val="single" w:sz="8" w:space="0" w:color="AEAEAE"/>
              <w:left w:val="nil"/>
              <w:bottom w:val="single" w:sz="8" w:space="0" w:color="152935"/>
              <w:right w:val="nil"/>
            </w:tcBorders>
            <w:shd w:val="clear" w:color="auto" w:fill="E0E0E0"/>
          </w:tcPr>
          <w:p w14:paraId="6C77871D" w14:textId="77777777"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40875D25"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681</w:t>
            </w:r>
            <w:r w:rsidRPr="001B0F40">
              <w:rPr>
                <w:rFonts w:ascii="Times New Roman" w:hAnsi="Times New Roman" w:cs="Times New Roman"/>
                <w:kern w:val="0"/>
                <w14:ligatures w14:val="none"/>
              </w:rPr>
              <w:t>.333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40D26CA" w14:textId="77777777" w:rsidR="001606F2" w:rsidRPr="001B0F40"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16</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795DEC3"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B8FAE57"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12200EBC" w14:textId="77777777" w:rsidR="001606F2" w:rsidRPr="001B0F40"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1B0F40" w14:paraId="3E03FDFB" w14:textId="77777777" w:rsidTr="00713A4C">
        <w:trPr>
          <w:cantSplit/>
        </w:trPr>
        <w:tc>
          <w:tcPr>
            <w:tcW w:w="7965" w:type="dxa"/>
            <w:gridSpan w:val="7"/>
            <w:tcBorders>
              <w:top w:val="nil"/>
              <w:left w:val="nil"/>
              <w:bottom w:val="nil"/>
              <w:right w:val="nil"/>
            </w:tcBorders>
            <w:shd w:val="clear" w:color="auto" w:fill="FFFFFF"/>
          </w:tcPr>
          <w:p w14:paraId="608A8B04" w14:textId="6F6F289D"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 xml:space="preserve">a. Dependent Variable: </w:t>
            </w:r>
            <w:r w:rsidRPr="000552FD">
              <w:rPr>
                <w:rFonts w:ascii="Times New Roman" w:hAnsi="Times New Roman" w:cs="Times New Roman"/>
              </w:rPr>
              <w:t xml:space="preserve">Delivery </w:t>
            </w:r>
            <w:r>
              <w:rPr>
                <w:rFonts w:ascii="Times New Roman" w:hAnsi="Times New Roman" w:cs="Times New Roman"/>
              </w:rPr>
              <w:t>T</w:t>
            </w:r>
            <w:r w:rsidRPr="000552FD">
              <w:rPr>
                <w:rFonts w:ascii="Times New Roman" w:hAnsi="Times New Roman" w:cs="Times New Roman"/>
              </w:rPr>
              <w:t>imeliness</w:t>
            </w:r>
          </w:p>
        </w:tc>
      </w:tr>
      <w:tr w:rsidR="001606F2" w:rsidRPr="001B0F40" w14:paraId="60ACAFB4" w14:textId="77777777" w:rsidTr="00713A4C">
        <w:trPr>
          <w:cantSplit/>
        </w:trPr>
        <w:tc>
          <w:tcPr>
            <w:tcW w:w="7965" w:type="dxa"/>
            <w:gridSpan w:val="7"/>
            <w:tcBorders>
              <w:top w:val="nil"/>
              <w:left w:val="nil"/>
              <w:bottom w:val="nil"/>
              <w:right w:val="nil"/>
            </w:tcBorders>
            <w:shd w:val="clear" w:color="auto" w:fill="FFFFFF"/>
          </w:tcPr>
          <w:p w14:paraId="3A3364BE" w14:textId="4750AA38"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 xml:space="preserve">b. Predictors: (Constant), </w:t>
            </w:r>
            <w:r w:rsidRPr="000552FD">
              <w:rPr>
                <w:rFonts w:ascii="Times New Roman" w:hAnsi="Times New Roman" w:cs="Times New Roman"/>
                <w:kern w:val="0"/>
                <w14:ligatures w14:val="none"/>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c>
      </w:tr>
    </w:tbl>
    <w:p w14:paraId="5BDD6EB2" w14:textId="77777777" w:rsidR="001606F2" w:rsidRPr="001B0F40" w:rsidRDefault="001606F2" w:rsidP="001606F2">
      <w:pPr>
        <w:autoSpaceDE w:val="0"/>
        <w:autoSpaceDN w:val="0"/>
        <w:adjustRightInd w:val="0"/>
        <w:spacing w:after="0" w:line="400" w:lineRule="atLeast"/>
        <w:rPr>
          <w:rFonts w:ascii="Times New Roman" w:hAnsi="Times New Roman" w:cs="Times New Roman"/>
          <w:kern w:val="0"/>
          <w14:ligatures w14:val="none"/>
        </w:rPr>
      </w:pPr>
    </w:p>
    <w:p w14:paraId="3011B5AC" w14:textId="26C69CBD" w:rsidR="00086447" w:rsidRPr="005C22AA" w:rsidRDefault="00086447" w:rsidP="00086447">
      <w:pPr>
        <w:spacing w:line="480" w:lineRule="auto"/>
        <w:jc w:val="both"/>
        <w:rPr>
          <w:rFonts w:ascii="Times New Roman" w:hAnsi="Times New Roman" w:cs="Times New Roman"/>
        </w:rPr>
      </w:pPr>
      <w:r w:rsidRPr="005C22AA">
        <w:rPr>
          <w:rFonts w:ascii="Times New Roman" w:hAnsi="Times New Roman" w:cs="Times New Roman"/>
        </w:rPr>
        <w:t>The second objective sought to examine the relationship between delivery timeliness and customer trust. The regression model reveal</w:t>
      </w:r>
      <w:r w:rsidR="00790B4A">
        <w:rPr>
          <w:rFonts w:ascii="Times New Roman" w:hAnsi="Times New Roman" w:cs="Times New Roman"/>
        </w:rPr>
        <w:t>ed</w:t>
      </w:r>
      <w:r w:rsidRPr="005C22AA">
        <w:rPr>
          <w:rFonts w:ascii="Times New Roman" w:hAnsi="Times New Roman" w:cs="Times New Roman"/>
        </w:rPr>
        <w:t xml:space="preserve"> a moderate correlation (R = 0.711) between the two constructs. This suggests that as delivery timeliness improves, there is a corresponding positive tendency in the level of trust customers place in logistics providers. The coefficient of determination (R² = 0.506) indicates that approximately 50.6% of the variance in customer trust can be explained by delivery timeliness. However, the adjusted R² value of 0.027 represents a drastic decline</w:t>
      </w:r>
      <w:r>
        <w:rPr>
          <w:rFonts w:ascii="Times New Roman" w:hAnsi="Times New Roman" w:cs="Times New Roman"/>
        </w:rPr>
        <w:t xml:space="preserve">. This therefore implies </w:t>
      </w:r>
      <w:r w:rsidRPr="005C22AA">
        <w:rPr>
          <w:rFonts w:ascii="Times New Roman" w:hAnsi="Times New Roman" w:cs="Times New Roman"/>
        </w:rPr>
        <w:t>that the predictive power of delivery timeliness is limited once adjustments for the model and sample size are considered. The ANOVA output yield</w:t>
      </w:r>
      <w:r>
        <w:rPr>
          <w:rFonts w:ascii="Times New Roman" w:hAnsi="Times New Roman" w:cs="Times New Roman"/>
        </w:rPr>
        <w:t>ed</w:t>
      </w:r>
      <w:r w:rsidRPr="005C22AA">
        <w:rPr>
          <w:rFonts w:ascii="Times New Roman" w:hAnsi="Times New Roman" w:cs="Times New Roman"/>
        </w:rPr>
        <w:t xml:space="preserve"> an F-value of 0.631 and a p-value of 0.346, far above the conventional 5% significance threshold. Prior </w:t>
      </w:r>
      <w:r w:rsidRPr="005C22AA">
        <w:rPr>
          <w:rFonts w:ascii="Times New Roman" w:hAnsi="Times New Roman" w:cs="Times New Roman"/>
        </w:rPr>
        <w:lastRenderedPageBreak/>
        <w:t xml:space="preserve">research has consistently underscored the importance of timely delivery in reducing uncertainty and reinforcing customers’ faith in logistics providers (Esper et al., 2003; </w:t>
      </w:r>
      <w:proofErr w:type="spellStart"/>
      <w:r w:rsidRPr="005C22AA">
        <w:rPr>
          <w:rFonts w:ascii="Times New Roman" w:hAnsi="Times New Roman" w:cs="Times New Roman"/>
        </w:rPr>
        <w:t>Vakulenko</w:t>
      </w:r>
      <w:proofErr w:type="spellEnd"/>
      <w:r w:rsidRPr="005C22AA">
        <w:rPr>
          <w:rFonts w:ascii="Times New Roman" w:hAnsi="Times New Roman" w:cs="Times New Roman"/>
        </w:rPr>
        <w:t xml:space="preserve"> et al., 2019</w:t>
      </w:r>
      <w:r w:rsidR="0026632F">
        <w:rPr>
          <w:rFonts w:ascii="Times New Roman" w:hAnsi="Times New Roman" w:cs="Times New Roman"/>
        </w:rPr>
        <w:t xml:space="preserve">; </w:t>
      </w:r>
      <w:r w:rsidR="0026632F" w:rsidRPr="008E1325">
        <w:rPr>
          <w:rFonts w:ascii="Times New Roman" w:hAnsi="Times New Roman" w:cs="Times New Roman"/>
        </w:rPr>
        <w:t>(Lim et al., 2018</w:t>
      </w:r>
      <w:r w:rsidR="0026632F">
        <w:rPr>
          <w:rFonts w:ascii="Times New Roman" w:hAnsi="Times New Roman" w:cs="Times New Roman"/>
        </w:rPr>
        <w:t xml:space="preserve">; </w:t>
      </w:r>
      <w:proofErr w:type="spellStart"/>
      <w:r w:rsidR="0026632F" w:rsidRPr="00057AF5">
        <w:rPr>
          <w:rFonts w:ascii="Times New Roman" w:hAnsi="Times New Roman" w:cs="Times New Roman"/>
        </w:rPr>
        <w:t>Dareth</w:t>
      </w:r>
      <w:proofErr w:type="spellEnd"/>
      <w:r w:rsidR="0026632F" w:rsidRPr="00057AF5">
        <w:rPr>
          <w:rFonts w:ascii="Times New Roman" w:hAnsi="Times New Roman" w:cs="Times New Roman"/>
        </w:rPr>
        <w:t xml:space="preserve"> et al., 2024; Candra et al., 2022</w:t>
      </w:r>
      <w:r w:rsidR="0026632F">
        <w:rPr>
          <w:rFonts w:ascii="Times New Roman" w:hAnsi="Times New Roman" w:cs="Times New Roman"/>
        </w:rPr>
        <w:t xml:space="preserve">; </w:t>
      </w:r>
      <w:proofErr w:type="spellStart"/>
      <w:r w:rsidR="0026632F" w:rsidRPr="00057AF5">
        <w:rPr>
          <w:rFonts w:ascii="Times New Roman" w:hAnsi="Times New Roman" w:cs="Times New Roman"/>
        </w:rPr>
        <w:t>Ridho</w:t>
      </w:r>
      <w:proofErr w:type="spellEnd"/>
      <w:r w:rsidR="0026632F" w:rsidRPr="00057AF5">
        <w:rPr>
          <w:rFonts w:ascii="Times New Roman" w:hAnsi="Times New Roman" w:cs="Times New Roman"/>
        </w:rPr>
        <w:t xml:space="preserve"> et al., 2021</w:t>
      </w:r>
      <w:r w:rsidR="0026632F">
        <w:rPr>
          <w:rFonts w:ascii="Times New Roman" w:hAnsi="Times New Roman" w:cs="Times New Roman"/>
        </w:rPr>
        <w:t xml:space="preserve">; </w:t>
      </w:r>
      <w:proofErr w:type="spellStart"/>
      <w:r w:rsidR="0026632F" w:rsidRPr="00057AF5">
        <w:rPr>
          <w:rFonts w:ascii="Times New Roman" w:hAnsi="Times New Roman" w:cs="Times New Roman"/>
        </w:rPr>
        <w:t>Akıl</w:t>
      </w:r>
      <w:proofErr w:type="spellEnd"/>
      <w:r w:rsidR="0026632F" w:rsidRPr="00057AF5">
        <w:rPr>
          <w:rFonts w:ascii="Times New Roman" w:hAnsi="Times New Roman" w:cs="Times New Roman"/>
        </w:rPr>
        <w:t xml:space="preserve"> &amp; </w:t>
      </w:r>
      <w:proofErr w:type="spellStart"/>
      <w:r w:rsidR="0026632F" w:rsidRPr="00057AF5">
        <w:rPr>
          <w:rFonts w:ascii="Times New Roman" w:hAnsi="Times New Roman" w:cs="Times New Roman"/>
        </w:rPr>
        <w:t>Ünğan</w:t>
      </w:r>
      <w:proofErr w:type="spellEnd"/>
      <w:r w:rsidR="0026632F" w:rsidRPr="00057AF5">
        <w:rPr>
          <w:rFonts w:ascii="Times New Roman" w:hAnsi="Times New Roman" w:cs="Times New Roman"/>
        </w:rPr>
        <w:t>, 2021</w:t>
      </w:r>
      <w:r w:rsidR="0026632F">
        <w:rPr>
          <w:rFonts w:ascii="Times New Roman" w:hAnsi="Times New Roman" w:cs="Times New Roman"/>
        </w:rPr>
        <w:t xml:space="preserve">; </w:t>
      </w:r>
      <w:proofErr w:type="spellStart"/>
      <w:r w:rsidR="0026632F" w:rsidRPr="000641E2">
        <w:rPr>
          <w:rFonts w:ascii="Times New Roman" w:hAnsi="Times New Roman" w:cs="Times New Roman"/>
        </w:rPr>
        <w:t>Mangiaracina</w:t>
      </w:r>
      <w:proofErr w:type="spellEnd"/>
      <w:r w:rsidR="0026632F" w:rsidRPr="000641E2">
        <w:rPr>
          <w:rFonts w:ascii="Times New Roman" w:hAnsi="Times New Roman" w:cs="Times New Roman"/>
        </w:rPr>
        <w:t xml:space="preserve"> et al., 2019; Boysen et al., 2018</w:t>
      </w:r>
      <w:r w:rsidRPr="005C22AA">
        <w:rPr>
          <w:rFonts w:ascii="Times New Roman" w:hAnsi="Times New Roman" w:cs="Times New Roman"/>
        </w:rPr>
        <w:t xml:space="preserve">). </w:t>
      </w:r>
      <w:r w:rsidR="0026632F">
        <w:rPr>
          <w:rFonts w:ascii="Times New Roman" w:hAnsi="Times New Roman" w:cs="Times New Roman"/>
        </w:rPr>
        <w:t>R</w:t>
      </w:r>
      <w:r w:rsidR="0026632F" w:rsidRPr="00D5719C">
        <w:rPr>
          <w:rFonts w:ascii="Times New Roman" w:hAnsi="Times New Roman" w:cs="Times New Roman"/>
        </w:rPr>
        <w:t>eliable</w:t>
      </w:r>
      <w:r w:rsidR="0026632F">
        <w:rPr>
          <w:rFonts w:ascii="Times New Roman" w:hAnsi="Times New Roman" w:cs="Times New Roman"/>
        </w:rPr>
        <w:t xml:space="preserve"> delivery</w:t>
      </w:r>
      <w:r w:rsidR="0026632F" w:rsidRPr="00D5719C">
        <w:rPr>
          <w:rFonts w:ascii="Times New Roman" w:hAnsi="Times New Roman" w:cs="Times New Roman"/>
        </w:rPr>
        <w:t xml:space="preserve"> timeliness increases perceived value, improves trust, and reinforces retention (Gefen et al., 2003; Singh &amp; Saini, 2021</w:t>
      </w:r>
      <w:r w:rsidR="0026632F">
        <w:rPr>
          <w:rFonts w:ascii="Times New Roman" w:hAnsi="Times New Roman" w:cs="Times New Roman"/>
        </w:rPr>
        <w:t>;</w:t>
      </w:r>
      <w:r w:rsidR="0026632F" w:rsidRPr="00057AF5">
        <w:rPr>
          <w:rFonts w:ascii="Times New Roman" w:hAnsi="Times New Roman" w:cs="Times New Roman"/>
        </w:rPr>
        <w:t xml:space="preserve"> </w:t>
      </w:r>
      <w:proofErr w:type="spellStart"/>
      <w:r w:rsidR="0026632F" w:rsidRPr="00057AF5">
        <w:rPr>
          <w:rFonts w:ascii="Times New Roman" w:hAnsi="Times New Roman" w:cs="Times New Roman"/>
        </w:rPr>
        <w:t>Akram</w:t>
      </w:r>
      <w:proofErr w:type="spellEnd"/>
      <w:r w:rsidR="0026632F" w:rsidRPr="00057AF5">
        <w:rPr>
          <w:rFonts w:ascii="Times New Roman" w:hAnsi="Times New Roman" w:cs="Times New Roman"/>
        </w:rPr>
        <w:t xml:space="preserve"> et al., 2022</w:t>
      </w:r>
      <w:r w:rsidR="0026632F">
        <w:rPr>
          <w:rFonts w:ascii="Times New Roman" w:hAnsi="Times New Roman" w:cs="Times New Roman"/>
        </w:rPr>
        <w:t>)</w:t>
      </w:r>
      <w:r w:rsidRPr="005C22AA">
        <w:rPr>
          <w:rFonts w:ascii="Times New Roman" w:hAnsi="Times New Roman" w:cs="Times New Roman"/>
        </w:rPr>
        <w:t>. Yet, the current results suggest that while timeliness is valued, its effect on trust may be contingent upon other dimensions of last-mile delivery, such as real-time tracking visibility, communication quality, and the overall consistency of the logistics service (</w:t>
      </w:r>
      <w:proofErr w:type="spellStart"/>
      <w:r w:rsidRPr="005C22AA">
        <w:rPr>
          <w:rFonts w:ascii="Times New Roman" w:hAnsi="Times New Roman" w:cs="Times New Roman"/>
        </w:rPr>
        <w:t>Holmström</w:t>
      </w:r>
      <w:proofErr w:type="spellEnd"/>
      <w:r w:rsidRPr="005C22AA">
        <w:rPr>
          <w:rFonts w:ascii="Times New Roman" w:hAnsi="Times New Roman" w:cs="Times New Roman"/>
        </w:rPr>
        <w:t xml:space="preserve"> et al., 2019; </w:t>
      </w:r>
      <w:proofErr w:type="spellStart"/>
      <w:r w:rsidRPr="005C22AA">
        <w:rPr>
          <w:rFonts w:ascii="Times New Roman" w:hAnsi="Times New Roman" w:cs="Times New Roman"/>
        </w:rPr>
        <w:t>Kamble</w:t>
      </w:r>
      <w:proofErr w:type="spellEnd"/>
      <w:r w:rsidRPr="005C22AA">
        <w:rPr>
          <w:rFonts w:ascii="Times New Roman" w:hAnsi="Times New Roman" w:cs="Times New Roman"/>
        </w:rPr>
        <w:t xml:space="preserve"> et al., 2020).</w:t>
      </w:r>
    </w:p>
    <w:p w14:paraId="71C180DB" w14:textId="0A5032DE" w:rsidR="009959F9" w:rsidRPr="009959F9" w:rsidRDefault="001E7061" w:rsidP="009959F9">
      <w:pPr>
        <w:rPr>
          <w:rFonts w:ascii="Times New Roman" w:hAnsi="Times New Roman" w:cs="Times New Roman"/>
          <w:b/>
          <w:bCs/>
        </w:rPr>
      </w:pPr>
      <w:r>
        <w:rPr>
          <w:rFonts w:ascii="Times New Roman" w:hAnsi="Times New Roman" w:cs="Times New Roman"/>
          <w:b/>
          <w:bCs/>
        </w:rPr>
        <w:t xml:space="preserve">5.0 </w:t>
      </w:r>
      <w:r w:rsidR="009959F9" w:rsidRPr="009959F9">
        <w:rPr>
          <w:rFonts w:ascii="Times New Roman" w:hAnsi="Times New Roman" w:cs="Times New Roman"/>
          <w:b/>
          <w:bCs/>
        </w:rPr>
        <w:t>Conclusion and Recommendations</w:t>
      </w:r>
    </w:p>
    <w:p w14:paraId="67B1E3E8" w14:textId="77777777" w:rsidR="009959F9" w:rsidRPr="009959F9" w:rsidRDefault="009959F9" w:rsidP="009959F9">
      <w:pPr>
        <w:spacing w:line="480" w:lineRule="auto"/>
        <w:jc w:val="both"/>
        <w:rPr>
          <w:rFonts w:ascii="Times New Roman" w:hAnsi="Times New Roman" w:cs="Times New Roman"/>
          <w:sz w:val="2"/>
          <w:szCs w:val="2"/>
        </w:rPr>
      </w:pPr>
    </w:p>
    <w:p w14:paraId="27794FE4" w14:textId="2D51DD53" w:rsidR="009959F9" w:rsidRPr="009959F9" w:rsidRDefault="001E7061" w:rsidP="009959F9">
      <w:pPr>
        <w:spacing w:line="480" w:lineRule="auto"/>
        <w:jc w:val="both"/>
        <w:rPr>
          <w:rFonts w:ascii="Times New Roman" w:hAnsi="Times New Roman" w:cs="Times New Roman"/>
          <w:b/>
          <w:bCs/>
        </w:rPr>
      </w:pPr>
      <w:r>
        <w:rPr>
          <w:rFonts w:ascii="Times New Roman" w:hAnsi="Times New Roman" w:cs="Times New Roman"/>
          <w:b/>
          <w:bCs/>
        </w:rPr>
        <w:t xml:space="preserve">5.1 </w:t>
      </w:r>
      <w:r w:rsidR="009959F9" w:rsidRPr="009959F9">
        <w:rPr>
          <w:rFonts w:ascii="Times New Roman" w:hAnsi="Times New Roman" w:cs="Times New Roman"/>
          <w:b/>
          <w:bCs/>
        </w:rPr>
        <w:t>Conclusion</w:t>
      </w:r>
    </w:p>
    <w:p w14:paraId="71FFD982" w14:textId="3F3BABA4" w:rsidR="008735EF" w:rsidRPr="007302DB" w:rsidRDefault="009959F9" w:rsidP="007302DB">
      <w:pPr>
        <w:spacing w:line="480" w:lineRule="auto"/>
        <w:jc w:val="both"/>
        <w:rPr>
          <w:rFonts w:ascii="Times New Roman" w:hAnsi="Times New Roman" w:cs="Times New Roman"/>
        </w:rPr>
      </w:pPr>
      <w:r w:rsidRPr="009959F9">
        <w:rPr>
          <w:rFonts w:ascii="Times New Roman" w:hAnsi="Times New Roman" w:cs="Times New Roman"/>
        </w:rPr>
        <w:t xml:space="preserve">This study set out to examine the influence of delivery timeliness and real-time tracking on customer trust in last-mile logistics among Generation Z consumers in Rivers State, Nigeria. The findings demonstrate that real-time tracking exhibits a strong positive correlation with customer trust, </w:t>
      </w:r>
      <w:r w:rsidR="000418F8">
        <w:rPr>
          <w:rFonts w:ascii="Times New Roman" w:hAnsi="Times New Roman" w:cs="Times New Roman"/>
        </w:rPr>
        <w:t xml:space="preserve">which </w:t>
      </w:r>
      <w:r w:rsidRPr="009959F9">
        <w:rPr>
          <w:rFonts w:ascii="Times New Roman" w:hAnsi="Times New Roman" w:cs="Times New Roman"/>
        </w:rPr>
        <w:t>explain</w:t>
      </w:r>
      <w:r w:rsidR="000418F8">
        <w:rPr>
          <w:rFonts w:ascii="Times New Roman" w:hAnsi="Times New Roman" w:cs="Times New Roman"/>
        </w:rPr>
        <w:t>s</w:t>
      </w:r>
      <w:r w:rsidRPr="009959F9">
        <w:rPr>
          <w:rFonts w:ascii="Times New Roman" w:hAnsi="Times New Roman" w:cs="Times New Roman"/>
        </w:rPr>
        <w:t xml:space="preserve"> </w:t>
      </w:r>
      <w:r w:rsidR="000418F8">
        <w:rPr>
          <w:rFonts w:ascii="Times New Roman" w:hAnsi="Times New Roman" w:cs="Times New Roman"/>
        </w:rPr>
        <w:t xml:space="preserve">about </w:t>
      </w:r>
      <w:r w:rsidRPr="009959F9">
        <w:rPr>
          <w:rFonts w:ascii="Times New Roman" w:hAnsi="Times New Roman" w:cs="Times New Roman"/>
        </w:rPr>
        <w:t>89% of the variance</w:t>
      </w:r>
      <w:r w:rsidR="000418F8">
        <w:rPr>
          <w:rFonts w:ascii="Times New Roman" w:hAnsi="Times New Roman" w:cs="Times New Roman"/>
        </w:rPr>
        <w:t>.</w:t>
      </w:r>
      <w:r w:rsidRPr="009959F9">
        <w:rPr>
          <w:rFonts w:ascii="Times New Roman" w:hAnsi="Times New Roman" w:cs="Times New Roman"/>
        </w:rPr>
        <w:t xml:space="preserve"> </w:t>
      </w:r>
      <w:r w:rsidR="000418F8">
        <w:rPr>
          <w:rFonts w:ascii="Times New Roman" w:hAnsi="Times New Roman" w:cs="Times New Roman"/>
        </w:rPr>
        <w:t>However, the</w:t>
      </w:r>
      <w:r w:rsidRPr="009959F9">
        <w:rPr>
          <w:rFonts w:ascii="Times New Roman" w:hAnsi="Times New Roman" w:cs="Times New Roman"/>
        </w:rPr>
        <w:t xml:space="preserve"> statistical significance falls marginally outside the conventional 5% threshold. This </w:t>
      </w:r>
      <w:r w:rsidR="00CA5B95">
        <w:rPr>
          <w:rFonts w:ascii="Times New Roman" w:hAnsi="Times New Roman" w:cs="Times New Roman"/>
        </w:rPr>
        <w:t xml:space="preserve">therefore, </w:t>
      </w:r>
      <w:r w:rsidRPr="009959F9">
        <w:rPr>
          <w:rFonts w:ascii="Times New Roman" w:hAnsi="Times New Roman" w:cs="Times New Roman"/>
        </w:rPr>
        <w:t>indicates that while tracking significantly shape consumer perceptions of t</w:t>
      </w:r>
      <w:r w:rsidR="00CA5B95">
        <w:rPr>
          <w:rFonts w:ascii="Times New Roman" w:hAnsi="Times New Roman" w:cs="Times New Roman"/>
        </w:rPr>
        <w:t>rust</w:t>
      </w:r>
      <w:r w:rsidRPr="009959F9">
        <w:rPr>
          <w:rFonts w:ascii="Times New Roman" w:hAnsi="Times New Roman" w:cs="Times New Roman"/>
        </w:rPr>
        <w:t xml:space="preserve">, their influence may be moderated by other contextual factors </w:t>
      </w:r>
      <w:r w:rsidR="00CA5B95">
        <w:rPr>
          <w:rFonts w:ascii="Times New Roman" w:hAnsi="Times New Roman" w:cs="Times New Roman"/>
        </w:rPr>
        <w:t xml:space="preserve">like </w:t>
      </w:r>
      <w:r w:rsidRPr="009959F9">
        <w:rPr>
          <w:rFonts w:ascii="Times New Roman" w:hAnsi="Times New Roman" w:cs="Times New Roman"/>
        </w:rPr>
        <w:t>communication quality, delivery accuracy, or prior service experiences.</w:t>
      </w:r>
      <w:r w:rsidR="00D91625">
        <w:rPr>
          <w:rFonts w:ascii="Times New Roman" w:hAnsi="Times New Roman" w:cs="Times New Roman"/>
        </w:rPr>
        <w:t xml:space="preserve"> </w:t>
      </w:r>
      <w:r w:rsidRPr="009959F9">
        <w:rPr>
          <w:rFonts w:ascii="Times New Roman" w:hAnsi="Times New Roman" w:cs="Times New Roman"/>
        </w:rPr>
        <w:t xml:space="preserve">Delivery timeliness, on the other hand, showed a moderate relationship with customer trust, </w:t>
      </w:r>
      <w:r w:rsidR="00532B98">
        <w:rPr>
          <w:rFonts w:ascii="Times New Roman" w:hAnsi="Times New Roman" w:cs="Times New Roman"/>
        </w:rPr>
        <w:t xml:space="preserve">and </w:t>
      </w:r>
      <w:r w:rsidRPr="009959F9">
        <w:rPr>
          <w:rFonts w:ascii="Times New Roman" w:hAnsi="Times New Roman" w:cs="Times New Roman"/>
        </w:rPr>
        <w:t>account</w:t>
      </w:r>
      <w:r w:rsidR="00532B98">
        <w:rPr>
          <w:rFonts w:ascii="Times New Roman" w:hAnsi="Times New Roman" w:cs="Times New Roman"/>
        </w:rPr>
        <w:t>ed</w:t>
      </w:r>
      <w:r w:rsidRPr="009959F9">
        <w:rPr>
          <w:rFonts w:ascii="Times New Roman" w:hAnsi="Times New Roman" w:cs="Times New Roman"/>
        </w:rPr>
        <w:t xml:space="preserve"> for just over 50% of the variance but without reaching statistical significance. This suggests that timeliness</w:t>
      </w:r>
      <w:r w:rsidR="00532B98">
        <w:rPr>
          <w:rFonts w:ascii="Times New Roman" w:hAnsi="Times New Roman" w:cs="Times New Roman"/>
        </w:rPr>
        <w:t xml:space="preserve"> despite being key </w:t>
      </w:r>
      <w:r w:rsidRPr="009959F9">
        <w:rPr>
          <w:rFonts w:ascii="Times New Roman" w:hAnsi="Times New Roman" w:cs="Times New Roman"/>
        </w:rPr>
        <w:t xml:space="preserve">in shaping perceptions of service quality, may not guarantee trust </w:t>
      </w:r>
      <w:r w:rsidR="00532B98">
        <w:rPr>
          <w:rFonts w:ascii="Times New Roman" w:hAnsi="Times New Roman" w:cs="Times New Roman"/>
        </w:rPr>
        <w:t xml:space="preserve">without other </w:t>
      </w:r>
      <w:r w:rsidRPr="009959F9">
        <w:rPr>
          <w:rFonts w:ascii="Times New Roman" w:hAnsi="Times New Roman" w:cs="Times New Roman"/>
        </w:rPr>
        <w:t xml:space="preserve">service attributes. </w:t>
      </w:r>
      <w:bookmarkStart w:id="2" w:name="_GoBack"/>
      <w:bookmarkEnd w:id="2"/>
    </w:p>
    <w:p w14:paraId="4E64DD9D" w14:textId="77777777" w:rsidR="00F7518D" w:rsidRDefault="00F7518D" w:rsidP="00E13486">
      <w:pPr>
        <w:rPr>
          <w:rFonts w:ascii="Times New Roman" w:hAnsi="Times New Roman" w:cs="Times New Roman"/>
          <w:b/>
          <w:bCs/>
        </w:rPr>
      </w:pPr>
    </w:p>
    <w:p w14:paraId="2DAFF20C" w14:textId="77777777" w:rsidR="00D736ED" w:rsidRPr="008E2BA3" w:rsidRDefault="00D736ED" w:rsidP="00D736ED">
      <w:pPr>
        <w:jc w:val="center"/>
        <w:rPr>
          <w:rFonts w:ascii="Times New Roman" w:hAnsi="Times New Roman" w:cs="Times New Roman"/>
          <w:b/>
          <w:bCs/>
          <w:sz w:val="22"/>
          <w:szCs w:val="22"/>
        </w:rPr>
      </w:pPr>
      <w:r w:rsidRPr="008E2BA3">
        <w:rPr>
          <w:rFonts w:ascii="Times New Roman" w:hAnsi="Times New Roman" w:cs="Times New Roman"/>
          <w:b/>
          <w:bCs/>
          <w:sz w:val="22"/>
          <w:szCs w:val="22"/>
        </w:rPr>
        <w:t>References</w:t>
      </w:r>
    </w:p>
    <w:p w14:paraId="51E580D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Adjei, E. A., &amp; Behrens, R. (2022). Gendered perspectives on digital financial inclusion in Sub-Saharan Africa: Evidence from Ghana. </w:t>
      </w:r>
      <w:r w:rsidRPr="008E2BA3">
        <w:rPr>
          <w:rFonts w:ascii="Times New Roman" w:hAnsi="Times New Roman" w:cs="Times New Roman"/>
          <w:i/>
          <w:iCs/>
          <w:sz w:val="22"/>
          <w:szCs w:val="22"/>
        </w:rPr>
        <w:t>Information Technology for Development, 28</w:t>
      </w:r>
      <w:r w:rsidRPr="008E2BA3">
        <w:rPr>
          <w:rFonts w:ascii="Times New Roman" w:hAnsi="Times New Roman" w:cs="Times New Roman"/>
          <w:sz w:val="22"/>
          <w:szCs w:val="22"/>
        </w:rPr>
        <w:t>(1), 181–200.</w:t>
      </w:r>
    </w:p>
    <w:p w14:paraId="6C8C80B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Agrawal, P. (2024). Real-time logistics optimization in e-commerce: Enhancing transparency and trust. </w:t>
      </w:r>
      <w:r w:rsidRPr="008E2BA3">
        <w:rPr>
          <w:rFonts w:ascii="Times New Roman" w:hAnsi="Times New Roman" w:cs="Times New Roman"/>
          <w:i/>
          <w:iCs/>
          <w:sz w:val="22"/>
          <w:szCs w:val="22"/>
        </w:rPr>
        <w:t>Journal of Retailing and Consumer Services, 76,</w:t>
      </w:r>
      <w:r w:rsidRPr="008E2BA3">
        <w:rPr>
          <w:rFonts w:ascii="Times New Roman" w:hAnsi="Times New Roman" w:cs="Times New Roman"/>
          <w:sz w:val="22"/>
          <w:szCs w:val="22"/>
        </w:rPr>
        <w:t xml:space="preserve"> 103628.</w:t>
      </w:r>
    </w:p>
    <w:p w14:paraId="6532A054"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Ajzen</w:t>
      </w:r>
      <w:proofErr w:type="spellEnd"/>
      <w:r w:rsidRPr="008E2BA3">
        <w:rPr>
          <w:rFonts w:ascii="Times New Roman" w:hAnsi="Times New Roman" w:cs="Times New Roman"/>
          <w:sz w:val="22"/>
          <w:szCs w:val="22"/>
        </w:rPr>
        <w:t xml:space="preserve">, I. (1991). The theory of planned behavior. </w:t>
      </w:r>
      <w:r w:rsidRPr="008E2BA3">
        <w:rPr>
          <w:rFonts w:ascii="Times New Roman" w:hAnsi="Times New Roman" w:cs="Times New Roman"/>
          <w:i/>
          <w:iCs/>
          <w:sz w:val="22"/>
          <w:szCs w:val="22"/>
        </w:rPr>
        <w:t>Organizational Behavior and Human Decision Processes, 50</w:t>
      </w:r>
      <w:r w:rsidRPr="008E2BA3">
        <w:rPr>
          <w:rFonts w:ascii="Times New Roman" w:hAnsi="Times New Roman" w:cs="Times New Roman"/>
          <w:sz w:val="22"/>
          <w:szCs w:val="22"/>
        </w:rPr>
        <w:t>(2), 179–211.</w:t>
      </w:r>
    </w:p>
    <w:p w14:paraId="623DAB07"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Akıl</w:t>
      </w:r>
      <w:proofErr w:type="spellEnd"/>
      <w:r w:rsidRPr="008E2BA3">
        <w:rPr>
          <w:rFonts w:ascii="Times New Roman" w:hAnsi="Times New Roman" w:cs="Times New Roman"/>
          <w:sz w:val="22"/>
          <w:szCs w:val="22"/>
        </w:rPr>
        <w:t xml:space="preserve">, S., &amp; </w:t>
      </w:r>
      <w:proofErr w:type="spellStart"/>
      <w:r w:rsidRPr="008E2BA3">
        <w:rPr>
          <w:rFonts w:ascii="Times New Roman" w:hAnsi="Times New Roman" w:cs="Times New Roman"/>
          <w:sz w:val="22"/>
          <w:szCs w:val="22"/>
        </w:rPr>
        <w:t>Ünğan</w:t>
      </w:r>
      <w:proofErr w:type="spellEnd"/>
      <w:r w:rsidRPr="008E2BA3">
        <w:rPr>
          <w:rFonts w:ascii="Times New Roman" w:hAnsi="Times New Roman" w:cs="Times New Roman"/>
          <w:sz w:val="22"/>
          <w:szCs w:val="22"/>
        </w:rPr>
        <w:t xml:space="preserve">, M. C. (2021). The impact of logistics service quality on customer satisfaction: An empirical study in e-commerce. </w:t>
      </w:r>
      <w:r w:rsidRPr="008E2BA3">
        <w:rPr>
          <w:rFonts w:ascii="Times New Roman" w:hAnsi="Times New Roman" w:cs="Times New Roman"/>
          <w:i/>
          <w:iCs/>
          <w:sz w:val="22"/>
          <w:szCs w:val="22"/>
        </w:rPr>
        <w:t>Journal of Business &amp; Industrial Marketing, 36</w:t>
      </w:r>
      <w:r w:rsidRPr="008E2BA3">
        <w:rPr>
          <w:rFonts w:ascii="Times New Roman" w:hAnsi="Times New Roman" w:cs="Times New Roman"/>
          <w:sz w:val="22"/>
          <w:szCs w:val="22"/>
        </w:rPr>
        <w:t>(13), 172–184.</w:t>
      </w:r>
    </w:p>
    <w:p w14:paraId="72D716B0"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Akram</w:t>
      </w:r>
      <w:proofErr w:type="spellEnd"/>
      <w:r w:rsidRPr="008E2BA3">
        <w:rPr>
          <w:rFonts w:ascii="Times New Roman" w:hAnsi="Times New Roman" w:cs="Times New Roman"/>
          <w:sz w:val="22"/>
          <w:szCs w:val="22"/>
        </w:rPr>
        <w:t xml:space="preserve">, U., Hui, P., Khan, M. K., Tanveer, Y., Mehmood, K., &amp; Ahmad, W. (2022). How website quality affects online impulse buying: Moderating role of sales promotion. </w:t>
      </w:r>
      <w:r w:rsidRPr="008E2BA3">
        <w:rPr>
          <w:rFonts w:ascii="Times New Roman" w:hAnsi="Times New Roman" w:cs="Times New Roman"/>
          <w:i/>
          <w:iCs/>
          <w:sz w:val="22"/>
          <w:szCs w:val="22"/>
        </w:rPr>
        <w:t>Journal of Retailing and Consumer Services, 66</w:t>
      </w:r>
      <w:r w:rsidRPr="008E2BA3">
        <w:rPr>
          <w:rFonts w:ascii="Times New Roman" w:hAnsi="Times New Roman" w:cs="Times New Roman"/>
          <w:sz w:val="22"/>
          <w:szCs w:val="22"/>
        </w:rPr>
        <w:t>, 102888.</w:t>
      </w:r>
    </w:p>
    <w:p w14:paraId="408E546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Allen, J., </w:t>
      </w:r>
      <w:proofErr w:type="spellStart"/>
      <w:r w:rsidRPr="008E2BA3">
        <w:rPr>
          <w:rFonts w:ascii="Times New Roman" w:hAnsi="Times New Roman" w:cs="Times New Roman"/>
          <w:sz w:val="22"/>
          <w:szCs w:val="22"/>
        </w:rPr>
        <w:t>Piecyk</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Piotrowska</w:t>
      </w:r>
      <w:proofErr w:type="spellEnd"/>
      <w:r w:rsidRPr="008E2BA3">
        <w:rPr>
          <w:rFonts w:ascii="Times New Roman" w:hAnsi="Times New Roman" w:cs="Times New Roman"/>
          <w:sz w:val="22"/>
          <w:szCs w:val="22"/>
        </w:rPr>
        <w:t xml:space="preserve">, M., McLeod, F., </w:t>
      </w:r>
      <w:proofErr w:type="spellStart"/>
      <w:r w:rsidRPr="008E2BA3">
        <w:rPr>
          <w:rFonts w:ascii="Times New Roman" w:hAnsi="Times New Roman" w:cs="Times New Roman"/>
          <w:sz w:val="22"/>
          <w:szCs w:val="22"/>
        </w:rPr>
        <w:t>Cherrett</w:t>
      </w:r>
      <w:proofErr w:type="spellEnd"/>
      <w:r w:rsidRPr="008E2BA3">
        <w:rPr>
          <w:rFonts w:ascii="Times New Roman" w:hAnsi="Times New Roman" w:cs="Times New Roman"/>
          <w:sz w:val="22"/>
          <w:szCs w:val="22"/>
        </w:rPr>
        <w:t xml:space="preserve">, T., </w:t>
      </w:r>
      <w:proofErr w:type="spellStart"/>
      <w:r w:rsidRPr="008E2BA3">
        <w:rPr>
          <w:rFonts w:ascii="Times New Roman" w:hAnsi="Times New Roman" w:cs="Times New Roman"/>
          <w:sz w:val="22"/>
          <w:szCs w:val="22"/>
        </w:rPr>
        <w:t>Ghali</w:t>
      </w:r>
      <w:proofErr w:type="spellEnd"/>
      <w:r w:rsidRPr="008E2BA3">
        <w:rPr>
          <w:rFonts w:ascii="Times New Roman" w:hAnsi="Times New Roman" w:cs="Times New Roman"/>
          <w:sz w:val="22"/>
          <w:szCs w:val="22"/>
        </w:rPr>
        <w:t xml:space="preserve">, K., ... &amp; </w:t>
      </w:r>
      <w:proofErr w:type="spellStart"/>
      <w:r w:rsidRPr="008E2BA3">
        <w:rPr>
          <w:rFonts w:ascii="Times New Roman" w:hAnsi="Times New Roman" w:cs="Times New Roman"/>
          <w:sz w:val="22"/>
          <w:szCs w:val="22"/>
        </w:rPr>
        <w:t>Austwick</w:t>
      </w:r>
      <w:proofErr w:type="spellEnd"/>
      <w:r w:rsidRPr="008E2BA3">
        <w:rPr>
          <w:rFonts w:ascii="Times New Roman" w:hAnsi="Times New Roman" w:cs="Times New Roman"/>
          <w:sz w:val="22"/>
          <w:szCs w:val="22"/>
        </w:rPr>
        <w:t xml:space="preserve">, M. (2018). Understanding the impact of e-commerce on last-mile light goods vehicle activity in urban areas: The case of London. </w:t>
      </w:r>
      <w:r w:rsidRPr="008E2BA3">
        <w:rPr>
          <w:rFonts w:ascii="Times New Roman" w:hAnsi="Times New Roman" w:cs="Times New Roman"/>
          <w:i/>
          <w:iCs/>
          <w:sz w:val="22"/>
          <w:szCs w:val="22"/>
        </w:rPr>
        <w:t>Transportation Research Part D: Transport and Environment, 61</w:t>
      </w:r>
      <w:r w:rsidRPr="008E2BA3">
        <w:rPr>
          <w:rFonts w:ascii="Times New Roman" w:hAnsi="Times New Roman" w:cs="Times New Roman"/>
          <w:sz w:val="22"/>
          <w:szCs w:val="22"/>
        </w:rPr>
        <w:t>, 325–338.</w:t>
      </w:r>
    </w:p>
    <w:p w14:paraId="2F48ADA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Anggoro</w:t>
      </w:r>
      <w:proofErr w:type="spellEnd"/>
      <w:r w:rsidRPr="008E2BA3">
        <w:rPr>
          <w:rFonts w:ascii="Times New Roman" w:hAnsi="Times New Roman" w:cs="Times New Roman"/>
          <w:sz w:val="22"/>
          <w:szCs w:val="22"/>
        </w:rPr>
        <w:t xml:space="preserve">, W. J., </w:t>
      </w:r>
      <w:proofErr w:type="spellStart"/>
      <w:r w:rsidRPr="008E2BA3">
        <w:rPr>
          <w:rFonts w:ascii="Times New Roman" w:hAnsi="Times New Roman" w:cs="Times New Roman"/>
          <w:sz w:val="22"/>
          <w:szCs w:val="22"/>
        </w:rPr>
        <w:t>Widyanto</w:t>
      </w:r>
      <w:proofErr w:type="spellEnd"/>
      <w:r w:rsidRPr="008E2BA3">
        <w:rPr>
          <w:rFonts w:ascii="Times New Roman" w:hAnsi="Times New Roman" w:cs="Times New Roman"/>
          <w:sz w:val="22"/>
          <w:szCs w:val="22"/>
        </w:rPr>
        <w:t xml:space="preserve">, H. A., &amp; Putra, R. M. (2022). The impact of order tracking systems on customer satisfaction and loyalty in e-commerce. </w:t>
      </w:r>
      <w:r w:rsidRPr="008E2BA3">
        <w:rPr>
          <w:rFonts w:ascii="Times New Roman" w:hAnsi="Times New Roman" w:cs="Times New Roman"/>
          <w:i/>
          <w:iCs/>
          <w:sz w:val="22"/>
          <w:szCs w:val="22"/>
        </w:rPr>
        <w:t>International Journal of Logistics Systems and Management, 41</w:t>
      </w:r>
      <w:r w:rsidRPr="008E2BA3">
        <w:rPr>
          <w:rFonts w:ascii="Times New Roman" w:hAnsi="Times New Roman" w:cs="Times New Roman"/>
          <w:sz w:val="22"/>
          <w:szCs w:val="22"/>
        </w:rPr>
        <w:t>(3), 312–329.</w:t>
      </w:r>
    </w:p>
    <w:p w14:paraId="123A253A"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Bai, C., </w:t>
      </w:r>
      <w:proofErr w:type="spellStart"/>
      <w:r w:rsidRPr="008E2BA3">
        <w:rPr>
          <w:rFonts w:ascii="Times New Roman" w:hAnsi="Times New Roman" w:cs="Times New Roman"/>
          <w:sz w:val="22"/>
          <w:szCs w:val="22"/>
        </w:rPr>
        <w:t>Dallasega</w:t>
      </w:r>
      <w:proofErr w:type="spellEnd"/>
      <w:r w:rsidRPr="008E2BA3">
        <w:rPr>
          <w:rFonts w:ascii="Times New Roman" w:hAnsi="Times New Roman" w:cs="Times New Roman"/>
          <w:sz w:val="22"/>
          <w:szCs w:val="22"/>
        </w:rPr>
        <w:t xml:space="preserve">, P., </w:t>
      </w:r>
      <w:proofErr w:type="spellStart"/>
      <w:r w:rsidRPr="008E2BA3">
        <w:rPr>
          <w:rFonts w:ascii="Times New Roman" w:hAnsi="Times New Roman" w:cs="Times New Roman"/>
          <w:sz w:val="22"/>
          <w:szCs w:val="22"/>
        </w:rPr>
        <w:t>Orzes</w:t>
      </w:r>
      <w:proofErr w:type="spellEnd"/>
      <w:r w:rsidRPr="008E2BA3">
        <w:rPr>
          <w:rFonts w:ascii="Times New Roman" w:hAnsi="Times New Roman" w:cs="Times New Roman"/>
          <w:sz w:val="22"/>
          <w:szCs w:val="22"/>
        </w:rPr>
        <w:t xml:space="preserve">, G., &amp; Sarkis, J. (2020). Industry 4.0 technologies assessment: A sustainability perspective. </w:t>
      </w:r>
      <w:r w:rsidRPr="008E2BA3">
        <w:rPr>
          <w:rFonts w:ascii="Times New Roman" w:hAnsi="Times New Roman" w:cs="Times New Roman"/>
          <w:i/>
          <w:iCs/>
          <w:sz w:val="22"/>
          <w:szCs w:val="22"/>
        </w:rPr>
        <w:t>International Journal of Production Economics, 229,</w:t>
      </w:r>
      <w:r w:rsidRPr="008E2BA3">
        <w:rPr>
          <w:rFonts w:ascii="Times New Roman" w:hAnsi="Times New Roman" w:cs="Times New Roman"/>
          <w:sz w:val="22"/>
          <w:szCs w:val="22"/>
        </w:rPr>
        <w:t xml:space="preserve"> 107776.</w:t>
      </w:r>
    </w:p>
    <w:p w14:paraId="5BB2E1D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Balaban, D. C., &amp; </w:t>
      </w:r>
      <w:proofErr w:type="spellStart"/>
      <w:r w:rsidRPr="008E2BA3">
        <w:rPr>
          <w:rFonts w:ascii="Times New Roman" w:hAnsi="Times New Roman" w:cs="Times New Roman"/>
          <w:sz w:val="22"/>
          <w:szCs w:val="22"/>
        </w:rPr>
        <w:t>Mustatea</w:t>
      </w:r>
      <w:proofErr w:type="spellEnd"/>
      <w:r w:rsidRPr="008E2BA3">
        <w:rPr>
          <w:rFonts w:ascii="Times New Roman" w:hAnsi="Times New Roman" w:cs="Times New Roman"/>
          <w:sz w:val="22"/>
          <w:szCs w:val="22"/>
        </w:rPr>
        <w:t xml:space="preserve">, M. (2019). Trust in online shopping: A study of consumer perceptions in emerging markets. </w:t>
      </w:r>
      <w:r w:rsidRPr="008E2BA3">
        <w:rPr>
          <w:rFonts w:ascii="Times New Roman" w:hAnsi="Times New Roman" w:cs="Times New Roman"/>
          <w:i/>
          <w:iCs/>
          <w:sz w:val="22"/>
          <w:szCs w:val="22"/>
        </w:rPr>
        <w:t>Management &amp; Marketing: Challenges for the Knowledge Society, 14</w:t>
      </w:r>
      <w:r w:rsidRPr="008E2BA3">
        <w:rPr>
          <w:rFonts w:ascii="Times New Roman" w:hAnsi="Times New Roman" w:cs="Times New Roman"/>
          <w:sz w:val="22"/>
          <w:szCs w:val="22"/>
        </w:rPr>
        <w:t>(1), 53–68.</w:t>
      </w:r>
    </w:p>
    <w:p w14:paraId="788E9852"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Boateng, S. L., Boateng, R., &amp; Amoako, G. K. (2020). Mobile commerce adoption among millennials in Ghana: Examining the role of gender. </w:t>
      </w:r>
      <w:r w:rsidRPr="008E2BA3">
        <w:rPr>
          <w:rFonts w:ascii="Times New Roman" w:hAnsi="Times New Roman" w:cs="Times New Roman"/>
          <w:i/>
          <w:iCs/>
          <w:sz w:val="22"/>
          <w:szCs w:val="22"/>
        </w:rPr>
        <w:t>Journal of Retailing and Consumer Services, 55</w:t>
      </w:r>
      <w:r w:rsidRPr="008E2BA3">
        <w:rPr>
          <w:rFonts w:ascii="Times New Roman" w:hAnsi="Times New Roman" w:cs="Times New Roman"/>
          <w:sz w:val="22"/>
          <w:szCs w:val="22"/>
        </w:rPr>
        <w:t>, 102122.</w:t>
      </w:r>
    </w:p>
    <w:p w14:paraId="117669DE"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Boysen, N., de </w:t>
      </w:r>
      <w:proofErr w:type="spellStart"/>
      <w:r w:rsidRPr="008E2BA3">
        <w:rPr>
          <w:rFonts w:ascii="Times New Roman" w:hAnsi="Times New Roman" w:cs="Times New Roman"/>
          <w:sz w:val="22"/>
          <w:szCs w:val="22"/>
        </w:rPr>
        <w:t>Koster</w:t>
      </w:r>
      <w:proofErr w:type="spellEnd"/>
      <w:r w:rsidRPr="008E2BA3">
        <w:rPr>
          <w:rFonts w:ascii="Times New Roman" w:hAnsi="Times New Roman" w:cs="Times New Roman"/>
          <w:sz w:val="22"/>
          <w:szCs w:val="22"/>
        </w:rPr>
        <w:t xml:space="preserve">, R., &amp; </w:t>
      </w:r>
      <w:proofErr w:type="spellStart"/>
      <w:r w:rsidRPr="008E2BA3">
        <w:rPr>
          <w:rFonts w:ascii="Times New Roman" w:hAnsi="Times New Roman" w:cs="Times New Roman"/>
          <w:sz w:val="22"/>
          <w:szCs w:val="22"/>
        </w:rPr>
        <w:t>Weidinger</w:t>
      </w:r>
      <w:proofErr w:type="spellEnd"/>
      <w:r w:rsidRPr="008E2BA3">
        <w:rPr>
          <w:rFonts w:ascii="Times New Roman" w:hAnsi="Times New Roman" w:cs="Times New Roman"/>
          <w:sz w:val="22"/>
          <w:szCs w:val="22"/>
        </w:rPr>
        <w:t xml:space="preserve">, F. (2018). Warehousing in the e-commerce era: A survey. </w:t>
      </w:r>
      <w:r w:rsidRPr="008E2BA3">
        <w:rPr>
          <w:rFonts w:ascii="Times New Roman" w:hAnsi="Times New Roman" w:cs="Times New Roman"/>
          <w:i/>
          <w:iCs/>
          <w:sz w:val="22"/>
          <w:szCs w:val="22"/>
        </w:rPr>
        <w:t>European Journal of Operational Research, 277</w:t>
      </w:r>
      <w:r w:rsidRPr="008E2BA3">
        <w:rPr>
          <w:rFonts w:ascii="Times New Roman" w:hAnsi="Times New Roman" w:cs="Times New Roman"/>
          <w:sz w:val="22"/>
          <w:szCs w:val="22"/>
        </w:rPr>
        <w:t>(2), 396–411.</w:t>
      </w:r>
    </w:p>
    <w:p w14:paraId="06C828A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Boysen, N., </w:t>
      </w:r>
      <w:proofErr w:type="spellStart"/>
      <w:r w:rsidRPr="008E2BA3">
        <w:rPr>
          <w:rFonts w:ascii="Times New Roman" w:hAnsi="Times New Roman" w:cs="Times New Roman"/>
          <w:sz w:val="22"/>
          <w:szCs w:val="22"/>
        </w:rPr>
        <w:t>Emde</w:t>
      </w:r>
      <w:proofErr w:type="spellEnd"/>
      <w:r w:rsidRPr="008E2BA3">
        <w:rPr>
          <w:rFonts w:ascii="Times New Roman" w:hAnsi="Times New Roman" w:cs="Times New Roman"/>
          <w:sz w:val="22"/>
          <w:szCs w:val="22"/>
        </w:rPr>
        <w:t xml:space="preserve">, S., </w:t>
      </w:r>
      <w:proofErr w:type="spellStart"/>
      <w:r w:rsidRPr="008E2BA3">
        <w:rPr>
          <w:rFonts w:ascii="Times New Roman" w:hAnsi="Times New Roman" w:cs="Times New Roman"/>
          <w:sz w:val="22"/>
          <w:szCs w:val="22"/>
        </w:rPr>
        <w:t>Hoeck</w:t>
      </w:r>
      <w:proofErr w:type="spellEnd"/>
      <w:r w:rsidRPr="008E2BA3">
        <w:rPr>
          <w:rFonts w:ascii="Times New Roman" w:hAnsi="Times New Roman" w:cs="Times New Roman"/>
          <w:sz w:val="22"/>
          <w:szCs w:val="22"/>
        </w:rPr>
        <w:t xml:space="preserve">, M., &amp; </w:t>
      </w:r>
      <w:proofErr w:type="spellStart"/>
      <w:r w:rsidRPr="008E2BA3">
        <w:rPr>
          <w:rFonts w:ascii="Times New Roman" w:hAnsi="Times New Roman" w:cs="Times New Roman"/>
          <w:sz w:val="22"/>
          <w:szCs w:val="22"/>
        </w:rPr>
        <w:t>Kauderer</w:t>
      </w:r>
      <w:proofErr w:type="spellEnd"/>
      <w:r w:rsidRPr="008E2BA3">
        <w:rPr>
          <w:rFonts w:ascii="Times New Roman" w:hAnsi="Times New Roman" w:cs="Times New Roman"/>
          <w:sz w:val="22"/>
          <w:szCs w:val="22"/>
        </w:rPr>
        <w:t xml:space="preserve">, M. (2018). Last-mile delivery concepts: A survey from an operational research perspective. </w:t>
      </w:r>
      <w:r w:rsidRPr="008E2BA3">
        <w:rPr>
          <w:rFonts w:ascii="Times New Roman" w:hAnsi="Times New Roman" w:cs="Times New Roman"/>
          <w:i/>
          <w:iCs/>
          <w:sz w:val="22"/>
          <w:szCs w:val="22"/>
        </w:rPr>
        <w:t>OR Spectrum, 40</w:t>
      </w:r>
      <w:r w:rsidRPr="008E2BA3">
        <w:rPr>
          <w:rFonts w:ascii="Times New Roman" w:hAnsi="Times New Roman" w:cs="Times New Roman"/>
          <w:sz w:val="22"/>
          <w:szCs w:val="22"/>
        </w:rPr>
        <w:t>(4), 1–31.</w:t>
      </w:r>
    </w:p>
    <w:p w14:paraId="47CCD261"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Broujerdi</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Shafiee</w:t>
      </w:r>
      <w:proofErr w:type="spellEnd"/>
      <w:r w:rsidRPr="008E2BA3">
        <w:rPr>
          <w:rFonts w:ascii="Times New Roman" w:hAnsi="Times New Roman" w:cs="Times New Roman"/>
          <w:sz w:val="22"/>
          <w:szCs w:val="22"/>
        </w:rPr>
        <w:t xml:space="preserve">, M., &amp; Ahmadi, M. (2021). Evaluating the reliability of logistics systems: A review and classification. </w:t>
      </w:r>
      <w:r w:rsidRPr="008E2BA3">
        <w:rPr>
          <w:rFonts w:ascii="Times New Roman" w:hAnsi="Times New Roman" w:cs="Times New Roman"/>
          <w:i/>
          <w:iCs/>
          <w:sz w:val="22"/>
          <w:szCs w:val="22"/>
        </w:rPr>
        <w:t>Reliability Engineering &amp; System Safety, 205</w:t>
      </w:r>
      <w:r w:rsidRPr="008E2BA3">
        <w:rPr>
          <w:rFonts w:ascii="Times New Roman" w:hAnsi="Times New Roman" w:cs="Times New Roman"/>
          <w:sz w:val="22"/>
          <w:szCs w:val="22"/>
        </w:rPr>
        <w:t>, 107238.</w:t>
      </w:r>
    </w:p>
    <w:p w14:paraId="17AFBE2A"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Buldeo</w:t>
      </w:r>
      <w:proofErr w:type="spellEnd"/>
      <w:r w:rsidRPr="008E2BA3">
        <w:rPr>
          <w:rFonts w:ascii="Times New Roman" w:hAnsi="Times New Roman" w:cs="Times New Roman"/>
          <w:sz w:val="22"/>
          <w:szCs w:val="22"/>
        </w:rPr>
        <w:t xml:space="preserve"> Rai, H., </w:t>
      </w:r>
      <w:proofErr w:type="spellStart"/>
      <w:r w:rsidRPr="008E2BA3">
        <w:rPr>
          <w:rFonts w:ascii="Times New Roman" w:hAnsi="Times New Roman" w:cs="Times New Roman"/>
          <w:sz w:val="22"/>
          <w:szCs w:val="22"/>
        </w:rPr>
        <w:t>Verlinde</w:t>
      </w:r>
      <w:proofErr w:type="spellEnd"/>
      <w:r w:rsidRPr="008E2BA3">
        <w:rPr>
          <w:rFonts w:ascii="Times New Roman" w:hAnsi="Times New Roman" w:cs="Times New Roman"/>
          <w:sz w:val="22"/>
          <w:szCs w:val="22"/>
        </w:rPr>
        <w:t xml:space="preserve">, S., Merckx, J., &amp; </w:t>
      </w:r>
      <w:proofErr w:type="spellStart"/>
      <w:r w:rsidRPr="008E2BA3">
        <w:rPr>
          <w:rFonts w:ascii="Times New Roman" w:hAnsi="Times New Roman" w:cs="Times New Roman"/>
          <w:sz w:val="22"/>
          <w:szCs w:val="22"/>
        </w:rPr>
        <w:t>Macharis</w:t>
      </w:r>
      <w:proofErr w:type="spellEnd"/>
      <w:r w:rsidRPr="008E2BA3">
        <w:rPr>
          <w:rFonts w:ascii="Times New Roman" w:hAnsi="Times New Roman" w:cs="Times New Roman"/>
          <w:sz w:val="22"/>
          <w:szCs w:val="22"/>
        </w:rPr>
        <w:t xml:space="preserve">, C. (2019). Crowd logistics: An opportunity for more sustainable urban freight transport? </w:t>
      </w:r>
      <w:r w:rsidRPr="008E2BA3">
        <w:rPr>
          <w:rFonts w:ascii="Times New Roman" w:hAnsi="Times New Roman" w:cs="Times New Roman"/>
          <w:i/>
          <w:iCs/>
          <w:sz w:val="22"/>
          <w:szCs w:val="22"/>
        </w:rPr>
        <w:t>European Transport Research Review, 11</w:t>
      </w:r>
      <w:r w:rsidRPr="008E2BA3">
        <w:rPr>
          <w:rFonts w:ascii="Times New Roman" w:hAnsi="Times New Roman" w:cs="Times New Roman"/>
          <w:sz w:val="22"/>
          <w:szCs w:val="22"/>
        </w:rPr>
        <w:t>(3), 1–13.</w:t>
      </w:r>
    </w:p>
    <w:p w14:paraId="4C1F0C73"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Candra, S., </w:t>
      </w:r>
      <w:proofErr w:type="spellStart"/>
      <w:r w:rsidRPr="008E2BA3">
        <w:rPr>
          <w:rFonts w:ascii="Times New Roman" w:hAnsi="Times New Roman" w:cs="Times New Roman"/>
          <w:sz w:val="22"/>
          <w:szCs w:val="22"/>
        </w:rPr>
        <w:t>Mirzanti</w:t>
      </w:r>
      <w:proofErr w:type="spellEnd"/>
      <w:r w:rsidRPr="008E2BA3">
        <w:rPr>
          <w:rFonts w:ascii="Times New Roman" w:hAnsi="Times New Roman" w:cs="Times New Roman"/>
          <w:sz w:val="22"/>
          <w:szCs w:val="22"/>
        </w:rPr>
        <w:t xml:space="preserve">, I. R., &amp; Kurniawan, E. (2022). The influence of e-service quality dimensions on customer satisfaction in online food delivery services. </w:t>
      </w:r>
      <w:r w:rsidRPr="008E2BA3">
        <w:rPr>
          <w:rFonts w:ascii="Times New Roman" w:hAnsi="Times New Roman" w:cs="Times New Roman"/>
          <w:i/>
          <w:iCs/>
          <w:sz w:val="22"/>
          <w:szCs w:val="22"/>
        </w:rPr>
        <w:t>International Journal of Data and Network Science, 6</w:t>
      </w:r>
      <w:r w:rsidRPr="008E2BA3">
        <w:rPr>
          <w:rFonts w:ascii="Times New Roman" w:hAnsi="Times New Roman" w:cs="Times New Roman"/>
          <w:sz w:val="22"/>
          <w:szCs w:val="22"/>
        </w:rPr>
        <w:t>(3), 915–926.</w:t>
      </w:r>
    </w:p>
    <w:p w14:paraId="5E2D84A6"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lastRenderedPageBreak/>
        <w:t>Chandramouli</w:t>
      </w:r>
      <w:proofErr w:type="spellEnd"/>
      <w:r w:rsidRPr="008E2BA3">
        <w:rPr>
          <w:rFonts w:ascii="Times New Roman" w:hAnsi="Times New Roman" w:cs="Times New Roman"/>
          <w:sz w:val="22"/>
          <w:szCs w:val="22"/>
        </w:rPr>
        <w:t xml:space="preserve">, V. (2023). Digital logistics and customer-centric supply chains: A review of real-time tracking technologies. </w:t>
      </w:r>
      <w:r w:rsidRPr="008E2BA3">
        <w:rPr>
          <w:rFonts w:ascii="Times New Roman" w:hAnsi="Times New Roman" w:cs="Times New Roman"/>
          <w:i/>
          <w:iCs/>
          <w:sz w:val="22"/>
          <w:szCs w:val="22"/>
        </w:rPr>
        <w:t>International Journal of Logistics Research and Applications, 26</w:t>
      </w:r>
      <w:r w:rsidRPr="008E2BA3">
        <w:rPr>
          <w:rFonts w:ascii="Times New Roman" w:hAnsi="Times New Roman" w:cs="Times New Roman"/>
          <w:sz w:val="22"/>
          <w:szCs w:val="22"/>
        </w:rPr>
        <w:t>(3), 345–362.</w:t>
      </w:r>
    </w:p>
    <w:p w14:paraId="1346AB39"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Davis, F. D. (1989). Perceived usefulness, perceived ease of use, and user acceptance of information technology. </w:t>
      </w:r>
      <w:r w:rsidRPr="008E2BA3">
        <w:rPr>
          <w:rFonts w:ascii="Times New Roman" w:hAnsi="Times New Roman" w:cs="Times New Roman"/>
          <w:i/>
          <w:iCs/>
          <w:sz w:val="22"/>
          <w:szCs w:val="22"/>
        </w:rPr>
        <w:t>MIS Quarterly, 13</w:t>
      </w:r>
      <w:r w:rsidRPr="008E2BA3">
        <w:rPr>
          <w:rFonts w:ascii="Times New Roman" w:hAnsi="Times New Roman" w:cs="Times New Roman"/>
          <w:sz w:val="22"/>
          <w:szCs w:val="22"/>
        </w:rPr>
        <w:t>(3), 319–340.</w:t>
      </w:r>
    </w:p>
    <w:p w14:paraId="19237829"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Doney</w:t>
      </w:r>
      <w:proofErr w:type="spellEnd"/>
      <w:r w:rsidRPr="008E2BA3">
        <w:rPr>
          <w:rFonts w:ascii="Times New Roman" w:hAnsi="Times New Roman" w:cs="Times New Roman"/>
          <w:sz w:val="22"/>
          <w:szCs w:val="22"/>
        </w:rPr>
        <w:t xml:space="preserve">, P. M., &amp; Cannon, J. P. (1997). An examination of the nature of trust in buyer–seller relationships. </w:t>
      </w:r>
      <w:r w:rsidRPr="008E2BA3">
        <w:rPr>
          <w:rFonts w:ascii="Times New Roman" w:hAnsi="Times New Roman" w:cs="Times New Roman"/>
          <w:i/>
          <w:iCs/>
          <w:sz w:val="22"/>
          <w:szCs w:val="22"/>
        </w:rPr>
        <w:t>Journal of Marketing, 61</w:t>
      </w:r>
      <w:r w:rsidRPr="008E2BA3">
        <w:rPr>
          <w:rFonts w:ascii="Times New Roman" w:hAnsi="Times New Roman" w:cs="Times New Roman"/>
          <w:sz w:val="22"/>
          <w:szCs w:val="22"/>
        </w:rPr>
        <w:t>(2), 35–51.</w:t>
      </w:r>
    </w:p>
    <w:p w14:paraId="00C57731"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Ekeh</w:t>
      </w:r>
      <w:proofErr w:type="spellEnd"/>
      <w:r w:rsidRPr="008E2BA3">
        <w:rPr>
          <w:rFonts w:ascii="Times New Roman" w:hAnsi="Times New Roman" w:cs="Times New Roman"/>
          <w:sz w:val="22"/>
          <w:szCs w:val="22"/>
        </w:rPr>
        <w:t xml:space="preserve">, O., </w:t>
      </w:r>
      <w:proofErr w:type="spellStart"/>
      <w:r w:rsidRPr="008E2BA3">
        <w:rPr>
          <w:rFonts w:ascii="Times New Roman" w:hAnsi="Times New Roman" w:cs="Times New Roman"/>
          <w:sz w:val="22"/>
          <w:szCs w:val="22"/>
        </w:rPr>
        <w:t>Aduloju</w:t>
      </w:r>
      <w:proofErr w:type="spellEnd"/>
      <w:r w:rsidRPr="008E2BA3">
        <w:rPr>
          <w:rFonts w:ascii="Times New Roman" w:hAnsi="Times New Roman" w:cs="Times New Roman"/>
          <w:sz w:val="22"/>
          <w:szCs w:val="22"/>
        </w:rPr>
        <w:t xml:space="preserve">, S. A., &amp; Abayomi, A. (2021). Consumer trust and e-commerce adoption in Nigeria. </w:t>
      </w:r>
      <w:r w:rsidRPr="008E2BA3">
        <w:rPr>
          <w:rFonts w:ascii="Times New Roman" w:hAnsi="Times New Roman" w:cs="Times New Roman"/>
          <w:i/>
          <w:iCs/>
          <w:sz w:val="22"/>
          <w:szCs w:val="22"/>
        </w:rPr>
        <w:t>African Journal of Economic and Management Studies, 12</w:t>
      </w:r>
      <w:r w:rsidRPr="008E2BA3">
        <w:rPr>
          <w:rFonts w:ascii="Times New Roman" w:hAnsi="Times New Roman" w:cs="Times New Roman"/>
          <w:sz w:val="22"/>
          <w:szCs w:val="22"/>
        </w:rPr>
        <w:t>(3), 377–393.</w:t>
      </w:r>
    </w:p>
    <w:p w14:paraId="327A526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Esper, T. L., Jensen, T. D., Turnipseed, F. L., &amp; Burton, S. (2003). The last mile: An examination of effects of online retail delivery strategies on consumers. </w:t>
      </w:r>
      <w:r w:rsidRPr="008E2BA3">
        <w:rPr>
          <w:rFonts w:ascii="Times New Roman" w:hAnsi="Times New Roman" w:cs="Times New Roman"/>
          <w:i/>
          <w:iCs/>
          <w:sz w:val="22"/>
          <w:szCs w:val="22"/>
        </w:rPr>
        <w:t>Journal of Business Logistics, 24</w:t>
      </w:r>
      <w:r w:rsidRPr="008E2BA3">
        <w:rPr>
          <w:rFonts w:ascii="Times New Roman" w:hAnsi="Times New Roman" w:cs="Times New Roman"/>
          <w:sz w:val="22"/>
          <w:szCs w:val="22"/>
        </w:rPr>
        <w:t>(2), 177–203.</w:t>
      </w:r>
    </w:p>
    <w:p w14:paraId="19B88E85"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Feng, C. (2021). Enhancing supply chain transparency through IoT-enabled real-time tracking. </w:t>
      </w:r>
      <w:r w:rsidRPr="008E2BA3">
        <w:rPr>
          <w:rFonts w:ascii="Times New Roman" w:hAnsi="Times New Roman" w:cs="Times New Roman"/>
          <w:i/>
          <w:iCs/>
          <w:sz w:val="22"/>
          <w:szCs w:val="22"/>
        </w:rPr>
        <w:t>Journal of Enterprise Information Management, 34</w:t>
      </w:r>
      <w:r w:rsidRPr="008E2BA3">
        <w:rPr>
          <w:rFonts w:ascii="Times New Roman" w:hAnsi="Times New Roman" w:cs="Times New Roman"/>
          <w:sz w:val="22"/>
          <w:szCs w:val="22"/>
        </w:rPr>
        <w:t>(6), 1723–1740.</w:t>
      </w:r>
    </w:p>
    <w:p w14:paraId="58403368"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Folorunso</w:t>
      </w:r>
      <w:proofErr w:type="spellEnd"/>
      <w:r w:rsidRPr="008E2BA3">
        <w:rPr>
          <w:rFonts w:ascii="Times New Roman" w:hAnsi="Times New Roman" w:cs="Times New Roman"/>
          <w:sz w:val="22"/>
          <w:szCs w:val="22"/>
        </w:rPr>
        <w:t xml:space="preserve">, O., &amp; Momoh, A. (2015). Factors influencing e-commerce adoption in Nigerian SMEs. </w:t>
      </w:r>
      <w:r w:rsidRPr="008E2BA3">
        <w:rPr>
          <w:rFonts w:ascii="Times New Roman" w:hAnsi="Times New Roman" w:cs="Times New Roman"/>
          <w:i/>
          <w:iCs/>
          <w:sz w:val="22"/>
          <w:szCs w:val="22"/>
        </w:rPr>
        <w:t>International Journal of Information Systems and Social Change, 6</w:t>
      </w:r>
      <w:r w:rsidRPr="008E2BA3">
        <w:rPr>
          <w:rFonts w:ascii="Times New Roman" w:hAnsi="Times New Roman" w:cs="Times New Roman"/>
          <w:sz w:val="22"/>
          <w:szCs w:val="22"/>
        </w:rPr>
        <w:t>(2), 37–50.</w:t>
      </w:r>
    </w:p>
    <w:p w14:paraId="32010FF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Francisco, K., &amp; Swanson, D. (2018). The supply chain has no clothes: Technology adoption of blockchain for supply chain transparency. </w:t>
      </w:r>
      <w:r w:rsidRPr="008E2BA3">
        <w:rPr>
          <w:rFonts w:ascii="Times New Roman" w:hAnsi="Times New Roman" w:cs="Times New Roman"/>
          <w:i/>
          <w:iCs/>
          <w:sz w:val="22"/>
          <w:szCs w:val="22"/>
        </w:rPr>
        <w:t>Logistics, 2</w:t>
      </w:r>
      <w:r w:rsidRPr="008E2BA3">
        <w:rPr>
          <w:rFonts w:ascii="Times New Roman" w:hAnsi="Times New Roman" w:cs="Times New Roman"/>
          <w:sz w:val="22"/>
          <w:szCs w:val="22"/>
        </w:rPr>
        <w:t>(1), 2.</w:t>
      </w:r>
    </w:p>
    <w:p w14:paraId="6DCF079E"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Gatta</w:t>
      </w:r>
      <w:proofErr w:type="spellEnd"/>
      <w:r w:rsidRPr="008E2BA3">
        <w:rPr>
          <w:rFonts w:ascii="Times New Roman" w:hAnsi="Times New Roman" w:cs="Times New Roman"/>
          <w:sz w:val="22"/>
          <w:szCs w:val="22"/>
        </w:rPr>
        <w:t xml:space="preserve">, V., </w:t>
      </w:r>
      <w:proofErr w:type="spellStart"/>
      <w:r w:rsidRPr="008E2BA3">
        <w:rPr>
          <w:rFonts w:ascii="Times New Roman" w:hAnsi="Times New Roman" w:cs="Times New Roman"/>
          <w:sz w:val="22"/>
          <w:szCs w:val="22"/>
        </w:rPr>
        <w:t>Marcucci</w:t>
      </w:r>
      <w:proofErr w:type="spellEnd"/>
      <w:r w:rsidRPr="008E2BA3">
        <w:rPr>
          <w:rFonts w:ascii="Times New Roman" w:hAnsi="Times New Roman" w:cs="Times New Roman"/>
          <w:sz w:val="22"/>
          <w:szCs w:val="22"/>
        </w:rPr>
        <w:t xml:space="preserve">, E., Nigro, M., &amp; Patella, S. M. (2019). Public transport-based </w:t>
      </w:r>
      <w:proofErr w:type="spellStart"/>
      <w:r w:rsidRPr="008E2BA3">
        <w:rPr>
          <w:rFonts w:ascii="Times New Roman" w:hAnsi="Times New Roman" w:cs="Times New Roman"/>
          <w:sz w:val="22"/>
          <w:szCs w:val="22"/>
        </w:rPr>
        <w:t>crowdshipping</w:t>
      </w:r>
      <w:proofErr w:type="spellEnd"/>
      <w:r w:rsidRPr="008E2BA3">
        <w:rPr>
          <w:rFonts w:ascii="Times New Roman" w:hAnsi="Times New Roman" w:cs="Times New Roman"/>
          <w:sz w:val="22"/>
          <w:szCs w:val="22"/>
        </w:rPr>
        <w:t xml:space="preserve"> for sustainable city logistics: Assessing economic and environmental impacts. </w:t>
      </w:r>
      <w:r w:rsidRPr="008E2BA3">
        <w:rPr>
          <w:rFonts w:ascii="Times New Roman" w:hAnsi="Times New Roman" w:cs="Times New Roman"/>
          <w:i/>
          <w:iCs/>
          <w:sz w:val="22"/>
          <w:szCs w:val="22"/>
        </w:rPr>
        <w:t>Sustainability, 11</w:t>
      </w:r>
      <w:r w:rsidRPr="008E2BA3">
        <w:rPr>
          <w:rFonts w:ascii="Times New Roman" w:hAnsi="Times New Roman" w:cs="Times New Roman"/>
          <w:sz w:val="22"/>
          <w:szCs w:val="22"/>
        </w:rPr>
        <w:t>(1), 145.</w:t>
      </w:r>
    </w:p>
    <w:p w14:paraId="3A6426C5" w14:textId="77777777" w:rsidR="00D736ED" w:rsidRPr="00632DCC" w:rsidRDefault="00D736ED" w:rsidP="00D736ED">
      <w:pPr>
        <w:jc w:val="both"/>
        <w:rPr>
          <w:rFonts w:ascii="Times New Roman" w:hAnsi="Times New Roman" w:cs="Times New Roman"/>
          <w:sz w:val="22"/>
          <w:szCs w:val="22"/>
          <w:lang w:val="es-US"/>
        </w:rPr>
      </w:pPr>
      <w:r w:rsidRPr="008E2BA3">
        <w:rPr>
          <w:rFonts w:ascii="Times New Roman" w:hAnsi="Times New Roman" w:cs="Times New Roman"/>
          <w:sz w:val="22"/>
          <w:szCs w:val="22"/>
        </w:rPr>
        <w:t xml:space="preserve">Gefen, D., </w:t>
      </w:r>
      <w:proofErr w:type="spellStart"/>
      <w:r w:rsidRPr="008E2BA3">
        <w:rPr>
          <w:rFonts w:ascii="Times New Roman" w:hAnsi="Times New Roman" w:cs="Times New Roman"/>
          <w:sz w:val="22"/>
          <w:szCs w:val="22"/>
        </w:rPr>
        <w:t>Karahanna</w:t>
      </w:r>
      <w:proofErr w:type="spellEnd"/>
      <w:r w:rsidRPr="008E2BA3">
        <w:rPr>
          <w:rFonts w:ascii="Times New Roman" w:hAnsi="Times New Roman" w:cs="Times New Roman"/>
          <w:sz w:val="22"/>
          <w:szCs w:val="22"/>
        </w:rPr>
        <w:t xml:space="preserve">, E., &amp; Straub, D. W. (2003). Trust and TAM in online shopping: An integrated model. </w:t>
      </w:r>
      <w:r w:rsidRPr="00632DCC">
        <w:rPr>
          <w:rFonts w:ascii="Times New Roman" w:hAnsi="Times New Roman" w:cs="Times New Roman"/>
          <w:i/>
          <w:iCs/>
          <w:sz w:val="22"/>
          <w:szCs w:val="22"/>
          <w:lang w:val="es-US"/>
        </w:rPr>
        <w:t xml:space="preserve">MIS </w:t>
      </w:r>
      <w:proofErr w:type="spellStart"/>
      <w:r w:rsidRPr="00632DCC">
        <w:rPr>
          <w:rFonts w:ascii="Times New Roman" w:hAnsi="Times New Roman" w:cs="Times New Roman"/>
          <w:i/>
          <w:iCs/>
          <w:sz w:val="22"/>
          <w:szCs w:val="22"/>
          <w:lang w:val="es-US"/>
        </w:rPr>
        <w:t>Quarterly</w:t>
      </w:r>
      <w:proofErr w:type="spellEnd"/>
      <w:r w:rsidRPr="00632DCC">
        <w:rPr>
          <w:rFonts w:ascii="Times New Roman" w:hAnsi="Times New Roman" w:cs="Times New Roman"/>
          <w:i/>
          <w:iCs/>
          <w:sz w:val="22"/>
          <w:szCs w:val="22"/>
          <w:lang w:val="es-US"/>
        </w:rPr>
        <w:t>, 27</w:t>
      </w:r>
      <w:r w:rsidRPr="00632DCC">
        <w:rPr>
          <w:rFonts w:ascii="Times New Roman" w:hAnsi="Times New Roman" w:cs="Times New Roman"/>
          <w:sz w:val="22"/>
          <w:szCs w:val="22"/>
          <w:lang w:val="es-US"/>
        </w:rPr>
        <w:t>(1), 51–90.</w:t>
      </w:r>
    </w:p>
    <w:p w14:paraId="2F301C79" w14:textId="77777777" w:rsidR="00D736ED" w:rsidRPr="008E2BA3" w:rsidRDefault="00D736ED" w:rsidP="00D736ED">
      <w:pPr>
        <w:jc w:val="both"/>
        <w:rPr>
          <w:rFonts w:ascii="Times New Roman" w:hAnsi="Times New Roman" w:cs="Times New Roman"/>
          <w:sz w:val="22"/>
          <w:szCs w:val="22"/>
        </w:rPr>
      </w:pPr>
      <w:proofErr w:type="spellStart"/>
      <w:r w:rsidRPr="00632DCC">
        <w:rPr>
          <w:rFonts w:ascii="Times New Roman" w:hAnsi="Times New Roman" w:cs="Times New Roman"/>
          <w:sz w:val="22"/>
          <w:szCs w:val="22"/>
          <w:lang w:val="es-US"/>
        </w:rPr>
        <w:t>Gevaers</w:t>
      </w:r>
      <w:proofErr w:type="spellEnd"/>
      <w:r w:rsidRPr="00632DCC">
        <w:rPr>
          <w:rFonts w:ascii="Times New Roman" w:hAnsi="Times New Roman" w:cs="Times New Roman"/>
          <w:sz w:val="22"/>
          <w:szCs w:val="22"/>
          <w:lang w:val="es-US"/>
        </w:rPr>
        <w:t xml:space="preserve">, R., Van de </w:t>
      </w:r>
      <w:proofErr w:type="spellStart"/>
      <w:r w:rsidRPr="00632DCC">
        <w:rPr>
          <w:rFonts w:ascii="Times New Roman" w:hAnsi="Times New Roman" w:cs="Times New Roman"/>
          <w:sz w:val="22"/>
          <w:szCs w:val="22"/>
          <w:lang w:val="es-US"/>
        </w:rPr>
        <w:t>Voorde</w:t>
      </w:r>
      <w:proofErr w:type="spellEnd"/>
      <w:r w:rsidRPr="00632DCC">
        <w:rPr>
          <w:rFonts w:ascii="Times New Roman" w:hAnsi="Times New Roman" w:cs="Times New Roman"/>
          <w:sz w:val="22"/>
          <w:szCs w:val="22"/>
          <w:lang w:val="es-US"/>
        </w:rPr>
        <w:t xml:space="preserve">, E., &amp; </w:t>
      </w:r>
      <w:proofErr w:type="spellStart"/>
      <w:r w:rsidRPr="00632DCC">
        <w:rPr>
          <w:rFonts w:ascii="Times New Roman" w:hAnsi="Times New Roman" w:cs="Times New Roman"/>
          <w:sz w:val="22"/>
          <w:szCs w:val="22"/>
          <w:lang w:val="es-US"/>
        </w:rPr>
        <w:t>Vanelslander</w:t>
      </w:r>
      <w:proofErr w:type="spellEnd"/>
      <w:r w:rsidRPr="00632DCC">
        <w:rPr>
          <w:rFonts w:ascii="Times New Roman" w:hAnsi="Times New Roman" w:cs="Times New Roman"/>
          <w:sz w:val="22"/>
          <w:szCs w:val="22"/>
          <w:lang w:val="es-US"/>
        </w:rPr>
        <w:t xml:space="preserve">, T. (2011). </w:t>
      </w:r>
      <w:r w:rsidRPr="008E2BA3">
        <w:rPr>
          <w:rFonts w:ascii="Times New Roman" w:hAnsi="Times New Roman" w:cs="Times New Roman"/>
          <w:sz w:val="22"/>
          <w:szCs w:val="22"/>
        </w:rPr>
        <w:t xml:space="preserve">Characteristics of innovations in last mile logistics—Using best practices, case studies and making the link with green and sustainable logistics. </w:t>
      </w:r>
      <w:r w:rsidRPr="008E2BA3">
        <w:rPr>
          <w:rFonts w:ascii="Times New Roman" w:hAnsi="Times New Roman" w:cs="Times New Roman"/>
          <w:i/>
          <w:iCs/>
          <w:sz w:val="22"/>
          <w:szCs w:val="22"/>
        </w:rPr>
        <w:t>Association for European Transport and Contributors, 1–21.</w:t>
      </w:r>
    </w:p>
    <w:p w14:paraId="63C11DA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Hair, J. F., Black, W. C., </w:t>
      </w:r>
      <w:proofErr w:type="spellStart"/>
      <w:r w:rsidRPr="008E2BA3">
        <w:rPr>
          <w:rFonts w:ascii="Times New Roman" w:hAnsi="Times New Roman" w:cs="Times New Roman"/>
          <w:sz w:val="22"/>
          <w:szCs w:val="22"/>
        </w:rPr>
        <w:t>Babin</w:t>
      </w:r>
      <w:proofErr w:type="spellEnd"/>
      <w:r w:rsidRPr="008E2BA3">
        <w:rPr>
          <w:rFonts w:ascii="Times New Roman" w:hAnsi="Times New Roman" w:cs="Times New Roman"/>
          <w:sz w:val="22"/>
          <w:szCs w:val="22"/>
        </w:rPr>
        <w:t xml:space="preserve">, B. J., &amp; Anderson, R. E. (2019). </w:t>
      </w:r>
      <w:r w:rsidRPr="008E2BA3">
        <w:rPr>
          <w:rFonts w:ascii="Times New Roman" w:hAnsi="Times New Roman" w:cs="Times New Roman"/>
          <w:i/>
          <w:iCs/>
          <w:sz w:val="22"/>
          <w:szCs w:val="22"/>
        </w:rPr>
        <w:t>Multivariate data analysis</w:t>
      </w:r>
      <w:r w:rsidRPr="008E2BA3">
        <w:rPr>
          <w:rFonts w:ascii="Times New Roman" w:hAnsi="Times New Roman" w:cs="Times New Roman"/>
          <w:sz w:val="22"/>
          <w:szCs w:val="22"/>
        </w:rPr>
        <w:t xml:space="preserve"> (8th ed.). Cengage Learning.</w:t>
      </w:r>
    </w:p>
    <w:p w14:paraId="029C803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He, H., Li, Y., &amp; Harris, L. (2012). Social identity perspective on brand loyalty. </w:t>
      </w:r>
      <w:r w:rsidRPr="008E2BA3">
        <w:rPr>
          <w:rFonts w:ascii="Times New Roman" w:hAnsi="Times New Roman" w:cs="Times New Roman"/>
          <w:i/>
          <w:iCs/>
          <w:sz w:val="22"/>
          <w:szCs w:val="22"/>
        </w:rPr>
        <w:t>Journal of Business Research, 65</w:t>
      </w:r>
      <w:r w:rsidRPr="008E2BA3">
        <w:rPr>
          <w:rFonts w:ascii="Times New Roman" w:hAnsi="Times New Roman" w:cs="Times New Roman"/>
          <w:sz w:val="22"/>
          <w:szCs w:val="22"/>
        </w:rPr>
        <w:t>(5), 648–657.</w:t>
      </w:r>
    </w:p>
    <w:p w14:paraId="48F090C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Hofmann, E., &amp; </w:t>
      </w:r>
      <w:proofErr w:type="spellStart"/>
      <w:r w:rsidRPr="008E2BA3">
        <w:rPr>
          <w:rFonts w:ascii="Times New Roman" w:hAnsi="Times New Roman" w:cs="Times New Roman"/>
          <w:sz w:val="22"/>
          <w:szCs w:val="22"/>
        </w:rPr>
        <w:t>Rüsch</w:t>
      </w:r>
      <w:proofErr w:type="spellEnd"/>
      <w:r w:rsidRPr="008E2BA3">
        <w:rPr>
          <w:rFonts w:ascii="Times New Roman" w:hAnsi="Times New Roman" w:cs="Times New Roman"/>
          <w:sz w:val="22"/>
          <w:szCs w:val="22"/>
        </w:rPr>
        <w:t xml:space="preserve">, M. (2017). Industry 4.0 and the current status as well as future prospects on logistics. </w:t>
      </w:r>
      <w:r w:rsidRPr="008E2BA3">
        <w:rPr>
          <w:rFonts w:ascii="Times New Roman" w:hAnsi="Times New Roman" w:cs="Times New Roman"/>
          <w:i/>
          <w:iCs/>
          <w:sz w:val="22"/>
          <w:szCs w:val="22"/>
        </w:rPr>
        <w:t>Computers in Industry, 89</w:t>
      </w:r>
      <w:r w:rsidRPr="008E2BA3">
        <w:rPr>
          <w:rFonts w:ascii="Times New Roman" w:hAnsi="Times New Roman" w:cs="Times New Roman"/>
          <w:sz w:val="22"/>
          <w:szCs w:val="22"/>
        </w:rPr>
        <w:t>, 23–34.</w:t>
      </w:r>
    </w:p>
    <w:p w14:paraId="4FF01736"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Holmström</w:t>
      </w:r>
      <w:proofErr w:type="spellEnd"/>
      <w:r w:rsidRPr="008E2BA3">
        <w:rPr>
          <w:rFonts w:ascii="Times New Roman" w:hAnsi="Times New Roman" w:cs="Times New Roman"/>
          <w:sz w:val="22"/>
          <w:szCs w:val="22"/>
        </w:rPr>
        <w:t xml:space="preserve">, J., </w:t>
      </w:r>
      <w:proofErr w:type="spellStart"/>
      <w:r w:rsidRPr="008E2BA3">
        <w:rPr>
          <w:rFonts w:ascii="Times New Roman" w:hAnsi="Times New Roman" w:cs="Times New Roman"/>
          <w:sz w:val="22"/>
          <w:szCs w:val="22"/>
        </w:rPr>
        <w:t>Holweg</w:t>
      </w:r>
      <w:proofErr w:type="spellEnd"/>
      <w:r w:rsidRPr="008E2BA3">
        <w:rPr>
          <w:rFonts w:ascii="Times New Roman" w:hAnsi="Times New Roman" w:cs="Times New Roman"/>
          <w:sz w:val="22"/>
          <w:szCs w:val="22"/>
        </w:rPr>
        <w:t xml:space="preserve">, M., Lawson, B., </w:t>
      </w:r>
      <w:proofErr w:type="spellStart"/>
      <w:r w:rsidRPr="008E2BA3">
        <w:rPr>
          <w:rFonts w:ascii="Times New Roman" w:hAnsi="Times New Roman" w:cs="Times New Roman"/>
          <w:sz w:val="22"/>
          <w:szCs w:val="22"/>
        </w:rPr>
        <w:t>Pil</w:t>
      </w:r>
      <w:proofErr w:type="spellEnd"/>
      <w:r w:rsidRPr="008E2BA3">
        <w:rPr>
          <w:rFonts w:ascii="Times New Roman" w:hAnsi="Times New Roman" w:cs="Times New Roman"/>
          <w:sz w:val="22"/>
          <w:szCs w:val="22"/>
        </w:rPr>
        <w:t xml:space="preserve">, F. K., &amp; Wagner, S. M. (2019). The digitalization of operations and supply chain management: Theoretical and methodological implications. </w:t>
      </w:r>
      <w:r w:rsidRPr="008E2BA3">
        <w:rPr>
          <w:rFonts w:ascii="Times New Roman" w:hAnsi="Times New Roman" w:cs="Times New Roman"/>
          <w:i/>
          <w:iCs/>
          <w:sz w:val="22"/>
          <w:szCs w:val="22"/>
        </w:rPr>
        <w:t>Journal of Operations Management, 65</w:t>
      </w:r>
      <w:r w:rsidRPr="008E2BA3">
        <w:rPr>
          <w:rFonts w:ascii="Times New Roman" w:hAnsi="Times New Roman" w:cs="Times New Roman"/>
          <w:sz w:val="22"/>
          <w:szCs w:val="22"/>
        </w:rPr>
        <w:t>(8), 728–743.</w:t>
      </w:r>
    </w:p>
    <w:p w14:paraId="48B7646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Jiang, P., &amp; Rosenbloom, B. (2005). Customer intention to return online: Price perception, attribute-level performance, and satisfaction. </w:t>
      </w:r>
      <w:r w:rsidRPr="008E2BA3">
        <w:rPr>
          <w:rFonts w:ascii="Times New Roman" w:hAnsi="Times New Roman" w:cs="Times New Roman"/>
          <w:i/>
          <w:iCs/>
          <w:sz w:val="22"/>
          <w:szCs w:val="22"/>
        </w:rPr>
        <w:t>Journal of Retailing, 81</w:t>
      </w:r>
      <w:r w:rsidRPr="008E2BA3">
        <w:rPr>
          <w:rFonts w:ascii="Times New Roman" w:hAnsi="Times New Roman" w:cs="Times New Roman"/>
          <w:sz w:val="22"/>
          <w:szCs w:val="22"/>
        </w:rPr>
        <w:t>(1), 1–8.</w:t>
      </w:r>
    </w:p>
    <w:p w14:paraId="3E94CCC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Jiao, W. (2016). Optimization of last-mile logistics in e-commerce: A review. </w:t>
      </w:r>
      <w:r w:rsidRPr="008E2BA3">
        <w:rPr>
          <w:rFonts w:ascii="Times New Roman" w:hAnsi="Times New Roman" w:cs="Times New Roman"/>
          <w:i/>
          <w:iCs/>
          <w:sz w:val="22"/>
          <w:szCs w:val="22"/>
        </w:rPr>
        <w:t>Transportation Research Procedia, 12,</w:t>
      </w:r>
      <w:r w:rsidRPr="008E2BA3">
        <w:rPr>
          <w:rFonts w:ascii="Times New Roman" w:hAnsi="Times New Roman" w:cs="Times New Roman"/>
          <w:sz w:val="22"/>
          <w:szCs w:val="22"/>
        </w:rPr>
        <w:t xml:space="preserve"> 706–714.</w:t>
      </w:r>
    </w:p>
    <w:p w14:paraId="6D8152B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Johnson, D., &amp; </w:t>
      </w:r>
      <w:proofErr w:type="spellStart"/>
      <w:r w:rsidRPr="008E2BA3">
        <w:rPr>
          <w:rFonts w:ascii="Times New Roman" w:hAnsi="Times New Roman" w:cs="Times New Roman"/>
          <w:sz w:val="22"/>
          <w:szCs w:val="22"/>
        </w:rPr>
        <w:t>Chaniotakis</w:t>
      </w:r>
      <w:proofErr w:type="spellEnd"/>
      <w:r w:rsidRPr="008E2BA3">
        <w:rPr>
          <w:rFonts w:ascii="Times New Roman" w:hAnsi="Times New Roman" w:cs="Times New Roman"/>
          <w:sz w:val="22"/>
          <w:szCs w:val="22"/>
        </w:rPr>
        <w:t xml:space="preserve">, E. (2021). Evaluating last-mile delivery solutions in urban freight transport: A sustainability perspective. </w:t>
      </w:r>
      <w:r w:rsidRPr="008E2BA3">
        <w:rPr>
          <w:rFonts w:ascii="Times New Roman" w:hAnsi="Times New Roman" w:cs="Times New Roman"/>
          <w:i/>
          <w:iCs/>
          <w:sz w:val="22"/>
          <w:szCs w:val="22"/>
        </w:rPr>
        <w:t>Sustainable Cities and Society, 74</w:t>
      </w:r>
      <w:r w:rsidRPr="008E2BA3">
        <w:rPr>
          <w:rFonts w:ascii="Times New Roman" w:hAnsi="Times New Roman" w:cs="Times New Roman"/>
          <w:sz w:val="22"/>
          <w:szCs w:val="22"/>
        </w:rPr>
        <w:t>, 103200.</w:t>
      </w:r>
    </w:p>
    <w:p w14:paraId="155062C6"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Kaftan, V., </w:t>
      </w:r>
      <w:proofErr w:type="spellStart"/>
      <w:r w:rsidRPr="008E2BA3">
        <w:rPr>
          <w:rFonts w:ascii="Times New Roman" w:hAnsi="Times New Roman" w:cs="Times New Roman"/>
          <w:sz w:val="22"/>
          <w:szCs w:val="22"/>
        </w:rPr>
        <w:t>Kandalov</w:t>
      </w:r>
      <w:proofErr w:type="spellEnd"/>
      <w:r w:rsidRPr="008E2BA3">
        <w:rPr>
          <w:rFonts w:ascii="Times New Roman" w:hAnsi="Times New Roman" w:cs="Times New Roman"/>
          <w:sz w:val="22"/>
          <w:szCs w:val="22"/>
        </w:rPr>
        <w:t xml:space="preserve">, A., </w:t>
      </w:r>
      <w:proofErr w:type="spellStart"/>
      <w:r w:rsidRPr="008E2BA3">
        <w:rPr>
          <w:rFonts w:ascii="Times New Roman" w:hAnsi="Times New Roman" w:cs="Times New Roman"/>
          <w:sz w:val="22"/>
          <w:szCs w:val="22"/>
        </w:rPr>
        <w:t>Molodtsov</w:t>
      </w:r>
      <w:proofErr w:type="spellEnd"/>
      <w:r w:rsidRPr="008E2BA3">
        <w:rPr>
          <w:rFonts w:ascii="Times New Roman" w:hAnsi="Times New Roman" w:cs="Times New Roman"/>
          <w:sz w:val="22"/>
          <w:szCs w:val="22"/>
        </w:rPr>
        <w:t xml:space="preserve">, S., </w:t>
      </w:r>
      <w:proofErr w:type="spellStart"/>
      <w:r w:rsidRPr="008E2BA3">
        <w:rPr>
          <w:rFonts w:ascii="Times New Roman" w:hAnsi="Times New Roman" w:cs="Times New Roman"/>
          <w:sz w:val="22"/>
          <w:szCs w:val="22"/>
        </w:rPr>
        <w:t>Sherstobitova</w:t>
      </w:r>
      <w:proofErr w:type="spellEnd"/>
      <w:r w:rsidRPr="008E2BA3">
        <w:rPr>
          <w:rFonts w:ascii="Times New Roman" w:hAnsi="Times New Roman" w:cs="Times New Roman"/>
          <w:sz w:val="22"/>
          <w:szCs w:val="22"/>
        </w:rPr>
        <w:t xml:space="preserve">, A., &amp; </w:t>
      </w:r>
      <w:proofErr w:type="spellStart"/>
      <w:r w:rsidRPr="008E2BA3">
        <w:rPr>
          <w:rFonts w:ascii="Times New Roman" w:hAnsi="Times New Roman" w:cs="Times New Roman"/>
          <w:sz w:val="22"/>
          <w:szCs w:val="22"/>
        </w:rPr>
        <w:t>Strielkowski</w:t>
      </w:r>
      <w:proofErr w:type="spellEnd"/>
      <w:r w:rsidRPr="008E2BA3">
        <w:rPr>
          <w:rFonts w:ascii="Times New Roman" w:hAnsi="Times New Roman" w:cs="Times New Roman"/>
          <w:sz w:val="22"/>
          <w:szCs w:val="22"/>
        </w:rPr>
        <w:t xml:space="preserve">, W. (2023). E-commerce and digital economy in post-COVID-19 era: Evidence from emerging markets. </w:t>
      </w:r>
      <w:r w:rsidRPr="008E2BA3">
        <w:rPr>
          <w:rFonts w:ascii="Times New Roman" w:hAnsi="Times New Roman" w:cs="Times New Roman"/>
          <w:i/>
          <w:iCs/>
          <w:sz w:val="22"/>
          <w:szCs w:val="22"/>
        </w:rPr>
        <w:t>Entrepreneurship and Sustainability Issues, 10</w:t>
      </w:r>
      <w:r w:rsidRPr="008E2BA3">
        <w:rPr>
          <w:rFonts w:ascii="Times New Roman" w:hAnsi="Times New Roman" w:cs="Times New Roman"/>
          <w:sz w:val="22"/>
          <w:szCs w:val="22"/>
        </w:rPr>
        <w:t>(3), 137–154.</w:t>
      </w:r>
    </w:p>
    <w:p w14:paraId="47EA034C"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Kamble</w:t>
      </w:r>
      <w:proofErr w:type="spellEnd"/>
      <w:r w:rsidRPr="008E2BA3">
        <w:rPr>
          <w:rFonts w:ascii="Times New Roman" w:hAnsi="Times New Roman" w:cs="Times New Roman"/>
          <w:sz w:val="22"/>
          <w:szCs w:val="22"/>
        </w:rPr>
        <w:t xml:space="preserve">, S., Gunasekaran, A., &amp; </w:t>
      </w:r>
      <w:proofErr w:type="spellStart"/>
      <w:r w:rsidRPr="008E2BA3">
        <w:rPr>
          <w:rFonts w:ascii="Times New Roman" w:hAnsi="Times New Roman" w:cs="Times New Roman"/>
          <w:sz w:val="22"/>
          <w:szCs w:val="22"/>
        </w:rPr>
        <w:t>Arha</w:t>
      </w:r>
      <w:proofErr w:type="spellEnd"/>
      <w:r w:rsidRPr="008E2BA3">
        <w:rPr>
          <w:rFonts w:ascii="Times New Roman" w:hAnsi="Times New Roman" w:cs="Times New Roman"/>
          <w:sz w:val="22"/>
          <w:szCs w:val="22"/>
        </w:rPr>
        <w:t xml:space="preserve">, H. (2020). Understanding the blockchain technology adoption in supply chains: Indian context. </w:t>
      </w:r>
      <w:r w:rsidRPr="008E2BA3">
        <w:rPr>
          <w:rFonts w:ascii="Times New Roman" w:hAnsi="Times New Roman" w:cs="Times New Roman"/>
          <w:i/>
          <w:iCs/>
          <w:sz w:val="22"/>
          <w:szCs w:val="22"/>
        </w:rPr>
        <w:t>International Journal of Production Research, 58</w:t>
      </w:r>
      <w:r w:rsidRPr="008E2BA3">
        <w:rPr>
          <w:rFonts w:ascii="Times New Roman" w:hAnsi="Times New Roman" w:cs="Times New Roman"/>
          <w:sz w:val="22"/>
          <w:szCs w:val="22"/>
        </w:rPr>
        <w:t>(7), 2082–2101.</w:t>
      </w:r>
    </w:p>
    <w:p w14:paraId="778D4B61"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Kaur, P., &amp; Singh, R. (2021). Role of trust in customer engagement in e-commerce: A systematic review. </w:t>
      </w:r>
      <w:r w:rsidRPr="008E2BA3">
        <w:rPr>
          <w:rFonts w:ascii="Times New Roman" w:hAnsi="Times New Roman" w:cs="Times New Roman"/>
          <w:i/>
          <w:iCs/>
          <w:sz w:val="22"/>
          <w:szCs w:val="22"/>
        </w:rPr>
        <w:t>Journal of Business Research, 122,</w:t>
      </w:r>
      <w:r w:rsidRPr="008E2BA3">
        <w:rPr>
          <w:rFonts w:ascii="Times New Roman" w:hAnsi="Times New Roman" w:cs="Times New Roman"/>
          <w:sz w:val="22"/>
          <w:szCs w:val="22"/>
        </w:rPr>
        <w:t xml:space="preserve"> 761–774.</w:t>
      </w:r>
    </w:p>
    <w:p w14:paraId="0291C11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Khan, S. A., Liang, Y., &amp; Shahzad, S. (2021). An empirical study of consumers’ intention to use e-commerce: The moderating role of gender. </w:t>
      </w:r>
      <w:r w:rsidRPr="008E2BA3">
        <w:rPr>
          <w:rFonts w:ascii="Times New Roman" w:hAnsi="Times New Roman" w:cs="Times New Roman"/>
          <w:i/>
          <w:iCs/>
          <w:sz w:val="22"/>
          <w:szCs w:val="22"/>
        </w:rPr>
        <w:t>Journal of Internet Commerce, 20</w:t>
      </w:r>
      <w:r w:rsidRPr="008E2BA3">
        <w:rPr>
          <w:rFonts w:ascii="Times New Roman" w:hAnsi="Times New Roman" w:cs="Times New Roman"/>
          <w:sz w:val="22"/>
          <w:szCs w:val="22"/>
        </w:rPr>
        <w:t>(2), 174–197.</w:t>
      </w:r>
    </w:p>
    <w:p w14:paraId="2CA9B579"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Kharel</w:t>
      </w:r>
      <w:proofErr w:type="spellEnd"/>
      <w:r w:rsidRPr="008E2BA3">
        <w:rPr>
          <w:rFonts w:ascii="Times New Roman" w:hAnsi="Times New Roman" w:cs="Times New Roman"/>
          <w:sz w:val="22"/>
          <w:szCs w:val="22"/>
        </w:rPr>
        <w:t xml:space="preserve">, R., &amp; </w:t>
      </w:r>
      <w:proofErr w:type="spellStart"/>
      <w:r w:rsidRPr="008E2BA3">
        <w:rPr>
          <w:rFonts w:ascii="Times New Roman" w:hAnsi="Times New Roman" w:cs="Times New Roman"/>
          <w:sz w:val="22"/>
          <w:szCs w:val="22"/>
        </w:rPr>
        <w:t>Maharjan</w:t>
      </w:r>
      <w:proofErr w:type="spellEnd"/>
      <w:r w:rsidRPr="008E2BA3">
        <w:rPr>
          <w:rFonts w:ascii="Times New Roman" w:hAnsi="Times New Roman" w:cs="Times New Roman"/>
          <w:sz w:val="22"/>
          <w:szCs w:val="22"/>
        </w:rPr>
        <w:t xml:space="preserve">, A. (2024). Leveraging artificial intelligence for last-mile delivery optimization. </w:t>
      </w:r>
      <w:r w:rsidRPr="008E2BA3">
        <w:rPr>
          <w:rFonts w:ascii="Times New Roman" w:hAnsi="Times New Roman" w:cs="Times New Roman"/>
          <w:i/>
          <w:iCs/>
          <w:sz w:val="22"/>
          <w:szCs w:val="22"/>
        </w:rPr>
        <w:t>International Journal of Logistics Systems and Management, 47</w:t>
      </w:r>
      <w:r w:rsidRPr="008E2BA3">
        <w:rPr>
          <w:rFonts w:ascii="Times New Roman" w:hAnsi="Times New Roman" w:cs="Times New Roman"/>
          <w:sz w:val="22"/>
          <w:szCs w:val="22"/>
        </w:rPr>
        <w:t>(1), 22–40.</w:t>
      </w:r>
    </w:p>
    <w:p w14:paraId="05A3B130"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Kiba-Janiak</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Marcinkowski</w:t>
      </w:r>
      <w:proofErr w:type="spellEnd"/>
      <w:r w:rsidRPr="008E2BA3">
        <w:rPr>
          <w:rFonts w:ascii="Times New Roman" w:hAnsi="Times New Roman" w:cs="Times New Roman"/>
          <w:sz w:val="22"/>
          <w:szCs w:val="22"/>
        </w:rPr>
        <w:t xml:space="preserve">, J., </w:t>
      </w:r>
      <w:proofErr w:type="spellStart"/>
      <w:r w:rsidRPr="008E2BA3">
        <w:rPr>
          <w:rFonts w:ascii="Times New Roman" w:hAnsi="Times New Roman" w:cs="Times New Roman"/>
          <w:sz w:val="22"/>
          <w:szCs w:val="22"/>
        </w:rPr>
        <w:t>Jagoda</w:t>
      </w:r>
      <w:proofErr w:type="spellEnd"/>
      <w:r w:rsidRPr="008E2BA3">
        <w:rPr>
          <w:rFonts w:ascii="Times New Roman" w:hAnsi="Times New Roman" w:cs="Times New Roman"/>
          <w:sz w:val="22"/>
          <w:szCs w:val="22"/>
        </w:rPr>
        <w:t xml:space="preserve">, A., &amp; </w:t>
      </w:r>
      <w:proofErr w:type="spellStart"/>
      <w:r w:rsidRPr="008E2BA3">
        <w:rPr>
          <w:rFonts w:ascii="Times New Roman" w:hAnsi="Times New Roman" w:cs="Times New Roman"/>
          <w:sz w:val="22"/>
          <w:szCs w:val="22"/>
        </w:rPr>
        <w:t>Skowrońska</w:t>
      </w:r>
      <w:proofErr w:type="spellEnd"/>
      <w:r w:rsidRPr="008E2BA3">
        <w:rPr>
          <w:rFonts w:ascii="Times New Roman" w:hAnsi="Times New Roman" w:cs="Times New Roman"/>
          <w:sz w:val="22"/>
          <w:szCs w:val="22"/>
        </w:rPr>
        <w:t xml:space="preserve">, A. (2021). Sustainable last mile delivery on e-commerce markets in cities from the perspective of various stakeholders: Literature review. </w:t>
      </w:r>
      <w:r w:rsidRPr="008E2BA3">
        <w:rPr>
          <w:rFonts w:ascii="Times New Roman" w:hAnsi="Times New Roman" w:cs="Times New Roman"/>
          <w:i/>
          <w:iCs/>
          <w:sz w:val="22"/>
          <w:szCs w:val="22"/>
        </w:rPr>
        <w:t>Sustainable Cities and Society, 71</w:t>
      </w:r>
      <w:r w:rsidRPr="008E2BA3">
        <w:rPr>
          <w:rFonts w:ascii="Times New Roman" w:hAnsi="Times New Roman" w:cs="Times New Roman"/>
          <w:sz w:val="22"/>
          <w:szCs w:val="22"/>
        </w:rPr>
        <w:t>, 102984.</w:t>
      </w:r>
    </w:p>
    <w:p w14:paraId="73D13AD4"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Kiba-Janiak</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Marcinkowski</w:t>
      </w:r>
      <w:proofErr w:type="spellEnd"/>
      <w:r w:rsidRPr="008E2BA3">
        <w:rPr>
          <w:rFonts w:ascii="Times New Roman" w:hAnsi="Times New Roman" w:cs="Times New Roman"/>
          <w:sz w:val="22"/>
          <w:szCs w:val="22"/>
        </w:rPr>
        <w:t xml:space="preserve">, J., </w:t>
      </w:r>
      <w:proofErr w:type="spellStart"/>
      <w:r w:rsidRPr="008E2BA3">
        <w:rPr>
          <w:rFonts w:ascii="Times New Roman" w:hAnsi="Times New Roman" w:cs="Times New Roman"/>
          <w:sz w:val="22"/>
          <w:szCs w:val="22"/>
        </w:rPr>
        <w:t>Jagoda</w:t>
      </w:r>
      <w:proofErr w:type="spellEnd"/>
      <w:r w:rsidRPr="008E2BA3">
        <w:rPr>
          <w:rFonts w:ascii="Times New Roman" w:hAnsi="Times New Roman" w:cs="Times New Roman"/>
          <w:sz w:val="22"/>
          <w:szCs w:val="22"/>
        </w:rPr>
        <w:t xml:space="preserve">, A., &amp; </w:t>
      </w:r>
      <w:proofErr w:type="spellStart"/>
      <w:r w:rsidRPr="008E2BA3">
        <w:rPr>
          <w:rFonts w:ascii="Times New Roman" w:hAnsi="Times New Roman" w:cs="Times New Roman"/>
          <w:sz w:val="22"/>
          <w:szCs w:val="22"/>
        </w:rPr>
        <w:t>Skowrońska</w:t>
      </w:r>
      <w:proofErr w:type="spellEnd"/>
      <w:r w:rsidRPr="008E2BA3">
        <w:rPr>
          <w:rFonts w:ascii="Times New Roman" w:hAnsi="Times New Roman" w:cs="Times New Roman"/>
          <w:sz w:val="22"/>
          <w:szCs w:val="22"/>
        </w:rPr>
        <w:t xml:space="preserve">, A. (2021). Sustainable last mile deliveries in urban areas. </w:t>
      </w:r>
      <w:r w:rsidRPr="008E2BA3">
        <w:rPr>
          <w:rFonts w:ascii="Times New Roman" w:hAnsi="Times New Roman" w:cs="Times New Roman"/>
          <w:i/>
          <w:iCs/>
          <w:sz w:val="22"/>
          <w:szCs w:val="22"/>
        </w:rPr>
        <w:t>Sustainable Cities and Society, 74,</w:t>
      </w:r>
      <w:r w:rsidRPr="008E2BA3">
        <w:rPr>
          <w:rFonts w:ascii="Times New Roman" w:hAnsi="Times New Roman" w:cs="Times New Roman"/>
          <w:sz w:val="22"/>
          <w:szCs w:val="22"/>
        </w:rPr>
        <w:t xml:space="preserve"> 103190.</w:t>
      </w:r>
    </w:p>
    <w:p w14:paraId="3CCAC04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Kou, G., Xu, Y., Cao, W., &amp; Wong, S. (2022). Evaluation of e-commerce last-mile logistics in smart cities. </w:t>
      </w:r>
      <w:r w:rsidRPr="008E2BA3">
        <w:rPr>
          <w:rFonts w:ascii="Times New Roman" w:hAnsi="Times New Roman" w:cs="Times New Roman"/>
          <w:i/>
          <w:iCs/>
          <w:sz w:val="22"/>
          <w:szCs w:val="22"/>
        </w:rPr>
        <w:t>Technological Forecasting and Social Change, 178</w:t>
      </w:r>
      <w:r w:rsidRPr="008E2BA3">
        <w:rPr>
          <w:rFonts w:ascii="Times New Roman" w:hAnsi="Times New Roman" w:cs="Times New Roman"/>
          <w:sz w:val="22"/>
          <w:szCs w:val="22"/>
        </w:rPr>
        <w:t>, 121570.</w:t>
      </w:r>
    </w:p>
    <w:p w14:paraId="493FB8A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 B., </w:t>
      </w:r>
      <w:proofErr w:type="spellStart"/>
      <w:r w:rsidRPr="008E2BA3">
        <w:rPr>
          <w:rFonts w:ascii="Times New Roman" w:hAnsi="Times New Roman" w:cs="Times New Roman"/>
          <w:sz w:val="22"/>
          <w:szCs w:val="22"/>
        </w:rPr>
        <w:t>Krushinsky</w:t>
      </w:r>
      <w:proofErr w:type="spellEnd"/>
      <w:r w:rsidRPr="008E2BA3">
        <w:rPr>
          <w:rFonts w:ascii="Times New Roman" w:hAnsi="Times New Roman" w:cs="Times New Roman"/>
          <w:sz w:val="22"/>
          <w:szCs w:val="22"/>
        </w:rPr>
        <w:t xml:space="preserve">, D., </w:t>
      </w:r>
      <w:proofErr w:type="spellStart"/>
      <w:r w:rsidRPr="008E2BA3">
        <w:rPr>
          <w:rFonts w:ascii="Times New Roman" w:hAnsi="Times New Roman" w:cs="Times New Roman"/>
          <w:sz w:val="22"/>
          <w:szCs w:val="22"/>
        </w:rPr>
        <w:t>Reijers</w:t>
      </w:r>
      <w:proofErr w:type="spellEnd"/>
      <w:r w:rsidRPr="008E2BA3">
        <w:rPr>
          <w:rFonts w:ascii="Times New Roman" w:hAnsi="Times New Roman" w:cs="Times New Roman"/>
          <w:sz w:val="22"/>
          <w:szCs w:val="22"/>
        </w:rPr>
        <w:t xml:space="preserve">, H. A., &amp; Van </w:t>
      </w:r>
      <w:proofErr w:type="spellStart"/>
      <w:r w:rsidRPr="008E2BA3">
        <w:rPr>
          <w:rFonts w:ascii="Times New Roman" w:hAnsi="Times New Roman" w:cs="Times New Roman"/>
          <w:sz w:val="22"/>
          <w:szCs w:val="22"/>
        </w:rPr>
        <w:t>Woensel</w:t>
      </w:r>
      <w:proofErr w:type="spellEnd"/>
      <w:r w:rsidRPr="008E2BA3">
        <w:rPr>
          <w:rFonts w:ascii="Times New Roman" w:hAnsi="Times New Roman" w:cs="Times New Roman"/>
          <w:sz w:val="22"/>
          <w:szCs w:val="22"/>
        </w:rPr>
        <w:t xml:space="preserve">, T. (2020). The share-a-ride problem with stochastic travel times and stochastic delivery locations. </w:t>
      </w:r>
      <w:r w:rsidRPr="008E2BA3">
        <w:rPr>
          <w:rFonts w:ascii="Times New Roman" w:hAnsi="Times New Roman" w:cs="Times New Roman"/>
          <w:i/>
          <w:iCs/>
          <w:sz w:val="22"/>
          <w:szCs w:val="22"/>
        </w:rPr>
        <w:t>Transportation Research Part C: Emerging Technologies, 117</w:t>
      </w:r>
      <w:r w:rsidRPr="008E2BA3">
        <w:rPr>
          <w:rFonts w:ascii="Times New Roman" w:hAnsi="Times New Roman" w:cs="Times New Roman"/>
          <w:sz w:val="22"/>
          <w:szCs w:val="22"/>
        </w:rPr>
        <w:t>, 102672.</w:t>
      </w:r>
    </w:p>
    <w:p w14:paraId="2C9C2D2C"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Lie, A. (2016). Customer-centric last-mile delivery: The future of e-commerce logistics. </w:t>
      </w:r>
      <w:r w:rsidRPr="008E2BA3">
        <w:rPr>
          <w:rFonts w:ascii="Times New Roman" w:hAnsi="Times New Roman" w:cs="Times New Roman"/>
          <w:i/>
          <w:iCs/>
          <w:sz w:val="22"/>
          <w:szCs w:val="22"/>
        </w:rPr>
        <w:t>International Journal of Supply Chain Management, 5</w:t>
      </w:r>
      <w:r w:rsidRPr="008E2BA3">
        <w:rPr>
          <w:rFonts w:ascii="Times New Roman" w:hAnsi="Times New Roman" w:cs="Times New Roman"/>
          <w:sz w:val="22"/>
          <w:szCs w:val="22"/>
        </w:rPr>
        <w:t>(3), 129–137.</w:t>
      </w:r>
    </w:p>
    <w:p w14:paraId="7E7DBB8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Lien, C. H., Wen, M. J., Huang, L. C., &amp; Wu, K. L. (2015). Online hotel booking: The effects of brand image, price, trust, and value on purchase intentions. </w:t>
      </w:r>
      <w:r w:rsidRPr="008E2BA3">
        <w:rPr>
          <w:rFonts w:ascii="Times New Roman" w:hAnsi="Times New Roman" w:cs="Times New Roman"/>
          <w:i/>
          <w:iCs/>
          <w:sz w:val="22"/>
          <w:szCs w:val="22"/>
        </w:rPr>
        <w:t>Asia Pacific Management Review, 20</w:t>
      </w:r>
      <w:r w:rsidRPr="008E2BA3">
        <w:rPr>
          <w:rFonts w:ascii="Times New Roman" w:hAnsi="Times New Roman" w:cs="Times New Roman"/>
          <w:sz w:val="22"/>
          <w:szCs w:val="22"/>
        </w:rPr>
        <w:t>(4), 210–218.</w:t>
      </w:r>
    </w:p>
    <w:p w14:paraId="38906CB5"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Lim, S. F. W. T., </w:t>
      </w:r>
      <w:proofErr w:type="spellStart"/>
      <w:r w:rsidRPr="008E2BA3">
        <w:rPr>
          <w:rFonts w:ascii="Times New Roman" w:hAnsi="Times New Roman" w:cs="Times New Roman"/>
          <w:sz w:val="22"/>
          <w:szCs w:val="22"/>
        </w:rPr>
        <w:t>Jin</w:t>
      </w:r>
      <w:proofErr w:type="spellEnd"/>
      <w:r w:rsidRPr="008E2BA3">
        <w:rPr>
          <w:rFonts w:ascii="Times New Roman" w:hAnsi="Times New Roman" w:cs="Times New Roman"/>
          <w:sz w:val="22"/>
          <w:szCs w:val="22"/>
        </w:rPr>
        <w:t xml:space="preserve">, X., &amp; </w:t>
      </w:r>
      <w:proofErr w:type="spellStart"/>
      <w:r w:rsidRPr="008E2BA3">
        <w:rPr>
          <w:rFonts w:ascii="Times New Roman" w:hAnsi="Times New Roman" w:cs="Times New Roman"/>
          <w:sz w:val="22"/>
          <w:szCs w:val="22"/>
        </w:rPr>
        <w:t>Srai</w:t>
      </w:r>
      <w:proofErr w:type="spellEnd"/>
      <w:r w:rsidRPr="008E2BA3">
        <w:rPr>
          <w:rFonts w:ascii="Times New Roman" w:hAnsi="Times New Roman" w:cs="Times New Roman"/>
          <w:sz w:val="22"/>
          <w:szCs w:val="22"/>
        </w:rPr>
        <w:t xml:space="preserve">, J. S. (2018). Consumer-driven e-commerce: A literature review, design framework and research agenda on last-mile logistics models. </w:t>
      </w:r>
      <w:r w:rsidRPr="008E2BA3">
        <w:rPr>
          <w:rFonts w:ascii="Times New Roman" w:hAnsi="Times New Roman" w:cs="Times New Roman"/>
          <w:i/>
          <w:iCs/>
          <w:sz w:val="22"/>
          <w:szCs w:val="22"/>
        </w:rPr>
        <w:t>International Journal of Physical Distribution &amp; Logistics Management, 48</w:t>
      </w:r>
      <w:r w:rsidRPr="008E2BA3">
        <w:rPr>
          <w:rFonts w:ascii="Times New Roman" w:hAnsi="Times New Roman" w:cs="Times New Roman"/>
          <w:sz w:val="22"/>
          <w:szCs w:val="22"/>
        </w:rPr>
        <w:t>(3), 308–332.</w:t>
      </w:r>
    </w:p>
    <w:p w14:paraId="17A73200"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Liu, C., He, M., Gao, F., &amp; </w:t>
      </w:r>
      <w:proofErr w:type="spellStart"/>
      <w:r w:rsidRPr="008E2BA3">
        <w:rPr>
          <w:rFonts w:ascii="Times New Roman" w:hAnsi="Times New Roman" w:cs="Times New Roman"/>
          <w:sz w:val="22"/>
          <w:szCs w:val="22"/>
        </w:rPr>
        <w:t>Xie</w:t>
      </w:r>
      <w:proofErr w:type="spellEnd"/>
      <w:r w:rsidRPr="008E2BA3">
        <w:rPr>
          <w:rFonts w:ascii="Times New Roman" w:hAnsi="Times New Roman" w:cs="Times New Roman"/>
          <w:sz w:val="22"/>
          <w:szCs w:val="22"/>
        </w:rPr>
        <w:t xml:space="preserve">, P. (2008). An empirical study of online shopping customer satisfaction in China: A holistic perspective. </w:t>
      </w:r>
      <w:r w:rsidRPr="008E2BA3">
        <w:rPr>
          <w:rFonts w:ascii="Times New Roman" w:hAnsi="Times New Roman" w:cs="Times New Roman"/>
          <w:i/>
          <w:iCs/>
          <w:sz w:val="22"/>
          <w:szCs w:val="22"/>
        </w:rPr>
        <w:t>International Journal of Retail &amp; Distribution Management, 36</w:t>
      </w:r>
      <w:r w:rsidRPr="008E2BA3">
        <w:rPr>
          <w:rFonts w:ascii="Times New Roman" w:hAnsi="Times New Roman" w:cs="Times New Roman"/>
          <w:sz w:val="22"/>
          <w:szCs w:val="22"/>
        </w:rPr>
        <w:t>(11), 919–940.</w:t>
      </w:r>
    </w:p>
    <w:p w14:paraId="0435E01A"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Loebbecke</w:t>
      </w:r>
      <w:proofErr w:type="spellEnd"/>
      <w:r w:rsidRPr="008E2BA3">
        <w:rPr>
          <w:rFonts w:ascii="Times New Roman" w:hAnsi="Times New Roman" w:cs="Times New Roman"/>
          <w:sz w:val="22"/>
          <w:szCs w:val="22"/>
        </w:rPr>
        <w:t xml:space="preserve">, C., &amp; Powell, P. (1998). Competitive advantage from IT in logistics: The integrated transport tracking system. </w:t>
      </w:r>
      <w:r w:rsidRPr="008E2BA3">
        <w:rPr>
          <w:rFonts w:ascii="Times New Roman" w:hAnsi="Times New Roman" w:cs="Times New Roman"/>
          <w:i/>
          <w:iCs/>
          <w:sz w:val="22"/>
          <w:szCs w:val="22"/>
        </w:rPr>
        <w:t>International Journal of Information Management, 18</w:t>
      </w:r>
      <w:r w:rsidRPr="008E2BA3">
        <w:rPr>
          <w:rFonts w:ascii="Times New Roman" w:hAnsi="Times New Roman" w:cs="Times New Roman"/>
          <w:sz w:val="22"/>
          <w:szCs w:val="22"/>
        </w:rPr>
        <w:t>(1), 17–27.</w:t>
      </w:r>
    </w:p>
    <w:p w14:paraId="21E2FE78"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Mangiaracina</w:t>
      </w:r>
      <w:proofErr w:type="spellEnd"/>
      <w:r w:rsidRPr="008E2BA3">
        <w:rPr>
          <w:rFonts w:ascii="Times New Roman" w:hAnsi="Times New Roman" w:cs="Times New Roman"/>
          <w:sz w:val="22"/>
          <w:szCs w:val="22"/>
        </w:rPr>
        <w:t xml:space="preserve">, R., </w:t>
      </w:r>
      <w:proofErr w:type="spellStart"/>
      <w:r w:rsidRPr="008E2BA3">
        <w:rPr>
          <w:rFonts w:ascii="Times New Roman" w:hAnsi="Times New Roman" w:cs="Times New Roman"/>
          <w:sz w:val="22"/>
          <w:szCs w:val="22"/>
        </w:rPr>
        <w:t>Marchet</w:t>
      </w:r>
      <w:proofErr w:type="spellEnd"/>
      <w:r w:rsidRPr="008E2BA3">
        <w:rPr>
          <w:rFonts w:ascii="Times New Roman" w:hAnsi="Times New Roman" w:cs="Times New Roman"/>
          <w:sz w:val="22"/>
          <w:szCs w:val="22"/>
        </w:rPr>
        <w:t xml:space="preserve">, G., </w:t>
      </w:r>
      <w:proofErr w:type="spellStart"/>
      <w:r w:rsidRPr="008E2BA3">
        <w:rPr>
          <w:rFonts w:ascii="Times New Roman" w:hAnsi="Times New Roman" w:cs="Times New Roman"/>
          <w:sz w:val="22"/>
          <w:szCs w:val="22"/>
        </w:rPr>
        <w:t>Perotti</w:t>
      </w:r>
      <w:proofErr w:type="spellEnd"/>
      <w:r w:rsidRPr="008E2BA3">
        <w:rPr>
          <w:rFonts w:ascii="Times New Roman" w:hAnsi="Times New Roman" w:cs="Times New Roman"/>
          <w:sz w:val="22"/>
          <w:szCs w:val="22"/>
        </w:rPr>
        <w:t xml:space="preserve">, S., &amp; </w:t>
      </w:r>
      <w:proofErr w:type="spellStart"/>
      <w:r w:rsidRPr="008E2BA3">
        <w:rPr>
          <w:rFonts w:ascii="Times New Roman" w:hAnsi="Times New Roman" w:cs="Times New Roman"/>
          <w:sz w:val="22"/>
          <w:szCs w:val="22"/>
        </w:rPr>
        <w:t>Tumino</w:t>
      </w:r>
      <w:proofErr w:type="spellEnd"/>
      <w:r w:rsidRPr="008E2BA3">
        <w:rPr>
          <w:rFonts w:ascii="Times New Roman" w:hAnsi="Times New Roman" w:cs="Times New Roman"/>
          <w:sz w:val="22"/>
          <w:szCs w:val="22"/>
        </w:rPr>
        <w:t xml:space="preserve">, A. (2019). Logistics innovation in omnichannel retail: A literature review. </w:t>
      </w:r>
      <w:r w:rsidRPr="008E2BA3">
        <w:rPr>
          <w:rFonts w:ascii="Times New Roman" w:hAnsi="Times New Roman" w:cs="Times New Roman"/>
          <w:i/>
          <w:iCs/>
          <w:sz w:val="22"/>
          <w:szCs w:val="22"/>
        </w:rPr>
        <w:t>International Journal of Physical Distribution &amp; Logistics Management, 49</w:t>
      </w:r>
      <w:r w:rsidRPr="008E2BA3">
        <w:rPr>
          <w:rFonts w:ascii="Times New Roman" w:hAnsi="Times New Roman" w:cs="Times New Roman"/>
          <w:sz w:val="22"/>
          <w:szCs w:val="22"/>
        </w:rPr>
        <w:t>(10), 901–930.</w:t>
      </w:r>
    </w:p>
    <w:p w14:paraId="1C48FDD7" w14:textId="77777777" w:rsidR="00D736ED" w:rsidRPr="008E2BA3" w:rsidRDefault="00D736ED" w:rsidP="00D736ED">
      <w:pPr>
        <w:jc w:val="both"/>
        <w:rPr>
          <w:rFonts w:ascii="Times New Roman" w:hAnsi="Times New Roman" w:cs="Times New Roman"/>
          <w:sz w:val="22"/>
          <w:szCs w:val="22"/>
        </w:rPr>
      </w:pPr>
      <w:proofErr w:type="spellStart"/>
      <w:r w:rsidRPr="00632DCC">
        <w:rPr>
          <w:rFonts w:ascii="Times New Roman" w:hAnsi="Times New Roman" w:cs="Times New Roman"/>
          <w:sz w:val="22"/>
          <w:szCs w:val="22"/>
          <w:lang w:val="es-US"/>
        </w:rPr>
        <w:lastRenderedPageBreak/>
        <w:t>Marcucci</w:t>
      </w:r>
      <w:proofErr w:type="spellEnd"/>
      <w:r w:rsidRPr="00632DCC">
        <w:rPr>
          <w:rFonts w:ascii="Times New Roman" w:hAnsi="Times New Roman" w:cs="Times New Roman"/>
          <w:sz w:val="22"/>
          <w:szCs w:val="22"/>
          <w:lang w:val="es-US"/>
        </w:rPr>
        <w:t xml:space="preserve">, E., </w:t>
      </w:r>
      <w:proofErr w:type="spellStart"/>
      <w:r w:rsidRPr="00632DCC">
        <w:rPr>
          <w:rFonts w:ascii="Times New Roman" w:hAnsi="Times New Roman" w:cs="Times New Roman"/>
          <w:sz w:val="22"/>
          <w:szCs w:val="22"/>
          <w:lang w:val="es-US"/>
        </w:rPr>
        <w:t>Gatta</w:t>
      </w:r>
      <w:proofErr w:type="spellEnd"/>
      <w:r w:rsidRPr="00632DCC">
        <w:rPr>
          <w:rFonts w:ascii="Times New Roman" w:hAnsi="Times New Roman" w:cs="Times New Roman"/>
          <w:sz w:val="22"/>
          <w:szCs w:val="22"/>
          <w:lang w:val="es-US"/>
        </w:rPr>
        <w:t xml:space="preserve">, V., Le Pira, M., Chao, T., &amp; Li, W. (2017). </w:t>
      </w:r>
      <w:r w:rsidRPr="008E2BA3">
        <w:rPr>
          <w:rFonts w:ascii="Times New Roman" w:hAnsi="Times New Roman" w:cs="Times New Roman"/>
          <w:sz w:val="22"/>
          <w:szCs w:val="22"/>
        </w:rPr>
        <w:t xml:space="preserve">Connected shared mobility for passengers and freight: Investigating the potential of </w:t>
      </w:r>
      <w:proofErr w:type="spellStart"/>
      <w:r w:rsidRPr="008E2BA3">
        <w:rPr>
          <w:rFonts w:ascii="Times New Roman" w:hAnsi="Times New Roman" w:cs="Times New Roman"/>
          <w:sz w:val="22"/>
          <w:szCs w:val="22"/>
        </w:rPr>
        <w:t>crowdshipping</w:t>
      </w:r>
      <w:proofErr w:type="spellEnd"/>
      <w:r w:rsidRPr="008E2BA3">
        <w:rPr>
          <w:rFonts w:ascii="Times New Roman" w:hAnsi="Times New Roman" w:cs="Times New Roman"/>
          <w:sz w:val="22"/>
          <w:szCs w:val="22"/>
        </w:rPr>
        <w:t xml:space="preserve"> in urban areas. </w:t>
      </w:r>
      <w:r w:rsidRPr="008E2BA3">
        <w:rPr>
          <w:rFonts w:ascii="Times New Roman" w:hAnsi="Times New Roman" w:cs="Times New Roman"/>
          <w:i/>
          <w:iCs/>
          <w:sz w:val="22"/>
          <w:szCs w:val="22"/>
        </w:rPr>
        <w:t>Sustainability, 9</w:t>
      </w:r>
      <w:r w:rsidRPr="008E2BA3">
        <w:rPr>
          <w:rFonts w:ascii="Times New Roman" w:hAnsi="Times New Roman" w:cs="Times New Roman"/>
          <w:sz w:val="22"/>
          <w:szCs w:val="22"/>
        </w:rPr>
        <w:t>(2), 242.</w:t>
      </w:r>
    </w:p>
    <w:p w14:paraId="373ED615"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Matosas</w:t>
      </w:r>
      <w:proofErr w:type="spellEnd"/>
      <w:r w:rsidRPr="008E2BA3">
        <w:rPr>
          <w:rFonts w:ascii="Times New Roman" w:hAnsi="Times New Roman" w:cs="Times New Roman"/>
          <w:sz w:val="22"/>
          <w:szCs w:val="22"/>
        </w:rPr>
        <w:t>-López, L., &amp; Cuevas-</w:t>
      </w:r>
      <w:proofErr w:type="spellStart"/>
      <w:r w:rsidRPr="008E2BA3">
        <w:rPr>
          <w:rFonts w:ascii="Times New Roman" w:hAnsi="Times New Roman" w:cs="Times New Roman"/>
          <w:sz w:val="22"/>
          <w:szCs w:val="22"/>
        </w:rPr>
        <w:t>Molano</w:t>
      </w:r>
      <w:proofErr w:type="spellEnd"/>
      <w:r w:rsidRPr="008E2BA3">
        <w:rPr>
          <w:rFonts w:ascii="Times New Roman" w:hAnsi="Times New Roman" w:cs="Times New Roman"/>
          <w:sz w:val="22"/>
          <w:szCs w:val="22"/>
        </w:rPr>
        <w:t xml:space="preserve">, E. (2022). Online surveys in logistics research: Methodological insights and best practices. </w:t>
      </w:r>
      <w:r w:rsidRPr="008E2BA3">
        <w:rPr>
          <w:rFonts w:ascii="Times New Roman" w:hAnsi="Times New Roman" w:cs="Times New Roman"/>
          <w:i/>
          <w:iCs/>
          <w:sz w:val="22"/>
          <w:szCs w:val="22"/>
        </w:rPr>
        <w:t>Journal of Business Research, 142</w:t>
      </w:r>
      <w:r w:rsidRPr="008E2BA3">
        <w:rPr>
          <w:rFonts w:ascii="Times New Roman" w:hAnsi="Times New Roman" w:cs="Times New Roman"/>
          <w:sz w:val="22"/>
          <w:szCs w:val="22"/>
        </w:rPr>
        <w:t>, 808–817.</w:t>
      </w:r>
    </w:p>
    <w:p w14:paraId="00A7A738"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McKnight, D. H., Choudhury, V., &amp; </w:t>
      </w:r>
      <w:proofErr w:type="spellStart"/>
      <w:r w:rsidRPr="008E2BA3">
        <w:rPr>
          <w:rFonts w:ascii="Times New Roman" w:hAnsi="Times New Roman" w:cs="Times New Roman"/>
          <w:sz w:val="22"/>
          <w:szCs w:val="22"/>
        </w:rPr>
        <w:t>Kacmar</w:t>
      </w:r>
      <w:proofErr w:type="spellEnd"/>
      <w:r w:rsidRPr="008E2BA3">
        <w:rPr>
          <w:rFonts w:ascii="Times New Roman" w:hAnsi="Times New Roman" w:cs="Times New Roman"/>
          <w:sz w:val="22"/>
          <w:szCs w:val="22"/>
        </w:rPr>
        <w:t xml:space="preserve">, C. (2002). Developing and validating trust measures for e-commerce: An integrative typology. </w:t>
      </w:r>
      <w:r w:rsidRPr="008E2BA3">
        <w:rPr>
          <w:rFonts w:ascii="Times New Roman" w:hAnsi="Times New Roman" w:cs="Times New Roman"/>
          <w:i/>
          <w:iCs/>
          <w:sz w:val="22"/>
          <w:szCs w:val="22"/>
        </w:rPr>
        <w:t>Information Systems Research, 13</w:t>
      </w:r>
      <w:r w:rsidRPr="008E2BA3">
        <w:rPr>
          <w:rFonts w:ascii="Times New Roman" w:hAnsi="Times New Roman" w:cs="Times New Roman"/>
          <w:sz w:val="22"/>
          <w:szCs w:val="22"/>
        </w:rPr>
        <w:t>(3), 334–359.</w:t>
      </w:r>
    </w:p>
    <w:p w14:paraId="3AC6BCAD"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Mentzer, J. T., Gomes, R., &amp; </w:t>
      </w:r>
      <w:proofErr w:type="spellStart"/>
      <w:r w:rsidRPr="008E2BA3">
        <w:rPr>
          <w:rFonts w:ascii="Times New Roman" w:hAnsi="Times New Roman" w:cs="Times New Roman"/>
          <w:sz w:val="22"/>
          <w:szCs w:val="22"/>
        </w:rPr>
        <w:t>Krapfel</w:t>
      </w:r>
      <w:proofErr w:type="spellEnd"/>
      <w:r w:rsidRPr="008E2BA3">
        <w:rPr>
          <w:rFonts w:ascii="Times New Roman" w:hAnsi="Times New Roman" w:cs="Times New Roman"/>
          <w:sz w:val="22"/>
          <w:szCs w:val="22"/>
        </w:rPr>
        <w:t xml:space="preserve">, R. (1989). Physical distribution service: A fundamental marketing concept? </w:t>
      </w:r>
      <w:r w:rsidRPr="008E2BA3">
        <w:rPr>
          <w:rFonts w:ascii="Times New Roman" w:hAnsi="Times New Roman" w:cs="Times New Roman"/>
          <w:i/>
          <w:iCs/>
          <w:sz w:val="22"/>
          <w:szCs w:val="22"/>
        </w:rPr>
        <w:t>Journal of the Academy of Marketing Science, 17</w:t>
      </w:r>
      <w:r w:rsidRPr="008E2BA3">
        <w:rPr>
          <w:rFonts w:ascii="Times New Roman" w:hAnsi="Times New Roman" w:cs="Times New Roman"/>
          <w:sz w:val="22"/>
          <w:szCs w:val="22"/>
        </w:rPr>
        <w:t>(1), 53–62.</w:t>
      </w:r>
    </w:p>
    <w:p w14:paraId="75410E9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Mofokeng, T. E. (2021). The impact of logistics service quality on customer satisfaction: Evidence from e-commerce in South Africa. </w:t>
      </w:r>
      <w:r w:rsidRPr="008E2BA3">
        <w:rPr>
          <w:rFonts w:ascii="Times New Roman" w:hAnsi="Times New Roman" w:cs="Times New Roman"/>
          <w:i/>
          <w:iCs/>
          <w:sz w:val="22"/>
          <w:szCs w:val="22"/>
        </w:rPr>
        <w:t>Journal of Transport and Supply Chain Management, 15</w:t>
      </w:r>
      <w:r w:rsidRPr="008E2BA3">
        <w:rPr>
          <w:rFonts w:ascii="Times New Roman" w:hAnsi="Times New Roman" w:cs="Times New Roman"/>
          <w:sz w:val="22"/>
          <w:szCs w:val="22"/>
        </w:rPr>
        <w:t>(1), 1–10.</w:t>
      </w:r>
    </w:p>
    <w:p w14:paraId="5BD8AE2F"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Mohammadderakhti</w:t>
      </w:r>
      <w:proofErr w:type="spellEnd"/>
      <w:r w:rsidRPr="008E2BA3">
        <w:rPr>
          <w:rFonts w:ascii="Times New Roman" w:hAnsi="Times New Roman" w:cs="Times New Roman"/>
          <w:sz w:val="22"/>
          <w:szCs w:val="22"/>
        </w:rPr>
        <w:t xml:space="preserve">, H. (2022). Assessing measurement model validity in logistics research: Application of PLS-SEM. </w:t>
      </w:r>
      <w:r w:rsidRPr="008E2BA3">
        <w:rPr>
          <w:rFonts w:ascii="Times New Roman" w:hAnsi="Times New Roman" w:cs="Times New Roman"/>
          <w:i/>
          <w:iCs/>
          <w:sz w:val="22"/>
          <w:szCs w:val="22"/>
        </w:rPr>
        <w:t>Management Research Review, 45</w:t>
      </w:r>
      <w:r w:rsidRPr="008E2BA3">
        <w:rPr>
          <w:rFonts w:ascii="Times New Roman" w:hAnsi="Times New Roman" w:cs="Times New Roman"/>
          <w:sz w:val="22"/>
          <w:szCs w:val="22"/>
        </w:rPr>
        <w:t>(12), 1645–1662.</w:t>
      </w:r>
    </w:p>
    <w:p w14:paraId="229F354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Morgan, R. M., &amp; Hunt, S. D. (1994). The commitment–trust theory of relationship marketing. </w:t>
      </w:r>
      <w:r w:rsidRPr="008E2BA3">
        <w:rPr>
          <w:rFonts w:ascii="Times New Roman" w:hAnsi="Times New Roman" w:cs="Times New Roman"/>
          <w:i/>
          <w:iCs/>
          <w:sz w:val="22"/>
          <w:szCs w:val="22"/>
        </w:rPr>
        <w:t>Journal of Marketing, 58</w:t>
      </w:r>
      <w:r w:rsidRPr="008E2BA3">
        <w:rPr>
          <w:rFonts w:ascii="Times New Roman" w:hAnsi="Times New Roman" w:cs="Times New Roman"/>
          <w:sz w:val="22"/>
          <w:szCs w:val="22"/>
        </w:rPr>
        <w:t>(3), 20–38.</w:t>
      </w:r>
    </w:p>
    <w:p w14:paraId="50CC2728"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Morganti</w:t>
      </w:r>
      <w:proofErr w:type="spellEnd"/>
      <w:r w:rsidRPr="008E2BA3">
        <w:rPr>
          <w:rFonts w:ascii="Times New Roman" w:hAnsi="Times New Roman" w:cs="Times New Roman"/>
          <w:sz w:val="22"/>
          <w:szCs w:val="22"/>
        </w:rPr>
        <w:t xml:space="preserve">, E., Seidel, S., </w:t>
      </w:r>
      <w:proofErr w:type="spellStart"/>
      <w:r w:rsidRPr="008E2BA3">
        <w:rPr>
          <w:rFonts w:ascii="Times New Roman" w:hAnsi="Times New Roman" w:cs="Times New Roman"/>
          <w:sz w:val="22"/>
          <w:szCs w:val="22"/>
        </w:rPr>
        <w:t>Blanquart</w:t>
      </w:r>
      <w:proofErr w:type="spellEnd"/>
      <w:r w:rsidRPr="008E2BA3">
        <w:rPr>
          <w:rFonts w:ascii="Times New Roman" w:hAnsi="Times New Roman" w:cs="Times New Roman"/>
          <w:sz w:val="22"/>
          <w:szCs w:val="22"/>
        </w:rPr>
        <w:t xml:space="preserve">, C., </w:t>
      </w:r>
      <w:proofErr w:type="spellStart"/>
      <w:r w:rsidRPr="008E2BA3">
        <w:rPr>
          <w:rFonts w:ascii="Times New Roman" w:hAnsi="Times New Roman" w:cs="Times New Roman"/>
          <w:sz w:val="22"/>
          <w:szCs w:val="22"/>
        </w:rPr>
        <w:t>Dablanc</w:t>
      </w:r>
      <w:proofErr w:type="spellEnd"/>
      <w:r w:rsidRPr="008E2BA3">
        <w:rPr>
          <w:rFonts w:ascii="Times New Roman" w:hAnsi="Times New Roman" w:cs="Times New Roman"/>
          <w:sz w:val="22"/>
          <w:szCs w:val="22"/>
        </w:rPr>
        <w:t xml:space="preserve">, L., &amp; Lenz, B. (2014). The impact of e-commerce on final deliveries: Alternative parcel delivery services in France and Germany. </w:t>
      </w:r>
      <w:r w:rsidRPr="008E2BA3">
        <w:rPr>
          <w:rFonts w:ascii="Times New Roman" w:hAnsi="Times New Roman" w:cs="Times New Roman"/>
          <w:i/>
          <w:iCs/>
          <w:sz w:val="22"/>
          <w:szCs w:val="22"/>
        </w:rPr>
        <w:t>Transportation Research Procedia, 4</w:t>
      </w:r>
      <w:r w:rsidRPr="008E2BA3">
        <w:rPr>
          <w:rFonts w:ascii="Times New Roman" w:hAnsi="Times New Roman" w:cs="Times New Roman"/>
          <w:sz w:val="22"/>
          <w:szCs w:val="22"/>
        </w:rPr>
        <w:t>, 178–190.</w:t>
      </w:r>
    </w:p>
    <w:p w14:paraId="43070A1D"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N., Leclerc, A., &amp; LeBlanc, G. (2011). The mediating role of customer trust on customer loyalty. </w:t>
      </w:r>
      <w:r w:rsidRPr="008E2BA3">
        <w:rPr>
          <w:rFonts w:ascii="Times New Roman" w:hAnsi="Times New Roman" w:cs="Times New Roman"/>
          <w:i/>
          <w:iCs/>
          <w:sz w:val="22"/>
          <w:szCs w:val="22"/>
        </w:rPr>
        <w:t>Journal of Service Science and Management, 4</w:t>
      </w:r>
      <w:r w:rsidRPr="008E2BA3">
        <w:rPr>
          <w:rFonts w:ascii="Times New Roman" w:hAnsi="Times New Roman" w:cs="Times New Roman"/>
          <w:sz w:val="22"/>
          <w:szCs w:val="22"/>
        </w:rPr>
        <w:t>(3), 96–109.</w:t>
      </w:r>
    </w:p>
    <w:p w14:paraId="001BD98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T. H., Ngo, L. V., &amp; </w:t>
      </w:r>
      <w:proofErr w:type="spellStart"/>
      <w:r w:rsidRPr="008E2BA3">
        <w:rPr>
          <w:rFonts w:ascii="Times New Roman" w:hAnsi="Times New Roman" w:cs="Times New Roman"/>
          <w:sz w:val="22"/>
          <w:szCs w:val="22"/>
        </w:rPr>
        <w:t>Ruël</w:t>
      </w:r>
      <w:proofErr w:type="spellEnd"/>
      <w:r w:rsidRPr="008E2BA3">
        <w:rPr>
          <w:rFonts w:ascii="Times New Roman" w:hAnsi="Times New Roman" w:cs="Times New Roman"/>
          <w:sz w:val="22"/>
          <w:szCs w:val="22"/>
        </w:rPr>
        <w:t xml:space="preserve">, H. (2020). Customer trust in the digital service environment: The role of e-service quality. </w:t>
      </w:r>
      <w:r w:rsidRPr="008E2BA3">
        <w:rPr>
          <w:rFonts w:ascii="Times New Roman" w:hAnsi="Times New Roman" w:cs="Times New Roman"/>
          <w:i/>
          <w:iCs/>
          <w:sz w:val="22"/>
          <w:szCs w:val="22"/>
        </w:rPr>
        <w:t>Journal of Services Marketing, 34</w:t>
      </w:r>
      <w:r w:rsidRPr="008E2BA3">
        <w:rPr>
          <w:rFonts w:ascii="Times New Roman" w:hAnsi="Times New Roman" w:cs="Times New Roman"/>
          <w:sz w:val="22"/>
          <w:szCs w:val="22"/>
        </w:rPr>
        <w:t>(4), 557–573.</w:t>
      </w:r>
    </w:p>
    <w:p w14:paraId="47758FA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T. T., Zhou, L., </w:t>
      </w:r>
      <w:proofErr w:type="spellStart"/>
      <w:r w:rsidRPr="008E2BA3">
        <w:rPr>
          <w:rFonts w:ascii="Times New Roman" w:hAnsi="Times New Roman" w:cs="Times New Roman"/>
          <w:sz w:val="22"/>
          <w:szCs w:val="22"/>
        </w:rPr>
        <w:t>Spiegler</w:t>
      </w:r>
      <w:proofErr w:type="spellEnd"/>
      <w:r w:rsidRPr="008E2BA3">
        <w:rPr>
          <w:rFonts w:ascii="Times New Roman" w:hAnsi="Times New Roman" w:cs="Times New Roman"/>
          <w:sz w:val="22"/>
          <w:szCs w:val="22"/>
        </w:rPr>
        <w:t xml:space="preserve">, V., </w:t>
      </w:r>
      <w:proofErr w:type="spellStart"/>
      <w:r w:rsidRPr="008E2BA3">
        <w:rPr>
          <w:rFonts w:ascii="Times New Roman" w:hAnsi="Times New Roman" w:cs="Times New Roman"/>
          <w:sz w:val="22"/>
          <w:szCs w:val="22"/>
        </w:rPr>
        <w:t>Ieromonachou</w:t>
      </w:r>
      <w:proofErr w:type="spellEnd"/>
      <w:r w:rsidRPr="008E2BA3">
        <w:rPr>
          <w:rFonts w:ascii="Times New Roman" w:hAnsi="Times New Roman" w:cs="Times New Roman"/>
          <w:sz w:val="22"/>
          <w:szCs w:val="22"/>
        </w:rPr>
        <w:t xml:space="preserve">, P., &amp; Lin, Y. (2019). Big data analytics in supply chain management: A state-of-the-art literature review. </w:t>
      </w:r>
      <w:r w:rsidRPr="008E2BA3">
        <w:rPr>
          <w:rFonts w:ascii="Times New Roman" w:hAnsi="Times New Roman" w:cs="Times New Roman"/>
          <w:i/>
          <w:iCs/>
          <w:sz w:val="22"/>
          <w:szCs w:val="22"/>
        </w:rPr>
        <w:t>Computers &amp; Operations Research, 98</w:t>
      </w:r>
      <w:r w:rsidRPr="008E2BA3">
        <w:rPr>
          <w:rFonts w:ascii="Times New Roman" w:hAnsi="Times New Roman" w:cs="Times New Roman"/>
          <w:sz w:val="22"/>
          <w:szCs w:val="22"/>
        </w:rPr>
        <w:t>, 254–264.</w:t>
      </w:r>
    </w:p>
    <w:p w14:paraId="0413B6B6"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Niu</w:t>
      </w:r>
      <w:proofErr w:type="spellEnd"/>
      <w:r w:rsidRPr="008E2BA3">
        <w:rPr>
          <w:rFonts w:ascii="Times New Roman" w:hAnsi="Times New Roman" w:cs="Times New Roman"/>
          <w:sz w:val="22"/>
          <w:szCs w:val="22"/>
        </w:rPr>
        <w:t xml:space="preserve">, B., Zhou, W., &amp; Zhao, Y. (2024). Optimization models for sustainable last-mile delivery: A review and future research directions. </w:t>
      </w:r>
      <w:r w:rsidRPr="008E2BA3">
        <w:rPr>
          <w:rFonts w:ascii="Times New Roman" w:hAnsi="Times New Roman" w:cs="Times New Roman"/>
          <w:i/>
          <w:iCs/>
          <w:sz w:val="22"/>
          <w:szCs w:val="22"/>
        </w:rPr>
        <w:t>Sustainable Cities and Society, 104</w:t>
      </w:r>
      <w:r w:rsidRPr="008E2BA3">
        <w:rPr>
          <w:rFonts w:ascii="Times New Roman" w:hAnsi="Times New Roman" w:cs="Times New Roman"/>
          <w:sz w:val="22"/>
          <w:szCs w:val="22"/>
        </w:rPr>
        <w:t>, 104175.</w:t>
      </w:r>
    </w:p>
    <w:p w14:paraId="03550DDB"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Okuwhere</w:t>
      </w:r>
      <w:proofErr w:type="spellEnd"/>
      <w:r w:rsidRPr="008E2BA3">
        <w:rPr>
          <w:rFonts w:ascii="Times New Roman" w:hAnsi="Times New Roman" w:cs="Times New Roman"/>
          <w:sz w:val="22"/>
          <w:szCs w:val="22"/>
        </w:rPr>
        <w:t xml:space="preserve">, M., &amp; </w:t>
      </w:r>
      <w:proofErr w:type="spellStart"/>
      <w:r w:rsidRPr="008E2BA3">
        <w:rPr>
          <w:rFonts w:ascii="Times New Roman" w:hAnsi="Times New Roman" w:cs="Times New Roman"/>
          <w:sz w:val="22"/>
          <w:szCs w:val="22"/>
        </w:rPr>
        <w:t>Tafamel</w:t>
      </w:r>
      <w:proofErr w:type="spellEnd"/>
      <w:r w:rsidRPr="008E2BA3">
        <w:rPr>
          <w:rFonts w:ascii="Times New Roman" w:hAnsi="Times New Roman" w:cs="Times New Roman"/>
          <w:sz w:val="22"/>
          <w:szCs w:val="22"/>
        </w:rPr>
        <w:t xml:space="preserve">, A. (2022). Digital entrepreneurship and SMEs’ survival in post-pandemic Nigeria. </w:t>
      </w:r>
      <w:r w:rsidRPr="008E2BA3">
        <w:rPr>
          <w:rFonts w:ascii="Times New Roman" w:hAnsi="Times New Roman" w:cs="Times New Roman"/>
          <w:i/>
          <w:iCs/>
          <w:sz w:val="22"/>
          <w:szCs w:val="22"/>
        </w:rPr>
        <w:t>Journal of Entrepreneurship and Innovation in Emerging Economies, 8</w:t>
      </w:r>
      <w:r w:rsidRPr="008E2BA3">
        <w:rPr>
          <w:rFonts w:ascii="Times New Roman" w:hAnsi="Times New Roman" w:cs="Times New Roman"/>
          <w:sz w:val="22"/>
          <w:szCs w:val="22"/>
        </w:rPr>
        <w:t>(2), 181–198.</w:t>
      </w:r>
    </w:p>
    <w:p w14:paraId="710144B3"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Oliveira, C. M., </w:t>
      </w:r>
      <w:proofErr w:type="spellStart"/>
      <w:r w:rsidRPr="008E2BA3">
        <w:rPr>
          <w:rFonts w:ascii="Times New Roman" w:hAnsi="Times New Roman" w:cs="Times New Roman"/>
          <w:sz w:val="22"/>
          <w:szCs w:val="22"/>
        </w:rPr>
        <w:t>Albergaria</w:t>
      </w:r>
      <w:proofErr w:type="spellEnd"/>
      <w:r w:rsidRPr="008E2BA3">
        <w:rPr>
          <w:rFonts w:ascii="Times New Roman" w:hAnsi="Times New Roman" w:cs="Times New Roman"/>
          <w:sz w:val="22"/>
          <w:szCs w:val="22"/>
        </w:rPr>
        <w:t xml:space="preserve"> de Mello Bandeira, R., Vasconcelos Goes, G., Schmitz Gonçalves, D. N., &amp; </w:t>
      </w:r>
      <w:proofErr w:type="spellStart"/>
      <w:r w:rsidRPr="008E2BA3">
        <w:rPr>
          <w:rFonts w:ascii="Times New Roman" w:hAnsi="Times New Roman" w:cs="Times New Roman"/>
          <w:sz w:val="22"/>
          <w:szCs w:val="22"/>
        </w:rPr>
        <w:t>D’Agosto</w:t>
      </w:r>
      <w:proofErr w:type="spellEnd"/>
      <w:r w:rsidRPr="008E2BA3">
        <w:rPr>
          <w:rFonts w:ascii="Times New Roman" w:hAnsi="Times New Roman" w:cs="Times New Roman"/>
          <w:sz w:val="22"/>
          <w:szCs w:val="22"/>
        </w:rPr>
        <w:t xml:space="preserve">, M. A. (2021). Sustainable vehicles-based alternatives in last-mile distribution of urban freight transport: A systematic literature review. </w:t>
      </w:r>
      <w:r w:rsidRPr="008E2BA3">
        <w:rPr>
          <w:rFonts w:ascii="Times New Roman" w:hAnsi="Times New Roman" w:cs="Times New Roman"/>
          <w:i/>
          <w:iCs/>
          <w:sz w:val="22"/>
          <w:szCs w:val="22"/>
        </w:rPr>
        <w:t>Sustainability, 13</w:t>
      </w:r>
      <w:r w:rsidRPr="008E2BA3">
        <w:rPr>
          <w:rFonts w:ascii="Times New Roman" w:hAnsi="Times New Roman" w:cs="Times New Roman"/>
          <w:sz w:val="22"/>
          <w:szCs w:val="22"/>
        </w:rPr>
        <w:t>(3), 1209.</w:t>
      </w:r>
    </w:p>
    <w:p w14:paraId="58B5856F"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Onifade</w:t>
      </w:r>
      <w:proofErr w:type="spellEnd"/>
      <w:r w:rsidRPr="008E2BA3">
        <w:rPr>
          <w:rFonts w:ascii="Times New Roman" w:hAnsi="Times New Roman" w:cs="Times New Roman"/>
          <w:sz w:val="22"/>
          <w:szCs w:val="22"/>
        </w:rPr>
        <w:t xml:space="preserve">, T. (2022). Prospects and challenges of e-commerce growth in Nigeria. </w:t>
      </w:r>
      <w:r w:rsidRPr="008E2BA3">
        <w:rPr>
          <w:rFonts w:ascii="Times New Roman" w:hAnsi="Times New Roman" w:cs="Times New Roman"/>
          <w:i/>
          <w:iCs/>
          <w:sz w:val="22"/>
          <w:szCs w:val="22"/>
        </w:rPr>
        <w:t>Journal of African Business, 23</w:t>
      </w:r>
      <w:r w:rsidRPr="008E2BA3">
        <w:rPr>
          <w:rFonts w:ascii="Times New Roman" w:hAnsi="Times New Roman" w:cs="Times New Roman"/>
          <w:sz w:val="22"/>
          <w:szCs w:val="22"/>
        </w:rPr>
        <w:t>(4), 547–565.</w:t>
      </w:r>
    </w:p>
    <w:p w14:paraId="46CCCE3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Osman, A., Mahmud, I., &amp; Shahzad, K. (2024). Smart logistics and last-mile delivery innovations: Real-time tracking and customer satisfaction in e-commerce. </w:t>
      </w:r>
      <w:r w:rsidRPr="008E2BA3">
        <w:rPr>
          <w:rFonts w:ascii="Times New Roman" w:hAnsi="Times New Roman" w:cs="Times New Roman"/>
          <w:i/>
          <w:iCs/>
          <w:sz w:val="22"/>
          <w:szCs w:val="22"/>
        </w:rPr>
        <w:t>Journal of Business Research, 176</w:t>
      </w:r>
      <w:r w:rsidRPr="008E2BA3">
        <w:rPr>
          <w:rFonts w:ascii="Times New Roman" w:hAnsi="Times New Roman" w:cs="Times New Roman"/>
          <w:sz w:val="22"/>
          <w:szCs w:val="22"/>
        </w:rPr>
        <w:t>, 113561.</w:t>
      </w:r>
    </w:p>
    <w:p w14:paraId="3A0FD41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Page-Thomas, P., Burnett, J., &amp; Thomas, B. (2006). Understanding customer service quality in supply chains. </w:t>
      </w:r>
      <w:r w:rsidRPr="008E2BA3">
        <w:rPr>
          <w:rFonts w:ascii="Times New Roman" w:hAnsi="Times New Roman" w:cs="Times New Roman"/>
          <w:i/>
          <w:iCs/>
          <w:sz w:val="22"/>
          <w:szCs w:val="22"/>
        </w:rPr>
        <w:t>International Journal of Logistics Management, 17</w:t>
      </w:r>
      <w:r w:rsidRPr="008E2BA3">
        <w:rPr>
          <w:rFonts w:ascii="Times New Roman" w:hAnsi="Times New Roman" w:cs="Times New Roman"/>
          <w:sz w:val="22"/>
          <w:szCs w:val="22"/>
        </w:rPr>
        <w:t>(2), 238–253.</w:t>
      </w:r>
    </w:p>
    <w:p w14:paraId="0C496F53"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Park, J., &amp; Kim, J. (2016). The effects of consumer trust and perceived risk on online purchase behavior: A perspective of technology acceptance model. </w:t>
      </w:r>
      <w:r w:rsidRPr="008E2BA3">
        <w:rPr>
          <w:rFonts w:ascii="Times New Roman" w:hAnsi="Times New Roman" w:cs="Times New Roman"/>
          <w:i/>
          <w:iCs/>
          <w:sz w:val="22"/>
          <w:szCs w:val="22"/>
        </w:rPr>
        <w:t>Journal of Digital Convergence, 14</w:t>
      </w:r>
      <w:r w:rsidRPr="008E2BA3">
        <w:rPr>
          <w:rFonts w:ascii="Times New Roman" w:hAnsi="Times New Roman" w:cs="Times New Roman"/>
          <w:sz w:val="22"/>
          <w:szCs w:val="22"/>
        </w:rPr>
        <w:t>(3), 177–186.</w:t>
      </w:r>
    </w:p>
    <w:p w14:paraId="78407042"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Pavlou</w:t>
      </w:r>
      <w:proofErr w:type="spellEnd"/>
      <w:r w:rsidRPr="008E2BA3">
        <w:rPr>
          <w:rFonts w:ascii="Times New Roman" w:hAnsi="Times New Roman" w:cs="Times New Roman"/>
          <w:sz w:val="22"/>
          <w:szCs w:val="22"/>
        </w:rPr>
        <w:t xml:space="preserve">, P. A. (2003). Consumer acceptance of electronic commerce: Integrating trust and risk with the technology acceptance model. </w:t>
      </w:r>
      <w:r w:rsidRPr="008E2BA3">
        <w:rPr>
          <w:rFonts w:ascii="Times New Roman" w:hAnsi="Times New Roman" w:cs="Times New Roman"/>
          <w:i/>
          <w:iCs/>
          <w:sz w:val="22"/>
          <w:szCs w:val="22"/>
        </w:rPr>
        <w:t>International Journal of Electronic Commerce, 7</w:t>
      </w:r>
      <w:r w:rsidRPr="008E2BA3">
        <w:rPr>
          <w:rFonts w:ascii="Times New Roman" w:hAnsi="Times New Roman" w:cs="Times New Roman"/>
          <w:sz w:val="22"/>
          <w:szCs w:val="22"/>
        </w:rPr>
        <w:t>(3), 101–134.</w:t>
      </w:r>
    </w:p>
    <w:p w14:paraId="5B1F7B2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Philips Consulting Ltd. (2016). </w:t>
      </w:r>
      <w:r w:rsidRPr="008E2BA3">
        <w:rPr>
          <w:rFonts w:ascii="Times New Roman" w:hAnsi="Times New Roman" w:cs="Times New Roman"/>
          <w:i/>
          <w:iCs/>
          <w:sz w:val="22"/>
          <w:szCs w:val="22"/>
        </w:rPr>
        <w:t>Nigeria’s digital economy and e-commerce market report.</w:t>
      </w:r>
      <w:r w:rsidRPr="008E2BA3">
        <w:rPr>
          <w:rFonts w:ascii="Times New Roman" w:hAnsi="Times New Roman" w:cs="Times New Roman"/>
          <w:sz w:val="22"/>
          <w:szCs w:val="22"/>
        </w:rPr>
        <w:t xml:space="preserve"> Lagos: Philips Consulting.</w:t>
      </w:r>
    </w:p>
    <w:p w14:paraId="61C465A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Radcliffe, D. (2022). E-commerce in Africa: The impact of COVID-19 and beyond. </w:t>
      </w:r>
      <w:r w:rsidRPr="008E2BA3">
        <w:rPr>
          <w:rFonts w:ascii="Times New Roman" w:hAnsi="Times New Roman" w:cs="Times New Roman"/>
          <w:i/>
          <w:iCs/>
          <w:sz w:val="22"/>
          <w:szCs w:val="22"/>
        </w:rPr>
        <w:t>Journal of Retailing and Consumer Services, 64,</w:t>
      </w:r>
      <w:r w:rsidRPr="008E2BA3">
        <w:rPr>
          <w:rFonts w:ascii="Times New Roman" w:hAnsi="Times New Roman" w:cs="Times New Roman"/>
          <w:sz w:val="22"/>
          <w:szCs w:val="22"/>
        </w:rPr>
        <w:t xml:space="preserve"> 102778.</w:t>
      </w:r>
    </w:p>
    <w:p w14:paraId="467C9361"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Raj, S. A., &amp; </w:t>
      </w:r>
      <w:proofErr w:type="spellStart"/>
      <w:r w:rsidRPr="008E2BA3">
        <w:rPr>
          <w:rFonts w:ascii="Times New Roman" w:hAnsi="Times New Roman" w:cs="Times New Roman"/>
          <w:sz w:val="22"/>
          <w:szCs w:val="22"/>
        </w:rPr>
        <w:t>Thandayudhapani</w:t>
      </w:r>
      <w:proofErr w:type="spellEnd"/>
      <w:r w:rsidRPr="008E2BA3">
        <w:rPr>
          <w:rFonts w:ascii="Times New Roman" w:hAnsi="Times New Roman" w:cs="Times New Roman"/>
          <w:sz w:val="22"/>
          <w:szCs w:val="22"/>
        </w:rPr>
        <w:t xml:space="preserve">, S. (2024). Customer-focused last-mile logistics in e-commerce: A trust-building perspective. </w:t>
      </w:r>
      <w:r w:rsidRPr="008E2BA3">
        <w:rPr>
          <w:rFonts w:ascii="Times New Roman" w:hAnsi="Times New Roman" w:cs="Times New Roman"/>
          <w:i/>
          <w:iCs/>
          <w:sz w:val="22"/>
          <w:szCs w:val="22"/>
        </w:rPr>
        <w:t>International Journal of Logistics Management, 35</w:t>
      </w:r>
      <w:r w:rsidRPr="008E2BA3">
        <w:rPr>
          <w:rFonts w:ascii="Times New Roman" w:hAnsi="Times New Roman" w:cs="Times New Roman"/>
          <w:sz w:val="22"/>
          <w:szCs w:val="22"/>
        </w:rPr>
        <w:t>(1), 55–74.</w:t>
      </w:r>
    </w:p>
    <w:p w14:paraId="342ED6A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Ranieri, L., </w:t>
      </w:r>
      <w:proofErr w:type="spellStart"/>
      <w:r w:rsidRPr="008E2BA3">
        <w:rPr>
          <w:rFonts w:ascii="Times New Roman" w:hAnsi="Times New Roman" w:cs="Times New Roman"/>
          <w:sz w:val="22"/>
          <w:szCs w:val="22"/>
        </w:rPr>
        <w:t>Digiesi</w:t>
      </w:r>
      <w:proofErr w:type="spellEnd"/>
      <w:r w:rsidRPr="008E2BA3">
        <w:rPr>
          <w:rFonts w:ascii="Times New Roman" w:hAnsi="Times New Roman" w:cs="Times New Roman"/>
          <w:sz w:val="22"/>
          <w:szCs w:val="22"/>
        </w:rPr>
        <w:t xml:space="preserve">, S., Silvestri, B., &amp; </w:t>
      </w:r>
      <w:proofErr w:type="spellStart"/>
      <w:r w:rsidRPr="008E2BA3">
        <w:rPr>
          <w:rFonts w:ascii="Times New Roman" w:hAnsi="Times New Roman" w:cs="Times New Roman"/>
          <w:sz w:val="22"/>
          <w:szCs w:val="22"/>
        </w:rPr>
        <w:t>Roccotelli</w:t>
      </w:r>
      <w:proofErr w:type="spellEnd"/>
      <w:r w:rsidRPr="008E2BA3">
        <w:rPr>
          <w:rFonts w:ascii="Times New Roman" w:hAnsi="Times New Roman" w:cs="Times New Roman"/>
          <w:sz w:val="22"/>
          <w:szCs w:val="22"/>
        </w:rPr>
        <w:t xml:space="preserve">, M. (2018). A review of last-mile logistics innovations in an </w:t>
      </w:r>
      <w:proofErr w:type="gramStart"/>
      <w:r w:rsidRPr="008E2BA3">
        <w:rPr>
          <w:rFonts w:ascii="Times New Roman" w:hAnsi="Times New Roman" w:cs="Times New Roman"/>
          <w:sz w:val="22"/>
          <w:szCs w:val="22"/>
        </w:rPr>
        <w:t>externalities</w:t>
      </w:r>
      <w:proofErr w:type="gramEnd"/>
      <w:r w:rsidRPr="008E2BA3">
        <w:rPr>
          <w:rFonts w:ascii="Times New Roman" w:hAnsi="Times New Roman" w:cs="Times New Roman"/>
          <w:sz w:val="22"/>
          <w:szCs w:val="22"/>
        </w:rPr>
        <w:t xml:space="preserve"> cost reduction vision. </w:t>
      </w:r>
      <w:r w:rsidRPr="008E2BA3">
        <w:rPr>
          <w:rFonts w:ascii="Times New Roman" w:hAnsi="Times New Roman" w:cs="Times New Roman"/>
          <w:i/>
          <w:iCs/>
          <w:sz w:val="22"/>
          <w:szCs w:val="22"/>
        </w:rPr>
        <w:t>Sustainability, 10</w:t>
      </w:r>
      <w:r w:rsidRPr="008E2BA3">
        <w:rPr>
          <w:rFonts w:ascii="Times New Roman" w:hAnsi="Times New Roman" w:cs="Times New Roman"/>
          <w:sz w:val="22"/>
          <w:szCs w:val="22"/>
        </w:rPr>
        <w:t>(3), 782.</w:t>
      </w:r>
    </w:p>
    <w:p w14:paraId="03EE1D37"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Rao, S., </w:t>
      </w:r>
      <w:proofErr w:type="spellStart"/>
      <w:r w:rsidRPr="008E2BA3">
        <w:rPr>
          <w:rFonts w:ascii="Times New Roman" w:hAnsi="Times New Roman" w:cs="Times New Roman"/>
          <w:sz w:val="22"/>
          <w:szCs w:val="22"/>
        </w:rPr>
        <w:t>Griffis</w:t>
      </w:r>
      <w:proofErr w:type="spellEnd"/>
      <w:r w:rsidRPr="008E2BA3">
        <w:rPr>
          <w:rFonts w:ascii="Times New Roman" w:hAnsi="Times New Roman" w:cs="Times New Roman"/>
          <w:sz w:val="22"/>
          <w:szCs w:val="22"/>
        </w:rPr>
        <w:t xml:space="preserve">, S. E., &amp; Goldsby, T. J. (2011). Failure to deliver? Linking online order fulfillment glitches with future purchase behavior. </w:t>
      </w:r>
      <w:r w:rsidRPr="008E2BA3">
        <w:rPr>
          <w:rFonts w:ascii="Times New Roman" w:hAnsi="Times New Roman" w:cs="Times New Roman"/>
          <w:i/>
          <w:iCs/>
          <w:sz w:val="22"/>
          <w:szCs w:val="22"/>
        </w:rPr>
        <w:t>Journal of Operations Management, 29</w:t>
      </w:r>
      <w:r w:rsidRPr="008E2BA3">
        <w:rPr>
          <w:rFonts w:ascii="Times New Roman" w:hAnsi="Times New Roman" w:cs="Times New Roman"/>
          <w:sz w:val="22"/>
          <w:szCs w:val="22"/>
        </w:rPr>
        <w:t>(7–8), 692–703.</w:t>
      </w:r>
    </w:p>
    <w:p w14:paraId="60E37835"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Risher</w:t>
      </w:r>
      <w:proofErr w:type="spellEnd"/>
      <w:r w:rsidRPr="008E2BA3">
        <w:rPr>
          <w:rFonts w:ascii="Times New Roman" w:hAnsi="Times New Roman" w:cs="Times New Roman"/>
          <w:sz w:val="22"/>
          <w:szCs w:val="22"/>
        </w:rPr>
        <w:t xml:space="preserve">, J. J., Harrison, A., &amp; LeMay, S. A. (2020). Logistics service quality and customer satisfaction in e-commerce. </w:t>
      </w:r>
      <w:r w:rsidRPr="008E2BA3">
        <w:rPr>
          <w:rFonts w:ascii="Times New Roman" w:hAnsi="Times New Roman" w:cs="Times New Roman"/>
          <w:i/>
          <w:iCs/>
          <w:sz w:val="22"/>
          <w:szCs w:val="22"/>
        </w:rPr>
        <w:t>International Journal of Physical Distribution &amp; Logistics Management, 50</w:t>
      </w:r>
      <w:r w:rsidRPr="008E2BA3">
        <w:rPr>
          <w:rFonts w:ascii="Times New Roman" w:hAnsi="Times New Roman" w:cs="Times New Roman"/>
          <w:sz w:val="22"/>
          <w:szCs w:val="22"/>
        </w:rPr>
        <w:t>(5), 467–485.</w:t>
      </w:r>
    </w:p>
    <w:p w14:paraId="1187700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Shaikh, S. S., Wang, X., &amp; Liu, Z. (2023). The role of logistics performance in enhancing e-commerce customer satisfaction: Evidence from emerging markets. </w:t>
      </w:r>
      <w:r w:rsidRPr="008E2BA3">
        <w:rPr>
          <w:rFonts w:ascii="Times New Roman" w:hAnsi="Times New Roman" w:cs="Times New Roman"/>
          <w:i/>
          <w:iCs/>
          <w:sz w:val="22"/>
          <w:szCs w:val="22"/>
        </w:rPr>
        <w:t>Journal of Retailing and Consumer Services, 72</w:t>
      </w:r>
      <w:r w:rsidRPr="008E2BA3">
        <w:rPr>
          <w:rFonts w:ascii="Times New Roman" w:hAnsi="Times New Roman" w:cs="Times New Roman"/>
          <w:sz w:val="22"/>
          <w:szCs w:val="22"/>
        </w:rPr>
        <w:t>, 103267.</w:t>
      </w:r>
    </w:p>
    <w:p w14:paraId="13E2AB05"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Shakyawar</w:t>
      </w:r>
      <w:proofErr w:type="spellEnd"/>
      <w:r w:rsidRPr="008E2BA3">
        <w:rPr>
          <w:rFonts w:ascii="Times New Roman" w:hAnsi="Times New Roman" w:cs="Times New Roman"/>
          <w:sz w:val="22"/>
          <w:szCs w:val="22"/>
        </w:rPr>
        <w:t xml:space="preserve">, S. (2024). The role of automation in enhancing delivery performance in e-commerce. </w:t>
      </w:r>
      <w:r w:rsidRPr="008E2BA3">
        <w:rPr>
          <w:rFonts w:ascii="Times New Roman" w:hAnsi="Times New Roman" w:cs="Times New Roman"/>
          <w:i/>
          <w:iCs/>
          <w:sz w:val="22"/>
          <w:szCs w:val="22"/>
        </w:rPr>
        <w:t>International Journal of Production Research, 62</w:t>
      </w:r>
      <w:r w:rsidRPr="008E2BA3">
        <w:rPr>
          <w:rFonts w:ascii="Times New Roman" w:hAnsi="Times New Roman" w:cs="Times New Roman"/>
          <w:sz w:val="22"/>
          <w:szCs w:val="22"/>
        </w:rPr>
        <w:t>(2), 199–212.</w:t>
      </w:r>
    </w:p>
    <w:p w14:paraId="79C7A1CD"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Sharma, A., Krishnan, R., &amp; Grewal, D. (1995). Value creation in markets: A customer satisfaction perspective. </w:t>
      </w:r>
      <w:r w:rsidRPr="008E2BA3">
        <w:rPr>
          <w:rFonts w:ascii="Times New Roman" w:hAnsi="Times New Roman" w:cs="Times New Roman"/>
          <w:i/>
          <w:iCs/>
          <w:sz w:val="22"/>
          <w:szCs w:val="22"/>
        </w:rPr>
        <w:t>Journal of Business Research, 33</w:t>
      </w:r>
      <w:r w:rsidRPr="008E2BA3">
        <w:rPr>
          <w:rFonts w:ascii="Times New Roman" w:hAnsi="Times New Roman" w:cs="Times New Roman"/>
          <w:sz w:val="22"/>
          <w:szCs w:val="22"/>
        </w:rPr>
        <w:t>(3), 193–204.</w:t>
      </w:r>
    </w:p>
    <w:p w14:paraId="7A971E2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Singh, J., &amp; Saini, G. (2021). Online trust and consumer engagement: A study of Indian e-commerce. </w:t>
      </w:r>
      <w:r w:rsidRPr="008E2BA3">
        <w:rPr>
          <w:rFonts w:ascii="Times New Roman" w:hAnsi="Times New Roman" w:cs="Times New Roman"/>
          <w:i/>
          <w:iCs/>
          <w:sz w:val="22"/>
          <w:szCs w:val="22"/>
        </w:rPr>
        <w:t>Journal of Retailing and Consumer Services, 61,</w:t>
      </w:r>
      <w:r w:rsidRPr="008E2BA3">
        <w:rPr>
          <w:rFonts w:ascii="Times New Roman" w:hAnsi="Times New Roman" w:cs="Times New Roman"/>
          <w:sz w:val="22"/>
          <w:szCs w:val="22"/>
        </w:rPr>
        <w:t xml:space="preserve"> 102558.</w:t>
      </w:r>
    </w:p>
    <w:p w14:paraId="126C683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Statista. (2023). </w:t>
      </w:r>
      <w:r w:rsidRPr="008E2BA3">
        <w:rPr>
          <w:rFonts w:ascii="Times New Roman" w:hAnsi="Times New Roman" w:cs="Times New Roman"/>
          <w:i/>
          <w:iCs/>
          <w:sz w:val="22"/>
          <w:szCs w:val="22"/>
        </w:rPr>
        <w:t>Number of internet users worldwide 2010–2023.</w:t>
      </w:r>
      <w:r w:rsidRPr="008E2BA3">
        <w:rPr>
          <w:rFonts w:ascii="Times New Roman" w:hAnsi="Times New Roman" w:cs="Times New Roman"/>
          <w:sz w:val="22"/>
          <w:szCs w:val="22"/>
        </w:rPr>
        <w:t xml:space="preserve"> Statista Research Department. Retrieved from </w:t>
      </w:r>
      <w:hyperlink r:id="rId7" w:tgtFrame="_new" w:history="1">
        <w:r w:rsidRPr="008E2BA3">
          <w:rPr>
            <w:rStyle w:val="Hyperlink"/>
            <w:rFonts w:ascii="Times New Roman" w:hAnsi="Times New Roman" w:cs="Times New Roman"/>
            <w:sz w:val="22"/>
            <w:szCs w:val="22"/>
          </w:rPr>
          <w:t>https://www.statista.com</w:t>
        </w:r>
      </w:hyperlink>
    </w:p>
    <w:p w14:paraId="63E668F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Suguna, M., Shah, D., Raj, S. A., &amp; Suresh, M. (2021). Challenges in last-mile delivery in emerging economies. </w:t>
      </w:r>
      <w:r w:rsidRPr="008E2BA3">
        <w:rPr>
          <w:rFonts w:ascii="Times New Roman" w:hAnsi="Times New Roman" w:cs="Times New Roman"/>
          <w:i/>
          <w:iCs/>
          <w:sz w:val="22"/>
          <w:szCs w:val="22"/>
        </w:rPr>
        <w:t>Journal of Global Operations and Strategic Sourcing, 14</w:t>
      </w:r>
      <w:r w:rsidRPr="008E2BA3">
        <w:rPr>
          <w:rFonts w:ascii="Times New Roman" w:hAnsi="Times New Roman" w:cs="Times New Roman"/>
          <w:sz w:val="22"/>
          <w:szCs w:val="22"/>
        </w:rPr>
        <w:t>(3), 427–444.</w:t>
      </w:r>
    </w:p>
    <w:p w14:paraId="19565A1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Tabim</w:t>
      </w:r>
      <w:proofErr w:type="spellEnd"/>
      <w:r w:rsidRPr="008E2BA3">
        <w:rPr>
          <w:rFonts w:ascii="Times New Roman" w:hAnsi="Times New Roman" w:cs="Times New Roman"/>
          <w:sz w:val="22"/>
          <w:szCs w:val="22"/>
        </w:rPr>
        <w:t xml:space="preserve">, J., Rodriguez, C., &amp; Kim, H. (2024). Smart logistics platforms for customer-centric last mile delivery. </w:t>
      </w:r>
      <w:r w:rsidRPr="008E2BA3">
        <w:rPr>
          <w:rFonts w:ascii="Times New Roman" w:hAnsi="Times New Roman" w:cs="Times New Roman"/>
          <w:i/>
          <w:iCs/>
          <w:sz w:val="22"/>
          <w:szCs w:val="22"/>
        </w:rPr>
        <w:t>Computers &amp; Industrial Engineering, 187,</w:t>
      </w:r>
      <w:r w:rsidRPr="008E2BA3">
        <w:rPr>
          <w:rFonts w:ascii="Times New Roman" w:hAnsi="Times New Roman" w:cs="Times New Roman"/>
          <w:sz w:val="22"/>
          <w:szCs w:val="22"/>
        </w:rPr>
        <w:t xml:space="preserve"> 109987.</w:t>
      </w:r>
    </w:p>
    <w:p w14:paraId="20CA4C2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Thompson, S. A., Kim, Y., &amp; Smith, K. T. (2014). Community participation and consumer-to-consumer communication: A case study on Facebook brand pages. </w:t>
      </w:r>
      <w:r w:rsidRPr="008E2BA3">
        <w:rPr>
          <w:rFonts w:ascii="Times New Roman" w:hAnsi="Times New Roman" w:cs="Times New Roman"/>
          <w:i/>
          <w:iCs/>
          <w:sz w:val="22"/>
          <w:szCs w:val="22"/>
        </w:rPr>
        <w:t>Journal of Services Marketing, 28</w:t>
      </w:r>
      <w:r w:rsidRPr="008E2BA3">
        <w:rPr>
          <w:rFonts w:ascii="Times New Roman" w:hAnsi="Times New Roman" w:cs="Times New Roman"/>
          <w:sz w:val="22"/>
          <w:szCs w:val="22"/>
        </w:rPr>
        <w:t>(5), 404–414.</w:t>
      </w:r>
    </w:p>
    <w:p w14:paraId="0BD8C91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United Nations Conference on Trade and Development (UNCTAD). (2022). </w:t>
      </w:r>
      <w:r w:rsidRPr="008E2BA3">
        <w:rPr>
          <w:rFonts w:ascii="Times New Roman" w:hAnsi="Times New Roman" w:cs="Times New Roman"/>
          <w:i/>
          <w:iCs/>
          <w:sz w:val="22"/>
          <w:szCs w:val="22"/>
        </w:rPr>
        <w:t>Review of e-commerce and the digital economy 2022</w:t>
      </w:r>
      <w:r w:rsidRPr="008E2BA3">
        <w:rPr>
          <w:rFonts w:ascii="Times New Roman" w:hAnsi="Times New Roman" w:cs="Times New Roman"/>
          <w:sz w:val="22"/>
          <w:szCs w:val="22"/>
        </w:rPr>
        <w:t>. United Nations Publications.</w:t>
      </w:r>
    </w:p>
    <w:p w14:paraId="16A83FE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Urban, G. L., Sultan, F., &amp; Qualls, W. J. (2000). Placing trust at the center of your Internet strategy. </w:t>
      </w:r>
      <w:r w:rsidRPr="008E2BA3">
        <w:rPr>
          <w:rFonts w:ascii="Times New Roman" w:hAnsi="Times New Roman" w:cs="Times New Roman"/>
          <w:i/>
          <w:iCs/>
          <w:sz w:val="22"/>
          <w:szCs w:val="22"/>
        </w:rPr>
        <w:t>MIT Sloan Management Review, 42</w:t>
      </w:r>
      <w:r w:rsidRPr="008E2BA3">
        <w:rPr>
          <w:rFonts w:ascii="Times New Roman" w:hAnsi="Times New Roman" w:cs="Times New Roman"/>
          <w:sz w:val="22"/>
          <w:szCs w:val="22"/>
        </w:rPr>
        <w:t>(1), 39–48.</w:t>
      </w:r>
    </w:p>
    <w:p w14:paraId="4FA8E0CE"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lastRenderedPageBreak/>
        <w:t>Vakulenko</w:t>
      </w:r>
      <w:proofErr w:type="spellEnd"/>
      <w:r w:rsidRPr="008E2BA3">
        <w:rPr>
          <w:rFonts w:ascii="Times New Roman" w:hAnsi="Times New Roman" w:cs="Times New Roman"/>
          <w:sz w:val="22"/>
          <w:szCs w:val="22"/>
        </w:rPr>
        <w:t xml:space="preserve">, Y., </w:t>
      </w:r>
      <w:proofErr w:type="spellStart"/>
      <w:r w:rsidRPr="008E2BA3">
        <w:rPr>
          <w:rFonts w:ascii="Times New Roman" w:hAnsi="Times New Roman" w:cs="Times New Roman"/>
          <w:sz w:val="22"/>
          <w:szCs w:val="22"/>
        </w:rPr>
        <w:t>Hellström</w:t>
      </w:r>
      <w:proofErr w:type="spellEnd"/>
      <w:r w:rsidRPr="008E2BA3">
        <w:rPr>
          <w:rFonts w:ascii="Times New Roman" w:hAnsi="Times New Roman" w:cs="Times New Roman"/>
          <w:sz w:val="22"/>
          <w:szCs w:val="22"/>
        </w:rPr>
        <w:t xml:space="preserve">, D., &amp; </w:t>
      </w:r>
      <w:proofErr w:type="spellStart"/>
      <w:r w:rsidRPr="008E2BA3">
        <w:rPr>
          <w:rFonts w:ascii="Times New Roman" w:hAnsi="Times New Roman" w:cs="Times New Roman"/>
          <w:sz w:val="22"/>
          <w:szCs w:val="22"/>
        </w:rPr>
        <w:t>Hjort</w:t>
      </w:r>
      <w:proofErr w:type="spellEnd"/>
      <w:r w:rsidRPr="008E2BA3">
        <w:rPr>
          <w:rFonts w:ascii="Times New Roman" w:hAnsi="Times New Roman" w:cs="Times New Roman"/>
          <w:sz w:val="22"/>
          <w:szCs w:val="22"/>
        </w:rPr>
        <w:t xml:space="preserve">, K. (2018). What's in the parcel locker? Exploring customer value in e-commerce last mile delivery. </w:t>
      </w:r>
      <w:r w:rsidRPr="008E2BA3">
        <w:rPr>
          <w:rFonts w:ascii="Times New Roman" w:hAnsi="Times New Roman" w:cs="Times New Roman"/>
          <w:i/>
          <w:iCs/>
          <w:sz w:val="22"/>
          <w:szCs w:val="22"/>
        </w:rPr>
        <w:t>Journal of Business Research, 88</w:t>
      </w:r>
      <w:r w:rsidRPr="008E2BA3">
        <w:rPr>
          <w:rFonts w:ascii="Times New Roman" w:hAnsi="Times New Roman" w:cs="Times New Roman"/>
          <w:sz w:val="22"/>
          <w:szCs w:val="22"/>
        </w:rPr>
        <w:t>, 421–427.</w:t>
      </w:r>
    </w:p>
    <w:p w14:paraId="1CC50EC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Villa, R., &amp; </w:t>
      </w:r>
      <w:proofErr w:type="spellStart"/>
      <w:r w:rsidRPr="008E2BA3">
        <w:rPr>
          <w:rFonts w:ascii="Times New Roman" w:hAnsi="Times New Roman" w:cs="Times New Roman"/>
          <w:sz w:val="22"/>
          <w:szCs w:val="22"/>
        </w:rPr>
        <w:t>Monzón</w:t>
      </w:r>
      <w:proofErr w:type="spellEnd"/>
      <w:r w:rsidRPr="008E2BA3">
        <w:rPr>
          <w:rFonts w:ascii="Times New Roman" w:hAnsi="Times New Roman" w:cs="Times New Roman"/>
          <w:sz w:val="22"/>
          <w:szCs w:val="22"/>
        </w:rPr>
        <w:t xml:space="preserve">, A. (2021). Mobility restrictions and E-commerce: Holistic balance in Madrid </w:t>
      </w:r>
      <w:proofErr w:type="spellStart"/>
      <w:r w:rsidRPr="008E2BA3">
        <w:rPr>
          <w:rFonts w:ascii="Times New Roman" w:hAnsi="Times New Roman" w:cs="Times New Roman"/>
          <w:sz w:val="22"/>
          <w:szCs w:val="22"/>
        </w:rPr>
        <w:t>centre</w:t>
      </w:r>
      <w:proofErr w:type="spellEnd"/>
      <w:r w:rsidRPr="008E2BA3">
        <w:rPr>
          <w:rFonts w:ascii="Times New Roman" w:hAnsi="Times New Roman" w:cs="Times New Roman"/>
          <w:sz w:val="22"/>
          <w:szCs w:val="22"/>
        </w:rPr>
        <w:t xml:space="preserve"> during COVID-19 lockdown. </w:t>
      </w:r>
      <w:r w:rsidRPr="008E2BA3">
        <w:rPr>
          <w:rFonts w:ascii="Times New Roman" w:hAnsi="Times New Roman" w:cs="Times New Roman"/>
          <w:i/>
          <w:iCs/>
          <w:sz w:val="22"/>
          <w:szCs w:val="22"/>
        </w:rPr>
        <w:t>Transport Policy, 103</w:t>
      </w:r>
      <w:r w:rsidRPr="008E2BA3">
        <w:rPr>
          <w:rFonts w:ascii="Times New Roman" w:hAnsi="Times New Roman" w:cs="Times New Roman"/>
          <w:sz w:val="22"/>
          <w:szCs w:val="22"/>
        </w:rPr>
        <w:t>, 31–49.</w:t>
      </w:r>
    </w:p>
    <w:p w14:paraId="4ED50797"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Violinda</w:t>
      </w:r>
      <w:proofErr w:type="spellEnd"/>
      <w:r w:rsidRPr="008E2BA3">
        <w:rPr>
          <w:rFonts w:ascii="Times New Roman" w:hAnsi="Times New Roman" w:cs="Times New Roman"/>
          <w:sz w:val="22"/>
          <w:szCs w:val="22"/>
        </w:rPr>
        <w:t xml:space="preserve">, N., </w:t>
      </w:r>
      <w:proofErr w:type="spellStart"/>
      <w:r w:rsidRPr="008E2BA3">
        <w:rPr>
          <w:rFonts w:ascii="Times New Roman" w:hAnsi="Times New Roman" w:cs="Times New Roman"/>
          <w:sz w:val="22"/>
          <w:szCs w:val="22"/>
        </w:rPr>
        <w:t>Septiani</w:t>
      </w:r>
      <w:proofErr w:type="spellEnd"/>
      <w:r w:rsidRPr="008E2BA3">
        <w:rPr>
          <w:rFonts w:ascii="Times New Roman" w:hAnsi="Times New Roman" w:cs="Times New Roman"/>
          <w:sz w:val="22"/>
          <w:szCs w:val="22"/>
        </w:rPr>
        <w:t xml:space="preserve">, R., &amp; </w:t>
      </w:r>
      <w:proofErr w:type="spellStart"/>
      <w:r w:rsidRPr="008E2BA3">
        <w:rPr>
          <w:rFonts w:ascii="Times New Roman" w:hAnsi="Times New Roman" w:cs="Times New Roman"/>
          <w:sz w:val="22"/>
          <w:szCs w:val="22"/>
        </w:rPr>
        <w:t>Mulyani</w:t>
      </w:r>
      <w:proofErr w:type="spellEnd"/>
      <w:r w:rsidRPr="008E2BA3">
        <w:rPr>
          <w:rFonts w:ascii="Times New Roman" w:hAnsi="Times New Roman" w:cs="Times New Roman"/>
          <w:sz w:val="22"/>
          <w:szCs w:val="22"/>
        </w:rPr>
        <w:t xml:space="preserve">, S. (2022). The influence of delivery timeliness and service quality on customer satisfaction in e-commerce. </w:t>
      </w:r>
      <w:r w:rsidRPr="008E2BA3">
        <w:rPr>
          <w:rFonts w:ascii="Times New Roman" w:hAnsi="Times New Roman" w:cs="Times New Roman"/>
          <w:i/>
          <w:iCs/>
          <w:sz w:val="22"/>
          <w:szCs w:val="22"/>
        </w:rPr>
        <w:t>Journal of Asian Finance, Economics and Business, 9</w:t>
      </w:r>
      <w:r w:rsidRPr="008E2BA3">
        <w:rPr>
          <w:rFonts w:ascii="Times New Roman" w:hAnsi="Times New Roman" w:cs="Times New Roman"/>
          <w:sz w:val="22"/>
          <w:szCs w:val="22"/>
        </w:rPr>
        <w:t>(2), 251–260.</w:t>
      </w:r>
    </w:p>
    <w:p w14:paraId="5D910C2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Viu-Roig</w:t>
      </w:r>
      <w:proofErr w:type="spellEnd"/>
      <w:r w:rsidRPr="008E2BA3">
        <w:rPr>
          <w:rFonts w:ascii="Times New Roman" w:hAnsi="Times New Roman" w:cs="Times New Roman"/>
          <w:sz w:val="22"/>
          <w:szCs w:val="22"/>
        </w:rPr>
        <w:t xml:space="preserve">, M., &amp; Alvarez-Palau, E. J. (2020). The impact of e-commerce-related last-mile logistics on cities: A systematic literature review. </w:t>
      </w:r>
      <w:r w:rsidRPr="008E2BA3">
        <w:rPr>
          <w:rFonts w:ascii="Times New Roman" w:hAnsi="Times New Roman" w:cs="Times New Roman"/>
          <w:i/>
          <w:iCs/>
          <w:sz w:val="22"/>
          <w:szCs w:val="22"/>
        </w:rPr>
        <w:t>Sustainability, 12</w:t>
      </w:r>
      <w:r w:rsidRPr="008E2BA3">
        <w:rPr>
          <w:rFonts w:ascii="Times New Roman" w:hAnsi="Times New Roman" w:cs="Times New Roman"/>
          <w:sz w:val="22"/>
          <w:szCs w:val="22"/>
        </w:rPr>
        <w:t>(16), 6492.</w:t>
      </w:r>
    </w:p>
    <w:p w14:paraId="208B843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Wang, J., Wang, S., &amp; Wu, Y. (2021). Customer satisfaction and delivery performance in e-retailing: An empirical investigation. </w:t>
      </w:r>
      <w:r w:rsidRPr="008E2BA3">
        <w:rPr>
          <w:rFonts w:ascii="Times New Roman" w:hAnsi="Times New Roman" w:cs="Times New Roman"/>
          <w:i/>
          <w:iCs/>
          <w:sz w:val="22"/>
          <w:szCs w:val="22"/>
        </w:rPr>
        <w:t>Journal of Retailing and Consumer Services, 60,</w:t>
      </w:r>
      <w:r w:rsidRPr="008E2BA3">
        <w:rPr>
          <w:rFonts w:ascii="Times New Roman" w:hAnsi="Times New Roman" w:cs="Times New Roman"/>
          <w:sz w:val="22"/>
          <w:szCs w:val="22"/>
        </w:rPr>
        <w:t xml:space="preserve"> 102495.</w:t>
      </w:r>
    </w:p>
    <w:p w14:paraId="235C023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Yang, S., &amp; Lee, H. (2021). The role of trust in shaping consumer engagement in online shopping platforms. </w:t>
      </w:r>
      <w:r w:rsidRPr="008E2BA3">
        <w:rPr>
          <w:rFonts w:ascii="Times New Roman" w:hAnsi="Times New Roman" w:cs="Times New Roman"/>
          <w:i/>
          <w:iCs/>
          <w:sz w:val="22"/>
          <w:szCs w:val="22"/>
        </w:rPr>
        <w:t>Electronic Commerce Research and Applications, 46,</w:t>
      </w:r>
      <w:r w:rsidRPr="008E2BA3">
        <w:rPr>
          <w:rFonts w:ascii="Times New Roman" w:hAnsi="Times New Roman" w:cs="Times New Roman"/>
          <w:sz w:val="22"/>
          <w:szCs w:val="22"/>
        </w:rPr>
        <w:t xml:space="preserve"> 101028.</w:t>
      </w:r>
    </w:p>
    <w:p w14:paraId="1BCE5984"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Zhang, X., Ren, S., Liu, Y., &amp; Si, S. (2019). A big data analytics architecture for cleaner manufacturing and maintenance processes of complex products. </w:t>
      </w:r>
      <w:r w:rsidRPr="008E2BA3">
        <w:rPr>
          <w:rFonts w:ascii="Times New Roman" w:hAnsi="Times New Roman" w:cs="Times New Roman"/>
          <w:i/>
          <w:iCs/>
          <w:sz w:val="22"/>
          <w:szCs w:val="22"/>
        </w:rPr>
        <w:t>Journal of Cleaner Production, 232</w:t>
      </w:r>
      <w:r w:rsidRPr="008E2BA3">
        <w:rPr>
          <w:rFonts w:ascii="Times New Roman" w:hAnsi="Times New Roman" w:cs="Times New Roman"/>
          <w:sz w:val="22"/>
          <w:szCs w:val="22"/>
        </w:rPr>
        <w:t>, 1024–1035.</w:t>
      </w:r>
    </w:p>
    <w:p w14:paraId="564CECC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Zhang, Y., &amp; Liu, Y. (2021). Examining the role of consumer trust in e-commerce: Evidence from emerging economies. </w:t>
      </w:r>
      <w:r w:rsidRPr="008E2BA3">
        <w:rPr>
          <w:rFonts w:ascii="Times New Roman" w:hAnsi="Times New Roman" w:cs="Times New Roman"/>
          <w:i/>
          <w:iCs/>
          <w:sz w:val="22"/>
          <w:szCs w:val="22"/>
        </w:rPr>
        <w:t>Journal of Business Research, 134,</w:t>
      </w:r>
      <w:r w:rsidRPr="008E2BA3">
        <w:rPr>
          <w:rFonts w:ascii="Times New Roman" w:hAnsi="Times New Roman" w:cs="Times New Roman"/>
          <w:sz w:val="22"/>
          <w:szCs w:val="22"/>
        </w:rPr>
        <w:t xml:space="preserve"> 283–294.</w:t>
      </w:r>
    </w:p>
    <w:p w14:paraId="60236CB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Zhu, Q., </w:t>
      </w:r>
      <w:proofErr w:type="spellStart"/>
      <w:r w:rsidRPr="008E2BA3">
        <w:rPr>
          <w:rFonts w:ascii="Times New Roman" w:hAnsi="Times New Roman" w:cs="Times New Roman"/>
          <w:sz w:val="22"/>
          <w:szCs w:val="22"/>
        </w:rPr>
        <w:t>Krikke</w:t>
      </w:r>
      <w:proofErr w:type="spellEnd"/>
      <w:r w:rsidRPr="008E2BA3">
        <w:rPr>
          <w:rFonts w:ascii="Times New Roman" w:hAnsi="Times New Roman" w:cs="Times New Roman"/>
          <w:sz w:val="22"/>
          <w:szCs w:val="22"/>
        </w:rPr>
        <w:t xml:space="preserve">, H., &amp; </w:t>
      </w:r>
      <w:proofErr w:type="spellStart"/>
      <w:r w:rsidRPr="008E2BA3">
        <w:rPr>
          <w:rFonts w:ascii="Times New Roman" w:hAnsi="Times New Roman" w:cs="Times New Roman"/>
          <w:sz w:val="22"/>
          <w:szCs w:val="22"/>
        </w:rPr>
        <w:t>Caniëls</w:t>
      </w:r>
      <w:proofErr w:type="spellEnd"/>
      <w:r w:rsidRPr="008E2BA3">
        <w:rPr>
          <w:rFonts w:ascii="Times New Roman" w:hAnsi="Times New Roman" w:cs="Times New Roman"/>
          <w:sz w:val="22"/>
          <w:szCs w:val="22"/>
        </w:rPr>
        <w:t xml:space="preserve">, M. C. J. (2022). Sustainability in last mile logistics: A review and future research directions. </w:t>
      </w:r>
      <w:r w:rsidRPr="008E2BA3">
        <w:rPr>
          <w:rFonts w:ascii="Times New Roman" w:hAnsi="Times New Roman" w:cs="Times New Roman"/>
          <w:i/>
          <w:iCs/>
          <w:sz w:val="22"/>
          <w:szCs w:val="22"/>
        </w:rPr>
        <w:t>Journal of Cleaner Production, 350</w:t>
      </w:r>
      <w:r w:rsidRPr="008E2BA3">
        <w:rPr>
          <w:rFonts w:ascii="Times New Roman" w:hAnsi="Times New Roman" w:cs="Times New Roman"/>
          <w:sz w:val="22"/>
          <w:szCs w:val="22"/>
        </w:rPr>
        <w:t>, 131481.</w:t>
      </w:r>
    </w:p>
    <w:p w14:paraId="126AF2EC" w14:textId="77777777" w:rsidR="008735EF" w:rsidRDefault="008735EF" w:rsidP="00E13486">
      <w:pPr>
        <w:rPr>
          <w:rFonts w:ascii="Times New Roman" w:hAnsi="Times New Roman" w:cs="Times New Roman"/>
          <w:b/>
          <w:bCs/>
        </w:rPr>
      </w:pPr>
    </w:p>
    <w:p w14:paraId="25C88CE9" w14:textId="77777777" w:rsidR="003E6B64" w:rsidRPr="00BF6879" w:rsidRDefault="003E6B64" w:rsidP="008735EF">
      <w:pPr>
        <w:rPr>
          <w:rFonts w:ascii="Times New Roman" w:hAnsi="Times New Roman" w:cs="Times New Roman"/>
          <w:b/>
          <w:bCs/>
        </w:rPr>
      </w:pPr>
    </w:p>
    <w:sectPr w:rsidR="003E6B64" w:rsidRPr="00BF68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7796" w14:textId="77777777" w:rsidR="00871669" w:rsidRDefault="00871669" w:rsidP="00E65459">
      <w:pPr>
        <w:spacing w:after="0" w:line="240" w:lineRule="auto"/>
      </w:pPr>
      <w:r>
        <w:separator/>
      </w:r>
    </w:p>
  </w:endnote>
  <w:endnote w:type="continuationSeparator" w:id="0">
    <w:p w14:paraId="0E8B2359" w14:textId="77777777" w:rsidR="00871669" w:rsidRDefault="00871669" w:rsidP="00E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OT4ac4c61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06AC" w14:textId="77777777" w:rsidR="00E65459" w:rsidRDefault="00E6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52E9" w14:textId="77777777" w:rsidR="00E65459" w:rsidRDefault="00E6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9A08" w14:textId="77777777" w:rsidR="00E65459" w:rsidRDefault="00E6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71531" w14:textId="77777777" w:rsidR="00871669" w:rsidRDefault="00871669" w:rsidP="00E65459">
      <w:pPr>
        <w:spacing w:after="0" w:line="240" w:lineRule="auto"/>
      </w:pPr>
      <w:r>
        <w:separator/>
      </w:r>
    </w:p>
  </w:footnote>
  <w:footnote w:type="continuationSeparator" w:id="0">
    <w:p w14:paraId="136629C5" w14:textId="77777777" w:rsidR="00871669" w:rsidRDefault="00871669" w:rsidP="00E65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F186" w14:textId="67F5E2CA" w:rsidR="00E65459" w:rsidRDefault="00E65459">
    <w:pPr>
      <w:pStyle w:val="Header"/>
    </w:pPr>
    <w:r>
      <w:rPr>
        <w:noProof/>
      </w:rPr>
      <w:pict w14:anchorId="496F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4790" w14:textId="105D957A" w:rsidR="00E65459" w:rsidRDefault="00E65459">
    <w:pPr>
      <w:pStyle w:val="Header"/>
    </w:pPr>
    <w:r>
      <w:rPr>
        <w:noProof/>
      </w:rPr>
      <w:pict w14:anchorId="0262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02EE" w14:textId="71463D26" w:rsidR="00E65459" w:rsidRDefault="00E65459">
    <w:pPr>
      <w:pStyle w:val="Header"/>
    </w:pPr>
    <w:r>
      <w:rPr>
        <w:noProof/>
      </w:rPr>
      <w:pict w14:anchorId="63D15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05499"/>
    <w:multiLevelType w:val="multilevel"/>
    <w:tmpl w:val="638C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62B82"/>
    <w:multiLevelType w:val="multilevel"/>
    <w:tmpl w:val="AA88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E5168"/>
    <w:multiLevelType w:val="hybridMultilevel"/>
    <w:tmpl w:val="422AD75A"/>
    <w:lvl w:ilvl="0" w:tplc="629EDE5E">
      <w:start w:val="1"/>
      <w:numFmt w:val="lowerLetter"/>
      <w:lvlText w:val="%1."/>
      <w:lvlJc w:val="left"/>
      <w:pPr>
        <w:ind w:left="420" w:hanging="360"/>
      </w:pPr>
      <w:rPr>
        <w:rFonts w:ascii="Arial" w:hAnsi="Arial" w:cs="Arial" w:hint="default"/>
        <w:color w:val="010205"/>
        <w:sz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ACB4A88"/>
    <w:multiLevelType w:val="multilevel"/>
    <w:tmpl w:val="2960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nMDE2NjEyMTA2NLUyUdpeDU4uLM/DyQAsNaAM/lRE8sAAAA"/>
  </w:docVars>
  <w:rsids>
    <w:rsidRoot w:val="00C731DA"/>
    <w:rsid w:val="00010DEE"/>
    <w:rsid w:val="000144DE"/>
    <w:rsid w:val="00022314"/>
    <w:rsid w:val="00023C98"/>
    <w:rsid w:val="000276FC"/>
    <w:rsid w:val="00034C6C"/>
    <w:rsid w:val="000404EA"/>
    <w:rsid w:val="000418F8"/>
    <w:rsid w:val="0005440B"/>
    <w:rsid w:val="00054CE0"/>
    <w:rsid w:val="00057AF5"/>
    <w:rsid w:val="000641E2"/>
    <w:rsid w:val="00086447"/>
    <w:rsid w:val="000864D9"/>
    <w:rsid w:val="00092E9B"/>
    <w:rsid w:val="00095C0E"/>
    <w:rsid w:val="000C4D50"/>
    <w:rsid w:val="000D0787"/>
    <w:rsid w:val="000D36D2"/>
    <w:rsid w:val="000D3891"/>
    <w:rsid w:val="000D4B68"/>
    <w:rsid w:val="000D6486"/>
    <w:rsid w:val="000E2DFC"/>
    <w:rsid w:val="000E3ADB"/>
    <w:rsid w:val="000E6DCC"/>
    <w:rsid w:val="000E7D11"/>
    <w:rsid w:val="0010198F"/>
    <w:rsid w:val="001377FC"/>
    <w:rsid w:val="001606F2"/>
    <w:rsid w:val="00181126"/>
    <w:rsid w:val="001817F5"/>
    <w:rsid w:val="00182947"/>
    <w:rsid w:val="00185495"/>
    <w:rsid w:val="00197FA0"/>
    <w:rsid w:val="001A7350"/>
    <w:rsid w:val="001E5EB9"/>
    <w:rsid w:val="001E7061"/>
    <w:rsid w:val="001E72C4"/>
    <w:rsid w:val="002122AE"/>
    <w:rsid w:val="0022186F"/>
    <w:rsid w:val="00235F3E"/>
    <w:rsid w:val="00235FAA"/>
    <w:rsid w:val="00245832"/>
    <w:rsid w:val="00262381"/>
    <w:rsid w:val="0026632F"/>
    <w:rsid w:val="00267716"/>
    <w:rsid w:val="00291B24"/>
    <w:rsid w:val="002939CA"/>
    <w:rsid w:val="002B5D45"/>
    <w:rsid w:val="002C58DA"/>
    <w:rsid w:val="002D0864"/>
    <w:rsid w:val="002D1F31"/>
    <w:rsid w:val="002D5546"/>
    <w:rsid w:val="0030261F"/>
    <w:rsid w:val="00303982"/>
    <w:rsid w:val="00321144"/>
    <w:rsid w:val="003461BB"/>
    <w:rsid w:val="003536F6"/>
    <w:rsid w:val="00361EEE"/>
    <w:rsid w:val="00370006"/>
    <w:rsid w:val="00386B04"/>
    <w:rsid w:val="003B3DDE"/>
    <w:rsid w:val="003C4FDD"/>
    <w:rsid w:val="003D2292"/>
    <w:rsid w:val="003E0E34"/>
    <w:rsid w:val="003E6B64"/>
    <w:rsid w:val="003F2440"/>
    <w:rsid w:val="004127F1"/>
    <w:rsid w:val="00422998"/>
    <w:rsid w:val="00422F38"/>
    <w:rsid w:val="00442CEF"/>
    <w:rsid w:val="00444104"/>
    <w:rsid w:val="00451211"/>
    <w:rsid w:val="004574C0"/>
    <w:rsid w:val="0046039E"/>
    <w:rsid w:val="00500FF5"/>
    <w:rsid w:val="00532B98"/>
    <w:rsid w:val="0054167D"/>
    <w:rsid w:val="00544EA9"/>
    <w:rsid w:val="00555E39"/>
    <w:rsid w:val="005A1310"/>
    <w:rsid w:val="005B6246"/>
    <w:rsid w:val="005C17B5"/>
    <w:rsid w:val="005C576A"/>
    <w:rsid w:val="005D4C73"/>
    <w:rsid w:val="005E3742"/>
    <w:rsid w:val="005E47F0"/>
    <w:rsid w:val="005F1881"/>
    <w:rsid w:val="005F1D67"/>
    <w:rsid w:val="005F6EBD"/>
    <w:rsid w:val="005F75FD"/>
    <w:rsid w:val="006016AB"/>
    <w:rsid w:val="00632DCC"/>
    <w:rsid w:val="006377E3"/>
    <w:rsid w:val="00641554"/>
    <w:rsid w:val="006568FB"/>
    <w:rsid w:val="00677817"/>
    <w:rsid w:val="00697446"/>
    <w:rsid w:val="006A5436"/>
    <w:rsid w:val="006B2B7A"/>
    <w:rsid w:val="006C34CE"/>
    <w:rsid w:val="006C72DE"/>
    <w:rsid w:val="006D1AB3"/>
    <w:rsid w:val="006D631C"/>
    <w:rsid w:val="006D74D7"/>
    <w:rsid w:val="006E193B"/>
    <w:rsid w:val="006F1EE1"/>
    <w:rsid w:val="006F5AE8"/>
    <w:rsid w:val="00711ED7"/>
    <w:rsid w:val="0071661D"/>
    <w:rsid w:val="007210DE"/>
    <w:rsid w:val="007302DB"/>
    <w:rsid w:val="007303A4"/>
    <w:rsid w:val="00743B14"/>
    <w:rsid w:val="007606A4"/>
    <w:rsid w:val="007641DB"/>
    <w:rsid w:val="007767B5"/>
    <w:rsid w:val="00790B4A"/>
    <w:rsid w:val="00793D73"/>
    <w:rsid w:val="007E0178"/>
    <w:rsid w:val="007E3F98"/>
    <w:rsid w:val="007F38AA"/>
    <w:rsid w:val="007F44CC"/>
    <w:rsid w:val="0084636A"/>
    <w:rsid w:val="00847510"/>
    <w:rsid w:val="00871669"/>
    <w:rsid w:val="008735EF"/>
    <w:rsid w:val="008A10AE"/>
    <w:rsid w:val="008E1325"/>
    <w:rsid w:val="009005BF"/>
    <w:rsid w:val="009050FC"/>
    <w:rsid w:val="00905A0A"/>
    <w:rsid w:val="00916E81"/>
    <w:rsid w:val="0092200D"/>
    <w:rsid w:val="00930B4E"/>
    <w:rsid w:val="0094755F"/>
    <w:rsid w:val="00951112"/>
    <w:rsid w:val="00951C32"/>
    <w:rsid w:val="00975D24"/>
    <w:rsid w:val="00983263"/>
    <w:rsid w:val="009959F9"/>
    <w:rsid w:val="009A5863"/>
    <w:rsid w:val="009C4FE8"/>
    <w:rsid w:val="009E3186"/>
    <w:rsid w:val="00A3235A"/>
    <w:rsid w:val="00A42023"/>
    <w:rsid w:val="00A7309D"/>
    <w:rsid w:val="00A773EE"/>
    <w:rsid w:val="00AD742B"/>
    <w:rsid w:val="00AE37B4"/>
    <w:rsid w:val="00B141A9"/>
    <w:rsid w:val="00B17D0B"/>
    <w:rsid w:val="00B36794"/>
    <w:rsid w:val="00B67893"/>
    <w:rsid w:val="00B8202F"/>
    <w:rsid w:val="00B92C23"/>
    <w:rsid w:val="00B97FF3"/>
    <w:rsid w:val="00BD52A4"/>
    <w:rsid w:val="00BF6879"/>
    <w:rsid w:val="00C03D23"/>
    <w:rsid w:val="00C31AB1"/>
    <w:rsid w:val="00C60E90"/>
    <w:rsid w:val="00C731DA"/>
    <w:rsid w:val="00C827D7"/>
    <w:rsid w:val="00CA3E7B"/>
    <w:rsid w:val="00CA5735"/>
    <w:rsid w:val="00CA5B95"/>
    <w:rsid w:val="00CA6090"/>
    <w:rsid w:val="00CC22D4"/>
    <w:rsid w:val="00CC70CF"/>
    <w:rsid w:val="00CD19BF"/>
    <w:rsid w:val="00CE0B25"/>
    <w:rsid w:val="00CF1D24"/>
    <w:rsid w:val="00CF687D"/>
    <w:rsid w:val="00D31D96"/>
    <w:rsid w:val="00D505C6"/>
    <w:rsid w:val="00D65AED"/>
    <w:rsid w:val="00D736ED"/>
    <w:rsid w:val="00D91625"/>
    <w:rsid w:val="00DA61C8"/>
    <w:rsid w:val="00DD176E"/>
    <w:rsid w:val="00DD6A42"/>
    <w:rsid w:val="00DF5B3A"/>
    <w:rsid w:val="00E05818"/>
    <w:rsid w:val="00E1085C"/>
    <w:rsid w:val="00E13486"/>
    <w:rsid w:val="00E172E2"/>
    <w:rsid w:val="00E24FD3"/>
    <w:rsid w:val="00E30F98"/>
    <w:rsid w:val="00E369F8"/>
    <w:rsid w:val="00E46392"/>
    <w:rsid w:val="00E517F6"/>
    <w:rsid w:val="00E60FA6"/>
    <w:rsid w:val="00E65459"/>
    <w:rsid w:val="00E7442B"/>
    <w:rsid w:val="00E746A2"/>
    <w:rsid w:val="00E76287"/>
    <w:rsid w:val="00E87DE9"/>
    <w:rsid w:val="00EB21B9"/>
    <w:rsid w:val="00EB4292"/>
    <w:rsid w:val="00EB69BE"/>
    <w:rsid w:val="00EB70AB"/>
    <w:rsid w:val="00EC26C3"/>
    <w:rsid w:val="00EC2954"/>
    <w:rsid w:val="00ED646E"/>
    <w:rsid w:val="00EE09BB"/>
    <w:rsid w:val="00EE53B7"/>
    <w:rsid w:val="00EE680E"/>
    <w:rsid w:val="00EF0D74"/>
    <w:rsid w:val="00F22E47"/>
    <w:rsid w:val="00F25114"/>
    <w:rsid w:val="00F255DB"/>
    <w:rsid w:val="00F30BD2"/>
    <w:rsid w:val="00F34D70"/>
    <w:rsid w:val="00F43F3F"/>
    <w:rsid w:val="00F53016"/>
    <w:rsid w:val="00F6670A"/>
    <w:rsid w:val="00F67F95"/>
    <w:rsid w:val="00F7518D"/>
    <w:rsid w:val="00F83B5F"/>
    <w:rsid w:val="00FA287F"/>
    <w:rsid w:val="00FD309E"/>
    <w:rsid w:val="00FD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778D2F"/>
  <w15:chartTrackingRefBased/>
  <w15:docId w15:val="{D4759BBA-89AF-4A5E-ACD8-7F6F33B1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1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1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DA"/>
    <w:rPr>
      <w:rFonts w:eastAsiaTheme="majorEastAsia" w:cstheme="majorBidi"/>
      <w:color w:val="272727" w:themeColor="text1" w:themeTint="D8"/>
    </w:rPr>
  </w:style>
  <w:style w:type="paragraph" w:styleId="Title">
    <w:name w:val="Title"/>
    <w:basedOn w:val="Normal"/>
    <w:next w:val="Normal"/>
    <w:link w:val="TitleChar"/>
    <w:uiPriority w:val="10"/>
    <w:qFormat/>
    <w:rsid w:val="00C73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DA"/>
    <w:pPr>
      <w:spacing w:before="160"/>
      <w:jc w:val="center"/>
    </w:pPr>
    <w:rPr>
      <w:i/>
      <w:iCs/>
      <w:color w:val="404040" w:themeColor="text1" w:themeTint="BF"/>
    </w:rPr>
  </w:style>
  <w:style w:type="character" w:customStyle="1" w:styleId="QuoteChar">
    <w:name w:val="Quote Char"/>
    <w:basedOn w:val="DefaultParagraphFont"/>
    <w:link w:val="Quote"/>
    <w:uiPriority w:val="29"/>
    <w:rsid w:val="00C731DA"/>
    <w:rPr>
      <w:i/>
      <w:iCs/>
      <w:color w:val="404040" w:themeColor="text1" w:themeTint="BF"/>
    </w:rPr>
  </w:style>
  <w:style w:type="paragraph" w:styleId="ListParagraph">
    <w:name w:val="List Paragraph"/>
    <w:basedOn w:val="Normal"/>
    <w:uiPriority w:val="34"/>
    <w:qFormat/>
    <w:rsid w:val="00C731DA"/>
    <w:pPr>
      <w:ind w:left="720"/>
      <w:contextualSpacing/>
    </w:pPr>
  </w:style>
  <w:style w:type="character" w:styleId="IntenseEmphasis">
    <w:name w:val="Intense Emphasis"/>
    <w:basedOn w:val="DefaultParagraphFont"/>
    <w:uiPriority w:val="21"/>
    <w:qFormat/>
    <w:rsid w:val="00C731DA"/>
    <w:rPr>
      <w:i/>
      <w:iCs/>
      <w:color w:val="2F5496" w:themeColor="accent1" w:themeShade="BF"/>
    </w:rPr>
  </w:style>
  <w:style w:type="paragraph" w:styleId="IntenseQuote">
    <w:name w:val="Intense Quote"/>
    <w:basedOn w:val="Normal"/>
    <w:next w:val="Normal"/>
    <w:link w:val="IntenseQuoteChar"/>
    <w:uiPriority w:val="30"/>
    <w:qFormat/>
    <w:rsid w:val="00C73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1DA"/>
    <w:rPr>
      <w:i/>
      <w:iCs/>
      <w:color w:val="2F5496" w:themeColor="accent1" w:themeShade="BF"/>
    </w:rPr>
  </w:style>
  <w:style w:type="character" w:styleId="IntenseReference">
    <w:name w:val="Intense Reference"/>
    <w:basedOn w:val="DefaultParagraphFont"/>
    <w:uiPriority w:val="32"/>
    <w:qFormat/>
    <w:rsid w:val="00C731DA"/>
    <w:rPr>
      <w:b/>
      <w:bCs/>
      <w:smallCaps/>
      <w:color w:val="2F5496" w:themeColor="accent1" w:themeShade="BF"/>
      <w:spacing w:val="5"/>
    </w:rPr>
  </w:style>
  <w:style w:type="character" w:styleId="Hyperlink">
    <w:name w:val="Hyperlink"/>
    <w:basedOn w:val="DefaultParagraphFont"/>
    <w:uiPriority w:val="99"/>
    <w:unhideWhenUsed/>
    <w:rsid w:val="00930B4E"/>
    <w:rPr>
      <w:color w:val="0563C1" w:themeColor="hyperlink"/>
      <w:u w:val="single"/>
    </w:rPr>
  </w:style>
  <w:style w:type="character" w:customStyle="1" w:styleId="UnresolvedMention1">
    <w:name w:val="Unresolved Mention1"/>
    <w:basedOn w:val="DefaultParagraphFont"/>
    <w:uiPriority w:val="99"/>
    <w:semiHidden/>
    <w:unhideWhenUsed/>
    <w:rsid w:val="00930B4E"/>
    <w:rPr>
      <w:color w:val="605E5C"/>
      <w:shd w:val="clear" w:color="auto" w:fill="E1DFDD"/>
    </w:rPr>
  </w:style>
  <w:style w:type="paragraph" w:styleId="NormalWeb">
    <w:name w:val="Normal (Web)"/>
    <w:basedOn w:val="Normal"/>
    <w:uiPriority w:val="99"/>
    <w:semiHidden/>
    <w:unhideWhenUsed/>
    <w:rsid w:val="007210DE"/>
    <w:rPr>
      <w:rFonts w:ascii="Times New Roman" w:hAnsi="Times New Roman" w:cs="Times New Roman"/>
    </w:rPr>
  </w:style>
  <w:style w:type="character" w:customStyle="1" w:styleId="fontstyle01">
    <w:name w:val="fontstyle01"/>
    <w:basedOn w:val="DefaultParagraphFont"/>
    <w:rsid w:val="001606F2"/>
    <w:rPr>
      <w:rFonts w:ascii="AdvOT4ac4c61e" w:hAnsi="AdvOT4ac4c61e" w:hint="default"/>
      <w:b w:val="0"/>
      <w:bCs w:val="0"/>
      <w:i w:val="0"/>
      <w:iCs w:val="0"/>
      <w:color w:val="231F20"/>
      <w:sz w:val="20"/>
      <w:szCs w:val="20"/>
    </w:rPr>
  </w:style>
  <w:style w:type="character" w:styleId="UnresolvedMention">
    <w:name w:val="Unresolved Mention"/>
    <w:basedOn w:val="DefaultParagraphFont"/>
    <w:uiPriority w:val="99"/>
    <w:semiHidden/>
    <w:unhideWhenUsed/>
    <w:rsid w:val="006B2B7A"/>
    <w:rPr>
      <w:color w:val="605E5C"/>
      <w:shd w:val="clear" w:color="auto" w:fill="E1DFDD"/>
    </w:rPr>
  </w:style>
  <w:style w:type="paragraph" w:styleId="Header">
    <w:name w:val="header"/>
    <w:basedOn w:val="Normal"/>
    <w:link w:val="HeaderChar"/>
    <w:uiPriority w:val="99"/>
    <w:unhideWhenUsed/>
    <w:rsid w:val="00E65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59"/>
  </w:style>
  <w:style w:type="paragraph" w:styleId="Footer">
    <w:name w:val="footer"/>
    <w:basedOn w:val="Normal"/>
    <w:link w:val="FooterChar"/>
    <w:uiPriority w:val="99"/>
    <w:unhideWhenUsed/>
    <w:rsid w:val="00E65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632">
      <w:bodyDiv w:val="1"/>
      <w:marLeft w:val="0"/>
      <w:marRight w:val="0"/>
      <w:marTop w:val="0"/>
      <w:marBottom w:val="0"/>
      <w:divBdr>
        <w:top w:val="none" w:sz="0" w:space="0" w:color="auto"/>
        <w:left w:val="none" w:sz="0" w:space="0" w:color="auto"/>
        <w:bottom w:val="none" w:sz="0" w:space="0" w:color="auto"/>
        <w:right w:val="none" w:sz="0" w:space="0" w:color="auto"/>
      </w:divBdr>
    </w:div>
    <w:div w:id="74136904">
      <w:bodyDiv w:val="1"/>
      <w:marLeft w:val="0"/>
      <w:marRight w:val="0"/>
      <w:marTop w:val="0"/>
      <w:marBottom w:val="0"/>
      <w:divBdr>
        <w:top w:val="none" w:sz="0" w:space="0" w:color="auto"/>
        <w:left w:val="none" w:sz="0" w:space="0" w:color="auto"/>
        <w:bottom w:val="none" w:sz="0" w:space="0" w:color="auto"/>
        <w:right w:val="none" w:sz="0" w:space="0" w:color="auto"/>
      </w:divBdr>
    </w:div>
    <w:div w:id="81606724">
      <w:bodyDiv w:val="1"/>
      <w:marLeft w:val="0"/>
      <w:marRight w:val="0"/>
      <w:marTop w:val="0"/>
      <w:marBottom w:val="0"/>
      <w:divBdr>
        <w:top w:val="none" w:sz="0" w:space="0" w:color="auto"/>
        <w:left w:val="none" w:sz="0" w:space="0" w:color="auto"/>
        <w:bottom w:val="none" w:sz="0" w:space="0" w:color="auto"/>
        <w:right w:val="none" w:sz="0" w:space="0" w:color="auto"/>
      </w:divBdr>
    </w:div>
    <w:div w:id="175072357">
      <w:bodyDiv w:val="1"/>
      <w:marLeft w:val="0"/>
      <w:marRight w:val="0"/>
      <w:marTop w:val="0"/>
      <w:marBottom w:val="0"/>
      <w:divBdr>
        <w:top w:val="none" w:sz="0" w:space="0" w:color="auto"/>
        <w:left w:val="none" w:sz="0" w:space="0" w:color="auto"/>
        <w:bottom w:val="none" w:sz="0" w:space="0" w:color="auto"/>
        <w:right w:val="none" w:sz="0" w:space="0" w:color="auto"/>
      </w:divBdr>
    </w:div>
    <w:div w:id="263611748">
      <w:bodyDiv w:val="1"/>
      <w:marLeft w:val="0"/>
      <w:marRight w:val="0"/>
      <w:marTop w:val="0"/>
      <w:marBottom w:val="0"/>
      <w:divBdr>
        <w:top w:val="none" w:sz="0" w:space="0" w:color="auto"/>
        <w:left w:val="none" w:sz="0" w:space="0" w:color="auto"/>
        <w:bottom w:val="none" w:sz="0" w:space="0" w:color="auto"/>
        <w:right w:val="none" w:sz="0" w:space="0" w:color="auto"/>
      </w:divBdr>
    </w:div>
    <w:div w:id="306131704">
      <w:bodyDiv w:val="1"/>
      <w:marLeft w:val="0"/>
      <w:marRight w:val="0"/>
      <w:marTop w:val="0"/>
      <w:marBottom w:val="0"/>
      <w:divBdr>
        <w:top w:val="none" w:sz="0" w:space="0" w:color="auto"/>
        <w:left w:val="none" w:sz="0" w:space="0" w:color="auto"/>
        <w:bottom w:val="none" w:sz="0" w:space="0" w:color="auto"/>
        <w:right w:val="none" w:sz="0" w:space="0" w:color="auto"/>
      </w:divBdr>
    </w:div>
    <w:div w:id="306595717">
      <w:bodyDiv w:val="1"/>
      <w:marLeft w:val="0"/>
      <w:marRight w:val="0"/>
      <w:marTop w:val="0"/>
      <w:marBottom w:val="0"/>
      <w:divBdr>
        <w:top w:val="none" w:sz="0" w:space="0" w:color="auto"/>
        <w:left w:val="none" w:sz="0" w:space="0" w:color="auto"/>
        <w:bottom w:val="none" w:sz="0" w:space="0" w:color="auto"/>
        <w:right w:val="none" w:sz="0" w:space="0" w:color="auto"/>
      </w:divBdr>
    </w:div>
    <w:div w:id="420953517">
      <w:bodyDiv w:val="1"/>
      <w:marLeft w:val="0"/>
      <w:marRight w:val="0"/>
      <w:marTop w:val="0"/>
      <w:marBottom w:val="0"/>
      <w:divBdr>
        <w:top w:val="none" w:sz="0" w:space="0" w:color="auto"/>
        <w:left w:val="none" w:sz="0" w:space="0" w:color="auto"/>
        <w:bottom w:val="none" w:sz="0" w:space="0" w:color="auto"/>
        <w:right w:val="none" w:sz="0" w:space="0" w:color="auto"/>
      </w:divBdr>
    </w:div>
    <w:div w:id="444427425">
      <w:bodyDiv w:val="1"/>
      <w:marLeft w:val="0"/>
      <w:marRight w:val="0"/>
      <w:marTop w:val="0"/>
      <w:marBottom w:val="0"/>
      <w:divBdr>
        <w:top w:val="none" w:sz="0" w:space="0" w:color="auto"/>
        <w:left w:val="none" w:sz="0" w:space="0" w:color="auto"/>
        <w:bottom w:val="none" w:sz="0" w:space="0" w:color="auto"/>
        <w:right w:val="none" w:sz="0" w:space="0" w:color="auto"/>
      </w:divBdr>
    </w:div>
    <w:div w:id="556166658">
      <w:bodyDiv w:val="1"/>
      <w:marLeft w:val="0"/>
      <w:marRight w:val="0"/>
      <w:marTop w:val="0"/>
      <w:marBottom w:val="0"/>
      <w:divBdr>
        <w:top w:val="none" w:sz="0" w:space="0" w:color="auto"/>
        <w:left w:val="none" w:sz="0" w:space="0" w:color="auto"/>
        <w:bottom w:val="none" w:sz="0" w:space="0" w:color="auto"/>
        <w:right w:val="none" w:sz="0" w:space="0" w:color="auto"/>
      </w:divBdr>
    </w:div>
    <w:div w:id="608464465">
      <w:bodyDiv w:val="1"/>
      <w:marLeft w:val="0"/>
      <w:marRight w:val="0"/>
      <w:marTop w:val="0"/>
      <w:marBottom w:val="0"/>
      <w:divBdr>
        <w:top w:val="none" w:sz="0" w:space="0" w:color="auto"/>
        <w:left w:val="none" w:sz="0" w:space="0" w:color="auto"/>
        <w:bottom w:val="none" w:sz="0" w:space="0" w:color="auto"/>
        <w:right w:val="none" w:sz="0" w:space="0" w:color="auto"/>
      </w:divBdr>
    </w:div>
    <w:div w:id="628241005">
      <w:bodyDiv w:val="1"/>
      <w:marLeft w:val="0"/>
      <w:marRight w:val="0"/>
      <w:marTop w:val="0"/>
      <w:marBottom w:val="0"/>
      <w:divBdr>
        <w:top w:val="none" w:sz="0" w:space="0" w:color="auto"/>
        <w:left w:val="none" w:sz="0" w:space="0" w:color="auto"/>
        <w:bottom w:val="none" w:sz="0" w:space="0" w:color="auto"/>
        <w:right w:val="none" w:sz="0" w:space="0" w:color="auto"/>
      </w:divBdr>
    </w:div>
    <w:div w:id="785975528">
      <w:bodyDiv w:val="1"/>
      <w:marLeft w:val="0"/>
      <w:marRight w:val="0"/>
      <w:marTop w:val="0"/>
      <w:marBottom w:val="0"/>
      <w:divBdr>
        <w:top w:val="none" w:sz="0" w:space="0" w:color="auto"/>
        <w:left w:val="none" w:sz="0" w:space="0" w:color="auto"/>
        <w:bottom w:val="none" w:sz="0" w:space="0" w:color="auto"/>
        <w:right w:val="none" w:sz="0" w:space="0" w:color="auto"/>
      </w:divBdr>
    </w:div>
    <w:div w:id="791747644">
      <w:bodyDiv w:val="1"/>
      <w:marLeft w:val="0"/>
      <w:marRight w:val="0"/>
      <w:marTop w:val="0"/>
      <w:marBottom w:val="0"/>
      <w:divBdr>
        <w:top w:val="none" w:sz="0" w:space="0" w:color="auto"/>
        <w:left w:val="none" w:sz="0" w:space="0" w:color="auto"/>
        <w:bottom w:val="none" w:sz="0" w:space="0" w:color="auto"/>
        <w:right w:val="none" w:sz="0" w:space="0" w:color="auto"/>
      </w:divBdr>
    </w:div>
    <w:div w:id="960186783">
      <w:bodyDiv w:val="1"/>
      <w:marLeft w:val="0"/>
      <w:marRight w:val="0"/>
      <w:marTop w:val="0"/>
      <w:marBottom w:val="0"/>
      <w:divBdr>
        <w:top w:val="none" w:sz="0" w:space="0" w:color="auto"/>
        <w:left w:val="none" w:sz="0" w:space="0" w:color="auto"/>
        <w:bottom w:val="none" w:sz="0" w:space="0" w:color="auto"/>
        <w:right w:val="none" w:sz="0" w:space="0" w:color="auto"/>
      </w:divBdr>
    </w:div>
    <w:div w:id="995763933">
      <w:bodyDiv w:val="1"/>
      <w:marLeft w:val="0"/>
      <w:marRight w:val="0"/>
      <w:marTop w:val="0"/>
      <w:marBottom w:val="0"/>
      <w:divBdr>
        <w:top w:val="none" w:sz="0" w:space="0" w:color="auto"/>
        <w:left w:val="none" w:sz="0" w:space="0" w:color="auto"/>
        <w:bottom w:val="none" w:sz="0" w:space="0" w:color="auto"/>
        <w:right w:val="none" w:sz="0" w:space="0" w:color="auto"/>
      </w:divBdr>
    </w:div>
    <w:div w:id="1134837284">
      <w:bodyDiv w:val="1"/>
      <w:marLeft w:val="0"/>
      <w:marRight w:val="0"/>
      <w:marTop w:val="0"/>
      <w:marBottom w:val="0"/>
      <w:divBdr>
        <w:top w:val="none" w:sz="0" w:space="0" w:color="auto"/>
        <w:left w:val="none" w:sz="0" w:space="0" w:color="auto"/>
        <w:bottom w:val="none" w:sz="0" w:space="0" w:color="auto"/>
        <w:right w:val="none" w:sz="0" w:space="0" w:color="auto"/>
      </w:divBdr>
    </w:div>
    <w:div w:id="1139571423">
      <w:bodyDiv w:val="1"/>
      <w:marLeft w:val="0"/>
      <w:marRight w:val="0"/>
      <w:marTop w:val="0"/>
      <w:marBottom w:val="0"/>
      <w:divBdr>
        <w:top w:val="none" w:sz="0" w:space="0" w:color="auto"/>
        <w:left w:val="none" w:sz="0" w:space="0" w:color="auto"/>
        <w:bottom w:val="none" w:sz="0" w:space="0" w:color="auto"/>
        <w:right w:val="none" w:sz="0" w:space="0" w:color="auto"/>
      </w:divBdr>
    </w:div>
    <w:div w:id="1268999202">
      <w:bodyDiv w:val="1"/>
      <w:marLeft w:val="0"/>
      <w:marRight w:val="0"/>
      <w:marTop w:val="0"/>
      <w:marBottom w:val="0"/>
      <w:divBdr>
        <w:top w:val="none" w:sz="0" w:space="0" w:color="auto"/>
        <w:left w:val="none" w:sz="0" w:space="0" w:color="auto"/>
        <w:bottom w:val="none" w:sz="0" w:space="0" w:color="auto"/>
        <w:right w:val="none" w:sz="0" w:space="0" w:color="auto"/>
      </w:divBdr>
    </w:div>
    <w:div w:id="1356229063">
      <w:bodyDiv w:val="1"/>
      <w:marLeft w:val="0"/>
      <w:marRight w:val="0"/>
      <w:marTop w:val="0"/>
      <w:marBottom w:val="0"/>
      <w:divBdr>
        <w:top w:val="none" w:sz="0" w:space="0" w:color="auto"/>
        <w:left w:val="none" w:sz="0" w:space="0" w:color="auto"/>
        <w:bottom w:val="none" w:sz="0" w:space="0" w:color="auto"/>
        <w:right w:val="none" w:sz="0" w:space="0" w:color="auto"/>
      </w:divBdr>
    </w:div>
    <w:div w:id="1390422526">
      <w:bodyDiv w:val="1"/>
      <w:marLeft w:val="0"/>
      <w:marRight w:val="0"/>
      <w:marTop w:val="0"/>
      <w:marBottom w:val="0"/>
      <w:divBdr>
        <w:top w:val="none" w:sz="0" w:space="0" w:color="auto"/>
        <w:left w:val="none" w:sz="0" w:space="0" w:color="auto"/>
        <w:bottom w:val="none" w:sz="0" w:space="0" w:color="auto"/>
        <w:right w:val="none" w:sz="0" w:space="0" w:color="auto"/>
      </w:divBdr>
    </w:div>
    <w:div w:id="1478885798">
      <w:bodyDiv w:val="1"/>
      <w:marLeft w:val="0"/>
      <w:marRight w:val="0"/>
      <w:marTop w:val="0"/>
      <w:marBottom w:val="0"/>
      <w:divBdr>
        <w:top w:val="none" w:sz="0" w:space="0" w:color="auto"/>
        <w:left w:val="none" w:sz="0" w:space="0" w:color="auto"/>
        <w:bottom w:val="none" w:sz="0" w:space="0" w:color="auto"/>
        <w:right w:val="none" w:sz="0" w:space="0" w:color="auto"/>
      </w:divBdr>
    </w:div>
    <w:div w:id="1806198779">
      <w:bodyDiv w:val="1"/>
      <w:marLeft w:val="0"/>
      <w:marRight w:val="0"/>
      <w:marTop w:val="0"/>
      <w:marBottom w:val="0"/>
      <w:divBdr>
        <w:top w:val="none" w:sz="0" w:space="0" w:color="auto"/>
        <w:left w:val="none" w:sz="0" w:space="0" w:color="auto"/>
        <w:bottom w:val="none" w:sz="0" w:space="0" w:color="auto"/>
        <w:right w:val="none" w:sz="0" w:space="0" w:color="auto"/>
      </w:divBdr>
    </w:div>
    <w:div w:id="1897819905">
      <w:bodyDiv w:val="1"/>
      <w:marLeft w:val="0"/>
      <w:marRight w:val="0"/>
      <w:marTop w:val="0"/>
      <w:marBottom w:val="0"/>
      <w:divBdr>
        <w:top w:val="none" w:sz="0" w:space="0" w:color="auto"/>
        <w:left w:val="none" w:sz="0" w:space="0" w:color="auto"/>
        <w:bottom w:val="none" w:sz="0" w:space="0" w:color="auto"/>
        <w:right w:val="none" w:sz="0" w:space="0" w:color="auto"/>
      </w:divBdr>
    </w:div>
    <w:div w:id="1982147027">
      <w:bodyDiv w:val="1"/>
      <w:marLeft w:val="0"/>
      <w:marRight w:val="0"/>
      <w:marTop w:val="0"/>
      <w:marBottom w:val="0"/>
      <w:divBdr>
        <w:top w:val="none" w:sz="0" w:space="0" w:color="auto"/>
        <w:left w:val="none" w:sz="0" w:space="0" w:color="auto"/>
        <w:bottom w:val="none" w:sz="0" w:space="0" w:color="auto"/>
        <w:right w:val="none" w:sz="0" w:space="0" w:color="auto"/>
      </w:divBdr>
    </w:div>
    <w:div w:id="20026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ista.com?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10984</TotalTime>
  <Pages>24</Pages>
  <Words>7284</Words>
  <Characters>41524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198</cp:revision>
  <dcterms:created xsi:type="dcterms:W3CDTF">2025-04-18T14:07:00Z</dcterms:created>
  <dcterms:modified xsi:type="dcterms:W3CDTF">2026-01-22T10:40:00Z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b8f62310-6d9b-4aef-8aa1-3dfc40af2230</vt:lpwstr>
  </property>
</Properties>
</file>