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B7049" w:rsidRDefault="007B704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B7049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B7049" w:rsidRDefault="007B7049">
            <w:pPr>
              <w:pStyle w:val="Heading2"/>
              <w:jc w:val="left"/>
              <w:rPr>
                <w:rFonts w:ascii="Cambria" w:eastAsia="Cambria" w:hAnsi="Cambria" w:cs="Cambria"/>
                <w:b w:val="0"/>
                <w:bCs w:val="0"/>
                <w:sz w:val="28"/>
                <w:szCs w:val="28"/>
              </w:rPr>
            </w:pPr>
          </w:p>
        </w:tc>
      </w:tr>
      <w:tr w:rsidR="007B7049">
        <w:trPr>
          <w:trHeight w:val="290"/>
        </w:trPr>
        <w:tc>
          <w:tcPr>
            <w:tcW w:w="5167" w:type="dxa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rPr>
                <w:rFonts w:ascii="Cambria" w:eastAsia="Cambria" w:hAnsi="Cambria" w:cs="Cambria"/>
                <w:sz w:val="20"/>
                <w:szCs w:val="20"/>
              </w:rPr>
            </w:pPr>
            <w:hyperlink r:id="rId7">
              <w:r>
                <w:rPr>
                  <w:rFonts w:ascii="Calibri" w:eastAsia="Calibri" w:hAnsi="Calibri" w:cs="Calibri"/>
                  <w:color w:val="0000FF"/>
                  <w:sz w:val="22"/>
                  <w:szCs w:val="22"/>
                  <w:u w:val="single"/>
                </w:rPr>
                <w:t>Asian Basic and Applied Research Journal</w:t>
              </w:r>
            </w:hyperlink>
          </w:p>
        </w:tc>
      </w:tr>
      <w:tr w:rsidR="007B7049">
        <w:trPr>
          <w:trHeight w:val="290"/>
        </w:trPr>
        <w:tc>
          <w:tcPr>
            <w:tcW w:w="5167" w:type="dxa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Ms_ABAARJ_2370</w:t>
            </w:r>
          </w:p>
        </w:tc>
      </w:tr>
      <w:tr w:rsidR="007B7049">
        <w:trPr>
          <w:trHeight w:val="650"/>
        </w:trPr>
        <w:tc>
          <w:tcPr>
            <w:tcW w:w="5167" w:type="dxa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Employee Well-Being as a Pillar of Sustainability</w:t>
            </w:r>
          </w:p>
        </w:tc>
      </w:tr>
      <w:tr w:rsidR="007B7049">
        <w:trPr>
          <w:trHeight w:val="332"/>
        </w:trPr>
        <w:tc>
          <w:tcPr>
            <w:tcW w:w="5167" w:type="dxa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7B7049" w:rsidRDefault="007B7049">
      <w:pPr>
        <w:rPr>
          <w:sz w:val="20"/>
          <w:szCs w:val="20"/>
        </w:rPr>
      </w:pPr>
      <w:bookmarkStart w:id="0" w:name="_heading=h.q7twfzru5hmm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B704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PART  1:</w:t>
            </w:r>
            <w:r>
              <w:rPr>
                <w:b/>
                <w:bCs/>
                <w:sz w:val="20"/>
                <w:szCs w:val="20"/>
              </w:rPr>
              <w:t xml:space="preserve"> Comments</w:t>
            </w:r>
          </w:p>
          <w:p w:rsidR="007B7049" w:rsidRDefault="007B7049">
            <w:pPr>
              <w:rPr>
                <w:sz w:val="20"/>
                <w:szCs w:val="20"/>
              </w:rPr>
            </w:pPr>
          </w:p>
        </w:tc>
      </w:tr>
      <w:tr w:rsidR="007B7049">
        <w:tc>
          <w:tcPr>
            <w:tcW w:w="5351" w:type="dxa"/>
          </w:tcPr>
          <w:p w:rsidR="007B7049" w:rsidRDefault="007B7049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7B7049" w:rsidRDefault="007B7049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</w:tc>
      </w:tr>
      <w:tr w:rsidR="007B7049">
        <w:trPr>
          <w:trHeight w:val="1264"/>
        </w:trPr>
        <w:tc>
          <w:tcPr>
            <w:tcW w:w="5351" w:type="dxa"/>
          </w:tcPr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B7049" w:rsidRDefault="007B7049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study </w:t>
            </w:r>
            <w:proofErr w:type="gramStart"/>
            <w:r>
              <w:rPr>
                <w:b/>
                <w:bCs/>
                <w:sz w:val="20"/>
                <w:szCs w:val="20"/>
              </w:rPr>
              <w:t>focus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on employee well-being and the factors contribute to it.  It highlights on sus</w:t>
            </w:r>
            <w:r>
              <w:rPr>
                <w:b/>
                <w:bCs/>
                <w:sz w:val="20"/>
                <w:szCs w:val="20"/>
              </w:rPr>
              <w:t xml:space="preserve">tainability and social aspects of organization is clearly explained.  Reveals that sustainability is a multi-dimensional component which is highly appreciable.  Acceptance, Motivation plays </w:t>
            </w:r>
            <w:proofErr w:type="spellStart"/>
            <w:proofErr w:type="gramStart"/>
            <w:r>
              <w:rPr>
                <w:b/>
                <w:bCs/>
                <w:sz w:val="20"/>
                <w:szCs w:val="20"/>
              </w:rPr>
              <w:t>a</w:t>
            </w:r>
            <w:proofErr w:type="spellEnd"/>
            <w:proofErr w:type="gramEnd"/>
            <w:r>
              <w:rPr>
                <w:b/>
                <w:bCs/>
                <w:sz w:val="20"/>
                <w:szCs w:val="20"/>
              </w:rPr>
              <w:t xml:space="preserve"> important role in employee well-being.  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</w:t>
            </w:r>
          </w:p>
        </w:tc>
      </w:tr>
      <w:tr w:rsidR="007B7049">
        <w:trPr>
          <w:trHeight w:val="1262"/>
        </w:trPr>
        <w:tc>
          <w:tcPr>
            <w:tcW w:w="5351" w:type="dxa"/>
          </w:tcPr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7B7049" w:rsidRDefault="007B7049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Yes.  The title is well suited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</w:t>
            </w:r>
          </w:p>
        </w:tc>
      </w:tr>
      <w:tr w:rsidR="007B7049">
        <w:trPr>
          <w:trHeight w:val="1262"/>
        </w:trPr>
        <w:tc>
          <w:tcPr>
            <w:tcW w:w="5351" w:type="dxa"/>
          </w:tcPr>
          <w:p w:rsidR="007B7049" w:rsidRDefault="00D244AF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abstract of the article comprehensive? Do you suggest the addition (or deletion) of some points in this section? Please wri</w:t>
            </w:r>
            <w:r>
              <w:rPr>
                <w:b/>
                <w:bCs/>
                <w:sz w:val="20"/>
                <w:szCs w:val="20"/>
              </w:rPr>
              <w:t>te your suggestions here.</w:t>
            </w:r>
          </w:p>
          <w:p w:rsidR="007B7049" w:rsidRDefault="007B7049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abstract need to be much more comprehensive in its own way because it highlights only the employee </w:t>
            </w:r>
            <w:proofErr w:type="spellStart"/>
            <w:r>
              <w:rPr>
                <w:b/>
                <w:bCs/>
                <w:sz w:val="20"/>
                <w:szCs w:val="20"/>
              </w:rPr>
              <w:t>well being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not much about sustainability practices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Addressed </w:t>
            </w:r>
          </w:p>
        </w:tc>
      </w:tr>
      <w:tr w:rsidR="007B7049">
        <w:trPr>
          <w:trHeight w:val="704"/>
        </w:trPr>
        <w:tc>
          <w:tcPr>
            <w:tcW w:w="5351" w:type="dxa"/>
          </w:tcPr>
          <w:p w:rsidR="007B7049" w:rsidRDefault="00D244AF">
            <w:pPr>
              <w:keepNext/>
              <w:ind w:left="360"/>
              <w:rPr>
                <w:rFonts w:ascii="Helvetica Neue" w:eastAsia="Helvetica Neue" w:hAnsi="Helvetica Neue" w:cs="Helvetica Neue"/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</w:t>
            </w:r>
            <w:r>
              <w:rPr>
                <w:b/>
                <w:bCs/>
                <w:sz w:val="20"/>
                <w:szCs w:val="20"/>
              </w:rPr>
              <w:t>scientifically correct</w:t>
            </w:r>
            <w:r>
              <w:rPr>
                <w:b/>
                <w:bCs/>
                <w:sz w:val="20"/>
                <w:szCs w:val="20"/>
              </w:rPr>
              <w:t>? Please write here.</w:t>
            </w:r>
          </w:p>
        </w:tc>
        <w:tc>
          <w:tcPr>
            <w:tcW w:w="9357" w:type="dxa"/>
          </w:tcPr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</w:t>
            </w:r>
            <w:r>
              <w:rPr>
                <w:sz w:val="20"/>
                <w:szCs w:val="20"/>
              </w:rPr>
              <w:t xml:space="preserve">tionale of the study, Statement of the problem and significance of the study is all the same.  </w:t>
            </w:r>
            <w:proofErr w:type="gramStart"/>
            <w:r>
              <w:rPr>
                <w:sz w:val="20"/>
                <w:szCs w:val="20"/>
              </w:rPr>
              <w:t>So</w:t>
            </w:r>
            <w:proofErr w:type="gramEnd"/>
            <w:r>
              <w:rPr>
                <w:sz w:val="20"/>
                <w:szCs w:val="20"/>
              </w:rPr>
              <w:t xml:space="preserve"> the study </w:t>
            </w:r>
            <w:r>
              <w:rPr>
                <w:sz w:val="20"/>
                <w:szCs w:val="20"/>
              </w:rPr>
              <w:t>needs</w:t>
            </w:r>
            <w:r>
              <w:rPr>
                <w:sz w:val="20"/>
                <w:szCs w:val="20"/>
              </w:rPr>
              <w:t xml:space="preserve"> to be rearranged.  There </w:t>
            </w:r>
            <w:r>
              <w:rPr>
                <w:sz w:val="20"/>
                <w:szCs w:val="20"/>
              </w:rPr>
              <w:t>are no</w:t>
            </w:r>
            <w:r>
              <w:rPr>
                <w:sz w:val="20"/>
                <w:szCs w:val="20"/>
              </w:rPr>
              <w:t xml:space="preserve"> reviews in the review of literature.  There is no data analysed in the data analysis and interpretation sub he</w:t>
            </w:r>
            <w:r>
              <w:rPr>
                <w:sz w:val="20"/>
                <w:szCs w:val="20"/>
              </w:rPr>
              <w:t>ading.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Its</w:t>
            </w:r>
            <w:proofErr w:type="spellEnd"/>
            <w:r>
              <w:rPr>
                <w:sz w:val="20"/>
                <w:szCs w:val="20"/>
              </w:rPr>
              <w:t xml:space="preserve"> a review article, so no data analysis.</w:t>
            </w:r>
          </w:p>
        </w:tc>
      </w:tr>
      <w:tr w:rsidR="007B7049">
        <w:trPr>
          <w:trHeight w:val="703"/>
        </w:trPr>
        <w:tc>
          <w:tcPr>
            <w:tcW w:w="5351" w:type="dxa"/>
          </w:tcPr>
          <w:p w:rsidR="007B7049" w:rsidRDefault="00D244A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Yes. Sufficient and recent.  But the references are not in order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addressed</w:t>
            </w:r>
          </w:p>
        </w:tc>
      </w:tr>
      <w:tr w:rsidR="007B7049">
        <w:trPr>
          <w:trHeight w:val="386"/>
        </w:trPr>
        <w:tc>
          <w:tcPr>
            <w:tcW w:w="5351" w:type="dxa"/>
          </w:tcPr>
          <w:p w:rsidR="007B7049" w:rsidRDefault="00D244AF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7B7049" w:rsidRDefault="007B7049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</w:t>
            </w:r>
          </w:p>
        </w:tc>
      </w:tr>
      <w:tr w:rsidR="007B7049">
        <w:trPr>
          <w:trHeight w:val="1178"/>
        </w:trPr>
        <w:tc>
          <w:tcPr>
            <w:tcW w:w="5351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u w:val="single"/>
              </w:rPr>
              <w:t>Optional/General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comments</w:t>
            </w:r>
          </w:p>
          <w:p w:rsidR="007B7049" w:rsidRDefault="007B7049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B7049" w:rsidRDefault="007B7049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7B7049" w:rsidRDefault="007B7049">
            <w:pPr>
              <w:rPr>
                <w:sz w:val="20"/>
                <w:szCs w:val="20"/>
              </w:rPr>
            </w:pPr>
          </w:p>
        </w:tc>
      </w:tr>
    </w:tbl>
    <w:p w:rsidR="007B7049" w:rsidRDefault="007B7049">
      <w:pPr>
        <w:jc w:val="both"/>
        <w:rPr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B7049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rPr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7B7049" w:rsidRDefault="007B7049">
            <w:pPr>
              <w:rPr>
                <w:sz w:val="20"/>
                <w:szCs w:val="20"/>
                <w:u w:val="single"/>
              </w:rPr>
            </w:pPr>
          </w:p>
        </w:tc>
      </w:tr>
      <w:tr w:rsidR="007B7049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7B7049">
            <w:pPr>
              <w:rPr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5677" w:type="dxa"/>
          </w:tcPr>
          <w:p w:rsidR="007B7049" w:rsidRDefault="00D244AF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</w:tc>
      </w:tr>
      <w:tr w:rsidR="007B7049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7B7049" w:rsidRDefault="007B7049">
            <w:pPr>
              <w:rPr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7049" w:rsidRDefault="00D244AF">
            <w:pPr>
              <w:rPr>
                <w:sz w:val="20"/>
                <w:szCs w:val="20"/>
                <w:u w:val="single"/>
              </w:rPr>
            </w:pPr>
            <w:r>
              <w:rPr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7B7049" w:rsidRDefault="007B7049">
            <w:pPr>
              <w:rPr>
                <w:sz w:val="20"/>
                <w:szCs w:val="20"/>
              </w:rPr>
            </w:pPr>
          </w:p>
          <w:p w:rsidR="007B7049" w:rsidRDefault="00D244A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:rsidR="007B7049" w:rsidRDefault="007B7049">
            <w:pPr>
              <w:rPr>
                <w:sz w:val="20"/>
                <w:szCs w:val="20"/>
              </w:rPr>
            </w:pPr>
          </w:p>
          <w:p w:rsidR="007B7049" w:rsidRDefault="007B7049">
            <w:pPr>
              <w:rPr>
                <w:sz w:val="20"/>
                <w:szCs w:val="20"/>
              </w:rPr>
            </w:pPr>
          </w:p>
          <w:p w:rsidR="007B7049" w:rsidRDefault="007B7049">
            <w:pPr>
              <w:rPr>
                <w:sz w:val="20"/>
                <w:szCs w:val="20"/>
              </w:rPr>
            </w:pPr>
          </w:p>
          <w:p w:rsidR="007B7049" w:rsidRDefault="007B7049">
            <w:pPr>
              <w:rPr>
                <w:sz w:val="20"/>
                <w:szCs w:val="20"/>
              </w:rPr>
            </w:pPr>
          </w:p>
        </w:tc>
      </w:tr>
    </w:tbl>
    <w:p w:rsidR="007B7049" w:rsidRDefault="007B704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sectPr w:rsidR="007B7049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244AF" w:rsidRDefault="00D244AF">
      <w:r>
        <w:separator/>
      </w:r>
    </w:p>
  </w:endnote>
  <w:endnote w:type="continuationSeparator" w:id="0">
    <w:p w:rsidR="00D244AF" w:rsidRDefault="00D24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93931D-429E-4D99-8879-4B17F71C50B1}"/>
    <w:embedBold r:id="rId2" w:fontKey="{8E088561-CCF1-47BD-AB0E-19ACF4C968C5}"/>
  </w:font>
  <w:font w:name="Helvetica Neue">
    <w:charset w:val="00"/>
    <w:family w:val="auto"/>
    <w:pitch w:val="default"/>
    <w:embedRegular r:id="rId3" w:fontKey="{7327F61B-E4A8-4744-B695-D1C9F3D3B1AE}"/>
    <w:embedBold r:id="rId4" w:fontKey="{0DAE5486-C14E-4762-A3BD-C617C2645241}"/>
  </w:font>
  <w:font w:name="Arimo">
    <w:charset w:val="00"/>
    <w:family w:val="auto"/>
    <w:pitch w:val="default"/>
    <w:embedBold r:id="rId5" w:fontKey="{C576D596-FFA4-4ECF-AB21-7F4744555F6F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8B1EA1F9-AB67-49B8-AD81-7F06C744FEC7}"/>
    <w:embedBold r:id="rId7" w:fontKey="{B5111F52-EC6C-44F3-9BD7-E166C73313A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2A3E7778-157A-4235-81F2-28E09026D15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9" w:fontKey="{2D8933C5-5DD9-4C59-A182-539E9235366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830F6764-3287-4212-B114-37062CF6E1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8BC107A6-3608-4ED5-BA9D-3F5220EB9493}"/>
    <w:embedBold r:id="rId12" w:fontKey="{F2CFE128-96A5-4A89-BC5C-CF3CD5BEFC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7049" w:rsidRDefault="00D244A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EA</w:t>
    </w:r>
    <w:r>
      <w:rPr>
        <w:color w:val="000000"/>
        <w:sz w:val="16"/>
        <w:szCs w:val="16"/>
      </w:rPr>
      <w:tab/>
      <w:t xml:space="preserve">              Checked by: ME                                             Approved by: CEO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244AF" w:rsidRDefault="00D244AF">
      <w:r>
        <w:separator/>
      </w:r>
    </w:p>
  </w:footnote>
  <w:footnote w:type="continuationSeparator" w:id="0">
    <w:p w:rsidR="00D244AF" w:rsidRDefault="00D244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7049" w:rsidRDefault="007B704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B7049" w:rsidRDefault="007B7049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7049"/>
    <w:rsid w:val="007B7049"/>
    <w:rsid w:val="008633F2"/>
    <w:rsid w:val="00D16435"/>
    <w:rsid w:val="00D2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41AB675-E550-4D7B-A4C8-9053B67F1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paragraph" w:styleId="DocumentMap">
    <w:name w:val="Document Map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/>
      <w:position w:val="-1"/>
      <w:sz w:val="16"/>
      <w:szCs w:val="16"/>
      <w:lang/>
    </w:rPr>
  </w:style>
  <w:style w:type="character" w:customStyle="1" w:styleId="DocumentMapChar">
    <w:name w:val="Document Map Ch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fr-F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go">
    <w:name w:val="go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customStyle="1" w:styleId="Author">
    <w:name w:val="Author"/>
    <w:basedOn w:val="Normal"/>
    <w:pPr>
      <w:suppressAutoHyphens/>
      <w:spacing w:line="280" w:lineRule="atLeast"/>
      <w:ind w:leftChars="-1" w:left="-1" w:hangingChars="1" w:hanging="1"/>
      <w:jc w:val="right"/>
      <w:textDirection w:val="btLr"/>
      <w:textAlignment w:val="top"/>
      <w:outlineLvl w:val="0"/>
    </w:pPr>
    <w:rPr>
      <w:rFonts w:ascii="Helvetica" w:hAnsi="Helvetica"/>
      <w:b/>
      <w:position w:val="-1"/>
      <w:szCs w:val="20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fresearch.com/index.php/ABAARJ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LZoW06JG58XctjTaZv3dfbOB2g==">CgMxLjAyDmgucTd0d2Z6cnU1aG1tOAByITFPWHRGYjl3QW1BOF9WNjk1emN3bkhUQlVPYkVpUGhZNg==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344</Words>
  <Characters>1964</Characters>
  <Application>Microsoft Office Word</Application>
  <DocSecurity>0</DocSecurity>
  <Lines>16</Lines>
  <Paragraphs>4</Paragraphs>
  <ScaleCrop>false</ScaleCrop>
  <Company/>
  <LinksUpToDate>false</LinksUpToDate>
  <CharactersWithSpaces>2304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4</cp:revision>
  <dcterms:created xsi:type="dcterms:W3CDTF">2026-02-10T10:14:00Z</dcterms:created>
  <dcterms:modified xsi:type="dcterms:W3CDTF">2026-02-13T11:36:00Z</dcterms:modified>
</cp:coreProperties>
</file>