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246F9" w14:textId="7F74582F" w:rsidR="00196EDB" w:rsidRPr="004B42B8" w:rsidRDefault="004B42B8" w:rsidP="00196EDB">
      <w:pPr>
        <w:spacing w:line="240" w:lineRule="auto"/>
        <w:jc w:val="center"/>
        <w:rPr>
          <w:rFonts w:ascii="Arial" w:hAnsi="Arial" w:cs="Arial"/>
          <w:b/>
          <w:i/>
          <w:iCs/>
          <w:sz w:val="28"/>
          <w:szCs w:val="20"/>
        </w:rPr>
      </w:pPr>
      <w:r w:rsidRPr="004B42B8">
        <w:rPr>
          <w:rFonts w:ascii="Arial" w:hAnsi="Arial" w:cs="Arial"/>
          <w:b/>
          <w:i/>
          <w:iCs/>
          <w:sz w:val="28"/>
          <w:szCs w:val="20"/>
          <w:highlight w:val="yellow"/>
        </w:rPr>
        <w:t>School Administration as a Social System: Challenges and Prospects</w:t>
      </w:r>
    </w:p>
    <w:p w14:paraId="2D680680" w14:textId="77777777" w:rsidR="004B42B8" w:rsidRPr="0001561B" w:rsidRDefault="004B42B8" w:rsidP="00196EDB">
      <w:pPr>
        <w:spacing w:line="240" w:lineRule="auto"/>
        <w:jc w:val="center"/>
        <w:rPr>
          <w:rFonts w:ascii="Times New Roman" w:hAnsi="Times New Roman" w:cs="Times New Roman"/>
          <w:b/>
          <w:sz w:val="24"/>
          <w:szCs w:val="24"/>
        </w:rPr>
      </w:pPr>
    </w:p>
    <w:p w14:paraId="31A99945" w14:textId="77777777" w:rsidR="00DE1273" w:rsidRPr="0001561B" w:rsidRDefault="00DE1273" w:rsidP="007960B3">
      <w:pPr>
        <w:spacing w:after="0" w:line="360" w:lineRule="auto"/>
        <w:jc w:val="center"/>
        <w:rPr>
          <w:rFonts w:ascii="Times New Roman" w:hAnsi="Times New Roman" w:cs="Times New Roman"/>
          <w:b/>
          <w:sz w:val="24"/>
          <w:szCs w:val="24"/>
        </w:rPr>
      </w:pPr>
      <w:r w:rsidRPr="0001561B">
        <w:rPr>
          <w:rFonts w:ascii="Times New Roman" w:hAnsi="Times New Roman" w:cs="Times New Roman"/>
          <w:b/>
          <w:sz w:val="24"/>
          <w:szCs w:val="24"/>
        </w:rPr>
        <w:t>Abstract</w:t>
      </w:r>
    </w:p>
    <w:p w14:paraId="5269CB99" w14:textId="77777777" w:rsidR="00747E0F" w:rsidRPr="0001561B" w:rsidRDefault="00747E0F" w:rsidP="007960B3">
      <w:pPr>
        <w:spacing w:after="0" w:line="360" w:lineRule="auto"/>
        <w:jc w:val="center"/>
        <w:rPr>
          <w:rFonts w:ascii="Times New Roman" w:hAnsi="Times New Roman" w:cs="Times New Roman"/>
          <w:b/>
          <w:sz w:val="24"/>
          <w:szCs w:val="24"/>
        </w:rPr>
      </w:pPr>
    </w:p>
    <w:p w14:paraId="25F811D6" w14:textId="0ACE270F" w:rsidR="00741F48" w:rsidRDefault="00741F48" w:rsidP="00741F48">
      <w:pPr>
        <w:spacing w:after="0" w:line="240" w:lineRule="auto"/>
        <w:jc w:val="both"/>
        <w:rPr>
          <w:rFonts w:ascii="Times New Roman" w:eastAsia="Times New Roman" w:hAnsi="Times New Roman" w:cs="Times New Roman"/>
          <w:sz w:val="24"/>
          <w:szCs w:val="24"/>
        </w:rPr>
      </w:pPr>
      <w:r w:rsidRPr="0001561B">
        <w:rPr>
          <w:rFonts w:ascii="Times New Roman" w:eastAsia="Times New Roman" w:hAnsi="Times New Roman" w:cs="Times New Roman"/>
          <w:sz w:val="24"/>
          <w:szCs w:val="24"/>
        </w:rPr>
        <w:t>A school is an educational establishment created to provide students access to classrooms and places where they may study under the guidance of instructors. Through research and study in the most advanced fields of education, the school must rebuild society. As a social structure, the school seeks to equip students to fulfil significant responsibilities in society after graduation by preparing them to occupy social positions in accordance with their abilities. An educational institution's social structure might include both official and informal connection patterns. But there are a lot of issues with schools as a social structure. As a social structure, schools not only impart information but also culture to the next generation. Through perception and identity development in the home and at school, the younger generation learns their future responsibilities. School-based extracurricular activities are crucial for helping students develop their unique personalities and abilities. As a result, some of them could grow into social leaders, some into political leaders, and so on. The development of the student's personality is one of education's key purposes.</w:t>
      </w:r>
    </w:p>
    <w:p w14:paraId="21BD13A9" w14:textId="77777777" w:rsidR="004B42B8" w:rsidRPr="0001561B" w:rsidRDefault="004B42B8" w:rsidP="00741F48">
      <w:pPr>
        <w:spacing w:after="0" w:line="240" w:lineRule="auto"/>
        <w:jc w:val="both"/>
        <w:rPr>
          <w:rFonts w:ascii="Times New Roman" w:eastAsia="Times New Roman" w:hAnsi="Times New Roman" w:cs="Times New Roman"/>
          <w:sz w:val="24"/>
          <w:szCs w:val="24"/>
        </w:rPr>
      </w:pPr>
      <w:bookmarkStart w:id="0" w:name="_GoBack"/>
      <w:bookmarkEnd w:id="0"/>
    </w:p>
    <w:p w14:paraId="0EFCA7B9" w14:textId="2D491DF7" w:rsidR="00475FFA" w:rsidRPr="0001561B" w:rsidRDefault="00475FFA" w:rsidP="00475FFA">
      <w:pPr>
        <w:spacing w:line="480" w:lineRule="auto"/>
        <w:rPr>
          <w:rFonts w:ascii="Times New Roman" w:hAnsi="Times New Roman" w:cs="Times New Roman"/>
          <w:b/>
          <w:sz w:val="24"/>
          <w:szCs w:val="24"/>
        </w:rPr>
      </w:pPr>
      <w:r w:rsidRPr="0001561B">
        <w:rPr>
          <w:rFonts w:ascii="Times New Roman" w:hAnsi="Times New Roman" w:cs="Times New Roman"/>
          <w:b/>
          <w:sz w:val="24"/>
          <w:szCs w:val="24"/>
        </w:rPr>
        <w:t>Keywords:</w:t>
      </w:r>
      <w:r w:rsidRPr="0001561B">
        <w:rPr>
          <w:rFonts w:ascii="Times New Roman" w:hAnsi="Times New Roman" w:cs="Times New Roman"/>
          <w:sz w:val="24"/>
          <w:szCs w:val="24"/>
        </w:rPr>
        <w:t xml:space="preserve"> Administratio</w:t>
      </w:r>
      <w:r w:rsidR="006D1AAF" w:rsidRPr="0001561B">
        <w:rPr>
          <w:rFonts w:ascii="Times New Roman" w:hAnsi="Times New Roman" w:cs="Times New Roman"/>
          <w:sz w:val="24"/>
          <w:szCs w:val="24"/>
        </w:rPr>
        <w:t>n, School, Social, System, Chal</w:t>
      </w:r>
      <w:r w:rsidRPr="0001561B">
        <w:rPr>
          <w:rFonts w:ascii="Times New Roman" w:hAnsi="Times New Roman" w:cs="Times New Roman"/>
          <w:sz w:val="24"/>
          <w:szCs w:val="24"/>
        </w:rPr>
        <w:t>lenges, Prospects</w:t>
      </w:r>
    </w:p>
    <w:p w14:paraId="0DBB288C" w14:textId="77777777" w:rsidR="002055FE" w:rsidRPr="0001561B" w:rsidRDefault="00F458B2" w:rsidP="00F653AC">
      <w:pPr>
        <w:pStyle w:val="Default"/>
        <w:spacing w:after="160" w:line="480" w:lineRule="auto"/>
        <w:jc w:val="both"/>
      </w:pPr>
      <w:r w:rsidRPr="0001561B">
        <w:rPr>
          <w:b/>
          <w:bCs/>
        </w:rPr>
        <w:t xml:space="preserve">Introductions </w:t>
      </w:r>
    </w:p>
    <w:p w14:paraId="60F611F2" w14:textId="29E265F2" w:rsidR="00682038" w:rsidRPr="0001561B" w:rsidRDefault="00682038" w:rsidP="002C5B16">
      <w:pPr>
        <w:spacing w:after="0" w:line="480" w:lineRule="auto"/>
        <w:jc w:val="both"/>
        <w:rPr>
          <w:rFonts w:ascii="Times New Roman" w:eastAsia="Times New Roman" w:hAnsi="Times New Roman" w:cs="Times New Roman"/>
          <w:sz w:val="24"/>
          <w:szCs w:val="24"/>
        </w:rPr>
      </w:pPr>
      <w:r w:rsidRPr="0001561B">
        <w:rPr>
          <w:rFonts w:ascii="Times New Roman" w:eastAsia="Times New Roman" w:hAnsi="Times New Roman" w:cs="Times New Roman"/>
          <w:sz w:val="24"/>
          <w:szCs w:val="24"/>
        </w:rPr>
        <w:t xml:space="preserve">The school is a unique setting where certain activities, lifestyle choices, and professions are offered with the goal of ensuring the child's growth along desired trajectories. Schools play a crucial role in society and are regarded as one of the </w:t>
      </w:r>
      <w:proofErr w:type="spellStart"/>
      <w:r w:rsidRPr="0001561B">
        <w:rPr>
          <w:rFonts w:ascii="Times New Roman" w:eastAsia="Times New Roman" w:hAnsi="Times New Roman" w:cs="Times New Roman"/>
          <w:sz w:val="24"/>
          <w:szCs w:val="24"/>
        </w:rPr>
        <w:t>socialisation</w:t>
      </w:r>
      <w:proofErr w:type="spellEnd"/>
      <w:r w:rsidRPr="0001561B">
        <w:rPr>
          <w:rFonts w:ascii="Times New Roman" w:eastAsia="Times New Roman" w:hAnsi="Times New Roman" w:cs="Times New Roman"/>
          <w:sz w:val="24"/>
          <w:szCs w:val="24"/>
        </w:rPr>
        <w:t xml:space="preserve"> process's agents. They aid in the development of human personalities and the regulation of human conduct. They also help kids become ready for adult responsibilities.</w:t>
      </w:r>
      <w:r w:rsidR="00051E0B" w:rsidRPr="0001561B">
        <w:rPr>
          <w:rFonts w:ascii="Times New Roman" w:eastAsia="Times New Roman" w:hAnsi="Times New Roman" w:cs="Times New Roman"/>
          <w:sz w:val="24"/>
          <w:szCs w:val="24"/>
        </w:rPr>
        <w:t xml:space="preserve"> </w:t>
      </w:r>
      <w:r w:rsidRPr="0001561B">
        <w:rPr>
          <w:rFonts w:ascii="Times New Roman" w:eastAsia="Times New Roman" w:hAnsi="Times New Roman" w:cs="Times New Roman"/>
          <w:sz w:val="24"/>
          <w:szCs w:val="24"/>
        </w:rPr>
        <w:t>The school is often seen as a social structure (</w:t>
      </w:r>
      <w:proofErr w:type="spellStart"/>
      <w:r w:rsidRPr="0001561B">
        <w:rPr>
          <w:rFonts w:ascii="Times New Roman" w:eastAsia="Times New Roman" w:hAnsi="Times New Roman" w:cs="Times New Roman"/>
          <w:sz w:val="24"/>
          <w:szCs w:val="24"/>
        </w:rPr>
        <w:t>Adeagbo</w:t>
      </w:r>
      <w:proofErr w:type="spellEnd"/>
      <w:r w:rsidRPr="0001561B">
        <w:rPr>
          <w:rFonts w:ascii="Times New Roman" w:eastAsia="Times New Roman" w:hAnsi="Times New Roman" w:cs="Times New Roman"/>
          <w:sz w:val="24"/>
          <w:szCs w:val="24"/>
        </w:rPr>
        <w:t xml:space="preserve">, 2021). Talcott Person introduced the idea of a social system. A social system is an </w:t>
      </w:r>
      <w:proofErr w:type="spellStart"/>
      <w:r w:rsidRPr="0001561B">
        <w:rPr>
          <w:rFonts w:ascii="Times New Roman" w:eastAsia="Times New Roman" w:hAnsi="Times New Roman" w:cs="Times New Roman"/>
          <w:sz w:val="24"/>
          <w:szCs w:val="24"/>
        </w:rPr>
        <w:t>organised</w:t>
      </w:r>
      <w:proofErr w:type="spellEnd"/>
      <w:r w:rsidRPr="0001561B">
        <w:rPr>
          <w:rFonts w:ascii="Times New Roman" w:eastAsia="Times New Roman" w:hAnsi="Times New Roman" w:cs="Times New Roman"/>
          <w:sz w:val="24"/>
          <w:szCs w:val="24"/>
        </w:rPr>
        <w:t xml:space="preserve"> arrangement of components and their connections with one another. Every component has a specific location and function. Interaction binds the components together. According to Bester and Brand (2013), schools are social systems with an interdependent structure of parts, a complex web of social ties, a distinct culture, and a population that is well-defined and distinct from its surroundings. </w:t>
      </w:r>
      <w:r w:rsidRPr="0001561B">
        <w:rPr>
          <w:rFonts w:ascii="Times New Roman" w:eastAsia="Times New Roman" w:hAnsi="Times New Roman" w:cs="Times New Roman"/>
          <w:sz w:val="24"/>
          <w:szCs w:val="24"/>
        </w:rPr>
        <w:br/>
        <w:t xml:space="preserve">Teachers and students have distinct functions and statuses within the school's social structure </w:t>
      </w:r>
      <w:r w:rsidRPr="0001561B">
        <w:rPr>
          <w:rFonts w:ascii="Times New Roman" w:eastAsia="Times New Roman" w:hAnsi="Times New Roman" w:cs="Times New Roman"/>
          <w:sz w:val="24"/>
          <w:szCs w:val="24"/>
        </w:rPr>
        <w:lastRenderedPageBreak/>
        <w:t>(</w:t>
      </w:r>
      <w:proofErr w:type="spellStart"/>
      <w:r w:rsidRPr="0001561B">
        <w:rPr>
          <w:rFonts w:ascii="Times New Roman" w:eastAsia="Times New Roman" w:hAnsi="Times New Roman" w:cs="Times New Roman"/>
          <w:sz w:val="24"/>
          <w:szCs w:val="24"/>
        </w:rPr>
        <w:t>Agih</w:t>
      </w:r>
      <w:proofErr w:type="spellEnd"/>
      <w:r w:rsidRPr="0001561B">
        <w:rPr>
          <w:rFonts w:ascii="Times New Roman" w:eastAsia="Times New Roman" w:hAnsi="Times New Roman" w:cs="Times New Roman"/>
          <w:sz w:val="24"/>
          <w:szCs w:val="24"/>
        </w:rPr>
        <w:t xml:space="preserve">, 2015). According to their seniority, credentials, </w:t>
      </w:r>
      <w:proofErr w:type="spellStart"/>
      <w:r w:rsidRPr="0001561B">
        <w:rPr>
          <w:rFonts w:ascii="Times New Roman" w:eastAsia="Times New Roman" w:hAnsi="Times New Roman" w:cs="Times New Roman"/>
          <w:sz w:val="24"/>
          <w:szCs w:val="24"/>
        </w:rPr>
        <w:t>specialised</w:t>
      </w:r>
      <w:proofErr w:type="spellEnd"/>
      <w:r w:rsidRPr="0001561B">
        <w:rPr>
          <w:rFonts w:ascii="Times New Roman" w:eastAsia="Times New Roman" w:hAnsi="Times New Roman" w:cs="Times New Roman"/>
          <w:sz w:val="24"/>
          <w:szCs w:val="24"/>
        </w:rPr>
        <w:t xml:space="preserve"> talents, and place in the school hierarchy, teachers, for example, have varying statuses and duties. Every school has a headmaster, who holds the most significant post and has greater administrative authority and responsibility. Similar to this, kids at schools have various positions and functions based on their seniority, unique abilities, and assigned duties. The head prefect, for instance, is ultimately in charge of student discipline. In a similar vein, prefects serve as leaders who maintain order in the classroom. According to </w:t>
      </w:r>
      <w:proofErr w:type="spellStart"/>
      <w:r w:rsidRPr="0001561B">
        <w:rPr>
          <w:rFonts w:ascii="Times New Roman" w:eastAsia="Times New Roman" w:hAnsi="Times New Roman" w:cs="Times New Roman"/>
          <w:sz w:val="24"/>
          <w:szCs w:val="24"/>
        </w:rPr>
        <w:t>Adejumodi</w:t>
      </w:r>
      <w:proofErr w:type="spellEnd"/>
      <w:r w:rsidRPr="0001561B">
        <w:rPr>
          <w:rFonts w:ascii="Times New Roman" w:eastAsia="Times New Roman" w:hAnsi="Times New Roman" w:cs="Times New Roman"/>
          <w:sz w:val="24"/>
          <w:szCs w:val="24"/>
        </w:rPr>
        <w:t xml:space="preserve"> and </w:t>
      </w:r>
      <w:proofErr w:type="spellStart"/>
      <w:r w:rsidRPr="0001561B">
        <w:rPr>
          <w:rFonts w:ascii="Times New Roman" w:eastAsia="Times New Roman" w:hAnsi="Times New Roman" w:cs="Times New Roman"/>
          <w:sz w:val="24"/>
          <w:szCs w:val="24"/>
        </w:rPr>
        <w:t>Ojikutu</w:t>
      </w:r>
      <w:proofErr w:type="spellEnd"/>
      <w:r w:rsidRPr="0001561B">
        <w:rPr>
          <w:rFonts w:ascii="Times New Roman" w:eastAsia="Times New Roman" w:hAnsi="Times New Roman" w:cs="Times New Roman"/>
          <w:sz w:val="24"/>
          <w:szCs w:val="24"/>
        </w:rPr>
        <w:t xml:space="preserve"> (2013), each class has a monitor who keeps the peace in the absence of the instructor and reports any infractions to the teacher. </w:t>
      </w:r>
      <w:r w:rsidRPr="0001561B">
        <w:rPr>
          <w:rFonts w:ascii="Times New Roman" w:eastAsia="Times New Roman" w:hAnsi="Times New Roman" w:cs="Times New Roman"/>
          <w:sz w:val="24"/>
          <w:szCs w:val="24"/>
        </w:rPr>
        <w:br/>
        <w:t xml:space="preserve">Additionally, as a social system, the school seeks to equip students to assume social positions in accordance with their abilities after they graduate. In Nigeria, very few young people in rural areas continue their education above high school. Therefore, secondary schools play a crucial role in imparting information, skills, and </w:t>
      </w:r>
      <w:proofErr w:type="spellStart"/>
      <w:r w:rsidRPr="0001561B">
        <w:rPr>
          <w:rFonts w:ascii="Times New Roman" w:eastAsia="Times New Roman" w:hAnsi="Times New Roman" w:cs="Times New Roman"/>
          <w:sz w:val="24"/>
          <w:szCs w:val="24"/>
        </w:rPr>
        <w:t>socialisation</w:t>
      </w:r>
      <w:proofErr w:type="spellEnd"/>
      <w:r w:rsidRPr="0001561B">
        <w:rPr>
          <w:rFonts w:ascii="Times New Roman" w:eastAsia="Times New Roman" w:hAnsi="Times New Roman" w:cs="Times New Roman"/>
          <w:sz w:val="24"/>
          <w:szCs w:val="24"/>
        </w:rPr>
        <w:t xml:space="preserve">. Transferring information and skills to the next generation is one of the school's key responsibilities. Technical schools give </w:t>
      </w:r>
      <w:proofErr w:type="spellStart"/>
      <w:r w:rsidRPr="0001561B">
        <w:rPr>
          <w:rFonts w:ascii="Times New Roman" w:eastAsia="Times New Roman" w:hAnsi="Times New Roman" w:cs="Times New Roman"/>
          <w:sz w:val="24"/>
          <w:szCs w:val="24"/>
        </w:rPr>
        <w:t>specialised</w:t>
      </w:r>
      <w:proofErr w:type="spellEnd"/>
      <w:r w:rsidRPr="0001561B">
        <w:rPr>
          <w:rFonts w:ascii="Times New Roman" w:eastAsia="Times New Roman" w:hAnsi="Times New Roman" w:cs="Times New Roman"/>
          <w:sz w:val="24"/>
          <w:szCs w:val="24"/>
        </w:rPr>
        <w:t xml:space="preserve"> information to pupils in a variety of ways, agricultural colleges educate farmers' sons about improved farming techniques, and all schools teach the three Rs: reading, writing, and </w:t>
      </w:r>
      <w:proofErr w:type="spellStart"/>
      <w:r w:rsidRPr="0001561B">
        <w:rPr>
          <w:rFonts w:ascii="Times New Roman" w:eastAsia="Times New Roman" w:hAnsi="Times New Roman" w:cs="Times New Roman"/>
          <w:sz w:val="24"/>
          <w:szCs w:val="24"/>
        </w:rPr>
        <w:t>maths</w:t>
      </w:r>
      <w:proofErr w:type="spellEnd"/>
      <w:r w:rsidRPr="0001561B">
        <w:rPr>
          <w:rFonts w:ascii="Times New Roman" w:eastAsia="Times New Roman" w:hAnsi="Times New Roman" w:cs="Times New Roman"/>
          <w:sz w:val="24"/>
          <w:szCs w:val="24"/>
        </w:rPr>
        <w:t>. This is required to assist all students, both male and female, in the future in effectively handling their domestic problems and other issues related to daily life (</w:t>
      </w:r>
      <w:proofErr w:type="spellStart"/>
      <w:r w:rsidRPr="0001561B">
        <w:rPr>
          <w:rFonts w:ascii="Times New Roman" w:eastAsia="Times New Roman" w:hAnsi="Times New Roman" w:cs="Times New Roman"/>
          <w:sz w:val="24"/>
          <w:szCs w:val="24"/>
        </w:rPr>
        <w:t>Adegbesan</w:t>
      </w:r>
      <w:proofErr w:type="spellEnd"/>
      <w:r w:rsidRPr="0001561B">
        <w:rPr>
          <w:rFonts w:ascii="Times New Roman" w:eastAsia="Times New Roman" w:hAnsi="Times New Roman" w:cs="Times New Roman"/>
          <w:sz w:val="24"/>
          <w:szCs w:val="24"/>
        </w:rPr>
        <w:t xml:space="preserve">, 2011; </w:t>
      </w:r>
      <w:proofErr w:type="spellStart"/>
      <w:r w:rsidRPr="0001561B">
        <w:rPr>
          <w:rFonts w:ascii="Times New Roman" w:eastAsia="Times New Roman" w:hAnsi="Times New Roman" w:cs="Times New Roman"/>
          <w:sz w:val="24"/>
          <w:szCs w:val="24"/>
        </w:rPr>
        <w:t>Akinsolu</w:t>
      </w:r>
      <w:proofErr w:type="spellEnd"/>
      <w:r w:rsidRPr="0001561B">
        <w:rPr>
          <w:rFonts w:ascii="Times New Roman" w:eastAsia="Times New Roman" w:hAnsi="Times New Roman" w:cs="Times New Roman"/>
          <w:sz w:val="24"/>
          <w:szCs w:val="24"/>
        </w:rPr>
        <w:t xml:space="preserve">, 2010). </w:t>
      </w:r>
      <w:r w:rsidRPr="0001561B">
        <w:rPr>
          <w:rFonts w:ascii="Times New Roman" w:eastAsia="Times New Roman" w:hAnsi="Times New Roman" w:cs="Times New Roman"/>
          <w:sz w:val="24"/>
          <w:szCs w:val="24"/>
        </w:rPr>
        <w:br/>
      </w:r>
      <w:r w:rsidRPr="0001561B">
        <w:rPr>
          <w:rFonts w:ascii="Times New Roman" w:eastAsia="Times New Roman" w:hAnsi="Times New Roman" w:cs="Times New Roman"/>
          <w:sz w:val="24"/>
          <w:szCs w:val="24"/>
        </w:rPr>
        <w:br/>
        <w:t>As a social structure, schools not only impart information but also pass on culture to the next generation (</w:t>
      </w:r>
      <w:proofErr w:type="spellStart"/>
      <w:r w:rsidRPr="0001561B">
        <w:rPr>
          <w:rFonts w:ascii="Times New Roman" w:eastAsia="Times New Roman" w:hAnsi="Times New Roman" w:cs="Times New Roman"/>
          <w:sz w:val="24"/>
          <w:szCs w:val="24"/>
        </w:rPr>
        <w:t>Enebeli</w:t>
      </w:r>
      <w:proofErr w:type="spellEnd"/>
      <w:r w:rsidRPr="0001561B">
        <w:rPr>
          <w:rFonts w:ascii="Times New Roman" w:eastAsia="Times New Roman" w:hAnsi="Times New Roman" w:cs="Times New Roman"/>
          <w:sz w:val="24"/>
          <w:szCs w:val="24"/>
        </w:rPr>
        <w:t xml:space="preserve">, 2016). Through perception and identity development in the home and at school, the younger generation learns their future responsibilities. School-based extracurricular activities are crucial for helping students develop their unique personalities and abilities. As a result, some of them could grow into social leaders, some into political leaders, and so on. The </w:t>
      </w:r>
      <w:r w:rsidRPr="0001561B">
        <w:rPr>
          <w:rFonts w:ascii="Times New Roman" w:eastAsia="Times New Roman" w:hAnsi="Times New Roman" w:cs="Times New Roman"/>
          <w:sz w:val="24"/>
          <w:szCs w:val="24"/>
        </w:rPr>
        <w:lastRenderedPageBreak/>
        <w:t xml:space="preserve">development of the student's personality is one of education's key purposes. Individual abilities and the appropriate assignment of tasks and statuses reflect this uniqueness. Prejudices and </w:t>
      </w:r>
      <w:proofErr w:type="spellStart"/>
      <w:r w:rsidRPr="0001561B">
        <w:rPr>
          <w:rFonts w:ascii="Times New Roman" w:eastAsia="Times New Roman" w:hAnsi="Times New Roman" w:cs="Times New Roman"/>
          <w:sz w:val="24"/>
          <w:szCs w:val="24"/>
        </w:rPr>
        <w:t>favours</w:t>
      </w:r>
      <w:proofErr w:type="spellEnd"/>
      <w:r w:rsidRPr="0001561B">
        <w:rPr>
          <w:rFonts w:ascii="Times New Roman" w:eastAsia="Times New Roman" w:hAnsi="Times New Roman" w:cs="Times New Roman"/>
          <w:sz w:val="24"/>
          <w:szCs w:val="24"/>
        </w:rPr>
        <w:t xml:space="preserve"> shouldn't be the foundation of this. As a social structure, schools are seen to be the finest setting for teaching the next generation equality, liberty, and brotherhood. It is the most effective way to </w:t>
      </w:r>
      <w:proofErr w:type="spellStart"/>
      <w:r w:rsidRPr="0001561B">
        <w:rPr>
          <w:rFonts w:ascii="Times New Roman" w:eastAsia="Times New Roman" w:hAnsi="Times New Roman" w:cs="Times New Roman"/>
          <w:sz w:val="24"/>
          <w:szCs w:val="24"/>
        </w:rPr>
        <w:t>practise</w:t>
      </w:r>
      <w:proofErr w:type="spellEnd"/>
      <w:r w:rsidRPr="0001561B">
        <w:rPr>
          <w:rFonts w:ascii="Times New Roman" w:eastAsia="Times New Roman" w:hAnsi="Times New Roman" w:cs="Times New Roman"/>
          <w:sz w:val="24"/>
          <w:szCs w:val="24"/>
        </w:rPr>
        <w:t xml:space="preserve"> democratic qualities in a broader social context (</w:t>
      </w:r>
      <w:proofErr w:type="spellStart"/>
      <w:r w:rsidRPr="0001561B">
        <w:rPr>
          <w:rFonts w:ascii="Times New Roman" w:eastAsia="Times New Roman" w:hAnsi="Times New Roman" w:cs="Times New Roman"/>
          <w:sz w:val="24"/>
          <w:szCs w:val="24"/>
        </w:rPr>
        <w:t>Dienye</w:t>
      </w:r>
      <w:proofErr w:type="spellEnd"/>
      <w:r w:rsidRPr="0001561B">
        <w:rPr>
          <w:rFonts w:ascii="Times New Roman" w:eastAsia="Times New Roman" w:hAnsi="Times New Roman" w:cs="Times New Roman"/>
          <w:sz w:val="24"/>
          <w:szCs w:val="24"/>
        </w:rPr>
        <w:t>, 2015).</w:t>
      </w:r>
    </w:p>
    <w:p w14:paraId="00A7870F" w14:textId="77777777" w:rsidR="00682038" w:rsidRPr="0001561B" w:rsidRDefault="00682038" w:rsidP="002C5B16">
      <w:pPr>
        <w:pStyle w:val="Default"/>
        <w:spacing w:line="480" w:lineRule="auto"/>
        <w:jc w:val="both"/>
        <w:rPr>
          <w:b/>
        </w:rPr>
      </w:pPr>
    </w:p>
    <w:p w14:paraId="432D4A12" w14:textId="607B98F3" w:rsidR="0069497B" w:rsidRPr="0001561B" w:rsidRDefault="0069497B" w:rsidP="002C5B16">
      <w:pPr>
        <w:pStyle w:val="Default"/>
        <w:spacing w:line="480" w:lineRule="auto"/>
        <w:jc w:val="both"/>
        <w:rPr>
          <w:b/>
        </w:rPr>
      </w:pPr>
      <w:r w:rsidRPr="0001561B">
        <w:rPr>
          <w:b/>
        </w:rPr>
        <w:t>Concept of School administrator</w:t>
      </w:r>
    </w:p>
    <w:p w14:paraId="382E83A2" w14:textId="77777777" w:rsidR="00682038" w:rsidRPr="0001561B" w:rsidRDefault="00682038" w:rsidP="002C5B16">
      <w:pPr>
        <w:spacing w:after="0" w:line="480" w:lineRule="auto"/>
        <w:jc w:val="both"/>
        <w:rPr>
          <w:rFonts w:ascii="Times New Roman" w:eastAsia="Times New Roman" w:hAnsi="Times New Roman" w:cs="Times New Roman"/>
          <w:sz w:val="24"/>
          <w:szCs w:val="24"/>
        </w:rPr>
      </w:pPr>
      <w:r w:rsidRPr="0001561B">
        <w:rPr>
          <w:rFonts w:ascii="Times New Roman" w:eastAsia="Times New Roman" w:hAnsi="Times New Roman" w:cs="Times New Roman"/>
          <w:sz w:val="24"/>
          <w:szCs w:val="24"/>
        </w:rPr>
        <w:t xml:space="preserve">The person designated to lead educational institutions is known as the principal or school administrator. In Nigeria, the principal is renowned for leading the secondary schools. The professional person responsible for planning, </w:t>
      </w:r>
      <w:proofErr w:type="spellStart"/>
      <w:r w:rsidRPr="0001561B">
        <w:rPr>
          <w:rFonts w:ascii="Times New Roman" w:eastAsia="Times New Roman" w:hAnsi="Times New Roman" w:cs="Times New Roman"/>
          <w:sz w:val="24"/>
          <w:szCs w:val="24"/>
        </w:rPr>
        <w:t>organising</w:t>
      </w:r>
      <w:proofErr w:type="spellEnd"/>
      <w:r w:rsidRPr="0001561B">
        <w:rPr>
          <w:rFonts w:ascii="Times New Roman" w:eastAsia="Times New Roman" w:hAnsi="Times New Roman" w:cs="Times New Roman"/>
          <w:sz w:val="24"/>
          <w:szCs w:val="24"/>
        </w:rPr>
        <w:t xml:space="preserve">, managing, and supervising the school's people and material resources with the aim of using them to achieve the school's goals is known as the principle or school administrator. The ramifications of these goals are left to the heads of secondary schools, according to </w:t>
      </w:r>
      <w:proofErr w:type="spellStart"/>
      <w:r w:rsidRPr="0001561B">
        <w:rPr>
          <w:rFonts w:ascii="Times New Roman" w:eastAsia="Times New Roman" w:hAnsi="Times New Roman" w:cs="Times New Roman"/>
          <w:sz w:val="24"/>
          <w:szCs w:val="24"/>
        </w:rPr>
        <w:t>Ikgbusi</w:t>
      </w:r>
      <w:proofErr w:type="spellEnd"/>
      <w:r w:rsidRPr="0001561B">
        <w:rPr>
          <w:rFonts w:ascii="Times New Roman" w:eastAsia="Times New Roman" w:hAnsi="Times New Roman" w:cs="Times New Roman"/>
          <w:sz w:val="24"/>
          <w:szCs w:val="24"/>
        </w:rPr>
        <w:t xml:space="preserve"> &amp; Iheanacho (2016). A strong administration that involves the local communities, enough qualified teachers, enough funding for infrastructure, and engaged parents who provide their children's material needs and bring home training to support the teachers' efforts at school are all necessary for secondary school education to be successful. The cooperation and support of parents, teachers, the Post Primary Schools Service Commission, and the Ministry of Education are essential for secondary school heads to be successful in their role as administrators. School administrators are powerful members of educational institutions that have the power to create, enhance, and hinder secondary schools' academic success in Nigeria. According to the U.S. Department of Labor's (2011) analysis of the role of the principle, principals set the tone for the classroom and actively collaborate with teachers to create and maintain high curricular standards, create mission statements, and set performance goals and objectives. They </w:t>
      </w:r>
      <w:r w:rsidRPr="0001561B">
        <w:rPr>
          <w:rFonts w:ascii="Times New Roman" w:eastAsia="Times New Roman" w:hAnsi="Times New Roman" w:cs="Times New Roman"/>
          <w:sz w:val="24"/>
          <w:szCs w:val="24"/>
        </w:rPr>
        <w:lastRenderedPageBreak/>
        <w:t>visit classrooms, watch teaching strategies, assess learning materials, review instructional goals, and evaluate instructors (</w:t>
      </w:r>
      <w:proofErr w:type="spellStart"/>
      <w:r w:rsidRPr="0001561B">
        <w:rPr>
          <w:rFonts w:ascii="Times New Roman" w:eastAsia="Times New Roman" w:hAnsi="Times New Roman" w:cs="Times New Roman"/>
          <w:sz w:val="24"/>
          <w:szCs w:val="24"/>
        </w:rPr>
        <w:t>Olachukwu</w:t>
      </w:r>
      <w:proofErr w:type="spellEnd"/>
      <w:r w:rsidRPr="0001561B">
        <w:rPr>
          <w:rFonts w:ascii="Times New Roman" w:eastAsia="Times New Roman" w:hAnsi="Times New Roman" w:cs="Times New Roman"/>
          <w:sz w:val="24"/>
          <w:szCs w:val="24"/>
        </w:rPr>
        <w:t>, 2008).</w:t>
      </w:r>
    </w:p>
    <w:p w14:paraId="6046873C" w14:textId="77777777" w:rsidR="00682038" w:rsidRPr="0001561B" w:rsidRDefault="00682038" w:rsidP="002C5B16">
      <w:pPr>
        <w:pStyle w:val="Default"/>
        <w:spacing w:line="480" w:lineRule="auto"/>
        <w:jc w:val="both"/>
      </w:pPr>
    </w:p>
    <w:p w14:paraId="3B7F63F7" w14:textId="3A801F88" w:rsidR="0069497B" w:rsidRPr="0001561B" w:rsidRDefault="0069497B" w:rsidP="002C5B16">
      <w:pPr>
        <w:pStyle w:val="Default"/>
        <w:spacing w:line="480" w:lineRule="auto"/>
        <w:jc w:val="both"/>
      </w:pPr>
      <w:r w:rsidRPr="0001561B">
        <w:t>Dare (2009) enumerated the following as the functions of the principals in the secondary school:</w:t>
      </w:r>
    </w:p>
    <w:p w14:paraId="212AC2E3" w14:textId="77777777" w:rsidR="0069497B" w:rsidRPr="0001561B" w:rsidRDefault="0069497B" w:rsidP="002C5B16">
      <w:pPr>
        <w:pStyle w:val="Default"/>
        <w:spacing w:line="480" w:lineRule="auto"/>
        <w:jc w:val="both"/>
      </w:pPr>
      <w:proofErr w:type="spellStart"/>
      <w:r w:rsidRPr="0001561B">
        <w:t>i</w:t>
      </w:r>
      <w:proofErr w:type="spellEnd"/>
      <w:r w:rsidRPr="0001561B">
        <w:t xml:space="preserve">. </w:t>
      </w:r>
      <w:r w:rsidRPr="0001561B">
        <w:tab/>
        <w:t>Cause things to happen and know what he wants to happen.</w:t>
      </w:r>
    </w:p>
    <w:p w14:paraId="0083553C" w14:textId="77777777" w:rsidR="0069497B" w:rsidRPr="0001561B" w:rsidRDefault="0069497B" w:rsidP="002C5B16">
      <w:pPr>
        <w:pStyle w:val="Default"/>
        <w:spacing w:line="480" w:lineRule="auto"/>
        <w:ind w:left="720" w:hanging="720"/>
        <w:jc w:val="both"/>
      </w:pPr>
      <w:r w:rsidRPr="0001561B">
        <w:t xml:space="preserve">ii. </w:t>
      </w:r>
      <w:r w:rsidRPr="0001561B">
        <w:tab/>
        <w:t>Exercise responsible stewardship over resources and turn them into purposeful account.</w:t>
      </w:r>
    </w:p>
    <w:p w14:paraId="49699F4F" w14:textId="77777777" w:rsidR="0069497B" w:rsidRPr="0001561B" w:rsidRDefault="0069497B" w:rsidP="002C5B16">
      <w:pPr>
        <w:pStyle w:val="Default"/>
        <w:spacing w:line="480" w:lineRule="auto"/>
        <w:jc w:val="both"/>
      </w:pPr>
      <w:r w:rsidRPr="0001561B">
        <w:t xml:space="preserve">iii. </w:t>
      </w:r>
      <w:r w:rsidRPr="0001561B">
        <w:tab/>
        <w:t>Promote effectiveness and search for continual improvement.</w:t>
      </w:r>
    </w:p>
    <w:p w14:paraId="74118299" w14:textId="77777777" w:rsidR="0069497B" w:rsidRPr="0001561B" w:rsidRDefault="0069497B" w:rsidP="002C5B16">
      <w:pPr>
        <w:pStyle w:val="Default"/>
        <w:spacing w:line="480" w:lineRule="auto"/>
        <w:jc w:val="both"/>
      </w:pPr>
      <w:r w:rsidRPr="0001561B">
        <w:t xml:space="preserve">iv. </w:t>
      </w:r>
      <w:r w:rsidRPr="0001561B">
        <w:tab/>
        <w:t>Be accountable for the performance of the unit he is managing and</w:t>
      </w:r>
    </w:p>
    <w:p w14:paraId="5ECC1846" w14:textId="77777777" w:rsidR="0069497B" w:rsidRPr="0001561B" w:rsidRDefault="0069497B" w:rsidP="002C5B16">
      <w:pPr>
        <w:pStyle w:val="Default"/>
        <w:spacing w:after="160" w:line="480" w:lineRule="auto"/>
        <w:jc w:val="both"/>
      </w:pPr>
      <w:r w:rsidRPr="0001561B">
        <w:t xml:space="preserve">v. </w:t>
      </w:r>
      <w:r w:rsidRPr="0001561B">
        <w:tab/>
        <w:t>Set a climate conducive to enable people give their best.</w:t>
      </w:r>
    </w:p>
    <w:p w14:paraId="6E868F52" w14:textId="77777777" w:rsidR="005F2A4B" w:rsidRPr="0001561B" w:rsidRDefault="005F2A4B" w:rsidP="002C5B16">
      <w:pPr>
        <w:pStyle w:val="Default"/>
        <w:spacing w:after="160" w:line="480" w:lineRule="auto"/>
        <w:jc w:val="both"/>
      </w:pPr>
      <w:r w:rsidRPr="0001561B">
        <w:rPr>
          <w:b/>
        </w:rPr>
        <w:t>PROSPECT</w:t>
      </w:r>
      <w:r w:rsidR="00D147DB" w:rsidRPr="0001561B">
        <w:rPr>
          <w:b/>
        </w:rPr>
        <w:t xml:space="preserve"> OF</w:t>
      </w:r>
      <w:r w:rsidRPr="0001561B">
        <w:rPr>
          <w:b/>
        </w:rPr>
        <w:t xml:space="preserve"> SCHOOL AS A SOCIAL SYSTEM</w:t>
      </w:r>
    </w:p>
    <w:p w14:paraId="0D8417FB" w14:textId="77777777" w:rsidR="001730EA" w:rsidRPr="0001561B" w:rsidRDefault="001730EA" w:rsidP="002C5B16">
      <w:pPr>
        <w:spacing w:after="0" w:line="480" w:lineRule="auto"/>
        <w:jc w:val="both"/>
        <w:rPr>
          <w:rFonts w:ascii="Times New Roman" w:eastAsia="Times New Roman" w:hAnsi="Times New Roman" w:cs="Times New Roman"/>
          <w:sz w:val="24"/>
          <w:szCs w:val="24"/>
        </w:rPr>
      </w:pPr>
      <w:r w:rsidRPr="0001561B">
        <w:rPr>
          <w:rFonts w:ascii="Times New Roman" w:eastAsia="Times New Roman" w:hAnsi="Times New Roman" w:cs="Times New Roman"/>
          <w:sz w:val="24"/>
          <w:szCs w:val="24"/>
        </w:rPr>
        <w:t>The sociology of education is a discipline that is very interested in the future of a school as a social structure. Promoting students' healthy academic, social, and emotional growth requires an understanding of how the social system functions in schools (</w:t>
      </w:r>
      <w:proofErr w:type="spellStart"/>
      <w:r w:rsidRPr="0001561B">
        <w:rPr>
          <w:rFonts w:ascii="Times New Roman" w:eastAsia="Times New Roman" w:hAnsi="Times New Roman" w:cs="Times New Roman"/>
          <w:sz w:val="24"/>
          <w:szCs w:val="24"/>
        </w:rPr>
        <w:t>Durlak</w:t>
      </w:r>
      <w:proofErr w:type="spellEnd"/>
      <w:r w:rsidRPr="0001561B">
        <w:rPr>
          <w:rFonts w:ascii="Times New Roman" w:eastAsia="Times New Roman" w:hAnsi="Times New Roman" w:cs="Times New Roman"/>
          <w:sz w:val="24"/>
          <w:szCs w:val="24"/>
        </w:rPr>
        <w:t xml:space="preserve"> et al., 2011). According to </w:t>
      </w:r>
      <w:proofErr w:type="spellStart"/>
      <w:r w:rsidRPr="0001561B">
        <w:rPr>
          <w:rFonts w:ascii="Times New Roman" w:eastAsia="Times New Roman" w:hAnsi="Times New Roman" w:cs="Times New Roman"/>
          <w:sz w:val="24"/>
          <w:szCs w:val="24"/>
        </w:rPr>
        <w:t>Dahiru</w:t>
      </w:r>
      <w:proofErr w:type="spellEnd"/>
      <w:r w:rsidRPr="0001561B">
        <w:rPr>
          <w:rFonts w:ascii="Times New Roman" w:eastAsia="Times New Roman" w:hAnsi="Times New Roman" w:cs="Times New Roman"/>
          <w:sz w:val="24"/>
          <w:szCs w:val="24"/>
        </w:rPr>
        <w:t xml:space="preserve"> et al. (2018), the social structure in schools is essential to creating an efficient educational system. In order to better understand how school climate is perceived and the elements that affect it, it is crucial to think of schools as social systems (Soliman, 2017). Additionally, a nation's educational system can have a big impact on how many people pursue higher education. Social-democratic systems tend to </w:t>
      </w:r>
      <w:proofErr w:type="spellStart"/>
      <w:r w:rsidRPr="0001561B">
        <w:rPr>
          <w:rFonts w:ascii="Times New Roman" w:eastAsia="Times New Roman" w:hAnsi="Times New Roman" w:cs="Times New Roman"/>
          <w:sz w:val="24"/>
          <w:szCs w:val="24"/>
        </w:rPr>
        <w:t>favour</w:t>
      </w:r>
      <w:proofErr w:type="spellEnd"/>
      <w:r w:rsidRPr="0001561B">
        <w:rPr>
          <w:rFonts w:ascii="Times New Roman" w:eastAsia="Times New Roman" w:hAnsi="Times New Roman" w:cs="Times New Roman"/>
          <w:sz w:val="24"/>
          <w:szCs w:val="24"/>
        </w:rPr>
        <w:t xml:space="preserve"> comprehensive school systems, while conservative regimes encourage inequality by allowing a lot of stratification (</w:t>
      </w:r>
      <w:proofErr w:type="spellStart"/>
      <w:r w:rsidRPr="0001561B">
        <w:rPr>
          <w:rFonts w:ascii="Times New Roman" w:eastAsia="Times New Roman" w:hAnsi="Times New Roman" w:cs="Times New Roman"/>
          <w:sz w:val="24"/>
          <w:szCs w:val="24"/>
        </w:rPr>
        <w:t>Griga</w:t>
      </w:r>
      <w:proofErr w:type="spellEnd"/>
      <w:r w:rsidRPr="0001561B">
        <w:rPr>
          <w:rFonts w:ascii="Times New Roman" w:eastAsia="Times New Roman" w:hAnsi="Times New Roman" w:cs="Times New Roman"/>
          <w:sz w:val="24"/>
          <w:szCs w:val="24"/>
        </w:rPr>
        <w:t xml:space="preserve"> &amp; </w:t>
      </w:r>
      <w:proofErr w:type="spellStart"/>
      <w:r w:rsidRPr="0001561B">
        <w:rPr>
          <w:rFonts w:ascii="Times New Roman" w:eastAsia="Times New Roman" w:hAnsi="Times New Roman" w:cs="Times New Roman"/>
          <w:sz w:val="24"/>
          <w:szCs w:val="24"/>
        </w:rPr>
        <w:t>Hadjar</w:t>
      </w:r>
      <w:proofErr w:type="spellEnd"/>
      <w:r w:rsidRPr="0001561B">
        <w:rPr>
          <w:rFonts w:ascii="Times New Roman" w:eastAsia="Times New Roman" w:hAnsi="Times New Roman" w:cs="Times New Roman"/>
          <w:sz w:val="24"/>
          <w:szCs w:val="24"/>
        </w:rPr>
        <w:t>, 2013). By highlighting the humanitarian aspects of schools, the social system approach sets them apart from for-profit businesses (</w:t>
      </w:r>
      <w:proofErr w:type="spellStart"/>
      <w:r w:rsidRPr="0001561B">
        <w:rPr>
          <w:rFonts w:ascii="Times New Roman" w:eastAsia="Times New Roman" w:hAnsi="Times New Roman" w:cs="Times New Roman"/>
          <w:sz w:val="24"/>
          <w:szCs w:val="24"/>
        </w:rPr>
        <w:t>Bozkuş</w:t>
      </w:r>
      <w:proofErr w:type="spellEnd"/>
      <w:r w:rsidRPr="0001561B">
        <w:rPr>
          <w:rFonts w:ascii="Times New Roman" w:eastAsia="Times New Roman" w:hAnsi="Times New Roman" w:cs="Times New Roman"/>
          <w:sz w:val="24"/>
          <w:szCs w:val="24"/>
        </w:rPr>
        <w:t xml:space="preserve">, 2014). The balance between increasing school access and the resulting educational and social inequality has been examined by sociologically orientated historians of education using historical-sociological perspectives (Morrison, 2017). Furthermore, social </w:t>
      </w:r>
      <w:r w:rsidRPr="0001561B">
        <w:rPr>
          <w:rFonts w:ascii="Times New Roman" w:eastAsia="Times New Roman" w:hAnsi="Times New Roman" w:cs="Times New Roman"/>
          <w:sz w:val="24"/>
          <w:szCs w:val="24"/>
        </w:rPr>
        <w:lastRenderedPageBreak/>
        <w:t xml:space="preserve">structure, </w:t>
      </w:r>
      <w:proofErr w:type="spellStart"/>
      <w:r w:rsidRPr="0001561B">
        <w:rPr>
          <w:rFonts w:ascii="Times New Roman" w:eastAsia="Times New Roman" w:hAnsi="Times New Roman" w:cs="Times New Roman"/>
          <w:sz w:val="24"/>
          <w:szCs w:val="24"/>
        </w:rPr>
        <w:t>modernisation</w:t>
      </w:r>
      <w:proofErr w:type="spellEnd"/>
      <w:r w:rsidRPr="0001561B">
        <w:rPr>
          <w:rFonts w:ascii="Times New Roman" w:eastAsia="Times New Roman" w:hAnsi="Times New Roman" w:cs="Times New Roman"/>
          <w:sz w:val="24"/>
          <w:szCs w:val="24"/>
        </w:rPr>
        <w:t>, and school reform may have an impact on the educational system and contribute to regional differences in educational growth (</w:t>
      </w:r>
      <w:proofErr w:type="spellStart"/>
      <w:r w:rsidRPr="0001561B">
        <w:rPr>
          <w:rFonts w:ascii="Times New Roman" w:eastAsia="Times New Roman" w:hAnsi="Times New Roman" w:cs="Times New Roman"/>
          <w:sz w:val="24"/>
          <w:szCs w:val="24"/>
        </w:rPr>
        <w:t>Helbig</w:t>
      </w:r>
      <w:proofErr w:type="spellEnd"/>
      <w:r w:rsidRPr="0001561B">
        <w:rPr>
          <w:rFonts w:ascii="Times New Roman" w:eastAsia="Times New Roman" w:hAnsi="Times New Roman" w:cs="Times New Roman"/>
          <w:sz w:val="24"/>
          <w:szCs w:val="24"/>
        </w:rPr>
        <w:t xml:space="preserve"> &amp; Sendzik, 2022). In order to develop empathy and advance social justice and socially just educators, contemplative practices in educational settings are growing in popularity (Ross &amp; </w:t>
      </w:r>
      <w:proofErr w:type="spellStart"/>
      <w:r w:rsidRPr="0001561B">
        <w:rPr>
          <w:rFonts w:ascii="Times New Roman" w:eastAsia="Times New Roman" w:hAnsi="Times New Roman" w:cs="Times New Roman"/>
          <w:sz w:val="24"/>
          <w:szCs w:val="24"/>
        </w:rPr>
        <w:t>Beardall</w:t>
      </w:r>
      <w:proofErr w:type="spellEnd"/>
      <w:r w:rsidRPr="0001561B">
        <w:rPr>
          <w:rFonts w:ascii="Times New Roman" w:eastAsia="Times New Roman" w:hAnsi="Times New Roman" w:cs="Times New Roman"/>
          <w:sz w:val="24"/>
          <w:szCs w:val="24"/>
        </w:rPr>
        <w:t>, 2022). For students to become culturally competent social workers, international social work education is essential (Kr et al., 2021). Furthermore, the impact of education on obesity and depression in the elderly is mediated by social capital, underscoring the educational system's wider societal ramifications (Xin &amp; Ren, 2020). A useful framework for comprehending the limitations of the educational system, its relevance to the structure of inequality in contemporary society, and the kind of uncertain action in educational processes is offered by the sociological viewpoint on the system (Kurtz, 2020). The importance of the social environment on educational perspectives is further shown by the fact that students' social representations of higher education may be impacted by their social experiences (</w:t>
      </w:r>
      <w:proofErr w:type="spellStart"/>
      <w:r w:rsidRPr="0001561B">
        <w:rPr>
          <w:rFonts w:ascii="Times New Roman" w:eastAsia="Times New Roman" w:hAnsi="Times New Roman" w:cs="Times New Roman"/>
          <w:sz w:val="24"/>
          <w:szCs w:val="24"/>
        </w:rPr>
        <w:t>Sachkova</w:t>
      </w:r>
      <w:proofErr w:type="spellEnd"/>
      <w:r w:rsidRPr="0001561B">
        <w:rPr>
          <w:rFonts w:ascii="Times New Roman" w:eastAsia="Times New Roman" w:hAnsi="Times New Roman" w:cs="Times New Roman"/>
          <w:sz w:val="24"/>
          <w:szCs w:val="24"/>
        </w:rPr>
        <w:t xml:space="preserve"> &amp; </w:t>
      </w:r>
      <w:proofErr w:type="spellStart"/>
      <w:r w:rsidRPr="0001561B">
        <w:rPr>
          <w:rFonts w:ascii="Times New Roman" w:eastAsia="Times New Roman" w:hAnsi="Times New Roman" w:cs="Times New Roman"/>
          <w:sz w:val="24"/>
          <w:szCs w:val="24"/>
        </w:rPr>
        <w:t>Esina</w:t>
      </w:r>
      <w:proofErr w:type="spellEnd"/>
      <w:r w:rsidRPr="0001561B">
        <w:rPr>
          <w:rFonts w:ascii="Times New Roman" w:eastAsia="Times New Roman" w:hAnsi="Times New Roman" w:cs="Times New Roman"/>
          <w:sz w:val="24"/>
          <w:szCs w:val="24"/>
        </w:rPr>
        <w:t xml:space="preserve">, 2019). knowledge the dynamics of leadership succession in schools requires a knowledge of the procedures and practices of school systems that govern the </w:t>
      </w:r>
      <w:proofErr w:type="spellStart"/>
      <w:r w:rsidRPr="0001561B">
        <w:rPr>
          <w:rFonts w:ascii="Times New Roman" w:eastAsia="Times New Roman" w:hAnsi="Times New Roman" w:cs="Times New Roman"/>
          <w:sz w:val="24"/>
          <w:szCs w:val="24"/>
        </w:rPr>
        <w:t>organisational</w:t>
      </w:r>
      <w:proofErr w:type="spellEnd"/>
      <w:r w:rsidRPr="0001561B">
        <w:rPr>
          <w:rFonts w:ascii="Times New Roman" w:eastAsia="Times New Roman" w:hAnsi="Times New Roman" w:cs="Times New Roman"/>
          <w:sz w:val="24"/>
          <w:szCs w:val="24"/>
        </w:rPr>
        <w:t xml:space="preserve"> </w:t>
      </w:r>
      <w:proofErr w:type="spellStart"/>
      <w:r w:rsidRPr="0001561B">
        <w:rPr>
          <w:rFonts w:ascii="Times New Roman" w:eastAsia="Times New Roman" w:hAnsi="Times New Roman" w:cs="Times New Roman"/>
          <w:sz w:val="24"/>
          <w:szCs w:val="24"/>
        </w:rPr>
        <w:t>socialisation</w:t>
      </w:r>
      <w:proofErr w:type="spellEnd"/>
      <w:r w:rsidRPr="0001561B">
        <w:rPr>
          <w:rFonts w:ascii="Times New Roman" w:eastAsia="Times New Roman" w:hAnsi="Times New Roman" w:cs="Times New Roman"/>
          <w:sz w:val="24"/>
          <w:szCs w:val="24"/>
        </w:rPr>
        <w:t xml:space="preserve"> of school administrators (Bengtson et al., 2013). To sum up, the social structure in schools has a significant impact on social justice, cultural competency, educational results, and the general well-being of society. Addressing disparities, encouraging healthy growth, and creating inclusive learning environments all depend on an understanding of schools as social systems.</w:t>
      </w:r>
    </w:p>
    <w:p w14:paraId="0294837E" w14:textId="77777777" w:rsidR="00913E12" w:rsidRPr="0001561B" w:rsidRDefault="00913E12" w:rsidP="002C5B16">
      <w:pPr>
        <w:spacing w:line="480" w:lineRule="auto"/>
        <w:jc w:val="both"/>
        <w:rPr>
          <w:rFonts w:ascii="Times New Roman" w:hAnsi="Times New Roman" w:cs="Times New Roman"/>
          <w:b/>
          <w:sz w:val="24"/>
          <w:szCs w:val="24"/>
        </w:rPr>
      </w:pPr>
    </w:p>
    <w:p w14:paraId="16852C54" w14:textId="77777777" w:rsidR="00A65554" w:rsidRPr="0001561B" w:rsidRDefault="00A65554" w:rsidP="002C5B16">
      <w:pPr>
        <w:spacing w:line="480" w:lineRule="auto"/>
        <w:jc w:val="both"/>
        <w:rPr>
          <w:rFonts w:ascii="Times New Roman" w:hAnsi="Times New Roman" w:cs="Times New Roman"/>
          <w:b/>
          <w:sz w:val="24"/>
          <w:szCs w:val="24"/>
        </w:rPr>
      </w:pPr>
      <w:r w:rsidRPr="0001561B">
        <w:rPr>
          <w:rFonts w:ascii="Times New Roman" w:hAnsi="Times New Roman" w:cs="Times New Roman"/>
          <w:b/>
          <w:sz w:val="24"/>
          <w:szCs w:val="24"/>
        </w:rPr>
        <w:t>PROBLEM OF SCHOOL AS A SOCIAL SYSTEM</w:t>
      </w:r>
    </w:p>
    <w:p w14:paraId="70BA3950" w14:textId="77777777" w:rsidR="001730EA" w:rsidRPr="0001561B" w:rsidRDefault="001730EA" w:rsidP="002C5B16">
      <w:pPr>
        <w:spacing w:after="0" w:line="480" w:lineRule="auto"/>
        <w:jc w:val="both"/>
        <w:rPr>
          <w:rFonts w:ascii="Times New Roman" w:eastAsia="Times New Roman" w:hAnsi="Times New Roman" w:cs="Times New Roman"/>
          <w:sz w:val="24"/>
          <w:szCs w:val="24"/>
        </w:rPr>
      </w:pPr>
      <w:r w:rsidRPr="0001561B">
        <w:rPr>
          <w:rFonts w:ascii="Times New Roman" w:eastAsia="Times New Roman" w:hAnsi="Times New Roman" w:cs="Times New Roman"/>
          <w:sz w:val="24"/>
          <w:szCs w:val="24"/>
        </w:rPr>
        <w:t>As a social institution, schools encounter a variety of difficulties that affect many facets of the learning environment. These difficulties include addressing the growth and support of children's social and emotional skills (</w:t>
      </w:r>
      <w:proofErr w:type="spellStart"/>
      <w:r w:rsidRPr="0001561B">
        <w:rPr>
          <w:rFonts w:ascii="Times New Roman" w:eastAsia="Times New Roman" w:hAnsi="Times New Roman" w:cs="Times New Roman"/>
          <w:sz w:val="24"/>
          <w:szCs w:val="24"/>
        </w:rPr>
        <w:t>Durlak</w:t>
      </w:r>
      <w:proofErr w:type="spellEnd"/>
      <w:r w:rsidRPr="0001561B">
        <w:rPr>
          <w:rFonts w:ascii="Times New Roman" w:eastAsia="Times New Roman" w:hAnsi="Times New Roman" w:cs="Times New Roman"/>
          <w:sz w:val="24"/>
          <w:szCs w:val="24"/>
        </w:rPr>
        <w:t xml:space="preserve"> et al., 2011), providing school social workers with professional </w:t>
      </w:r>
      <w:r w:rsidRPr="0001561B">
        <w:rPr>
          <w:rFonts w:ascii="Times New Roman" w:eastAsia="Times New Roman" w:hAnsi="Times New Roman" w:cs="Times New Roman"/>
          <w:sz w:val="24"/>
          <w:szCs w:val="24"/>
        </w:rPr>
        <w:lastRenderedPageBreak/>
        <w:t>training and resources (</w:t>
      </w:r>
      <w:proofErr w:type="spellStart"/>
      <w:r w:rsidRPr="0001561B">
        <w:rPr>
          <w:rFonts w:ascii="Times New Roman" w:eastAsia="Times New Roman" w:hAnsi="Times New Roman" w:cs="Times New Roman"/>
          <w:sz w:val="24"/>
          <w:szCs w:val="24"/>
        </w:rPr>
        <w:t>Đào</w:t>
      </w:r>
      <w:proofErr w:type="spellEnd"/>
      <w:r w:rsidRPr="0001561B">
        <w:rPr>
          <w:rFonts w:ascii="Times New Roman" w:eastAsia="Times New Roman" w:hAnsi="Times New Roman" w:cs="Times New Roman"/>
          <w:sz w:val="24"/>
          <w:szCs w:val="24"/>
        </w:rPr>
        <w:t xml:space="preserve">, 2023), dealing with internal and external issues in school counselling practice (Low, 2009), and failing to </w:t>
      </w:r>
      <w:proofErr w:type="spellStart"/>
      <w:r w:rsidRPr="0001561B">
        <w:rPr>
          <w:rFonts w:ascii="Times New Roman" w:eastAsia="Times New Roman" w:hAnsi="Times New Roman" w:cs="Times New Roman"/>
          <w:sz w:val="24"/>
          <w:szCs w:val="24"/>
        </w:rPr>
        <w:t>recognise</w:t>
      </w:r>
      <w:proofErr w:type="spellEnd"/>
      <w:r w:rsidRPr="0001561B">
        <w:rPr>
          <w:rFonts w:ascii="Times New Roman" w:eastAsia="Times New Roman" w:hAnsi="Times New Roman" w:cs="Times New Roman"/>
          <w:sz w:val="24"/>
          <w:szCs w:val="24"/>
        </w:rPr>
        <w:t xml:space="preserve"> and respond to the cultural needs of students from different backgrounds (Smyth, 2013). Theoretical and practical deficiencies in teacher education programs, a lack of funding for college-school collaborations, and a lack of cooperation between college instructors and teachers are other obstacles (</w:t>
      </w:r>
      <w:proofErr w:type="spellStart"/>
      <w:r w:rsidRPr="0001561B">
        <w:rPr>
          <w:rFonts w:ascii="Times New Roman" w:eastAsia="Times New Roman" w:hAnsi="Times New Roman" w:cs="Times New Roman"/>
          <w:sz w:val="24"/>
          <w:szCs w:val="24"/>
        </w:rPr>
        <w:t>Hailegnaw</w:t>
      </w:r>
      <w:proofErr w:type="spellEnd"/>
      <w:r w:rsidRPr="0001561B">
        <w:rPr>
          <w:rFonts w:ascii="Times New Roman" w:eastAsia="Times New Roman" w:hAnsi="Times New Roman" w:cs="Times New Roman"/>
          <w:sz w:val="24"/>
          <w:szCs w:val="24"/>
        </w:rPr>
        <w:t xml:space="preserve"> et al., 2022). Additionally, the idea that schools should be "neutral" may not necessarily reflect the backgrounds and experiences of students, especially those from under-represented groups (</w:t>
      </w:r>
      <w:proofErr w:type="spellStart"/>
      <w:r w:rsidRPr="0001561B">
        <w:rPr>
          <w:rFonts w:ascii="Times New Roman" w:eastAsia="Times New Roman" w:hAnsi="Times New Roman" w:cs="Times New Roman"/>
          <w:sz w:val="24"/>
          <w:szCs w:val="24"/>
        </w:rPr>
        <w:t>Humpage</w:t>
      </w:r>
      <w:proofErr w:type="spellEnd"/>
      <w:r w:rsidRPr="0001561B">
        <w:rPr>
          <w:rFonts w:ascii="Times New Roman" w:eastAsia="Times New Roman" w:hAnsi="Times New Roman" w:cs="Times New Roman"/>
          <w:sz w:val="24"/>
          <w:szCs w:val="24"/>
        </w:rPr>
        <w:t xml:space="preserve">, 2009). Furthermore, a thorough grasp of school culture may be hampered by the avoidance of descriptions of generic culture types and the dependence on experiences, which present difficulties in school culture research (Nehez &amp; </w:t>
      </w:r>
      <w:proofErr w:type="spellStart"/>
      <w:r w:rsidRPr="0001561B">
        <w:rPr>
          <w:rFonts w:ascii="Times New Roman" w:eastAsia="Times New Roman" w:hAnsi="Times New Roman" w:cs="Times New Roman"/>
          <w:sz w:val="24"/>
          <w:szCs w:val="24"/>
        </w:rPr>
        <w:t>Blossing</w:t>
      </w:r>
      <w:proofErr w:type="spellEnd"/>
      <w:r w:rsidRPr="0001561B">
        <w:rPr>
          <w:rFonts w:ascii="Times New Roman" w:eastAsia="Times New Roman" w:hAnsi="Times New Roman" w:cs="Times New Roman"/>
          <w:sz w:val="24"/>
          <w:szCs w:val="24"/>
        </w:rPr>
        <w:t>, 2020). The curricular problems faced by teachers in foreign schools may be different from those in their local environments (</w:t>
      </w:r>
      <w:proofErr w:type="spellStart"/>
      <w:r w:rsidRPr="0001561B">
        <w:rPr>
          <w:rFonts w:ascii="Times New Roman" w:eastAsia="Times New Roman" w:hAnsi="Times New Roman" w:cs="Times New Roman"/>
          <w:sz w:val="24"/>
          <w:szCs w:val="24"/>
        </w:rPr>
        <w:t>Pedigo</w:t>
      </w:r>
      <w:proofErr w:type="spellEnd"/>
      <w:r w:rsidRPr="0001561B">
        <w:rPr>
          <w:rFonts w:ascii="Times New Roman" w:eastAsia="Times New Roman" w:hAnsi="Times New Roman" w:cs="Times New Roman"/>
          <w:sz w:val="24"/>
          <w:szCs w:val="24"/>
        </w:rPr>
        <w:t xml:space="preserve"> &amp; Smith, 2022). School culture suffers when teachers are not culturally competent (</w:t>
      </w:r>
      <w:proofErr w:type="spellStart"/>
      <w:r w:rsidRPr="0001561B">
        <w:rPr>
          <w:rFonts w:ascii="Times New Roman" w:eastAsia="Times New Roman" w:hAnsi="Times New Roman" w:cs="Times New Roman"/>
          <w:sz w:val="24"/>
          <w:szCs w:val="24"/>
        </w:rPr>
        <w:t>Brion</w:t>
      </w:r>
      <w:proofErr w:type="spellEnd"/>
      <w:r w:rsidRPr="0001561B">
        <w:rPr>
          <w:rFonts w:ascii="Times New Roman" w:eastAsia="Times New Roman" w:hAnsi="Times New Roman" w:cs="Times New Roman"/>
          <w:sz w:val="24"/>
          <w:szCs w:val="24"/>
        </w:rPr>
        <w:t>, 2022). Furthermore, school inclusion initiatives are challenged by the inability of schools to adjust to the circumstances of kids experiencing social exclusion and the issues associated with tracking absence (Fernández-Simo et al., 2022).</w:t>
      </w:r>
    </w:p>
    <w:p w14:paraId="0E0244CC" w14:textId="3A6FDE91" w:rsidR="00A65554" w:rsidRPr="0001561B" w:rsidRDefault="00A65554" w:rsidP="002C5B16">
      <w:pPr>
        <w:spacing w:line="480" w:lineRule="auto"/>
        <w:jc w:val="both"/>
        <w:rPr>
          <w:rFonts w:ascii="Times New Roman" w:hAnsi="Times New Roman" w:cs="Times New Roman"/>
          <w:b/>
          <w:sz w:val="24"/>
          <w:szCs w:val="24"/>
        </w:rPr>
      </w:pPr>
      <w:r w:rsidRPr="0001561B">
        <w:rPr>
          <w:rFonts w:ascii="Times New Roman" w:hAnsi="Times New Roman" w:cs="Times New Roman"/>
          <w:sz w:val="24"/>
          <w:szCs w:val="24"/>
        </w:rPr>
        <w:t>Others includes;</w:t>
      </w:r>
    </w:p>
    <w:p w14:paraId="2D87D750" w14:textId="1579BB87" w:rsidR="00E32B4B" w:rsidRPr="0001561B" w:rsidRDefault="007849A6" w:rsidP="00E32B4B">
      <w:pPr>
        <w:pStyle w:val="ListParagraph"/>
        <w:numPr>
          <w:ilvl w:val="0"/>
          <w:numId w:val="9"/>
        </w:numPr>
        <w:spacing w:after="0" w:line="480" w:lineRule="auto"/>
        <w:jc w:val="both"/>
        <w:rPr>
          <w:rFonts w:ascii="Times New Roman" w:eastAsia="Times New Roman" w:hAnsi="Times New Roman" w:cs="Times New Roman"/>
          <w:sz w:val="24"/>
          <w:szCs w:val="24"/>
        </w:rPr>
      </w:pPr>
      <w:r w:rsidRPr="0001561B">
        <w:rPr>
          <w:rFonts w:ascii="Times New Roman" w:eastAsia="Times New Roman" w:hAnsi="Times New Roman" w:cs="Times New Roman"/>
          <w:sz w:val="24"/>
          <w:szCs w:val="24"/>
        </w:rPr>
        <w:t>Economy: Students from low-income households are more likely to attend public schools, which may lead to certain social problems. However, compared to private schools, these institutions lack the necessary technological resources. Comparing them to other pupils who attend private schools inherently puts them at a disadvantage.</w:t>
      </w:r>
    </w:p>
    <w:p w14:paraId="492CEBDA" w14:textId="77777777" w:rsidR="00E32B4B" w:rsidRPr="0001561B" w:rsidRDefault="007849A6" w:rsidP="00E32B4B">
      <w:pPr>
        <w:pStyle w:val="ListParagraph"/>
        <w:numPr>
          <w:ilvl w:val="0"/>
          <w:numId w:val="9"/>
        </w:numPr>
        <w:spacing w:after="0" w:line="480" w:lineRule="auto"/>
        <w:jc w:val="both"/>
        <w:rPr>
          <w:rFonts w:ascii="Times New Roman" w:eastAsia="Times New Roman" w:hAnsi="Times New Roman" w:cs="Times New Roman"/>
          <w:sz w:val="24"/>
          <w:szCs w:val="24"/>
        </w:rPr>
      </w:pPr>
      <w:r w:rsidRPr="0001561B">
        <w:rPr>
          <w:rFonts w:ascii="Times New Roman" w:eastAsia="Times New Roman" w:hAnsi="Times New Roman" w:cs="Times New Roman"/>
          <w:sz w:val="24"/>
          <w:szCs w:val="24"/>
        </w:rPr>
        <w:t xml:space="preserve">Emotional Concerns: Over the last several decades, society has undergone significant transformation. Nowadays, a large number of school-age children are raised in </w:t>
      </w:r>
      <w:r w:rsidRPr="0001561B">
        <w:rPr>
          <w:rFonts w:ascii="Times New Roman" w:eastAsia="Times New Roman" w:hAnsi="Times New Roman" w:cs="Times New Roman"/>
          <w:sz w:val="24"/>
          <w:szCs w:val="24"/>
        </w:rPr>
        <w:lastRenderedPageBreak/>
        <w:t>households with just one parent, and the devoice rate is quite high. It has an impact on a student's emotional well-being, which may result</w:t>
      </w:r>
      <w:r w:rsidR="00E32B4B" w:rsidRPr="0001561B">
        <w:rPr>
          <w:rFonts w:ascii="Times New Roman" w:eastAsia="Times New Roman" w:hAnsi="Times New Roman" w:cs="Times New Roman"/>
          <w:sz w:val="24"/>
          <w:szCs w:val="24"/>
        </w:rPr>
        <w:t xml:space="preserve"> in worse academic achievement.</w:t>
      </w:r>
    </w:p>
    <w:p w14:paraId="6D6C7687" w14:textId="44F369C1" w:rsidR="007849A6" w:rsidRPr="0001561B" w:rsidRDefault="007849A6" w:rsidP="00E32B4B">
      <w:pPr>
        <w:pStyle w:val="ListParagraph"/>
        <w:numPr>
          <w:ilvl w:val="0"/>
          <w:numId w:val="9"/>
        </w:numPr>
        <w:spacing w:after="0" w:line="480" w:lineRule="auto"/>
        <w:jc w:val="both"/>
        <w:rPr>
          <w:rFonts w:ascii="Times New Roman" w:eastAsia="Times New Roman" w:hAnsi="Times New Roman" w:cs="Times New Roman"/>
          <w:sz w:val="24"/>
          <w:szCs w:val="24"/>
        </w:rPr>
      </w:pPr>
      <w:r w:rsidRPr="0001561B">
        <w:rPr>
          <w:rFonts w:ascii="Times New Roman" w:eastAsia="Times New Roman" w:hAnsi="Times New Roman" w:cs="Times New Roman"/>
          <w:sz w:val="24"/>
          <w:szCs w:val="24"/>
        </w:rPr>
        <w:t>Gender Issues: Disparate treatment based on gender is another social concern in education. Some segments of the population believe that females have less educational possibilities than boys.</w:t>
      </w:r>
    </w:p>
    <w:p w14:paraId="7DFF60EE" w14:textId="77777777" w:rsidR="00297497" w:rsidRPr="0001561B" w:rsidRDefault="00297497" w:rsidP="002C5B16">
      <w:pPr>
        <w:spacing w:line="480" w:lineRule="auto"/>
        <w:jc w:val="both"/>
        <w:rPr>
          <w:rFonts w:ascii="Times New Roman" w:hAnsi="Times New Roman" w:cs="Times New Roman"/>
          <w:b/>
          <w:sz w:val="24"/>
          <w:szCs w:val="24"/>
        </w:rPr>
      </w:pPr>
      <w:r w:rsidRPr="0001561B">
        <w:rPr>
          <w:rFonts w:ascii="Times New Roman" w:hAnsi="Times New Roman" w:cs="Times New Roman"/>
          <w:b/>
          <w:sz w:val="24"/>
          <w:szCs w:val="24"/>
        </w:rPr>
        <w:t>Conclusion</w:t>
      </w:r>
    </w:p>
    <w:p w14:paraId="6B4A1F29" w14:textId="77777777" w:rsidR="001730EA" w:rsidRPr="0001561B" w:rsidRDefault="001730EA" w:rsidP="002C5B16">
      <w:pPr>
        <w:spacing w:after="0" w:line="480" w:lineRule="auto"/>
        <w:jc w:val="both"/>
        <w:rPr>
          <w:rFonts w:ascii="Times New Roman" w:eastAsia="Times New Roman" w:hAnsi="Times New Roman" w:cs="Times New Roman"/>
          <w:sz w:val="24"/>
          <w:szCs w:val="24"/>
        </w:rPr>
      </w:pPr>
      <w:r w:rsidRPr="0001561B">
        <w:rPr>
          <w:rFonts w:ascii="Times New Roman" w:eastAsia="Times New Roman" w:hAnsi="Times New Roman" w:cs="Times New Roman"/>
          <w:sz w:val="24"/>
          <w:szCs w:val="24"/>
        </w:rPr>
        <w:t xml:space="preserve">Schools seem to be a potent force that both influences and is influenced by society. The demands of societies, societal ideals and values, and educational systems are closely related. Every society implements educational policies and strategies in this environment based on its own requirements and issues. Individual and societal needs drive educational institutions to engage in reciprocal, ever-changing interactions with other social intuitions. Social </w:t>
      </w:r>
      <w:proofErr w:type="spellStart"/>
      <w:r w:rsidRPr="0001561B">
        <w:rPr>
          <w:rFonts w:ascii="Times New Roman" w:eastAsia="Times New Roman" w:hAnsi="Times New Roman" w:cs="Times New Roman"/>
          <w:sz w:val="24"/>
          <w:szCs w:val="24"/>
        </w:rPr>
        <w:t>organisations</w:t>
      </w:r>
      <w:proofErr w:type="spellEnd"/>
      <w:r w:rsidRPr="0001561B">
        <w:rPr>
          <w:rFonts w:ascii="Times New Roman" w:eastAsia="Times New Roman" w:hAnsi="Times New Roman" w:cs="Times New Roman"/>
          <w:sz w:val="24"/>
          <w:szCs w:val="24"/>
        </w:rPr>
        <w:t xml:space="preserve"> are entities that, in part, need continuity in order for society to exist and accomplish their goals. The school is a part of society, much as other social </w:t>
      </w:r>
      <w:proofErr w:type="spellStart"/>
      <w:r w:rsidRPr="0001561B">
        <w:rPr>
          <w:rFonts w:ascii="Times New Roman" w:eastAsia="Times New Roman" w:hAnsi="Times New Roman" w:cs="Times New Roman"/>
          <w:sz w:val="24"/>
          <w:szCs w:val="24"/>
        </w:rPr>
        <w:t>organisations</w:t>
      </w:r>
      <w:proofErr w:type="spellEnd"/>
      <w:r w:rsidRPr="0001561B">
        <w:rPr>
          <w:rFonts w:ascii="Times New Roman" w:eastAsia="Times New Roman" w:hAnsi="Times New Roman" w:cs="Times New Roman"/>
          <w:sz w:val="24"/>
          <w:szCs w:val="24"/>
        </w:rPr>
        <w:t xml:space="preserve">. In almost every society, schools are now required educational institutions. These are intricate social structures where children's educational experiences are </w:t>
      </w:r>
      <w:proofErr w:type="spellStart"/>
      <w:r w:rsidRPr="0001561B">
        <w:rPr>
          <w:rFonts w:ascii="Times New Roman" w:eastAsia="Times New Roman" w:hAnsi="Times New Roman" w:cs="Times New Roman"/>
          <w:sz w:val="24"/>
          <w:szCs w:val="24"/>
        </w:rPr>
        <w:t>moulded</w:t>
      </w:r>
      <w:proofErr w:type="spellEnd"/>
      <w:r w:rsidRPr="0001561B">
        <w:rPr>
          <w:rFonts w:ascii="Times New Roman" w:eastAsia="Times New Roman" w:hAnsi="Times New Roman" w:cs="Times New Roman"/>
          <w:sz w:val="24"/>
          <w:szCs w:val="24"/>
        </w:rPr>
        <w:t xml:space="preserve"> and interactions between students, instructors, and school officials take place. In this regard, schools, as embodied structures of educational intuitions, must adapt to changes and advancements in the world as well as in other social </w:t>
      </w:r>
      <w:proofErr w:type="spellStart"/>
      <w:r w:rsidRPr="0001561B">
        <w:rPr>
          <w:rFonts w:ascii="Times New Roman" w:eastAsia="Times New Roman" w:hAnsi="Times New Roman" w:cs="Times New Roman"/>
          <w:sz w:val="24"/>
          <w:szCs w:val="24"/>
        </w:rPr>
        <w:t>organisations</w:t>
      </w:r>
      <w:proofErr w:type="spellEnd"/>
      <w:r w:rsidRPr="0001561B">
        <w:rPr>
          <w:rFonts w:ascii="Times New Roman" w:eastAsia="Times New Roman" w:hAnsi="Times New Roman" w:cs="Times New Roman"/>
          <w:sz w:val="24"/>
          <w:szCs w:val="24"/>
        </w:rPr>
        <w:t xml:space="preserve">, including families. Once again, neither the structural aspects of the society in which they are situated nor the structural features of the external environment are independent of educational activities. As long as they foster students' uniqueness and aid in their </w:t>
      </w:r>
      <w:proofErr w:type="spellStart"/>
      <w:r w:rsidRPr="0001561B">
        <w:rPr>
          <w:rFonts w:ascii="Times New Roman" w:eastAsia="Times New Roman" w:hAnsi="Times New Roman" w:cs="Times New Roman"/>
          <w:sz w:val="24"/>
          <w:szCs w:val="24"/>
        </w:rPr>
        <w:t>socialisation</w:t>
      </w:r>
      <w:proofErr w:type="spellEnd"/>
      <w:r w:rsidRPr="0001561B">
        <w:rPr>
          <w:rFonts w:ascii="Times New Roman" w:eastAsia="Times New Roman" w:hAnsi="Times New Roman" w:cs="Times New Roman"/>
          <w:sz w:val="24"/>
          <w:szCs w:val="24"/>
        </w:rPr>
        <w:t xml:space="preserve">, schools may continue to exist. When structures fail to meet the needs of society and individuals, they lose their effectiveness. As long as their wants and expectations are met and they believe that education has purpose, the kids will probably go to class. If it is true that the population, environment, housing, economy, education, </w:t>
      </w:r>
      <w:r w:rsidRPr="0001561B">
        <w:rPr>
          <w:rFonts w:ascii="Times New Roman" w:eastAsia="Times New Roman" w:hAnsi="Times New Roman" w:cs="Times New Roman"/>
          <w:sz w:val="24"/>
          <w:szCs w:val="24"/>
        </w:rPr>
        <w:lastRenderedPageBreak/>
        <w:t xml:space="preserve">politics, family, and religion are the constituent elements that make up society, then </w:t>
      </w:r>
      <w:proofErr w:type="spellStart"/>
      <w:r w:rsidRPr="0001561B">
        <w:rPr>
          <w:rFonts w:ascii="Times New Roman" w:eastAsia="Times New Roman" w:hAnsi="Times New Roman" w:cs="Times New Roman"/>
          <w:sz w:val="24"/>
          <w:szCs w:val="24"/>
        </w:rPr>
        <w:t>generalisations</w:t>
      </w:r>
      <w:proofErr w:type="spellEnd"/>
      <w:r w:rsidRPr="0001561B">
        <w:rPr>
          <w:rFonts w:ascii="Times New Roman" w:eastAsia="Times New Roman" w:hAnsi="Times New Roman" w:cs="Times New Roman"/>
          <w:sz w:val="24"/>
          <w:szCs w:val="24"/>
        </w:rPr>
        <w:t xml:space="preserve"> made without taking this structure into account may give the wrong impression, and policies that are put into place may have unintended consequences. To put it simply, the problem of violence in schools cannot be resolved without understanding the web of interactions that includes a child's peer group, social environment, and family structure. In a nutshell, every educational activity and event held at school should be managed carefully to preserve the integrity of the social system. Stated differently, it is impossible to </w:t>
      </w:r>
      <w:proofErr w:type="spellStart"/>
      <w:r w:rsidRPr="0001561B">
        <w:rPr>
          <w:rFonts w:ascii="Times New Roman" w:eastAsia="Times New Roman" w:hAnsi="Times New Roman" w:cs="Times New Roman"/>
          <w:sz w:val="24"/>
          <w:szCs w:val="24"/>
        </w:rPr>
        <w:t>analyse</w:t>
      </w:r>
      <w:proofErr w:type="spellEnd"/>
      <w:r w:rsidRPr="0001561B">
        <w:rPr>
          <w:rFonts w:ascii="Times New Roman" w:eastAsia="Times New Roman" w:hAnsi="Times New Roman" w:cs="Times New Roman"/>
          <w:sz w:val="24"/>
          <w:szCs w:val="24"/>
        </w:rPr>
        <w:t xml:space="preserve"> educational and instructional actions and issues without taking into account their own social context and advancements. Schools need to understand that they need to provide learning opportunities that are appropriate for the capabilities and requirements of people, communities, and the humanities. It is crucial that the educational system, schools, and instructional activities be carried out critically in order to provide modifications and advancements for the advancement and development of both individuals and society.</w:t>
      </w:r>
    </w:p>
    <w:p w14:paraId="4DE8F5E0" w14:textId="77777777" w:rsidR="0052487B" w:rsidRPr="0001561B" w:rsidRDefault="0052487B" w:rsidP="0052487B">
      <w:pPr>
        <w:rPr>
          <w:rFonts w:ascii="Times New Roman" w:hAnsi="Times New Roman" w:cs="Times New Roman"/>
          <w:sz w:val="24"/>
          <w:szCs w:val="24"/>
        </w:rPr>
      </w:pPr>
      <w:r w:rsidRPr="0001561B">
        <w:rPr>
          <w:rFonts w:ascii="Times New Roman" w:hAnsi="Times New Roman" w:cs="Times New Roman"/>
          <w:sz w:val="24"/>
          <w:szCs w:val="24"/>
        </w:rPr>
        <w:t>Disclaimer (Artificial intelligence)</w:t>
      </w:r>
    </w:p>
    <w:p w14:paraId="51F0D369" w14:textId="51E5ECCE" w:rsidR="0052487B" w:rsidRPr="0001561B" w:rsidRDefault="0052487B" w:rsidP="0052487B">
      <w:pPr>
        <w:rPr>
          <w:rFonts w:ascii="Times New Roman" w:hAnsi="Times New Roman" w:cs="Times New Roman"/>
          <w:sz w:val="24"/>
          <w:szCs w:val="24"/>
        </w:rPr>
      </w:pPr>
      <w:r w:rsidRPr="0001561B">
        <w:rPr>
          <w:rFonts w:ascii="Times New Roman" w:hAnsi="Times New Roman" w:cs="Times New Roman"/>
          <w:sz w:val="24"/>
          <w:szCs w:val="24"/>
        </w:rPr>
        <w:t>Author(s) hereby declare that NO generative AI technologies such as Large Language Models (</w:t>
      </w:r>
      <w:proofErr w:type="spellStart"/>
      <w:r w:rsidRPr="0001561B">
        <w:rPr>
          <w:rFonts w:ascii="Times New Roman" w:hAnsi="Times New Roman" w:cs="Times New Roman"/>
          <w:sz w:val="24"/>
          <w:szCs w:val="24"/>
        </w:rPr>
        <w:t>ChatGPT</w:t>
      </w:r>
      <w:proofErr w:type="spellEnd"/>
      <w:r w:rsidRPr="0001561B">
        <w:rPr>
          <w:rFonts w:ascii="Times New Roman" w:hAnsi="Times New Roman" w:cs="Times New Roman"/>
          <w:sz w:val="24"/>
          <w:szCs w:val="24"/>
        </w:rPr>
        <w:t xml:space="preserve">, COPILOT, etc.) and text-to-image generators have been used during the writing or editing of this manuscript. </w:t>
      </w:r>
    </w:p>
    <w:p w14:paraId="7CBA6E61" w14:textId="77777777" w:rsidR="006D1AAF" w:rsidRPr="0001561B" w:rsidRDefault="006D1AAF" w:rsidP="0052487B">
      <w:pPr>
        <w:rPr>
          <w:rFonts w:ascii="Times New Roman" w:hAnsi="Times New Roman" w:cs="Times New Roman"/>
          <w:sz w:val="24"/>
          <w:szCs w:val="24"/>
        </w:rPr>
      </w:pPr>
    </w:p>
    <w:p w14:paraId="49A0EDE4" w14:textId="655C3147" w:rsidR="004C3090" w:rsidRPr="0001561B" w:rsidRDefault="00BD4A9A" w:rsidP="00F653AC">
      <w:pPr>
        <w:spacing w:line="480" w:lineRule="auto"/>
        <w:jc w:val="both"/>
        <w:rPr>
          <w:rFonts w:ascii="Times New Roman" w:hAnsi="Times New Roman" w:cs="Times New Roman"/>
          <w:b/>
          <w:sz w:val="24"/>
          <w:szCs w:val="24"/>
        </w:rPr>
      </w:pPr>
      <w:r w:rsidRPr="0001561B">
        <w:rPr>
          <w:rFonts w:ascii="Times New Roman" w:hAnsi="Times New Roman" w:cs="Times New Roman"/>
          <w:b/>
          <w:sz w:val="24"/>
          <w:szCs w:val="24"/>
        </w:rPr>
        <w:t xml:space="preserve">References </w:t>
      </w:r>
    </w:p>
    <w:p w14:paraId="3DD31BCB" w14:textId="77777777" w:rsidR="00CC5B4F" w:rsidRPr="0001561B" w:rsidRDefault="00CC5B4F" w:rsidP="008425E1">
      <w:pPr>
        <w:autoSpaceDE w:val="0"/>
        <w:autoSpaceDN w:val="0"/>
        <w:adjustRightInd w:val="0"/>
        <w:spacing w:line="240" w:lineRule="auto"/>
        <w:ind w:left="900" w:hanging="900"/>
        <w:jc w:val="both"/>
        <w:rPr>
          <w:rFonts w:ascii="Times New Roman" w:hAnsi="Times New Roman" w:cs="Times New Roman"/>
          <w:sz w:val="24"/>
          <w:szCs w:val="24"/>
        </w:rPr>
      </w:pPr>
      <w:r w:rsidRPr="0001561B">
        <w:rPr>
          <w:rFonts w:ascii="Times New Roman" w:hAnsi="Times New Roman" w:cs="Times New Roman"/>
          <w:sz w:val="24"/>
          <w:szCs w:val="24"/>
        </w:rPr>
        <w:t xml:space="preserve">Adeagbo, S. (2021). An </w:t>
      </w:r>
      <w:r w:rsidRPr="0001561B">
        <w:rPr>
          <w:rFonts w:ascii="Times New Roman" w:hAnsi="Times New Roman" w:cs="Times New Roman"/>
          <w:bCs/>
          <w:sz w:val="24"/>
          <w:szCs w:val="24"/>
        </w:rPr>
        <w:t xml:space="preserve">investigation on the influence of school environment on the academic achievement of secondary school students in business studies, Oyo West Local Government Area, Oyo State. </w:t>
      </w:r>
      <w:r w:rsidRPr="0001561B">
        <w:rPr>
          <w:rFonts w:ascii="Times New Roman" w:hAnsi="Times New Roman" w:cs="Times New Roman"/>
          <w:bCs/>
          <w:i/>
          <w:sz w:val="24"/>
          <w:szCs w:val="24"/>
        </w:rPr>
        <w:t>Al-Hikmah Journal of Education</w:t>
      </w:r>
      <w:r w:rsidRPr="0001561B">
        <w:rPr>
          <w:rFonts w:ascii="Times New Roman" w:hAnsi="Times New Roman" w:cs="Times New Roman"/>
          <w:b/>
          <w:bCs/>
          <w:sz w:val="24"/>
          <w:szCs w:val="24"/>
        </w:rPr>
        <w:t xml:space="preserve">, </w:t>
      </w:r>
      <w:r w:rsidRPr="0001561B">
        <w:rPr>
          <w:rFonts w:ascii="Times New Roman" w:hAnsi="Times New Roman" w:cs="Times New Roman"/>
          <w:bCs/>
          <w:sz w:val="24"/>
          <w:szCs w:val="24"/>
        </w:rPr>
        <w:t>8(1), 123-130.</w:t>
      </w:r>
    </w:p>
    <w:p w14:paraId="66DE1E06" w14:textId="77777777" w:rsidR="00CC5B4F" w:rsidRPr="0001561B" w:rsidRDefault="00CC5B4F" w:rsidP="008425E1">
      <w:pPr>
        <w:spacing w:line="240" w:lineRule="auto"/>
        <w:ind w:left="900" w:hanging="900"/>
        <w:jc w:val="both"/>
        <w:rPr>
          <w:rFonts w:ascii="Times New Roman" w:hAnsi="Times New Roman" w:cs="Times New Roman"/>
          <w:color w:val="000000" w:themeColor="text1"/>
          <w:sz w:val="24"/>
          <w:szCs w:val="24"/>
        </w:rPr>
      </w:pPr>
      <w:proofErr w:type="spellStart"/>
      <w:r w:rsidRPr="0001561B">
        <w:rPr>
          <w:rFonts w:ascii="Times New Roman" w:hAnsi="Times New Roman" w:cs="Times New Roman"/>
          <w:color w:val="000000" w:themeColor="text1"/>
          <w:sz w:val="24"/>
          <w:szCs w:val="24"/>
        </w:rPr>
        <w:t>Adegbesan</w:t>
      </w:r>
      <w:proofErr w:type="spellEnd"/>
      <w:r w:rsidRPr="0001561B">
        <w:rPr>
          <w:rFonts w:ascii="Times New Roman" w:hAnsi="Times New Roman" w:cs="Times New Roman"/>
          <w:color w:val="000000" w:themeColor="text1"/>
          <w:sz w:val="24"/>
          <w:szCs w:val="24"/>
        </w:rPr>
        <w:t xml:space="preserve">, S. O. (2011). Establishing quality assurance in Nigerian educational system: Implication for educational managers. </w:t>
      </w:r>
      <w:r w:rsidRPr="0001561B">
        <w:rPr>
          <w:rFonts w:ascii="Times New Roman" w:hAnsi="Times New Roman" w:cs="Times New Roman"/>
          <w:i/>
          <w:color w:val="000000" w:themeColor="text1"/>
          <w:sz w:val="24"/>
          <w:szCs w:val="24"/>
        </w:rPr>
        <w:t>Education Research and Reviews,</w:t>
      </w:r>
      <w:r w:rsidRPr="0001561B">
        <w:rPr>
          <w:rFonts w:ascii="Times New Roman" w:hAnsi="Times New Roman" w:cs="Times New Roman"/>
          <w:color w:val="000000" w:themeColor="text1"/>
          <w:sz w:val="24"/>
          <w:szCs w:val="24"/>
        </w:rPr>
        <w:t xml:space="preserve"> 6 (2), 147 – 151.</w:t>
      </w:r>
    </w:p>
    <w:p w14:paraId="7232BFDE" w14:textId="77777777" w:rsidR="00CC5B4F" w:rsidRPr="0001561B" w:rsidRDefault="00CC5B4F" w:rsidP="008425E1">
      <w:pPr>
        <w:spacing w:line="240" w:lineRule="auto"/>
        <w:ind w:left="900" w:hanging="900"/>
        <w:jc w:val="both"/>
        <w:rPr>
          <w:rFonts w:ascii="Times New Roman" w:hAnsi="Times New Roman" w:cs="Times New Roman"/>
          <w:color w:val="000000" w:themeColor="text1"/>
          <w:sz w:val="24"/>
          <w:szCs w:val="24"/>
        </w:rPr>
      </w:pPr>
      <w:proofErr w:type="spellStart"/>
      <w:r w:rsidRPr="0001561B">
        <w:rPr>
          <w:rFonts w:ascii="Times New Roman" w:hAnsi="Times New Roman" w:cs="Times New Roman"/>
          <w:color w:val="000000" w:themeColor="text1"/>
          <w:sz w:val="24"/>
          <w:szCs w:val="24"/>
        </w:rPr>
        <w:t>Adejumobi</w:t>
      </w:r>
      <w:proofErr w:type="spellEnd"/>
      <w:r w:rsidRPr="0001561B">
        <w:rPr>
          <w:rFonts w:ascii="Times New Roman" w:hAnsi="Times New Roman" w:cs="Times New Roman"/>
          <w:color w:val="000000" w:themeColor="text1"/>
          <w:sz w:val="24"/>
          <w:szCs w:val="24"/>
        </w:rPr>
        <w:t xml:space="preserve">, F. T. &amp; Ojikutu, R. K. (2013). School climate and teacher job performance in Lagos State, Nigeria. </w:t>
      </w:r>
      <w:r w:rsidRPr="0001561B">
        <w:rPr>
          <w:rFonts w:ascii="Times New Roman" w:hAnsi="Times New Roman" w:cs="Times New Roman"/>
          <w:i/>
          <w:color w:val="000000" w:themeColor="text1"/>
          <w:sz w:val="24"/>
          <w:szCs w:val="24"/>
        </w:rPr>
        <w:t>Discourse Journal of Educational Research,</w:t>
      </w:r>
      <w:r w:rsidRPr="0001561B">
        <w:rPr>
          <w:rFonts w:ascii="Times New Roman" w:hAnsi="Times New Roman" w:cs="Times New Roman"/>
          <w:color w:val="000000" w:themeColor="text1"/>
          <w:sz w:val="24"/>
          <w:szCs w:val="24"/>
        </w:rPr>
        <w:t xml:space="preserve"> 1(2), 26-36.</w:t>
      </w:r>
    </w:p>
    <w:p w14:paraId="1FF792E0" w14:textId="77777777" w:rsidR="00CC5B4F" w:rsidRPr="0001561B" w:rsidRDefault="00CC5B4F" w:rsidP="008425E1">
      <w:pPr>
        <w:spacing w:line="240" w:lineRule="auto"/>
        <w:ind w:left="900" w:hanging="900"/>
        <w:jc w:val="both"/>
        <w:rPr>
          <w:rFonts w:ascii="Times New Roman" w:hAnsi="Times New Roman" w:cs="Times New Roman"/>
          <w:color w:val="000000" w:themeColor="text1"/>
          <w:sz w:val="24"/>
          <w:szCs w:val="24"/>
        </w:rPr>
      </w:pPr>
      <w:proofErr w:type="spellStart"/>
      <w:r w:rsidRPr="0001561B">
        <w:rPr>
          <w:rFonts w:ascii="Times New Roman" w:hAnsi="Times New Roman" w:cs="Times New Roman"/>
          <w:color w:val="000000" w:themeColor="text1"/>
          <w:sz w:val="24"/>
          <w:szCs w:val="24"/>
        </w:rPr>
        <w:lastRenderedPageBreak/>
        <w:t>Agih</w:t>
      </w:r>
      <w:proofErr w:type="spellEnd"/>
      <w:r w:rsidRPr="0001561B">
        <w:rPr>
          <w:rFonts w:ascii="Times New Roman" w:hAnsi="Times New Roman" w:cs="Times New Roman"/>
          <w:color w:val="000000" w:themeColor="text1"/>
          <w:sz w:val="24"/>
          <w:szCs w:val="24"/>
        </w:rPr>
        <w:t xml:space="preserve">, A. A. (2015). Effective School management and supervision: Imperative of quality educational service delivery. Africa Research Review, An </w:t>
      </w:r>
      <w:r w:rsidRPr="0001561B">
        <w:rPr>
          <w:rFonts w:ascii="Times New Roman" w:hAnsi="Times New Roman" w:cs="Times New Roman"/>
          <w:i/>
          <w:color w:val="000000" w:themeColor="text1"/>
          <w:sz w:val="24"/>
          <w:szCs w:val="24"/>
        </w:rPr>
        <w:t xml:space="preserve">International Multidisciplinary Journal Ethio-pia, </w:t>
      </w:r>
      <w:r w:rsidRPr="0001561B">
        <w:rPr>
          <w:rFonts w:ascii="Times New Roman" w:hAnsi="Times New Roman" w:cs="Times New Roman"/>
          <w:color w:val="000000" w:themeColor="text1"/>
          <w:sz w:val="24"/>
          <w:szCs w:val="24"/>
        </w:rPr>
        <w:t>9 (3), 62-74.</w:t>
      </w:r>
    </w:p>
    <w:p w14:paraId="77CA4C26" w14:textId="77777777" w:rsidR="00CC5B4F" w:rsidRPr="0001561B" w:rsidRDefault="00CC5B4F" w:rsidP="008425E1">
      <w:pPr>
        <w:spacing w:line="240" w:lineRule="auto"/>
        <w:ind w:left="900" w:hanging="900"/>
        <w:jc w:val="both"/>
        <w:rPr>
          <w:rFonts w:ascii="Times New Roman" w:hAnsi="Times New Roman" w:cs="Times New Roman"/>
          <w:color w:val="000000" w:themeColor="text1"/>
          <w:sz w:val="24"/>
          <w:szCs w:val="24"/>
        </w:rPr>
      </w:pPr>
      <w:proofErr w:type="spellStart"/>
      <w:r w:rsidRPr="0001561B">
        <w:rPr>
          <w:rFonts w:ascii="Times New Roman" w:hAnsi="Times New Roman" w:cs="Times New Roman"/>
          <w:color w:val="000000" w:themeColor="text1"/>
          <w:sz w:val="24"/>
          <w:szCs w:val="24"/>
        </w:rPr>
        <w:t>Akinsolu</w:t>
      </w:r>
      <w:proofErr w:type="spellEnd"/>
      <w:r w:rsidRPr="0001561B">
        <w:rPr>
          <w:rFonts w:ascii="Times New Roman" w:hAnsi="Times New Roman" w:cs="Times New Roman"/>
          <w:color w:val="000000" w:themeColor="text1"/>
          <w:sz w:val="24"/>
          <w:szCs w:val="24"/>
        </w:rPr>
        <w:t xml:space="preserve">, A. O. (2010). Teachers and students’ academic performance in Nigeria secondary schools: Implications for planning. </w:t>
      </w:r>
      <w:r w:rsidRPr="0001561B">
        <w:rPr>
          <w:rFonts w:ascii="Times New Roman" w:hAnsi="Times New Roman" w:cs="Times New Roman"/>
          <w:i/>
          <w:color w:val="000000" w:themeColor="text1"/>
          <w:sz w:val="24"/>
          <w:szCs w:val="24"/>
        </w:rPr>
        <w:t xml:space="preserve">Florida Journal of Education Administration &amp; Policy Summer </w:t>
      </w:r>
      <w:r w:rsidRPr="0001561B">
        <w:rPr>
          <w:rFonts w:ascii="Times New Roman" w:hAnsi="Times New Roman" w:cs="Times New Roman"/>
          <w:color w:val="000000" w:themeColor="text1"/>
          <w:sz w:val="24"/>
          <w:szCs w:val="24"/>
        </w:rPr>
        <w:t>2010, 3 (2), 86 – 103.</w:t>
      </w:r>
    </w:p>
    <w:p w14:paraId="26D85786" w14:textId="77777777" w:rsidR="00CC5B4F" w:rsidRPr="0001561B" w:rsidRDefault="00CC5B4F" w:rsidP="008425E1">
      <w:pPr>
        <w:autoSpaceDE w:val="0"/>
        <w:autoSpaceDN w:val="0"/>
        <w:adjustRightInd w:val="0"/>
        <w:spacing w:line="240" w:lineRule="auto"/>
        <w:ind w:left="900" w:hanging="900"/>
        <w:jc w:val="both"/>
        <w:rPr>
          <w:rFonts w:ascii="Times New Roman" w:hAnsi="Times New Roman" w:cs="Times New Roman"/>
          <w:color w:val="000000" w:themeColor="text1"/>
          <w:sz w:val="24"/>
          <w:szCs w:val="24"/>
          <w:lang w:bidi="he-IL"/>
        </w:rPr>
      </w:pPr>
      <w:r w:rsidRPr="0001561B">
        <w:rPr>
          <w:rFonts w:ascii="Times New Roman" w:hAnsi="Times New Roman" w:cs="Times New Roman"/>
          <w:color w:val="000000" w:themeColor="text1"/>
          <w:sz w:val="24"/>
          <w:szCs w:val="24"/>
          <w:lang w:bidi="he-IL"/>
        </w:rPr>
        <w:t xml:space="preserve">Amos, P. (2019). The use of social media and the academic performance of students. A Study of Taraba State University, </w:t>
      </w:r>
      <w:proofErr w:type="spellStart"/>
      <w:r w:rsidRPr="0001561B">
        <w:rPr>
          <w:rFonts w:ascii="Times New Roman" w:hAnsi="Times New Roman" w:cs="Times New Roman"/>
          <w:color w:val="000000" w:themeColor="text1"/>
          <w:sz w:val="24"/>
          <w:szCs w:val="24"/>
          <w:lang w:bidi="he-IL"/>
        </w:rPr>
        <w:t>Jalingo</w:t>
      </w:r>
      <w:proofErr w:type="spellEnd"/>
      <w:r w:rsidRPr="0001561B">
        <w:rPr>
          <w:rFonts w:ascii="Times New Roman" w:hAnsi="Times New Roman" w:cs="Times New Roman"/>
          <w:color w:val="000000" w:themeColor="text1"/>
          <w:sz w:val="24"/>
          <w:szCs w:val="24"/>
          <w:lang w:bidi="he-IL"/>
        </w:rPr>
        <w:t>, Nigeria. Master Dissertation.</w:t>
      </w:r>
    </w:p>
    <w:p w14:paraId="54A2841F" w14:textId="77777777" w:rsidR="00CC5B4F" w:rsidRPr="0001561B" w:rsidRDefault="00CC5B4F" w:rsidP="008425E1">
      <w:pPr>
        <w:autoSpaceDE w:val="0"/>
        <w:autoSpaceDN w:val="0"/>
        <w:adjustRightInd w:val="0"/>
        <w:spacing w:line="240" w:lineRule="auto"/>
        <w:ind w:left="900" w:hanging="900"/>
        <w:rPr>
          <w:rFonts w:ascii="Times New Roman" w:hAnsi="Times New Roman" w:cs="Times New Roman"/>
          <w:color w:val="000000" w:themeColor="text1"/>
          <w:sz w:val="24"/>
          <w:szCs w:val="24"/>
        </w:rPr>
      </w:pPr>
      <w:r w:rsidRPr="0001561B">
        <w:rPr>
          <w:rFonts w:ascii="Times New Roman" w:hAnsi="Times New Roman" w:cs="Times New Roman"/>
          <w:color w:val="000000" w:themeColor="text1"/>
          <w:sz w:val="24"/>
          <w:szCs w:val="24"/>
        </w:rPr>
        <w:t xml:space="preserve">Annis, L. F. (2013). The processes and effects of peer tutoring. </w:t>
      </w:r>
      <w:r w:rsidRPr="0001561B">
        <w:rPr>
          <w:rFonts w:ascii="Times New Roman" w:hAnsi="Times New Roman" w:cs="Times New Roman"/>
          <w:i/>
          <w:iCs/>
          <w:color w:val="000000" w:themeColor="text1"/>
          <w:sz w:val="24"/>
          <w:szCs w:val="24"/>
        </w:rPr>
        <w:t xml:space="preserve">Human Learning, 10 </w:t>
      </w:r>
      <w:r w:rsidRPr="0001561B">
        <w:rPr>
          <w:rFonts w:ascii="Times New Roman" w:hAnsi="Times New Roman" w:cs="Times New Roman"/>
          <w:color w:val="000000" w:themeColor="text1"/>
          <w:sz w:val="24"/>
          <w:szCs w:val="24"/>
        </w:rPr>
        <w:t>(1), 39–47.</w:t>
      </w:r>
    </w:p>
    <w:p w14:paraId="79B38E4C" w14:textId="77777777" w:rsidR="00CC5B4F" w:rsidRPr="0001561B" w:rsidRDefault="00CC5B4F" w:rsidP="008425E1">
      <w:pPr>
        <w:spacing w:line="240" w:lineRule="auto"/>
        <w:ind w:left="900" w:hanging="900"/>
        <w:jc w:val="both"/>
        <w:rPr>
          <w:rFonts w:ascii="Times New Roman" w:hAnsi="Times New Roman" w:cs="Times New Roman"/>
          <w:color w:val="000000" w:themeColor="text1"/>
          <w:sz w:val="24"/>
          <w:szCs w:val="24"/>
        </w:rPr>
      </w:pPr>
      <w:r w:rsidRPr="0001561B">
        <w:rPr>
          <w:rFonts w:ascii="Times New Roman" w:hAnsi="Times New Roman" w:cs="Times New Roman"/>
          <w:color w:val="000000" w:themeColor="text1"/>
          <w:sz w:val="24"/>
          <w:szCs w:val="24"/>
        </w:rPr>
        <w:t xml:space="preserve">Babalola, J. B., &amp; Ayeni, A. O. (2015). Educational management: Theories and task. Lagos: </w:t>
      </w:r>
      <w:proofErr w:type="spellStart"/>
      <w:r w:rsidRPr="0001561B">
        <w:rPr>
          <w:rFonts w:ascii="Times New Roman" w:hAnsi="Times New Roman" w:cs="Times New Roman"/>
          <w:color w:val="000000" w:themeColor="text1"/>
          <w:sz w:val="24"/>
          <w:szCs w:val="24"/>
        </w:rPr>
        <w:t>Macmil-lan</w:t>
      </w:r>
      <w:proofErr w:type="spellEnd"/>
      <w:r w:rsidRPr="0001561B">
        <w:rPr>
          <w:rFonts w:ascii="Times New Roman" w:hAnsi="Times New Roman" w:cs="Times New Roman"/>
          <w:color w:val="000000" w:themeColor="text1"/>
          <w:sz w:val="24"/>
          <w:szCs w:val="24"/>
        </w:rPr>
        <w:t xml:space="preserve"> Nigeria Publishers Ltd.</w:t>
      </w:r>
    </w:p>
    <w:p w14:paraId="7866EF2B" w14:textId="77777777" w:rsidR="00CC5B4F" w:rsidRPr="0001561B" w:rsidRDefault="00CC5B4F" w:rsidP="008425E1">
      <w:pPr>
        <w:spacing w:line="240" w:lineRule="auto"/>
        <w:ind w:left="900" w:hanging="900"/>
        <w:jc w:val="both"/>
        <w:rPr>
          <w:rFonts w:ascii="Times New Roman" w:hAnsi="Times New Roman" w:cs="Times New Roman"/>
          <w:color w:val="000000" w:themeColor="text1"/>
          <w:sz w:val="24"/>
          <w:szCs w:val="24"/>
        </w:rPr>
      </w:pPr>
      <w:r w:rsidRPr="0001561B">
        <w:rPr>
          <w:rFonts w:ascii="Times New Roman" w:hAnsi="Times New Roman" w:cs="Times New Roman"/>
          <w:color w:val="000000" w:themeColor="text1"/>
          <w:sz w:val="24"/>
          <w:szCs w:val="24"/>
        </w:rPr>
        <w:t xml:space="preserve">Bent, B.A. &amp; Brink, K.V.D (2013). </w:t>
      </w:r>
      <w:r w:rsidRPr="0001561B">
        <w:rPr>
          <w:rFonts w:ascii="Times New Roman" w:hAnsi="Times New Roman" w:cs="Times New Roman"/>
          <w:i/>
          <w:color w:val="000000" w:themeColor="text1"/>
          <w:sz w:val="24"/>
          <w:szCs w:val="24"/>
        </w:rPr>
        <w:t>Multimedia in education curriculum.</w:t>
      </w:r>
      <w:r w:rsidRPr="0001561B">
        <w:rPr>
          <w:rFonts w:ascii="Times New Roman" w:hAnsi="Times New Roman" w:cs="Times New Roman"/>
          <w:color w:val="000000" w:themeColor="text1"/>
          <w:sz w:val="24"/>
          <w:szCs w:val="24"/>
        </w:rPr>
        <w:t xml:space="preserve"> UNESCO Institute for Information Technologies in Education. </w:t>
      </w:r>
    </w:p>
    <w:p w14:paraId="1FF244AD" w14:textId="77777777" w:rsidR="00CC5B4F" w:rsidRPr="0001561B" w:rsidRDefault="00CC5B4F" w:rsidP="008425E1">
      <w:pPr>
        <w:spacing w:line="240" w:lineRule="auto"/>
        <w:jc w:val="both"/>
        <w:rPr>
          <w:rFonts w:ascii="Times New Roman" w:hAnsi="Times New Roman" w:cs="Times New Roman"/>
          <w:sz w:val="24"/>
          <w:szCs w:val="24"/>
        </w:rPr>
      </w:pPr>
      <w:r w:rsidRPr="0001561B">
        <w:rPr>
          <w:rFonts w:ascii="Times New Roman" w:hAnsi="Times New Roman" w:cs="Times New Roman"/>
          <w:sz w:val="24"/>
          <w:szCs w:val="24"/>
        </w:rPr>
        <w:t xml:space="preserve">Berner, H. (2013) </w:t>
      </w:r>
      <w:proofErr w:type="spellStart"/>
      <w:r w:rsidRPr="0001561B">
        <w:rPr>
          <w:rFonts w:ascii="Times New Roman" w:hAnsi="Times New Roman" w:cs="Times New Roman"/>
          <w:i/>
          <w:iCs/>
          <w:sz w:val="24"/>
          <w:szCs w:val="24"/>
        </w:rPr>
        <w:t>Pedagojide</w:t>
      </w:r>
      <w:proofErr w:type="spellEnd"/>
      <w:r w:rsidRPr="0001561B">
        <w:rPr>
          <w:rFonts w:ascii="Times New Roman" w:hAnsi="Times New Roman" w:cs="Times New Roman"/>
          <w:i/>
          <w:iCs/>
          <w:sz w:val="24"/>
          <w:szCs w:val="24"/>
        </w:rPr>
        <w:t xml:space="preserve"> </w:t>
      </w:r>
      <w:proofErr w:type="spellStart"/>
      <w:r w:rsidRPr="0001561B">
        <w:rPr>
          <w:rFonts w:ascii="Times New Roman" w:hAnsi="Times New Roman" w:cs="Times New Roman"/>
          <w:i/>
          <w:iCs/>
          <w:sz w:val="24"/>
          <w:szCs w:val="24"/>
        </w:rPr>
        <w:t>güncel</w:t>
      </w:r>
      <w:proofErr w:type="spellEnd"/>
      <w:r w:rsidRPr="0001561B">
        <w:rPr>
          <w:rFonts w:ascii="Times New Roman" w:hAnsi="Times New Roman" w:cs="Times New Roman"/>
          <w:i/>
          <w:iCs/>
          <w:sz w:val="24"/>
          <w:szCs w:val="24"/>
        </w:rPr>
        <w:t xml:space="preserve"> </w:t>
      </w:r>
      <w:proofErr w:type="spellStart"/>
      <w:r w:rsidRPr="0001561B">
        <w:rPr>
          <w:rFonts w:ascii="Times New Roman" w:hAnsi="Times New Roman" w:cs="Times New Roman"/>
          <w:i/>
          <w:iCs/>
          <w:sz w:val="24"/>
          <w:szCs w:val="24"/>
        </w:rPr>
        <w:t>akımlar</w:t>
      </w:r>
      <w:proofErr w:type="spellEnd"/>
      <w:r w:rsidRPr="0001561B">
        <w:rPr>
          <w:rFonts w:ascii="Times New Roman" w:hAnsi="Times New Roman" w:cs="Times New Roman"/>
          <w:sz w:val="24"/>
          <w:szCs w:val="24"/>
        </w:rPr>
        <w:t>, Nobel Yayınevi</w:t>
      </w:r>
    </w:p>
    <w:p w14:paraId="2C4164A9" w14:textId="77777777" w:rsidR="00CC5B4F" w:rsidRPr="0001561B" w:rsidRDefault="00CC5B4F" w:rsidP="008425E1">
      <w:pPr>
        <w:spacing w:before="240" w:line="240" w:lineRule="auto"/>
        <w:ind w:left="900" w:hanging="900"/>
        <w:jc w:val="both"/>
        <w:rPr>
          <w:rFonts w:ascii="Times New Roman" w:hAnsi="Times New Roman" w:cs="Times New Roman"/>
          <w:color w:val="000000" w:themeColor="text1"/>
          <w:sz w:val="24"/>
          <w:szCs w:val="24"/>
        </w:rPr>
      </w:pPr>
      <w:r w:rsidRPr="0001561B">
        <w:rPr>
          <w:rFonts w:ascii="Times New Roman" w:hAnsi="Times New Roman" w:cs="Times New Roman"/>
          <w:color w:val="000000" w:themeColor="text1"/>
          <w:sz w:val="24"/>
          <w:szCs w:val="24"/>
        </w:rPr>
        <w:t xml:space="preserve">Bester, G., &amp; Brand, L., (2013). The effect of technology on learner attention and achievement in the classroom. </w:t>
      </w:r>
      <w:r w:rsidRPr="0001561B">
        <w:rPr>
          <w:rFonts w:ascii="Times New Roman" w:hAnsi="Times New Roman" w:cs="Times New Roman"/>
          <w:i/>
          <w:color w:val="000000" w:themeColor="text1"/>
          <w:sz w:val="24"/>
          <w:szCs w:val="24"/>
        </w:rPr>
        <w:t>South Africa Journal of Education,</w:t>
      </w:r>
      <w:r w:rsidRPr="0001561B">
        <w:rPr>
          <w:rFonts w:ascii="Times New Roman" w:hAnsi="Times New Roman" w:cs="Times New Roman"/>
          <w:color w:val="000000" w:themeColor="text1"/>
          <w:sz w:val="24"/>
          <w:szCs w:val="24"/>
        </w:rPr>
        <w:t>33 (2), 1.</w:t>
      </w:r>
    </w:p>
    <w:p w14:paraId="5A42F386" w14:textId="77777777" w:rsidR="00CC5B4F" w:rsidRPr="0001561B" w:rsidRDefault="00CC5B4F" w:rsidP="008425E1">
      <w:pPr>
        <w:spacing w:line="240" w:lineRule="auto"/>
        <w:ind w:left="900" w:hanging="900"/>
        <w:jc w:val="both"/>
        <w:rPr>
          <w:rFonts w:ascii="Times New Roman" w:hAnsi="Times New Roman" w:cs="Times New Roman"/>
          <w:color w:val="000000" w:themeColor="text1"/>
          <w:sz w:val="24"/>
          <w:szCs w:val="24"/>
        </w:rPr>
      </w:pPr>
      <w:r w:rsidRPr="0001561B">
        <w:rPr>
          <w:rFonts w:ascii="Times New Roman" w:hAnsi="Times New Roman" w:cs="Times New Roman"/>
          <w:color w:val="000000" w:themeColor="text1"/>
          <w:sz w:val="24"/>
          <w:szCs w:val="24"/>
        </w:rPr>
        <w:t>Hannon, B. A. M. (2014). Predicting college success: The relative contributions of five social/personality factors, five cognitive/learning factors and student achievement test scores.</w:t>
      </w:r>
      <w:r w:rsidRPr="0001561B">
        <w:rPr>
          <w:rFonts w:ascii="Times New Roman" w:hAnsi="Times New Roman" w:cs="Times New Roman"/>
          <w:i/>
          <w:color w:val="000000" w:themeColor="text1"/>
          <w:sz w:val="24"/>
          <w:szCs w:val="24"/>
        </w:rPr>
        <w:t xml:space="preserve"> Journal of Education and Training Studies.</w:t>
      </w:r>
      <w:r w:rsidRPr="0001561B">
        <w:rPr>
          <w:rFonts w:ascii="Times New Roman" w:hAnsi="Times New Roman" w:cs="Times New Roman"/>
          <w:color w:val="000000" w:themeColor="text1"/>
          <w:sz w:val="24"/>
          <w:szCs w:val="24"/>
        </w:rPr>
        <w:t xml:space="preserve"> 2(4), 46-58.</w:t>
      </w:r>
    </w:p>
    <w:p w14:paraId="558535E4" w14:textId="77777777" w:rsidR="00CC5B4F" w:rsidRPr="0001561B" w:rsidRDefault="00CC5B4F" w:rsidP="008425E1">
      <w:pPr>
        <w:autoSpaceDE w:val="0"/>
        <w:autoSpaceDN w:val="0"/>
        <w:adjustRightInd w:val="0"/>
        <w:spacing w:line="240" w:lineRule="auto"/>
        <w:ind w:left="900" w:hanging="900"/>
        <w:jc w:val="both"/>
        <w:rPr>
          <w:rFonts w:ascii="Times New Roman" w:hAnsi="Times New Roman" w:cs="Times New Roman"/>
          <w:color w:val="000000" w:themeColor="text1"/>
          <w:sz w:val="24"/>
          <w:szCs w:val="24"/>
        </w:rPr>
      </w:pPr>
      <w:r w:rsidRPr="0001561B">
        <w:rPr>
          <w:rFonts w:ascii="Times New Roman" w:hAnsi="Times New Roman" w:cs="Times New Roman"/>
          <w:color w:val="000000" w:themeColor="text1"/>
          <w:sz w:val="24"/>
          <w:szCs w:val="24"/>
        </w:rPr>
        <w:t xml:space="preserve">Nawaz, A. &amp; Kundi, G. M. (2010). Digital literacy: An analysis of the contemporary paradigms. </w:t>
      </w:r>
      <w:r w:rsidRPr="0001561B">
        <w:rPr>
          <w:rFonts w:ascii="Times New Roman" w:hAnsi="Times New Roman" w:cs="Times New Roman"/>
          <w:i/>
          <w:iCs/>
          <w:color w:val="000000" w:themeColor="text1"/>
          <w:sz w:val="24"/>
          <w:szCs w:val="24"/>
        </w:rPr>
        <w:t>Journal of Science and Technology Education Research, 1</w:t>
      </w:r>
      <w:r w:rsidRPr="0001561B">
        <w:rPr>
          <w:rFonts w:ascii="Times New Roman" w:hAnsi="Times New Roman" w:cs="Times New Roman"/>
          <w:color w:val="000000" w:themeColor="text1"/>
          <w:sz w:val="24"/>
          <w:szCs w:val="24"/>
        </w:rPr>
        <w:t>(2), 19-29.</w:t>
      </w:r>
    </w:p>
    <w:p w14:paraId="72716057" w14:textId="77777777" w:rsidR="00CC5B4F" w:rsidRPr="0001561B" w:rsidRDefault="00CC5B4F" w:rsidP="008425E1">
      <w:pPr>
        <w:spacing w:line="240" w:lineRule="auto"/>
        <w:ind w:left="900" w:hanging="900"/>
        <w:jc w:val="both"/>
        <w:rPr>
          <w:rFonts w:ascii="Times New Roman" w:hAnsi="Times New Roman" w:cs="Times New Roman"/>
          <w:color w:val="000000" w:themeColor="text1"/>
          <w:sz w:val="24"/>
          <w:szCs w:val="24"/>
        </w:rPr>
      </w:pPr>
      <w:proofErr w:type="spellStart"/>
      <w:r w:rsidRPr="0001561B">
        <w:rPr>
          <w:rFonts w:ascii="Times New Roman" w:hAnsi="Times New Roman" w:cs="Times New Roman"/>
          <w:color w:val="000000" w:themeColor="text1"/>
          <w:sz w:val="24"/>
          <w:szCs w:val="24"/>
        </w:rPr>
        <w:t>Oduma</w:t>
      </w:r>
      <w:proofErr w:type="spellEnd"/>
      <w:r w:rsidRPr="0001561B">
        <w:rPr>
          <w:rFonts w:ascii="Times New Roman" w:hAnsi="Times New Roman" w:cs="Times New Roman"/>
          <w:color w:val="000000" w:themeColor="text1"/>
          <w:sz w:val="24"/>
          <w:szCs w:val="24"/>
        </w:rPr>
        <w:t>, C. A. (2013). School management and quality assurance in Nigeria education. JORIND, 11(2), 193-200.</w:t>
      </w:r>
    </w:p>
    <w:p w14:paraId="0289D4C2" w14:textId="77777777" w:rsidR="00CC5B4F" w:rsidRPr="0001561B" w:rsidRDefault="00CC5B4F" w:rsidP="00E6211B">
      <w:pPr>
        <w:spacing w:line="240" w:lineRule="auto"/>
        <w:ind w:left="900" w:hanging="900"/>
        <w:jc w:val="both"/>
        <w:rPr>
          <w:rFonts w:ascii="Times New Roman" w:hAnsi="Times New Roman" w:cs="Times New Roman"/>
          <w:color w:val="000000" w:themeColor="text1"/>
          <w:sz w:val="24"/>
          <w:szCs w:val="24"/>
        </w:rPr>
      </w:pPr>
      <w:r w:rsidRPr="0001561B">
        <w:rPr>
          <w:rFonts w:ascii="Times New Roman" w:hAnsi="Times New Roman" w:cs="Times New Roman"/>
          <w:color w:val="000000" w:themeColor="text1"/>
          <w:sz w:val="24"/>
          <w:szCs w:val="24"/>
        </w:rPr>
        <w:t xml:space="preserve">Reddy, M.V.V.S., </w:t>
      </w:r>
      <w:proofErr w:type="spellStart"/>
      <w:r w:rsidRPr="0001561B">
        <w:rPr>
          <w:rFonts w:ascii="Times New Roman" w:hAnsi="Times New Roman" w:cs="Times New Roman"/>
          <w:color w:val="000000" w:themeColor="text1"/>
          <w:sz w:val="24"/>
          <w:szCs w:val="24"/>
        </w:rPr>
        <w:t>Sailakshmi</w:t>
      </w:r>
      <w:proofErr w:type="spellEnd"/>
      <w:r w:rsidRPr="0001561B">
        <w:rPr>
          <w:rFonts w:ascii="Times New Roman" w:hAnsi="Times New Roman" w:cs="Times New Roman"/>
          <w:color w:val="000000" w:themeColor="text1"/>
          <w:sz w:val="24"/>
          <w:szCs w:val="24"/>
        </w:rPr>
        <w:t xml:space="preserve">, M.A., Set, N. (2018). The school as a social system – a review. </w:t>
      </w:r>
      <w:r w:rsidRPr="0001561B">
        <w:rPr>
          <w:rFonts w:ascii="Times New Roman" w:hAnsi="Times New Roman" w:cs="Times New Roman"/>
          <w:i/>
          <w:color w:val="000000" w:themeColor="text1"/>
          <w:sz w:val="24"/>
          <w:szCs w:val="24"/>
        </w:rPr>
        <w:t>International Journal of Engineering Science Invention (IJESI),</w:t>
      </w:r>
      <w:r w:rsidRPr="0001561B">
        <w:rPr>
          <w:rFonts w:ascii="Times New Roman" w:hAnsi="Times New Roman" w:cs="Times New Roman"/>
          <w:color w:val="000000" w:themeColor="text1"/>
          <w:sz w:val="24"/>
          <w:szCs w:val="24"/>
        </w:rPr>
        <w:t xml:space="preserve"> 7(8), 74-77.</w:t>
      </w:r>
    </w:p>
    <w:p w14:paraId="7CB3C05C" w14:textId="77777777" w:rsidR="00CC5B4F" w:rsidRPr="0001561B" w:rsidRDefault="00CC5B4F" w:rsidP="008425E1">
      <w:pPr>
        <w:spacing w:line="240" w:lineRule="auto"/>
        <w:ind w:left="900" w:hanging="900"/>
        <w:jc w:val="both"/>
        <w:rPr>
          <w:rFonts w:ascii="Times New Roman" w:hAnsi="Times New Roman" w:cs="Times New Roman"/>
          <w:i/>
          <w:color w:val="000000" w:themeColor="text1"/>
          <w:sz w:val="24"/>
          <w:szCs w:val="24"/>
        </w:rPr>
      </w:pPr>
      <w:r w:rsidRPr="0001561B">
        <w:rPr>
          <w:rFonts w:ascii="Times New Roman" w:hAnsi="Times New Roman" w:cs="Times New Roman"/>
          <w:color w:val="000000" w:themeColor="text1"/>
          <w:sz w:val="24"/>
          <w:szCs w:val="24"/>
        </w:rPr>
        <w:t xml:space="preserve">Saxton, J. (2012). Investment in education: Private and public returns. </w:t>
      </w:r>
      <w:hyperlink r:id="rId8" w:history="1">
        <w:r w:rsidRPr="0001561B">
          <w:rPr>
            <w:rStyle w:val="Hyperlink"/>
            <w:rFonts w:ascii="Times New Roman" w:hAnsi="Times New Roman" w:cs="Times New Roman"/>
            <w:i/>
            <w:color w:val="000000" w:themeColor="text1"/>
            <w:sz w:val="24"/>
            <w:szCs w:val="24"/>
          </w:rPr>
          <w:t>http://www.house.gov/jec/educ.pdf</w:t>
        </w:r>
      </w:hyperlink>
      <w:r w:rsidRPr="0001561B">
        <w:rPr>
          <w:rFonts w:ascii="Times New Roman" w:hAnsi="Times New Roman" w:cs="Times New Roman"/>
          <w:i/>
          <w:color w:val="000000" w:themeColor="text1"/>
          <w:sz w:val="24"/>
          <w:szCs w:val="24"/>
        </w:rPr>
        <w:t>.</w:t>
      </w:r>
    </w:p>
    <w:p w14:paraId="16E777DF" w14:textId="77777777" w:rsidR="00CC5B4F" w:rsidRPr="0001561B" w:rsidRDefault="00CC5B4F" w:rsidP="008425E1">
      <w:pPr>
        <w:spacing w:line="240" w:lineRule="auto"/>
        <w:ind w:left="900" w:hanging="900"/>
        <w:jc w:val="both"/>
        <w:rPr>
          <w:rFonts w:ascii="Times New Roman" w:hAnsi="Times New Roman" w:cs="Times New Roman"/>
          <w:color w:val="000000" w:themeColor="text1"/>
          <w:sz w:val="24"/>
          <w:szCs w:val="24"/>
        </w:rPr>
      </w:pPr>
      <w:proofErr w:type="spellStart"/>
      <w:r w:rsidRPr="0001561B">
        <w:rPr>
          <w:rFonts w:ascii="Times New Roman" w:hAnsi="Times New Roman" w:cs="Times New Roman"/>
          <w:color w:val="000000" w:themeColor="text1"/>
          <w:sz w:val="24"/>
          <w:szCs w:val="24"/>
        </w:rPr>
        <w:t>Ukegbu</w:t>
      </w:r>
      <w:proofErr w:type="spellEnd"/>
      <w:r w:rsidRPr="0001561B">
        <w:rPr>
          <w:rFonts w:ascii="Times New Roman" w:hAnsi="Times New Roman" w:cs="Times New Roman"/>
          <w:color w:val="000000" w:themeColor="text1"/>
          <w:sz w:val="24"/>
          <w:szCs w:val="24"/>
        </w:rPr>
        <w:t xml:space="preserve">, C. I. (2014). Analysis of students’ responses to patterns of academic leadership in Rivers State secondary schools. A </w:t>
      </w:r>
      <w:proofErr w:type="spellStart"/>
      <w:r w:rsidRPr="0001561B">
        <w:rPr>
          <w:rFonts w:ascii="Times New Roman" w:hAnsi="Times New Roman" w:cs="Times New Roman"/>
          <w:color w:val="000000" w:themeColor="text1"/>
          <w:sz w:val="24"/>
          <w:szCs w:val="24"/>
        </w:rPr>
        <w:t>Ph.D</w:t>
      </w:r>
      <w:proofErr w:type="spellEnd"/>
      <w:r w:rsidRPr="0001561B">
        <w:rPr>
          <w:rFonts w:ascii="Times New Roman" w:hAnsi="Times New Roman" w:cs="Times New Roman"/>
          <w:color w:val="000000" w:themeColor="text1"/>
          <w:sz w:val="24"/>
          <w:szCs w:val="24"/>
        </w:rPr>
        <w:t xml:space="preserve"> Thesis. University of Port Harcourt. </w:t>
      </w:r>
    </w:p>
    <w:p w14:paraId="48EE6686" w14:textId="77777777" w:rsidR="00CC5B4F" w:rsidRPr="0001561B" w:rsidRDefault="00CC5B4F" w:rsidP="008425E1">
      <w:pPr>
        <w:spacing w:line="240" w:lineRule="auto"/>
        <w:ind w:left="900" w:hanging="900"/>
        <w:jc w:val="both"/>
        <w:rPr>
          <w:rFonts w:ascii="Times New Roman" w:hAnsi="Times New Roman" w:cs="Times New Roman"/>
          <w:color w:val="000000" w:themeColor="text1"/>
          <w:sz w:val="24"/>
          <w:szCs w:val="24"/>
        </w:rPr>
      </w:pPr>
      <w:r w:rsidRPr="0001561B">
        <w:rPr>
          <w:rFonts w:ascii="Times New Roman" w:hAnsi="Times New Roman" w:cs="Times New Roman"/>
          <w:color w:val="000000" w:themeColor="text1"/>
          <w:sz w:val="24"/>
          <w:szCs w:val="24"/>
        </w:rPr>
        <w:t>Ward, A. Stoker, H. W. Murray-Ward, M. (2016). Achievement and ability tests-definition of the domain.</w:t>
      </w:r>
      <w:r w:rsidRPr="0001561B">
        <w:rPr>
          <w:rFonts w:ascii="Times New Roman" w:hAnsi="Times New Roman" w:cs="Times New Roman"/>
          <w:i/>
          <w:color w:val="000000" w:themeColor="text1"/>
          <w:sz w:val="24"/>
          <w:szCs w:val="24"/>
        </w:rPr>
        <w:t xml:space="preserve"> Educational Measurement,</w:t>
      </w:r>
      <w:r w:rsidRPr="0001561B">
        <w:rPr>
          <w:rFonts w:ascii="Times New Roman" w:hAnsi="Times New Roman" w:cs="Times New Roman"/>
          <w:color w:val="000000" w:themeColor="text1"/>
          <w:sz w:val="24"/>
          <w:szCs w:val="24"/>
        </w:rPr>
        <w:t xml:space="preserve"> 2.</w:t>
      </w:r>
    </w:p>
    <w:sectPr w:rsidR="00CC5B4F" w:rsidRPr="0001561B">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12924" w14:textId="77777777" w:rsidR="00C629A1" w:rsidRDefault="00C629A1" w:rsidP="00375EDB">
      <w:pPr>
        <w:spacing w:after="0" w:line="240" w:lineRule="auto"/>
      </w:pPr>
      <w:r>
        <w:separator/>
      </w:r>
    </w:p>
  </w:endnote>
  <w:endnote w:type="continuationSeparator" w:id="0">
    <w:p w14:paraId="2AEC5E91" w14:textId="77777777" w:rsidR="00C629A1" w:rsidRDefault="00C629A1" w:rsidP="0037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635024"/>
      <w:docPartObj>
        <w:docPartGallery w:val="Page Numbers (Bottom of Page)"/>
        <w:docPartUnique/>
      </w:docPartObj>
    </w:sdtPr>
    <w:sdtEndPr>
      <w:rPr>
        <w:noProof/>
      </w:rPr>
    </w:sdtEndPr>
    <w:sdtContent>
      <w:p w14:paraId="7285D22C" w14:textId="6177E43D" w:rsidR="006D1AAF" w:rsidRDefault="006D1AAF">
        <w:pPr>
          <w:pStyle w:val="Footer"/>
          <w:jc w:val="center"/>
        </w:pPr>
        <w:r>
          <w:fldChar w:fldCharType="begin"/>
        </w:r>
        <w:r>
          <w:instrText xml:space="preserve"> PAGE   \* MERGEFORMAT </w:instrText>
        </w:r>
        <w:r>
          <w:fldChar w:fldCharType="separate"/>
        </w:r>
        <w:r w:rsidR="0001561B">
          <w:rPr>
            <w:noProof/>
          </w:rPr>
          <w:t>9</w:t>
        </w:r>
        <w:r>
          <w:rPr>
            <w:noProof/>
          </w:rPr>
          <w:fldChar w:fldCharType="end"/>
        </w:r>
      </w:p>
    </w:sdtContent>
  </w:sdt>
  <w:p w14:paraId="12DCC45E" w14:textId="77777777" w:rsidR="006D1AAF" w:rsidRDefault="006D1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C3A62" w14:textId="77777777" w:rsidR="00C629A1" w:rsidRDefault="00C629A1" w:rsidP="00375EDB">
      <w:pPr>
        <w:spacing w:after="0" w:line="240" w:lineRule="auto"/>
      </w:pPr>
      <w:r>
        <w:separator/>
      </w:r>
    </w:p>
  </w:footnote>
  <w:footnote w:type="continuationSeparator" w:id="0">
    <w:p w14:paraId="40893C44" w14:textId="77777777" w:rsidR="00C629A1" w:rsidRDefault="00C629A1" w:rsidP="00375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7667" w14:textId="0797E5D2" w:rsidR="006D1AAF" w:rsidRDefault="00C629A1">
    <w:pPr>
      <w:pStyle w:val="Header"/>
    </w:pPr>
    <w:r>
      <w:rPr>
        <w:noProof/>
      </w:rPr>
      <w:pict w14:anchorId="69E4B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25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071E" w14:textId="1DA84DF5" w:rsidR="006D1AAF" w:rsidRDefault="00C629A1">
    <w:pPr>
      <w:pStyle w:val="Header"/>
    </w:pPr>
    <w:r>
      <w:rPr>
        <w:noProof/>
      </w:rPr>
      <w:pict w14:anchorId="74DEA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25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C5BF3" w14:textId="1F42A312" w:rsidR="006D1AAF" w:rsidRDefault="00C629A1">
    <w:pPr>
      <w:pStyle w:val="Header"/>
    </w:pPr>
    <w:r>
      <w:rPr>
        <w:noProof/>
      </w:rPr>
      <w:pict w14:anchorId="51114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25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A72"/>
    <w:multiLevelType w:val="hybridMultilevel"/>
    <w:tmpl w:val="F014B31C"/>
    <w:lvl w:ilvl="0" w:tplc="490CD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31E8"/>
    <w:multiLevelType w:val="hybridMultilevel"/>
    <w:tmpl w:val="395CCBAC"/>
    <w:lvl w:ilvl="0" w:tplc="9522D1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46D25"/>
    <w:multiLevelType w:val="hybridMultilevel"/>
    <w:tmpl w:val="EB1E9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31833"/>
    <w:multiLevelType w:val="hybridMultilevel"/>
    <w:tmpl w:val="2AD6D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75032"/>
    <w:multiLevelType w:val="hybridMultilevel"/>
    <w:tmpl w:val="AFCA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3796"/>
    <w:multiLevelType w:val="hybridMultilevel"/>
    <w:tmpl w:val="6A92F7BE"/>
    <w:lvl w:ilvl="0" w:tplc="710AFC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E30C4"/>
    <w:multiLevelType w:val="hybridMultilevel"/>
    <w:tmpl w:val="0AFA67E0"/>
    <w:lvl w:ilvl="0" w:tplc="9522D1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62BB7"/>
    <w:multiLevelType w:val="hybridMultilevel"/>
    <w:tmpl w:val="6FEE9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1A1989"/>
    <w:multiLevelType w:val="hybridMultilevel"/>
    <w:tmpl w:val="61CA1488"/>
    <w:lvl w:ilvl="0" w:tplc="82DA6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FE"/>
    <w:rsid w:val="000030A8"/>
    <w:rsid w:val="000154A6"/>
    <w:rsid w:val="0001561B"/>
    <w:rsid w:val="00020E56"/>
    <w:rsid w:val="00043EEA"/>
    <w:rsid w:val="00047E1F"/>
    <w:rsid w:val="000514CE"/>
    <w:rsid w:val="00051E0B"/>
    <w:rsid w:val="000624FE"/>
    <w:rsid w:val="000D6A0B"/>
    <w:rsid w:val="000D7C87"/>
    <w:rsid w:val="000E24FF"/>
    <w:rsid w:val="00103DBD"/>
    <w:rsid w:val="00113ECC"/>
    <w:rsid w:val="00122BD6"/>
    <w:rsid w:val="00137DD0"/>
    <w:rsid w:val="0015315C"/>
    <w:rsid w:val="00171110"/>
    <w:rsid w:val="00171E0D"/>
    <w:rsid w:val="001730EA"/>
    <w:rsid w:val="0017334B"/>
    <w:rsid w:val="00181C3A"/>
    <w:rsid w:val="0019381F"/>
    <w:rsid w:val="00193AB7"/>
    <w:rsid w:val="00196EDB"/>
    <w:rsid w:val="001A540E"/>
    <w:rsid w:val="001B6788"/>
    <w:rsid w:val="001C6F8B"/>
    <w:rsid w:val="001E0229"/>
    <w:rsid w:val="001F49D5"/>
    <w:rsid w:val="001F5580"/>
    <w:rsid w:val="001F7F91"/>
    <w:rsid w:val="002055FE"/>
    <w:rsid w:val="002136AB"/>
    <w:rsid w:val="00214C44"/>
    <w:rsid w:val="00221B19"/>
    <w:rsid w:val="0023168F"/>
    <w:rsid w:val="0023199B"/>
    <w:rsid w:val="002400E7"/>
    <w:rsid w:val="00250843"/>
    <w:rsid w:val="00255AD9"/>
    <w:rsid w:val="00262863"/>
    <w:rsid w:val="00274E8D"/>
    <w:rsid w:val="00291D48"/>
    <w:rsid w:val="00297497"/>
    <w:rsid w:val="002B1AAD"/>
    <w:rsid w:val="002B266C"/>
    <w:rsid w:val="002C184B"/>
    <w:rsid w:val="002C5B16"/>
    <w:rsid w:val="002F7D57"/>
    <w:rsid w:val="00306B06"/>
    <w:rsid w:val="0034022E"/>
    <w:rsid w:val="0034188E"/>
    <w:rsid w:val="003723DC"/>
    <w:rsid w:val="00375EDB"/>
    <w:rsid w:val="0038205D"/>
    <w:rsid w:val="0038221E"/>
    <w:rsid w:val="00382676"/>
    <w:rsid w:val="0038485B"/>
    <w:rsid w:val="0039163D"/>
    <w:rsid w:val="00394519"/>
    <w:rsid w:val="003B66BC"/>
    <w:rsid w:val="003C12A4"/>
    <w:rsid w:val="003C412A"/>
    <w:rsid w:val="003E75BF"/>
    <w:rsid w:val="003E7837"/>
    <w:rsid w:val="003E7ED5"/>
    <w:rsid w:val="003F29A1"/>
    <w:rsid w:val="00420DFD"/>
    <w:rsid w:val="00427C85"/>
    <w:rsid w:val="004333FA"/>
    <w:rsid w:val="00443F13"/>
    <w:rsid w:val="004522FC"/>
    <w:rsid w:val="004753BC"/>
    <w:rsid w:val="00475FFA"/>
    <w:rsid w:val="004855CE"/>
    <w:rsid w:val="004B2AF8"/>
    <w:rsid w:val="004B42B8"/>
    <w:rsid w:val="004B678C"/>
    <w:rsid w:val="004C3090"/>
    <w:rsid w:val="004C4DD1"/>
    <w:rsid w:val="004D500A"/>
    <w:rsid w:val="004D6E42"/>
    <w:rsid w:val="004E09E8"/>
    <w:rsid w:val="004E15DC"/>
    <w:rsid w:val="005068A5"/>
    <w:rsid w:val="00507438"/>
    <w:rsid w:val="0051518F"/>
    <w:rsid w:val="00522F6D"/>
    <w:rsid w:val="0052487B"/>
    <w:rsid w:val="00532B99"/>
    <w:rsid w:val="005601D4"/>
    <w:rsid w:val="00572C06"/>
    <w:rsid w:val="005936A0"/>
    <w:rsid w:val="005A1797"/>
    <w:rsid w:val="005B0DCC"/>
    <w:rsid w:val="005B62A1"/>
    <w:rsid w:val="005C233E"/>
    <w:rsid w:val="005E3AF8"/>
    <w:rsid w:val="005F2A4B"/>
    <w:rsid w:val="00615379"/>
    <w:rsid w:val="006168E1"/>
    <w:rsid w:val="006365F6"/>
    <w:rsid w:val="006401AB"/>
    <w:rsid w:val="0064412F"/>
    <w:rsid w:val="006551FE"/>
    <w:rsid w:val="006771CE"/>
    <w:rsid w:val="00682038"/>
    <w:rsid w:val="00687C7A"/>
    <w:rsid w:val="0069497B"/>
    <w:rsid w:val="006A5887"/>
    <w:rsid w:val="006B048D"/>
    <w:rsid w:val="006C00F5"/>
    <w:rsid w:val="006C39F3"/>
    <w:rsid w:val="006C6D6B"/>
    <w:rsid w:val="006D0DFF"/>
    <w:rsid w:val="006D1AAF"/>
    <w:rsid w:val="006D2099"/>
    <w:rsid w:val="006E361B"/>
    <w:rsid w:val="006E3950"/>
    <w:rsid w:val="006F03A9"/>
    <w:rsid w:val="006F19A4"/>
    <w:rsid w:val="007002A5"/>
    <w:rsid w:val="00701958"/>
    <w:rsid w:val="00703238"/>
    <w:rsid w:val="00707208"/>
    <w:rsid w:val="007158E0"/>
    <w:rsid w:val="0072232A"/>
    <w:rsid w:val="007223C9"/>
    <w:rsid w:val="00723334"/>
    <w:rsid w:val="0073249D"/>
    <w:rsid w:val="00741F48"/>
    <w:rsid w:val="00747E0F"/>
    <w:rsid w:val="00765DAE"/>
    <w:rsid w:val="007849A6"/>
    <w:rsid w:val="00785C15"/>
    <w:rsid w:val="0078713D"/>
    <w:rsid w:val="00793CF8"/>
    <w:rsid w:val="007960B3"/>
    <w:rsid w:val="007A16DF"/>
    <w:rsid w:val="007B731E"/>
    <w:rsid w:val="007B7B58"/>
    <w:rsid w:val="007D4DDD"/>
    <w:rsid w:val="008045D1"/>
    <w:rsid w:val="0080793C"/>
    <w:rsid w:val="00821603"/>
    <w:rsid w:val="00823EBC"/>
    <w:rsid w:val="008332ED"/>
    <w:rsid w:val="00837AD5"/>
    <w:rsid w:val="008425E1"/>
    <w:rsid w:val="00853A2C"/>
    <w:rsid w:val="00860575"/>
    <w:rsid w:val="00860924"/>
    <w:rsid w:val="0089151B"/>
    <w:rsid w:val="008927A4"/>
    <w:rsid w:val="008A5107"/>
    <w:rsid w:val="008B2E1F"/>
    <w:rsid w:val="008B5B1A"/>
    <w:rsid w:val="008D21FC"/>
    <w:rsid w:val="008D3CC3"/>
    <w:rsid w:val="008E37AB"/>
    <w:rsid w:val="008E574E"/>
    <w:rsid w:val="008F06FD"/>
    <w:rsid w:val="008F4DBA"/>
    <w:rsid w:val="0090686C"/>
    <w:rsid w:val="00913E12"/>
    <w:rsid w:val="00922883"/>
    <w:rsid w:val="00923FC2"/>
    <w:rsid w:val="009355D7"/>
    <w:rsid w:val="00940480"/>
    <w:rsid w:val="00960F00"/>
    <w:rsid w:val="009727A8"/>
    <w:rsid w:val="00974C72"/>
    <w:rsid w:val="009815E3"/>
    <w:rsid w:val="009A0FDC"/>
    <w:rsid w:val="009A2D5F"/>
    <w:rsid w:val="009A5D08"/>
    <w:rsid w:val="009B4A8E"/>
    <w:rsid w:val="009E14D6"/>
    <w:rsid w:val="00A037F0"/>
    <w:rsid w:val="00A048E0"/>
    <w:rsid w:val="00A0509D"/>
    <w:rsid w:val="00A10D86"/>
    <w:rsid w:val="00A139AF"/>
    <w:rsid w:val="00A310FC"/>
    <w:rsid w:val="00A4145C"/>
    <w:rsid w:val="00A545D9"/>
    <w:rsid w:val="00A64E78"/>
    <w:rsid w:val="00A65554"/>
    <w:rsid w:val="00A73139"/>
    <w:rsid w:val="00A7386F"/>
    <w:rsid w:val="00A812BC"/>
    <w:rsid w:val="00A82AD5"/>
    <w:rsid w:val="00A901AB"/>
    <w:rsid w:val="00AB1621"/>
    <w:rsid w:val="00AB279E"/>
    <w:rsid w:val="00AC5095"/>
    <w:rsid w:val="00B00E07"/>
    <w:rsid w:val="00B033B9"/>
    <w:rsid w:val="00B05F81"/>
    <w:rsid w:val="00B15A33"/>
    <w:rsid w:val="00B26C89"/>
    <w:rsid w:val="00B313BA"/>
    <w:rsid w:val="00B32E32"/>
    <w:rsid w:val="00B44AF8"/>
    <w:rsid w:val="00B507F0"/>
    <w:rsid w:val="00B5442D"/>
    <w:rsid w:val="00B71BFF"/>
    <w:rsid w:val="00B772C9"/>
    <w:rsid w:val="00B95C20"/>
    <w:rsid w:val="00BA7A0F"/>
    <w:rsid w:val="00BC23DB"/>
    <w:rsid w:val="00BD4A9A"/>
    <w:rsid w:val="00BD6240"/>
    <w:rsid w:val="00BE1872"/>
    <w:rsid w:val="00BF734F"/>
    <w:rsid w:val="00C14A32"/>
    <w:rsid w:val="00C21BF7"/>
    <w:rsid w:val="00C375D7"/>
    <w:rsid w:val="00C50582"/>
    <w:rsid w:val="00C605CF"/>
    <w:rsid w:val="00C61916"/>
    <w:rsid w:val="00C629A1"/>
    <w:rsid w:val="00C641A8"/>
    <w:rsid w:val="00C7225A"/>
    <w:rsid w:val="00C96818"/>
    <w:rsid w:val="00CA4ED7"/>
    <w:rsid w:val="00CA687C"/>
    <w:rsid w:val="00CC5B4F"/>
    <w:rsid w:val="00CD1861"/>
    <w:rsid w:val="00CD2566"/>
    <w:rsid w:val="00CD3D0D"/>
    <w:rsid w:val="00CE3B33"/>
    <w:rsid w:val="00CE448B"/>
    <w:rsid w:val="00CE6F3B"/>
    <w:rsid w:val="00CF3CDE"/>
    <w:rsid w:val="00D147DB"/>
    <w:rsid w:val="00D16ECE"/>
    <w:rsid w:val="00D21066"/>
    <w:rsid w:val="00D21A07"/>
    <w:rsid w:val="00D442BD"/>
    <w:rsid w:val="00D53688"/>
    <w:rsid w:val="00D54A74"/>
    <w:rsid w:val="00D6317B"/>
    <w:rsid w:val="00D83F32"/>
    <w:rsid w:val="00D85C1A"/>
    <w:rsid w:val="00DA1F4F"/>
    <w:rsid w:val="00DA6D7B"/>
    <w:rsid w:val="00DB62F9"/>
    <w:rsid w:val="00DE1273"/>
    <w:rsid w:val="00DE52A6"/>
    <w:rsid w:val="00DE5A67"/>
    <w:rsid w:val="00E04FDC"/>
    <w:rsid w:val="00E32B4B"/>
    <w:rsid w:val="00E546FD"/>
    <w:rsid w:val="00E571FA"/>
    <w:rsid w:val="00E6211B"/>
    <w:rsid w:val="00E70C60"/>
    <w:rsid w:val="00E7161F"/>
    <w:rsid w:val="00E734B5"/>
    <w:rsid w:val="00E77F0A"/>
    <w:rsid w:val="00E86830"/>
    <w:rsid w:val="00E901AF"/>
    <w:rsid w:val="00E920D3"/>
    <w:rsid w:val="00E95DD4"/>
    <w:rsid w:val="00EA3B05"/>
    <w:rsid w:val="00EB043B"/>
    <w:rsid w:val="00EB48E2"/>
    <w:rsid w:val="00EC2B47"/>
    <w:rsid w:val="00ED3CA2"/>
    <w:rsid w:val="00EF4DDB"/>
    <w:rsid w:val="00F0485B"/>
    <w:rsid w:val="00F05514"/>
    <w:rsid w:val="00F411E9"/>
    <w:rsid w:val="00F443FE"/>
    <w:rsid w:val="00F458B2"/>
    <w:rsid w:val="00F653AC"/>
    <w:rsid w:val="00F654AA"/>
    <w:rsid w:val="00F66991"/>
    <w:rsid w:val="00F67411"/>
    <w:rsid w:val="00F71C89"/>
    <w:rsid w:val="00F73F24"/>
    <w:rsid w:val="00F74064"/>
    <w:rsid w:val="00F92811"/>
    <w:rsid w:val="00F934DE"/>
    <w:rsid w:val="00FA25F3"/>
    <w:rsid w:val="00FA70D1"/>
    <w:rsid w:val="00FF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7C34D"/>
  <w15:chartTrackingRefBased/>
  <w15:docId w15:val="{B94D1638-5CA1-495F-9432-08B5153B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5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934DE"/>
    <w:pPr>
      <w:ind w:left="720"/>
      <w:contextualSpacing/>
    </w:pPr>
  </w:style>
  <w:style w:type="character" w:styleId="Hyperlink">
    <w:name w:val="Hyperlink"/>
    <w:basedOn w:val="DefaultParagraphFont"/>
    <w:uiPriority w:val="99"/>
    <w:unhideWhenUsed/>
    <w:rsid w:val="00F67411"/>
    <w:rPr>
      <w:color w:val="0563C1" w:themeColor="hyperlink"/>
      <w:u w:val="single"/>
    </w:rPr>
  </w:style>
  <w:style w:type="paragraph" w:styleId="Header">
    <w:name w:val="header"/>
    <w:basedOn w:val="Normal"/>
    <w:link w:val="HeaderChar"/>
    <w:uiPriority w:val="99"/>
    <w:unhideWhenUsed/>
    <w:rsid w:val="00375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EDB"/>
  </w:style>
  <w:style w:type="paragraph" w:styleId="Footer">
    <w:name w:val="footer"/>
    <w:basedOn w:val="Normal"/>
    <w:link w:val="FooterChar"/>
    <w:uiPriority w:val="99"/>
    <w:unhideWhenUsed/>
    <w:rsid w:val="00375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EDB"/>
  </w:style>
  <w:style w:type="character" w:customStyle="1" w:styleId="UnresolvedMention1">
    <w:name w:val="Unresolved Mention1"/>
    <w:basedOn w:val="DefaultParagraphFont"/>
    <w:uiPriority w:val="99"/>
    <w:semiHidden/>
    <w:unhideWhenUsed/>
    <w:rsid w:val="006F1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7496">
      <w:bodyDiv w:val="1"/>
      <w:marLeft w:val="0"/>
      <w:marRight w:val="0"/>
      <w:marTop w:val="0"/>
      <w:marBottom w:val="0"/>
      <w:divBdr>
        <w:top w:val="none" w:sz="0" w:space="0" w:color="auto"/>
        <w:left w:val="none" w:sz="0" w:space="0" w:color="auto"/>
        <w:bottom w:val="none" w:sz="0" w:space="0" w:color="auto"/>
        <w:right w:val="none" w:sz="0" w:space="0" w:color="auto"/>
      </w:divBdr>
    </w:div>
    <w:div w:id="67196877">
      <w:bodyDiv w:val="1"/>
      <w:marLeft w:val="0"/>
      <w:marRight w:val="0"/>
      <w:marTop w:val="0"/>
      <w:marBottom w:val="0"/>
      <w:divBdr>
        <w:top w:val="none" w:sz="0" w:space="0" w:color="auto"/>
        <w:left w:val="none" w:sz="0" w:space="0" w:color="auto"/>
        <w:bottom w:val="none" w:sz="0" w:space="0" w:color="auto"/>
        <w:right w:val="none" w:sz="0" w:space="0" w:color="auto"/>
      </w:divBdr>
    </w:div>
    <w:div w:id="243077591">
      <w:bodyDiv w:val="1"/>
      <w:marLeft w:val="0"/>
      <w:marRight w:val="0"/>
      <w:marTop w:val="0"/>
      <w:marBottom w:val="0"/>
      <w:divBdr>
        <w:top w:val="none" w:sz="0" w:space="0" w:color="auto"/>
        <w:left w:val="none" w:sz="0" w:space="0" w:color="auto"/>
        <w:bottom w:val="none" w:sz="0" w:space="0" w:color="auto"/>
        <w:right w:val="none" w:sz="0" w:space="0" w:color="auto"/>
      </w:divBdr>
    </w:div>
    <w:div w:id="883178180">
      <w:bodyDiv w:val="1"/>
      <w:marLeft w:val="0"/>
      <w:marRight w:val="0"/>
      <w:marTop w:val="0"/>
      <w:marBottom w:val="0"/>
      <w:divBdr>
        <w:top w:val="none" w:sz="0" w:space="0" w:color="auto"/>
        <w:left w:val="none" w:sz="0" w:space="0" w:color="auto"/>
        <w:bottom w:val="none" w:sz="0" w:space="0" w:color="auto"/>
        <w:right w:val="none" w:sz="0" w:space="0" w:color="auto"/>
      </w:divBdr>
    </w:div>
    <w:div w:id="989141682">
      <w:bodyDiv w:val="1"/>
      <w:marLeft w:val="0"/>
      <w:marRight w:val="0"/>
      <w:marTop w:val="0"/>
      <w:marBottom w:val="0"/>
      <w:divBdr>
        <w:top w:val="none" w:sz="0" w:space="0" w:color="auto"/>
        <w:left w:val="none" w:sz="0" w:space="0" w:color="auto"/>
        <w:bottom w:val="none" w:sz="0" w:space="0" w:color="auto"/>
        <w:right w:val="none" w:sz="0" w:space="0" w:color="auto"/>
      </w:divBdr>
    </w:div>
    <w:div w:id="1053695400">
      <w:bodyDiv w:val="1"/>
      <w:marLeft w:val="0"/>
      <w:marRight w:val="0"/>
      <w:marTop w:val="0"/>
      <w:marBottom w:val="0"/>
      <w:divBdr>
        <w:top w:val="none" w:sz="0" w:space="0" w:color="auto"/>
        <w:left w:val="none" w:sz="0" w:space="0" w:color="auto"/>
        <w:bottom w:val="none" w:sz="0" w:space="0" w:color="auto"/>
        <w:right w:val="none" w:sz="0" w:space="0" w:color="auto"/>
      </w:divBdr>
    </w:div>
    <w:div w:id="1168594947">
      <w:bodyDiv w:val="1"/>
      <w:marLeft w:val="0"/>
      <w:marRight w:val="0"/>
      <w:marTop w:val="0"/>
      <w:marBottom w:val="0"/>
      <w:divBdr>
        <w:top w:val="none" w:sz="0" w:space="0" w:color="auto"/>
        <w:left w:val="none" w:sz="0" w:space="0" w:color="auto"/>
        <w:bottom w:val="none" w:sz="0" w:space="0" w:color="auto"/>
        <w:right w:val="none" w:sz="0" w:space="0" w:color="auto"/>
      </w:divBdr>
    </w:div>
    <w:div w:id="1690643183">
      <w:bodyDiv w:val="1"/>
      <w:marLeft w:val="0"/>
      <w:marRight w:val="0"/>
      <w:marTop w:val="0"/>
      <w:marBottom w:val="0"/>
      <w:divBdr>
        <w:top w:val="none" w:sz="0" w:space="0" w:color="auto"/>
        <w:left w:val="none" w:sz="0" w:space="0" w:color="auto"/>
        <w:bottom w:val="none" w:sz="0" w:space="0" w:color="auto"/>
        <w:right w:val="none" w:sz="0" w:space="0" w:color="auto"/>
      </w:divBdr>
    </w:div>
    <w:div w:id="18758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e.gov/jec/educ.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D4622-C79B-4492-B80C-A1EF7DA2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Pages>
  <Words>2795</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37</cp:revision>
  <dcterms:created xsi:type="dcterms:W3CDTF">2023-02-08T14:14:00Z</dcterms:created>
  <dcterms:modified xsi:type="dcterms:W3CDTF">2025-09-11T12:52:00Z</dcterms:modified>
</cp:coreProperties>
</file>