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2633D" w14:textId="624BC7B3" w:rsidR="00B06941" w:rsidRPr="007C7ED8" w:rsidRDefault="00B62707" w:rsidP="00B06941">
      <w:pPr>
        <w:spacing w:after="0" w:line="240" w:lineRule="auto"/>
        <w:jc w:val="center"/>
        <w:rPr>
          <w:rFonts w:ascii="Tahoma" w:hAnsi="Tahoma" w:cs="Tahoma"/>
          <w:b/>
          <w:sz w:val="32"/>
          <w:szCs w:val="32"/>
        </w:rPr>
      </w:pPr>
      <w:r w:rsidRPr="007C7ED8">
        <w:rPr>
          <w:rFonts w:asciiTheme="majorBidi" w:hAnsiTheme="majorBidi" w:cstheme="majorBidi"/>
          <w:b/>
          <w:bCs/>
          <w:sz w:val="32"/>
          <w:szCs w:val="32"/>
          <w:highlight w:val="yellow"/>
          <w:lang w:val="en-GB"/>
        </w:rPr>
        <w:t>Leverage of Six-hour</w:t>
      </w:r>
      <w:r w:rsidR="00DC28CD" w:rsidRPr="007C7ED8">
        <w:rPr>
          <w:rFonts w:asciiTheme="majorBidi" w:hAnsiTheme="majorBidi" w:cstheme="majorBidi"/>
          <w:b/>
          <w:bCs/>
          <w:sz w:val="32"/>
          <w:szCs w:val="32"/>
          <w:highlight w:val="yellow"/>
          <w:lang w:val="en-GB"/>
        </w:rPr>
        <w:t xml:space="preserve"> </w:t>
      </w:r>
      <w:r w:rsidR="00DC28CD" w:rsidRPr="007C7ED8">
        <w:rPr>
          <w:rFonts w:asciiTheme="majorBidi" w:hAnsiTheme="majorBidi" w:cstheme="majorBidi"/>
          <w:b/>
          <w:sz w:val="32"/>
          <w:szCs w:val="32"/>
          <w:highlight w:val="yellow"/>
          <w:lang w:val="en-GB"/>
        </w:rPr>
        <w:t>Bovine Blood Meal on Blood Profiles of Broiler Chickens</w:t>
      </w:r>
      <w:r w:rsidR="00DC28CD" w:rsidRPr="007C7ED8" w:rsidDel="00DC28CD">
        <w:rPr>
          <w:rFonts w:ascii="Tahoma" w:hAnsi="Tahoma" w:cs="Tahoma"/>
          <w:b/>
          <w:sz w:val="32"/>
          <w:szCs w:val="32"/>
          <w:highlight w:val="yellow"/>
        </w:rPr>
        <w:t xml:space="preserve"> </w:t>
      </w:r>
      <w:r w:rsidR="00B06941" w:rsidRPr="007C7ED8">
        <w:rPr>
          <w:rFonts w:ascii="Tahoma" w:hAnsi="Tahoma" w:cs="Tahoma"/>
          <w:b/>
          <w:sz w:val="32"/>
          <w:szCs w:val="32"/>
        </w:rPr>
        <w:t xml:space="preserve">  </w:t>
      </w:r>
    </w:p>
    <w:p w14:paraId="7225EF01" w14:textId="77777777" w:rsidR="00B06941" w:rsidRPr="00933777" w:rsidRDefault="00B06941" w:rsidP="00B06941">
      <w:pPr>
        <w:spacing w:after="0" w:line="240" w:lineRule="auto"/>
        <w:jc w:val="center"/>
        <w:rPr>
          <w:rFonts w:ascii="Tahoma" w:hAnsi="Tahoma" w:cs="Tahoma"/>
          <w:sz w:val="26"/>
          <w:szCs w:val="26"/>
        </w:rPr>
      </w:pPr>
    </w:p>
    <w:p w14:paraId="344EDD05" w14:textId="77777777" w:rsidR="00B06941" w:rsidRPr="00B63C2B" w:rsidRDefault="00B06941" w:rsidP="00B06941">
      <w:pPr>
        <w:spacing w:after="0" w:line="240" w:lineRule="auto"/>
        <w:jc w:val="center"/>
        <w:rPr>
          <w:rFonts w:ascii="Tahoma" w:hAnsi="Tahoma" w:cs="Tahoma"/>
          <w:sz w:val="2"/>
          <w:szCs w:val="26"/>
        </w:rPr>
      </w:pPr>
    </w:p>
    <w:p w14:paraId="085D97A2" w14:textId="77777777" w:rsidR="00B06941" w:rsidRPr="00341543" w:rsidRDefault="00B06941" w:rsidP="00B06941">
      <w:pPr>
        <w:spacing w:after="0" w:line="240" w:lineRule="auto"/>
        <w:jc w:val="center"/>
        <w:rPr>
          <w:rFonts w:ascii="Tahoma" w:hAnsi="Tahoma" w:cs="Tahoma"/>
          <w:b/>
          <w:sz w:val="16"/>
          <w:szCs w:val="26"/>
        </w:rPr>
      </w:pPr>
    </w:p>
    <w:p w14:paraId="098ECDD7" w14:textId="77777777" w:rsidR="005C1781" w:rsidRDefault="005C1781" w:rsidP="00B06941">
      <w:pPr>
        <w:spacing w:after="0" w:line="240" w:lineRule="auto"/>
        <w:jc w:val="center"/>
        <w:rPr>
          <w:rFonts w:ascii="Tahoma" w:hAnsi="Tahoma" w:cs="Tahoma"/>
          <w:b/>
          <w:sz w:val="26"/>
          <w:szCs w:val="26"/>
        </w:rPr>
      </w:pPr>
    </w:p>
    <w:p w14:paraId="467B561F" w14:textId="77777777" w:rsidR="00B06941" w:rsidRDefault="00DE7D5A" w:rsidP="00B06941">
      <w:pPr>
        <w:spacing w:after="0" w:line="240" w:lineRule="auto"/>
        <w:jc w:val="center"/>
        <w:rPr>
          <w:rFonts w:ascii="Tahoma" w:hAnsi="Tahoma" w:cs="Tahoma"/>
          <w:b/>
          <w:sz w:val="26"/>
          <w:szCs w:val="26"/>
        </w:rPr>
      </w:pPr>
      <w:r w:rsidRPr="00933777">
        <w:rPr>
          <w:rFonts w:ascii="Tahoma" w:hAnsi="Tahoma" w:cs="Tahoma"/>
          <w:b/>
          <w:sz w:val="26"/>
          <w:szCs w:val="26"/>
        </w:rPr>
        <w:t>Abstract</w:t>
      </w:r>
    </w:p>
    <w:p w14:paraId="04A3B2C4" w14:textId="77777777" w:rsidR="00726A12" w:rsidRDefault="00726A12" w:rsidP="00726A12">
      <w:pPr>
        <w:spacing w:after="0" w:line="240" w:lineRule="auto"/>
        <w:rPr>
          <w:rFonts w:ascii="Tahoma" w:hAnsi="Tahoma" w:cs="Tahoma"/>
          <w:b/>
          <w:sz w:val="26"/>
          <w:szCs w:val="26"/>
        </w:rPr>
      </w:pPr>
    </w:p>
    <w:p w14:paraId="170DB1F8" w14:textId="4DF77F14" w:rsidR="00E9790E" w:rsidRDefault="0075098C" w:rsidP="0075098C">
      <w:pPr>
        <w:spacing w:after="0" w:line="240" w:lineRule="auto"/>
        <w:jc w:val="both"/>
        <w:rPr>
          <w:rFonts w:ascii="Tahoma" w:hAnsi="Tahoma" w:cs="Tahoma"/>
          <w:sz w:val="26"/>
          <w:szCs w:val="26"/>
        </w:rPr>
      </w:pPr>
      <w:r w:rsidRPr="007C7ED8">
        <w:rPr>
          <w:rFonts w:ascii="Tahoma" w:hAnsi="Tahoma" w:cs="Tahoma"/>
          <w:sz w:val="26"/>
          <w:szCs w:val="26"/>
          <w:highlight w:val="yellow"/>
        </w:rPr>
        <w:t>We</w:t>
      </w:r>
      <w:r w:rsidR="00C97A67" w:rsidRPr="007C7ED8">
        <w:rPr>
          <w:rFonts w:ascii="Tahoma" w:hAnsi="Tahoma" w:cs="Tahoma"/>
          <w:sz w:val="26"/>
          <w:szCs w:val="26"/>
          <w:highlight w:val="yellow"/>
        </w:rPr>
        <w:t xml:space="preserve"> investigate</w:t>
      </w:r>
      <w:r w:rsidRPr="007C7ED8">
        <w:rPr>
          <w:rFonts w:ascii="Tahoma" w:hAnsi="Tahoma" w:cs="Tahoma"/>
          <w:sz w:val="26"/>
          <w:szCs w:val="26"/>
          <w:highlight w:val="yellow"/>
        </w:rPr>
        <w:t>d</w:t>
      </w:r>
      <w:r w:rsidR="00C97A67" w:rsidRPr="007C7ED8">
        <w:rPr>
          <w:rFonts w:ascii="Tahoma" w:hAnsi="Tahoma" w:cs="Tahoma"/>
          <w:sz w:val="26"/>
          <w:szCs w:val="26"/>
          <w:highlight w:val="yellow"/>
        </w:rPr>
        <w:t xml:space="preserve"> the effect of bovine blood meal (BBM) processed 6 hours </w:t>
      </w:r>
      <w:r w:rsidRPr="007C7ED8">
        <w:rPr>
          <w:rFonts w:ascii="Tahoma" w:hAnsi="Tahoma" w:cs="Tahoma"/>
          <w:sz w:val="26"/>
          <w:szCs w:val="26"/>
          <w:highlight w:val="yellow"/>
        </w:rPr>
        <w:t>post-storing</w:t>
      </w:r>
      <w:r w:rsidR="00C97A67" w:rsidRPr="007C7ED8">
        <w:rPr>
          <w:rFonts w:ascii="Tahoma" w:hAnsi="Tahoma" w:cs="Tahoma"/>
          <w:sz w:val="26"/>
          <w:szCs w:val="26"/>
          <w:highlight w:val="yellow"/>
        </w:rPr>
        <w:t xml:space="preserve"> </w:t>
      </w:r>
      <w:r w:rsidR="00B84162" w:rsidRPr="007C7ED8">
        <w:rPr>
          <w:rFonts w:ascii="Tahoma" w:hAnsi="Tahoma" w:cs="Tahoma"/>
          <w:sz w:val="26"/>
          <w:szCs w:val="26"/>
          <w:highlight w:val="yellow"/>
        </w:rPr>
        <w:t xml:space="preserve">on hematological and serum biochemical indices. A total of one hundred unsexed Abor Acre </w:t>
      </w:r>
      <w:r w:rsidR="00FB1895" w:rsidRPr="007C7ED8">
        <w:rPr>
          <w:rFonts w:ascii="Tahoma" w:hAnsi="Tahoma" w:cs="Tahoma"/>
          <w:sz w:val="26"/>
          <w:szCs w:val="26"/>
          <w:highlight w:val="yellow"/>
        </w:rPr>
        <w:t>broiler chicks</w:t>
      </w:r>
      <w:r w:rsidR="00B84162" w:rsidRPr="007C7ED8">
        <w:rPr>
          <w:rFonts w:ascii="Tahoma" w:hAnsi="Tahoma" w:cs="Tahoma"/>
          <w:sz w:val="26"/>
          <w:szCs w:val="26"/>
          <w:highlight w:val="yellow"/>
        </w:rPr>
        <w:t xml:space="preserve"> </w:t>
      </w:r>
      <w:r w:rsidR="00FB1895" w:rsidRPr="007C7ED8">
        <w:rPr>
          <w:rFonts w:ascii="Tahoma" w:hAnsi="Tahoma" w:cs="Tahoma"/>
          <w:sz w:val="26"/>
          <w:szCs w:val="26"/>
          <w:highlight w:val="yellow"/>
        </w:rPr>
        <w:t>were randomly</w:t>
      </w:r>
      <w:r w:rsidR="00B84162" w:rsidRPr="007C7ED8">
        <w:rPr>
          <w:rFonts w:ascii="Tahoma" w:hAnsi="Tahoma" w:cs="Tahoma"/>
          <w:sz w:val="26"/>
          <w:szCs w:val="26"/>
          <w:highlight w:val="yellow"/>
        </w:rPr>
        <w:t xml:space="preserve"> allo</w:t>
      </w:r>
      <w:r w:rsidRPr="007C7ED8">
        <w:rPr>
          <w:rFonts w:ascii="Tahoma" w:hAnsi="Tahoma" w:cs="Tahoma"/>
          <w:sz w:val="26"/>
          <w:szCs w:val="26"/>
          <w:highlight w:val="yellow"/>
        </w:rPr>
        <w:t>ca</w:t>
      </w:r>
      <w:r w:rsidR="00B84162" w:rsidRPr="007C7ED8">
        <w:rPr>
          <w:rFonts w:ascii="Tahoma" w:hAnsi="Tahoma" w:cs="Tahoma"/>
          <w:sz w:val="26"/>
          <w:szCs w:val="26"/>
          <w:highlight w:val="yellow"/>
        </w:rPr>
        <w:t xml:space="preserve">ted into four dietary treatments </w:t>
      </w:r>
      <w:r w:rsidRPr="007C7ED8">
        <w:rPr>
          <w:rFonts w:ascii="Tahoma" w:hAnsi="Tahoma" w:cs="Tahoma"/>
          <w:sz w:val="26"/>
          <w:szCs w:val="26"/>
          <w:highlight w:val="yellow"/>
        </w:rPr>
        <w:t xml:space="preserve">of 25 birds and three replicates each </w:t>
      </w:r>
      <w:r w:rsidR="00B84162" w:rsidRPr="007C7ED8">
        <w:rPr>
          <w:rFonts w:ascii="Tahoma" w:hAnsi="Tahoma" w:cs="Tahoma"/>
          <w:sz w:val="26"/>
          <w:szCs w:val="26"/>
          <w:highlight w:val="yellow"/>
        </w:rPr>
        <w:t>in a Completely Randomized Design (CRD). Treatment 1 (T</w:t>
      </w:r>
      <w:r w:rsidR="00B84162" w:rsidRPr="007C7ED8">
        <w:rPr>
          <w:rFonts w:ascii="Tahoma" w:hAnsi="Tahoma" w:cs="Tahoma"/>
          <w:sz w:val="26"/>
          <w:szCs w:val="26"/>
          <w:highlight w:val="yellow"/>
          <w:vertAlign w:val="subscript"/>
        </w:rPr>
        <w:t>1</w:t>
      </w:r>
      <w:r w:rsidR="00B84162" w:rsidRPr="007C7ED8">
        <w:rPr>
          <w:rFonts w:ascii="Tahoma" w:hAnsi="Tahoma" w:cs="Tahoma"/>
          <w:sz w:val="26"/>
          <w:szCs w:val="26"/>
          <w:highlight w:val="yellow"/>
        </w:rPr>
        <w:t>) contained no bovine blood meal and served as the control while T</w:t>
      </w:r>
      <w:r w:rsidR="00B84162" w:rsidRPr="007C7ED8">
        <w:rPr>
          <w:rFonts w:ascii="Tahoma" w:hAnsi="Tahoma" w:cs="Tahoma"/>
          <w:sz w:val="26"/>
          <w:szCs w:val="26"/>
          <w:highlight w:val="yellow"/>
          <w:vertAlign w:val="subscript"/>
        </w:rPr>
        <w:t>2</w:t>
      </w:r>
      <w:r w:rsidR="00B84162" w:rsidRPr="007C7ED8">
        <w:rPr>
          <w:rFonts w:ascii="Tahoma" w:hAnsi="Tahoma" w:cs="Tahoma"/>
          <w:sz w:val="26"/>
          <w:szCs w:val="26"/>
          <w:highlight w:val="yellow"/>
        </w:rPr>
        <w:t>, T</w:t>
      </w:r>
      <w:r w:rsidR="00B84162" w:rsidRPr="007C7ED8">
        <w:rPr>
          <w:rFonts w:ascii="Tahoma" w:hAnsi="Tahoma" w:cs="Tahoma"/>
          <w:sz w:val="26"/>
          <w:szCs w:val="26"/>
          <w:highlight w:val="yellow"/>
          <w:vertAlign w:val="subscript"/>
        </w:rPr>
        <w:t>3</w:t>
      </w:r>
      <w:r w:rsidRPr="007C7ED8">
        <w:rPr>
          <w:rFonts w:ascii="Tahoma" w:hAnsi="Tahoma" w:cs="Tahoma"/>
          <w:sz w:val="26"/>
          <w:szCs w:val="26"/>
          <w:highlight w:val="yellow"/>
          <w:vertAlign w:val="subscript"/>
        </w:rPr>
        <w:t>,</w:t>
      </w:r>
      <w:r w:rsidR="00B84162" w:rsidRPr="007C7ED8">
        <w:rPr>
          <w:rFonts w:ascii="Tahoma" w:hAnsi="Tahoma" w:cs="Tahoma"/>
          <w:sz w:val="26"/>
          <w:szCs w:val="26"/>
          <w:highlight w:val="yellow"/>
        </w:rPr>
        <w:t xml:space="preserve"> and T</w:t>
      </w:r>
      <w:r w:rsidR="00B84162" w:rsidRPr="007C7ED8">
        <w:rPr>
          <w:rFonts w:ascii="Tahoma" w:hAnsi="Tahoma" w:cs="Tahoma"/>
          <w:sz w:val="26"/>
          <w:szCs w:val="26"/>
          <w:highlight w:val="yellow"/>
          <w:vertAlign w:val="subscript"/>
        </w:rPr>
        <w:t>4</w:t>
      </w:r>
      <w:r w:rsidR="00B84162" w:rsidRPr="007C7ED8">
        <w:rPr>
          <w:rFonts w:ascii="Tahoma" w:hAnsi="Tahoma" w:cs="Tahoma"/>
          <w:sz w:val="26"/>
          <w:szCs w:val="26"/>
          <w:highlight w:val="yellow"/>
        </w:rPr>
        <w:t xml:space="preserve"> contained 1, 2</w:t>
      </w:r>
      <w:r w:rsidRPr="007C7ED8">
        <w:rPr>
          <w:rFonts w:ascii="Tahoma" w:hAnsi="Tahoma" w:cs="Tahoma"/>
          <w:sz w:val="26"/>
          <w:szCs w:val="26"/>
          <w:highlight w:val="yellow"/>
        </w:rPr>
        <w:t>,</w:t>
      </w:r>
      <w:r w:rsidR="00B84162" w:rsidRPr="007C7ED8">
        <w:rPr>
          <w:rFonts w:ascii="Tahoma" w:hAnsi="Tahoma" w:cs="Tahoma"/>
          <w:sz w:val="26"/>
          <w:szCs w:val="26"/>
          <w:highlight w:val="yellow"/>
        </w:rPr>
        <w:t xml:space="preserve"> and 3% respectively to replace fish </w:t>
      </w:r>
      <w:r w:rsidR="00B84162">
        <w:rPr>
          <w:rFonts w:ascii="Tahoma" w:hAnsi="Tahoma" w:cs="Tahoma"/>
          <w:sz w:val="26"/>
          <w:szCs w:val="26"/>
        </w:rPr>
        <w:t xml:space="preserve">meal in </w:t>
      </w:r>
      <w:r>
        <w:rPr>
          <w:rFonts w:ascii="Tahoma" w:hAnsi="Tahoma" w:cs="Tahoma"/>
          <w:sz w:val="26"/>
          <w:szCs w:val="26"/>
        </w:rPr>
        <w:t xml:space="preserve">the </w:t>
      </w:r>
      <w:r w:rsidR="00B84162">
        <w:rPr>
          <w:rFonts w:ascii="Tahoma" w:hAnsi="Tahoma" w:cs="Tahoma"/>
          <w:sz w:val="26"/>
          <w:szCs w:val="26"/>
        </w:rPr>
        <w:t>diet formulation. Adequate warmth, feeds</w:t>
      </w:r>
      <w:r>
        <w:rPr>
          <w:rFonts w:ascii="Tahoma" w:hAnsi="Tahoma" w:cs="Tahoma"/>
          <w:sz w:val="26"/>
          <w:szCs w:val="26"/>
        </w:rPr>
        <w:t>,</w:t>
      </w:r>
      <w:r w:rsidR="00B84162">
        <w:rPr>
          <w:rFonts w:ascii="Tahoma" w:hAnsi="Tahoma" w:cs="Tahoma"/>
          <w:sz w:val="26"/>
          <w:szCs w:val="26"/>
        </w:rPr>
        <w:t xml:space="preserve"> and water were provided </w:t>
      </w:r>
      <w:r w:rsidR="00B84162" w:rsidRPr="00B84162">
        <w:rPr>
          <w:rFonts w:ascii="Tahoma" w:hAnsi="Tahoma" w:cs="Tahoma"/>
          <w:i/>
          <w:sz w:val="26"/>
          <w:szCs w:val="26"/>
        </w:rPr>
        <w:t>ad libitum</w:t>
      </w:r>
      <w:r w:rsidR="00B84162">
        <w:rPr>
          <w:rFonts w:ascii="Tahoma" w:hAnsi="Tahoma" w:cs="Tahoma"/>
          <w:sz w:val="26"/>
          <w:szCs w:val="26"/>
        </w:rPr>
        <w:t xml:space="preserve"> while routine </w:t>
      </w:r>
      <w:proofErr w:type="gramStart"/>
      <w:r w:rsidR="00B84162">
        <w:rPr>
          <w:rFonts w:ascii="Tahoma" w:hAnsi="Tahoma" w:cs="Tahoma"/>
          <w:sz w:val="26"/>
          <w:szCs w:val="26"/>
        </w:rPr>
        <w:t xml:space="preserve">vaccination </w:t>
      </w:r>
      <w:r w:rsidR="00625083">
        <w:rPr>
          <w:rFonts w:ascii="Tahoma" w:hAnsi="Tahoma" w:cs="Tahoma"/>
          <w:sz w:val="26"/>
          <w:szCs w:val="26"/>
        </w:rPr>
        <w:t xml:space="preserve"> and</w:t>
      </w:r>
      <w:proofErr w:type="gramEnd"/>
      <w:r w:rsidR="00625083">
        <w:rPr>
          <w:rFonts w:ascii="Tahoma" w:hAnsi="Tahoma" w:cs="Tahoma"/>
          <w:sz w:val="26"/>
          <w:szCs w:val="26"/>
        </w:rPr>
        <w:t xml:space="preserve"> necessary medication were administered during the </w:t>
      </w:r>
      <w:r>
        <w:rPr>
          <w:rFonts w:ascii="Tahoma" w:hAnsi="Tahoma" w:cs="Tahoma"/>
          <w:sz w:val="26"/>
          <w:szCs w:val="26"/>
        </w:rPr>
        <w:t>study period (8 weeks).</w:t>
      </w:r>
      <w:r w:rsidR="00625083">
        <w:rPr>
          <w:rFonts w:ascii="Tahoma" w:hAnsi="Tahoma" w:cs="Tahoma"/>
          <w:sz w:val="26"/>
          <w:szCs w:val="26"/>
        </w:rPr>
        <w:t xml:space="preserve"> </w:t>
      </w:r>
      <w:r>
        <w:rPr>
          <w:rFonts w:ascii="Tahoma" w:hAnsi="Tahoma" w:cs="Tahoma"/>
          <w:sz w:val="26"/>
          <w:szCs w:val="26"/>
        </w:rPr>
        <w:t xml:space="preserve">By the end of the experiment, three </w:t>
      </w:r>
      <w:r w:rsidR="00625083">
        <w:rPr>
          <w:rFonts w:ascii="Tahoma" w:hAnsi="Tahoma" w:cs="Tahoma"/>
          <w:sz w:val="26"/>
          <w:szCs w:val="26"/>
        </w:rPr>
        <w:t xml:space="preserve">birds per replicate were </w:t>
      </w:r>
      <w:r w:rsidR="00625083" w:rsidRPr="007C7ED8">
        <w:rPr>
          <w:rFonts w:ascii="Tahoma" w:hAnsi="Tahoma" w:cs="Tahoma"/>
          <w:sz w:val="26"/>
          <w:szCs w:val="26"/>
          <w:highlight w:val="yellow"/>
        </w:rPr>
        <w:t xml:space="preserve">selected for </w:t>
      </w:r>
      <w:r w:rsidRPr="007C7ED8">
        <w:rPr>
          <w:rFonts w:ascii="Tahoma" w:hAnsi="Tahoma" w:cs="Tahoma"/>
          <w:sz w:val="26"/>
          <w:szCs w:val="26"/>
          <w:highlight w:val="yellow"/>
        </w:rPr>
        <w:t xml:space="preserve">sample collection serving for </w:t>
      </w:r>
      <w:r w:rsidR="00625083" w:rsidRPr="007C7ED8">
        <w:rPr>
          <w:rFonts w:ascii="Tahoma" w:hAnsi="Tahoma" w:cs="Tahoma"/>
          <w:sz w:val="26"/>
          <w:szCs w:val="26"/>
          <w:highlight w:val="yellow"/>
        </w:rPr>
        <w:t>the determination of hematological (</w:t>
      </w:r>
      <w:r w:rsidRPr="007C7ED8">
        <w:rPr>
          <w:rFonts w:ascii="Tahoma" w:hAnsi="Tahoma" w:cs="Tahoma"/>
          <w:sz w:val="26"/>
          <w:szCs w:val="26"/>
          <w:highlight w:val="yellow"/>
        </w:rPr>
        <w:t xml:space="preserve">packed cell volume; </w:t>
      </w:r>
      <w:r w:rsidR="00625083" w:rsidRPr="007C7ED8">
        <w:rPr>
          <w:rFonts w:ascii="Tahoma" w:hAnsi="Tahoma" w:cs="Tahoma"/>
          <w:sz w:val="26"/>
          <w:szCs w:val="26"/>
          <w:highlight w:val="yellow"/>
        </w:rPr>
        <w:t xml:space="preserve">PCV, </w:t>
      </w:r>
      <w:r w:rsidRPr="007C7ED8">
        <w:rPr>
          <w:rFonts w:ascii="Tahoma" w:hAnsi="Tahoma" w:cs="Tahoma"/>
          <w:sz w:val="26"/>
          <w:szCs w:val="26"/>
          <w:highlight w:val="yellow"/>
        </w:rPr>
        <w:t xml:space="preserve">hemoglobin; </w:t>
      </w:r>
      <w:r w:rsidR="00625083" w:rsidRPr="007C7ED8">
        <w:rPr>
          <w:rFonts w:ascii="Tahoma" w:hAnsi="Tahoma" w:cs="Tahoma"/>
          <w:sz w:val="26"/>
          <w:szCs w:val="26"/>
          <w:highlight w:val="yellow"/>
        </w:rPr>
        <w:t>Hb,</w:t>
      </w:r>
      <w:r w:rsidRPr="007C7ED8">
        <w:rPr>
          <w:rFonts w:ascii="Tahoma" w:hAnsi="Tahoma" w:cs="Tahoma"/>
          <w:sz w:val="26"/>
          <w:szCs w:val="26"/>
          <w:highlight w:val="yellow"/>
        </w:rPr>
        <w:t xml:space="preserve"> </w:t>
      </w:r>
      <w:proofErr w:type="spellStart"/>
      <w:r w:rsidRPr="007C7ED8">
        <w:rPr>
          <w:rFonts w:ascii="Tahoma" w:hAnsi="Tahoma" w:cs="Tahoma"/>
          <w:sz w:val="26"/>
          <w:szCs w:val="26"/>
          <w:highlight w:val="yellow"/>
        </w:rPr>
        <w:t>rell</w:t>
      </w:r>
      <w:proofErr w:type="spellEnd"/>
      <w:r w:rsidRPr="007C7ED8">
        <w:rPr>
          <w:rFonts w:ascii="Tahoma" w:hAnsi="Tahoma" w:cs="Tahoma"/>
          <w:sz w:val="26"/>
          <w:szCs w:val="26"/>
          <w:highlight w:val="yellow"/>
        </w:rPr>
        <w:t xml:space="preserve"> cell counts; </w:t>
      </w:r>
      <w:r w:rsidR="00625083" w:rsidRPr="007C7ED8">
        <w:rPr>
          <w:rFonts w:ascii="Tahoma" w:hAnsi="Tahoma" w:cs="Tahoma"/>
          <w:sz w:val="26"/>
          <w:szCs w:val="26"/>
          <w:highlight w:val="yellow"/>
        </w:rPr>
        <w:t xml:space="preserve">RBC, </w:t>
      </w:r>
      <w:r w:rsidRPr="007C7ED8">
        <w:rPr>
          <w:rFonts w:ascii="Tahoma" w:hAnsi="Tahoma" w:cs="Tahoma"/>
          <w:sz w:val="26"/>
          <w:szCs w:val="26"/>
          <w:highlight w:val="yellow"/>
        </w:rPr>
        <w:t xml:space="preserve">while cell counts; WBCs, mean corpuscular hemoglobin concentration; </w:t>
      </w:r>
      <w:r w:rsidR="00625083" w:rsidRPr="007C7ED8">
        <w:rPr>
          <w:rFonts w:ascii="Tahoma" w:hAnsi="Tahoma" w:cs="Tahoma"/>
          <w:sz w:val="26"/>
          <w:szCs w:val="26"/>
          <w:highlight w:val="yellow"/>
        </w:rPr>
        <w:t xml:space="preserve">MCHC, </w:t>
      </w:r>
      <w:r w:rsidRPr="007C7ED8">
        <w:rPr>
          <w:rFonts w:ascii="Tahoma" w:hAnsi="Tahoma" w:cs="Tahoma"/>
          <w:sz w:val="26"/>
          <w:szCs w:val="26"/>
          <w:highlight w:val="yellow"/>
        </w:rPr>
        <w:t xml:space="preserve">mean corpuscular hemoglobin; </w:t>
      </w:r>
      <w:proofErr w:type="gramStart"/>
      <w:r w:rsidR="00625083" w:rsidRPr="007C7ED8">
        <w:rPr>
          <w:rFonts w:ascii="Tahoma" w:hAnsi="Tahoma" w:cs="Tahoma"/>
          <w:sz w:val="26"/>
          <w:szCs w:val="26"/>
          <w:highlight w:val="yellow"/>
        </w:rPr>
        <w:t>MCH</w:t>
      </w:r>
      <w:r w:rsidRPr="007C7ED8">
        <w:rPr>
          <w:rFonts w:ascii="Tahoma" w:hAnsi="Tahoma" w:cs="Tahoma"/>
          <w:sz w:val="26"/>
          <w:szCs w:val="26"/>
          <w:highlight w:val="yellow"/>
        </w:rPr>
        <w:t xml:space="preserve">, </w:t>
      </w:r>
      <w:r w:rsidR="00625083" w:rsidRPr="007C7ED8">
        <w:rPr>
          <w:rFonts w:ascii="Tahoma" w:hAnsi="Tahoma" w:cs="Tahoma"/>
          <w:sz w:val="26"/>
          <w:szCs w:val="26"/>
          <w:highlight w:val="yellow"/>
        </w:rPr>
        <w:t xml:space="preserve"> and</w:t>
      </w:r>
      <w:proofErr w:type="gramEnd"/>
      <w:r w:rsidR="00625083" w:rsidRPr="007C7ED8">
        <w:rPr>
          <w:rFonts w:ascii="Tahoma" w:hAnsi="Tahoma" w:cs="Tahoma"/>
          <w:sz w:val="26"/>
          <w:szCs w:val="26"/>
          <w:highlight w:val="yellow"/>
        </w:rPr>
        <w:t xml:space="preserve"> </w:t>
      </w:r>
      <w:r w:rsidRPr="007C7ED8">
        <w:rPr>
          <w:rFonts w:ascii="Tahoma" w:hAnsi="Tahoma" w:cs="Tahoma"/>
          <w:sz w:val="26"/>
          <w:szCs w:val="26"/>
          <w:highlight w:val="yellow"/>
        </w:rPr>
        <w:t xml:space="preserve">mean corpuscular volume; </w:t>
      </w:r>
      <w:r w:rsidR="00625083" w:rsidRPr="007C7ED8">
        <w:rPr>
          <w:rFonts w:ascii="Tahoma" w:hAnsi="Tahoma" w:cs="Tahoma"/>
          <w:sz w:val="26"/>
          <w:szCs w:val="26"/>
          <w:highlight w:val="yellow"/>
        </w:rPr>
        <w:t>MCV) and biochemical indices (Urea, Alkaline Phosphatase, Cholesterol, Albumin</w:t>
      </w:r>
      <w:r w:rsidRPr="007C7ED8">
        <w:rPr>
          <w:rFonts w:ascii="Tahoma" w:hAnsi="Tahoma" w:cs="Tahoma"/>
          <w:sz w:val="26"/>
          <w:szCs w:val="26"/>
          <w:highlight w:val="yellow"/>
        </w:rPr>
        <w:t>,</w:t>
      </w:r>
      <w:r w:rsidR="00625083" w:rsidRPr="007C7ED8">
        <w:rPr>
          <w:rFonts w:ascii="Tahoma" w:hAnsi="Tahoma" w:cs="Tahoma"/>
          <w:sz w:val="26"/>
          <w:szCs w:val="26"/>
          <w:highlight w:val="yellow"/>
        </w:rPr>
        <w:t xml:space="preserve"> and Total protein). Results showed significant (P&lt;0.05) difference</w:t>
      </w:r>
      <w:r w:rsidRPr="007C7ED8">
        <w:rPr>
          <w:rFonts w:ascii="Tahoma" w:hAnsi="Tahoma" w:cs="Tahoma"/>
          <w:sz w:val="26"/>
          <w:szCs w:val="26"/>
          <w:highlight w:val="yellow"/>
        </w:rPr>
        <w:t>s</w:t>
      </w:r>
      <w:r w:rsidR="00FB1895" w:rsidRPr="007C7ED8">
        <w:rPr>
          <w:rFonts w:ascii="Tahoma" w:hAnsi="Tahoma" w:cs="Tahoma"/>
          <w:sz w:val="26"/>
          <w:szCs w:val="26"/>
          <w:highlight w:val="yellow"/>
        </w:rPr>
        <w:t xml:space="preserve"> in PCV, Hb, MCV, WBC, </w:t>
      </w:r>
      <w:r w:rsidRPr="007C7ED8">
        <w:rPr>
          <w:rFonts w:ascii="Tahoma" w:hAnsi="Tahoma" w:cs="Tahoma"/>
          <w:sz w:val="26"/>
          <w:szCs w:val="26"/>
          <w:highlight w:val="yellow"/>
        </w:rPr>
        <w:t xml:space="preserve">neutrophils, </w:t>
      </w:r>
      <w:r w:rsidR="00FB1895" w:rsidRPr="007C7ED8">
        <w:rPr>
          <w:rFonts w:ascii="Tahoma" w:hAnsi="Tahoma" w:cs="Tahoma"/>
          <w:sz w:val="26"/>
          <w:szCs w:val="26"/>
          <w:highlight w:val="yellow"/>
        </w:rPr>
        <w:t xml:space="preserve">and </w:t>
      </w:r>
      <w:r w:rsidRPr="007C7ED8">
        <w:rPr>
          <w:rFonts w:ascii="Tahoma" w:hAnsi="Tahoma" w:cs="Tahoma"/>
          <w:sz w:val="26"/>
          <w:szCs w:val="26"/>
          <w:highlight w:val="yellow"/>
        </w:rPr>
        <w:t>lymphocytes</w:t>
      </w:r>
      <w:r w:rsidR="00FB1895" w:rsidRPr="007C7ED8">
        <w:rPr>
          <w:rFonts w:ascii="Tahoma" w:hAnsi="Tahoma" w:cs="Tahoma"/>
          <w:sz w:val="26"/>
          <w:szCs w:val="26"/>
          <w:highlight w:val="yellow"/>
        </w:rPr>
        <w:t xml:space="preserve">. T4 </w:t>
      </w:r>
      <w:r>
        <w:rPr>
          <w:rFonts w:ascii="Tahoma" w:hAnsi="Tahoma" w:cs="Tahoma"/>
          <w:sz w:val="26"/>
          <w:szCs w:val="26"/>
        </w:rPr>
        <w:t>(</w:t>
      </w:r>
      <w:r w:rsidR="00FB1895">
        <w:rPr>
          <w:rFonts w:ascii="Tahoma" w:hAnsi="Tahoma" w:cs="Tahoma"/>
          <w:sz w:val="26"/>
          <w:szCs w:val="26"/>
        </w:rPr>
        <w:t>3%</w:t>
      </w:r>
      <w:r>
        <w:rPr>
          <w:rFonts w:ascii="Tahoma" w:hAnsi="Tahoma" w:cs="Tahoma"/>
          <w:sz w:val="26"/>
          <w:szCs w:val="26"/>
        </w:rPr>
        <w:t>)</w:t>
      </w:r>
      <w:r w:rsidR="00FB1895">
        <w:rPr>
          <w:rFonts w:ascii="Tahoma" w:hAnsi="Tahoma" w:cs="Tahoma"/>
          <w:sz w:val="26"/>
          <w:szCs w:val="26"/>
        </w:rPr>
        <w:t xml:space="preserve"> recorded the highest values in PCV (41.75%), Hb (11.00g/dl), </w:t>
      </w:r>
      <w:r>
        <w:rPr>
          <w:rFonts w:ascii="Tahoma" w:hAnsi="Tahoma" w:cs="Tahoma"/>
          <w:sz w:val="26"/>
          <w:szCs w:val="26"/>
        </w:rPr>
        <w:t xml:space="preserve">and </w:t>
      </w:r>
      <w:r w:rsidR="00FB1895">
        <w:rPr>
          <w:rFonts w:ascii="Tahoma" w:hAnsi="Tahoma" w:cs="Tahoma"/>
          <w:sz w:val="26"/>
          <w:szCs w:val="26"/>
        </w:rPr>
        <w:t>MCV (163.7f/l), but low values in WBC (9.94 x 10</w:t>
      </w:r>
      <w:r w:rsidR="00FB1895" w:rsidRPr="00FB1895">
        <w:rPr>
          <w:rFonts w:ascii="Tahoma" w:hAnsi="Tahoma" w:cs="Tahoma"/>
          <w:sz w:val="26"/>
          <w:szCs w:val="26"/>
          <w:vertAlign w:val="superscript"/>
        </w:rPr>
        <w:t>3</w:t>
      </w:r>
      <w:r w:rsidR="00FB1895">
        <w:rPr>
          <w:rFonts w:ascii="Tahoma" w:hAnsi="Tahoma" w:cs="Tahoma"/>
          <w:sz w:val="26"/>
          <w:szCs w:val="26"/>
        </w:rPr>
        <w:t>/</w:t>
      </w:r>
      <w:proofErr w:type="spellStart"/>
      <w:r w:rsidR="00FB1895">
        <w:rPr>
          <w:rFonts w:ascii="Tahoma" w:hAnsi="Tahoma" w:cs="Tahoma"/>
          <w:sz w:val="26"/>
          <w:szCs w:val="26"/>
        </w:rPr>
        <w:t>ul</w:t>
      </w:r>
      <w:proofErr w:type="spellEnd"/>
      <w:r w:rsidR="00FB1895">
        <w:rPr>
          <w:rFonts w:ascii="Tahoma" w:hAnsi="Tahoma" w:cs="Tahoma"/>
          <w:sz w:val="26"/>
          <w:szCs w:val="26"/>
        </w:rPr>
        <w:t xml:space="preserve">), </w:t>
      </w:r>
      <w:r>
        <w:rPr>
          <w:rFonts w:ascii="Tahoma" w:hAnsi="Tahoma" w:cs="Tahoma"/>
          <w:sz w:val="26"/>
          <w:szCs w:val="26"/>
        </w:rPr>
        <w:t xml:space="preserve">neutrophils </w:t>
      </w:r>
      <w:r w:rsidR="00FB1895">
        <w:rPr>
          <w:rFonts w:ascii="Tahoma" w:hAnsi="Tahoma" w:cs="Tahoma"/>
          <w:sz w:val="26"/>
          <w:szCs w:val="26"/>
        </w:rPr>
        <w:t>(42.75%)</w:t>
      </w:r>
      <w:r>
        <w:rPr>
          <w:rFonts w:ascii="Tahoma" w:hAnsi="Tahoma" w:cs="Tahoma"/>
          <w:sz w:val="26"/>
          <w:szCs w:val="26"/>
        </w:rPr>
        <w:t>,</w:t>
      </w:r>
      <w:r w:rsidR="00FB1895">
        <w:rPr>
          <w:rFonts w:ascii="Tahoma" w:hAnsi="Tahoma" w:cs="Tahoma"/>
          <w:sz w:val="26"/>
          <w:szCs w:val="26"/>
        </w:rPr>
        <w:t xml:space="preserve"> and </w:t>
      </w:r>
      <w:r w:rsidRPr="007C7ED8">
        <w:rPr>
          <w:rFonts w:ascii="Tahoma" w:hAnsi="Tahoma" w:cs="Tahoma"/>
          <w:sz w:val="26"/>
          <w:szCs w:val="26"/>
          <w:highlight w:val="yellow"/>
        </w:rPr>
        <w:t xml:space="preserve">lymphocytes </w:t>
      </w:r>
      <w:r w:rsidR="00FB1895" w:rsidRPr="007C7ED8">
        <w:rPr>
          <w:rFonts w:ascii="Tahoma" w:hAnsi="Tahoma" w:cs="Tahoma"/>
          <w:sz w:val="26"/>
          <w:szCs w:val="26"/>
          <w:highlight w:val="yellow"/>
        </w:rPr>
        <w:t>(46.00%)</w:t>
      </w:r>
      <w:r w:rsidR="004B5477" w:rsidRPr="007C7ED8">
        <w:rPr>
          <w:rFonts w:ascii="Tahoma" w:hAnsi="Tahoma" w:cs="Tahoma"/>
          <w:sz w:val="26"/>
          <w:szCs w:val="26"/>
          <w:highlight w:val="yellow"/>
        </w:rPr>
        <w:t xml:space="preserve">. </w:t>
      </w:r>
      <w:r w:rsidRPr="007C7ED8">
        <w:rPr>
          <w:rFonts w:ascii="Tahoma" w:hAnsi="Tahoma" w:cs="Tahoma"/>
          <w:sz w:val="26"/>
          <w:szCs w:val="26"/>
          <w:highlight w:val="yellow"/>
        </w:rPr>
        <w:t>BBM</w:t>
      </w:r>
      <w:r w:rsidRPr="007C7ED8" w:rsidDel="0075098C">
        <w:rPr>
          <w:rFonts w:ascii="Tahoma" w:hAnsi="Tahoma" w:cs="Tahoma"/>
          <w:sz w:val="26"/>
          <w:szCs w:val="26"/>
          <w:highlight w:val="yellow"/>
        </w:rPr>
        <w:t xml:space="preserve"> </w:t>
      </w:r>
      <w:r w:rsidR="004B5477" w:rsidRPr="007C7ED8">
        <w:rPr>
          <w:rFonts w:ascii="Tahoma" w:hAnsi="Tahoma" w:cs="Tahoma"/>
          <w:sz w:val="26"/>
          <w:szCs w:val="26"/>
          <w:highlight w:val="yellow"/>
        </w:rPr>
        <w:t xml:space="preserve">3% </w:t>
      </w:r>
      <w:r w:rsidRPr="007C7ED8">
        <w:rPr>
          <w:rFonts w:ascii="Tahoma" w:hAnsi="Tahoma" w:cs="Tahoma"/>
          <w:sz w:val="26"/>
          <w:szCs w:val="26"/>
          <w:highlight w:val="yellow"/>
        </w:rPr>
        <w:t xml:space="preserve">produced </w:t>
      </w:r>
      <w:r w:rsidR="004B5477" w:rsidRPr="007C7ED8">
        <w:rPr>
          <w:rFonts w:ascii="Tahoma" w:hAnsi="Tahoma" w:cs="Tahoma"/>
          <w:sz w:val="26"/>
          <w:szCs w:val="26"/>
          <w:highlight w:val="yellow"/>
        </w:rPr>
        <w:t>significant impact</w:t>
      </w:r>
      <w:r w:rsidRPr="007C7ED8">
        <w:rPr>
          <w:rFonts w:ascii="Tahoma" w:hAnsi="Tahoma" w:cs="Tahoma"/>
          <w:sz w:val="26"/>
          <w:szCs w:val="26"/>
          <w:highlight w:val="yellow"/>
        </w:rPr>
        <w:t>s</w:t>
      </w:r>
      <w:r w:rsidR="004B5477" w:rsidRPr="007C7ED8">
        <w:rPr>
          <w:rFonts w:ascii="Tahoma" w:hAnsi="Tahoma" w:cs="Tahoma"/>
          <w:sz w:val="26"/>
          <w:szCs w:val="26"/>
          <w:highlight w:val="yellow"/>
        </w:rPr>
        <w:t xml:space="preserve"> on </w:t>
      </w:r>
      <w:r w:rsidRPr="007C7ED8">
        <w:rPr>
          <w:rFonts w:ascii="Tahoma" w:hAnsi="Tahoma" w:cs="Tahoma"/>
          <w:sz w:val="26"/>
          <w:szCs w:val="26"/>
          <w:highlight w:val="yellow"/>
        </w:rPr>
        <w:t>birds</w:t>
      </w:r>
      <w:r w:rsidR="004B5477" w:rsidRPr="007C7ED8">
        <w:rPr>
          <w:rFonts w:ascii="Tahoma" w:hAnsi="Tahoma" w:cs="Tahoma"/>
          <w:sz w:val="26"/>
          <w:szCs w:val="26"/>
          <w:highlight w:val="yellow"/>
        </w:rPr>
        <w:t xml:space="preserve">. </w:t>
      </w:r>
      <w:r w:rsidRPr="007C7ED8">
        <w:rPr>
          <w:rFonts w:ascii="Tahoma" w:hAnsi="Tahoma" w:cs="Tahoma"/>
          <w:sz w:val="26"/>
          <w:szCs w:val="26"/>
          <w:highlight w:val="yellow"/>
        </w:rPr>
        <w:t>B</w:t>
      </w:r>
      <w:r w:rsidR="0061266D" w:rsidRPr="007C7ED8">
        <w:rPr>
          <w:rFonts w:ascii="Tahoma" w:hAnsi="Tahoma" w:cs="Tahoma"/>
          <w:sz w:val="26"/>
          <w:szCs w:val="26"/>
          <w:highlight w:val="yellow"/>
        </w:rPr>
        <w:t xml:space="preserve">ovine blood meal at 3-5% is recommended for poultry dietary formulation as it is well-tolerated and devoid of any serious challenges (diseases). </w:t>
      </w:r>
      <w:r w:rsidRPr="007C7ED8">
        <w:rPr>
          <w:rFonts w:ascii="Tahoma" w:hAnsi="Tahoma" w:cs="Tahoma"/>
          <w:sz w:val="26"/>
          <w:szCs w:val="26"/>
          <w:highlight w:val="yellow"/>
        </w:rPr>
        <w:t>F</w:t>
      </w:r>
      <w:r w:rsidR="0061266D" w:rsidRPr="007C7ED8">
        <w:rPr>
          <w:rFonts w:ascii="Tahoma" w:hAnsi="Tahoma" w:cs="Tahoma"/>
          <w:sz w:val="26"/>
          <w:szCs w:val="26"/>
          <w:highlight w:val="yellow"/>
        </w:rPr>
        <w:t xml:space="preserve">urther trials with keeping duration </w:t>
      </w:r>
      <w:r w:rsidR="0061266D">
        <w:rPr>
          <w:rFonts w:ascii="Tahoma" w:hAnsi="Tahoma" w:cs="Tahoma"/>
          <w:sz w:val="26"/>
          <w:szCs w:val="26"/>
        </w:rPr>
        <w:t xml:space="preserve">beyond 6 hours and another processing methods are suggested. </w:t>
      </w:r>
    </w:p>
    <w:p w14:paraId="03712361" w14:textId="77777777" w:rsidR="00E9790E" w:rsidRPr="005B6952" w:rsidRDefault="00E9790E" w:rsidP="00C97A67">
      <w:pPr>
        <w:spacing w:after="0" w:line="240" w:lineRule="auto"/>
        <w:jc w:val="both"/>
        <w:rPr>
          <w:rFonts w:ascii="Tahoma" w:hAnsi="Tahoma" w:cs="Tahoma"/>
          <w:sz w:val="12"/>
          <w:szCs w:val="26"/>
        </w:rPr>
      </w:pPr>
    </w:p>
    <w:p w14:paraId="26670121" w14:textId="2AD2F271" w:rsidR="00E9790E" w:rsidRPr="00877E98" w:rsidRDefault="00E9790E" w:rsidP="0075098C">
      <w:pPr>
        <w:spacing w:after="0" w:line="240" w:lineRule="auto"/>
        <w:ind w:left="1530" w:hanging="1530"/>
        <w:rPr>
          <w:rFonts w:ascii="Tahoma" w:hAnsi="Tahoma" w:cs="Tahoma"/>
          <w:sz w:val="24"/>
          <w:szCs w:val="24"/>
        </w:rPr>
      </w:pPr>
      <w:r w:rsidRPr="00877E98">
        <w:rPr>
          <w:rFonts w:ascii="Tahoma" w:hAnsi="Tahoma" w:cs="Tahoma"/>
          <w:b/>
          <w:sz w:val="24"/>
          <w:szCs w:val="24"/>
        </w:rPr>
        <w:t>Keywords</w:t>
      </w:r>
      <w:r w:rsidRPr="00877E98">
        <w:rPr>
          <w:rFonts w:ascii="Tahoma" w:hAnsi="Tahoma" w:cs="Tahoma"/>
          <w:sz w:val="24"/>
          <w:szCs w:val="24"/>
        </w:rPr>
        <w:t xml:space="preserve">: </w:t>
      </w:r>
      <w:r w:rsidR="0075098C" w:rsidRPr="005B6952">
        <w:rPr>
          <w:rFonts w:ascii="Times New Roman" w:hAnsi="Times New Roman"/>
          <w:szCs w:val="24"/>
        </w:rPr>
        <w:t>Broiler chickens, Bovine Blood meal</w:t>
      </w:r>
      <w:r w:rsidR="0075098C">
        <w:rPr>
          <w:rFonts w:ascii="Times New Roman" w:hAnsi="Times New Roman"/>
          <w:szCs w:val="24"/>
        </w:rPr>
        <w:t>,</w:t>
      </w:r>
      <w:r w:rsidR="0075098C" w:rsidRPr="005B6952">
        <w:rPr>
          <w:rFonts w:ascii="Times New Roman" w:hAnsi="Times New Roman"/>
          <w:szCs w:val="24"/>
        </w:rPr>
        <w:t xml:space="preserve"> </w:t>
      </w:r>
      <w:proofErr w:type="spellStart"/>
      <w:r w:rsidR="005B6952" w:rsidRPr="005B6952">
        <w:rPr>
          <w:rFonts w:ascii="Times New Roman" w:hAnsi="Times New Roman"/>
          <w:szCs w:val="24"/>
        </w:rPr>
        <w:t>Haematology</w:t>
      </w:r>
      <w:proofErr w:type="spellEnd"/>
      <w:r w:rsidR="005B6952" w:rsidRPr="005B6952">
        <w:rPr>
          <w:rFonts w:ascii="Times New Roman" w:hAnsi="Times New Roman"/>
          <w:szCs w:val="24"/>
        </w:rPr>
        <w:t>, Serum biochemical metabolites.</w:t>
      </w:r>
      <w:r w:rsidR="005B6952" w:rsidRPr="005B6952">
        <w:rPr>
          <w:rFonts w:ascii="Tahoma" w:hAnsi="Tahoma" w:cs="Tahoma"/>
          <w:b/>
          <w:szCs w:val="26"/>
        </w:rPr>
        <w:t xml:space="preserve"> </w:t>
      </w:r>
    </w:p>
    <w:p w14:paraId="58A30E00" w14:textId="77777777" w:rsidR="00726A12" w:rsidRPr="00726A12" w:rsidRDefault="0061266D" w:rsidP="00C97A67">
      <w:pPr>
        <w:spacing w:after="0" w:line="240" w:lineRule="auto"/>
        <w:jc w:val="both"/>
        <w:rPr>
          <w:rFonts w:ascii="Tahoma" w:hAnsi="Tahoma" w:cs="Tahoma"/>
          <w:sz w:val="26"/>
          <w:szCs w:val="26"/>
        </w:rPr>
      </w:pPr>
      <w:r>
        <w:rPr>
          <w:rFonts w:ascii="Tahoma" w:hAnsi="Tahoma" w:cs="Tahoma"/>
          <w:sz w:val="26"/>
          <w:szCs w:val="26"/>
        </w:rPr>
        <w:t xml:space="preserve"> </w:t>
      </w:r>
    </w:p>
    <w:p w14:paraId="025D0CFD" w14:textId="77777777" w:rsidR="005C1781" w:rsidRDefault="005C1781" w:rsidP="005C1781">
      <w:pPr>
        <w:spacing w:after="0" w:line="240" w:lineRule="auto"/>
        <w:rPr>
          <w:rFonts w:ascii="Tahoma" w:hAnsi="Tahoma" w:cs="Tahoma"/>
          <w:b/>
          <w:sz w:val="26"/>
          <w:szCs w:val="26"/>
        </w:rPr>
      </w:pPr>
    </w:p>
    <w:p w14:paraId="46C80A78" w14:textId="77777777" w:rsidR="001A7004" w:rsidRDefault="001A7004">
      <w:pPr>
        <w:rPr>
          <w:rFonts w:ascii="Tahoma" w:hAnsi="Tahoma" w:cs="Tahoma"/>
          <w:b/>
          <w:sz w:val="26"/>
          <w:szCs w:val="26"/>
        </w:rPr>
      </w:pPr>
      <w:r>
        <w:rPr>
          <w:rFonts w:ascii="Tahoma" w:hAnsi="Tahoma" w:cs="Tahoma"/>
          <w:b/>
          <w:sz w:val="26"/>
          <w:szCs w:val="26"/>
        </w:rPr>
        <w:br w:type="page"/>
      </w:r>
    </w:p>
    <w:p w14:paraId="03467F28" w14:textId="77777777" w:rsidR="005C1781" w:rsidRDefault="0071089D" w:rsidP="005C1781">
      <w:pPr>
        <w:spacing w:after="0" w:line="360" w:lineRule="auto"/>
        <w:rPr>
          <w:rFonts w:ascii="Tahoma" w:hAnsi="Tahoma" w:cs="Tahoma"/>
          <w:sz w:val="26"/>
          <w:szCs w:val="26"/>
        </w:rPr>
      </w:pPr>
      <w:r w:rsidRPr="005C1781">
        <w:rPr>
          <w:rFonts w:ascii="Tahoma" w:hAnsi="Tahoma" w:cs="Tahoma"/>
          <w:b/>
          <w:sz w:val="26"/>
          <w:szCs w:val="26"/>
        </w:rPr>
        <w:lastRenderedPageBreak/>
        <w:t>Introduction</w:t>
      </w:r>
      <w:r>
        <w:rPr>
          <w:rFonts w:ascii="Tahoma" w:hAnsi="Tahoma" w:cs="Tahoma"/>
          <w:sz w:val="26"/>
          <w:szCs w:val="26"/>
        </w:rPr>
        <w:t xml:space="preserve"> </w:t>
      </w:r>
    </w:p>
    <w:p w14:paraId="4288D8AE" w14:textId="660DD5F8" w:rsidR="005C1781" w:rsidRPr="007C7ED8" w:rsidRDefault="005C1781" w:rsidP="0075098C">
      <w:pPr>
        <w:spacing w:after="0" w:line="480" w:lineRule="auto"/>
        <w:ind w:firstLine="720"/>
        <w:jc w:val="both"/>
        <w:rPr>
          <w:rFonts w:ascii="Tahoma" w:hAnsi="Tahoma" w:cs="Tahoma"/>
          <w:sz w:val="26"/>
          <w:szCs w:val="26"/>
          <w:highlight w:val="yellow"/>
        </w:rPr>
      </w:pPr>
      <w:r>
        <w:rPr>
          <w:rFonts w:ascii="Tahoma" w:hAnsi="Tahoma" w:cs="Tahoma"/>
          <w:sz w:val="26"/>
          <w:szCs w:val="26"/>
        </w:rPr>
        <w:t>Broiler production has been the most enticing and productive sector of poultry business in Nigeria, given its numerous advantages over other types of animal husbandry in terms of small space requirement, low investible funds, quick income generation, short production cycle, fast growth rate, high yield</w:t>
      </w:r>
      <w:r w:rsidR="0075098C">
        <w:rPr>
          <w:rFonts w:ascii="Tahoma" w:hAnsi="Tahoma" w:cs="Tahoma"/>
          <w:sz w:val="26"/>
          <w:szCs w:val="26"/>
        </w:rPr>
        <w:t>,</w:t>
      </w:r>
      <w:r>
        <w:rPr>
          <w:rFonts w:ascii="Tahoma" w:hAnsi="Tahoma" w:cs="Tahoma"/>
          <w:sz w:val="26"/>
          <w:szCs w:val="26"/>
        </w:rPr>
        <w:t xml:space="preserve"> and easy management (Kehinde </w:t>
      </w:r>
      <w:r w:rsidRPr="004E49DF">
        <w:rPr>
          <w:rFonts w:ascii="Tahoma" w:hAnsi="Tahoma" w:cs="Tahoma"/>
          <w:i/>
          <w:sz w:val="26"/>
          <w:szCs w:val="26"/>
        </w:rPr>
        <w:t>et al.,</w:t>
      </w:r>
      <w:r>
        <w:rPr>
          <w:rFonts w:ascii="Tahoma" w:hAnsi="Tahoma" w:cs="Tahoma"/>
          <w:sz w:val="26"/>
          <w:szCs w:val="26"/>
        </w:rPr>
        <w:t xml:space="preserve"> 2013; Eko </w:t>
      </w:r>
      <w:r w:rsidRPr="004E49DF">
        <w:rPr>
          <w:rFonts w:ascii="Tahoma" w:hAnsi="Tahoma" w:cs="Tahoma"/>
          <w:i/>
          <w:sz w:val="26"/>
          <w:szCs w:val="26"/>
        </w:rPr>
        <w:t>et al</w:t>
      </w:r>
      <w:r>
        <w:rPr>
          <w:rFonts w:ascii="Tahoma" w:hAnsi="Tahoma" w:cs="Tahoma"/>
          <w:sz w:val="26"/>
          <w:szCs w:val="26"/>
        </w:rPr>
        <w:t xml:space="preserve">., 2020). Apart from income generation and employment creation, broiler production holds a high potential of providing the populace with quality animal protein containing low cholesterol, in addition to being widely </w:t>
      </w:r>
      <w:r w:rsidRPr="007C7ED8">
        <w:rPr>
          <w:rFonts w:ascii="Tahoma" w:hAnsi="Tahoma" w:cs="Tahoma"/>
          <w:sz w:val="26"/>
          <w:szCs w:val="26"/>
          <w:highlight w:val="yellow"/>
        </w:rPr>
        <w:t xml:space="preserve">acceptable, with no known biases and </w:t>
      </w:r>
      <w:r w:rsidR="0075098C" w:rsidRPr="007C7ED8">
        <w:rPr>
          <w:rFonts w:ascii="Tahoma" w:hAnsi="Tahoma" w:cs="Tahoma"/>
          <w:sz w:val="26"/>
          <w:szCs w:val="26"/>
          <w:highlight w:val="yellow"/>
        </w:rPr>
        <w:t>trade</w:t>
      </w:r>
      <w:r w:rsidRPr="007C7ED8">
        <w:rPr>
          <w:rFonts w:ascii="Tahoma" w:hAnsi="Tahoma" w:cs="Tahoma"/>
          <w:sz w:val="26"/>
          <w:szCs w:val="26"/>
          <w:highlight w:val="yellow"/>
        </w:rPr>
        <w:t>-religious taboos against its consumption (</w:t>
      </w:r>
      <w:r w:rsidR="001A7004" w:rsidRPr="007C7ED8">
        <w:rPr>
          <w:rFonts w:ascii="Tahoma" w:hAnsi="Tahoma" w:cs="Tahoma"/>
          <w:sz w:val="26"/>
          <w:szCs w:val="26"/>
          <w:highlight w:val="yellow"/>
        </w:rPr>
        <w:t xml:space="preserve">Adeyeye </w:t>
      </w:r>
      <w:r w:rsidRPr="007C7ED8">
        <w:rPr>
          <w:rFonts w:ascii="Tahoma" w:hAnsi="Tahoma" w:cs="Tahoma"/>
          <w:i/>
          <w:sz w:val="26"/>
          <w:szCs w:val="26"/>
          <w:highlight w:val="yellow"/>
        </w:rPr>
        <w:t>et al.,</w:t>
      </w:r>
      <w:r w:rsidRPr="007C7ED8">
        <w:rPr>
          <w:rFonts w:ascii="Tahoma" w:hAnsi="Tahoma" w:cs="Tahoma"/>
          <w:sz w:val="26"/>
          <w:szCs w:val="26"/>
          <w:highlight w:val="yellow"/>
        </w:rPr>
        <w:t xml:space="preserve"> 2013).</w:t>
      </w:r>
    </w:p>
    <w:p w14:paraId="16ED5911" w14:textId="05054D7D" w:rsidR="008174E5" w:rsidRDefault="0075098C">
      <w:pPr>
        <w:spacing w:after="0" w:line="480" w:lineRule="auto"/>
        <w:ind w:firstLine="720"/>
        <w:jc w:val="both"/>
        <w:rPr>
          <w:rFonts w:ascii="Tahoma" w:hAnsi="Tahoma" w:cs="Tahoma"/>
          <w:sz w:val="26"/>
          <w:szCs w:val="26"/>
        </w:rPr>
      </w:pPr>
      <w:r>
        <w:rPr>
          <w:rFonts w:ascii="Tahoma" w:hAnsi="Tahoma" w:cs="Tahoma"/>
          <w:sz w:val="26"/>
          <w:szCs w:val="26"/>
        </w:rPr>
        <w:t>T</w:t>
      </w:r>
      <w:r w:rsidR="005C1781">
        <w:rPr>
          <w:rFonts w:ascii="Tahoma" w:hAnsi="Tahoma" w:cs="Tahoma"/>
          <w:sz w:val="26"/>
          <w:szCs w:val="26"/>
        </w:rPr>
        <w:t xml:space="preserve">oday, </w:t>
      </w:r>
      <w:r>
        <w:rPr>
          <w:rFonts w:ascii="Tahoma" w:hAnsi="Tahoma" w:cs="Tahoma"/>
          <w:sz w:val="26"/>
          <w:szCs w:val="26"/>
        </w:rPr>
        <w:t xml:space="preserve">the </w:t>
      </w:r>
      <w:r w:rsidR="005C1781">
        <w:rPr>
          <w:rFonts w:ascii="Tahoma" w:hAnsi="Tahoma" w:cs="Tahoma"/>
          <w:sz w:val="26"/>
          <w:szCs w:val="26"/>
        </w:rPr>
        <w:t xml:space="preserve">high cost of feed and feed ingredients has been the bane </w:t>
      </w:r>
      <w:r w:rsidR="005C1781" w:rsidRPr="007C7ED8">
        <w:rPr>
          <w:rFonts w:ascii="Tahoma" w:hAnsi="Tahoma" w:cs="Tahoma"/>
          <w:sz w:val="26"/>
          <w:szCs w:val="26"/>
          <w:highlight w:val="yellow"/>
        </w:rPr>
        <w:t xml:space="preserve">on </w:t>
      </w:r>
      <w:r w:rsidRPr="007C7ED8">
        <w:rPr>
          <w:rFonts w:ascii="Tahoma" w:hAnsi="Tahoma" w:cs="Tahoma"/>
          <w:sz w:val="26"/>
          <w:szCs w:val="26"/>
          <w:highlight w:val="yellow"/>
        </w:rPr>
        <w:t xml:space="preserve">the </w:t>
      </w:r>
      <w:r w:rsidR="005C1781" w:rsidRPr="007C7ED8">
        <w:rPr>
          <w:rFonts w:ascii="Tahoma" w:hAnsi="Tahoma" w:cs="Tahoma"/>
          <w:sz w:val="26"/>
          <w:szCs w:val="26"/>
          <w:highlight w:val="yellow"/>
        </w:rPr>
        <w:t xml:space="preserve">growth and expansion of once a vibrant industry, </w:t>
      </w:r>
      <w:r w:rsidRPr="007C7ED8">
        <w:rPr>
          <w:rFonts w:ascii="Tahoma" w:hAnsi="Tahoma" w:cs="Tahoma"/>
          <w:sz w:val="26"/>
          <w:szCs w:val="26"/>
          <w:highlight w:val="yellow"/>
        </w:rPr>
        <w:t xml:space="preserve">prompting </w:t>
      </w:r>
      <w:r w:rsidR="005C1781" w:rsidRPr="007C7ED8">
        <w:rPr>
          <w:rFonts w:ascii="Tahoma" w:hAnsi="Tahoma" w:cs="Tahoma"/>
          <w:sz w:val="26"/>
          <w:szCs w:val="26"/>
          <w:highlight w:val="yellow"/>
        </w:rPr>
        <w:t>reduced animal protein intake and may lure feed mil</w:t>
      </w:r>
      <w:r w:rsidR="0061266D" w:rsidRPr="007C7ED8">
        <w:rPr>
          <w:rFonts w:ascii="Tahoma" w:hAnsi="Tahoma" w:cs="Tahoma"/>
          <w:sz w:val="26"/>
          <w:szCs w:val="26"/>
          <w:highlight w:val="yellow"/>
        </w:rPr>
        <w:t>l</w:t>
      </w:r>
      <w:r w:rsidR="005C1781" w:rsidRPr="007C7ED8">
        <w:rPr>
          <w:rFonts w:ascii="Tahoma" w:hAnsi="Tahoma" w:cs="Tahoma"/>
          <w:sz w:val="26"/>
          <w:szCs w:val="26"/>
          <w:highlight w:val="yellow"/>
        </w:rPr>
        <w:t xml:space="preserve">ers into cutting corners </w:t>
      </w:r>
      <w:r w:rsidR="005C1781">
        <w:rPr>
          <w:rFonts w:ascii="Tahoma" w:hAnsi="Tahoma" w:cs="Tahoma"/>
          <w:sz w:val="26"/>
          <w:szCs w:val="26"/>
        </w:rPr>
        <w:t xml:space="preserve">through feed adulteration and </w:t>
      </w:r>
      <w:r>
        <w:rPr>
          <w:rFonts w:ascii="Tahoma" w:hAnsi="Tahoma" w:cs="Tahoma"/>
          <w:sz w:val="26"/>
          <w:szCs w:val="26"/>
        </w:rPr>
        <w:t xml:space="preserve">the </w:t>
      </w:r>
      <w:r w:rsidR="005C1781">
        <w:rPr>
          <w:rFonts w:ascii="Tahoma" w:hAnsi="Tahoma" w:cs="Tahoma"/>
          <w:sz w:val="26"/>
          <w:szCs w:val="26"/>
        </w:rPr>
        <w:t>use of sub-standard</w:t>
      </w:r>
      <w:r w:rsidR="008174E5">
        <w:rPr>
          <w:rFonts w:ascii="Tahoma" w:hAnsi="Tahoma" w:cs="Tahoma"/>
          <w:sz w:val="26"/>
          <w:szCs w:val="26"/>
        </w:rPr>
        <w:t xml:space="preserve"> feedstuffs (Kehinde </w:t>
      </w:r>
      <w:r w:rsidR="008174E5" w:rsidRPr="004E49DF">
        <w:rPr>
          <w:rFonts w:ascii="Tahoma" w:hAnsi="Tahoma" w:cs="Tahoma"/>
          <w:i/>
          <w:sz w:val="26"/>
          <w:szCs w:val="26"/>
        </w:rPr>
        <w:t>et al.,</w:t>
      </w:r>
      <w:r w:rsidR="008174E5">
        <w:rPr>
          <w:rFonts w:ascii="Tahoma" w:hAnsi="Tahoma" w:cs="Tahoma"/>
          <w:sz w:val="26"/>
          <w:szCs w:val="26"/>
        </w:rPr>
        <w:t xml:space="preserve"> 2013).</w:t>
      </w:r>
    </w:p>
    <w:p w14:paraId="2A7EA117" w14:textId="3A717745" w:rsidR="008174E5" w:rsidRPr="007C7ED8" w:rsidRDefault="008174E5">
      <w:pPr>
        <w:spacing w:after="0" w:line="480" w:lineRule="auto"/>
        <w:ind w:firstLine="720"/>
        <w:jc w:val="both"/>
        <w:rPr>
          <w:rFonts w:ascii="Tahoma" w:hAnsi="Tahoma" w:cs="Tahoma"/>
          <w:sz w:val="26"/>
          <w:szCs w:val="26"/>
          <w:highlight w:val="yellow"/>
        </w:rPr>
      </w:pPr>
      <w:r>
        <w:rPr>
          <w:rFonts w:ascii="Tahoma" w:hAnsi="Tahoma" w:cs="Tahoma"/>
          <w:sz w:val="26"/>
          <w:szCs w:val="26"/>
        </w:rPr>
        <w:t>Nutrition remains one of the most challenging factor</w:t>
      </w:r>
      <w:r w:rsidR="0075098C">
        <w:rPr>
          <w:rFonts w:ascii="Tahoma" w:hAnsi="Tahoma" w:cs="Tahoma"/>
          <w:sz w:val="26"/>
          <w:szCs w:val="26"/>
        </w:rPr>
        <w:t>s</w:t>
      </w:r>
      <w:r>
        <w:rPr>
          <w:rFonts w:ascii="Tahoma" w:hAnsi="Tahoma" w:cs="Tahoma"/>
          <w:sz w:val="26"/>
          <w:szCs w:val="26"/>
        </w:rPr>
        <w:t xml:space="preserve"> to broiler production in particular and other </w:t>
      </w:r>
      <w:proofErr w:type="spellStart"/>
      <w:r>
        <w:rPr>
          <w:rFonts w:ascii="Tahoma" w:hAnsi="Tahoma" w:cs="Tahoma"/>
          <w:sz w:val="26"/>
          <w:szCs w:val="26"/>
        </w:rPr>
        <w:t>monogastrates</w:t>
      </w:r>
      <w:proofErr w:type="spellEnd"/>
      <w:r w:rsidRPr="007C7ED8">
        <w:rPr>
          <w:rFonts w:ascii="Tahoma" w:hAnsi="Tahoma" w:cs="Tahoma"/>
          <w:sz w:val="26"/>
          <w:szCs w:val="26"/>
          <w:highlight w:val="yellow"/>
        </w:rPr>
        <w:t>, thus rising cost</w:t>
      </w:r>
      <w:r w:rsidR="0075098C" w:rsidRPr="007C7ED8">
        <w:rPr>
          <w:rFonts w:ascii="Tahoma" w:hAnsi="Tahoma" w:cs="Tahoma"/>
          <w:sz w:val="26"/>
          <w:szCs w:val="26"/>
          <w:highlight w:val="yellow"/>
        </w:rPr>
        <w:t>s</w:t>
      </w:r>
      <w:r w:rsidRPr="007C7ED8">
        <w:rPr>
          <w:rFonts w:ascii="Tahoma" w:hAnsi="Tahoma" w:cs="Tahoma"/>
          <w:sz w:val="26"/>
          <w:szCs w:val="26"/>
          <w:highlight w:val="yellow"/>
        </w:rPr>
        <w:t xml:space="preserve"> and scarcity of feed </w:t>
      </w:r>
      <w:r w:rsidR="0075098C" w:rsidRPr="007C7ED8">
        <w:rPr>
          <w:rFonts w:ascii="Tahoma" w:hAnsi="Tahoma" w:cs="Tahoma"/>
          <w:sz w:val="26"/>
          <w:szCs w:val="26"/>
          <w:highlight w:val="yellow"/>
        </w:rPr>
        <w:t xml:space="preserve">have </w:t>
      </w:r>
      <w:r w:rsidRPr="007C7ED8">
        <w:rPr>
          <w:rFonts w:ascii="Tahoma" w:hAnsi="Tahoma" w:cs="Tahoma"/>
          <w:sz w:val="26"/>
          <w:szCs w:val="26"/>
          <w:highlight w:val="yellow"/>
        </w:rPr>
        <w:t xml:space="preserve">continued unabated in Nigeria, </w:t>
      </w:r>
      <w:r w:rsidR="0061266D" w:rsidRPr="007C7ED8">
        <w:rPr>
          <w:rFonts w:ascii="Tahoma" w:hAnsi="Tahoma" w:cs="Tahoma"/>
          <w:sz w:val="26"/>
          <w:szCs w:val="26"/>
          <w:highlight w:val="yellow"/>
        </w:rPr>
        <w:t>h</w:t>
      </w:r>
      <w:r w:rsidRPr="007C7ED8">
        <w:rPr>
          <w:rFonts w:ascii="Tahoma" w:hAnsi="Tahoma" w:cs="Tahoma"/>
          <w:sz w:val="26"/>
          <w:szCs w:val="26"/>
          <w:highlight w:val="yellow"/>
        </w:rPr>
        <w:t xml:space="preserve">ence feed cost is reported within the range of 70-80% of the total </w:t>
      </w:r>
      <w:r w:rsidR="0075098C" w:rsidRPr="007C7ED8">
        <w:rPr>
          <w:rFonts w:ascii="Tahoma" w:hAnsi="Tahoma" w:cs="Tahoma"/>
          <w:sz w:val="26"/>
          <w:szCs w:val="26"/>
          <w:highlight w:val="yellow"/>
        </w:rPr>
        <w:t xml:space="preserve">production </w:t>
      </w:r>
      <w:r w:rsidRPr="007C7ED8">
        <w:rPr>
          <w:rFonts w:ascii="Tahoma" w:hAnsi="Tahoma" w:cs="Tahoma"/>
          <w:sz w:val="26"/>
          <w:szCs w:val="26"/>
          <w:highlight w:val="yellow"/>
        </w:rPr>
        <w:t>cost (</w:t>
      </w:r>
      <w:proofErr w:type="spellStart"/>
      <w:r w:rsidRPr="007C7ED8">
        <w:rPr>
          <w:rFonts w:ascii="Tahoma" w:hAnsi="Tahoma" w:cs="Tahoma"/>
          <w:sz w:val="26"/>
          <w:szCs w:val="26"/>
          <w:highlight w:val="yellow"/>
        </w:rPr>
        <w:t>Ekwe</w:t>
      </w:r>
      <w:proofErr w:type="spellEnd"/>
      <w:r w:rsidRPr="007C7ED8">
        <w:rPr>
          <w:rFonts w:ascii="Tahoma" w:hAnsi="Tahoma" w:cs="Tahoma"/>
          <w:sz w:val="26"/>
          <w:szCs w:val="26"/>
          <w:highlight w:val="yellow"/>
        </w:rPr>
        <w:t xml:space="preserve"> </w:t>
      </w:r>
      <w:r w:rsidRPr="007C7ED8">
        <w:rPr>
          <w:rFonts w:ascii="Tahoma" w:hAnsi="Tahoma" w:cs="Tahoma"/>
          <w:i/>
          <w:sz w:val="26"/>
          <w:szCs w:val="26"/>
          <w:highlight w:val="yellow"/>
        </w:rPr>
        <w:t>et al</w:t>
      </w:r>
      <w:r w:rsidRPr="007C7ED8">
        <w:rPr>
          <w:rFonts w:ascii="Tahoma" w:hAnsi="Tahoma" w:cs="Tahoma"/>
          <w:sz w:val="26"/>
          <w:szCs w:val="26"/>
          <w:highlight w:val="yellow"/>
        </w:rPr>
        <w:t xml:space="preserve">., 2020). As posited by Anoh and </w:t>
      </w:r>
      <w:proofErr w:type="spellStart"/>
      <w:r w:rsidRPr="007C7ED8">
        <w:rPr>
          <w:rFonts w:ascii="Tahoma" w:hAnsi="Tahoma" w:cs="Tahoma"/>
          <w:sz w:val="26"/>
          <w:szCs w:val="26"/>
          <w:highlight w:val="yellow"/>
        </w:rPr>
        <w:t>Akpet</w:t>
      </w:r>
      <w:proofErr w:type="spellEnd"/>
      <w:r w:rsidRPr="007C7ED8">
        <w:rPr>
          <w:rFonts w:ascii="Tahoma" w:hAnsi="Tahoma" w:cs="Tahoma"/>
          <w:sz w:val="26"/>
          <w:szCs w:val="26"/>
          <w:highlight w:val="yellow"/>
        </w:rPr>
        <w:t xml:space="preserve"> (2013) increased total cost </w:t>
      </w:r>
      <w:r>
        <w:rPr>
          <w:rFonts w:ascii="Tahoma" w:hAnsi="Tahoma" w:cs="Tahoma"/>
          <w:sz w:val="26"/>
          <w:szCs w:val="26"/>
        </w:rPr>
        <w:t>of production may be attributed to various circumstances including ethno-religio</w:t>
      </w:r>
      <w:r w:rsidR="0061266D">
        <w:rPr>
          <w:rFonts w:ascii="Tahoma" w:hAnsi="Tahoma" w:cs="Tahoma"/>
          <w:sz w:val="26"/>
          <w:szCs w:val="26"/>
        </w:rPr>
        <w:t>u</w:t>
      </w:r>
      <w:r>
        <w:rPr>
          <w:rFonts w:ascii="Tahoma" w:hAnsi="Tahoma" w:cs="Tahoma"/>
          <w:sz w:val="26"/>
          <w:szCs w:val="26"/>
        </w:rPr>
        <w:t>s crisis, competition for staples with humans, natural disasters, political instability, poor government policies</w:t>
      </w:r>
      <w:r w:rsidR="0075098C">
        <w:rPr>
          <w:rFonts w:ascii="Tahoma" w:hAnsi="Tahoma" w:cs="Tahoma"/>
          <w:sz w:val="26"/>
          <w:szCs w:val="26"/>
        </w:rPr>
        <w:t>,</w:t>
      </w:r>
      <w:r>
        <w:rPr>
          <w:rFonts w:ascii="Tahoma" w:hAnsi="Tahoma" w:cs="Tahoma"/>
          <w:sz w:val="26"/>
          <w:szCs w:val="26"/>
        </w:rPr>
        <w:t xml:space="preserve"> and </w:t>
      </w:r>
      <w:r>
        <w:rPr>
          <w:rFonts w:ascii="Tahoma" w:hAnsi="Tahoma" w:cs="Tahoma"/>
          <w:sz w:val="26"/>
          <w:szCs w:val="26"/>
        </w:rPr>
        <w:lastRenderedPageBreak/>
        <w:t xml:space="preserve">recent insurgency in Northern Nigeria whose supplies of grains to feed industry has been </w:t>
      </w:r>
      <w:r w:rsidRPr="007C7ED8">
        <w:rPr>
          <w:rFonts w:ascii="Tahoma" w:hAnsi="Tahoma" w:cs="Tahoma"/>
          <w:sz w:val="26"/>
          <w:szCs w:val="26"/>
          <w:highlight w:val="yellow"/>
        </w:rPr>
        <w:t>seriously hampered.</w:t>
      </w:r>
    </w:p>
    <w:p w14:paraId="56F6C6DF" w14:textId="3A64A9F9" w:rsidR="009B07E1" w:rsidRDefault="004E49DF">
      <w:pPr>
        <w:spacing w:after="0" w:line="480" w:lineRule="auto"/>
        <w:ind w:firstLine="720"/>
        <w:jc w:val="both"/>
        <w:rPr>
          <w:rFonts w:ascii="Tahoma" w:hAnsi="Tahoma" w:cs="Tahoma"/>
          <w:sz w:val="26"/>
          <w:szCs w:val="26"/>
        </w:rPr>
      </w:pPr>
      <w:r w:rsidRPr="007C7ED8">
        <w:rPr>
          <w:rFonts w:ascii="Tahoma" w:hAnsi="Tahoma" w:cs="Tahoma"/>
          <w:sz w:val="26"/>
          <w:szCs w:val="26"/>
          <w:highlight w:val="yellow"/>
        </w:rPr>
        <w:t>Serious</w:t>
      </w:r>
      <w:r w:rsidR="008174E5" w:rsidRPr="007C7ED8">
        <w:rPr>
          <w:rFonts w:ascii="Tahoma" w:hAnsi="Tahoma" w:cs="Tahoma"/>
          <w:sz w:val="26"/>
          <w:szCs w:val="26"/>
          <w:highlight w:val="yellow"/>
        </w:rPr>
        <w:t xml:space="preserve"> and devastating feed cost</w:t>
      </w:r>
      <w:r w:rsidR="0075098C" w:rsidRPr="007C7ED8">
        <w:rPr>
          <w:rFonts w:ascii="Tahoma" w:hAnsi="Tahoma" w:cs="Tahoma"/>
          <w:sz w:val="26"/>
          <w:szCs w:val="26"/>
          <w:highlight w:val="yellow"/>
        </w:rPr>
        <w:t>s</w:t>
      </w:r>
      <w:r w:rsidR="008174E5" w:rsidRPr="007C7ED8">
        <w:rPr>
          <w:rFonts w:ascii="Tahoma" w:hAnsi="Tahoma" w:cs="Tahoma"/>
          <w:sz w:val="26"/>
          <w:szCs w:val="26"/>
          <w:highlight w:val="yellow"/>
        </w:rPr>
        <w:t xml:space="preserve"> </w:t>
      </w:r>
      <w:r w:rsidR="0075098C" w:rsidRPr="007C7ED8">
        <w:rPr>
          <w:rFonts w:ascii="Tahoma" w:hAnsi="Tahoma" w:cs="Tahoma"/>
          <w:sz w:val="26"/>
          <w:szCs w:val="26"/>
          <w:highlight w:val="yellow"/>
        </w:rPr>
        <w:t xml:space="preserve">have </w:t>
      </w:r>
      <w:r w:rsidR="008174E5" w:rsidRPr="007C7ED8">
        <w:rPr>
          <w:rFonts w:ascii="Tahoma" w:hAnsi="Tahoma" w:cs="Tahoma"/>
          <w:sz w:val="26"/>
          <w:szCs w:val="26"/>
          <w:highlight w:val="yellow"/>
        </w:rPr>
        <w:t xml:space="preserve">become, </w:t>
      </w:r>
      <w:r w:rsidR="0075098C" w:rsidRPr="007C7ED8">
        <w:rPr>
          <w:rFonts w:ascii="Tahoma" w:hAnsi="Tahoma" w:cs="Tahoma"/>
          <w:sz w:val="26"/>
          <w:szCs w:val="26"/>
          <w:highlight w:val="yellow"/>
        </w:rPr>
        <w:t xml:space="preserve">and </w:t>
      </w:r>
      <w:r w:rsidR="008174E5" w:rsidRPr="007C7ED8">
        <w:rPr>
          <w:rFonts w:ascii="Tahoma" w:hAnsi="Tahoma" w:cs="Tahoma"/>
          <w:sz w:val="26"/>
          <w:szCs w:val="26"/>
          <w:highlight w:val="yellow"/>
        </w:rPr>
        <w:t xml:space="preserve">the onus of finding lies with the feed </w:t>
      </w:r>
      <w:r w:rsidR="008174E5">
        <w:rPr>
          <w:rFonts w:ascii="Tahoma" w:hAnsi="Tahoma" w:cs="Tahoma"/>
          <w:sz w:val="26"/>
          <w:szCs w:val="26"/>
        </w:rPr>
        <w:t xml:space="preserve">millers and animal nutritionists who have not relented in exploiting cheaper, locally available alternatives to replace the expensive animal protein feedstuffs such as fish meal </w:t>
      </w:r>
      <w:r w:rsidR="003E633B">
        <w:rPr>
          <w:rFonts w:ascii="Tahoma" w:hAnsi="Tahoma" w:cs="Tahoma"/>
          <w:sz w:val="26"/>
          <w:szCs w:val="26"/>
        </w:rPr>
        <w:t>(</w:t>
      </w:r>
      <w:proofErr w:type="spellStart"/>
      <w:r w:rsidR="003E633B">
        <w:rPr>
          <w:rFonts w:ascii="Tahoma" w:hAnsi="Tahoma" w:cs="Tahoma"/>
          <w:sz w:val="26"/>
          <w:szCs w:val="26"/>
        </w:rPr>
        <w:t>Aladetohun</w:t>
      </w:r>
      <w:proofErr w:type="spellEnd"/>
      <w:r w:rsidR="003E633B">
        <w:rPr>
          <w:rFonts w:ascii="Tahoma" w:hAnsi="Tahoma" w:cs="Tahoma"/>
          <w:sz w:val="26"/>
          <w:szCs w:val="26"/>
        </w:rPr>
        <w:t xml:space="preserve"> and </w:t>
      </w:r>
      <w:proofErr w:type="spellStart"/>
      <w:r w:rsidR="003E633B">
        <w:rPr>
          <w:rFonts w:ascii="Tahoma" w:hAnsi="Tahoma" w:cs="Tahoma"/>
          <w:sz w:val="26"/>
          <w:szCs w:val="26"/>
        </w:rPr>
        <w:t>Sogbesan</w:t>
      </w:r>
      <w:proofErr w:type="spellEnd"/>
      <w:r w:rsidR="003E633B">
        <w:rPr>
          <w:rFonts w:ascii="Tahoma" w:hAnsi="Tahoma" w:cs="Tahoma"/>
          <w:sz w:val="26"/>
          <w:szCs w:val="26"/>
        </w:rPr>
        <w:t>, 2013)</w:t>
      </w:r>
      <w:r w:rsidR="009B07E1">
        <w:rPr>
          <w:rFonts w:ascii="Tahoma" w:hAnsi="Tahoma" w:cs="Tahoma"/>
          <w:sz w:val="26"/>
          <w:szCs w:val="26"/>
        </w:rPr>
        <w:t>.</w:t>
      </w:r>
    </w:p>
    <w:p w14:paraId="543838D8" w14:textId="6CCAF3C1" w:rsidR="00246A16" w:rsidRPr="007C7ED8" w:rsidRDefault="0075098C">
      <w:pPr>
        <w:spacing w:after="0" w:line="480" w:lineRule="auto"/>
        <w:ind w:firstLine="720"/>
        <w:jc w:val="both"/>
        <w:rPr>
          <w:rFonts w:ascii="Tahoma" w:hAnsi="Tahoma" w:cs="Tahoma"/>
          <w:sz w:val="26"/>
          <w:szCs w:val="26"/>
          <w:highlight w:val="yellow"/>
        </w:rPr>
      </w:pPr>
      <w:r>
        <w:rPr>
          <w:rFonts w:ascii="Tahoma" w:hAnsi="Tahoma" w:cs="Tahoma"/>
          <w:sz w:val="26"/>
          <w:szCs w:val="26"/>
        </w:rPr>
        <w:t>I</w:t>
      </w:r>
      <w:r w:rsidR="009B07E1">
        <w:rPr>
          <w:rFonts w:ascii="Tahoma" w:hAnsi="Tahoma" w:cs="Tahoma"/>
          <w:sz w:val="26"/>
          <w:szCs w:val="26"/>
        </w:rPr>
        <w:t xml:space="preserve">n the </w:t>
      </w:r>
      <w:r w:rsidR="008A3D1A">
        <w:rPr>
          <w:rFonts w:ascii="Tahoma" w:hAnsi="Tahoma" w:cs="Tahoma"/>
          <w:sz w:val="26"/>
          <w:szCs w:val="26"/>
        </w:rPr>
        <w:t>face of abundant by-products fr</w:t>
      </w:r>
      <w:r w:rsidR="009B07E1">
        <w:rPr>
          <w:rFonts w:ascii="Tahoma" w:hAnsi="Tahoma" w:cs="Tahoma"/>
          <w:sz w:val="26"/>
          <w:szCs w:val="26"/>
        </w:rPr>
        <w:t xml:space="preserve">om abattoir operations, blood seems to be a promising option to fill the gap of costly animal protein sources. </w:t>
      </w:r>
      <w:r>
        <w:rPr>
          <w:rFonts w:ascii="Tahoma" w:hAnsi="Tahoma" w:cs="Tahoma"/>
          <w:sz w:val="26"/>
          <w:szCs w:val="26"/>
        </w:rPr>
        <w:t>B</w:t>
      </w:r>
      <w:r w:rsidR="009B07E1">
        <w:rPr>
          <w:rFonts w:ascii="Tahoma" w:hAnsi="Tahoma" w:cs="Tahoma"/>
          <w:sz w:val="26"/>
          <w:szCs w:val="26"/>
        </w:rPr>
        <w:t xml:space="preserve">lood is processed into </w:t>
      </w:r>
      <w:r w:rsidR="009B07E1" w:rsidRPr="007C7ED8">
        <w:rPr>
          <w:rFonts w:ascii="Tahoma" w:hAnsi="Tahoma" w:cs="Tahoma"/>
          <w:sz w:val="26"/>
          <w:szCs w:val="26"/>
          <w:highlight w:val="yellow"/>
        </w:rPr>
        <w:t xml:space="preserve">blood meal, a product with </w:t>
      </w:r>
      <w:r w:rsidRPr="007C7ED8">
        <w:rPr>
          <w:rFonts w:ascii="Tahoma" w:hAnsi="Tahoma" w:cs="Tahoma"/>
          <w:sz w:val="26"/>
          <w:szCs w:val="26"/>
          <w:highlight w:val="yellow"/>
        </w:rPr>
        <w:t xml:space="preserve">an </w:t>
      </w:r>
      <w:r w:rsidR="009B07E1" w:rsidRPr="007C7ED8">
        <w:rPr>
          <w:rFonts w:ascii="Tahoma" w:hAnsi="Tahoma" w:cs="Tahoma"/>
          <w:sz w:val="26"/>
          <w:szCs w:val="26"/>
          <w:highlight w:val="yellow"/>
        </w:rPr>
        <w:t xml:space="preserve">unpalatable taste, dark chocolate color, </w:t>
      </w:r>
      <w:r w:rsidRPr="007C7ED8">
        <w:rPr>
          <w:rFonts w:ascii="Tahoma" w:hAnsi="Tahoma" w:cs="Tahoma"/>
          <w:sz w:val="26"/>
          <w:szCs w:val="26"/>
          <w:highlight w:val="yellow"/>
        </w:rPr>
        <w:t xml:space="preserve">pungent </w:t>
      </w:r>
      <w:r w:rsidR="00770394" w:rsidRPr="007C7ED8">
        <w:rPr>
          <w:rFonts w:ascii="Tahoma" w:hAnsi="Tahoma" w:cs="Tahoma"/>
          <w:sz w:val="26"/>
          <w:szCs w:val="26"/>
          <w:highlight w:val="yellow"/>
        </w:rPr>
        <w:t>smell</w:t>
      </w:r>
      <w:r w:rsidRPr="007C7ED8">
        <w:rPr>
          <w:rFonts w:ascii="Tahoma" w:hAnsi="Tahoma" w:cs="Tahoma"/>
          <w:sz w:val="26"/>
          <w:szCs w:val="26"/>
          <w:highlight w:val="yellow"/>
        </w:rPr>
        <w:t>,</w:t>
      </w:r>
      <w:r w:rsidR="00770394" w:rsidRPr="007C7ED8">
        <w:rPr>
          <w:rFonts w:ascii="Tahoma" w:hAnsi="Tahoma" w:cs="Tahoma"/>
          <w:sz w:val="26"/>
          <w:szCs w:val="26"/>
          <w:highlight w:val="yellow"/>
        </w:rPr>
        <w:t xml:space="preserve"> and </w:t>
      </w:r>
      <w:r w:rsidRPr="007C7ED8">
        <w:rPr>
          <w:rFonts w:ascii="Tahoma" w:hAnsi="Tahoma" w:cs="Tahoma"/>
          <w:sz w:val="26"/>
          <w:szCs w:val="26"/>
          <w:highlight w:val="yellow"/>
        </w:rPr>
        <w:t xml:space="preserve">hygroscopic properties </w:t>
      </w:r>
      <w:r w:rsidR="00770394" w:rsidRPr="007C7ED8">
        <w:rPr>
          <w:rFonts w:ascii="Tahoma" w:hAnsi="Tahoma" w:cs="Tahoma"/>
          <w:sz w:val="26"/>
          <w:szCs w:val="26"/>
          <w:highlight w:val="yellow"/>
        </w:rPr>
        <w:t>(Mulik, 201</w:t>
      </w:r>
      <w:r w:rsidR="00770394">
        <w:rPr>
          <w:rFonts w:ascii="Tahoma" w:hAnsi="Tahoma" w:cs="Tahoma"/>
          <w:sz w:val="26"/>
          <w:szCs w:val="26"/>
        </w:rPr>
        <w:t xml:space="preserve">4). Other feed products derived from blood are hemoglobin and plasma (Mulik, 2014); but according to </w:t>
      </w:r>
      <w:r w:rsidR="00C10E4E">
        <w:rPr>
          <w:rFonts w:ascii="Tahoma" w:hAnsi="Tahoma" w:cs="Tahoma"/>
          <w:sz w:val="26"/>
          <w:szCs w:val="26"/>
        </w:rPr>
        <w:t xml:space="preserve">Caires </w:t>
      </w:r>
      <w:r w:rsidR="00770394" w:rsidRPr="004E49DF">
        <w:rPr>
          <w:rFonts w:ascii="Tahoma" w:hAnsi="Tahoma" w:cs="Tahoma"/>
          <w:i/>
          <w:sz w:val="26"/>
          <w:szCs w:val="26"/>
        </w:rPr>
        <w:t xml:space="preserve">et al., </w:t>
      </w:r>
      <w:r w:rsidR="00770394">
        <w:rPr>
          <w:rFonts w:ascii="Tahoma" w:hAnsi="Tahoma" w:cs="Tahoma"/>
          <w:sz w:val="26"/>
          <w:szCs w:val="26"/>
        </w:rPr>
        <w:t xml:space="preserve">(2010), the most common animal products used in broiler diets are meat and blood meal because of their high </w:t>
      </w:r>
      <w:r w:rsidR="00770394" w:rsidRPr="007C7ED8">
        <w:rPr>
          <w:rFonts w:ascii="Tahoma" w:hAnsi="Tahoma" w:cs="Tahoma"/>
          <w:sz w:val="26"/>
          <w:szCs w:val="26"/>
          <w:highlight w:val="yellow"/>
        </w:rPr>
        <w:t xml:space="preserve">protein levels </w:t>
      </w:r>
      <w:r w:rsidRPr="007C7ED8">
        <w:rPr>
          <w:rFonts w:ascii="Tahoma" w:hAnsi="Tahoma" w:cs="Tahoma"/>
          <w:sz w:val="26"/>
          <w:szCs w:val="26"/>
          <w:highlight w:val="yellow"/>
        </w:rPr>
        <w:t>which</w:t>
      </w:r>
      <w:r w:rsidR="00246A16" w:rsidRPr="007C7ED8">
        <w:rPr>
          <w:rFonts w:ascii="Tahoma" w:hAnsi="Tahoma" w:cs="Tahoma"/>
          <w:sz w:val="26"/>
          <w:szCs w:val="26"/>
          <w:highlight w:val="yellow"/>
        </w:rPr>
        <w:t xml:space="preserve"> attribute</w:t>
      </w:r>
      <w:r w:rsidRPr="007C7ED8">
        <w:rPr>
          <w:rFonts w:ascii="Tahoma" w:hAnsi="Tahoma" w:cs="Tahoma"/>
          <w:sz w:val="26"/>
          <w:szCs w:val="26"/>
          <w:highlight w:val="yellow"/>
        </w:rPr>
        <w:t>d</w:t>
      </w:r>
      <w:r w:rsidR="00246A16" w:rsidRPr="007C7ED8">
        <w:rPr>
          <w:rFonts w:ascii="Tahoma" w:hAnsi="Tahoma" w:cs="Tahoma"/>
          <w:sz w:val="26"/>
          <w:szCs w:val="26"/>
          <w:highlight w:val="yellow"/>
        </w:rPr>
        <w:t xml:space="preserve"> to the economic and nutritional impacts. (Rahim et al., 2022).</w:t>
      </w:r>
    </w:p>
    <w:p w14:paraId="0BE99C86" w14:textId="696ACDA1" w:rsidR="00C10E4E" w:rsidRPr="007C7ED8" w:rsidRDefault="00246A16">
      <w:pPr>
        <w:spacing w:after="0" w:line="480" w:lineRule="auto"/>
        <w:ind w:firstLine="720"/>
        <w:jc w:val="both"/>
        <w:rPr>
          <w:rFonts w:ascii="Tahoma" w:hAnsi="Tahoma" w:cs="Tahoma"/>
          <w:sz w:val="26"/>
          <w:szCs w:val="26"/>
          <w:highlight w:val="yellow"/>
        </w:rPr>
      </w:pPr>
      <w:r>
        <w:rPr>
          <w:rFonts w:ascii="Tahoma" w:hAnsi="Tahoma" w:cs="Tahoma"/>
          <w:sz w:val="26"/>
          <w:szCs w:val="26"/>
        </w:rPr>
        <w:t xml:space="preserve">Ofori and Hsieh (2014) reported that blood meant for human and animal food is mostly obtained from bovine and porcine species as compared to others, perhaps due to </w:t>
      </w:r>
      <w:r w:rsidR="0075098C">
        <w:rPr>
          <w:rFonts w:ascii="Tahoma" w:hAnsi="Tahoma" w:cs="Tahoma"/>
          <w:sz w:val="26"/>
          <w:szCs w:val="26"/>
        </w:rPr>
        <w:t xml:space="preserve">the </w:t>
      </w:r>
      <w:r>
        <w:rPr>
          <w:rFonts w:ascii="Tahoma" w:hAnsi="Tahoma" w:cs="Tahoma"/>
          <w:sz w:val="26"/>
          <w:szCs w:val="26"/>
        </w:rPr>
        <w:t xml:space="preserve">large volume of drained blood and </w:t>
      </w:r>
      <w:r w:rsidR="0075098C">
        <w:rPr>
          <w:rFonts w:ascii="Tahoma" w:hAnsi="Tahoma" w:cs="Tahoma"/>
          <w:sz w:val="26"/>
          <w:szCs w:val="26"/>
        </w:rPr>
        <w:t xml:space="preserve">the </w:t>
      </w:r>
      <w:r>
        <w:rPr>
          <w:rFonts w:ascii="Tahoma" w:hAnsi="Tahoma" w:cs="Tahoma"/>
          <w:sz w:val="26"/>
          <w:szCs w:val="26"/>
        </w:rPr>
        <w:t xml:space="preserve">reasonable number of cattle slaughtered. During preparation, blood meal needs to be free from contaminants such as adulterants, </w:t>
      </w:r>
      <w:r w:rsidRPr="007C7ED8">
        <w:rPr>
          <w:rFonts w:ascii="Tahoma" w:hAnsi="Tahoma" w:cs="Tahoma"/>
          <w:sz w:val="26"/>
          <w:szCs w:val="26"/>
          <w:highlight w:val="yellow"/>
        </w:rPr>
        <w:t xml:space="preserve">insects, fungal infestation, offensive odor, </w:t>
      </w:r>
      <w:r w:rsidR="0075098C" w:rsidRPr="007C7ED8">
        <w:rPr>
          <w:rFonts w:ascii="Tahoma" w:hAnsi="Tahoma" w:cs="Tahoma"/>
          <w:sz w:val="26"/>
          <w:szCs w:val="26"/>
          <w:highlight w:val="yellow"/>
        </w:rPr>
        <w:t xml:space="preserve">and </w:t>
      </w:r>
      <w:r w:rsidRPr="007C7ED8">
        <w:rPr>
          <w:rFonts w:ascii="Tahoma" w:hAnsi="Tahoma" w:cs="Tahoma"/>
          <w:sz w:val="26"/>
          <w:szCs w:val="26"/>
          <w:highlight w:val="yellow"/>
        </w:rPr>
        <w:t xml:space="preserve">spores of </w:t>
      </w:r>
      <w:r w:rsidR="0061266D" w:rsidRPr="007C7ED8">
        <w:rPr>
          <w:rFonts w:ascii="Tahoma" w:hAnsi="Tahoma" w:cs="Tahoma"/>
          <w:i/>
          <w:sz w:val="26"/>
          <w:szCs w:val="26"/>
          <w:highlight w:val="yellow"/>
        </w:rPr>
        <w:t>Bacillus anthracis</w:t>
      </w:r>
      <w:r w:rsidR="0061266D" w:rsidRPr="007C7ED8">
        <w:rPr>
          <w:rFonts w:ascii="Tahoma" w:hAnsi="Tahoma" w:cs="Tahoma"/>
          <w:sz w:val="26"/>
          <w:szCs w:val="26"/>
          <w:highlight w:val="yellow"/>
        </w:rPr>
        <w:t xml:space="preserve"> </w:t>
      </w:r>
      <w:r w:rsidRPr="007C7ED8">
        <w:rPr>
          <w:rFonts w:ascii="Tahoma" w:hAnsi="Tahoma" w:cs="Tahoma"/>
          <w:sz w:val="26"/>
          <w:szCs w:val="26"/>
          <w:highlight w:val="yellow"/>
        </w:rPr>
        <w:t xml:space="preserve">and </w:t>
      </w:r>
      <w:r w:rsidR="0075098C" w:rsidRPr="007C7ED8">
        <w:rPr>
          <w:rFonts w:ascii="Tahoma" w:hAnsi="Tahoma" w:cs="Tahoma"/>
          <w:i/>
          <w:sz w:val="26"/>
          <w:szCs w:val="26"/>
          <w:highlight w:val="yellow"/>
        </w:rPr>
        <w:t>Clostridium</w:t>
      </w:r>
      <w:r w:rsidR="0075098C" w:rsidRPr="007C7ED8">
        <w:rPr>
          <w:rFonts w:ascii="Tahoma" w:hAnsi="Tahoma" w:cs="Tahoma"/>
          <w:sz w:val="26"/>
          <w:szCs w:val="26"/>
          <w:highlight w:val="yellow"/>
        </w:rPr>
        <w:t xml:space="preserve"> </w:t>
      </w:r>
      <w:r w:rsidRPr="007C7ED8">
        <w:rPr>
          <w:rFonts w:ascii="Tahoma" w:hAnsi="Tahoma" w:cs="Tahoma"/>
          <w:sz w:val="26"/>
          <w:szCs w:val="26"/>
          <w:highlight w:val="yellow"/>
        </w:rPr>
        <w:t>spp</w:t>
      </w:r>
      <w:r w:rsidR="00C10E4E" w:rsidRPr="007C7ED8">
        <w:rPr>
          <w:rFonts w:ascii="Tahoma" w:hAnsi="Tahoma" w:cs="Tahoma"/>
          <w:sz w:val="26"/>
          <w:szCs w:val="26"/>
          <w:highlight w:val="yellow"/>
        </w:rPr>
        <w:t>.</w:t>
      </w:r>
    </w:p>
    <w:p w14:paraId="1C26834B" w14:textId="1979A762" w:rsidR="00137534" w:rsidRPr="007C7ED8" w:rsidRDefault="00C10E4E">
      <w:pPr>
        <w:spacing w:after="0" w:line="480" w:lineRule="auto"/>
        <w:ind w:firstLine="720"/>
        <w:jc w:val="both"/>
        <w:rPr>
          <w:rFonts w:ascii="Tahoma" w:hAnsi="Tahoma" w:cs="Tahoma"/>
          <w:sz w:val="26"/>
          <w:szCs w:val="26"/>
          <w:highlight w:val="yellow"/>
        </w:rPr>
      </w:pPr>
      <w:r w:rsidRPr="007C7ED8">
        <w:rPr>
          <w:rFonts w:ascii="Tahoma" w:hAnsi="Tahoma" w:cs="Tahoma"/>
          <w:sz w:val="26"/>
          <w:szCs w:val="26"/>
          <w:highlight w:val="yellow"/>
        </w:rPr>
        <w:lastRenderedPageBreak/>
        <w:t xml:space="preserve">Blood meal </w:t>
      </w:r>
      <w:r w:rsidR="0075098C" w:rsidRPr="007C7ED8">
        <w:rPr>
          <w:rFonts w:ascii="Tahoma" w:hAnsi="Tahoma" w:cs="Tahoma"/>
          <w:sz w:val="26"/>
          <w:szCs w:val="26"/>
          <w:highlight w:val="yellow"/>
        </w:rPr>
        <w:t xml:space="preserve">(BM) </w:t>
      </w:r>
      <w:r w:rsidRPr="007C7ED8">
        <w:rPr>
          <w:rFonts w:ascii="Tahoma" w:hAnsi="Tahoma" w:cs="Tahoma"/>
          <w:sz w:val="26"/>
          <w:szCs w:val="26"/>
          <w:highlight w:val="yellow"/>
        </w:rPr>
        <w:t xml:space="preserve">has been reported to contain </w:t>
      </w:r>
      <w:r w:rsidR="0075098C">
        <w:rPr>
          <w:rFonts w:ascii="Tahoma" w:hAnsi="Tahoma" w:cs="Tahoma"/>
          <w:sz w:val="26"/>
          <w:szCs w:val="26"/>
        </w:rPr>
        <w:t xml:space="preserve">a </w:t>
      </w:r>
      <w:r>
        <w:rPr>
          <w:rFonts w:ascii="Tahoma" w:hAnsi="Tahoma" w:cs="Tahoma"/>
          <w:sz w:val="26"/>
          <w:szCs w:val="26"/>
        </w:rPr>
        <w:t xml:space="preserve">minimum </w:t>
      </w:r>
      <w:r w:rsidR="0075098C">
        <w:rPr>
          <w:rFonts w:ascii="Tahoma" w:hAnsi="Tahoma" w:cs="Tahoma"/>
          <w:sz w:val="26"/>
          <w:szCs w:val="26"/>
        </w:rPr>
        <w:t xml:space="preserve">crude protein </w:t>
      </w:r>
      <w:r>
        <w:rPr>
          <w:rFonts w:ascii="Tahoma" w:hAnsi="Tahoma" w:cs="Tahoma"/>
          <w:sz w:val="26"/>
          <w:szCs w:val="26"/>
        </w:rPr>
        <w:t>content of 80-85</w:t>
      </w:r>
      <w:r w:rsidR="0075098C">
        <w:rPr>
          <w:rFonts w:ascii="Tahoma" w:hAnsi="Tahoma" w:cs="Tahoma"/>
          <w:sz w:val="26"/>
          <w:szCs w:val="26"/>
        </w:rPr>
        <w:t>%</w:t>
      </w:r>
      <w:r>
        <w:rPr>
          <w:rFonts w:ascii="Tahoma" w:hAnsi="Tahoma" w:cs="Tahoma"/>
          <w:sz w:val="26"/>
          <w:szCs w:val="26"/>
        </w:rPr>
        <w:t xml:space="preserve"> (Anoh and </w:t>
      </w:r>
      <w:proofErr w:type="spellStart"/>
      <w:r>
        <w:rPr>
          <w:rFonts w:ascii="Tahoma" w:hAnsi="Tahoma" w:cs="Tahoma"/>
          <w:sz w:val="26"/>
          <w:szCs w:val="26"/>
        </w:rPr>
        <w:t>Akpet</w:t>
      </w:r>
      <w:proofErr w:type="spellEnd"/>
      <w:r>
        <w:rPr>
          <w:rFonts w:ascii="Tahoma" w:hAnsi="Tahoma" w:cs="Tahoma"/>
          <w:sz w:val="26"/>
          <w:szCs w:val="26"/>
        </w:rPr>
        <w:t>, 2013) or 90-95</w:t>
      </w:r>
      <w:r w:rsidR="0075098C">
        <w:rPr>
          <w:rFonts w:ascii="Tahoma" w:hAnsi="Tahoma" w:cs="Tahoma"/>
          <w:sz w:val="26"/>
          <w:szCs w:val="26"/>
        </w:rPr>
        <w:t>%</w:t>
      </w:r>
      <w:r>
        <w:rPr>
          <w:rFonts w:ascii="Tahoma" w:hAnsi="Tahoma" w:cs="Tahoma"/>
          <w:sz w:val="26"/>
          <w:szCs w:val="26"/>
        </w:rPr>
        <w:t xml:space="preserve"> crude protein, fat (less than 1%)</w:t>
      </w:r>
      <w:r w:rsidR="0075098C">
        <w:rPr>
          <w:rFonts w:ascii="Tahoma" w:hAnsi="Tahoma" w:cs="Tahoma"/>
          <w:sz w:val="26"/>
          <w:szCs w:val="26"/>
        </w:rPr>
        <w:t>,</w:t>
      </w:r>
      <w:r>
        <w:rPr>
          <w:rFonts w:ascii="Tahoma" w:hAnsi="Tahoma" w:cs="Tahoma"/>
          <w:sz w:val="26"/>
          <w:szCs w:val="26"/>
        </w:rPr>
        <w:t xml:space="preserve"> and ash (</w:t>
      </w:r>
      <w:r w:rsidRPr="007C7ED8">
        <w:rPr>
          <w:rFonts w:ascii="Tahoma" w:hAnsi="Tahoma" w:cs="Tahoma"/>
          <w:sz w:val="26"/>
          <w:szCs w:val="26"/>
          <w:highlight w:val="yellow"/>
        </w:rPr>
        <w:t>less than 5%) (Mulik</w:t>
      </w:r>
      <w:r w:rsidR="004E49DF" w:rsidRPr="007C7ED8">
        <w:rPr>
          <w:rFonts w:ascii="Tahoma" w:hAnsi="Tahoma" w:cs="Tahoma"/>
          <w:sz w:val="26"/>
          <w:szCs w:val="26"/>
          <w:highlight w:val="yellow"/>
        </w:rPr>
        <w:t>, 2014). O</w:t>
      </w:r>
      <w:r w:rsidRPr="007C7ED8">
        <w:rPr>
          <w:rFonts w:ascii="Tahoma" w:hAnsi="Tahoma" w:cs="Tahoma"/>
          <w:sz w:val="26"/>
          <w:szCs w:val="26"/>
          <w:highlight w:val="yellow"/>
        </w:rPr>
        <w:t>f</w:t>
      </w:r>
      <w:r w:rsidR="004E49DF" w:rsidRPr="007C7ED8">
        <w:rPr>
          <w:rFonts w:ascii="Tahoma" w:hAnsi="Tahoma" w:cs="Tahoma"/>
          <w:sz w:val="26"/>
          <w:szCs w:val="26"/>
          <w:highlight w:val="yellow"/>
        </w:rPr>
        <w:t xml:space="preserve"> </w:t>
      </w:r>
      <w:r w:rsidRPr="007C7ED8">
        <w:rPr>
          <w:rFonts w:ascii="Tahoma" w:hAnsi="Tahoma" w:cs="Tahoma"/>
          <w:sz w:val="26"/>
          <w:szCs w:val="26"/>
          <w:highlight w:val="yellow"/>
        </w:rPr>
        <w:t>the various amino acids present in bloo</w:t>
      </w:r>
      <w:r w:rsidR="004E49DF" w:rsidRPr="007C7ED8">
        <w:rPr>
          <w:rFonts w:ascii="Tahoma" w:hAnsi="Tahoma" w:cs="Tahoma"/>
          <w:sz w:val="26"/>
          <w:szCs w:val="26"/>
          <w:highlight w:val="yellow"/>
        </w:rPr>
        <w:t>d meal, lysine, methionine</w:t>
      </w:r>
      <w:r w:rsidR="004E49DF">
        <w:rPr>
          <w:rFonts w:ascii="Tahoma" w:hAnsi="Tahoma" w:cs="Tahoma"/>
          <w:sz w:val="26"/>
          <w:szCs w:val="26"/>
        </w:rPr>
        <w:t xml:space="preserve">, </w:t>
      </w:r>
      <w:r w:rsidR="0075098C">
        <w:rPr>
          <w:rFonts w:ascii="Tahoma" w:hAnsi="Tahoma" w:cs="Tahoma"/>
          <w:sz w:val="26"/>
          <w:szCs w:val="26"/>
        </w:rPr>
        <w:t>histidine</w:t>
      </w:r>
      <w:r>
        <w:rPr>
          <w:rFonts w:ascii="Tahoma" w:hAnsi="Tahoma" w:cs="Tahoma"/>
          <w:sz w:val="26"/>
          <w:szCs w:val="26"/>
        </w:rPr>
        <w:t>, arginine, leucine</w:t>
      </w:r>
      <w:r w:rsidR="0075098C">
        <w:rPr>
          <w:rFonts w:ascii="Tahoma" w:hAnsi="Tahoma" w:cs="Tahoma"/>
          <w:sz w:val="26"/>
          <w:szCs w:val="26"/>
        </w:rPr>
        <w:t>,</w:t>
      </w:r>
      <w:r>
        <w:rPr>
          <w:rFonts w:ascii="Tahoma" w:hAnsi="Tahoma" w:cs="Tahoma"/>
          <w:sz w:val="26"/>
          <w:szCs w:val="26"/>
        </w:rPr>
        <w:t xml:space="preserve"> and tryptophan quantities are reported to be reasonable except isoleucine and glycine </w:t>
      </w:r>
      <w:r w:rsidRPr="007C7ED8">
        <w:rPr>
          <w:rFonts w:ascii="Tahoma" w:hAnsi="Tahoma" w:cs="Tahoma"/>
          <w:sz w:val="26"/>
          <w:szCs w:val="26"/>
          <w:highlight w:val="yellow"/>
        </w:rPr>
        <w:t xml:space="preserve">are low (NRC, 1994; Anoh and </w:t>
      </w:r>
      <w:proofErr w:type="spellStart"/>
      <w:r w:rsidRPr="007C7ED8">
        <w:rPr>
          <w:rFonts w:ascii="Tahoma" w:hAnsi="Tahoma" w:cs="Tahoma"/>
          <w:sz w:val="26"/>
          <w:szCs w:val="26"/>
          <w:highlight w:val="yellow"/>
        </w:rPr>
        <w:t>Akpet</w:t>
      </w:r>
      <w:proofErr w:type="spellEnd"/>
      <w:r w:rsidRPr="007C7ED8">
        <w:rPr>
          <w:rFonts w:ascii="Tahoma" w:hAnsi="Tahoma" w:cs="Tahoma"/>
          <w:sz w:val="26"/>
          <w:szCs w:val="26"/>
          <w:highlight w:val="yellow"/>
        </w:rPr>
        <w:t xml:space="preserve">, 2013; Swe et al., 2022) but </w:t>
      </w:r>
      <w:proofErr w:type="spellStart"/>
      <w:r w:rsidRPr="007C7ED8">
        <w:rPr>
          <w:rFonts w:ascii="Tahoma" w:hAnsi="Tahoma" w:cs="Tahoma"/>
          <w:sz w:val="26"/>
          <w:szCs w:val="26"/>
          <w:highlight w:val="yellow"/>
        </w:rPr>
        <w:t>Seifdavati</w:t>
      </w:r>
      <w:proofErr w:type="spellEnd"/>
      <w:r w:rsidRPr="007C7ED8">
        <w:rPr>
          <w:rFonts w:ascii="Tahoma" w:hAnsi="Tahoma" w:cs="Tahoma"/>
          <w:sz w:val="26"/>
          <w:szCs w:val="26"/>
          <w:highlight w:val="yellow"/>
        </w:rPr>
        <w:t xml:space="preserve"> </w:t>
      </w:r>
      <w:r w:rsidRPr="007C7ED8">
        <w:rPr>
          <w:rFonts w:ascii="Tahoma" w:hAnsi="Tahoma" w:cs="Tahoma"/>
          <w:i/>
          <w:sz w:val="26"/>
          <w:szCs w:val="26"/>
          <w:highlight w:val="yellow"/>
        </w:rPr>
        <w:t>et al.,</w:t>
      </w:r>
      <w:r w:rsidRPr="007C7ED8">
        <w:rPr>
          <w:rFonts w:ascii="Tahoma" w:hAnsi="Tahoma" w:cs="Tahoma"/>
          <w:sz w:val="26"/>
          <w:szCs w:val="26"/>
          <w:highlight w:val="yellow"/>
        </w:rPr>
        <w:t xml:space="preserve"> (2008) and Hardy (2022) reported low arginine and methionine content in </w:t>
      </w:r>
      <w:r w:rsidR="0075098C" w:rsidRPr="007C7ED8">
        <w:rPr>
          <w:rFonts w:ascii="Tahoma" w:hAnsi="Tahoma" w:cs="Tahoma"/>
          <w:sz w:val="26"/>
          <w:szCs w:val="26"/>
          <w:highlight w:val="yellow"/>
        </w:rPr>
        <w:t>BM</w:t>
      </w:r>
      <w:r w:rsidRPr="007C7ED8">
        <w:rPr>
          <w:rFonts w:ascii="Tahoma" w:hAnsi="Tahoma" w:cs="Tahoma"/>
          <w:sz w:val="26"/>
          <w:szCs w:val="26"/>
          <w:highlight w:val="yellow"/>
        </w:rPr>
        <w:t xml:space="preserve">. </w:t>
      </w:r>
      <w:r w:rsidR="0075098C" w:rsidRPr="007C7ED8">
        <w:rPr>
          <w:rFonts w:ascii="Tahoma" w:hAnsi="Tahoma" w:cs="Tahoma"/>
          <w:sz w:val="26"/>
          <w:szCs w:val="26"/>
          <w:highlight w:val="yellow"/>
        </w:rPr>
        <w:t>BM</w:t>
      </w:r>
      <w:r w:rsidRPr="007C7ED8">
        <w:rPr>
          <w:rFonts w:ascii="Tahoma" w:hAnsi="Tahoma" w:cs="Tahoma"/>
          <w:sz w:val="26"/>
          <w:szCs w:val="26"/>
          <w:highlight w:val="yellow"/>
        </w:rPr>
        <w:t xml:space="preserve"> is valued as a rich source of </w:t>
      </w:r>
      <w:r w:rsidR="0075098C" w:rsidRPr="007C7ED8">
        <w:rPr>
          <w:rFonts w:ascii="Tahoma" w:hAnsi="Tahoma" w:cs="Tahoma"/>
          <w:sz w:val="26"/>
          <w:szCs w:val="26"/>
          <w:highlight w:val="yellow"/>
        </w:rPr>
        <w:t xml:space="preserve">zinc </w:t>
      </w:r>
      <w:r w:rsidRPr="007C7ED8">
        <w:rPr>
          <w:rFonts w:ascii="Tahoma" w:hAnsi="Tahoma" w:cs="Tahoma"/>
          <w:sz w:val="26"/>
          <w:szCs w:val="26"/>
          <w:highlight w:val="yellow"/>
        </w:rPr>
        <w:t xml:space="preserve">and </w:t>
      </w:r>
      <w:r w:rsidR="0075098C" w:rsidRPr="007C7ED8">
        <w:rPr>
          <w:rFonts w:ascii="Tahoma" w:hAnsi="Tahoma" w:cs="Tahoma"/>
          <w:sz w:val="26"/>
          <w:szCs w:val="26"/>
          <w:highlight w:val="yellow"/>
        </w:rPr>
        <w:t xml:space="preserve">iron </w:t>
      </w:r>
      <w:r w:rsidR="00137534" w:rsidRPr="007C7ED8">
        <w:rPr>
          <w:rFonts w:ascii="Tahoma" w:hAnsi="Tahoma" w:cs="Tahoma"/>
          <w:sz w:val="26"/>
          <w:szCs w:val="26"/>
          <w:highlight w:val="yellow"/>
        </w:rPr>
        <w:t xml:space="preserve">(Mulik, 2014) but deficient in </w:t>
      </w:r>
      <w:r w:rsidR="0075098C" w:rsidRPr="007C7ED8">
        <w:rPr>
          <w:rFonts w:ascii="Tahoma" w:hAnsi="Tahoma" w:cs="Tahoma"/>
          <w:sz w:val="26"/>
          <w:szCs w:val="26"/>
          <w:highlight w:val="yellow"/>
        </w:rPr>
        <w:t xml:space="preserve">calcium </w:t>
      </w:r>
      <w:r w:rsidR="004E49DF" w:rsidRPr="007C7ED8">
        <w:rPr>
          <w:rFonts w:ascii="Tahoma" w:hAnsi="Tahoma" w:cs="Tahoma"/>
          <w:sz w:val="26"/>
          <w:szCs w:val="26"/>
          <w:highlight w:val="yellow"/>
        </w:rPr>
        <w:t>(</w:t>
      </w:r>
      <w:r w:rsidR="00137534" w:rsidRPr="007C7ED8">
        <w:rPr>
          <w:rFonts w:ascii="Tahoma" w:hAnsi="Tahoma" w:cs="Tahoma"/>
          <w:sz w:val="26"/>
          <w:szCs w:val="26"/>
          <w:highlight w:val="yellow"/>
        </w:rPr>
        <w:t>Hardy, 2022).</w:t>
      </w:r>
    </w:p>
    <w:p w14:paraId="0C879A15" w14:textId="308F8942" w:rsidR="00BF7372" w:rsidRDefault="00137534">
      <w:pPr>
        <w:spacing w:after="0" w:line="480" w:lineRule="auto"/>
        <w:ind w:firstLine="720"/>
        <w:jc w:val="both"/>
        <w:rPr>
          <w:rFonts w:ascii="Tahoma" w:hAnsi="Tahoma" w:cs="Tahoma"/>
          <w:sz w:val="26"/>
          <w:szCs w:val="26"/>
        </w:rPr>
      </w:pPr>
      <w:r>
        <w:rPr>
          <w:rFonts w:ascii="Tahoma" w:hAnsi="Tahoma" w:cs="Tahoma"/>
          <w:sz w:val="26"/>
          <w:szCs w:val="26"/>
        </w:rPr>
        <w:t xml:space="preserve">From the nutritional perspective, </w:t>
      </w:r>
      <w:r w:rsidR="0075098C">
        <w:rPr>
          <w:rFonts w:ascii="Tahoma" w:hAnsi="Tahoma" w:cs="Tahoma"/>
          <w:sz w:val="26"/>
          <w:szCs w:val="26"/>
        </w:rPr>
        <w:t>BM</w:t>
      </w:r>
      <w:r>
        <w:rPr>
          <w:rFonts w:ascii="Tahoma" w:hAnsi="Tahoma" w:cs="Tahoma"/>
          <w:sz w:val="26"/>
          <w:szCs w:val="26"/>
        </w:rPr>
        <w:t xml:space="preserve"> is reported to have a poor amino acid balance as compared with other animal protein feedstuffs</w:t>
      </w:r>
      <w:r w:rsidR="004E49DF">
        <w:rPr>
          <w:rFonts w:ascii="Tahoma" w:hAnsi="Tahoma" w:cs="Tahoma"/>
          <w:sz w:val="26"/>
          <w:szCs w:val="26"/>
        </w:rPr>
        <w:t>.</w:t>
      </w:r>
      <w:r w:rsidR="00850436">
        <w:rPr>
          <w:rFonts w:ascii="Tahoma" w:hAnsi="Tahoma" w:cs="Tahoma"/>
          <w:sz w:val="26"/>
          <w:szCs w:val="26"/>
        </w:rPr>
        <w:t xml:space="preserve"> </w:t>
      </w:r>
      <w:r w:rsidR="0075098C">
        <w:rPr>
          <w:rFonts w:ascii="Tahoma" w:hAnsi="Tahoma" w:cs="Tahoma"/>
          <w:sz w:val="26"/>
          <w:szCs w:val="26"/>
        </w:rPr>
        <w:t>R</w:t>
      </w:r>
      <w:r w:rsidR="00850436">
        <w:rPr>
          <w:rFonts w:ascii="Tahoma" w:hAnsi="Tahoma" w:cs="Tahoma"/>
          <w:sz w:val="26"/>
          <w:szCs w:val="26"/>
        </w:rPr>
        <w:t>ations intended for non-ruminants must be formulated in a manner that ensures sufficient isoleucine content to achieve better productive performance (</w:t>
      </w:r>
      <w:proofErr w:type="spellStart"/>
      <w:r w:rsidR="00850436">
        <w:rPr>
          <w:rFonts w:ascii="Tahoma" w:hAnsi="Tahoma" w:cs="Tahoma"/>
          <w:sz w:val="26"/>
          <w:szCs w:val="26"/>
        </w:rPr>
        <w:t>Ekwe</w:t>
      </w:r>
      <w:proofErr w:type="spellEnd"/>
      <w:r w:rsidR="00850436">
        <w:rPr>
          <w:rFonts w:ascii="Tahoma" w:hAnsi="Tahoma" w:cs="Tahoma"/>
          <w:sz w:val="26"/>
          <w:szCs w:val="26"/>
        </w:rPr>
        <w:t xml:space="preserve"> et al., </w:t>
      </w:r>
      <w:r w:rsidR="00850436" w:rsidRPr="007C7ED8">
        <w:rPr>
          <w:rFonts w:ascii="Tahoma" w:hAnsi="Tahoma" w:cs="Tahoma"/>
          <w:sz w:val="26"/>
          <w:szCs w:val="26"/>
          <w:highlight w:val="yellow"/>
        </w:rPr>
        <w:t>2022).</w:t>
      </w:r>
      <w:r w:rsidR="00401188" w:rsidRPr="007C7ED8">
        <w:rPr>
          <w:rFonts w:ascii="Tahoma" w:hAnsi="Tahoma" w:cs="Tahoma"/>
          <w:sz w:val="26"/>
          <w:szCs w:val="26"/>
          <w:highlight w:val="yellow"/>
        </w:rPr>
        <w:t xml:space="preserve"> However, studies have attributed the variations in lysine and other amino acids to the processing </w:t>
      </w:r>
      <w:r w:rsidR="00401188">
        <w:rPr>
          <w:rFonts w:ascii="Tahoma" w:hAnsi="Tahoma" w:cs="Tahoma"/>
          <w:sz w:val="26"/>
          <w:szCs w:val="26"/>
        </w:rPr>
        <w:t xml:space="preserve">methods employed during </w:t>
      </w:r>
      <w:r w:rsidR="0075098C">
        <w:rPr>
          <w:rFonts w:ascii="Tahoma" w:hAnsi="Tahoma" w:cs="Tahoma"/>
          <w:sz w:val="26"/>
          <w:szCs w:val="26"/>
        </w:rPr>
        <w:t>BM</w:t>
      </w:r>
      <w:r w:rsidR="00BC6FDA">
        <w:rPr>
          <w:rFonts w:ascii="Tahoma" w:hAnsi="Tahoma" w:cs="Tahoma"/>
          <w:sz w:val="26"/>
          <w:szCs w:val="26"/>
        </w:rPr>
        <w:t xml:space="preserve"> preparation. Mulik (2014) reported the availability of lysine </w:t>
      </w:r>
      <w:r w:rsidR="00BC6FDA" w:rsidRPr="007C7ED8">
        <w:rPr>
          <w:rFonts w:ascii="Tahoma" w:hAnsi="Tahoma" w:cs="Tahoma"/>
          <w:sz w:val="26"/>
          <w:szCs w:val="26"/>
          <w:highlight w:val="yellow"/>
        </w:rPr>
        <w:t xml:space="preserve">84-89% for </w:t>
      </w:r>
      <w:r w:rsidR="0075098C" w:rsidRPr="007C7ED8">
        <w:rPr>
          <w:rFonts w:ascii="Tahoma" w:hAnsi="Tahoma" w:cs="Tahoma"/>
          <w:sz w:val="26"/>
          <w:szCs w:val="26"/>
          <w:highlight w:val="yellow"/>
        </w:rPr>
        <w:t>ring-</w:t>
      </w:r>
      <w:r w:rsidR="00BC6FDA" w:rsidRPr="007C7ED8">
        <w:rPr>
          <w:rFonts w:ascii="Tahoma" w:hAnsi="Tahoma" w:cs="Tahoma"/>
          <w:sz w:val="26"/>
          <w:szCs w:val="26"/>
          <w:highlight w:val="yellow"/>
        </w:rPr>
        <w:t xml:space="preserve">dried </w:t>
      </w:r>
      <w:r w:rsidR="0075098C" w:rsidRPr="007C7ED8">
        <w:rPr>
          <w:rFonts w:ascii="Tahoma" w:hAnsi="Tahoma" w:cs="Tahoma"/>
          <w:sz w:val="26"/>
          <w:szCs w:val="26"/>
          <w:highlight w:val="yellow"/>
        </w:rPr>
        <w:t>BM</w:t>
      </w:r>
      <w:r w:rsidR="00BC6FDA" w:rsidRPr="007C7ED8">
        <w:rPr>
          <w:rFonts w:ascii="Tahoma" w:hAnsi="Tahoma" w:cs="Tahoma"/>
          <w:sz w:val="26"/>
          <w:szCs w:val="26"/>
          <w:highlight w:val="yellow"/>
        </w:rPr>
        <w:t xml:space="preserve"> in comparison with 62-77% obtained from </w:t>
      </w:r>
      <w:r w:rsidR="0075098C" w:rsidRPr="007C7ED8">
        <w:rPr>
          <w:rFonts w:ascii="Tahoma" w:hAnsi="Tahoma" w:cs="Tahoma"/>
          <w:sz w:val="26"/>
          <w:szCs w:val="26"/>
          <w:highlight w:val="yellow"/>
        </w:rPr>
        <w:t xml:space="preserve">a </w:t>
      </w:r>
      <w:r w:rsidR="00BC6FDA" w:rsidRPr="007C7ED8">
        <w:rPr>
          <w:rFonts w:ascii="Tahoma" w:hAnsi="Tahoma" w:cs="Tahoma"/>
          <w:sz w:val="26"/>
          <w:szCs w:val="26"/>
          <w:highlight w:val="yellow"/>
        </w:rPr>
        <w:t>batch</w:t>
      </w:r>
      <w:r w:rsidR="0075098C" w:rsidRPr="007C7ED8">
        <w:rPr>
          <w:rFonts w:ascii="Tahoma" w:hAnsi="Tahoma" w:cs="Tahoma"/>
          <w:sz w:val="26"/>
          <w:szCs w:val="26"/>
          <w:highlight w:val="yellow"/>
        </w:rPr>
        <w:t>-</w:t>
      </w:r>
      <w:r w:rsidR="00BC6FDA" w:rsidRPr="007C7ED8">
        <w:rPr>
          <w:rFonts w:ascii="Tahoma" w:hAnsi="Tahoma" w:cs="Tahoma"/>
          <w:sz w:val="26"/>
          <w:szCs w:val="26"/>
          <w:highlight w:val="yellow"/>
        </w:rPr>
        <w:t xml:space="preserve">dried </w:t>
      </w:r>
      <w:r w:rsidR="0075098C" w:rsidRPr="007C7ED8">
        <w:rPr>
          <w:rFonts w:ascii="Tahoma" w:hAnsi="Tahoma" w:cs="Tahoma"/>
          <w:sz w:val="26"/>
          <w:szCs w:val="26"/>
          <w:highlight w:val="yellow"/>
        </w:rPr>
        <w:t>BM</w:t>
      </w:r>
      <w:r w:rsidR="00BC6FDA" w:rsidRPr="007C7ED8">
        <w:rPr>
          <w:rFonts w:ascii="Tahoma" w:hAnsi="Tahoma" w:cs="Tahoma"/>
          <w:sz w:val="26"/>
          <w:szCs w:val="26"/>
          <w:highlight w:val="yellow"/>
        </w:rPr>
        <w:t>.</w:t>
      </w:r>
      <w:r w:rsidR="00C10888" w:rsidRPr="007C7ED8">
        <w:rPr>
          <w:rFonts w:ascii="Tahoma" w:hAnsi="Tahoma" w:cs="Tahoma"/>
          <w:sz w:val="26"/>
          <w:szCs w:val="26"/>
          <w:highlight w:val="yellow"/>
        </w:rPr>
        <w:t xml:space="preserve"> </w:t>
      </w:r>
      <w:r w:rsidR="0075098C" w:rsidRPr="007C7ED8">
        <w:rPr>
          <w:rFonts w:ascii="Tahoma" w:hAnsi="Tahoma" w:cs="Tahoma"/>
          <w:sz w:val="26"/>
          <w:szCs w:val="26"/>
          <w:highlight w:val="yellow"/>
        </w:rPr>
        <w:t>Regarding</w:t>
      </w:r>
      <w:r w:rsidR="00BC6FDA" w:rsidRPr="007C7ED8">
        <w:rPr>
          <w:rFonts w:ascii="Tahoma" w:hAnsi="Tahoma" w:cs="Tahoma"/>
          <w:sz w:val="26"/>
          <w:szCs w:val="26"/>
          <w:highlight w:val="yellow"/>
        </w:rPr>
        <w:t xml:space="preserve"> the inclusion level of </w:t>
      </w:r>
      <w:r w:rsidR="0075098C" w:rsidRPr="007C7ED8">
        <w:rPr>
          <w:rFonts w:ascii="Tahoma" w:hAnsi="Tahoma" w:cs="Tahoma"/>
          <w:sz w:val="26"/>
          <w:szCs w:val="26"/>
          <w:highlight w:val="yellow"/>
        </w:rPr>
        <w:t>BM</w:t>
      </w:r>
      <w:r w:rsidR="00BC6FDA" w:rsidRPr="007C7ED8">
        <w:rPr>
          <w:rFonts w:ascii="Tahoma" w:hAnsi="Tahoma" w:cs="Tahoma"/>
          <w:sz w:val="26"/>
          <w:szCs w:val="26"/>
          <w:highlight w:val="yellow"/>
        </w:rPr>
        <w:t xml:space="preserve"> </w:t>
      </w:r>
      <w:r w:rsidR="00BC6FDA">
        <w:rPr>
          <w:rFonts w:ascii="Tahoma" w:hAnsi="Tahoma" w:cs="Tahoma"/>
          <w:sz w:val="26"/>
          <w:szCs w:val="26"/>
        </w:rPr>
        <w:t xml:space="preserve">in poultry diets, studies reported that 3-5% had been recommended due to poor digestibility efficiency associated with it, unlike the fish meal (Anoh and </w:t>
      </w:r>
      <w:proofErr w:type="spellStart"/>
      <w:r w:rsidR="00BC6FDA">
        <w:rPr>
          <w:rFonts w:ascii="Tahoma" w:hAnsi="Tahoma" w:cs="Tahoma"/>
          <w:sz w:val="26"/>
          <w:szCs w:val="26"/>
        </w:rPr>
        <w:t>Akpet</w:t>
      </w:r>
      <w:proofErr w:type="spellEnd"/>
      <w:r w:rsidR="00BC6FDA">
        <w:rPr>
          <w:rFonts w:ascii="Tahoma" w:hAnsi="Tahoma" w:cs="Tahoma"/>
          <w:sz w:val="26"/>
          <w:szCs w:val="26"/>
        </w:rPr>
        <w:t>, 2013), and for b</w:t>
      </w:r>
      <w:r w:rsidR="0075098C">
        <w:rPr>
          <w:rFonts w:ascii="Tahoma" w:hAnsi="Tahoma" w:cs="Tahoma"/>
          <w:sz w:val="26"/>
          <w:szCs w:val="26"/>
        </w:rPr>
        <w:t>r</w:t>
      </w:r>
      <w:r w:rsidR="00BC6FDA">
        <w:rPr>
          <w:rFonts w:ascii="Tahoma" w:hAnsi="Tahoma" w:cs="Tahoma"/>
          <w:sz w:val="26"/>
          <w:szCs w:val="26"/>
        </w:rPr>
        <w:t xml:space="preserve">oilers, blood can replace 50-100% fish meal and 50% soybean meal for </w:t>
      </w:r>
      <w:r w:rsidR="00DF47C9">
        <w:rPr>
          <w:rFonts w:ascii="Tahoma" w:hAnsi="Tahoma" w:cs="Tahoma"/>
          <w:sz w:val="26"/>
          <w:szCs w:val="26"/>
        </w:rPr>
        <w:t>improved performance (</w:t>
      </w:r>
      <w:r w:rsidR="00DF47C9" w:rsidRPr="007C7ED8">
        <w:rPr>
          <w:rFonts w:ascii="Tahoma" w:hAnsi="Tahoma" w:cs="Tahoma"/>
          <w:sz w:val="26"/>
          <w:szCs w:val="26"/>
          <w:highlight w:val="yellow"/>
        </w:rPr>
        <w:t xml:space="preserve">Mulik, 2014). Being rich in tryptophan with </w:t>
      </w:r>
      <w:r w:rsidR="00DF47C9" w:rsidRPr="007C7ED8">
        <w:rPr>
          <w:rFonts w:ascii="Tahoma" w:hAnsi="Tahoma" w:cs="Tahoma"/>
          <w:sz w:val="26"/>
          <w:szCs w:val="26"/>
          <w:highlight w:val="yellow"/>
        </w:rPr>
        <w:lastRenderedPageBreak/>
        <w:t xml:space="preserve">appreciable digestibility </w:t>
      </w:r>
      <w:proofErr w:type="spellStart"/>
      <w:r w:rsidR="00DF47C9" w:rsidRPr="007C7ED8">
        <w:rPr>
          <w:rFonts w:ascii="Tahoma" w:hAnsi="Tahoma" w:cs="Tahoma"/>
          <w:sz w:val="26"/>
          <w:szCs w:val="26"/>
          <w:highlight w:val="yellow"/>
        </w:rPr>
        <w:t>coefficiency</w:t>
      </w:r>
      <w:proofErr w:type="spellEnd"/>
      <w:r w:rsidR="00DF47C9" w:rsidRPr="007C7ED8">
        <w:rPr>
          <w:rFonts w:ascii="Tahoma" w:hAnsi="Tahoma" w:cs="Tahoma"/>
          <w:sz w:val="26"/>
          <w:szCs w:val="26"/>
          <w:highlight w:val="yellow"/>
        </w:rPr>
        <w:t xml:space="preserve"> </w:t>
      </w:r>
      <w:r w:rsidR="0075098C" w:rsidRPr="007C7ED8">
        <w:rPr>
          <w:rFonts w:ascii="Tahoma" w:hAnsi="Tahoma" w:cs="Tahoma"/>
          <w:sz w:val="26"/>
          <w:szCs w:val="26"/>
          <w:highlight w:val="yellow"/>
        </w:rPr>
        <w:t xml:space="preserve">has </w:t>
      </w:r>
      <w:r w:rsidR="00DF47C9" w:rsidRPr="007C7ED8">
        <w:rPr>
          <w:rFonts w:ascii="Tahoma" w:hAnsi="Tahoma" w:cs="Tahoma"/>
          <w:sz w:val="26"/>
          <w:szCs w:val="26"/>
          <w:highlight w:val="yellow"/>
        </w:rPr>
        <w:t xml:space="preserve">been a good consideration for the use of </w:t>
      </w:r>
      <w:r w:rsidR="0075098C" w:rsidRPr="007C7ED8">
        <w:rPr>
          <w:rFonts w:ascii="Tahoma" w:hAnsi="Tahoma" w:cs="Tahoma"/>
          <w:sz w:val="26"/>
          <w:szCs w:val="26"/>
          <w:highlight w:val="yellow"/>
        </w:rPr>
        <w:t>BM</w:t>
      </w:r>
      <w:r w:rsidR="00DF47C9" w:rsidRPr="007C7ED8">
        <w:rPr>
          <w:rFonts w:ascii="Tahoma" w:hAnsi="Tahoma" w:cs="Tahoma"/>
          <w:sz w:val="26"/>
          <w:szCs w:val="26"/>
          <w:highlight w:val="yellow"/>
        </w:rPr>
        <w:t xml:space="preserve"> in </w:t>
      </w:r>
      <w:r w:rsidR="0075098C" w:rsidRPr="007C7ED8">
        <w:rPr>
          <w:rFonts w:ascii="Tahoma" w:hAnsi="Tahoma" w:cs="Tahoma"/>
          <w:sz w:val="26"/>
          <w:szCs w:val="26"/>
          <w:highlight w:val="yellow"/>
        </w:rPr>
        <w:t xml:space="preserve">a </w:t>
      </w:r>
      <w:r w:rsidR="00DF47C9" w:rsidRPr="007C7ED8">
        <w:rPr>
          <w:rFonts w:ascii="Tahoma" w:hAnsi="Tahoma" w:cs="Tahoma"/>
          <w:sz w:val="26"/>
          <w:szCs w:val="26"/>
          <w:highlight w:val="yellow"/>
        </w:rPr>
        <w:t xml:space="preserve">broiler’s diet. </w:t>
      </w:r>
      <w:r w:rsidR="0075098C" w:rsidRPr="007C7ED8">
        <w:rPr>
          <w:rFonts w:ascii="Tahoma" w:hAnsi="Tahoma" w:cs="Tahoma"/>
          <w:sz w:val="26"/>
          <w:szCs w:val="26"/>
          <w:highlight w:val="yellow"/>
        </w:rPr>
        <w:t>T</w:t>
      </w:r>
      <w:r w:rsidR="00DF47C9" w:rsidRPr="007C7ED8">
        <w:rPr>
          <w:rFonts w:ascii="Tahoma" w:hAnsi="Tahoma" w:cs="Tahoma"/>
          <w:sz w:val="26"/>
          <w:szCs w:val="26"/>
          <w:highlight w:val="yellow"/>
        </w:rPr>
        <w:t xml:space="preserve">he outcome of the blood meal inclusions varies with the amount added to the feed (Rahim </w:t>
      </w:r>
      <w:r w:rsidR="00DF47C9" w:rsidRPr="007C7ED8">
        <w:rPr>
          <w:rFonts w:ascii="Tahoma" w:hAnsi="Tahoma" w:cs="Tahoma"/>
          <w:i/>
          <w:sz w:val="26"/>
          <w:szCs w:val="26"/>
          <w:highlight w:val="yellow"/>
        </w:rPr>
        <w:t>et al.,</w:t>
      </w:r>
      <w:r w:rsidR="00DF47C9" w:rsidRPr="007C7ED8">
        <w:rPr>
          <w:rFonts w:ascii="Tahoma" w:hAnsi="Tahoma" w:cs="Tahoma"/>
          <w:sz w:val="26"/>
          <w:szCs w:val="26"/>
          <w:highlight w:val="yellow"/>
        </w:rPr>
        <w:t xml:space="preserve"> 2022). </w:t>
      </w:r>
      <w:r w:rsidR="0075098C" w:rsidRPr="007C7ED8">
        <w:rPr>
          <w:rFonts w:ascii="Tahoma" w:hAnsi="Tahoma" w:cs="Tahoma"/>
          <w:sz w:val="26"/>
          <w:szCs w:val="26"/>
          <w:highlight w:val="yellow"/>
        </w:rPr>
        <w:t>BM</w:t>
      </w:r>
      <w:r w:rsidR="00DF47C9" w:rsidRPr="007C7ED8">
        <w:rPr>
          <w:rFonts w:ascii="Tahoma" w:hAnsi="Tahoma" w:cs="Tahoma"/>
          <w:sz w:val="26"/>
          <w:szCs w:val="26"/>
          <w:highlight w:val="yellow"/>
        </w:rPr>
        <w:t xml:space="preserve"> has been an </w:t>
      </w:r>
      <w:r w:rsidR="00DF47C9">
        <w:rPr>
          <w:rFonts w:ascii="Tahoma" w:hAnsi="Tahoma" w:cs="Tahoma"/>
          <w:sz w:val="26"/>
          <w:szCs w:val="26"/>
        </w:rPr>
        <w:t xml:space="preserve">excellent supplementary protein </w:t>
      </w:r>
      <w:r w:rsidR="00A21E92">
        <w:rPr>
          <w:rFonts w:ascii="Tahoma" w:hAnsi="Tahoma" w:cs="Tahoma"/>
          <w:sz w:val="26"/>
          <w:szCs w:val="26"/>
        </w:rPr>
        <w:t>source</w:t>
      </w:r>
      <w:r w:rsidR="00DF47C9">
        <w:rPr>
          <w:rFonts w:ascii="Tahoma" w:hAnsi="Tahoma" w:cs="Tahoma"/>
          <w:sz w:val="26"/>
          <w:szCs w:val="26"/>
        </w:rPr>
        <w:t xml:space="preserve"> for plant-</w:t>
      </w:r>
      <w:r w:rsidR="00A21E92">
        <w:rPr>
          <w:rFonts w:ascii="Tahoma" w:hAnsi="Tahoma" w:cs="Tahoma"/>
          <w:sz w:val="26"/>
          <w:szCs w:val="26"/>
        </w:rPr>
        <w:t>based</w:t>
      </w:r>
      <w:r w:rsidR="00DF47C9">
        <w:rPr>
          <w:rFonts w:ascii="Tahoma" w:hAnsi="Tahoma" w:cs="Tahoma"/>
          <w:sz w:val="26"/>
          <w:szCs w:val="26"/>
        </w:rPr>
        <w:t xml:space="preserve"> ingredients with </w:t>
      </w:r>
      <w:r w:rsidR="00A21E92">
        <w:rPr>
          <w:rFonts w:ascii="Tahoma" w:hAnsi="Tahoma" w:cs="Tahoma"/>
          <w:sz w:val="26"/>
          <w:szCs w:val="26"/>
        </w:rPr>
        <w:t xml:space="preserve">low </w:t>
      </w:r>
      <w:r w:rsidR="00DF47C9">
        <w:rPr>
          <w:rFonts w:ascii="Tahoma" w:hAnsi="Tahoma" w:cs="Tahoma"/>
          <w:sz w:val="26"/>
          <w:szCs w:val="26"/>
        </w:rPr>
        <w:t xml:space="preserve">lysine content such as cereal grains </w:t>
      </w:r>
      <w:r w:rsidR="0075098C">
        <w:rPr>
          <w:rFonts w:ascii="Tahoma" w:hAnsi="Tahoma" w:cs="Tahoma"/>
          <w:sz w:val="26"/>
          <w:szCs w:val="26"/>
        </w:rPr>
        <w:t xml:space="preserve">and </w:t>
      </w:r>
      <w:r w:rsidR="00DF47C9">
        <w:rPr>
          <w:rFonts w:ascii="Tahoma" w:hAnsi="Tahoma" w:cs="Tahoma"/>
          <w:sz w:val="26"/>
          <w:szCs w:val="26"/>
        </w:rPr>
        <w:t>forages</w:t>
      </w:r>
      <w:r w:rsidR="0075098C">
        <w:rPr>
          <w:rFonts w:ascii="Tahoma" w:hAnsi="Tahoma" w:cs="Tahoma"/>
          <w:sz w:val="26"/>
          <w:szCs w:val="26"/>
        </w:rPr>
        <w:t>,</w:t>
      </w:r>
      <w:r w:rsidR="00DF47C9">
        <w:rPr>
          <w:rFonts w:ascii="Tahoma" w:hAnsi="Tahoma" w:cs="Tahoma"/>
          <w:sz w:val="26"/>
          <w:szCs w:val="26"/>
        </w:rPr>
        <w:t xml:space="preserve"> as well as being a satisfactory </w:t>
      </w:r>
      <w:r w:rsidR="00DF47C9" w:rsidRPr="007C7ED8">
        <w:rPr>
          <w:rFonts w:ascii="Tahoma" w:hAnsi="Tahoma" w:cs="Tahoma"/>
          <w:sz w:val="26"/>
          <w:szCs w:val="26"/>
          <w:highlight w:val="yellow"/>
        </w:rPr>
        <w:t>replacement</w:t>
      </w:r>
      <w:r w:rsidR="00026AFE" w:rsidRPr="007C7ED8">
        <w:rPr>
          <w:rFonts w:ascii="Tahoma" w:hAnsi="Tahoma" w:cs="Tahoma"/>
          <w:sz w:val="26"/>
          <w:szCs w:val="26"/>
          <w:highlight w:val="yellow"/>
        </w:rPr>
        <w:t xml:space="preserve"> for other expensive protein sources (Mulik, 2014).</w:t>
      </w:r>
      <w:r w:rsidR="00C10888" w:rsidRPr="007C7ED8">
        <w:rPr>
          <w:rFonts w:ascii="Tahoma" w:hAnsi="Tahoma" w:cs="Tahoma"/>
          <w:sz w:val="26"/>
          <w:szCs w:val="26"/>
          <w:highlight w:val="yellow"/>
        </w:rPr>
        <w:t xml:space="preserve"> </w:t>
      </w:r>
      <w:r w:rsidR="00026AFE" w:rsidRPr="007C7ED8">
        <w:rPr>
          <w:rFonts w:ascii="Tahoma" w:hAnsi="Tahoma" w:cs="Tahoma"/>
          <w:sz w:val="26"/>
          <w:szCs w:val="26"/>
          <w:highlight w:val="yellow"/>
        </w:rPr>
        <w:t>Regardle</w:t>
      </w:r>
      <w:r w:rsidR="00A21E92" w:rsidRPr="007C7ED8">
        <w:rPr>
          <w:rFonts w:ascii="Tahoma" w:hAnsi="Tahoma" w:cs="Tahoma"/>
          <w:sz w:val="26"/>
          <w:szCs w:val="26"/>
          <w:highlight w:val="yellow"/>
        </w:rPr>
        <w:t>s</w:t>
      </w:r>
      <w:r w:rsidR="00026AFE" w:rsidRPr="007C7ED8">
        <w:rPr>
          <w:rFonts w:ascii="Tahoma" w:hAnsi="Tahoma" w:cs="Tahoma"/>
          <w:sz w:val="26"/>
          <w:szCs w:val="26"/>
          <w:highlight w:val="yellow"/>
        </w:rPr>
        <w:t>s of the en</w:t>
      </w:r>
      <w:r w:rsidR="00A21E92" w:rsidRPr="007C7ED8">
        <w:rPr>
          <w:rFonts w:ascii="Tahoma" w:hAnsi="Tahoma" w:cs="Tahoma"/>
          <w:sz w:val="26"/>
          <w:szCs w:val="26"/>
          <w:highlight w:val="yellow"/>
        </w:rPr>
        <w:t xml:space="preserve">ormous </w:t>
      </w:r>
      <w:r w:rsidR="00026AFE" w:rsidRPr="007C7ED8">
        <w:rPr>
          <w:rFonts w:ascii="Tahoma" w:hAnsi="Tahoma" w:cs="Tahoma"/>
          <w:sz w:val="26"/>
          <w:szCs w:val="26"/>
          <w:highlight w:val="yellow"/>
        </w:rPr>
        <w:t xml:space="preserve">nutritional and economic benefits of </w:t>
      </w:r>
      <w:r w:rsidR="0075098C" w:rsidRPr="007C7ED8">
        <w:rPr>
          <w:rFonts w:ascii="Tahoma" w:hAnsi="Tahoma" w:cs="Tahoma"/>
          <w:sz w:val="26"/>
          <w:szCs w:val="26"/>
          <w:highlight w:val="yellow"/>
        </w:rPr>
        <w:t>B</w:t>
      </w:r>
      <w:r w:rsidR="0075098C">
        <w:rPr>
          <w:rFonts w:ascii="Tahoma" w:hAnsi="Tahoma" w:cs="Tahoma"/>
          <w:sz w:val="26"/>
          <w:szCs w:val="26"/>
        </w:rPr>
        <w:t>M</w:t>
      </w:r>
      <w:r w:rsidR="00026AFE">
        <w:rPr>
          <w:rFonts w:ascii="Tahoma" w:hAnsi="Tahoma" w:cs="Tahoma"/>
          <w:sz w:val="26"/>
          <w:szCs w:val="26"/>
        </w:rPr>
        <w:t xml:space="preserve"> as </w:t>
      </w:r>
      <w:r w:rsidR="0075098C">
        <w:rPr>
          <w:rFonts w:ascii="Tahoma" w:hAnsi="Tahoma" w:cs="Tahoma"/>
          <w:sz w:val="26"/>
          <w:szCs w:val="26"/>
        </w:rPr>
        <w:t xml:space="preserve">a </w:t>
      </w:r>
      <w:r w:rsidR="00026AFE">
        <w:rPr>
          <w:rFonts w:ascii="Tahoma" w:hAnsi="Tahoma" w:cs="Tahoma"/>
          <w:sz w:val="26"/>
          <w:szCs w:val="26"/>
        </w:rPr>
        <w:t>quality protein source for poultry, there are still palpable fear</w:t>
      </w:r>
      <w:r w:rsidR="0075098C">
        <w:rPr>
          <w:rFonts w:ascii="Tahoma" w:hAnsi="Tahoma" w:cs="Tahoma"/>
          <w:sz w:val="26"/>
          <w:szCs w:val="26"/>
        </w:rPr>
        <w:t>s</w:t>
      </w:r>
      <w:r w:rsidR="00026AFE">
        <w:rPr>
          <w:rFonts w:ascii="Tahoma" w:hAnsi="Tahoma" w:cs="Tahoma"/>
          <w:sz w:val="26"/>
          <w:szCs w:val="26"/>
        </w:rPr>
        <w:t xml:space="preserve"> and criticisms concerning its use as safe for animal feed ingredient</w:t>
      </w:r>
      <w:r w:rsidR="0075098C">
        <w:rPr>
          <w:rFonts w:ascii="Tahoma" w:hAnsi="Tahoma" w:cs="Tahoma"/>
          <w:sz w:val="26"/>
          <w:szCs w:val="26"/>
        </w:rPr>
        <w:t>s</w:t>
      </w:r>
      <w:r w:rsidR="00BF7372">
        <w:rPr>
          <w:rFonts w:ascii="Tahoma" w:hAnsi="Tahoma" w:cs="Tahoma"/>
          <w:sz w:val="26"/>
          <w:szCs w:val="26"/>
        </w:rPr>
        <w:t xml:space="preserve">, owing to the belief that blood drained from animals especially cattle </w:t>
      </w:r>
      <w:proofErr w:type="gramStart"/>
      <w:r w:rsidR="00BF7372">
        <w:rPr>
          <w:rFonts w:ascii="Tahoma" w:hAnsi="Tahoma" w:cs="Tahoma"/>
          <w:sz w:val="26"/>
          <w:szCs w:val="26"/>
        </w:rPr>
        <w:t>is</w:t>
      </w:r>
      <w:proofErr w:type="gramEnd"/>
      <w:r w:rsidR="00BF7372">
        <w:rPr>
          <w:rFonts w:ascii="Tahoma" w:hAnsi="Tahoma" w:cs="Tahoma"/>
          <w:sz w:val="26"/>
          <w:szCs w:val="26"/>
        </w:rPr>
        <w:t xml:space="preserve"> a haven for pathogens, allergens, toxin (dioxin)</w:t>
      </w:r>
      <w:r w:rsidR="00C10888">
        <w:rPr>
          <w:rFonts w:ascii="Tahoma" w:hAnsi="Tahoma" w:cs="Tahoma"/>
          <w:sz w:val="26"/>
          <w:szCs w:val="26"/>
        </w:rPr>
        <w:t>,</w:t>
      </w:r>
      <w:r w:rsidR="00BF7372">
        <w:rPr>
          <w:rFonts w:ascii="Tahoma" w:hAnsi="Tahoma" w:cs="Tahoma"/>
          <w:sz w:val="26"/>
          <w:szCs w:val="26"/>
        </w:rPr>
        <w:t xml:space="preserve"> metabolites, transmissible spongiform encephalopathies (TES)</w:t>
      </w:r>
      <w:r w:rsidR="0075098C">
        <w:rPr>
          <w:rFonts w:ascii="Tahoma" w:hAnsi="Tahoma" w:cs="Tahoma"/>
          <w:sz w:val="26"/>
          <w:szCs w:val="26"/>
        </w:rPr>
        <w:t>,</w:t>
      </w:r>
      <w:r w:rsidR="00BF7372">
        <w:rPr>
          <w:rFonts w:ascii="Tahoma" w:hAnsi="Tahoma" w:cs="Tahoma"/>
          <w:sz w:val="26"/>
          <w:szCs w:val="26"/>
        </w:rPr>
        <w:t xml:space="preserve"> and zoonotic Hepatit</w:t>
      </w:r>
      <w:r w:rsidR="002D3731">
        <w:rPr>
          <w:rFonts w:ascii="Tahoma" w:hAnsi="Tahoma" w:cs="Tahoma"/>
          <w:sz w:val="26"/>
          <w:szCs w:val="26"/>
        </w:rPr>
        <w:t>i</w:t>
      </w:r>
      <w:r w:rsidR="00BF7372">
        <w:rPr>
          <w:rFonts w:ascii="Tahoma" w:hAnsi="Tahoma" w:cs="Tahoma"/>
          <w:sz w:val="26"/>
          <w:szCs w:val="26"/>
        </w:rPr>
        <w:t>s E virus (HEV) (Ofori and Hsieh, 2014). However, from the standpoints of efficient hygienic abattoir practices, sterile collection utensil</w:t>
      </w:r>
      <w:r w:rsidR="0075098C">
        <w:rPr>
          <w:rFonts w:ascii="Tahoma" w:hAnsi="Tahoma" w:cs="Tahoma"/>
          <w:sz w:val="26"/>
          <w:szCs w:val="26"/>
        </w:rPr>
        <w:t>s,</w:t>
      </w:r>
      <w:r w:rsidR="00BF7372">
        <w:rPr>
          <w:rFonts w:ascii="Tahoma" w:hAnsi="Tahoma" w:cs="Tahoma"/>
          <w:sz w:val="26"/>
          <w:szCs w:val="26"/>
        </w:rPr>
        <w:t xml:space="preserve"> and adequate processing methods, these drawbac</w:t>
      </w:r>
      <w:r w:rsidR="00C10888">
        <w:rPr>
          <w:rFonts w:ascii="Tahoma" w:hAnsi="Tahoma" w:cs="Tahoma"/>
          <w:sz w:val="26"/>
          <w:szCs w:val="26"/>
        </w:rPr>
        <w:t>k</w:t>
      </w:r>
      <w:r w:rsidR="00BF7372">
        <w:rPr>
          <w:rFonts w:ascii="Tahoma" w:hAnsi="Tahoma" w:cs="Tahoma"/>
          <w:sz w:val="26"/>
          <w:szCs w:val="26"/>
        </w:rPr>
        <w:t>s against blood meal can be addressed.</w:t>
      </w:r>
    </w:p>
    <w:p w14:paraId="492ED632" w14:textId="0E9E287C" w:rsidR="00CE146B" w:rsidRDefault="0075098C">
      <w:pPr>
        <w:spacing w:after="0" w:line="480" w:lineRule="auto"/>
        <w:ind w:firstLine="720"/>
        <w:jc w:val="both"/>
        <w:rPr>
          <w:rFonts w:ascii="Tahoma" w:hAnsi="Tahoma" w:cs="Tahoma"/>
          <w:sz w:val="26"/>
          <w:szCs w:val="26"/>
        </w:rPr>
      </w:pPr>
      <w:r>
        <w:rPr>
          <w:rFonts w:ascii="Tahoma" w:hAnsi="Tahoma" w:cs="Tahoma"/>
          <w:sz w:val="26"/>
          <w:szCs w:val="26"/>
        </w:rPr>
        <w:t>BM</w:t>
      </w:r>
      <w:r w:rsidR="00BF7372">
        <w:rPr>
          <w:rFonts w:ascii="Tahoma" w:hAnsi="Tahoma" w:cs="Tahoma"/>
          <w:sz w:val="26"/>
          <w:szCs w:val="26"/>
        </w:rPr>
        <w:t xml:space="preserve"> has been reported </w:t>
      </w:r>
      <w:r w:rsidR="00BF7372" w:rsidRPr="007C7ED8">
        <w:rPr>
          <w:rFonts w:ascii="Tahoma" w:hAnsi="Tahoma" w:cs="Tahoma"/>
          <w:sz w:val="26"/>
          <w:szCs w:val="26"/>
          <w:highlight w:val="yellow"/>
        </w:rPr>
        <w:t xml:space="preserve">to enhance growth performance in poultry (broilers) (Rahim et al., 2022) and previous studies have demonstrated positive effects of </w:t>
      </w:r>
      <w:r w:rsidRPr="007C7ED8">
        <w:rPr>
          <w:rFonts w:ascii="Tahoma" w:hAnsi="Tahoma" w:cs="Tahoma"/>
          <w:sz w:val="26"/>
          <w:szCs w:val="26"/>
          <w:highlight w:val="yellow"/>
        </w:rPr>
        <w:t>BM</w:t>
      </w:r>
      <w:r w:rsidR="00BF7372" w:rsidRPr="007C7ED8">
        <w:rPr>
          <w:rFonts w:ascii="Tahoma" w:hAnsi="Tahoma" w:cs="Tahoma"/>
          <w:sz w:val="26"/>
          <w:szCs w:val="26"/>
          <w:highlight w:val="yellow"/>
        </w:rPr>
        <w:t xml:space="preserve"> on the </w:t>
      </w:r>
      <w:r w:rsidR="00C10888" w:rsidRPr="007C7ED8">
        <w:rPr>
          <w:rFonts w:ascii="Tahoma" w:hAnsi="Tahoma" w:cs="Tahoma"/>
          <w:sz w:val="26"/>
          <w:szCs w:val="26"/>
          <w:highlight w:val="yellow"/>
        </w:rPr>
        <w:t xml:space="preserve">growth </w:t>
      </w:r>
      <w:r w:rsidR="00BF7372" w:rsidRPr="007C7ED8">
        <w:rPr>
          <w:rFonts w:ascii="Tahoma" w:hAnsi="Tahoma" w:cs="Tahoma"/>
          <w:sz w:val="26"/>
          <w:szCs w:val="26"/>
          <w:highlight w:val="yellow"/>
        </w:rPr>
        <w:t>performance</w:t>
      </w:r>
      <w:r w:rsidR="00C10888" w:rsidRPr="007C7ED8">
        <w:rPr>
          <w:rFonts w:ascii="Tahoma" w:hAnsi="Tahoma" w:cs="Tahoma"/>
          <w:sz w:val="26"/>
          <w:szCs w:val="26"/>
          <w:highlight w:val="yellow"/>
        </w:rPr>
        <w:t>,</w:t>
      </w:r>
      <w:r w:rsidR="00BF7372" w:rsidRPr="007C7ED8">
        <w:rPr>
          <w:rFonts w:ascii="Tahoma" w:hAnsi="Tahoma" w:cs="Tahoma"/>
          <w:sz w:val="26"/>
          <w:szCs w:val="26"/>
          <w:highlight w:val="yellow"/>
        </w:rPr>
        <w:t xml:space="preserve"> hematology</w:t>
      </w:r>
      <w:r w:rsidRPr="007C7ED8">
        <w:rPr>
          <w:rFonts w:ascii="Tahoma" w:hAnsi="Tahoma" w:cs="Tahoma"/>
          <w:sz w:val="26"/>
          <w:szCs w:val="26"/>
          <w:highlight w:val="yellow"/>
        </w:rPr>
        <w:t>,</w:t>
      </w:r>
      <w:r w:rsidR="00BF7372" w:rsidRPr="007C7ED8">
        <w:rPr>
          <w:rFonts w:ascii="Tahoma" w:hAnsi="Tahoma" w:cs="Tahoma"/>
          <w:sz w:val="26"/>
          <w:szCs w:val="26"/>
          <w:highlight w:val="yellow"/>
        </w:rPr>
        <w:t xml:space="preserve"> and serum biochemical indices of birds </w:t>
      </w:r>
      <w:r w:rsidR="00BF7372">
        <w:rPr>
          <w:rFonts w:ascii="Tahoma" w:hAnsi="Tahoma" w:cs="Tahoma"/>
          <w:sz w:val="26"/>
          <w:szCs w:val="26"/>
        </w:rPr>
        <w:t xml:space="preserve">(Lamidi </w:t>
      </w:r>
      <w:r w:rsidR="00BF7372" w:rsidRPr="00C10888">
        <w:rPr>
          <w:rFonts w:ascii="Tahoma" w:hAnsi="Tahoma" w:cs="Tahoma"/>
          <w:i/>
          <w:sz w:val="26"/>
          <w:szCs w:val="26"/>
        </w:rPr>
        <w:t>et al.,</w:t>
      </w:r>
      <w:r w:rsidR="00BF7372">
        <w:rPr>
          <w:rFonts w:ascii="Tahoma" w:hAnsi="Tahoma" w:cs="Tahoma"/>
          <w:sz w:val="26"/>
          <w:szCs w:val="26"/>
        </w:rPr>
        <w:t xml:space="preserve"> 2013).</w:t>
      </w:r>
      <w:r w:rsidR="002D3731">
        <w:rPr>
          <w:rFonts w:ascii="Tahoma" w:hAnsi="Tahoma" w:cs="Tahoma"/>
          <w:sz w:val="26"/>
          <w:szCs w:val="26"/>
        </w:rPr>
        <w:t xml:space="preserve"> </w:t>
      </w:r>
      <w:r w:rsidR="00BF7372">
        <w:rPr>
          <w:rFonts w:ascii="Tahoma" w:hAnsi="Tahoma" w:cs="Tahoma"/>
          <w:sz w:val="26"/>
          <w:szCs w:val="26"/>
        </w:rPr>
        <w:t xml:space="preserve">In avian species, hematology and serum biochemistry are becoming important </w:t>
      </w:r>
      <w:r w:rsidR="00903151">
        <w:rPr>
          <w:rFonts w:ascii="Tahoma" w:hAnsi="Tahoma" w:cs="Tahoma"/>
          <w:sz w:val="26"/>
          <w:szCs w:val="26"/>
        </w:rPr>
        <w:t xml:space="preserve">diagnostic tools for </w:t>
      </w:r>
      <w:r w:rsidR="00903151" w:rsidRPr="007C7ED8">
        <w:rPr>
          <w:rFonts w:ascii="Tahoma" w:hAnsi="Tahoma" w:cs="Tahoma"/>
          <w:sz w:val="26"/>
          <w:szCs w:val="26"/>
          <w:highlight w:val="yellow"/>
        </w:rPr>
        <w:t>determining the health and breeding status of an individual or flock (</w:t>
      </w:r>
      <w:proofErr w:type="spellStart"/>
      <w:r w:rsidR="00903151" w:rsidRPr="007C7ED8">
        <w:rPr>
          <w:rFonts w:ascii="Tahoma" w:hAnsi="Tahoma" w:cs="Tahoma"/>
          <w:sz w:val="26"/>
          <w:szCs w:val="26"/>
          <w:highlight w:val="yellow"/>
        </w:rPr>
        <w:t>Fasina</w:t>
      </w:r>
      <w:proofErr w:type="spellEnd"/>
      <w:r w:rsidR="00903151" w:rsidRPr="007C7ED8">
        <w:rPr>
          <w:rFonts w:ascii="Tahoma" w:hAnsi="Tahoma" w:cs="Tahoma"/>
          <w:sz w:val="26"/>
          <w:szCs w:val="26"/>
          <w:highlight w:val="yellow"/>
        </w:rPr>
        <w:t xml:space="preserve"> </w:t>
      </w:r>
      <w:r w:rsidR="00903151" w:rsidRPr="007C7ED8">
        <w:rPr>
          <w:rFonts w:ascii="Tahoma" w:hAnsi="Tahoma" w:cs="Tahoma"/>
          <w:i/>
          <w:sz w:val="26"/>
          <w:szCs w:val="26"/>
          <w:highlight w:val="yellow"/>
        </w:rPr>
        <w:t>et al.,</w:t>
      </w:r>
      <w:r w:rsidR="00903151" w:rsidRPr="007C7ED8">
        <w:rPr>
          <w:rFonts w:ascii="Tahoma" w:hAnsi="Tahoma" w:cs="Tahoma"/>
          <w:sz w:val="26"/>
          <w:szCs w:val="26"/>
          <w:highlight w:val="yellow"/>
        </w:rPr>
        <w:t xml:space="preserve"> 2010</w:t>
      </w:r>
      <w:r w:rsidR="00903151">
        <w:rPr>
          <w:rFonts w:ascii="Tahoma" w:hAnsi="Tahoma" w:cs="Tahoma"/>
          <w:sz w:val="26"/>
          <w:szCs w:val="26"/>
        </w:rPr>
        <w:t>).</w:t>
      </w:r>
      <w:r w:rsidR="002D3731">
        <w:rPr>
          <w:rFonts w:ascii="Tahoma" w:hAnsi="Tahoma" w:cs="Tahoma"/>
          <w:sz w:val="26"/>
          <w:szCs w:val="26"/>
        </w:rPr>
        <w:t xml:space="preserve"> </w:t>
      </w:r>
      <w:r w:rsidR="00903151">
        <w:rPr>
          <w:rFonts w:ascii="Tahoma" w:hAnsi="Tahoma" w:cs="Tahoma"/>
          <w:sz w:val="26"/>
          <w:szCs w:val="26"/>
        </w:rPr>
        <w:t>Blood examination remains a readily available and fast means of assessing animal health, nutritional status</w:t>
      </w:r>
      <w:r>
        <w:rPr>
          <w:rFonts w:ascii="Tahoma" w:hAnsi="Tahoma" w:cs="Tahoma"/>
          <w:sz w:val="26"/>
          <w:szCs w:val="26"/>
        </w:rPr>
        <w:t>,</w:t>
      </w:r>
      <w:r w:rsidR="00903151">
        <w:rPr>
          <w:rFonts w:ascii="Tahoma" w:hAnsi="Tahoma" w:cs="Tahoma"/>
          <w:sz w:val="26"/>
          <w:szCs w:val="26"/>
        </w:rPr>
        <w:t xml:space="preserve"> </w:t>
      </w:r>
      <w:r w:rsidR="00903151">
        <w:rPr>
          <w:rFonts w:ascii="Tahoma" w:hAnsi="Tahoma" w:cs="Tahoma"/>
          <w:sz w:val="26"/>
          <w:szCs w:val="26"/>
        </w:rPr>
        <w:lastRenderedPageBreak/>
        <w:t xml:space="preserve">and performance </w:t>
      </w:r>
      <w:proofErr w:type="gramStart"/>
      <w:r>
        <w:rPr>
          <w:rFonts w:ascii="Tahoma" w:hAnsi="Tahoma" w:cs="Tahoma"/>
          <w:sz w:val="26"/>
          <w:szCs w:val="26"/>
        </w:rPr>
        <w:t>I</w:t>
      </w:r>
      <w:r w:rsidR="00903151">
        <w:rPr>
          <w:rFonts w:ascii="Tahoma" w:hAnsi="Tahoma" w:cs="Tahoma"/>
          <w:sz w:val="26"/>
          <w:szCs w:val="26"/>
        </w:rPr>
        <w:t>n</w:t>
      </w:r>
      <w:proofErr w:type="gramEnd"/>
      <w:r w:rsidR="00903151">
        <w:rPr>
          <w:rFonts w:ascii="Tahoma" w:hAnsi="Tahoma" w:cs="Tahoma"/>
          <w:sz w:val="26"/>
          <w:szCs w:val="26"/>
        </w:rPr>
        <w:t xml:space="preserve"> feeding trials Lamidi </w:t>
      </w:r>
      <w:r w:rsidR="00903151" w:rsidRPr="00C10888">
        <w:rPr>
          <w:rFonts w:ascii="Tahoma" w:hAnsi="Tahoma" w:cs="Tahoma"/>
          <w:i/>
          <w:sz w:val="26"/>
          <w:szCs w:val="26"/>
        </w:rPr>
        <w:t>et al.</w:t>
      </w:r>
      <w:r w:rsidR="00C10888" w:rsidRPr="00C10888">
        <w:rPr>
          <w:rFonts w:ascii="Tahoma" w:hAnsi="Tahoma" w:cs="Tahoma"/>
          <w:i/>
          <w:sz w:val="26"/>
          <w:szCs w:val="26"/>
        </w:rPr>
        <w:t>,</w:t>
      </w:r>
      <w:r w:rsidR="00C10888">
        <w:rPr>
          <w:rFonts w:ascii="Tahoma" w:hAnsi="Tahoma" w:cs="Tahoma"/>
          <w:sz w:val="26"/>
          <w:szCs w:val="26"/>
        </w:rPr>
        <w:t xml:space="preserve"> (</w:t>
      </w:r>
      <w:r w:rsidR="00903151">
        <w:rPr>
          <w:rFonts w:ascii="Tahoma" w:hAnsi="Tahoma" w:cs="Tahoma"/>
          <w:sz w:val="26"/>
          <w:szCs w:val="26"/>
        </w:rPr>
        <w:t xml:space="preserve">2013). While reference hematological values of healthy domestic chickens at specific ages and physiological status are necessary for accurate interpretation of blood tests (Ogbu </w:t>
      </w:r>
      <w:r w:rsidR="00903151" w:rsidRPr="00C10888">
        <w:rPr>
          <w:rFonts w:ascii="Tahoma" w:hAnsi="Tahoma" w:cs="Tahoma"/>
          <w:i/>
          <w:sz w:val="26"/>
          <w:szCs w:val="26"/>
        </w:rPr>
        <w:t xml:space="preserve">et al., </w:t>
      </w:r>
      <w:r w:rsidR="00903151">
        <w:rPr>
          <w:rFonts w:ascii="Tahoma" w:hAnsi="Tahoma" w:cs="Tahoma"/>
          <w:sz w:val="26"/>
          <w:szCs w:val="26"/>
        </w:rPr>
        <w:t xml:space="preserve">2013), hematological and biochemical indices in animals are based on treatment effects (Lamidi </w:t>
      </w:r>
      <w:r w:rsidR="00903151" w:rsidRPr="00C10888">
        <w:rPr>
          <w:rFonts w:ascii="Tahoma" w:hAnsi="Tahoma" w:cs="Tahoma"/>
          <w:i/>
          <w:sz w:val="26"/>
          <w:szCs w:val="26"/>
        </w:rPr>
        <w:t>et al.,</w:t>
      </w:r>
      <w:r w:rsidR="00903151">
        <w:rPr>
          <w:rFonts w:ascii="Tahoma" w:hAnsi="Tahoma" w:cs="Tahoma"/>
          <w:sz w:val="26"/>
          <w:szCs w:val="26"/>
        </w:rPr>
        <w:t xml:space="preserve"> 2013). </w:t>
      </w:r>
      <w:r w:rsidR="00903151" w:rsidRPr="007C7ED8">
        <w:rPr>
          <w:rFonts w:ascii="Tahoma" w:hAnsi="Tahoma" w:cs="Tahoma"/>
          <w:sz w:val="26"/>
          <w:szCs w:val="26"/>
          <w:highlight w:val="yellow"/>
        </w:rPr>
        <w:t>Maidala et al., (2014</w:t>
      </w:r>
      <w:r w:rsidRPr="007C7ED8">
        <w:rPr>
          <w:rFonts w:ascii="Tahoma" w:hAnsi="Tahoma" w:cs="Tahoma"/>
          <w:sz w:val="26"/>
          <w:szCs w:val="26"/>
          <w:highlight w:val="yellow"/>
        </w:rPr>
        <w:t xml:space="preserve">) reported </w:t>
      </w:r>
      <w:r w:rsidR="00903151" w:rsidRPr="007C7ED8">
        <w:rPr>
          <w:rFonts w:ascii="Tahoma" w:hAnsi="Tahoma" w:cs="Tahoma"/>
          <w:sz w:val="26"/>
          <w:szCs w:val="26"/>
          <w:highlight w:val="yellow"/>
        </w:rPr>
        <w:t>different protein sources to have different amino acid composition</w:t>
      </w:r>
      <w:r w:rsidR="00C10888" w:rsidRPr="007C7ED8">
        <w:rPr>
          <w:rFonts w:ascii="Tahoma" w:hAnsi="Tahoma" w:cs="Tahoma"/>
          <w:sz w:val="26"/>
          <w:szCs w:val="26"/>
          <w:highlight w:val="yellow"/>
        </w:rPr>
        <w:t>s</w:t>
      </w:r>
      <w:r w:rsidR="00903151" w:rsidRPr="007C7ED8">
        <w:rPr>
          <w:rFonts w:ascii="Tahoma" w:hAnsi="Tahoma" w:cs="Tahoma"/>
          <w:sz w:val="26"/>
          <w:szCs w:val="26"/>
          <w:highlight w:val="yellow"/>
        </w:rPr>
        <w:t xml:space="preserve"> and may exert effects on </w:t>
      </w:r>
      <w:r w:rsidRPr="007C7ED8">
        <w:rPr>
          <w:rFonts w:ascii="Tahoma" w:hAnsi="Tahoma" w:cs="Tahoma"/>
          <w:sz w:val="26"/>
          <w:szCs w:val="26"/>
          <w:highlight w:val="yellow"/>
        </w:rPr>
        <w:t xml:space="preserve">the </w:t>
      </w:r>
      <w:r w:rsidR="00903151" w:rsidRPr="007C7ED8">
        <w:rPr>
          <w:rFonts w:ascii="Tahoma" w:hAnsi="Tahoma" w:cs="Tahoma"/>
          <w:sz w:val="26"/>
          <w:szCs w:val="26"/>
          <w:highlight w:val="yellow"/>
        </w:rPr>
        <w:t xml:space="preserve">hematological and serum biochemical parameters of broiler chickens. </w:t>
      </w:r>
      <w:r w:rsidR="00FB65C5">
        <w:rPr>
          <w:rFonts w:ascii="Tahoma" w:hAnsi="Tahoma" w:cs="Tahoma"/>
          <w:sz w:val="26"/>
          <w:szCs w:val="26"/>
        </w:rPr>
        <w:t xml:space="preserve">Owen and </w:t>
      </w:r>
      <w:proofErr w:type="spellStart"/>
      <w:r w:rsidR="00FB65C5">
        <w:rPr>
          <w:rFonts w:ascii="Tahoma" w:hAnsi="Tahoma" w:cs="Tahoma"/>
          <w:sz w:val="26"/>
          <w:szCs w:val="26"/>
        </w:rPr>
        <w:t>Amakeri</w:t>
      </w:r>
      <w:proofErr w:type="spellEnd"/>
      <w:r w:rsidR="00FB65C5">
        <w:rPr>
          <w:rFonts w:ascii="Tahoma" w:hAnsi="Tahoma" w:cs="Tahoma"/>
          <w:sz w:val="26"/>
          <w:szCs w:val="26"/>
        </w:rPr>
        <w:t xml:space="preserve"> (2013) reported on hematological parameters most commonly examined in nutritional</w:t>
      </w:r>
      <w:r w:rsidR="00CE146B">
        <w:rPr>
          <w:rFonts w:ascii="Tahoma" w:hAnsi="Tahoma" w:cs="Tahoma"/>
          <w:sz w:val="26"/>
          <w:szCs w:val="26"/>
        </w:rPr>
        <w:t xml:space="preserve"> studies </w:t>
      </w:r>
      <w:r>
        <w:rPr>
          <w:rFonts w:ascii="Tahoma" w:hAnsi="Tahoma" w:cs="Tahoma"/>
          <w:sz w:val="26"/>
          <w:szCs w:val="26"/>
        </w:rPr>
        <w:t>including</w:t>
      </w:r>
      <w:r w:rsidR="00CE146B">
        <w:rPr>
          <w:rFonts w:ascii="Tahoma" w:hAnsi="Tahoma" w:cs="Tahoma"/>
          <w:sz w:val="26"/>
          <w:szCs w:val="26"/>
        </w:rPr>
        <w:t xml:space="preserve"> PCV, RBC, </w:t>
      </w:r>
      <w:r>
        <w:rPr>
          <w:rFonts w:ascii="Tahoma" w:hAnsi="Tahoma" w:cs="Tahoma"/>
          <w:sz w:val="26"/>
          <w:szCs w:val="26"/>
        </w:rPr>
        <w:t xml:space="preserve">and </w:t>
      </w:r>
      <w:r w:rsidR="00CE146B">
        <w:rPr>
          <w:rFonts w:ascii="Tahoma" w:hAnsi="Tahoma" w:cs="Tahoma"/>
          <w:sz w:val="26"/>
          <w:szCs w:val="26"/>
        </w:rPr>
        <w:t>WBC (</w:t>
      </w:r>
      <w:proofErr w:type="spellStart"/>
      <w:r w:rsidR="00CE146B">
        <w:rPr>
          <w:rFonts w:ascii="Tahoma" w:hAnsi="Tahoma" w:cs="Tahoma"/>
          <w:sz w:val="26"/>
          <w:szCs w:val="26"/>
        </w:rPr>
        <w:t>Lymphocy</w:t>
      </w:r>
      <w:proofErr w:type="spellEnd"/>
      <w:r w:rsidR="00CE146B">
        <w:rPr>
          <w:rFonts w:ascii="Tahoma" w:hAnsi="Tahoma" w:cs="Tahoma"/>
          <w:sz w:val="26"/>
          <w:szCs w:val="26"/>
        </w:rPr>
        <w:t>, MCHC, MCV, and Clotting time).</w:t>
      </w:r>
    </w:p>
    <w:p w14:paraId="24DC0958" w14:textId="5FA4724B" w:rsidR="00B926F6" w:rsidRDefault="00CE146B">
      <w:pPr>
        <w:spacing w:after="0" w:line="480" w:lineRule="auto"/>
        <w:ind w:firstLine="720"/>
        <w:jc w:val="both"/>
        <w:rPr>
          <w:rFonts w:ascii="Tahoma" w:hAnsi="Tahoma" w:cs="Tahoma"/>
          <w:sz w:val="26"/>
          <w:szCs w:val="26"/>
        </w:rPr>
      </w:pPr>
      <w:r>
        <w:rPr>
          <w:rFonts w:ascii="Tahoma" w:hAnsi="Tahoma" w:cs="Tahoma"/>
          <w:sz w:val="26"/>
          <w:szCs w:val="26"/>
        </w:rPr>
        <w:t xml:space="preserve">While so many studies on various aspects of </w:t>
      </w:r>
      <w:r w:rsidR="0075098C">
        <w:rPr>
          <w:rFonts w:ascii="Tahoma" w:hAnsi="Tahoma" w:cs="Tahoma"/>
          <w:sz w:val="26"/>
          <w:szCs w:val="26"/>
        </w:rPr>
        <w:t>BM</w:t>
      </w:r>
      <w:r>
        <w:rPr>
          <w:rFonts w:ascii="Tahoma" w:hAnsi="Tahoma" w:cs="Tahoma"/>
          <w:sz w:val="26"/>
          <w:szCs w:val="26"/>
        </w:rPr>
        <w:t xml:space="preserve"> have been published, information on keeping duration </w:t>
      </w:r>
      <w:r w:rsidR="0075098C">
        <w:rPr>
          <w:rFonts w:ascii="Tahoma" w:hAnsi="Tahoma" w:cs="Tahoma"/>
          <w:sz w:val="26"/>
          <w:szCs w:val="26"/>
        </w:rPr>
        <w:t>before</w:t>
      </w:r>
      <w:r>
        <w:rPr>
          <w:rFonts w:ascii="Tahoma" w:hAnsi="Tahoma" w:cs="Tahoma"/>
          <w:sz w:val="26"/>
          <w:szCs w:val="26"/>
        </w:rPr>
        <w:t xml:space="preserve"> processing is non-</w:t>
      </w:r>
      <w:r w:rsidR="0075098C">
        <w:rPr>
          <w:rFonts w:ascii="Tahoma" w:hAnsi="Tahoma" w:cs="Tahoma"/>
          <w:sz w:val="26"/>
          <w:szCs w:val="26"/>
        </w:rPr>
        <w:t>existent</w:t>
      </w:r>
      <w:r w:rsidRPr="007C7ED8">
        <w:rPr>
          <w:rFonts w:ascii="Tahoma" w:hAnsi="Tahoma" w:cs="Tahoma"/>
          <w:sz w:val="26"/>
          <w:szCs w:val="26"/>
          <w:highlight w:val="yellow"/>
        </w:rPr>
        <w:t>, and s</w:t>
      </w:r>
      <w:r w:rsidR="00C10888" w:rsidRPr="007C7ED8">
        <w:rPr>
          <w:rFonts w:ascii="Tahoma" w:hAnsi="Tahoma" w:cs="Tahoma"/>
          <w:sz w:val="26"/>
          <w:szCs w:val="26"/>
          <w:highlight w:val="yellow"/>
        </w:rPr>
        <w:t xml:space="preserve">ince </w:t>
      </w:r>
      <w:r w:rsidRPr="007C7ED8">
        <w:rPr>
          <w:rFonts w:ascii="Tahoma" w:hAnsi="Tahoma" w:cs="Tahoma"/>
          <w:sz w:val="26"/>
          <w:szCs w:val="26"/>
          <w:highlight w:val="yellow"/>
        </w:rPr>
        <w:t>the price of fish meal has remained ever high, it is quite pertinent to replace it with cheaper feed ingredient</w:t>
      </w:r>
      <w:r w:rsidR="0075098C" w:rsidRPr="007C7ED8">
        <w:rPr>
          <w:rFonts w:ascii="Tahoma" w:hAnsi="Tahoma" w:cs="Tahoma"/>
          <w:sz w:val="26"/>
          <w:szCs w:val="26"/>
          <w:highlight w:val="yellow"/>
        </w:rPr>
        <w:t>s such</w:t>
      </w:r>
      <w:r w:rsidRPr="007C7ED8">
        <w:rPr>
          <w:rFonts w:ascii="Tahoma" w:hAnsi="Tahoma" w:cs="Tahoma"/>
          <w:sz w:val="26"/>
          <w:szCs w:val="26"/>
          <w:highlight w:val="yellow"/>
        </w:rPr>
        <w:t xml:space="preserve"> as </w:t>
      </w:r>
      <w:r w:rsidR="0075098C" w:rsidRPr="007C7ED8">
        <w:rPr>
          <w:rFonts w:ascii="Tahoma" w:hAnsi="Tahoma" w:cs="Tahoma"/>
          <w:sz w:val="26"/>
          <w:szCs w:val="26"/>
          <w:highlight w:val="yellow"/>
        </w:rPr>
        <w:t>BM</w:t>
      </w:r>
      <w:r w:rsidRPr="007C7ED8">
        <w:rPr>
          <w:rFonts w:ascii="Tahoma" w:hAnsi="Tahoma" w:cs="Tahoma"/>
          <w:sz w:val="26"/>
          <w:szCs w:val="26"/>
          <w:highlight w:val="yellow"/>
        </w:rPr>
        <w:t>.</w:t>
      </w:r>
      <w:r w:rsidR="005A5C58" w:rsidRPr="007C7ED8">
        <w:rPr>
          <w:rFonts w:ascii="Tahoma" w:hAnsi="Tahoma" w:cs="Tahoma"/>
          <w:sz w:val="26"/>
          <w:szCs w:val="26"/>
          <w:highlight w:val="yellow"/>
        </w:rPr>
        <w:t xml:space="preserve"> Therefore, blood meal processed 6 hours </w:t>
      </w:r>
      <w:r w:rsidR="0075098C" w:rsidRPr="007C7ED8">
        <w:rPr>
          <w:rFonts w:ascii="Tahoma" w:hAnsi="Tahoma" w:cs="Tahoma"/>
          <w:sz w:val="26"/>
          <w:szCs w:val="26"/>
          <w:highlight w:val="yellow"/>
        </w:rPr>
        <w:t>post-storage</w:t>
      </w:r>
      <w:r w:rsidR="005A5C58">
        <w:rPr>
          <w:rFonts w:ascii="Tahoma" w:hAnsi="Tahoma" w:cs="Tahoma"/>
          <w:sz w:val="26"/>
          <w:szCs w:val="26"/>
        </w:rPr>
        <w:t xml:space="preserve"> was added to broiler chickens’ diet to evaluate its effects on </w:t>
      </w:r>
      <w:r w:rsidR="0075098C">
        <w:rPr>
          <w:rFonts w:ascii="Tahoma" w:hAnsi="Tahoma" w:cs="Tahoma"/>
          <w:sz w:val="26"/>
          <w:szCs w:val="26"/>
        </w:rPr>
        <w:t xml:space="preserve">the </w:t>
      </w:r>
      <w:r w:rsidR="005A5C58">
        <w:rPr>
          <w:rFonts w:ascii="Tahoma" w:hAnsi="Tahoma" w:cs="Tahoma"/>
          <w:sz w:val="26"/>
          <w:szCs w:val="26"/>
        </w:rPr>
        <w:t>hematology and biochemical indices of the birds</w:t>
      </w:r>
      <w:r w:rsidR="00B926F6">
        <w:rPr>
          <w:rFonts w:ascii="Tahoma" w:hAnsi="Tahoma" w:cs="Tahoma"/>
          <w:sz w:val="26"/>
          <w:szCs w:val="26"/>
        </w:rPr>
        <w:t>.</w:t>
      </w:r>
    </w:p>
    <w:p w14:paraId="285F2BE5" w14:textId="77777777" w:rsidR="00B926F6" w:rsidRPr="001A7004" w:rsidRDefault="00B926F6" w:rsidP="005C1781">
      <w:pPr>
        <w:spacing w:after="0" w:line="480" w:lineRule="auto"/>
        <w:ind w:firstLine="720"/>
        <w:jc w:val="both"/>
        <w:rPr>
          <w:rFonts w:ascii="Tahoma" w:hAnsi="Tahoma" w:cs="Tahoma"/>
          <w:b/>
          <w:sz w:val="6"/>
          <w:szCs w:val="26"/>
        </w:rPr>
      </w:pPr>
    </w:p>
    <w:p w14:paraId="6623A923" w14:textId="77777777" w:rsidR="00B926F6" w:rsidRPr="00B926F6" w:rsidRDefault="0071089D" w:rsidP="0064213F">
      <w:pPr>
        <w:spacing w:after="0" w:line="360" w:lineRule="auto"/>
        <w:jc w:val="both"/>
        <w:rPr>
          <w:rFonts w:ascii="Tahoma" w:hAnsi="Tahoma" w:cs="Tahoma"/>
          <w:b/>
          <w:sz w:val="26"/>
          <w:szCs w:val="26"/>
        </w:rPr>
      </w:pPr>
      <w:r w:rsidRPr="00B926F6">
        <w:rPr>
          <w:rFonts w:ascii="Tahoma" w:hAnsi="Tahoma" w:cs="Tahoma"/>
          <w:b/>
          <w:sz w:val="26"/>
          <w:szCs w:val="26"/>
        </w:rPr>
        <w:t xml:space="preserve">Materials and Methods </w:t>
      </w:r>
    </w:p>
    <w:p w14:paraId="011C7F5B" w14:textId="77777777" w:rsidR="00B926F6" w:rsidRDefault="00B926F6" w:rsidP="00AE357D">
      <w:pPr>
        <w:spacing w:after="0" w:line="480" w:lineRule="auto"/>
        <w:jc w:val="both"/>
        <w:rPr>
          <w:rFonts w:ascii="Tahoma" w:hAnsi="Tahoma" w:cs="Tahoma"/>
          <w:b/>
          <w:sz w:val="26"/>
          <w:szCs w:val="26"/>
        </w:rPr>
      </w:pPr>
      <w:r w:rsidRPr="00B926F6">
        <w:rPr>
          <w:rFonts w:ascii="Tahoma" w:hAnsi="Tahoma" w:cs="Tahoma"/>
          <w:b/>
          <w:sz w:val="26"/>
          <w:szCs w:val="26"/>
        </w:rPr>
        <w:t xml:space="preserve">Study Area </w:t>
      </w:r>
    </w:p>
    <w:p w14:paraId="3D4E7F28" w14:textId="295A9F3E" w:rsidR="006C1CD0" w:rsidRDefault="00B926F6" w:rsidP="0075098C">
      <w:pPr>
        <w:spacing w:after="0" w:line="480" w:lineRule="auto"/>
        <w:ind w:firstLine="720"/>
        <w:jc w:val="both"/>
        <w:rPr>
          <w:rFonts w:ascii="Tahoma" w:hAnsi="Tahoma" w:cs="Tahoma"/>
          <w:sz w:val="26"/>
          <w:szCs w:val="26"/>
        </w:rPr>
      </w:pPr>
      <w:r>
        <w:rPr>
          <w:rFonts w:ascii="Tahoma" w:hAnsi="Tahoma" w:cs="Tahoma"/>
          <w:sz w:val="26"/>
          <w:szCs w:val="26"/>
        </w:rPr>
        <w:t xml:space="preserve">The experiment was conducted at the </w:t>
      </w:r>
      <w:r w:rsidR="00AE357D">
        <w:rPr>
          <w:rFonts w:ascii="Tahoma" w:hAnsi="Tahoma" w:cs="Tahoma"/>
          <w:sz w:val="26"/>
          <w:szCs w:val="26"/>
        </w:rPr>
        <w:t xml:space="preserve">Poultry </w:t>
      </w:r>
      <w:r>
        <w:rPr>
          <w:rFonts w:ascii="Tahoma" w:hAnsi="Tahoma" w:cs="Tahoma"/>
          <w:sz w:val="26"/>
          <w:szCs w:val="26"/>
        </w:rPr>
        <w:t xml:space="preserve">Unit of the </w:t>
      </w:r>
      <w:r w:rsidR="00AE357D">
        <w:rPr>
          <w:rFonts w:ascii="Tahoma" w:hAnsi="Tahoma" w:cs="Tahoma"/>
          <w:sz w:val="26"/>
          <w:szCs w:val="26"/>
        </w:rPr>
        <w:t>Teaching and</w:t>
      </w:r>
      <w:r>
        <w:rPr>
          <w:rFonts w:ascii="Tahoma" w:hAnsi="Tahoma" w:cs="Tahoma"/>
          <w:sz w:val="26"/>
          <w:szCs w:val="26"/>
        </w:rPr>
        <w:t xml:space="preserve"> </w:t>
      </w:r>
      <w:r w:rsidR="00AE357D">
        <w:rPr>
          <w:rFonts w:ascii="Tahoma" w:hAnsi="Tahoma" w:cs="Tahoma"/>
          <w:sz w:val="26"/>
          <w:szCs w:val="26"/>
        </w:rPr>
        <w:t xml:space="preserve">Research Farm </w:t>
      </w:r>
      <w:r>
        <w:rPr>
          <w:rFonts w:ascii="Tahoma" w:hAnsi="Tahoma" w:cs="Tahoma"/>
          <w:sz w:val="26"/>
          <w:szCs w:val="26"/>
        </w:rPr>
        <w:t xml:space="preserve">of the </w:t>
      </w:r>
      <w:r w:rsidR="00AE357D">
        <w:rPr>
          <w:rFonts w:ascii="Tahoma" w:hAnsi="Tahoma" w:cs="Tahoma"/>
          <w:sz w:val="26"/>
          <w:szCs w:val="26"/>
        </w:rPr>
        <w:t xml:space="preserve">Department </w:t>
      </w:r>
      <w:r>
        <w:rPr>
          <w:rFonts w:ascii="Tahoma" w:hAnsi="Tahoma" w:cs="Tahoma"/>
          <w:sz w:val="26"/>
          <w:szCs w:val="26"/>
        </w:rPr>
        <w:t xml:space="preserve">of </w:t>
      </w:r>
      <w:r w:rsidR="00AE357D">
        <w:rPr>
          <w:rFonts w:ascii="Tahoma" w:hAnsi="Tahoma" w:cs="Tahoma"/>
          <w:sz w:val="26"/>
          <w:szCs w:val="26"/>
        </w:rPr>
        <w:t>Animal Science</w:t>
      </w:r>
      <w:r>
        <w:rPr>
          <w:rFonts w:ascii="Tahoma" w:hAnsi="Tahoma" w:cs="Tahoma"/>
          <w:sz w:val="26"/>
          <w:szCs w:val="26"/>
        </w:rPr>
        <w:t xml:space="preserve">, </w:t>
      </w:r>
      <w:r w:rsidR="00AE357D">
        <w:rPr>
          <w:rFonts w:ascii="Tahoma" w:hAnsi="Tahoma" w:cs="Tahoma"/>
          <w:sz w:val="26"/>
          <w:szCs w:val="26"/>
        </w:rPr>
        <w:t xml:space="preserve">University </w:t>
      </w:r>
      <w:r>
        <w:rPr>
          <w:rFonts w:ascii="Tahoma" w:hAnsi="Tahoma" w:cs="Tahoma"/>
          <w:sz w:val="26"/>
          <w:szCs w:val="26"/>
        </w:rPr>
        <w:t xml:space="preserve">of </w:t>
      </w:r>
      <w:proofErr w:type="spellStart"/>
      <w:r>
        <w:rPr>
          <w:rFonts w:ascii="Tahoma" w:hAnsi="Tahoma" w:cs="Tahoma"/>
          <w:sz w:val="26"/>
          <w:szCs w:val="26"/>
        </w:rPr>
        <w:t>Uyo</w:t>
      </w:r>
      <w:proofErr w:type="spellEnd"/>
      <w:r>
        <w:rPr>
          <w:rFonts w:ascii="Tahoma" w:hAnsi="Tahoma" w:cs="Tahoma"/>
          <w:sz w:val="26"/>
          <w:szCs w:val="26"/>
        </w:rPr>
        <w:t xml:space="preserve">, </w:t>
      </w:r>
      <w:r w:rsidR="00AE357D">
        <w:rPr>
          <w:rFonts w:ascii="Tahoma" w:hAnsi="Tahoma" w:cs="Tahoma"/>
          <w:sz w:val="26"/>
          <w:szCs w:val="26"/>
        </w:rPr>
        <w:t>Akwa Ibom State</w:t>
      </w:r>
      <w:r>
        <w:rPr>
          <w:rFonts w:ascii="Tahoma" w:hAnsi="Tahoma" w:cs="Tahoma"/>
          <w:sz w:val="26"/>
          <w:szCs w:val="26"/>
        </w:rPr>
        <w:t xml:space="preserve">, Nigeria. </w:t>
      </w:r>
      <w:proofErr w:type="spellStart"/>
      <w:r>
        <w:rPr>
          <w:rFonts w:ascii="Tahoma" w:hAnsi="Tahoma" w:cs="Tahoma"/>
          <w:sz w:val="26"/>
          <w:szCs w:val="26"/>
        </w:rPr>
        <w:t>Uyo</w:t>
      </w:r>
      <w:proofErr w:type="spellEnd"/>
      <w:r>
        <w:rPr>
          <w:rFonts w:ascii="Tahoma" w:hAnsi="Tahoma" w:cs="Tahoma"/>
          <w:sz w:val="26"/>
          <w:szCs w:val="26"/>
        </w:rPr>
        <w:t xml:space="preserve"> lies within Latitude 5</w:t>
      </w:r>
      <w:r w:rsidRPr="00AE357D">
        <w:rPr>
          <w:rFonts w:ascii="Tahoma" w:hAnsi="Tahoma" w:cs="Tahoma"/>
          <w:sz w:val="26"/>
          <w:szCs w:val="26"/>
          <w:vertAlign w:val="superscript"/>
        </w:rPr>
        <w:t>o</w:t>
      </w:r>
      <w:r w:rsidR="00AE357D">
        <w:rPr>
          <w:rFonts w:ascii="Tahoma" w:hAnsi="Tahoma" w:cs="Tahoma"/>
          <w:sz w:val="26"/>
          <w:szCs w:val="26"/>
          <w:vertAlign w:val="superscript"/>
        </w:rPr>
        <w:t xml:space="preserve"> </w:t>
      </w:r>
      <w:r>
        <w:rPr>
          <w:rFonts w:ascii="Tahoma" w:hAnsi="Tahoma" w:cs="Tahoma"/>
          <w:sz w:val="26"/>
          <w:szCs w:val="26"/>
        </w:rPr>
        <w:t>7</w:t>
      </w:r>
      <w:r w:rsidRPr="00AE357D">
        <w:rPr>
          <w:rFonts w:ascii="Tahoma" w:hAnsi="Tahoma" w:cs="Tahoma"/>
          <w:sz w:val="26"/>
          <w:szCs w:val="26"/>
          <w:vertAlign w:val="superscript"/>
        </w:rPr>
        <w:t>l</w:t>
      </w:r>
      <w:r>
        <w:rPr>
          <w:rFonts w:ascii="Tahoma" w:hAnsi="Tahoma" w:cs="Tahoma"/>
          <w:sz w:val="26"/>
          <w:szCs w:val="26"/>
        </w:rPr>
        <w:t xml:space="preserve"> and 5</w:t>
      </w:r>
      <w:r w:rsidRPr="00AE357D">
        <w:rPr>
          <w:rFonts w:ascii="Tahoma" w:hAnsi="Tahoma" w:cs="Tahoma"/>
          <w:sz w:val="26"/>
          <w:szCs w:val="26"/>
          <w:vertAlign w:val="superscript"/>
        </w:rPr>
        <w:t>o</w:t>
      </w:r>
      <w:r w:rsidR="00AE357D">
        <w:rPr>
          <w:rFonts w:ascii="Tahoma" w:hAnsi="Tahoma" w:cs="Tahoma"/>
          <w:sz w:val="26"/>
          <w:szCs w:val="26"/>
          <w:vertAlign w:val="superscript"/>
        </w:rPr>
        <w:t xml:space="preserve"> </w:t>
      </w:r>
      <w:r>
        <w:rPr>
          <w:rFonts w:ascii="Tahoma" w:hAnsi="Tahoma" w:cs="Tahoma"/>
          <w:sz w:val="26"/>
          <w:szCs w:val="26"/>
        </w:rPr>
        <w:t>27</w:t>
      </w:r>
      <w:r w:rsidRPr="00AE357D">
        <w:rPr>
          <w:rFonts w:ascii="Tahoma" w:hAnsi="Tahoma" w:cs="Tahoma"/>
          <w:sz w:val="26"/>
          <w:szCs w:val="26"/>
          <w:vertAlign w:val="superscript"/>
        </w:rPr>
        <w:t>l</w:t>
      </w:r>
      <w:r>
        <w:rPr>
          <w:rFonts w:ascii="Tahoma" w:hAnsi="Tahoma" w:cs="Tahoma"/>
          <w:sz w:val="26"/>
          <w:szCs w:val="26"/>
        </w:rPr>
        <w:t xml:space="preserve"> North of the </w:t>
      </w:r>
      <w:r w:rsidR="00C10888">
        <w:rPr>
          <w:rFonts w:ascii="Tahoma" w:hAnsi="Tahoma" w:cs="Tahoma"/>
          <w:sz w:val="26"/>
          <w:szCs w:val="26"/>
        </w:rPr>
        <w:t xml:space="preserve">Equator </w:t>
      </w:r>
      <w:r>
        <w:rPr>
          <w:rFonts w:ascii="Tahoma" w:hAnsi="Tahoma" w:cs="Tahoma"/>
          <w:sz w:val="26"/>
          <w:szCs w:val="26"/>
        </w:rPr>
        <w:lastRenderedPageBreak/>
        <w:t>and Longitude 7</w:t>
      </w:r>
      <w:r w:rsidRPr="00AE357D">
        <w:rPr>
          <w:rFonts w:ascii="Tahoma" w:hAnsi="Tahoma" w:cs="Tahoma"/>
          <w:sz w:val="26"/>
          <w:szCs w:val="26"/>
          <w:vertAlign w:val="superscript"/>
        </w:rPr>
        <w:t>o</w:t>
      </w:r>
      <w:r w:rsidR="00AE357D">
        <w:rPr>
          <w:rFonts w:ascii="Tahoma" w:hAnsi="Tahoma" w:cs="Tahoma"/>
          <w:sz w:val="26"/>
          <w:szCs w:val="26"/>
          <w:vertAlign w:val="superscript"/>
        </w:rPr>
        <w:t xml:space="preserve"> </w:t>
      </w:r>
      <w:r>
        <w:rPr>
          <w:rFonts w:ascii="Tahoma" w:hAnsi="Tahoma" w:cs="Tahoma"/>
          <w:sz w:val="26"/>
          <w:szCs w:val="26"/>
        </w:rPr>
        <w:t>27</w:t>
      </w:r>
      <w:r w:rsidRPr="00AE357D">
        <w:rPr>
          <w:rFonts w:ascii="Tahoma" w:hAnsi="Tahoma" w:cs="Tahoma"/>
          <w:sz w:val="26"/>
          <w:szCs w:val="26"/>
          <w:vertAlign w:val="superscript"/>
        </w:rPr>
        <w:t>l</w:t>
      </w:r>
      <w:r>
        <w:rPr>
          <w:rFonts w:ascii="Tahoma" w:hAnsi="Tahoma" w:cs="Tahoma"/>
          <w:sz w:val="26"/>
          <w:szCs w:val="26"/>
        </w:rPr>
        <w:t xml:space="preserve"> and 7o58</w:t>
      </w:r>
      <w:r w:rsidRPr="00C10888">
        <w:rPr>
          <w:rFonts w:ascii="Tahoma" w:hAnsi="Tahoma" w:cs="Tahoma"/>
          <w:sz w:val="26"/>
          <w:szCs w:val="26"/>
          <w:vertAlign w:val="superscript"/>
        </w:rPr>
        <w:t>l</w:t>
      </w:r>
      <w:r>
        <w:rPr>
          <w:rFonts w:ascii="Tahoma" w:hAnsi="Tahoma" w:cs="Tahoma"/>
          <w:sz w:val="26"/>
          <w:szCs w:val="26"/>
        </w:rPr>
        <w:t xml:space="preserve"> East of Greenwich</w:t>
      </w:r>
      <w:r w:rsidR="00C10888">
        <w:rPr>
          <w:rFonts w:ascii="Tahoma" w:hAnsi="Tahoma" w:cs="Tahoma"/>
          <w:sz w:val="26"/>
          <w:szCs w:val="26"/>
        </w:rPr>
        <w:t>,</w:t>
      </w:r>
      <w:r>
        <w:rPr>
          <w:rFonts w:ascii="Tahoma" w:hAnsi="Tahoma" w:cs="Tahoma"/>
          <w:sz w:val="26"/>
          <w:szCs w:val="26"/>
        </w:rPr>
        <w:t xml:space="preserve"> </w:t>
      </w:r>
      <w:proofErr w:type="spellStart"/>
      <w:r>
        <w:rPr>
          <w:rFonts w:ascii="Tahoma" w:hAnsi="Tahoma" w:cs="Tahoma"/>
          <w:sz w:val="26"/>
          <w:szCs w:val="26"/>
        </w:rPr>
        <w:t>Uyo</w:t>
      </w:r>
      <w:proofErr w:type="spellEnd"/>
      <w:r>
        <w:rPr>
          <w:rFonts w:ascii="Tahoma" w:hAnsi="Tahoma" w:cs="Tahoma"/>
          <w:sz w:val="26"/>
          <w:szCs w:val="26"/>
        </w:rPr>
        <w:t xml:space="preserve"> is also characterized by temperature</w:t>
      </w:r>
      <w:r w:rsidR="00E738C6">
        <w:rPr>
          <w:rFonts w:ascii="Tahoma" w:hAnsi="Tahoma" w:cs="Tahoma"/>
          <w:sz w:val="26"/>
          <w:szCs w:val="26"/>
        </w:rPr>
        <w:t xml:space="preserve"> ranges between 26– 28</w:t>
      </w:r>
      <w:r w:rsidR="00E738C6" w:rsidRPr="00E738C6">
        <w:rPr>
          <w:rFonts w:ascii="Tahoma" w:hAnsi="Tahoma" w:cs="Tahoma"/>
          <w:sz w:val="26"/>
          <w:szCs w:val="26"/>
          <w:vertAlign w:val="superscript"/>
        </w:rPr>
        <w:t>o</w:t>
      </w:r>
      <w:r w:rsidR="00E738C6">
        <w:rPr>
          <w:rFonts w:ascii="Tahoma" w:hAnsi="Tahoma" w:cs="Tahoma"/>
          <w:sz w:val="26"/>
          <w:szCs w:val="26"/>
        </w:rPr>
        <w:t xml:space="preserve">C, average and annual rainfall ranges of 2000mm – 3000mm while relative humidity ranges </w:t>
      </w:r>
      <w:r w:rsidR="0075098C">
        <w:rPr>
          <w:rFonts w:ascii="Tahoma" w:hAnsi="Tahoma" w:cs="Tahoma"/>
          <w:sz w:val="26"/>
          <w:szCs w:val="26"/>
        </w:rPr>
        <w:t xml:space="preserve">are </w:t>
      </w:r>
      <w:r w:rsidR="00E738C6">
        <w:rPr>
          <w:rFonts w:ascii="Tahoma" w:hAnsi="Tahoma" w:cs="Tahoma"/>
          <w:sz w:val="26"/>
          <w:szCs w:val="26"/>
        </w:rPr>
        <w:t xml:space="preserve">reported at 78% - 93% (Eko </w:t>
      </w:r>
      <w:r w:rsidR="00E738C6" w:rsidRPr="00C10888">
        <w:rPr>
          <w:rFonts w:ascii="Tahoma" w:hAnsi="Tahoma" w:cs="Tahoma"/>
          <w:i/>
          <w:sz w:val="26"/>
          <w:szCs w:val="26"/>
        </w:rPr>
        <w:t>et al.,</w:t>
      </w:r>
      <w:r w:rsidR="00E738C6">
        <w:rPr>
          <w:rFonts w:ascii="Tahoma" w:hAnsi="Tahoma" w:cs="Tahoma"/>
          <w:sz w:val="26"/>
          <w:szCs w:val="26"/>
        </w:rPr>
        <w:t xml:space="preserve"> 2020).</w:t>
      </w:r>
    </w:p>
    <w:p w14:paraId="0770E4BF" w14:textId="77777777" w:rsidR="006C1CD0" w:rsidRPr="00AC1D6A" w:rsidRDefault="006C1CD0" w:rsidP="009E385C">
      <w:pPr>
        <w:spacing w:after="0" w:line="360" w:lineRule="auto"/>
        <w:jc w:val="both"/>
        <w:rPr>
          <w:rFonts w:ascii="Tahoma" w:hAnsi="Tahoma" w:cs="Tahoma"/>
          <w:b/>
          <w:sz w:val="26"/>
          <w:szCs w:val="26"/>
        </w:rPr>
      </w:pPr>
      <w:r w:rsidRPr="00AC1D6A">
        <w:rPr>
          <w:rFonts w:ascii="Tahoma" w:hAnsi="Tahoma" w:cs="Tahoma"/>
          <w:b/>
          <w:sz w:val="26"/>
          <w:szCs w:val="26"/>
        </w:rPr>
        <w:t xml:space="preserve">Experimental Animals and Management </w:t>
      </w:r>
    </w:p>
    <w:p w14:paraId="11042FB5" w14:textId="675F4322" w:rsidR="006C1CD0" w:rsidRDefault="006C1CD0" w:rsidP="0075098C">
      <w:pPr>
        <w:spacing w:after="0" w:line="480" w:lineRule="auto"/>
        <w:ind w:firstLine="720"/>
        <w:jc w:val="both"/>
        <w:rPr>
          <w:rFonts w:ascii="Tahoma" w:hAnsi="Tahoma" w:cs="Tahoma"/>
          <w:sz w:val="26"/>
          <w:szCs w:val="26"/>
        </w:rPr>
      </w:pPr>
      <w:r>
        <w:rPr>
          <w:rFonts w:ascii="Tahoma" w:hAnsi="Tahoma" w:cs="Tahoma"/>
          <w:sz w:val="26"/>
          <w:szCs w:val="26"/>
        </w:rPr>
        <w:t xml:space="preserve">One hundred unsexed </w:t>
      </w:r>
      <w:r w:rsidR="0075098C">
        <w:rPr>
          <w:rFonts w:ascii="Tahoma" w:hAnsi="Tahoma" w:cs="Tahoma"/>
          <w:sz w:val="26"/>
          <w:szCs w:val="26"/>
        </w:rPr>
        <w:t>one-</w:t>
      </w:r>
      <w:r>
        <w:rPr>
          <w:rFonts w:ascii="Tahoma" w:hAnsi="Tahoma" w:cs="Tahoma"/>
          <w:sz w:val="26"/>
          <w:szCs w:val="26"/>
        </w:rPr>
        <w:t xml:space="preserve">day-old Arbor </w:t>
      </w:r>
      <w:r w:rsidR="00C10888">
        <w:rPr>
          <w:rFonts w:ascii="Tahoma" w:hAnsi="Tahoma" w:cs="Tahoma"/>
          <w:sz w:val="26"/>
          <w:szCs w:val="26"/>
        </w:rPr>
        <w:t xml:space="preserve">Acre </w:t>
      </w:r>
      <w:r>
        <w:rPr>
          <w:rFonts w:ascii="Tahoma" w:hAnsi="Tahoma" w:cs="Tahoma"/>
          <w:sz w:val="26"/>
          <w:szCs w:val="26"/>
        </w:rPr>
        <w:t>broiler chickens obtained from a credible distributor were randomly allo</w:t>
      </w:r>
      <w:r w:rsidR="0075098C">
        <w:rPr>
          <w:rFonts w:ascii="Tahoma" w:hAnsi="Tahoma" w:cs="Tahoma"/>
          <w:sz w:val="26"/>
          <w:szCs w:val="26"/>
        </w:rPr>
        <w:t>ca</w:t>
      </w:r>
      <w:r>
        <w:rPr>
          <w:rFonts w:ascii="Tahoma" w:hAnsi="Tahoma" w:cs="Tahoma"/>
          <w:sz w:val="26"/>
          <w:szCs w:val="26"/>
        </w:rPr>
        <w:t xml:space="preserve">ted to four treatment </w:t>
      </w:r>
      <w:r w:rsidRPr="007C7ED8">
        <w:rPr>
          <w:rFonts w:ascii="Tahoma" w:hAnsi="Tahoma" w:cs="Tahoma"/>
          <w:sz w:val="26"/>
          <w:szCs w:val="26"/>
          <w:highlight w:val="yellow"/>
        </w:rPr>
        <w:t>group</w:t>
      </w:r>
      <w:r w:rsidR="00C10888" w:rsidRPr="007C7ED8">
        <w:rPr>
          <w:rFonts w:ascii="Tahoma" w:hAnsi="Tahoma" w:cs="Tahoma"/>
          <w:sz w:val="26"/>
          <w:szCs w:val="26"/>
          <w:highlight w:val="yellow"/>
        </w:rPr>
        <w:t>s</w:t>
      </w:r>
      <w:r w:rsidRPr="007C7ED8">
        <w:rPr>
          <w:rFonts w:ascii="Tahoma" w:hAnsi="Tahoma" w:cs="Tahoma"/>
          <w:sz w:val="26"/>
          <w:szCs w:val="26"/>
          <w:highlight w:val="yellow"/>
        </w:rPr>
        <w:t xml:space="preserve"> </w:t>
      </w:r>
      <w:r w:rsidR="0075098C" w:rsidRPr="007C7ED8">
        <w:rPr>
          <w:rFonts w:ascii="Tahoma" w:hAnsi="Tahoma" w:cs="Tahoma"/>
          <w:sz w:val="26"/>
          <w:szCs w:val="26"/>
          <w:highlight w:val="yellow"/>
        </w:rPr>
        <w:t xml:space="preserve">of 25 birds and three replicates each in a Completely Randomized Design (CRD) </w:t>
      </w:r>
      <w:r w:rsidRPr="007C7ED8">
        <w:rPr>
          <w:rFonts w:ascii="Tahoma" w:hAnsi="Tahoma" w:cs="Tahoma"/>
          <w:sz w:val="26"/>
          <w:szCs w:val="26"/>
          <w:highlight w:val="yellow"/>
        </w:rPr>
        <w:t xml:space="preserve">(after one week of </w:t>
      </w:r>
      <w:r w:rsidR="0075098C" w:rsidRPr="007C7ED8">
        <w:rPr>
          <w:rFonts w:ascii="Tahoma" w:hAnsi="Tahoma" w:cs="Tahoma"/>
          <w:sz w:val="26"/>
          <w:szCs w:val="26"/>
          <w:highlight w:val="yellow"/>
        </w:rPr>
        <w:t>acclimatization</w:t>
      </w:r>
      <w:r w:rsidRPr="007C7ED8">
        <w:rPr>
          <w:rFonts w:ascii="Tahoma" w:hAnsi="Tahoma" w:cs="Tahoma"/>
          <w:sz w:val="26"/>
          <w:szCs w:val="26"/>
          <w:highlight w:val="yellow"/>
        </w:rPr>
        <w:t xml:space="preserve">). These birds were housed </w:t>
      </w:r>
      <w:r>
        <w:rPr>
          <w:rFonts w:ascii="Tahoma" w:hAnsi="Tahoma" w:cs="Tahoma"/>
          <w:sz w:val="26"/>
          <w:szCs w:val="26"/>
        </w:rPr>
        <w:t xml:space="preserve">in a deep litter management system in which adequate </w:t>
      </w:r>
      <w:r w:rsidRPr="007C7ED8">
        <w:rPr>
          <w:rFonts w:ascii="Tahoma" w:hAnsi="Tahoma" w:cs="Tahoma"/>
          <w:sz w:val="26"/>
          <w:szCs w:val="26"/>
          <w:highlight w:val="yellow"/>
        </w:rPr>
        <w:t>heat for warmth was supplied</w:t>
      </w:r>
      <w:r>
        <w:rPr>
          <w:rFonts w:ascii="Tahoma" w:hAnsi="Tahoma" w:cs="Tahoma"/>
          <w:sz w:val="26"/>
          <w:szCs w:val="26"/>
        </w:rPr>
        <w:t xml:space="preserve">. Ample feed and portable water were provided </w:t>
      </w:r>
      <w:r w:rsidRPr="00C10888">
        <w:rPr>
          <w:rFonts w:ascii="Tahoma" w:hAnsi="Tahoma" w:cs="Tahoma"/>
          <w:i/>
          <w:sz w:val="26"/>
          <w:szCs w:val="26"/>
        </w:rPr>
        <w:t>ad</w:t>
      </w:r>
      <w:r w:rsidR="00C10888" w:rsidRPr="00C10888">
        <w:rPr>
          <w:rFonts w:ascii="Tahoma" w:hAnsi="Tahoma" w:cs="Tahoma"/>
          <w:i/>
          <w:sz w:val="26"/>
          <w:szCs w:val="26"/>
        </w:rPr>
        <w:t xml:space="preserve"> </w:t>
      </w:r>
      <w:r w:rsidRPr="00C10888">
        <w:rPr>
          <w:rFonts w:ascii="Tahoma" w:hAnsi="Tahoma" w:cs="Tahoma"/>
          <w:i/>
          <w:sz w:val="26"/>
          <w:szCs w:val="26"/>
        </w:rPr>
        <w:t>libitum</w:t>
      </w:r>
      <w:r>
        <w:rPr>
          <w:rFonts w:ascii="Tahoma" w:hAnsi="Tahoma" w:cs="Tahoma"/>
          <w:sz w:val="26"/>
          <w:szCs w:val="26"/>
        </w:rPr>
        <w:t xml:space="preserve">, while routine vaccinations and medications were </w:t>
      </w:r>
      <w:proofErr w:type="gramStart"/>
      <w:r>
        <w:rPr>
          <w:rFonts w:ascii="Tahoma" w:hAnsi="Tahoma" w:cs="Tahoma"/>
          <w:sz w:val="26"/>
          <w:szCs w:val="26"/>
        </w:rPr>
        <w:t>effected</w:t>
      </w:r>
      <w:proofErr w:type="gramEnd"/>
      <w:r>
        <w:rPr>
          <w:rFonts w:ascii="Tahoma" w:hAnsi="Tahoma" w:cs="Tahoma"/>
          <w:sz w:val="26"/>
          <w:szCs w:val="26"/>
        </w:rPr>
        <w:t xml:space="preserve"> as when due. Daily feed intake and weekly gain were monitored and recorded. The experiment lasted for only 8 weeks duration.</w:t>
      </w:r>
    </w:p>
    <w:p w14:paraId="68A6EEB2" w14:textId="77777777" w:rsidR="006C1CD0" w:rsidRPr="00E63CF1" w:rsidRDefault="006C1CD0" w:rsidP="009E385C">
      <w:pPr>
        <w:spacing w:after="0" w:line="360" w:lineRule="auto"/>
        <w:jc w:val="both"/>
        <w:rPr>
          <w:rFonts w:ascii="Tahoma" w:hAnsi="Tahoma" w:cs="Tahoma"/>
          <w:b/>
          <w:sz w:val="26"/>
          <w:szCs w:val="26"/>
        </w:rPr>
      </w:pPr>
      <w:r w:rsidRPr="00E63CF1">
        <w:rPr>
          <w:rFonts w:ascii="Tahoma" w:hAnsi="Tahoma" w:cs="Tahoma"/>
          <w:b/>
          <w:sz w:val="26"/>
          <w:szCs w:val="26"/>
        </w:rPr>
        <w:t xml:space="preserve">Experimental Diet and Design  </w:t>
      </w:r>
    </w:p>
    <w:p w14:paraId="6720087D" w14:textId="21CD77EB" w:rsidR="008C5953" w:rsidRDefault="006C1CD0" w:rsidP="0075098C">
      <w:pPr>
        <w:spacing w:after="0" w:line="480" w:lineRule="auto"/>
        <w:ind w:firstLine="720"/>
        <w:jc w:val="both"/>
        <w:rPr>
          <w:rFonts w:ascii="Tahoma" w:hAnsi="Tahoma" w:cs="Tahoma"/>
          <w:sz w:val="26"/>
          <w:szCs w:val="26"/>
        </w:rPr>
      </w:pPr>
      <w:r>
        <w:rPr>
          <w:rFonts w:ascii="Tahoma" w:hAnsi="Tahoma" w:cs="Tahoma"/>
          <w:sz w:val="26"/>
          <w:szCs w:val="26"/>
        </w:rPr>
        <w:t xml:space="preserve">Bovine blood meal (BBM) processed after 6 hours keeping duration using </w:t>
      </w:r>
      <w:r w:rsidR="0075098C">
        <w:rPr>
          <w:rFonts w:ascii="Tahoma" w:hAnsi="Tahoma" w:cs="Tahoma"/>
          <w:sz w:val="26"/>
          <w:szCs w:val="26"/>
        </w:rPr>
        <w:t xml:space="preserve">a </w:t>
      </w:r>
      <w:r>
        <w:rPr>
          <w:rFonts w:ascii="Tahoma" w:hAnsi="Tahoma" w:cs="Tahoma"/>
          <w:sz w:val="26"/>
          <w:szCs w:val="26"/>
        </w:rPr>
        <w:t>cooking</w:t>
      </w:r>
      <w:r w:rsidR="008C5953">
        <w:rPr>
          <w:rFonts w:ascii="Tahoma" w:hAnsi="Tahoma" w:cs="Tahoma"/>
          <w:sz w:val="26"/>
          <w:szCs w:val="26"/>
        </w:rPr>
        <w:t xml:space="preserve"> oven-drying method was used in formulating diets for four (4) treatment groups designated as T</w:t>
      </w:r>
      <w:r w:rsidR="008C5953" w:rsidRPr="008C5953">
        <w:rPr>
          <w:rFonts w:ascii="Tahoma" w:hAnsi="Tahoma" w:cs="Tahoma"/>
          <w:sz w:val="26"/>
          <w:szCs w:val="26"/>
          <w:vertAlign w:val="subscript"/>
        </w:rPr>
        <w:t>1</w:t>
      </w:r>
      <w:r w:rsidR="008C5953">
        <w:rPr>
          <w:rFonts w:ascii="Tahoma" w:hAnsi="Tahoma" w:cs="Tahoma"/>
          <w:sz w:val="26"/>
          <w:szCs w:val="26"/>
        </w:rPr>
        <w:t>, T</w:t>
      </w:r>
      <w:r w:rsidR="008C5953" w:rsidRPr="008C5953">
        <w:rPr>
          <w:rFonts w:ascii="Tahoma" w:hAnsi="Tahoma" w:cs="Tahoma"/>
          <w:sz w:val="26"/>
          <w:szCs w:val="26"/>
          <w:vertAlign w:val="subscript"/>
        </w:rPr>
        <w:t>2</w:t>
      </w:r>
      <w:r w:rsidR="008C5953">
        <w:rPr>
          <w:rFonts w:ascii="Tahoma" w:hAnsi="Tahoma" w:cs="Tahoma"/>
          <w:sz w:val="26"/>
          <w:szCs w:val="26"/>
        </w:rPr>
        <w:t xml:space="preserve"> T</w:t>
      </w:r>
      <w:r w:rsidR="008C5953" w:rsidRPr="008C5953">
        <w:rPr>
          <w:rFonts w:ascii="Tahoma" w:hAnsi="Tahoma" w:cs="Tahoma"/>
          <w:sz w:val="26"/>
          <w:szCs w:val="26"/>
          <w:vertAlign w:val="subscript"/>
        </w:rPr>
        <w:t>3</w:t>
      </w:r>
      <w:r w:rsidR="0075098C">
        <w:rPr>
          <w:rFonts w:ascii="Tahoma" w:hAnsi="Tahoma" w:cs="Tahoma"/>
          <w:sz w:val="26"/>
          <w:szCs w:val="26"/>
          <w:vertAlign w:val="subscript"/>
        </w:rPr>
        <w:t>,</w:t>
      </w:r>
      <w:r w:rsidR="008C5953">
        <w:rPr>
          <w:rFonts w:ascii="Tahoma" w:hAnsi="Tahoma" w:cs="Tahoma"/>
          <w:sz w:val="26"/>
          <w:szCs w:val="26"/>
        </w:rPr>
        <w:t xml:space="preserve"> and T</w:t>
      </w:r>
      <w:r w:rsidR="008C5953" w:rsidRPr="008C5953">
        <w:rPr>
          <w:rFonts w:ascii="Tahoma" w:hAnsi="Tahoma" w:cs="Tahoma"/>
          <w:sz w:val="26"/>
          <w:szCs w:val="26"/>
          <w:vertAlign w:val="subscript"/>
        </w:rPr>
        <w:t>4</w:t>
      </w:r>
      <w:r w:rsidR="008C5953">
        <w:rPr>
          <w:rFonts w:ascii="Tahoma" w:hAnsi="Tahoma" w:cs="Tahoma"/>
          <w:sz w:val="26"/>
          <w:szCs w:val="26"/>
        </w:rPr>
        <w:t>. T</w:t>
      </w:r>
      <w:r w:rsidR="00100C9B" w:rsidRPr="007C7ED8">
        <w:rPr>
          <w:rFonts w:ascii="Tahoma" w:hAnsi="Tahoma" w:cs="Tahoma"/>
          <w:sz w:val="26"/>
          <w:szCs w:val="26"/>
          <w:vertAlign w:val="subscript"/>
        </w:rPr>
        <w:t>1</w:t>
      </w:r>
      <w:r w:rsidR="008C5953">
        <w:rPr>
          <w:rFonts w:ascii="Tahoma" w:hAnsi="Tahoma" w:cs="Tahoma"/>
          <w:sz w:val="26"/>
          <w:szCs w:val="26"/>
        </w:rPr>
        <w:t xml:space="preserve"> was the control without </w:t>
      </w:r>
      <w:r w:rsidR="0075098C">
        <w:rPr>
          <w:rFonts w:ascii="Tahoma" w:hAnsi="Tahoma" w:cs="Tahoma"/>
          <w:sz w:val="26"/>
          <w:szCs w:val="26"/>
        </w:rPr>
        <w:t>BBM</w:t>
      </w:r>
      <w:r w:rsidR="008C5953">
        <w:rPr>
          <w:rFonts w:ascii="Tahoma" w:hAnsi="Tahoma" w:cs="Tahoma"/>
          <w:sz w:val="26"/>
          <w:szCs w:val="26"/>
        </w:rPr>
        <w:t xml:space="preserve"> while </w:t>
      </w:r>
      <w:r w:rsidR="008C5953" w:rsidRPr="007C7ED8">
        <w:rPr>
          <w:rFonts w:ascii="Tahoma" w:hAnsi="Tahoma" w:cs="Tahoma"/>
          <w:sz w:val="26"/>
          <w:szCs w:val="26"/>
          <w:highlight w:val="yellow"/>
        </w:rPr>
        <w:t>T</w:t>
      </w:r>
      <w:r w:rsidR="008C5953" w:rsidRPr="007C7ED8">
        <w:rPr>
          <w:rFonts w:ascii="Tahoma" w:hAnsi="Tahoma" w:cs="Tahoma"/>
          <w:sz w:val="26"/>
          <w:szCs w:val="26"/>
          <w:highlight w:val="yellow"/>
          <w:vertAlign w:val="subscript"/>
        </w:rPr>
        <w:t>2</w:t>
      </w:r>
      <w:r w:rsidR="008C5953" w:rsidRPr="007C7ED8">
        <w:rPr>
          <w:rFonts w:ascii="Tahoma" w:hAnsi="Tahoma" w:cs="Tahoma"/>
          <w:sz w:val="26"/>
          <w:szCs w:val="26"/>
          <w:highlight w:val="yellow"/>
        </w:rPr>
        <w:t xml:space="preserve"> (1.0%), </w:t>
      </w:r>
      <w:r w:rsidR="00100C9B" w:rsidRPr="007C7ED8">
        <w:rPr>
          <w:rFonts w:ascii="Tahoma" w:hAnsi="Tahoma" w:cs="Tahoma"/>
          <w:sz w:val="26"/>
          <w:szCs w:val="26"/>
          <w:highlight w:val="yellow"/>
        </w:rPr>
        <w:t>T</w:t>
      </w:r>
      <w:r w:rsidR="00100C9B" w:rsidRPr="007C7ED8">
        <w:rPr>
          <w:rFonts w:ascii="Tahoma" w:hAnsi="Tahoma" w:cs="Tahoma"/>
          <w:sz w:val="26"/>
          <w:szCs w:val="26"/>
          <w:highlight w:val="yellow"/>
          <w:vertAlign w:val="subscript"/>
        </w:rPr>
        <w:t>3</w:t>
      </w:r>
      <w:r w:rsidR="00100C9B" w:rsidRPr="007C7ED8">
        <w:rPr>
          <w:rFonts w:ascii="Tahoma" w:hAnsi="Tahoma" w:cs="Tahoma"/>
          <w:sz w:val="26"/>
          <w:szCs w:val="26"/>
          <w:highlight w:val="yellow"/>
        </w:rPr>
        <w:t xml:space="preserve"> (</w:t>
      </w:r>
      <w:r w:rsidR="008C5953" w:rsidRPr="007C7ED8">
        <w:rPr>
          <w:rFonts w:ascii="Tahoma" w:hAnsi="Tahoma" w:cs="Tahoma"/>
          <w:sz w:val="26"/>
          <w:szCs w:val="26"/>
          <w:highlight w:val="yellow"/>
        </w:rPr>
        <w:t>2.0%)</w:t>
      </w:r>
      <w:r w:rsidR="0075098C" w:rsidRPr="007C7ED8">
        <w:rPr>
          <w:rFonts w:ascii="Tahoma" w:hAnsi="Tahoma" w:cs="Tahoma"/>
          <w:sz w:val="26"/>
          <w:szCs w:val="26"/>
          <w:highlight w:val="yellow"/>
        </w:rPr>
        <w:t>,</w:t>
      </w:r>
      <w:r w:rsidR="008C5953" w:rsidRPr="007C7ED8">
        <w:rPr>
          <w:rFonts w:ascii="Tahoma" w:hAnsi="Tahoma" w:cs="Tahoma"/>
          <w:sz w:val="26"/>
          <w:szCs w:val="26"/>
          <w:highlight w:val="yellow"/>
        </w:rPr>
        <w:t xml:space="preserve"> and T</w:t>
      </w:r>
      <w:r w:rsidR="008C5953" w:rsidRPr="007C7ED8">
        <w:rPr>
          <w:rFonts w:ascii="Tahoma" w:hAnsi="Tahoma" w:cs="Tahoma"/>
          <w:sz w:val="26"/>
          <w:szCs w:val="26"/>
          <w:highlight w:val="yellow"/>
          <w:vertAlign w:val="subscript"/>
        </w:rPr>
        <w:t>4</w:t>
      </w:r>
      <w:r w:rsidR="008C5953" w:rsidRPr="007C7ED8">
        <w:rPr>
          <w:rFonts w:ascii="Tahoma" w:hAnsi="Tahoma" w:cs="Tahoma"/>
          <w:sz w:val="26"/>
          <w:szCs w:val="26"/>
          <w:highlight w:val="yellow"/>
        </w:rPr>
        <w:t xml:space="preserve"> (3%) had different percentages of </w:t>
      </w:r>
      <w:r w:rsidR="0075098C">
        <w:rPr>
          <w:rFonts w:ascii="Tahoma" w:hAnsi="Tahoma" w:cs="Tahoma"/>
          <w:sz w:val="26"/>
          <w:szCs w:val="26"/>
        </w:rPr>
        <w:t>BBM</w:t>
      </w:r>
      <w:r w:rsidR="008C5953">
        <w:rPr>
          <w:rFonts w:ascii="Tahoma" w:hAnsi="Tahoma" w:cs="Tahoma"/>
          <w:sz w:val="26"/>
          <w:szCs w:val="26"/>
        </w:rPr>
        <w:t>.</w:t>
      </w:r>
    </w:p>
    <w:p w14:paraId="52F29DD8" w14:textId="77777777" w:rsidR="00100C9B" w:rsidRPr="00100C9B" w:rsidRDefault="00100C9B" w:rsidP="009E385C">
      <w:pPr>
        <w:spacing w:after="0" w:line="360" w:lineRule="auto"/>
        <w:jc w:val="both"/>
        <w:rPr>
          <w:rFonts w:ascii="Tahoma" w:hAnsi="Tahoma" w:cs="Tahoma"/>
          <w:b/>
          <w:sz w:val="26"/>
          <w:szCs w:val="26"/>
        </w:rPr>
      </w:pPr>
      <w:r w:rsidRPr="00100C9B">
        <w:rPr>
          <w:rFonts w:ascii="Tahoma" w:hAnsi="Tahoma" w:cs="Tahoma"/>
          <w:b/>
          <w:sz w:val="26"/>
          <w:szCs w:val="26"/>
        </w:rPr>
        <w:t>Data Collection and Haemato</w:t>
      </w:r>
      <w:r w:rsidR="00C10888">
        <w:rPr>
          <w:rFonts w:ascii="Tahoma" w:hAnsi="Tahoma" w:cs="Tahoma"/>
          <w:b/>
          <w:sz w:val="26"/>
          <w:szCs w:val="26"/>
        </w:rPr>
        <w:t>-</w:t>
      </w:r>
      <w:r w:rsidRPr="00100C9B">
        <w:rPr>
          <w:rFonts w:ascii="Tahoma" w:hAnsi="Tahoma" w:cs="Tahoma"/>
          <w:b/>
          <w:sz w:val="26"/>
          <w:szCs w:val="26"/>
        </w:rPr>
        <w:t xml:space="preserve">Serum Analysis </w:t>
      </w:r>
    </w:p>
    <w:p w14:paraId="409E39AA" w14:textId="2FF524FF" w:rsidR="00AC1D6A" w:rsidRDefault="00100C9B" w:rsidP="0075098C">
      <w:pPr>
        <w:spacing w:after="0" w:line="480" w:lineRule="auto"/>
        <w:ind w:firstLine="720"/>
        <w:jc w:val="both"/>
        <w:rPr>
          <w:rFonts w:ascii="Tahoma" w:hAnsi="Tahoma" w:cs="Tahoma"/>
          <w:sz w:val="26"/>
          <w:szCs w:val="26"/>
        </w:rPr>
      </w:pPr>
      <w:r>
        <w:rPr>
          <w:rFonts w:ascii="Tahoma" w:hAnsi="Tahoma" w:cs="Tahoma"/>
          <w:sz w:val="26"/>
          <w:szCs w:val="26"/>
        </w:rPr>
        <w:t xml:space="preserve">At 8 weeks, </w:t>
      </w:r>
      <w:r w:rsidR="0075098C">
        <w:rPr>
          <w:rFonts w:ascii="Tahoma" w:hAnsi="Tahoma" w:cs="Tahoma"/>
          <w:sz w:val="26"/>
          <w:szCs w:val="26"/>
        </w:rPr>
        <w:t xml:space="preserve">two </w:t>
      </w:r>
      <w:r>
        <w:rPr>
          <w:rFonts w:ascii="Tahoma" w:hAnsi="Tahoma" w:cs="Tahoma"/>
          <w:sz w:val="26"/>
          <w:szCs w:val="26"/>
        </w:rPr>
        <w:t xml:space="preserve">birds per replicate were randomly selected and fasted overnight, bled for blood by </w:t>
      </w:r>
      <w:proofErr w:type="spellStart"/>
      <w:r w:rsidRPr="00C10888">
        <w:rPr>
          <w:rFonts w:ascii="Tahoma" w:hAnsi="Tahoma" w:cs="Tahoma"/>
          <w:b/>
          <w:sz w:val="26"/>
          <w:szCs w:val="26"/>
        </w:rPr>
        <w:t>ve</w:t>
      </w:r>
      <w:r w:rsidR="00C10888" w:rsidRPr="00C10888">
        <w:rPr>
          <w:rFonts w:ascii="Tahoma" w:hAnsi="Tahoma" w:cs="Tahoma"/>
          <w:b/>
          <w:sz w:val="26"/>
          <w:szCs w:val="26"/>
        </w:rPr>
        <w:t>ne</w:t>
      </w:r>
      <w:proofErr w:type="spellEnd"/>
      <w:r w:rsidR="00C10888">
        <w:rPr>
          <w:rFonts w:ascii="Tahoma" w:hAnsi="Tahoma" w:cs="Tahoma"/>
          <w:sz w:val="26"/>
          <w:szCs w:val="26"/>
        </w:rPr>
        <w:t xml:space="preserve"> </w:t>
      </w:r>
      <w:r w:rsidRPr="007C7ED8">
        <w:rPr>
          <w:rFonts w:ascii="Tahoma" w:hAnsi="Tahoma" w:cs="Tahoma"/>
          <w:sz w:val="26"/>
          <w:szCs w:val="26"/>
          <w:highlight w:val="yellow"/>
        </w:rPr>
        <w:t>puncture method</w:t>
      </w:r>
      <w:r w:rsidR="0028514C">
        <w:rPr>
          <w:rFonts w:ascii="Tahoma" w:hAnsi="Tahoma" w:cs="Tahoma"/>
          <w:sz w:val="26"/>
          <w:szCs w:val="26"/>
        </w:rPr>
        <w:t>. 2</w:t>
      </w:r>
      <w:r w:rsidR="0075098C">
        <w:rPr>
          <w:rFonts w:ascii="Tahoma" w:hAnsi="Tahoma" w:cs="Tahoma"/>
          <w:sz w:val="26"/>
          <w:szCs w:val="26"/>
        </w:rPr>
        <w:t xml:space="preserve"> </w:t>
      </w:r>
      <w:proofErr w:type="spellStart"/>
      <w:r w:rsidR="0028514C">
        <w:rPr>
          <w:rFonts w:ascii="Tahoma" w:hAnsi="Tahoma" w:cs="Tahoma"/>
          <w:sz w:val="26"/>
          <w:szCs w:val="26"/>
        </w:rPr>
        <w:t>mls</w:t>
      </w:r>
      <w:proofErr w:type="spellEnd"/>
      <w:r w:rsidR="0028514C">
        <w:rPr>
          <w:rFonts w:ascii="Tahoma" w:hAnsi="Tahoma" w:cs="Tahoma"/>
          <w:sz w:val="26"/>
          <w:szCs w:val="26"/>
        </w:rPr>
        <w:t xml:space="preserve"> of the blood samples </w:t>
      </w:r>
      <w:r w:rsidR="0028514C">
        <w:rPr>
          <w:rFonts w:ascii="Tahoma" w:hAnsi="Tahoma" w:cs="Tahoma"/>
          <w:sz w:val="26"/>
          <w:szCs w:val="26"/>
        </w:rPr>
        <w:lastRenderedPageBreak/>
        <w:t xml:space="preserve">were collected using </w:t>
      </w:r>
      <w:r w:rsidR="0075098C">
        <w:rPr>
          <w:rFonts w:ascii="Tahoma" w:hAnsi="Tahoma" w:cs="Tahoma"/>
          <w:sz w:val="26"/>
          <w:szCs w:val="26"/>
        </w:rPr>
        <w:t xml:space="preserve">a </w:t>
      </w:r>
      <w:r w:rsidR="0028514C">
        <w:rPr>
          <w:rFonts w:ascii="Tahoma" w:hAnsi="Tahoma" w:cs="Tahoma"/>
          <w:sz w:val="26"/>
          <w:szCs w:val="26"/>
        </w:rPr>
        <w:t xml:space="preserve">disposal syringe and needle into two (2) separate sterile blood sample bottles; with anticoagulant (EDTA) for hematology and without EDTA for serum metabolites. Blood samples were analyzed for </w:t>
      </w:r>
      <w:r w:rsidR="00C10888">
        <w:rPr>
          <w:rFonts w:ascii="Tahoma" w:hAnsi="Tahoma" w:cs="Tahoma"/>
          <w:sz w:val="26"/>
          <w:szCs w:val="26"/>
        </w:rPr>
        <w:t xml:space="preserve">Packed Cell Volume </w:t>
      </w:r>
      <w:r w:rsidR="0028514C">
        <w:rPr>
          <w:rFonts w:ascii="Tahoma" w:hAnsi="Tahoma" w:cs="Tahoma"/>
          <w:sz w:val="26"/>
          <w:szCs w:val="26"/>
        </w:rPr>
        <w:t xml:space="preserve">(PCV), </w:t>
      </w:r>
      <w:proofErr w:type="spellStart"/>
      <w:r w:rsidR="0028514C">
        <w:rPr>
          <w:rFonts w:ascii="Tahoma" w:hAnsi="Tahoma" w:cs="Tahoma"/>
          <w:sz w:val="26"/>
          <w:szCs w:val="26"/>
        </w:rPr>
        <w:t>Haemoglobin</w:t>
      </w:r>
      <w:proofErr w:type="spellEnd"/>
      <w:r w:rsidR="0028514C">
        <w:rPr>
          <w:rFonts w:ascii="Tahoma" w:hAnsi="Tahoma" w:cs="Tahoma"/>
          <w:sz w:val="26"/>
          <w:szCs w:val="26"/>
        </w:rPr>
        <w:t xml:space="preserve"> (Hb), </w:t>
      </w:r>
      <w:r w:rsidR="0028514C" w:rsidRPr="007C7ED8">
        <w:rPr>
          <w:rFonts w:ascii="Tahoma" w:hAnsi="Tahoma" w:cs="Tahoma"/>
          <w:sz w:val="26"/>
          <w:szCs w:val="26"/>
          <w:highlight w:val="yellow"/>
        </w:rPr>
        <w:t>Red Blood Cell (RBC)</w:t>
      </w:r>
      <w:r w:rsidR="0075098C" w:rsidRPr="007C7ED8">
        <w:rPr>
          <w:rFonts w:ascii="Tahoma" w:hAnsi="Tahoma" w:cs="Tahoma"/>
          <w:sz w:val="26"/>
          <w:szCs w:val="26"/>
          <w:highlight w:val="yellow"/>
        </w:rPr>
        <w:t>,</w:t>
      </w:r>
      <w:r w:rsidR="0028514C" w:rsidRPr="007C7ED8">
        <w:rPr>
          <w:rFonts w:ascii="Tahoma" w:hAnsi="Tahoma" w:cs="Tahoma"/>
          <w:sz w:val="26"/>
          <w:szCs w:val="26"/>
          <w:highlight w:val="yellow"/>
        </w:rPr>
        <w:t xml:space="preserve"> and </w:t>
      </w:r>
      <w:r w:rsidR="00394D29" w:rsidRPr="007C7ED8">
        <w:rPr>
          <w:rFonts w:ascii="Tahoma" w:hAnsi="Tahoma" w:cs="Tahoma"/>
          <w:sz w:val="26"/>
          <w:szCs w:val="26"/>
          <w:highlight w:val="yellow"/>
        </w:rPr>
        <w:t xml:space="preserve">White Blood Cell </w:t>
      </w:r>
      <w:r w:rsidR="0028514C" w:rsidRPr="007C7ED8">
        <w:rPr>
          <w:rFonts w:ascii="Tahoma" w:hAnsi="Tahoma" w:cs="Tahoma"/>
          <w:sz w:val="26"/>
          <w:szCs w:val="26"/>
          <w:highlight w:val="yellow"/>
        </w:rPr>
        <w:t xml:space="preserve">(WBC) according to </w:t>
      </w:r>
      <w:r w:rsidR="0028514C">
        <w:rPr>
          <w:rFonts w:ascii="Tahoma" w:hAnsi="Tahoma" w:cs="Tahoma"/>
          <w:sz w:val="26"/>
          <w:szCs w:val="26"/>
        </w:rPr>
        <w:t xml:space="preserve">Baker et al., (1998). Mean </w:t>
      </w:r>
      <w:r w:rsidR="00C10888">
        <w:rPr>
          <w:rFonts w:ascii="Tahoma" w:hAnsi="Tahoma" w:cs="Tahoma"/>
          <w:sz w:val="26"/>
          <w:szCs w:val="26"/>
        </w:rPr>
        <w:t xml:space="preserve">Corpuscular Volume </w:t>
      </w:r>
      <w:r w:rsidR="00394D29">
        <w:rPr>
          <w:rFonts w:ascii="Tahoma" w:hAnsi="Tahoma" w:cs="Tahoma"/>
          <w:sz w:val="26"/>
          <w:szCs w:val="26"/>
        </w:rPr>
        <w:t xml:space="preserve">(MCV), mean Corpuscular </w:t>
      </w:r>
      <w:proofErr w:type="spellStart"/>
      <w:r w:rsidR="00394D29">
        <w:rPr>
          <w:rFonts w:ascii="Tahoma" w:hAnsi="Tahoma" w:cs="Tahoma"/>
          <w:sz w:val="26"/>
          <w:szCs w:val="26"/>
        </w:rPr>
        <w:t>Haemoglobin</w:t>
      </w:r>
      <w:proofErr w:type="spellEnd"/>
      <w:r w:rsidR="00394D29">
        <w:rPr>
          <w:rFonts w:ascii="Tahoma" w:hAnsi="Tahoma" w:cs="Tahoma"/>
          <w:sz w:val="26"/>
          <w:szCs w:val="26"/>
        </w:rPr>
        <w:t xml:space="preserve"> (</w:t>
      </w:r>
      <w:r w:rsidR="007371ED">
        <w:rPr>
          <w:rFonts w:ascii="Tahoma" w:hAnsi="Tahoma" w:cs="Tahoma"/>
          <w:sz w:val="26"/>
          <w:szCs w:val="26"/>
        </w:rPr>
        <w:t>M</w:t>
      </w:r>
      <w:r w:rsidR="00394D29">
        <w:rPr>
          <w:rFonts w:ascii="Tahoma" w:hAnsi="Tahoma" w:cs="Tahoma"/>
          <w:sz w:val="26"/>
          <w:szCs w:val="26"/>
        </w:rPr>
        <w:t>CH)</w:t>
      </w:r>
      <w:r w:rsidR="0075098C">
        <w:rPr>
          <w:rFonts w:ascii="Tahoma" w:hAnsi="Tahoma" w:cs="Tahoma"/>
          <w:sz w:val="26"/>
          <w:szCs w:val="26"/>
        </w:rPr>
        <w:t>,</w:t>
      </w:r>
      <w:r w:rsidR="00394D29">
        <w:rPr>
          <w:rFonts w:ascii="Tahoma" w:hAnsi="Tahoma" w:cs="Tahoma"/>
          <w:sz w:val="26"/>
          <w:szCs w:val="26"/>
        </w:rPr>
        <w:t xml:space="preserve"> and </w:t>
      </w:r>
      <w:r w:rsidR="00C10888">
        <w:rPr>
          <w:rFonts w:ascii="Tahoma" w:hAnsi="Tahoma" w:cs="Tahoma"/>
          <w:sz w:val="26"/>
          <w:szCs w:val="26"/>
        </w:rPr>
        <w:t xml:space="preserve">Mean Corpuscular </w:t>
      </w:r>
      <w:proofErr w:type="spellStart"/>
      <w:r w:rsidR="00394D29">
        <w:rPr>
          <w:rFonts w:ascii="Tahoma" w:hAnsi="Tahoma" w:cs="Tahoma"/>
          <w:sz w:val="26"/>
          <w:szCs w:val="26"/>
        </w:rPr>
        <w:t>Haemoglobin</w:t>
      </w:r>
      <w:proofErr w:type="spellEnd"/>
      <w:r w:rsidR="00394D29">
        <w:rPr>
          <w:rFonts w:ascii="Tahoma" w:hAnsi="Tahoma" w:cs="Tahoma"/>
          <w:sz w:val="26"/>
          <w:szCs w:val="26"/>
        </w:rPr>
        <w:t xml:space="preserve"> concentration (MCHC)</w:t>
      </w:r>
      <w:r w:rsidR="00AC1D6A">
        <w:rPr>
          <w:rFonts w:ascii="Tahoma" w:hAnsi="Tahoma" w:cs="Tahoma"/>
          <w:sz w:val="26"/>
          <w:szCs w:val="26"/>
        </w:rPr>
        <w:t xml:space="preserve"> were calculated according to Jacquin (1986) while the biochemical metabolites were determine</w:t>
      </w:r>
      <w:r w:rsidR="003D0D85">
        <w:rPr>
          <w:rFonts w:ascii="Tahoma" w:hAnsi="Tahoma" w:cs="Tahoma"/>
          <w:sz w:val="26"/>
          <w:szCs w:val="26"/>
        </w:rPr>
        <w:t>d</w:t>
      </w:r>
      <w:r w:rsidR="00AC1D6A">
        <w:rPr>
          <w:rFonts w:ascii="Tahoma" w:hAnsi="Tahoma" w:cs="Tahoma"/>
          <w:sz w:val="26"/>
          <w:szCs w:val="26"/>
        </w:rPr>
        <w:t xml:space="preserve"> by </w:t>
      </w:r>
      <w:r w:rsidR="0075098C">
        <w:rPr>
          <w:rFonts w:ascii="Tahoma" w:hAnsi="Tahoma" w:cs="Tahoma"/>
          <w:sz w:val="26"/>
          <w:szCs w:val="26"/>
        </w:rPr>
        <w:t xml:space="preserve">the </w:t>
      </w:r>
      <w:proofErr w:type="spellStart"/>
      <w:r w:rsidR="00AC1D6A">
        <w:rPr>
          <w:rFonts w:ascii="Tahoma" w:hAnsi="Tahoma" w:cs="Tahoma"/>
          <w:sz w:val="26"/>
          <w:szCs w:val="26"/>
        </w:rPr>
        <w:t>Br</w:t>
      </w:r>
      <w:r w:rsidR="003D0D85">
        <w:rPr>
          <w:rFonts w:ascii="Tahoma" w:hAnsi="Tahoma" w:cs="Tahoma"/>
          <w:sz w:val="26"/>
          <w:szCs w:val="26"/>
        </w:rPr>
        <w:t>urer</w:t>
      </w:r>
      <w:proofErr w:type="spellEnd"/>
      <w:r w:rsidR="003D0D85">
        <w:rPr>
          <w:rFonts w:ascii="Tahoma" w:hAnsi="Tahoma" w:cs="Tahoma"/>
          <w:sz w:val="26"/>
          <w:szCs w:val="26"/>
        </w:rPr>
        <w:t xml:space="preserve"> </w:t>
      </w:r>
      <w:r w:rsidR="00AC1D6A">
        <w:rPr>
          <w:rFonts w:ascii="Tahoma" w:hAnsi="Tahoma" w:cs="Tahoma"/>
          <w:sz w:val="26"/>
          <w:szCs w:val="26"/>
        </w:rPr>
        <w:t xml:space="preserve">reaction method </w:t>
      </w:r>
      <w:r w:rsidR="0075098C">
        <w:rPr>
          <w:rFonts w:ascii="Tahoma" w:hAnsi="Tahoma" w:cs="Tahoma"/>
          <w:sz w:val="26"/>
          <w:szCs w:val="26"/>
        </w:rPr>
        <w:t>after</w:t>
      </w:r>
      <w:r w:rsidR="00AC1D6A">
        <w:rPr>
          <w:rFonts w:ascii="Tahoma" w:hAnsi="Tahoma" w:cs="Tahoma"/>
          <w:sz w:val="26"/>
          <w:szCs w:val="26"/>
        </w:rPr>
        <w:t xml:space="preserve"> Bush (1975).</w:t>
      </w:r>
    </w:p>
    <w:p w14:paraId="11171291" w14:textId="77777777" w:rsidR="00AC1D6A" w:rsidRPr="00AC1D6A" w:rsidRDefault="00AC1D6A" w:rsidP="009E385C">
      <w:pPr>
        <w:spacing w:after="0" w:line="360" w:lineRule="auto"/>
        <w:jc w:val="both"/>
        <w:rPr>
          <w:rFonts w:ascii="Tahoma" w:hAnsi="Tahoma" w:cs="Tahoma"/>
          <w:b/>
          <w:sz w:val="26"/>
          <w:szCs w:val="26"/>
        </w:rPr>
      </w:pPr>
      <w:r w:rsidRPr="00AC1D6A">
        <w:rPr>
          <w:rFonts w:ascii="Tahoma" w:hAnsi="Tahoma" w:cs="Tahoma"/>
          <w:b/>
          <w:sz w:val="26"/>
          <w:szCs w:val="26"/>
        </w:rPr>
        <w:t xml:space="preserve">Data Analysis </w:t>
      </w:r>
    </w:p>
    <w:p w14:paraId="3D2FF60E" w14:textId="53F16AF5" w:rsidR="00BC1CB6" w:rsidRDefault="00AC1D6A" w:rsidP="005C1781">
      <w:pPr>
        <w:spacing w:after="0" w:line="480" w:lineRule="auto"/>
        <w:ind w:firstLine="720"/>
        <w:jc w:val="both"/>
        <w:rPr>
          <w:rFonts w:ascii="Tahoma" w:hAnsi="Tahoma" w:cs="Tahoma"/>
          <w:sz w:val="26"/>
          <w:szCs w:val="26"/>
        </w:rPr>
      </w:pPr>
      <w:r>
        <w:rPr>
          <w:rFonts w:ascii="Tahoma" w:hAnsi="Tahoma" w:cs="Tahoma"/>
          <w:sz w:val="26"/>
          <w:szCs w:val="26"/>
        </w:rPr>
        <w:t>Data generated were subjected to analysis of variance (ANOVA) according to S</w:t>
      </w:r>
      <w:r w:rsidR="003D0D85">
        <w:rPr>
          <w:rFonts w:ascii="Tahoma" w:hAnsi="Tahoma" w:cs="Tahoma"/>
          <w:sz w:val="26"/>
          <w:szCs w:val="26"/>
        </w:rPr>
        <w:t>t</w:t>
      </w:r>
      <w:r>
        <w:rPr>
          <w:rFonts w:ascii="Tahoma" w:hAnsi="Tahoma" w:cs="Tahoma"/>
          <w:sz w:val="26"/>
          <w:szCs w:val="26"/>
        </w:rPr>
        <w:t xml:space="preserve">eel and Torrie (1980). Significant means were separated using </w:t>
      </w:r>
      <w:r w:rsidR="0075098C">
        <w:rPr>
          <w:rFonts w:ascii="Tahoma" w:hAnsi="Tahoma" w:cs="Tahoma"/>
          <w:sz w:val="26"/>
          <w:szCs w:val="26"/>
        </w:rPr>
        <w:t xml:space="preserve">the </w:t>
      </w:r>
      <w:r>
        <w:rPr>
          <w:rFonts w:ascii="Tahoma" w:hAnsi="Tahoma" w:cs="Tahoma"/>
          <w:sz w:val="26"/>
          <w:szCs w:val="26"/>
        </w:rPr>
        <w:t>Du</w:t>
      </w:r>
      <w:r w:rsidR="007D4A6F">
        <w:rPr>
          <w:rFonts w:ascii="Tahoma" w:hAnsi="Tahoma" w:cs="Tahoma"/>
          <w:sz w:val="26"/>
          <w:szCs w:val="26"/>
        </w:rPr>
        <w:t>ncan Multiple Range Test (DMRT).</w:t>
      </w:r>
    </w:p>
    <w:p w14:paraId="73FF4575" w14:textId="77777777" w:rsidR="00C672A6" w:rsidRPr="00C672A6" w:rsidRDefault="0071089D" w:rsidP="009E385C">
      <w:pPr>
        <w:tabs>
          <w:tab w:val="left" w:pos="2930"/>
        </w:tabs>
        <w:spacing w:after="0" w:line="360" w:lineRule="auto"/>
        <w:jc w:val="both"/>
        <w:rPr>
          <w:rFonts w:ascii="Tahoma" w:hAnsi="Tahoma" w:cs="Tahoma"/>
          <w:b/>
          <w:sz w:val="26"/>
          <w:szCs w:val="26"/>
        </w:rPr>
      </w:pPr>
      <w:r w:rsidRPr="00C672A6">
        <w:rPr>
          <w:rFonts w:ascii="Tahoma" w:hAnsi="Tahoma" w:cs="Tahoma"/>
          <w:b/>
          <w:sz w:val="26"/>
          <w:szCs w:val="26"/>
        </w:rPr>
        <w:t xml:space="preserve">Results and Discussion </w:t>
      </w:r>
    </w:p>
    <w:p w14:paraId="2318998F" w14:textId="6A990B5F" w:rsidR="00BE5521" w:rsidRPr="006308EC" w:rsidRDefault="00BE5521" w:rsidP="0075098C">
      <w:pPr>
        <w:spacing w:after="0" w:line="240" w:lineRule="auto"/>
        <w:ind w:left="1170" w:hanging="1170"/>
        <w:jc w:val="both"/>
        <w:rPr>
          <w:rFonts w:ascii="Tahoma" w:hAnsi="Tahoma" w:cs="Tahoma"/>
          <w:b/>
          <w:sz w:val="26"/>
          <w:szCs w:val="26"/>
        </w:rPr>
      </w:pPr>
      <w:r w:rsidRPr="006308EC">
        <w:rPr>
          <w:rFonts w:ascii="Tahoma" w:hAnsi="Tahoma" w:cs="Tahoma"/>
          <w:b/>
          <w:sz w:val="26"/>
          <w:szCs w:val="26"/>
        </w:rPr>
        <w:t xml:space="preserve">Table 1: Composition of Experimental Diet </w:t>
      </w:r>
      <w:r>
        <w:rPr>
          <w:rFonts w:ascii="Tahoma" w:hAnsi="Tahoma" w:cs="Tahoma"/>
          <w:b/>
          <w:sz w:val="26"/>
          <w:szCs w:val="26"/>
        </w:rPr>
        <w:t xml:space="preserve">Containing </w:t>
      </w:r>
      <w:r w:rsidRPr="006308EC">
        <w:rPr>
          <w:rFonts w:ascii="Tahoma" w:hAnsi="Tahoma" w:cs="Tahoma"/>
          <w:b/>
          <w:sz w:val="26"/>
          <w:szCs w:val="26"/>
        </w:rPr>
        <w:t xml:space="preserve">Blood Meal Processed for 6 Hours  </w:t>
      </w:r>
    </w:p>
    <w:tbl>
      <w:tblPr>
        <w:tblStyle w:val="TableGrid"/>
        <w:tblW w:w="9018" w:type="dxa"/>
        <w:tblLook w:val="04A0" w:firstRow="1" w:lastRow="0" w:firstColumn="1" w:lastColumn="0" w:noHBand="0" w:noVBand="1"/>
      </w:tblPr>
      <w:tblGrid>
        <w:gridCol w:w="2628"/>
        <w:gridCol w:w="2395"/>
        <w:gridCol w:w="1075"/>
        <w:gridCol w:w="1480"/>
        <w:gridCol w:w="1440"/>
      </w:tblGrid>
      <w:tr w:rsidR="00BE5521" w:rsidRPr="00295B46" w14:paraId="3DD3D9F4" w14:textId="77777777" w:rsidTr="009E385C">
        <w:tc>
          <w:tcPr>
            <w:tcW w:w="2628" w:type="dxa"/>
          </w:tcPr>
          <w:p w14:paraId="01C7C6C3" w14:textId="77777777" w:rsidR="00BE5521" w:rsidRPr="00295B46" w:rsidRDefault="00BE5521" w:rsidP="0064213F">
            <w:pPr>
              <w:jc w:val="center"/>
              <w:rPr>
                <w:rFonts w:ascii="Tahoma" w:hAnsi="Tahoma" w:cs="Tahoma"/>
                <w:b/>
                <w:sz w:val="24"/>
                <w:szCs w:val="26"/>
              </w:rPr>
            </w:pPr>
            <w:r w:rsidRPr="00295B46">
              <w:rPr>
                <w:rFonts w:ascii="Tahoma" w:hAnsi="Tahoma" w:cs="Tahoma"/>
                <w:b/>
                <w:sz w:val="24"/>
                <w:szCs w:val="26"/>
              </w:rPr>
              <w:t>Ingredients</w:t>
            </w:r>
          </w:p>
        </w:tc>
        <w:tc>
          <w:tcPr>
            <w:tcW w:w="2395" w:type="dxa"/>
          </w:tcPr>
          <w:p w14:paraId="6820E913" w14:textId="77777777" w:rsidR="00BE5521" w:rsidRPr="00295B46" w:rsidRDefault="00BE5521" w:rsidP="0064213F">
            <w:pPr>
              <w:jc w:val="center"/>
              <w:rPr>
                <w:rFonts w:ascii="Tahoma" w:hAnsi="Tahoma" w:cs="Tahoma"/>
                <w:b/>
                <w:sz w:val="24"/>
                <w:szCs w:val="26"/>
              </w:rPr>
            </w:pPr>
            <w:r w:rsidRPr="00295B46">
              <w:rPr>
                <w:rFonts w:ascii="Tahoma" w:hAnsi="Tahoma" w:cs="Tahoma"/>
                <w:b/>
                <w:sz w:val="24"/>
                <w:szCs w:val="26"/>
              </w:rPr>
              <w:t>T1 (control) 0%</w:t>
            </w:r>
          </w:p>
        </w:tc>
        <w:tc>
          <w:tcPr>
            <w:tcW w:w="1075" w:type="dxa"/>
          </w:tcPr>
          <w:p w14:paraId="519A6D9F" w14:textId="77777777" w:rsidR="00BE5521" w:rsidRPr="00295B46" w:rsidRDefault="00BE5521" w:rsidP="0064213F">
            <w:pPr>
              <w:jc w:val="center"/>
              <w:rPr>
                <w:rFonts w:ascii="Tahoma" w:hAnsi="Tahoma" w:cs="Tahoma"/>
                <w:b/>
                <w:sz w:val="24"/>
                <w:szCs w:val="26"/>
              </w:rPr>
            </w:pPr>
            <w:r w:rsidRPr="00295B46">
              <w:rPr>
                <w:rFonts w:ascii="Tahoma" w:hAnsi="Tahoma" w:cs="Tahoma"/>
                <w:b/>
                <w:sz w:val="24"/>
                <w:szCs w:val="26"/>
              </w:rPr>
              <w:t>T</w:t>
            </w:r>
            <w:r w:rsidRPr="00295B46">
              <w:rPr>
                <w:rFonts w:ascii="Tahoma" w:hAnsi="Tahoma" w:cs="Tahoma"/>
                <w:b/>
                <w:sz w:val="24"/>
                <w:szCs w:val="26"/>
                <w:vertAlign w:val="subscript"/>
              </w:rPr>
              <w:t>2</w:t>
            </w:r>
            <w:r w:rsidRPr="00295B46">
              <w:rPr>
                <w:rFonts w:ascii="Tahoma" w:hAnsi="Tahoma" w:cs="Tahoma"/>
                <w:b/>
                <w:sz w:val="24"/>
                <w:szCs w:val="26"/>
              </w:rPr>
              <w:t xml:space="preserve"> 1%</w:t>
            </w:r>
          </w:p>
        </w:tc>
        <w:tc>
          <w:tcPr>
            <w:tcW w:w="1480" w:type="dxa"/>
          </w:tcPr>
          <w:p w14:paraId="2C6C56F0" w14:textId="77777777" w:rsidR="00BE5521" w:rsidRPr="00295B46" w:rsidRDefault="00BE5521" w:rsidP="0064213F">
            <w:pPr>
              <w:jc w:val="center"/>
              <w:rPr>
                <w:rFonts w:ascii="Tahoma" w:hAnsi="Tahoma" w:cs="Tahoma"/>
                <w:b/>
                <w:sz w:val="24"/>
                <w:szCs w:val="26"/>
              </w:rPr>
            </w:pPr>
            <w:r w:rsidRPr="00295B46">
              <w:rPr>
                <w:rFonts w:ascii="Tahoma" w:hAnsi="Tahoma" w:cs="Tahoma"/>
                <w:b/>
                <w:sz w:val="24"/>
                <w:szCs w:val="26"/>
              </w:rPr>
              <w:t>T</w:t>
            </w:r>
            <w:r w:rsidRPr="00295B46">
              <w:rPr>
                <w:rFonts w:ascii="Tahoma" w:hAnsi="Tahoma" w:cs="Tahoma"/>
                <w:b/>
                <w:sz w:val="24"/>
                <w:szCs w:val="26"/>
                <w:vertAlign w:val="subscript"/>
              </w:rPr>
              <w:t>3</w:t>
            </w:r>
            <w:r w:rsidRPr="00295B46">
              <w:rPr>
                <w:rFonts w:ascii="Tahoma" w:hAnsi="Tahoma" w:cs="Tahoma"/>
                <w:b/>
                <w:sz w:val="24"/>
                <w:szCs w:val="26"/>
              </w:rPr>
              <w:t xml:space="preserve"> 2%</w:t>
            </w:r>
          </w:p>
        </w:tc>
        <w:tc>
          <w:tcPr>
            <w:tcW w:w="1440" w:type="dxa"/>
          </w:tcPr>
          <w:p w14:paraId="534FF76C" w14:textId="77777777" w:rsidR="00BE5521" w:rsidRPr="00295B46" w:rsidRDefault="00BE5521" w:rsidP="0064213F">
            <w:pPr>
              <w:jc w:val="center"/>
              <w:rPr>
                <w:rFonts w:ascii="Tahoma" w:hAnsi="Tahoma" w:cs="Tahoma"/>
                <w:b/>
                <w:sz w:val="24"/>
                <w:szCs w:val="26"/>
              </w:rPr>
            </w:pPr>
            <w:r w:rsidRPr="00295B46">
              <w:rPr>
                <w:rFonts w:ascii="Tahoma" w:hAnsi="Tahoma" w:cs="Tahoma"/>
                <w:b/>
                <w:sz w:val="24"/>
                <w:szCs w:val="26"/>
              </w:rPr>
              <w:t>T</w:t>
            </w:r>
            <w:r w:rsidRPr="00295B46">
              <w:rPr>
                <w:rFonts w:ascii="Tahoma" w:hAnsi="Tahoma" w:cs="Tahoma"/>
                <w:b/>
                <w:sz w:val="24"/>
                <w:szCs w:val="26"/>
                <w:vertAlign w:val="subscript"/>
              </w:rPr>
              <w:t>4</w:t>
            </w:r>
            <w:r w:rsidRPr="00295B46">
              <w:rPr>
                <w:rFonts w:ascii="Tahoma" w:hAnsi="Tahoma" w:cs="Tahoma"/>
                <w:b/>
                <w:sz w:val="24"/>
                <w:szCs w:val="26"/>
              </w:rPr>
              <w:t xml:space="preserve"> 3%</w:t>
            </w:r>
          </w:p>
        </w:tc>
      </w:tr>
      <w:tr w:rsidR="00BE5521" w:rsidRPr="00295B46" w14:paraId="2A5ACB34" w14:textId="77777777" w:rsidTr="009E385C">
        <w:tc>
          <w:tcPr>
            <w:tcW w:w="2628" w:type="dxa"/>
          </w:tcPr>
          <w:p w14:paraId="035D38D1"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Maize </w:t>
            </w:r>
          </w:p>
        </w:tc>
        <w:tc>
          <w:tcPr>
            <w:tcW w:w="2395" w:type="dxa"/>
          </w:tcPr>
          <w:p w14:paraId="2A594EDE" w14:textId="77777777" w:rsidR="00BE5521" w:rsidRPr="00295B46" w:rsidRDefault="00BE5521" w:rsidP="0064213F">
            <w:pPr>
              <w:jc w:val="center"/>
              <w:rPr>
                <w:rFonts w:ascii="Tahoma" w:hAnsi="Tahoma" w:cs="Tahoma"/>
                <w:sz w:val="24"/>
                <w:szCs w:val="26"/>
              </w:rPr>
            </w:pPr>
            <w:r>
              <w:rPr>
                <w:rFonts w:ascii="Tahoma" w:hAnsi="Tahoma" w:cs="Tahoma"/>
                <w:sz w:val="24"/>
                <w:szCs w:val="26"/>
              </w:rPr>
              <w:t>46.30</w:t>
            </w:r>
          </w:p>
        </w:tc>
        <w:tc>
          <w:tcPr>
            <w:tcW w:w="1075" w:type="dxa"/>
          </w:tcPr>
          <w:p w14:paraId="3F33632E" w14:textId="77777777" w:rsidR="00BE5521" w:rsidRPr="00295B46" w:rsidRDefault="00BE5521" w:rsidP="0064213F">
            <w:pPr>
              <w:jc w:val="center"/>
              <w:rPr>
                <w:rFonts w:ascii="Tahoma" w:hAnsi="Tahoma" w:cs="Tahoma"/>
                <w:sz w:val="24"/>
                <w:szCs w:val="26"/>
              </w:rPr>
            </w:pPr>
            <w:r>
              <w:rPr>
                <w:rFonts w:ascii="Tahoma" w:hAnsi="Tahoma" w:cs="Tahoma"/>
                <w:sz w:val="24"/>
                <w:szCs w:val="26"/>
              </w:rPr>
              <w:t>46.30</w:t>
            </w:r>
          </w:p>
        </w:tc>
        <w:tc>
          <w:tcPr>
            <w:tcW w:w="1480" w:type="dxa"/>
          </w:tcPr>
          <w:p w14:paraId="3170AEF5" w14:textId="77777777" w:rsidR="00BE5521" w:rsidRPr="00295B46" w:rsidRDefault="00BE5521" w:rsidP="0064213F">
            <w:pPr>
              <w:jc w:val="center"/>
              <w:rPr>
                <w:rFonts w:ascii="Tahoma" w:hAnsi="Tahoma" w:cs="Tahoma"/>
                <w:sz w:val="24"/>
                <w:szCs w:val="26"/>
              </w:rPr>
            </w:pPr>
            <w:r>
              <w:rPr>
                <w:rFonts w:ascii="Tahoma" w:hAnsi="Tahoma" w:cs="Tahoma"/>
                <w:sz w:val="24"/>
                <w:szCs w:val="26"/>
              </w:rPr>
              <w:t>46.30</w:t>
            </w:r>
          </w:p>
        </w:tc>
        <w:tc>
          <w:tcPr>
            <w:tcW w:w="1440" w:type="dxa"/>
          </w:tcPr>
          <w:p w14:paraId="4AF4BF46" w14:textId="77777777" w:rsidR="00BE5521" w:rsidRPr="00295B46" w:rsidRDefault="00BE5521" w:rsidP="0064213F">
            <w:pPr>
              <w:jc w:val="center"/>
              <w:rPr>
                <w:rFonts w:ascii="Tahoma" w:hAnsi="Tahoma" w:cs="Tahoma"/>
                <w:sz w:val="24"/>
                <w:szCs w:val="26"/>
              </w:rPr>
            </w:pPr>
            <w:r>
              <w:rPr>
                <w:rFonts w:ascii="Tahoma" w:hAnsi="Tahoma" w:cs="Tahoma"/>
                <w:sz w:val="24"/>
                <w:szCs w:val="26"/>
              </w:rPr>
              <w:t>46.30</w:t>
            </w:r>
          </w:p>
        </w:tc>
      </w:tr>
      <w:tr w:rsidR="00BE5521" w:rsidRPr="00295B46" w14:paraId="737E3C2B" w14:textId="77777777" w:rsidTr="009E385C">
        <w:tc>
          <w:tcPr>
            <w:tcW w:w="2628" w:type="dxa"/>
          </w:tcPr>
          <w:p w14:paraId="78325D82"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Soya bean </w:t>
            </w:r>
          </w:p>
        </w:tc>
        <w:tc>
          <w:tcPr>
            <w:tcW w:w="2395" w:type="dxa"/>
          </w:tcPr>
          <w:p w14:paraId="3F3A3957" w14:textId="77777777" w:rsidR="00BE5521" w:rsidRPr="00295B46" w:rsidRDefault="00BE5521" w:rsidP="0064213F">
            <w:pPr>
              <w:jc w:val="center"/>
              <w:rPr>
                <w:rFonts w:ascii="Tahoma" w:hAnsi="Tahoma" w:cs="Tahoma"/>
                <w:sz w:val="24"/>
                <w:szCs w:val="26"/>
              </w:rPr>
            </w:pPr>
            <w:r>
              <w:rPr>
                <w:rFonts w:ascii="Tahoma" w:hAnsi="Tahoma" w:cs="Tahoma"/>
                <w:sz w:val="24"/>
                <w:szCs w:val="26"/>
              </w:rPr>
              <w:t>28.00</w:t>
            </w:r>
          </w:p>
        </w:tc>
        <w:tc>
          <w:tcPr>
            <w:tcW w:w="1075" w:type="dxa"/>
          </w:tcPr>
          <w:p w14:paraId="37B694D9" w14:textId="77777777" w:rsidR="00BE5521" w:rsidRPr="00295B46" w:rsidRDefault="00BE5521" w:rsidP="0064213F">
            <w:pPr>
              <w:jc w:val="center"/>
              <w:rPr>
                <w:rFonts w:ascii="Tahoma" w:hAnsi="Tahoma" w:cs="Tahoma"/>
                <w:sz w:val="24"/>
                <w:szCs w:val="26"/>
              </w:rPr>
            </w:pPr>
            <w:r>
              <w:rPr>
                <w:rFonts w:ascii="Tahoma" w:hAnsi="Tahoma" w:cs="Tahoma"/>
                <w:sz w:val="24"/>
                <w:szCs w:val="26"/>
              </w:rPr>
              <w:t>28.00</w:t>
            </w:r>
          </w:p>
        </w:tc>
        <w:tc>
          <w:tcPr>
            <w:tcW w:w="1480" w:type="dxa"/>
          </w:tcPr>
          <w:p w14:paraId="7279254A" w14:textId="77777777" w:rsidR="00BE5521" w:rsidRPr="00295B46" w:rsidRDefault="00BE5521" w:rsidP="0064213F">
            <w:pPr>
              <w:jc w:val="center"/>
              <w:rPr>
                <w:rFonts w:ascii="Tahoma" w:hAnsi="Tahoma" w:cs="Tahoma"/>
                <w:sz w:val="24"/>
                <w:szCs w:val="26"/>
              </w:rPr>
            </w:pPr>
            <w:r>
              <w:rPr>
                <w:rFonts w:ascii="Tahoma" w:hAnsi="Tahoma" w:cs="Tahoma"/>
                <w:sz w:val="24"/>
                <w:szCs w:val="26"/>
              </w:rPr>
              <w:t>28.00</w:t>
            </w:r>
          </w:p>
        </w:tc>
        <w:tc>
          <w:tcPr>
            <w:tcW w:w="1440" w:type="dxa"/>
          </w:tcPr>
          <w:p w14:paraId="2C988DA2" w14:textId="77777777" w:rsidR="00BE5521" w:rsidRPr="00295B46" w:rsidRDefault="00BE5521" w:rsidP="0064213F">
            <w:pPr>
              <w:jc w:val="center"/>
              <w:rPr>
                <w:rFonts w:ascii="Tahoma" w:hAnsi="Tahoma" w:cs="Tahoma"/>
                <w:sz w:val="24"/>
                <w:szCs w:val="26"/>
              </w:rPr>
            </w:pPr>
            <w:r>
              <w:rPr>
                <w:rFonts w:ascii="Tahoma" w:hAnsi="Tahoma" w:cs="Tahoma"/>
                <w:sz w:val="24"/>
                <w:szCs w:val="26"/>
              </w:rPr>
              <w:t>28.00</w:t>
            </w:r>
          </w:p>
        </w:tc>
      </w:tr>
      <w:tr w:rsidR="00BE5521" w:rsidRPr="00295B46" w14:paraId="2F9E9154" w14:textId="77777777" w:rsidTr="009E385C">
        <w:tc>
          <w:tcPr>
            <w:tcW w:w="2628" w:type="dxa"/>
          </w:tcPr>
          <w:p w14:paraId="4CD71FED" w14:textId="77777777" w:rsidR="00BE5521" w:rsidRPr="00295B46" w:rsidRDefault="00BE5521" w:rsidP="0064213F">
            <w:pPr>
              <w:jc w:val="both"/>
              <w:rPr>
                <w:rFonts w:ascii="Tahoma" w:hAnsi="Tahoma" w:cs="Tahoma"/>
                <w:sz w:val="24"/>
                <w:szCs w:val="26"/>
              </w:rPr>
            </w:pPr>
            <w:r>
              <w:rPr>
                <w:rFonts w:ascii="Tahoma" w:hAnsi="Tahoma" w:cs="Tahoma"/>
                <w:sz w:val="24"/>
                <w:szCs w:val="26"/>
              </w:rPr>
              <w:t>Fishmeal</w:t>
            </w:r>
          </w:p>
        </w:tc>
        <w:tc>
          <w:tcPr>
            <w:tcW w:w="2395" w:type="dxa"/>
          </w:tcPr>
          <w:p w14:paraId="73F0ACEC" w14:textId="77777777" w:rsidR="00BE5521" w:rsidRPr="00295B46" w:rsidRDefault="00BE5521" w:rsidP="0064213F">
            <w:pPr>
              <w:jc w:val="center"/>
              <w:rPr>
                <w:rFonts w:ascii="Tahoma" w:hAnsi="Tahoma" w:cs="Tahoma"/>
                <w:sz w:val="24"/>
                <w:szCs w:val="26"/>
              </w:rPr>
            </w:pPr>
            <w:r>
              <w:rPr>
                <w:rFonts w:ascii="Tahoma" w:hAnsi="Tahoma" w:cs="Tahoma"/>
                <w:sz w:val="24"/>
                <w:szCs w:val="26"/>
              </w:rPr>
              <w:t>5.00</w:t>
            </w:r>
          </w:p>
        </w:tc>
        <w:tc>
          <w:tcPr>
            <w:tcW w:w="1075" w:type="dxa"/>
          </w:tcPr>
          <w:p w14:paraId="7326D42A" w14:textId="77777777" w:rsidR="00BE5521" w:rsidRPr="00295B46" w:rsidRDefault="00BE5521" w:rsidP="0064213F">
            <w:pPr>
              <w:jc w:val="center"/>
              <w:rPr>
                <w:rFonts w:ascii="Tahoma" w:hAnsi="Tahoma" w:cs="Tahoma"/>
                <w:sz w:val="24"/>
                <w:szCs w:val="26"/>
              </w:rPr>
            </w:pPr>
            <w:r>
              <w:rPr>
                <w:rFonts w:ascii="Tahoma" w:hAnsi="Tahoma" w:cs="Tahoma"/>
                <w:sz w:val="24"/>
                <w:szCs w:val="26"/>
              </w:rPr>
              <w:t>4.00</w:t>
            </w:r>
          </w:p>
        </w:tc>
        <w:tc>
          <w:tcPr>
            <w:tcW w:w="1480" w:type="dxa"/>
          </w:tcPr>
          <w:p w14:paraId="33A647F8"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c>
          <w:tcPr>
            <w:tcW w:w="1440" w:type="dxa"/>
          </w:tcPr>
          <w:p w14:paraId="0D23C08D" w14:textId="77777777" w:rsidR="00BE5521" w:rsidRPr="00295B46" w:rsidRDefault="00BE5521" w:rsidP="0064213F">
            <w:pPr>
              <w:jc w:val="center"/>
              <w:rPr>
                <w:rFonts w:ascii="Tahoma" w:hAnsi="Tahoma" w:cs="Tahoma"/>
                <w:sz w:val="24"/>
                <w:szCs w:val="26"/>
              </w:rPr>
            </w:pPr>
            <w:r>
              <w:rPr>
                <w:rFonts w:ascii="Tahoma" w:hAnsi="Tahoma" w:cs="Tahoma"/>
                <w:sz w:val="24"/>
                <w:szCs w:val="26"/>
              </w:rPr>
              <w:t>2.00</w:t>
            </w:r>
          </w:p>
        </w:tc>
      </w:tr>
      <w:tr w:rsidR="00BE5521" w:rsidRPr="00295B46" w14:paraId="6D7A36C6" w14:textId="77777777" w:rsidTr="009E385C">
        <w:tc>
          <w:tcPr>
            <w:tcW w:w="2628" w:type="dxa"/>
          </w:tcPr>
          <w:p w14:paraId="713A0E84"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Blood meal </w:t>
            </w:r>
          </w:p>
        </w:tc>
        <w:tc>
          <w:tcPr>
            <w:tcW w:w="2395" w:type="dxa"/>
          </w:tcPr>
          <w:p w14:paraId="5B4BD756" w14:textId="77777777" w:rsidR="00BE5521" w:rsidRPr="00295B46" w:rsidRDefault="00BE5521" w:rsidP="0064213F">
            <w:pPr>
              <w:jc w:val="center"/>
              <w:rPr>
                <w:rFonts w:ascii="Tahoma" w:hAnsi="Tahoma" w:cs="Tahoma"/>
                <w:sz w:val="24"/>
                <w:szCs w:val="26"/>
              </w:rPr>
            </w:pPr>
            <w:r>
              <w:rPr>
                <w:rFonts w:ascii="Tahoma" w:hAnsi="Tahoma" w:cs="Tahoma"/>
                <w:sz w:val="24"/>
                <w:szCs w:val="26"/>
              </w:rPr>
              <w:t>0.00</w:t>
            </w:r>
          </w:p>
        </w:tc>
        <w:tc>
          <w:tcPr>
            <w:tcW w:w="1075" w:type="dxa"/>
          </w:tcPr>
          <w:p w14:paraId="0790E1FA" w14:textId="77777777" w:rsidR="00BE5521" w:rsidRPr="00295B46" w:rsidRDefault="00BE5521" w:rsidP="0064213F">
            <w:pPr>
              <w:jc w:val="center"/>
              <w:rPr>
                <w:rFonts w:ascii="Tahoma" w:hAnsi="Tahoma" w:cs="Tahoma"/>
                <w:sz w:val="24"/>
                <w:szCs w:val="26"/>
              </w:rPr>
            </w:pPr>
            <w:r>
              <w:rPr>
                <w:rFonts w:ascii="Tahoma" w:hAnsi="Tahoma" w:cs="Tahoma"/>
                <w:sz w:val="24"/>
                <w:szCs w:val="26"/>
              </w:rPr>
              <w:t>1.00</w:t>
            </w:r>
          </w:p>
        </w:tc>
        <w:tc>
          <w:tcPr>
            <w:tcW w:w="1480" w:type="dxa"/>
          </w:tcPr>
          <w:p w14:paraId="5C39DE3A" w14:textId="77777777" w:rsidR="00BE5521" w:rsidRPr="00295B46" w:rsidRDefault="00BE5521" w:rsidP="0064213F">
            <w:pPr>
              <w:jc w:val="center"/>
              <w:rPr>
                <w:rFonts w:ascii="Tahoma" w:hAnsi="Tahoma" w:cs="Tahoma"/>
                <w:sz w:val="24"/>
                <w:szCs w:val="26"/>
              </w:rPr>
            </w:pPr>
            <w:r>
              <w:rPr>
                <w:rFonts w:ascii="Tahoma" w:hAnsi="Tahoma" w:cs="Tahoma"/>
                <w:sz w:val="24"/>
                <w:szCs w:val="26"/>
              </w:rPr>
              <w:t>2.00</w:t>
            </w:r>
          </w:p>
        </w:tc>
        <w:tc>
          <w:tcPr>
            <w:tcW w:w="1440" w:type="dxa"/>
          </w:tcPr>
          <w:p w14:paraId="330F4FEE"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r>
      <w:tr w:rsidR="00BE5521" w:rsidRPr="00295B46" w14:paraId="69C1950D" w14:textId="77777777" w:rsidTr="009E385C">
        <w:tc>
          <w:tcPr>
            <w:tcW w:w="2628" w:type="dxa"/>
          </w:tcPr>
          <w:p w14:paraId="0494378E" w14:textId="77777777" w:rsidR="00BE5521" w:rsidRPr="00295B46" w:rsidRDefault="00BE5521" w:rsidP="0064213F">
            <w:pPr>
              <w:jc w:val="both"/>
              <w:rPr>
                <w:rFonts w:ascii="Tahoma" w:hAnsi="Tahoma" w:cs="Tahoma"/>
                <w:sz w:val="24"/>
                <w:szCs w:val="26"/>
              </w:rPr>
            </w:pPr>
            <w:r>
              <w:rPr>
                <w:rFonts w:ascii="Tahoma" w:hAnsi="Tahoma" w:cs="Tahoma"/>
                <w:sz w:val="24"/>
                <w:szCs w:val="26"/>
              </w:rPr>
              <w:t>Rice meal</w:t>
            </w:r>
          </w:p>
        </w:tc>
        <w:tc>
          <w:tcPr>
            <w:tcW w:w="2395" w:type="dxa"/>
          </w:tcPr>
          <w:p w14:paraId="4523EC2C" w14:textId="77777777" w:rsidR="00BE5521" w:rsidRPr="00295B46" w:rsidRDefault="00BE5521" w:rsidP="0064213F">
            <w:pPr>
              <w:jc w:val="center"/>
              <w:rPr>
                <w:rFonts w:ascii="Tahoma" w:hAnsi="Tahoma" w:cs="Tahoma"/>
                <w:sz w:val="24"/>
                <w:szCs w:val="26"/>
              </w:rPr>
            </w:pPr>
            <w:r>
              <w:rPr>
                <w:rFonts w:ascii="Tahoma" w:hAnsi="Tahoma" w:cs="Tahoma"/>
                <w:sz w:val="24"/>
                <w:szCs w:val="26"/>
              </w:rPr>
              <w:t>17.00</w:t>
            </w:r>
          </w:p>
        </w:tc>
        <w:tc>
          <w:tcPr>
            <w:tcW w:w="1075" w:type="dxa"/>
          </w:tcPr>
          <w:p w14:paraId="0E28268F" w14:textId="77777777" w:rsidR="00BE5521" w:rsidRPr="00295B46" w:rsidRDefault="00BE5521" w:rsidP="0064213F">
            <w:pPr>
              <w:jc w:val="center"/>
              <w:rPr>
                <w:rFonts w:ascii="Tahoma" w:hAnsi="Tahoma" w:cs="Tahoma"/>
                <w:sz w:val="24"/>
                <w:szCs w:val="26"/>
              </w:rPr>
            </w:pPr>
            <w:r>
              <w:rPr>
                <w:rFonts w:ascii="Tahoma" w:hAnsi="Tahoma" w:cs="Tahoma"/>
                <w:sz w:val="24"/>
                <w:szCs w:val="26"/>
              </w:rPr>
              <w:t>17.00</w:t>
            </w:r>
          </w:p>
        </w:tc>
        <w:tc>
          <w:tcPr>
            <w:tcW w:w="1480" w:type="dxa"/>
          </w:tcPr>
          <w:p w14:paraId="355BF5DF" w14:textId="77777777" w:rsidR="00BE5521" w:rsidRPr="00295B46" w:rsidRDefault="00BE5521" w:rsidP="0064213F">
            <w:pPr>
              <w:jc w:val="center"/>
              <w:rPr>
                <w:rFonts w:ascii="Tahoma" w:hAnsi="Tahoma" w:cs="Tahoma"/>
                <w:sz w:val="24"/>
                <w:szCs w:val="26"/>
              </w:rPr>
            </w:pPr>
            <w:r>
              <w:rPr>
                <w:rFonts w:ascii="Tahoma" w:hAnsi="Tahoma" w:cs="Tahoma"/>
                <w:sz w:val="24"/>
                <w:szCs w:val="26"/>
              </w:rPr>
              <w:t>17.00</w:t>
            </w:r>
          </w:p>
        </w:tc>
        <w:tc>
          <w:tcPr>
            <w:tcW w:w="1440" w:type="dxa"/>
          </w:tcPr>
          <w:p w14:paraId="23F42F26" w14:textId="77777777" w:rsidR="00BE5521" w:rsidRPr="00295B46" w:rsidRDefault="00BE5521" w:rsidP="0064213F">
            <w:pPr>
              <w:jc w:val="center"/>
              <w:rPr>
                <w:rFonts w:ascii="Tahoma" w:hAnsi="Tahoma" w:cs="Tahoma"/>
                <w:sz w:val="24"/>
                <w:szCs w:val="26"/>
              </w:rPr>
            </w:pPr>
            <w:r>
              <w:rPr>
                <w:rFonts w:ascii="Tahoma" w:hAnsi="Tahoma" w:cs="Tahoma"/>
                <w:sz w:val="24"/>
                <w:szCs w:val="26"/>
              </w:rPr>
              <w:t>17.00</w:t>
            </w:r>
          </w:p>
        </w:tc>
      </w:tr>
      <w:tr w:rsidR="00BE5521" w:rsidRPr="00295B46" w14:paraId="2DFA9998" w14:textId="77777777" w:rsidTr="009E385C">
        <w:tc>
          <w:tcPr>
            <w:tcW w:w="2628" w:type="dxa"/>
          </w:tcPr>
          <w:p w14:paraId="4280022B" w14:textId="77777777" w:rsidR="00BE5521" w:rsidRPr="00295B46" w:rsidRDefault="00BE5521" w:rsidP="0064213F">
            <w:pPr>
              <w:jc w:val="both"/>
              <w:rPr>
                <w:rFonts w:ascii="Tahoma" w:hAnsi="Tahoma" w:cs="Tahoma"/>
                <w:sz w:val="24"/>
                <w:szCs w:val="26"/>
              </w:rPr>
            </w:pPr>
            <w:r>
              <w:rPr>
                <w:rFonts w:ascii="Tahoma" w:hAnsi="Tahoma" w:cs="Tahoma"/>
                <w:sz w:val="24"/>
                <w:szCs w:val="26"/>
              </w:rPr>
              <w:t>Bone meal</w:t>
            </w:r>
          </w:p>
        </w:tc>
        <w:tc>
          <w:tcPr>
            <w:tcW w:w="2395" w:type="dxa"/>
          </w:tcPr>
          <w:p w14:paraId="43DFFB6B"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c>
          <w:tcPr>
            <w:tcW w:w="1075" w:type="dxa"/>
          </w:tcPr>
          <w:p w14:paraId="02BD22DF"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c>
          <w:tcPr>
            <w:tcW w:w="1480" w:type="dxa"/>
          </w:tcPr>
          <w:p w14:paraId="2CEF872D"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c>
          <w:tcPr>
            <w:tcW w:w="1440" w:type="dxa"/>
          </w:tcPr>
          <w:p w14:paraId="7C218BBC" w14:textId="77777777" w:rsidR="00BE5521" w:rsidRPr="00295B46" w:rsidRDefault="00BE5521" w:rsidP="0064213F">
            <w:pPr>
              <w:jc w:val="center"/>
              <w:rPr>
                <w:rFonts w:ascii="Tahoma" w:hAnsi="Tahoma" w:cs="Tahoma"/>
                <w:sz w:val="24"/>
                <w:szCs w:val="26"/>
              </w:rPr>
            </w:pPr>
            <w:r>
              <w:rPr>
                <w:rFonts w:ascii="Tahoma" w:hAnsi="Tahoma" w:cs="Tahoma"/>
                <w:sz w:val="24"/>
                <w:szCs w:val="26"/>
              </w:rPr>
              <w:t>3.00</w:t>
            </w:r>
          </w:p>
        </w:tc>
      </w:tr>
      <w:tr w:rsidR="00BE5521" w:rsidRPr="00295B46" w14:paraId="3B9AA275" w14:textId="77777777" w:rsidTr="009E385C">
        <w:tc>
          <w:tcPr>
            <w:tcW w:w="2628" w:type="dxa"/>
          </w:tcPr>
          <w:p w14:paraId="01E31E16"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Starter premix </w:t>
            </w:r>
          </w:p>
        </w:tc>
        <w:tc>
          <w:tcPr>
            <w:tcW w:w="2395" w:type="dxa"/>
          </w:tcPr>
          <w:p w14:paraId="0105D882"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075" w:type="dxa"/>
          </w:tcPr>
          <w:p w14:paraId="584FB4A4"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480" w:type="dxa"/>
          </w:tcPr>
          <w:p w14:paraId="04D1D802"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440" w:type="dxa"/>
          </w:tcPr>
          <w:p w14:paraId="015882B2"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r>
      <w:tr w:rsidR="00BE5521" w:rsidRPr="00295B46" w14:paraId="34003E4F" w14:textId="77777777" w:rsidTr="009E385C">
        <w:tc>
          <w:tcPr>
            <w:tcW w:w="2628" w:type="dxa"/>
          </w:tcPr>
          <w:p w14:paraId="36573A66"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Salt </w:t>
            </w:r>
          </w:p>
        </w:tc>
        <w:tc>
          <w:tcPr>
            <w:tcW w:w="2395" w:type="dxa"/>
          </w:tcPr>
          <w:p w14:paraId="4B681C77"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075" w:type="dxa"/>
          </w:tcPr>
          <w:p w14:paraId="7418F105"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480" w:type="dxa"/>
          </w:tcPr>
          <w:p w14:paraId="7BE34D51"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c>
          <w:tcPr>
            <w:tcW w:w="1440" w:type="dxa"/>
          </w:tcPr>
          <w:p w14:paraId="5A1A0A0B" w14:textId="77777777" w:rsidR="00BE5521" w:rsidRPr="00295B46" w:rsidRDefault="00BE5521" w:rsidP="0064213F">
            <w:pPr>
              <w:jc w:val="center"/>
              <w:rPr>
                <w:rFonts w:ascii="Tahoma" w:hAnsi="Tahoma" w:cs="Tahoma"/>
                <w:sz w:val="24"/>
                <w:szCs w:val="26"/>
              </w:rPr>
            </w:pPr>
            <w:r>
              <w:rPr>
                <w:rFonts w:ascii="Tahoma" w:hAnsi="Tahoma" w:cs="Tahoma"/>
                <w:sz w:val="24"/>
                <w:szCs w:val="26"/>
              </w:rPr>
              <w:t>0.25</w:t>
            </w:r>
          </w:p>
        </w:tc>
      </w:tr>
      <w:tr w:rsidR="00BE5521" w:rsidRPr="00295B46" w14:paraId="2A4F70D7" w14:textId="77777777" w:rsidTr="009E385C">
        <w:tc>
          <w:tcPr>
            <w:tcW w:w="2628" w:type="dxa"/>
          </w:tcPr>
          <w:p w14:paraId="08632F46" w14:textId="77777777" w:rsidR="00BE5521" w:rsidRPr="00295B46" w:rsidRDefault="00BE5521" w:rsidP="0064213F">
            <w:pPr>
              <w:jc w:val="both"/>
              <w:rPr>
                <w:rFonts w:ascii="Tahoma" w:hAnsi="Tahoma" w:cs="Tahoma"/>
                <w:sz w:val="24"/>
                <w:szCs w:val="26"/>
              </w:rPr>
            </w:pPr>
            <w:r>
              <w:rPr>
                <w:rFonts w:ascii="Tahoma" w:hAnsi="Tahoma" w:cs="Tahoma"/>
                <w:sz w:val="24"/>
                <w:szCs w:val="26"/>
              </w:rPr>
              <w:t>Lysine</w:t>
            </w:r>
          </w:p>
        </w:tc>
        <w:tc>
          <w:tcPr>
            <w:tcW w:w="2395" w:type="dxa"/>
          </w:tcPr>
          <w:p w14:paraId="60194A59"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075" w:type="dxa"/>
          </w:tcPr>
          <w:p w14:paraId="454621D5"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480" w:type="dxa"/>
          </w:tcPr>
          <w:p w14:paraId="2E8CB8A1"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440" w:type="dxa"/>
          </w:tcPr>
          <w:p w14:paraId="6793C091"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r>
      <w:tr w:rsidR="00BE5521" w:rsidRPr="00295B46" w14:paraId="17754386" w14:textId="77777777" w:rsidTr="009E385C">
        <w:tc>
          <w:tcPr>
            <w:tcW w:w="2628" w:type="dxa"/>
          </w:tcPr>
          <w:p w14:paraId="44A8ACBD" w14:textId="77777777" w:rsidR="00BE5521" w:rsidRPr="00295B46" w:rsidRDefault="00BE5521" w:rsidP="0064213F">
            <w:pPr>
              <w:jc w:val="both"/>
              <w:rPr>
                <w:rFonts w:ascii="Tahoma" w:hAnsi="Tahoma" w:cs="Tahoma"/>
                <w:sz w:val="24"/>
                <w:szCs w:val="26"/>
              </w:rPr>
            </w:pPr>
            <w:r>
              <w:rPr>
                <w:rFonts w:ascii="Tahoma" w:hAnsi="Tahoma" w:cs="Tahoma"/>
                <w:sz w:val="24"/>
                <w:szCs w:val="26"/>
              </w:rPr>
              <w:t xml:space="preserve">Methionine </w:t>
            </w:r>
          </w:p>
        </w:tc>
        <w:tc>
          <w:tcPr>
            <w:tcW w:w="2395" w:type="dxa"/>
          </w:tcPr>
          <w:p w14:paraId="15F7B730"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075" w:type="dxa"/>
          </w:tcPr>
          <w:p w14:paraId="5B3B6ED3"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480" w:type="dxa"/>
          </w:tcPr>
          <w:p w14:paraId="12176BF2"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c>
          <w:tcPr>
            <w:tcW w:w="1440" w:type="dxa"/>
          </w:tcPr>
          <w:p w14:paraId="2794EDD8" w14:textId="77777777" w:rsidR="00BE5521" w:rsidRPr="00295B46" w:rsidRDefault="00BE5521" w:rsidP="0064213F">
            <w:pPr>
              <w:jc w:val="center"/>
              <w:rPr>
                <w:rFonts w:ascii="Tahoma" w:hAnsi="Tahoma" w:cs="Tahoma"/>
                <w:sz w:val="24"/>
                <w:szCs w:val="26"/>
              </w:rPr>
            </w:pPr>
            <w:r>
              <w:rPr>
                <w:rFonts w:ascii="Tahoma" w:hAnsi="Tahoma" w:cs="Tahoma"/>
                <w:sz w:val="24"/>
                <w:szCs w:val="26"/>
              </w:rPr>
              <w:t>0.10</w:t>
            </w:r>
          </w:p>
        </w:tc>
      </w:tr>
      <w:tr w:rsidR="00BE5521" w:rsidRPr="00ED5490" w14:paraId="03790CB2" w14:textId="77777777" w:rsidTr="009E385C">
        <w:tc>
          <w:tcPr>
            <w:tcW w:w="2628" w:type="dxa"/>
          </w:tcPr>
          <w:p w14:paraId="08AC2D2C" w14:textId="77777777" w:rsidR="00BE5521" w:rsidRPr="00ED5490" w:rsidRDefault="00BE5521" w:rsidP="0064213F">
            <w:pPr>
              <w:jc w:val="both"/>
              <w:rPr>
                <w:rFonts w:ascii="Tahoma" w:hAnsi="Tahoma" w:cs="Tahoma"/>
                <w:b/>
                <w:sz w:val="24"/>
                <w:szCs w:val="26"/>
              </w:rPr>
            </w:pPr>
            <w:r w:rsidRPr="00ED5490">
              <w:rPr>
                <w:rFonts w:ascii="Tahoma" w:hAnsi="Tahoma" w:cs="Tahoma"/>
                <w:b/>
                <w:sz w:val="24"/>
                <w:szCs w:val="26"/>
              </w:rPr>
              <w:t xml:space="preserve">Total </w:t>
            </w:r>
          </w:p>
        </w:tc>
        <w:tc>
          <w:tcPr>
            <w:tcW w:w="2395" w:type="dxa"/>
          </w:tcPr>
          <w:p w14:paraId="504D9B05" w14:textId="77777777" w:rsidR="00BE5521" w:rsidRPr="00ED5490" w:rsidRDefault="00BE5521" w:rsidP="0064213F">
            <w:pPr>
              <w:jc w:val="center"/>
              <w:rPr>
                <w:rFonts w:ascii="Tahoma" w:hAnsi="Tahoma" w:cs="Tahoma"/>
                <w:b/>
                <w:sz w:val="24"/>
                <w:szCs w:val="26"/>
              </w:rPr>
            </w:pPr>
            <w:r w:rsidRPr="00ED5490">
              <w:rPr>
                <w:rFonts w:ascii="Tahoma" w:hAnsi="Tahoma" w:cs="Tahoma"/>
                <w:b/>
                <w:sz w:val="24"/>
                <w:szCs w:val="26"/>
              </w:rPr>
              <w:t>100</w:t>
            </w:r>
          </w:p>
        </w:tc>
        <w:tc>
          <w:tcPr>
            <w:tcW w:w="1075" w:type="dxa"/>
          </w:tcPr>
          <w:p w14:paraId="4C40E4D5" w14:textId="77777777" w:rsidR="00BE5521" w:rsidRPr="00ED5490" w:rsidRDefault="00BE5521" w:rsidP="0064213F">
            <w:pPr>
              <w:jc w:val="center"/>
              <w:rPr>
                <w:rFonts w:ascii="Tahoma" w:hAnsi="Tahoma" w:cs="Tahoma"/>
                <w:b/>
                <w:sz w:val="24"/>
                <w:szCs w:val="26"/>
              </w:rPr>
            </w:pPr>
            <w:r w:rsidRPr="00ED5490">
              <w:rPr>
                <w:rFonts w:ascii="Tahoma" w:hAnsi="Tahoma" w:cs="Tahoma"/>
                <w:b/>
                <w:sz w:val="24"/>
                <w:szCs w:val="26"/>
              </w:rPr>
              <w:t>100</w:t>
            </w:r>
          </w:p>
        </w:tc>
        <w:tc>
          <w:tcPr>
            <w:tcW w:w="1480" w:type="dxa"/>
          </w:tcPr>
          <w:p w14:paraId="7097AD4C" w14:textId="77777777" w:rsidR="00BE5521" w:rsidRPr="00ED5490" w:rsidRDefault="00BE5521" w:rsidP="0064213F">
            <w:pPr>
              <w:jc w:val="center"/>
              <w:rPr>
                <w:b/>
              </w:rPr>
            </w:pPr>
            <w:r w:rsidRPr="00ED5490">
              <w:rPr>
                <w:rFonts w:ascii="Tahoma" w:hAnsi="Tahoma" w:cs="Tahoma"/>
                <w:b/>
                <w:sz w:val="24"/>
                <w:szCs w:val="26"/>
              </w:rPr>
              <w:t>100</w:t>
            </w:r>
          </w:p>
        </w:tc>
        <w:tc>
          <w:tcPr>
            <w:tcW w:w="1440" w:type="dxa"/>
          </w:tcPr>
          <w:p w14:paraId="05E0285C" w14:textId="77777777" w:rsidR="00BE5521" w:rsidRPr="00ED5490" w:rsidRDefault="00BE5521" w:rsidP="0064213F">
            <w:pPr>
              <w:jc w:val="center"/>
              <w:rPr>
                <w:b/>
              </w:rPr>
            </w:pPr>
            <w:r w:rsidRPr="00ED5490">
              <w:rPr>
                <w:rFonts w:ascii="Tahoma" w:hAnsi="Tahoma" w:cs="Tahoma"/>
                <w:b/>
                <w:sz w:val="24"/>
                <w:szCs w:val="26"/>
              </w:rPr>
              <w:t>100</w:t>
            </w:r>
          </w:p>
        </w:tc>
      </w:tr>
      <w:tr w:rsidR="00BE5521" w:rsidRPr="003D7272" w14:paraId="2A8B72EC" w14:textId="77777777" w:rsidTr="009E385C">
        <w:tc>
          <w:tcPr>
            <w:tcW w:w="2628" w:type="dxa"/>
          </w:tcPr>
          <w:p w14:paraId="55E8AFC7" w14:textId="77777777" w:rsidR="00BE5521" w:rsidRPr="003D7272" w:rsidRDefault="00BE5521" w:rsidP="0064213F">
            <w:pPr>
              <w:jc w:val="both"/>
              <w:rPr>
                <w:rFonts w:ascii="Tahoma" w:hAnsi="Tahoma" w:cs="Tahoma"/>
                <w:b/>
                <w:sz w:val="24"/>
                <w:szCs w:val="26"/>
              </w:rPr>
            </w:pPr>
            <w:r w:rsidRPr="003D7272">
              <w:rPr>
                <w:rFonts w:ascii="Tahoma" w:hAnsi="Tahoma" w:cs="Tahoma"/>
                <w:b/>
                <w:sz w:val="24"/>
                <w:szCs w:val="26"/>
              </w:rPr>
              <w:lastRenderedPageBreak/>
              <w:t xml:space="preserve">Calculated analysis </w:t>
            </w:r>
          </w:p>
        </w:tc>
        <w:tc>
          <w:tcPr>
            <w:tcW w:w="2395" w:type="dxa"/>
          </w:tcPr>
          <w:p w14:paraId="5AAC3816" w14:textId="77777777" w:rsidR="00BE5521" w:rsidRPr="003D7272" w:rsidRDefault="00BE5521" w:rsidP="0064213F">
            <w:pPr>
              <w:jc w:val="both"/>
              <w:rPr>
                <w:rFonts w:ascii="Tahoma" w:hAnsi="Tahoma" w:cs="Tahoma"/>
                <w:b/>
                <w:sz w:val="24"/>
                <w:szCs w:val="26"/>
              </w:rPr>
            </w:pPr>
          </w:p>
        </w:tc>
        <w:tc>
          <w:tcPr>
            <w:tcW w:w="1075" w:type="dxa"/>
          </w:tcPr>
          <w:p w14:paraId="1BF0992F" w14:textId="77777777" w:rsidR="00BE5521" w:rsidRPr="003D7272" w:rsidRDefault="00BE5521" w:rsidP="0064213F">
            <w:pPr>
              <w:jc w:val="both"/>
              <w:rPr>
                <w:rFonts w:ascii="Tahoma" w:hAnsi="Tahoma" w:cs="Tahoma"/>
                <w:b/>
                <w:sz w:val="24"/>
                <w:szCs w:val="26"/>
              </w:rPr>
            </w:pPr>
          </w:p>
        </w:tc>
        <w:tc>
          <w:tcPr>
            <w:tcW w:w="1480" w:type="dxa"/>
          </w:tcPr>
          <w:p w14:paraId="783156D8" w14:textId="77777777" w:rsidR="00BE5521" w:rsidRPr="003D7272" w:rsidRDefault="00BE5521" w:rsidP="0064213F">
            <w:pPr>
              <w:jc w:val="both"/>
              <w:rPr>
                <w:rFonts w:ascii="Tahoma" w:hAnsi="Tahoma" w:cs="Tahoma"/>
                <w:b/>
                <w:sz w:val="24"/>
                <w:szCs w:val="26"/>
              </w:rPr>
            </w:pPr>
          </w:p>
        </w:tc>
        <w:tc>
          <w:tcPr>
            <w:tcW w:w="1440" w:type="dxa"/>
          </w:tcPr>
          <w:p w14:paraId="17DD9435" w14:textId="77777777" w:rsidR="00BE5521" w:rsidRPr="003D7272" w:rsidRDefault="00BE5521" w:rsidP="0064213F">
            <w:pPr>
              <w:jc w:val="both"/>
              <w:rPr>
                <w:rFonts w:ascii="Tahoma" w:hAnsi="Tahoma" w:cs="Tahoma"/>
                <w:b/>
                <w:sz w:val="24"/>
                <w:szCs w:val="26"/>
              </w:rPr>
            </w:pPr>
          </w:p>
        </w:tc>
      </w:tr>
      <w:tr w:rsidR="00BE5521" w:rsidRPr="00295B46" w14:paraId="68B82775" w14:textId="77777777" w:rsidTr="009E385C">
        <w:tc>
          <w:tcPr>
            <w:tcW w:w="2628" w:type="dxa"/>
          </w:tcPr>
          <w:p w14:paraId="42C48E04" w14:textId="77777777" w:rsidR="00BE5521" w:rsidRPr="00295B46" w:rsidRDefault="00BE5521" w:rsidP="0064213F">
            <w:pPr>
              <w:jc w:val="both"/>
              <w:rPr>
                <w:rFonts w:ascii="Tahoma" w:hAnsi="Tahoma" w:cs="Tahoma"/>
                <w:sz w:val="24"/>
                <w:szCs w:val="26"/>
              </w:rPr>
            </w:pPr>
            <w:r>
              <w:rPr>
                <w:rFonts w:ascii="Tahoma" w:hAnsi="Tahoma" w:cs="Tahoma"/>
                <w:sz w:val="24"/>
                <w:szCs w:val="26"/>
              </w:rPr>
              <w:t>Crude protein (%)</w:t>
            </w:r>
          </w:p>
        </w:tc>
        <w:tc>
          <w:tcPr>
            <w:tcW w:w="2395" w:type="dxa"/>
          </w:tcPr>
          <w:p w14:paraId="098917D5" w14:textId="77777777" w:rsidR="00BE5521" w:rsidRPr="00295B46" w:rsidRDefault="00BE5521" w:rsidP="0064213F">
            <w:pPr>
              <w:jc w:val="center"/>
              <w:rPr>
                <w:rFonts w:ascii="Tahoma" w:hAnsi="Tahoma" w:cs="Tahoma"/>
                <w:sz w:val="24"/>
                <w:szCs w:val="26"/>
              </w:rPr>
            </w:pPr>
            <w:r>
              <w:rPr>
                <w:rFonts w:ascii="Tahoma" w:hAnsi="Tahoma" w:cs="Tahoma"/>
                <w:sz w:val="24"/>
                <w:szCs w:val="26"/>
              </w:rPr>
              <w:t>22.00</w:t>
            </w:r>
          </w:p>
        </w:tc>
        <w:tc>
          <w:tcPr>
            <w:tcW w:w="1075" w:type="dxa"/>
          </w:tcPr>
          <w:p w14:paraId="6B63FAD4" w14:textId="77777777" w:rsidR="00BE5521" w:rsidRPr="00295B46" w:rsidRDefault="00BE5521" w:rsidP="0064213F">
            <w:pPr>
              <w:jc w:val="center"/>
              <w:rPr>
                <w:rFonts w:ascii="Tahoma" w:hAnsi="Tahoma" w:cs="Tahoma"/>
                <w:sz w:val="24"/>
                <w:szCs w:val="26"/>
              </w:rPr>
            </w:pPr>
            <w:r>
              <w:rPr>
                <w:rFonts w:ascii="Tahoma" w:hAnsi="Tahoma" w:cs="Tahoma"/>
                <w:sz w:val="24"/>
                <w:szCs w:val="26"/>
              </w:rPr>
              <w:t>21.71</w:t>
            </w:r>
          </w:p>
        </w:tc>
        <w:tc>
          <w:tcPr>
            <w:tcW w:w="1480" w:type="dxa"/>
          </w:tcPr>
          <w:p w14:paraId="759A768C" w14:textId="77777777" w:rsidR="00BE5521" w:rsidRPr="00295B46" w:rsidRDefault="00BE5521" w:rsidP="0064213F">
            <w:pPr>
              <w:jc w:val="center"/>
              <w:rPr>
                <w:rFonts w:ascii="Tahoma" w:hAnsi="Tahoma" w:cs="Tahoma"/>
                <w:sz w:val="24"/>
                <w:szCs w:val="26"/>
              </w:rPr>
            </w:pPr>
            <w:r>
              <w:rPr>
                <w:rFonts w:ascii="Tahoma" w:hAnsi="Tahoma" w:cs="Tahoma"/>
                <w:sz w:val="24"/>
                <w:szCs w:val="26"/>
              </w:rPr>
              <w:t>21.44</w:t>
            </w:r>
          </w:p>
        </w:tc>
        <w:tc>
          <w:tcPr>
            <w:tcW w:w="1440" w:type="dxa"/>
          </w:tcPr>
          <w:p w14:paraId="41C2C97A" w14:textId="77777777" w:rsidR="00BE5521" w:rsidRPr="00295B46" w:rsidRDefault="00BE5521" w:rsidP="0064213F">
            <w:pPr>
              <w:jc w:val="center"/>
              <w:rPr>
                <w:rFonts w:ascii="Tahoma" w:hAnsi="Tahoma" w:cs="Tahoma"/>
                <w:sz w:val="24"/>
                <w:szCs w:val="26"/>
              </w:rPr>
            </w:pPr>
            <w:r>
              <w:rPr>
                <w:rFonts w:ascii="Tahoma" w:hAnsi="Tahoma" w:cs="Tahoma"/>
                <w:sz w:val="24"/>
                <w:szCs w:val="26"/>
              </w:rPr>
              <w:t>21.17</w:t>
            </w:r>
          </w:p>
        </w:tc>
      </w:tr>
      <w:tr w:rsidR="00BE5521" w:rsidRPr="00295B46" w14:paraId="798C8A74" w14:textId="77777777" w:rsidTr="009E385C">
        <w:tc>
          <w:tcPr>
            <w:tcW w:w="2628" w:type="dxa"/>
          </w:tcPr>
          <w:p w14:paraId="7BCEA10C" w14:textId="77777777" w:rsidR="00BE5521" w:rsidRPr="00295B46" w:rsidRDefault="00BE5521" w:rsidP="0064213F">
            <w:pPr>
              <w:jc w:val="both"/>
              <w:rPr>
                <w:rFonts w:ascii="Tahoma" w:hAnsi="Tahoma" w:cs="Tahoma"/>
                <w:sz w:val="24"/>
                <w:szCs w:val="26"/>
              </w:rPr>
            </w:pPr>
            <w:r>
              <w:rPr>
                <w:rFonts w:ascii="Tahoma" w:hAnsi="Tahoma" w:cs="Tahoma"/>
                <w:sz w:val="24"/>
                <w:szCs w:val="26"/>
              </w:rPr>
              <w:t>ME (kcal/kg)</w:t>
            </w:r>
          </w:p>
        </w:tc>
        <w:tc>
          <w:tcPr>
            <w:tcW w:w="2395" w:type="dxa"/>
          </w:tcPr>
          <w:p w14:paraId="410538A1" w14:textId="77777777" w:rsidR="00BE5521" w:rsidRPr="00295B46" w:rsidRDefault="00BE5521" w:rsidP="0064213F">
            <w:pPr>
              <w:jc w:val="center"/>
              <w:rPr>
                <w:rFonts w:ascii="Tahoma" w:hAnsi="Tahoma" w:cs="Tahoma"/>
                <w:sz w:val="24"/>
                <w:szCs w:val="26"/>
              </w:rPr>
            </w:pPr>
            <w:r>
              <w:rPr>
                <w:rFonts w:ascii="Tahoma" w:hAnsi="Tahoma" w:cs="Tahoma"/>
                <w:sz w:val="24"/>
                <w:szCs w:val="26"/>
              </w:rPr>
              <w:t>2985.75</w:t>
            </w:r>
          </w:p>
        </w:tc>
        <w:tc>
          <w:tcPr>
            <w:tcW w:w="1075" w:type="dxa"/>
          </w:tcPr>
          <w:p w14:paraId="005A484B" w14:textId="77777777" w:rsidR="00BE5521" w:rsidRPr="00295B46" w:rsidRDefault="00BE5521" w:rsidP="0064213F">
            <w:pPr>
              <w:jc w:val="center"/>
              <w:rPr>
                <w:rFonts w:ascii="Tahoma" w:hAnsi="Tahoma" w:cs="Tahoma"/>
                <w:sz w:val="24"/>
                <w:szCs w:val="26"/>
              </w:rPr>
            </w:pPr>
            <w:r>
              <w:rPr>
                <w:rFonts w:ascii="Tahoma" w:hAnsi="Tahoma" w:cs="Tahoma"/>
                <w:sz w:val="24"/>
                <w:szCs w:val="26"/>
              </w:rPr>
              <w:t>2985.65</w:t>
            </w:r>
          </w:p>
        </w:tc>
        <w:tc>
          <w:tcPr>
            <w:tcW w:w="1480" w:type="dxa"/>
          </w:tcPr>
          <w:p w14:paraId="22940385" w14:textId="77777777" w:rsidR="00BE5521" w:rsidRPr="00295B46" w:rsidRDefault="00BE5521" w:rsidP="0064213F">
            <w:pPr>
              <w:jc w:val="center"/>
              <w:rPr>
                <w:rFonts w:ascii="Tahoma" w:hAnsi="Tahoma" w:cs="Tahoma"/>
                <w:sz w:val="24"/>
                <w:szCs w:val="26"/>
              </w:rPr>
            </w:pPr>
            <w:r>
              <w:rPr>
                <w:rFonts w:ascii="Tahoma" w:hAnsi="Tahoma" w:cs="Tahoma"/>
                <w:sz w:val="24"/>
                <w:szCs w:val="26"/>
              </w:rPr>
              <w:t>2985.55</w:t>
            </w:r>
          </w:p>
        </w:tc>
        <w:tc>
          <w:tcPr>
            <w:tcW w:w="1440" w:type="dxa"/>
          </w:tcPr>
          <w:p w14:paraId="2357C77B" w14:textId="77777777" w:rsidR="00BE5521" w:rsidRPr="00295B46" w:rsidRDefault="00BE5521" w:rsidP="0064213F">
            <w:pPr>
              <w:jc w:val="center"/>
              <w:rPr>
                <w:rFonts w:ascii="Tahoma" w:hAnsi="Tahoma" w:cs="Tahoma"/>
                <w:sz w:val="24"/>
                <w:szCs w:val="26"/>
              </w:rPr>
            </w:pPr>
            <w:r>
              <w:rPr>
                <w:rFonts w:ascii="Tahoma" w:hAnsi="Tahoma" w:cs="Tahoma"/>
                <w:sz w:val="24"/>
                <w:szCs w:val="26"/>
              </w:rPr>
              <w:t>2985.45</w:t>
            </w:r>
          </w:p>
        </w:tc>
      </w:tr>
      <w:tr w:rsidR="00BE5521" w:rsidRPr="00295B46" w14:paraId="08DA552A" w14:textId="77777777" w:rsidTr="009E385C">
        <w:tc>
          <w:tcPr>
            <w:tcW w:w="2628" w:type="dxa"/>
          </w:tcPr>
          <w:p w14:paraId="1FA87D01" w14:textId="77777777" w:rsidR="00BE5521" w:rsidRPr="00295B46" w:rsidRDefault="00BE5521" w:rsidP="0064213F">
            <w:pPr>
              <w:jc w:val="both"/>
              <w:rPr>
                <w:rFonts w:ascii="Tahoma" w:hAnsi="Tahoma" w:cs="Tahoma"/>
                <w:sz w:val="24"/>
                <w:szCs w:val="26"/>
              </w:rPr>
            </w:pPr>
            <w:r>
              <w:rPr>
                <w:rFonts w:ascii="Tahoma" w:hAnsi="Tahoma" w:cs="Tahoma"/>
                <w:sz w:val="24"/>
                <w:szCs w:val="26"/>
              </w:rPr>
              <w:t>Ca (%)</w:t>
            </w:r>
          </w:p>
        </w:tc>
        <w:tc>
          <w:tcPr>
            <w:tcW w:w="2395" w:type="dxa"/>
          </w:tcPr>
          <w:p w14:paraId="1DD04264" w14:textId="77777777" w:rsidR="00BE5521" w:rsidRPr="00295B46" w:rsidRDefault="00BE5521" w:rsidP="0064213F">
            <w:pPr>
              <w:jc w:val="center"/>
              <w:rPr>
                <w:rFonts w:ascii="Tahoma" w:hAnsi="Tahoma" w:cs="Tahoma"/>
                <w:sz w:val="24"/>
                <w:szCs w:val="26"/>
              </w:rPr>
            </w:pPr>
            <w:r>
              <w:rPr>
                <w:rFonts w:ascii="Tahoma" w:hAnsi="Tahoma" w:cs="Tahoma"/>
                <w:sz w:val="24"/>
                <w:szCs w:val="26"/>
              </w:rPr>
              <w:t>2.081</w:t>
            </w:r>
          </w:p>
        </w:tc>
        <w:tc>
          <w:tcPr>
            <w:tcW w:w="1075" w:type="dxa"/>
          </w:tcPr>
          <w:p w14:paraId="598FC48D" w14:textId="77777777" w:rsidR="00BE5521" w:rsidRPr="00295B46" w:rsidRDefault="00BE5521" w:rsidP="0064213F">
            <w:pPr>
              <w:jc w:val="center"/>
              <w:rPr>
                <w:rFonts w:ascii="Tahoma" w:hAnsi="Tahoma" w:cs="Tahoma"/>
                <w:sz w:val="24"/>
                <w:szCs w:val="26"/>
              </w:rPr>
            </w:pPr>
            <w:r>
              <w:rPr>
                <w:rFonts w:ascii="Tahoma" w:hAnsi="Tahoma" w:cs="Tahoma"/>
                <w:sz w:val="24"/>
                <w:szCs w:val="26"/>
              </w:rPr>
              <w:t>2.023</w:t>
            </w:r>
          </w:p>
        </w:tc>
        <w:tc>
          <w:tcPr>
            <w:tcW w:w="1480" w:type="dxa"/>
          </w:tcPr>
          <w:p w14:paraId="7B744756" w14:textId="77777777" w:rsidR="00BE5521" w:rsidRPr="00295B46" w:rsidRDefault="00BE5521" w:rsidP="0064213F">
            <w:pPr>
              <w:jc w:val="center"/>
              <w:rPr>
                <w:rFonts w:ascii="Tahoma" w:hAnsi="Tahoma" w:cs="Tahoma"/>
                <w:sz w:val="24"/>
                <w:szCs w:val="26"/>
              </w:rPr>
            </w:pPr>
            <w:r>
              <w:rPr>
                <w:rFonts w:ascii="Tahoma" w:hAnsi="Tahoma" w:cs="Tahoma"/>
                <w:sz w:val="24"/>
                <w:szCs w:val="26"/>
              </w:rPr>
              <w:t>1.965</w:t>
            </w:r>
          </w:p>
        </w:tc>
        <w:tc>
          <w:tcPr>
            <w:tcW w:w="1440" w:type="dxa"/>
          </w:tcPr>
          <w:p w14:paraId="36E1A095" w14:textId="77777777" w:rsidR="00BE5521" w:rsidRPr="00295B46" w:rsidRDefault="00BE5521" w:rsidP="0064213F">
            <w:pPr>
              <w:jc w:val="center"/>
              <w:rPr>
                <w:rFonts w:ascii="Tahoma" w:hAnsi="Tahoma" w:cs="Tahoma"/>
                <w:sz w:val="24"/>
                <w:szCs w:val="26"/>
              </w:rPr>
            </w:pPr>
            <w:r>
              <w:rPr>
                <w:rFonts w:ascii="Tahoma" w:hAnsi="Tahoma" w:cs="Tahoma"/>
                <w:sz w:val="24"/>
                <w:szCs w:val="26"/>
              </w:rPr>
              <w:t>1.898</w:t>
            </w:r>
          </w:p>
        </w:tc>
      </w:tr>
      <w:tr w:rsidR="00BE5521" w:rsidRPr="00295B46" w14:paraId="321E344B" w14:textId="77777777" w:rsidTr="009E385C">
        <w:tc>
          <w:tcPr>
            <w:tcW w:w="2628" w:type="dxa"/>
          </w:tcPr>
          <w:p w14:paraId="3B01E85A" w14:textId="77777777" w:rsidR="00BE5521" w:rsidRPr="00295B46" w:rsidRDefault="00BE5521" w:rsidP="0064213F">
            <w:pPr>
              <w:jc w:val="both"/>
              <w:rPr>
                <w:rFonts w:ascii="Tahoma" w:hAnsi="Tahoma" w:cs="Tahoma"/>
                <w:sz w:val="24"/>
                <w:szCs w:val="26"/>
              </w:rPr>
            </w:pPr>
            <w:r>
              <w:rPr>
                <w:rFonts w:ascii="Tahoma" w:hAnsi="Tahoma" w:cs="Tahoma"/>
                <w:sz w:val="24"/>
                <w:szCs w:val="26"/>
              </w:rPr>
              <w:t>EE (%)</w:t>
            </w:r>
          </w:p>
        </w:tc>
        <w:tc>
          <w:tcPr>
            <w:tcW w:w="2395" w:type="dxa"/>
          </w:tcPr>
          <w:p w14:paraId="533B9218" w14:textId="77777777" w:rsidR="00BE5521" w:rsidRPr="00295B46" w:rsidRDefault="00BE5521" w:rsidP="0064213F">
            <w:pPr>
              <w:jc w:val="center"/>
              <w:rPr>
                <w:rFonts w:ascii="Tahoma" w:hAnsi="Tahoma" w:cs="Tahoma"/>
                <w:sz w:val="24"/>
                <w:szCs w:val="26"/>
              </w:rPr>
            </w:pPr>
            <w:r>
              <w:rPr>
                <w:rFonts w:ascii="Tahoma" w:hAnsi="Tahoma" w:cs="Tahoma"/>
                <w:sz w:val="24"/>
                <w:szCs w:val="26"/>
              </w:rPr>
              <w:t>5.182</w:t>
            </w:r>
          </w:p>
        </w:tc>
        <w:tc>
          <w:tcPr>
            <w:tcW w:w="1075" w:type="dxa"/>
          </w:tcPr>
          <w:p w14:paraId="2F6094E9" w14:textId="77777777" w:rsidR="00BE5521" w:rsidRPr="00295B46" w:rsidRDefault="00BE5521" w:rsidP="0064213F">
            <w:pPr>
              <w:jc w:val="center"/>
              <w:rPr>
                <w:rFonts w:ascii="Tahoma" w:hAnsi="Tahoma" w:cs="Tahoma"/>
                <w:sz w:val="24"/>
                <w:szCs w:val="26"/>
              </w:rPr>
            </w:pPr>
            <w:r>
              <w:rPr>
                <w:rFonts w:ascii="Tahoma" w:hAnsi="Tahoma" w:cs="Tahoma"/>
                <w:sz w:val="24"/>
                <w:szCs w:val="26"/>
              </w:rPr>
              <w:t>5.182</w:t>
            </w:r>
          </w:p>
        </w:tc>
        <w:tc>
          <w:tcPr>
            <w:tcW w:w="1480" w:type="dxa"/>
          </w:tcPr>
          <w:p w14:paraId="273D8198" w14:textId="77777777" w:rsidR="00BE5521" w:rsidRPr="00295B46" w:rsidRDefault="00BE5521" w:rsidP="0064213F">
            <w:pPr>
              <w:jc w:val="center"/>
              <w:rPr>
                <w:rFonts w:ascii="Tahoma" w:hAnsi="Tahoma" w:cs="Tahoma"/>
                <w:sz w:val="24"/>
                <w:szCs w:val="26"/>
              </w:rPr>
            </w:pPr>
            <w:r>
              <w:rPr>
                <w:rFonts w:ascii="Tahoma" w:hAnsi="Tahoma" w:cs="Tahoma"/>
                <w:sz w:val="24"/>
                <w:szCs w:val="26"/>
              </w:rPr>
              <w:t>5.116</w:t>
            </w:r>
          </w:p>
        </w:tc>
        <w:tc>
          <w:tcPr>
            <w:tcW w:w="1440" w:type="dxa"/>
          </w:tcPr>
          <w:p w14:paraId="7DA15A9D" w14:textId="77777777" w:rsidR="00BE5521" w:rsidRPr="00295B46" w:rsidRDefault="00BE5521" w:rsidP="0064213F">
            <w:pPr>
              <w:jc w:val="center"/>
              <w:rPr>
                <w:rFonts w:ascii="Tahoma" w:hAnsi="Tahoma" w:cs="Tahoma"/>
                <w:sz w:val="24"/>
                <w:szCs w:val="26"/>
              </w:rPr>
            </w:pPr>
            <w:r>
              <w:rPr>
                <w:rFonts w:ascii="Tahoma" w:hAnsi="Tahoma" w:cs="Tahoma"/>
                <w:sz w:val="24"/>
                <w:szCs w:val="26"/>
              </w:rPr>
              <w:t>5.083</w:t>
            </w:r>
          </w:p>
        </w:tc>
      </w:tr>
      <w:tr w:rsidR="00BE5521" w:rsidRPr="00295B46" w14:paraId="734C51F4" w14:textId="77777777" w:rsidTr="009E385C">
        <w:tc>
          <w:tcPr>
            <w:tcW w:w="2628" w:type="dxa"/>
          </w:tcPr>
          <w:p w14:paraId="4BC8F371" w14:textId="77777777" w:rsidR="00BE5521" w:rsidRPr="00295B46" w:rsidRDefault="00BE5521" w:rsidP="0064213F">
            <w:pPr>
              <w:jc w:val="both"/>
              <w:rPr>
                <w:rFonts w:ascii="Tahoma" w:hAnsi="Tahoma" w:cs="Tahoma"/>
                <w:sz w:val="24"/>
                <w:szCs w:val="26"/>
              </w:rPr>
            </w:pPr>
            <w:r>
              <w:rPr>
                <w:rFonts w:ascii="Tahoma" w:hAnsi="Tahoma" w:cs="Tahoma"/>
                <w:sz w:val="24"/>
                <w:szCs w:val="26"/>
              </w:rPr>
              <w:t>CF (%)</w:t>
            </w:r>
          </w:p>
        </w:tc>
        <w:tc>
          <w:tcPr>
            <w:tcW w:w="2395" w:type="dxa"/>
          </w:tcPr>
          <w:p w14:paraId="773019DA" w14:textId="77777777" w:rsidR="00BE5521" w:rsidRPr="00295B46" w:rsidRDefault="00BE5521" w:rsidP="0064213F">
            <w:pPr>
              <w:jc w:val="center"/>
              <w:rPr>
                <w:rFonts w:ascii="Tahoma" w:hAnsi="Tahoma" w:cs="Tahoma"/>
                <w:sz w:val="24"/>
                <w:szCs w:val="26"/>
              </w:rPr>
            </w:pPr>
            <w:r>
              <w:rPr>
                <w:rFonts w:ascii="Tahoma" w:hAnsi="Tahoma" w:cs="Tahoma"/>
                <w:sz w:val="24"/>
                <w:szCs w:val="26"/>
              </w:rPr>
              <w:t>4.921</w:t>
            </w:r>
          </w:p>
        </w:tc>
        <w:tc>
          <w:tcPr>
            <w:tcW w:w="1075" w:type="dxa"/>
          </w:tcPr>
          <w:p w14:paraId="0B5CBE4E" w14:textId="77777777" w:rsidR="00BE5521" w:rsidRPr="00295B46" w:rsidRDefault="00BE5521" w:rsidP="0064213F">
            <w:pPr>
              <w:jc w:val="center"/>
              <w:rPr>
                <w:rFonts w:ascii="Tahoma" w:hAnsi="Tahoma" w:cs="Tahoma"/>
                <w:sz w:val="24"/>
                <w:szCs w:val="26"/>
              </w:rPr>
            </w:pPr>
            <w:r>
              <w:rPr>
                <w:rFonts w:ascii="Tahoma" w:hAnsi="Tahoma" w:cs="Tahoma"/>
                <w:sz w:val="24"/>
                <w:szCs w:val="26"/>
              </w:rPr>
              <w:t>4.921</w:t>
            </w:r>
          </w:p>
        </w:tc>
        <w:tc>
          <w:tcPr>
            <w:tcW w:w="1480" w:type="dxa"/>
          </w:tcPr>
          <w:p w14:paraId="7FFD5E6B" w14:textId="77777777" w:rsidR="00BE5521" w:rsidRPr="00295B46" w:rsidRDefault="00BE5521" w:rsidP="0064213F">
            <w:pPr>
              <w:jc w:val="center"/>
              <w:rPr>
                <w:rFonts w:ascii="Tahoma" w:hAnsi="Tahoma" w:cs="Tahoma"/>
                <w:sz w:val="24"/>
                <w:szCs w:val="26"/>
              </w:rPr>
            </w:pPr>
            <w:r>
              <w:rPr>
                <w:rFonts w:ascii="Tahoma" w:hAnsi="Tahoma" w:cs="Tahoma"/>
                <w:sz w:val="24"/>
                <w:szCs w:val="26"/>
              </w:rPr>
              <w:t>4.95</w:t>
            </w:r>
          </w:p>
        </w:tc>
        <w:tc>
          <w:tcPr>
            <w:tcW w:w="1440" w:type="dxa"/>
          </w:tcPr>
          <w:p w14:paraId="361C35E5" w14:textId="77777777" w:rsidR="00BE5521" w:rsidRPr="00295B46" w:rsidRDefault="00BE5521" w:rsidP="0064213F">
            <w:pPr>
              <w:jc w:val="center"/>
              <w:rPr>
                <w:rFonts w:ascii="Tahoma" w:hAnsi="Tahoma" w:cs="Tahoma"/>
                <w:sz w:val="24"/>
                <w:szCs w:val="26"/>
              </w:rPr>
            </w:pPr>
            <w:r>
              <w:rPr>
                <w:rFonts w:ascii="Tahoma" w:hAnsi="Tahoma" w:cs="Tahoma"/>
                <w:sz w:val="24"/>
                <w:szCs w:val="26"/>
              </w:rPr>
              <w:t>4.97</w:t>
            </w:r>
          </w:p>
        </w:tc>
      </w:tr>
      <w:tr w:rsidR="00BE5521" w:rsidRPr="00295B46" w14:paraId="43448E04" w14:textId="77777777" w:rsidTr="009E385C">
        <w:tc>
          <w:tcPr>
            <w:tcW w:w="2628" w:type="dxa"/>
          </w:tcPr>
          <w:p w14:paraId="51F0ED95" w14:textId="77777777" w:rsidR="00BE5521" w:rsidRPr="00295B46" w:rsidRDefault="00BE5521" w:rsidP="0064213F">
            <w:pPr>
              <w:jc w:val="both"/>
              <w:rPr>
                <w:rFonts w:ascii="Tahoma" w:hAnsi="Tahoma" w:cs="Tahoma"/>
                <w:sz w:val="24"/>
                <w:szCs w:val="26"/>
              </w:rPr>
            </w:pPr>
            <w:r>
              <w:rPr>
                <w:rFonts w:ascii="Tahoma" w:hAnsi="Tahoma" w:cs="Tahoma"/>
                <w:sz w:val="24"/>
                <w:szCs w:val="26"/>
              </w:rPr>
              <w:t>P (%)</w:t>
            </w:r>
          </w:p>
        </w:tc>
        <w:tc>
          <w:tcPr>
            <w:tcW w:w="2395" w:type="dxa"/>
          </w:tcPr>
          <w:p w14:paraId="22D7555B" w14:textId="77777777" w:rsidR="00BE5521" w:rsidRPr="00295B46" w:rsidRDefault="00BE5521" w:rsidP="0064213F">
            <w:pPr>
              <w:jc w:val="center"/>
              <w:rPr>
                <w:rFonts w:ascii="Tahoma" w:hAnsi="Tahoma" w:cs="Tahoma"/>
                <w:sz w:val="24"/>
                <w:szCs w:val="26"/>
              </w:rPr>
            </w:pPr>
            <w:r>
              <w:rPr>
                <w:rFonts w:ascii="Tahoma" w:hAnsi="Tahoma" w:cs="Tahoma"/>
                <w:sz w:val="24"/>
                <w:szCs w:val="26"/>
              </w:rPr>
              <w:t>1.279</w:t>
            </w:r>
          </w:p>
        </w:tc>
        <w:tc>
          <w:tcPr>
            <w:tcW w:w="1075" w:type="dxa"/>
          </w:tcPr>
          <w:p w14:paraId="39F250F0" w14:textId="77777777" w:rsidR="00BE5521" w:rsidRPr="00295B46" w:rsidRDefault="00BE5521" w:rsidP="0064213F">
            <w:pPr>
              <w:jc w:val="center"/>
              <w:rPr>
                <w:rFonts w:ascii="Tahoma" w:hAnsi="Tahoma" w:cs="Tahoma"/>
                <w:sz w:val="24"/>
                <w:szCs w:val="26"/>
              </w:rPr>
            </w:pPr>
            <w:r>
              <w:rPr>
                <w:rFonts w:ascii="Tahoma" w:hAnsi="Tahoma" w:cs="Tahoma"/>
                <w:sz w:val="24"/>
                <w:szCs w:val="26"/>
              </w:rPr>
              <w:t>1.250</w:t>
            </w:r>
          </w:p>
        </w:tc>
        <w:tc>
          <w:tcPr>
            <w:tcW w:w="1480" w:type="dxa"/>
          </w:tcPr>
          <w:p w14:paraId="2017C89A" w14:textId="77777777" w:rsidR="00BE5521" w:rsidRPr="00295B46" w:rsidRDefault="00BE5521" w:rsidP="0064213F">
            <w:pPr>
              <w:jc w:val="center"/>
              <w:rPr>
                <w:rFonts w:ascii="Tahoma" w:hAnsi="Tahoma" w:cs="Tahoma"/>
                <w:sz w:val="24"/>
                <w:szCs w:val="26"/>
              </w:rPr>
            </w:pPr>
            <w:r>
              <w:rPr>
                <w:rFonts w:ascii="Tahoma" w:hAnsi="Tahoma" w:cs="Tahoma"/>
                <w:sz w:val="24"/>
                <w:szCs w:val="26"/>
              </w:rPr>
              <w:t>1.224</w:t>
            </w:r>
          </w:p>
        </w:tc>
        <w:tc>
          <w:tcPr>
            <w:tcW w:w="1440" w:type="dxa"/>
          </w:tcPr>
          <w:p w14:paraId="4B778560" w14:textId="77777777" w:rsidR="00BE5521" w:rsidRPr="00295B46" w:rsidRDefault="00BE5521" w:rsidP="0064213F">
            <w:pPr>
              <w:jc w:val="center"/>
              <w:rPr>
                <w:rFonts w:ascii="Tahoma" w:hAnsi="Tahoma" w:cs="Tahoma"/>
                <w:sz w:val="24"/>
                <w:szCs w:val="26"/>
              </w:rPr>
            </w:pPr>
            <w:r>
              <w:rPr>
                <w:rFonts w:ascii="Tahoma" w:hAnsi="Tahoma" w:cs="Tahoma"/>
                <w:sz w:val="24"/>
                <w:szCs w:val="26"/>
              </w:rPr>
              <w:t>1.196</w:t>
            </w:r>
          </w:p>
        </w:tc>
      </w:tr>
      <w:tr w:rsidR="00BE5521" w:rsidRPr="00295B46" w14:paraId="510F8FE2" w14:textId="77777777" w:rsidTr="009E385C">
        <w:tc>
          <w:tcPr>
            <w:tcW w:w="2628" w:type="dxa"/>
          </w:tcPr>
          <w:p w14:paraId="3808F6A3" w14:textId="77777777" w:rsidR="00BE5521" w:rsidRPr="00295B46" w:rsidRDefault="00BE5521" w:rsidP="0064213F">
            <w:pPr>
              <w:jc w:val="both"/>
              <w:rPr>
                <w:rFonts w:ascii="Tahoma" w:hAnsi="Tahoma" w:cs="Tahoma"/>
                <w:sz w:val="24"/>
                <w:szCs w:val="26"/>
              </w:rPr>
            </w:pPr>
            <w:r>
              <w:rPr>
                <w:rFonts w:ascii="Tahoma" w:hAnsi="Tahoma" w:cs="Tahoma"/>
                <w:sz w:val="24"/>
                <w:szCs w:val="26"/>
              </w:rPr>
              <w:t>Lysine (%)</w:t>
            </w:r>
          </w:p>
        </w:tc>
        <w:tc>
          <w:tcPr>
            <w:tcW w:w="2395" w:type="dxa"/>
          </w:tcPr>
          <w:p w14:paraId="4AEA941F" w14:textId="77777777" w:rsidR="00BE5521" w:rsidRPr="00295B46" w:rsidRDefault="00BE5521" w:rsidP="0064213F">
            <w:pPr>
              <w:jc w:val="center"/>
              <w:rPr>
                <w:rFonts w:ascii="Tahoma" w:hAnsi="Tahoma" w:cs="Tahoma"/>
                <w:sz w:val="24"/>
                <w:szCs w:val="26"/>
              </w:rPr>
            </w:pPr>
            <w:r>
              <w:rPr>
                <w:rFonts w:ascii="Tahoma" w:hAnsi="Tahoma" w:cs="Tahoma"/>
                <w:sz w:val="24"/>
                <w:szCs w:val="26"/>
              </w:rPr>
              <w:t>1.126</w:t>
            </w:r>
          </w:p>
        </w:tc>
        <w:tc>
          <w:tcPr>
            <w:tcW w:w="1075" w:type="dxa"/>
          </w:tcPr>
          <w:p w14:paraId="244138FD" w14:textId="77777777" w:rsidR="00BE5521" w:rsidRPr="00295B46" w:rsidRDefault="00BE5521" w:rsidP="0064213F">
            <w:pPr>
              <w:jc w:val="center"/>
              <w:rPr>
                <w:rFonts w:ascii="Tahoma" w:hAnsi="Tahoma" w:cs="Tahoma"/>
                <w:sz w:val="24"/>
                <w:szCs w:val="26"/>
              </w:rPr>
            </w:pPr>
            <w:r>
              <w:rPr>
                <w:rFonts w:ascii="Tahoma" w:hAnsi="Tahoma" w:cs="Tahoma"/>
                <w:sz w:val="24"/>
                <w:szCs w:val="26"/>
              </w:rPr>
              <w:t>1.126</w:t>
            </w:r>
          </w:p>
        </w:tc>
        <w:tc>
          <w:tcPr>
            <w:tcW w:w="1480" w:type="dxa"/>
          </w:tcPr>
          <w:p w14:paraId="7533FF93" w14:textId="77777777" w:rsidR="00BE5521" w:rsidRPr="00295B46" w:rsidRDefault="00BE5521" w:rsidP="0064213F">
            <w:pPr>
              <w:jc w:val="center"/>
              <w:rPr>
                <w:rFonts w:ascii="Tahoma" w:hAnsi="Tahoma" w:cs="Tahoma"/>
                <w:sz w:val="24"/>
                <w:szCs w:val="26"/>
              </w:rPr>
            </w:pPr>
            <w:r>
              <w:rPr>
                <w:rFonts w:ascii="Tahoma" w:hAnsi="Tahoma" w:cs="Tahoma"/>
                <w:sz w:val="24"/>
                <w:szCs w:val="26"/>
              </w:rPr>
              <w:t>1.138</w:t>
            </w:r>
          </w:p>
        </w:tc>
        <w:tc>
          <w:tcPr>
            <w:tcW w:w="1440" w:type="dxa"/>
          </w:tcPr>
          <w:p w14:paraId="66E0970C" w14:textId="77777777" w:rsidR="00BE5521" w:rsidRPr="00295B46" w:rsidRDefault="00BE5521" w:rsidP="0064213F">
            <w:pPr>
              <w:jc w:val="center"/>
              <w:rPr>
                <w:rFonts w:ascii="Tahoma" w:hAnsi="Tahoma" w:cs="Tahoma"/>
                <w:sz w:val="24"/>
                <w:szCs w:val="26"/>
              </w:rPr>
            </w:pPr>
            <w:r>
              <w:rPr>
                <w:rFonts w:ascii="Tahoma" w:hAnsi="Tahoma" w:cs="Tahoma"/>
                <w:sz w:val="24"/>
                <w:szCs w:val="26"/>
              </w:rPr>
              <w:t>1.144</w:t>
            </w:r>
          </w:p>
        </w:tc>
      </w:tr>
      <w:tr w:rsidR="00BE5521" w:rsidRPr="00295B46" w14:paraId="2EB5145F" w14:textId="77777777" w:rsidTr="009E385C">
        <w:tc>
          <w:tcPr>
            <w:tcW w:w="2628" w:type="dxa"/>
          </w:tcPr>
          <w:p w14:paraId="5D0FB9DA" w14:textId="77777777" w:rsidR="00BE5521" w:rsidRPr="00295B46" w:rsidRDefault="00BE5521" w:rsidP="0064213F">
            <w:pPr>
              <w:jc w:val="both"/>
              <w:rPr>
                <w:rFonts w:ascii="Tahoma" w:hAnsi="Tahoma" w:cs="Tahoma"/>
                <w:sz w:val="24"/>
                <w:szCs w:val="26"/>
              </w:rPr>
            </w:pPr>
            <w:r>
              <w:rPr>
                <w:rFonts w:ascii="Tahoma" w:hAnsi="Tahoma" w:cs="Tahoma"/>
                <w:sz w:val="24"/>
                <w:szCs w:val="26"/>
              </w:rPr>
              <w:t>Methionine (%)</w:t>
            </w:r>
          </w:p>
        </w:tc>
        <w:tc>
          <w:tcPr>
            <w:tcW w:w="2395" w:type="dxa"/>
          </w:tcPr>
          <w:p w14:paraId="3F59B77D" w14:textId="77777777" w:rsidR="00BE5521" w:rsidRDefault="00BE5521" w:rsidP="0064213F">
            <w:pPr>
              <w:jc w:val="center"/>
              <w:rPr>
                <w:rFonts w:ascii="Tahoma" w:hAnsi="Tahoma" w:cs="Tahoma"/>
                <w:sz w:val="24"/>
                <w:szCs w:val="26"/>
              </w:rPr>
            </w:pPr>
            <w:r>
              <w:rPr>
                <w:rFonts w:ascii="Tahoma" w:hAnsi="Tahoma" w:cs="Tahoma"/>
                <w:sz w:val="24"/>
                <w:szCs w:val="26"/>
              </w:rPr>
              <w:t>0.305</w:t>
            </w:r>
          </w:p>
        </w:tc>
        <w:tc>
          <w:tcPr>
            <w:tcW w:w="1075" w:type="dxa"/>
          </w:tcPr>
          <w:p w14:paraId="6FE10156" w14:textId="77777777" w:rsidR="00BE5521" w:rsidRDefault="00BE5521" w:rsidP="0064213F">
            <w:pPr>
              <w:jc w:val="center"/>
              <w:rPr>
                <w:rFonts w:ascii="Tahoma" w:hAnsi="Tahoma" w:cs="Tahoma"/>
                <w:sz w:val="24"/>
                <w:szCs w:val="26"/>
              </w:rPr>
            </w:pPr>
            <w:r>
              <w:rPr>
                <w:rFonts w:ascii="Tahoma" w:hAnsi="Tahoma" w:cs="Tahoma"/>
                <w:sz w:val="24"/>
                <w:szCs w:val="26"/>
              </w:rPr>
              <w:t>0.283</w:t>
            </w:r>
          </w:p>
        </w:tc>
        <w:tc>
          <w:tcPr>
            <w:tcW w:w="1480" w:type="dxa"/>
          </w:tcPr>
          <w:p w14:paraId="25FD32A9" w14:textId="77777777" w:rsidR="00BE5521" w:rsidRDefault="00BE5521" w:rsidP="0064213F">
            <w:pPr>
              <w:jc w:val="center"/>
              <w:rPr>
                <w:rFonts w:ascii="Tahoma" w:hAnsi="Tahoma" w:cs="Tahoma"/>
                <w:sz w:val="24"/>
                <w:szCs w:val="26"/>
              </w:rPr>
            </w:pPr>
            <w:r>
              <w:rPr>
                <w:rFonts w:ascii="Tahoma" w:hAnsi="Tahoma" w:cs="Tahoma"/>
                <w:sz w:val="24"/>
                <w:szCs w:val="26"/>
              </w:rPr>
              <w:t>0.321</w:t>
            </w:r>
          </w:p>
        </w:tc>
        <w:tc>
          <w:tcPr>
            <w:tcW w:w="1440" w:type="dxa"/>
          </w:tcPr>
          <w:p w14:paraId="7D8D3EF4" w14:textId="77777777" w:rsidR="00BE5521" w:rsidRDefault="00BE5521" w:rsidP="0064213F">
            <w:pPr>
              <w:jc w:val="center"/>
              <w:rPr>
                <w:rFonts w:ascii="Tahoma" w:hAnsi="Tahoma" w:cs="Tahoma"/>
                <w:sz w:val="24"/>
                <w:szCs w:val="26"/>
              </w:rPr>
            </w:pPr>
            <w:r>
              <w:rPr>
                <w:rFonts w:ascii="Tahoma" w:hAnsi="Tahoma" w:cs="Tahoma"/>
                <w:sz w:val="24"/>
                <w:szCs w:val="26"/>
              </w:rPr>
              <w:t>0.329</w:t>
            </w:r>
          </w:p>
        </w:tc>
      </w:tr>
    </w:tbl>
    <w:p w14:paraId="73DB528E" w14:textId="0A23D958" w:rsidR="00BE5521" w:rsidRPr="003D7272" w:rsidRDefault="00BE5521" w:rsidP="00BE5521">
      <w:pPr>
        <w:spacing w:after="0" w:line="240" w:lineRule="auto"/>
        <w:jc w:val="both"/>
        <w:rPr>
          <w:rFonts w:ascii="Times New Roman" w:hAnsi="Times New Roman"/>
          <w:sz w:val="20"/>
          <w:szCs w:val="20"/>
        </w:rPr>
      </w:pPr>
      <w:r w:rsidRPr="003D7272">
        <w:rPr>
          <w:rFonts w:ascii="Times New Roman" w:hAnsi="Times New Roman"/>
          <w:sz w:val="20"/>
          <w:szCs w:val="20"/>
        </w:rPr>
        <w:t>Vitamin/Mineral Premix = Vitamin A, D3, E, K, B1, B2, B6, B12, Niacin, Pantothenic Acid, Folic Acid, Biotin, Ch</w:t>
      </w:r>
      <w:r w:rsidR="0075098C">
        <w:rPr>
          <w:rFonts w:ascii="Times New Roman" w:hAnsi="Times New Roman"/>
          <w:sz w:val="20"/>
          <w:szCs w:val="20"/>
        </w:rPr>
        <w:t>o</w:t>
      </w:r>
      <w:r w:rsidRPr="003D7272">
        <w:rPr>
          <w:rFonts w:ascii="Times New Roman" w:hAnsi="Times New Roman"/>
          <w:sz w:val="20"/>
          <w:szCs w:val="20"/>
        </w:rPr>
        <w:t xml:space="preserve">line Chloride, Manganese, Zinc, Iron, Copper, Iodine, Selenium, Cobalt and Antioxidants </w:t>
      </w:r>
    </w:p>
    <w:p w14:paraId="3FFB0DD1" w14:textId="77777777" w:rsidR="00BE5521" w:rsidRDefault="00BE5521" w:rsidP="00BE5521">
      <w:pPr>
        <w:spacing w:after="0" w:line="480" w:lineRule="auto"/>
        <w:ind w:firstLine="720"/>
        <w:jc w:val="both"/>
        <w:rPr>
          <w:rFonts w:ascii="Tahoma" w:hAnsi="Tahoma" w:cs="Tahoma"/>
          <w:b/>
          <w:sz w:val="26"/>
          <w:szCs w:val="26"/>
        </w:rPr>
      </w:pPr>
    </w:p>
    <w:p w14:paraId="1D4DEB10" w14:textId="055195D2" w:rsidR="00C672A6" w:rsidRDefault="00C672A6" w:rsidP="0075098C">
      <w:pPr>
        <w:spacing w:after="0" w:line="480" w:lineRule="auto"/>
        <w:ind w:firstLine="720"/>
        <w:jc w:val="both"/>
        <w:rPr>
          <w:rFonts w:ascii="Tahoma" w:hAnsi="Tahoma" w:cs="Tahoma"/>
          <w:sz w:val="26"/>
          <w:szCs w:val="26"/>
        </w:rPr>
      </w:pPr>
      <w:r>
        <w:rPr>
          <w:rFonts w:ascii="Tahoma" w:hAnsi="Tahoma" w:cs="Tahoma"/>
          <w:sz w:val="26"/>
          <w:szCs w:val="26"/>
        </w:rPr>
        <w:t xml:space="preserve">The composition and </w:t>
      </w:r>
      <w:r w:rsidRPr="007C7ED8">
        <w:rPr>
          <w:rFonts w:ascii="Tahoma" w:hAnsi="Tahoma" w:cs="Tahoma"/>
          <w:sz w:val="26"/>
          <w:szCs w:val="26"/>
          <w:highlight w:val="yellow"/>
        </w:rPr>
        <w:t xml:space="preserve">calculated analysis of the diet containing </w:t>
      </w:r>
      <w:r w:rsidR="0075098C" w:rsidRPr="007C7ED8">
        <w:rPr>
          <w:rFonts w:ascii="Tahoma" w:hAnsi="Tahoma" w:cs="Tahoma"/>
          <w:sz w:val="26"/>
          <w:szCs w:val="26"/>
          <w:highlight w:val="yellow"/>
        </w:rPr>
        <w:t>BBM</w:t>
      </w:r>
      <w:r w:rsidRPr="007C7ED8">
        <w:rPr>
          <w:rFonts w:ascii="Tahoma" w:hAnsi="Tahoma" w:cs="Tahoma"/>
          <w:sz w:val="26"/>
          <w:szCs w:val="26"/>
          <w:highlight w:val="yellow"/>
        </w:rPr>
        <w:t xml:space="preserve"> processed 6 hours </w:t>
      </w:r>
      <w:r w:rsidR="0075098C" w:rsidRPr="007C7ED8">
        <w:rPr>
          <w:rFonts w:ascii="Tahoma" w:hAnsi="Tahoma" w:cs="Tahoma"/>
          <w:sz w:val="26"/>
          <w:szCs w:val="26"/>
          <w:highlight w:val="yellow"/>
        </w:rPr>
        <w:t>post-</w:t>
      </w:r>
      <w:r w:rsidRPr="007C7ED8">
        <w:rPr>
          <w:rFonts w:ascii="Tahoma" w:hAnsi="Tahoma" w:cs="Tahoma"/>
          <w:sz w:val="26"/>
          <w:szCs w:val="26"/>
          <w:highlight w:val="yellow"/>
        </w:rPr>
        <w:t xml:space="preserve">keeping are shown in </w:t>
      </w:r>
      <w:r w:rsidR="003D0D85" w:rsidRPr="007C7ED8">
        <w:rPr>
          <w:rFonts w:ascii="Tahoma" w:hAnsi="Tahoma" w:cs="Tahoma"/>
          <w:sz w:val="26"/>
          <w:szCs w:val="26"/>
          <w:highlight w:val="yellow"/>
        </w:rPr>
        <w:t xml:space="preserve">Table </w:t>
      </w:r>
      <w:r w:rsidRPr="007C7ED8">
        <w:rPr>
          <w:rFonts w:ascii="Tahoma" w:hAnsi="Tahoma" w:cs="Tahoma"/>
          <w:sz w:val="26"/>
          <w:szCs w:val="26"/>
          <w:highlight w:val="yellow"/>
        </w:rPr>
        <w:t>1</w:t>
      </w:r>
      <w:r w:rsidR="003D0D85" w:rsidRPr="007C7ED8">
        <w:rPr>
          <w:rFonts w:ascii="Tahoma" w:hAnsi="Tahoma" w:cs="Tahoma"/>
          <w:sz w:val="26"/>
          <w:szCs w:val="26"/>
          <w:highlight w:val="yellow"/>
        </w:rPr>
        <w:t>.</w:t>
      </w:r>
      <w:r w:rsidRPr="007C7ED8">
        <w:rPr>
          <w:rFonts w:ascii="Tahoma" w:hAnsi="Tahoma" w:cs="Tahoma"/>
          <w:sz w:val="26"/>
          <w:szCs w:val="26"/>
          <w:highlight w:val="yellow"/>
        </w:rPr>
        <w:t xml:space="preserve"> </w:t>
      </w:r>
      <w:r w:rsidR="003D0D85" w:rsidRPr="007C7ED8">
        <w:rPr>
          <w:rFonts w:ascii="Tahoma" w:hAnsi="Tahoma" w:cs="Tahoma"/>
          <w:sz w:val="26"/>
          <w:szCs w:val="26"/>
          <w:highlight w:val="yellow"/>
        </w:rPr>
        <w:t xml:space="preserve">Both </w:t>
      </w:r>
      <w:r w:rsidRPr="007C7ED8">
        <w:rPr>
          <w:rFonts w:ascii="Tahoma" w:hAnsi="Tahoma" w:cs="Tahoma"/>
          <w:sz w:val="26"/>
          <w:szCs w:val="26"/>
          <w:highlight w:val="yellow"/>
        </w:rPr>
        <w:t>metabolizable energy</w:t>
      </w:r>
      <w:r>
        <w:rPr>
          <w:rFonts w:ascii="Tahoma" w:hAnsi="Tahoma" w:cs="Tahoma"/>
          <w:sz w:val="26"/>
          <w:szCs w:val="26"/>
        </w:rPr>
        <w:t xml:space="preserve"> and crude protein content values were within the ranges reported.</w:t>
      </w:r>
    </w:p>
    <w:p w14:paraId="513F7A03" w14:textId="19EB0751" w:rsidR="00BE5521" w:rsidRPr="006308EC" w:rsidRDefault="00BE5521">
      <w:pPr>
        <w:spacing w:after="0" w:line="240" w:lineRule="auto"/>
        <w:ind w:left="1170" w:hanging="1170"/>
        <w:jc w:val="both"/>
        <w:rPr>
          <w:rFonts w:ascii="Tahoma" w:hAnsi="Tahoma" w:cs="Tahoma"/>
          <w:b/>
          <w:sz w:val="26"/>
          <w:szCs w:val="26"/>
        </w:rPr>
      </w:pPr>
      <w:r w:rsidRPr="006308EC">
        <w:rPr>
          <w:rFonts w:ascii="Tahoma" w:hAnsi="Tahoma" w:cs="Tahoma"/>
          <w:b/>
          <w:sz w:val="26"/>
          <w:szCs w:val="26"/>
        </w:rPr>
        <w:t xml:space="preserve">Table </w:t>
      </w:r>
      <w:r>
        <w:rPr>
          <w:rFonts w:ascii="Tahoma" w:hAnsi="Tahoma" w:cs="Tahoma"/>
          <w:b/>
          <w:sz w:val="26"/>
          <w:szCs w:val="26"/>
        </w:rPr>
        <w:t>2</w:t>
      </w:r>
      <w:r w:rsidRPr="006308EC">
        <w:rPr>
          <w:rFonts w:ascii="Tahoma" w:hAnsi="Tahoma" w:cs="Tahoma"/>
          <w:b/>
          <w:sz w:val="26"/>
          <w:szCs w:val="26"/>
        </w:rPr>
        <w:t xml:space="preserve">: </w:t>
      </w:r>
      <w:proofErr w:type="spellStart"/>
      <w:r>
        <w:rPr>
          <w:rFonts w:ascii="Tahoma" w:hAnsi="Tahoma" w:cs="Tahoma"/>
          <w:b/>
          <w:sz w:val="26"/>
          <w:szCs w:val="26"/>
        </w:rPr>
        <w:t>Haematological</w:t>
      </w:r>
      <w:proofErr w:type="spellEnd"/>
      <w:r>
        <w:rPr>
          <w:rFonts w:ascii="Tahoma" w:hAnsi="Tahoma" w:cs="Tahoma"/>
          <w:b/>
          <w:sz w:val="26"/>
          <w:szCs w:val="26"/>
        </w:rPr>
        <w:t xml:space="preserve"> Indices of Broiler Chickens </w:t>
      </w:r>
      <w:r w:rsidR="0075098C">
        <w:rPr>
          <w:rFonts w:ascii="Tahoma" w:hAnsi="Tahoma" w:cs="Tahoma"/>
          <w:b/>
          <w:sz w:val="26"/>
          <w:szCs w:val="26"/>
        </w:rPr>
        <w:t>Supplemented with</w:t>
      </w:r>
      <w:r>
        <w:rPr>
          <w:rFonts w:ascii="Tahoma" w:hAnsi="Tahoma" w:cs="Tahoma"/>
          <w:b/>
          <w:sz w:val="26"/>
          <w:szCs w:val="26"/>
        </w:rPr>
        <w:t xml:space="preserve"> Bovine Blood Meal (BBM) Processed </w:t>
      </w:r>
      <w:r w:rsidRPr="006308EC">
        <w:rPr>
          <w:rFonts w:ascii="Tahoma" w:hAnsi="Tahoma" w:cs="Tahoma"/>
          <w:b/>
          <w:sz w:val="26"/>
          <w:szCs w:val="26"/>
        </w:rPr>
        <w:t xml:space="preserve">6 Hours </w:t>
      </w:r>
      <w:r w:rsidR="0075098C">
        <w:rPr>
          <w:rFonts w:ascii="Tahoma" w:hAnsi="Tahoma" w:cs="Tahoma"/>
          <w:b/>
          <w:sz w:val="26"/>
          <w:szCs w:val="26"/>
        </w:rPr>
        <w:t>post-keeping</w:t>
      </w:r>
      <w:r>
        <w:rPr>
          <w:rFonts w:ascii="Tahoma" w:hAnsi="Tahoma" w:cs="Tahoma"/>
          <w:b/>
          <w:sz w:val="26"/>
          <w:szCs w:val="26"/>
        </w:rPr>
        <w:t xml:space="preserve">. </w:t>
      </w:r>
      <w:r w:rsidRPr="006308EC">
        <w:rPr>
          <w:rFonts w:ascii="Tahoma" w:hAnsi="Tahoma" w:cs="Tahoma"/>
          <w:b/>
          <w:sz w:val="26"/>
          <w:szCs w:val="26"/>
        </w:rPr>
        <w:t xml:space="preserve"> </w:t>
      </w:r>
    </w:p>
    <w:tbl>
      <w:tblPr>
        <w:tblStyle w:val="TableGrid"/>
        <w:tblW w:w="10458" w:type="dxa"/>
        <w:tblLook w:val="04A0" w:firstRow="1" w:lastRow="0" w:firstColumn="1" w:lastColumn="0" w:noHBand="0" w:noVBand="1"/>
      </w:tblPr>
      <w:tblGrid>
        <w:gridCol w:w="4608"/>
        <w:gridCol w:w="1710"/>
        <w:gridCol w:w="990"/>
        <w:gridCol w:w="1080"/>
        <w:gridCol w:w="990"/>
        <w:gridCol w:w="1080"/>
      </w:tblGrid>
      <w:tr w:rsidR="00BE5521" w:rsidRPr="00382AB7" w14:paraId="34393E7D" w14:textId="77777777" w:rsidTr="00FA2416">
        <w:tc>
          <w:tcPr>
            <w:tcW w:w="4608" w:type="dxa"/>
          </w:tcPr>
          <w:p w14:paraId="0B389D95" w14:textId="77777777" w:rsidR="00BE5521" w:rsidRPr="00382AB7" w:rsidRDefault="00BE5521" w:rsidP="00FA2416">
            <w:pPr>
              <w:jc w:val="center"/>
              <w:rPr>
                <w:rFonts w:ascii="Tahoma" w:hAnsi="Tahoma" w:cs="Tahoma"/>
                <w:b/>
                <w:szCs w:val="26"/>
              </w:rPr>
            </w:pPr>
            <w:r w:rsidRPr="00382AB7">
              <w:rPr>
                <w:rFonts w:ascii="Tahoma" w:hAnsi="Tahoma" w:cs="Tahoma"/>
                <w:b/>
                <w:szCs w:val="26"/>
              </w:rPr>
              <w:t xml:space="preserve">Parameters </w:t>
            </w:r>
          </w:p>
        </w:tc>
        <w:tc>
          <w:tcPr>
            <w:tcW w:w="1710" w:type="dxa"/>
          </w:tcPr>
          <w:p w14:paraId="16022477" w14:textId="77777777" w:rsidR="00BE5521" w:rsidRPr="00382AB7" w:rsidRDefault="00BE5521" w:rsidP="00FA2416">
            <w:pPr>
              <w:jc w:val="center"/>
              <w:rPr>
                <w:rFonts w:ascii="Tahoma" w:hAnsi="Tahoma" w:cs="Tahoma"/>
                <w:b/>
                <w:szCs w:val="26"/>
              </w:rPr>
            </w:pPr>
            <w:r w:rsidRPr="00382AB7">
              <w:rPr>
                <w:rFonts w:ascii="Tahoma" w:hAnsi="Tahoma" w:cs="Tahoma"/>
                <w:b/>
                <w:szCs w:val="26"/>
              </w:rPr>
              <w:t>T1 (control) 0%</w:t>
            </w:r>
          </w:p>
        </w:tc>
        <w:tc>
          <w:tcPr>
            <w:tcW w:w="990" w:type="dxa"/>
          </w:tcPr>
          <w:p w14:paraId="6B3D99B5" w14:textId="77777777" w:rsidR="00BE5521" w:rsidRPr="00382AB7" w:rsidRDefault="00BE5521"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2</w:t>
            </w:r>
            <w:r w:rsidRPr="00382AB7">
              <w:rPr>
                <w:rFonts w:ascii="Tahoma" w:hAnsi="Tahoma" w:cs="Tahoma"/>
                <w:b/>
                <w:szCs w:val="26"/>
              </w:rPr>
              <w:t xml:space="preserve"> 1%</w:t>
            </w:r>
          </w:p>
        </w:tc>
        <w:tc>
          <w:tcPr>
            <w:tcW w:w="1080" w:type="dxa"/>
          </w:tcPr>
          <w:p w14:paraId="353EA29A" w14:textId="77777777" w:rsidR="00BE5521" w:rsidRPr="00382AB7" w:rsidRDefault="00BE5521"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3</w:t>
            </w:r>
            <w:r w:rsidRPr="00382AB7">
              <w:rPr>
                <w:rFonts w:ascii="Tahoma" w:hAnsi="Tahoma" w:cs="Tahoma"/>
                <w:b/>
                <w:szCs w:val="26"/>
              </w:rPr>
              <w:t xml:space="preserve"> 2%</w:t>
            </w:r>
          </w:p>
        </w:tc>
        <w:tc>
          <w:tcPr>
            <w:tcW w:w="990" w:type="dxa"/>
          </w:tcPr>
          <w:p w14:paraId="3EF0AC83" w14:textId="77777777" w:rsidR="00BE5521" w:rsidRPr="00382AB7" w:rsidRDefault="00BE5521"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4</w:t>
            </w:r>
            <w:r w:rsidRPr="00382AB7">
              <w:rPr>
                <w:rFonts w:ascii="Tahoma" w:hAnsi="Tahoma" w:cs="Tahoma"/>
                <w:b/>
                <w:szCs w:val="26"/>
              </w:rPr>
              <w:t xml:space="preserve"> 3%</w:t>
            </w:r>
          </w:p>
        </w:tc>
        <w:tc>
          <w:tcPr>
            <w:tcW w:w="1080" w:type="dxa"/>
          </w:tcPr>
          <w:p w14:paraId="3216EAC4" w14:textId="77777777" w:rsidR="00BE5521" w:rsidRPr="00382AB7" w:rsidRDefault="00BE5521" w:rsidP="00FA2416">
            <w:pPr>
              <w:jc w:val="center"/>
              <w:rPr>
                <w:rFonts w:ascii="Tahoma" w:hAnsi="Tahoma" w:cs="Tahoma"/>
                <w:b/>
                <w:szCs w:val="26"/>
              </w:rPr>
            </w:pPr>
            <w:r w:rsidRPr="00382AB7">
              <w:rPr>
                <w:rFonts w:ascii="Tahoma" w:hAnsi="Tahoma" w:cs="Tahoma"/>
                <w:b/>
                <w:szCs w:val="26"/>
              </w:rPr>
              <w:t>SEM</w:t>
            </w:r>
          </w:p>
        </w:tc>
      </w:tr>
      <w:tr w:rsidR="00BE5521" w:rsidRPr="00382AB7" w14:paraId="112B7CC6" w14:textId="77777777" w:rsidTr="00FA2416">
        <w:tc>
          <w:tcPr>
            <w:tcW w:w="4608" w:type="dxa"/>
          </w:tcPr>
          <w:p w14:paraId="131F20B9" w14:textId="77777777" w:rsidR="00BE5521" w:rsidRPr="00382AB7" w:rsidRDefault="00BE5521" w:rsidP="00FA2416">
            <w:pPr>
              <w:jc w:val="both"/>
              <w:rPr>
                <w:rFonts w:ascii="Tahoma" w:hAnsi="Tahoma" w:cs="Tahoma"/>
                <w:szCs w:val="26"/>
              </w:rPr>
            </w:pPr>
            <w:r w:rsidRPr="00382AB7">
              <w:rPr>
                <w:rFonts w:ascii="Tahoma" w:hAnsi="Tahoma" w:cs="Tahoma"/>
                <w:szCs w:val="26"/>
              </w:rPr>
              <w:t>Packed Cell Volume (%)</w:t>
            </w:r>
          </w:p>
        </w:tc>
        <w:tc>
          <w:tcPr>
            <w:tcW w:w="1710" w:type="dxa"/>
          </w:tcPr>
          <w:p w14:paraId="2C370E7C" w14:textId="77777777" w:rsidR="00BE5521" w:rsidRPr="00382AB7" w:rsidRDefault="00BE5521" w:rsidP="00FA2416">
            <w:pPr>
              <w:jc w:val="center"/>
              <w:rPr>
                <w:rFonts w:ascii="Tahoma" w:hAnsi="Tahoma" w:cs="Tahoma"/>
                <w:szCs w:val="26"/>
              </w:rPr>
            </w:pPr>
            <w:r>
              <w:rPr>
                <w:rFonts w:ascii="Tahoma" w:hAnsi="Tahoma" w:cs="Tahoma"/>
                <w:szCs w:val="26"/>
              </w:rPr>
              <w:t>39.06</w:t>
            </w:r>
            <w:r w:rsidRPr="003C74C8">
              <w:rPr>
                <w:rFonts w:ascii="Tahoma" w:hAnsi="Tahoma" w:cs="Tahoma"/>
                <w:szCs w:val="26"/>
                <w:vertAlign w:val="superscript"/>
              </w:rPr>
              <w:t>ab</w:t>
            </w:r>
          </w:p>
        </w:tc>
        <w:tc>
          <w:tcPr>
            <w:tcW w:w="990" w:type="dxa"/>
          </w:tcPr>
          <w:p w14:paraId="57336424" w14:textId="77777777" w:rsidR="00BE5521" w:rsidRPr="00382AB7" w:rsidRDefault="00BE5521" w:rsidP="00FA2416">
            <w:pPr>
              <w:jc w:val="center"/>
              <w:rPr>
                <w:rFonts w:ascii="Tahoma" w:hAnsi="Tahoma" w:cs="Tahoma"/>
                <w:szCs w:val="26"/>
              </w:rPr>
            </w:pPr>
            <w:r>
              <w:rPr>
                <w:rFonts w:ascii="Tahoma" w:hAnsi="Tahoma" w:cs="Tahoma"/>
                <w:szCs w:val="26"/>
              </w:rPr>
              <w:t>39.60</w:t>
            </w:r>
            <w:r w:rsidRPr="003C74C8">
              <w:rPr>
                <w:rFonts w:ascii="Tahoma" w:hAnsi="Tahoma" w:cs="Tahoma"/>
                <w:szCs w:val="26"/>
                <w:vertAlign w:val="superscript"/>
              </w:rPr>
              <w:t>ab</w:t>
            </w:r>
          </w:p>
        </w:tc>
        <w:tc>
          <w:tcPr>
            <w:tcW w:w="1080" w:type="dxa"/>
          </w:tcPr>
          <w:p w14:paraId="6995A2A6" w14:textId="77777777" w:rsidR="00BE5521" w:rsidRPr="00382AB7" w:rsidRDefault="00BE5521" w:rsidP="00FA2416">
            <w:pPr>
              <w:jc w:val="center"/>
              <w:rPr>
                <w:rFonts w:ascii="Tahoma" w:hAnsi="Tahoma" w:cs="Tahoma"/>
                <w:szCs w:val="26"/>
              </w:rPr>
            </w:pPr>
            <w:r>
              <w:rPr>
                <w:rFonts w:ascii="Tahoma" w:hAnsi="Tahoma" w:cs="Tahoma"/>
                <w:szCs w:val="26"/>
              </w:rPr>
              <w:t>41.75</w:t>
            </w:r>
            <w:r w:rsidRPr="003C74C8">
              <w:rPr>
                <w:rFonts w:ascii="Tahoma" w:hAnsi="Tahoma" w:cs="Tahoma"/>
                <w:szCs w:val="26"/>
                <w:vertAlign w:val="superscript"/>
              </w:rPr>
              <w:t>ab</w:t>
            </w:r>
          </w:p>
        </w:tc>
        <w:tc>
          <w:tcPr>
            <w:tcW w:w="990" w:type="dxa"/>
          </w:tcPr>
          <w:p w14:paraId="2C8DB7E3" w14:textId="77777777" w:rsidR="00BE5521" w:rsidRPr="00382AB7" w:rsidRDefault="00BE5521" w:rsidP="00FA2416">
            <w:pPr>
              <w:jc w:val="center"/>
              <w:rPr>
                <w:rFonts w:ascii="Tahoma" w:hAnsi="Tahoma" w:cs="Tahoma"/>
                <w:szCs w:val="26"/>
              </w:rPr>
            </w:pPr>
            <w:r>
              <w:rPr>
                <w:rFonts w:ascii="Tahoma" w:hAnsi="Tahoma" w:cs="Tahoma"/>
                <w:szCs w:val="26"/>
              </w:rPr>
              <w:t>43.38</w:t>
            </w:r>
            <w:r w:rsidRPr="003C74C8">
              <w:rPr>
                <w:rFonts w:ascii="Tahoma" w:hAnsi="Tahoma" w:cs="Tahoma"/>
                <w:szCs w:val="26"/>
                <w:vertAlign w:val="superscript"/>
              </w:rPr>
              <w:t>a</w:t>
            </w:r>
          </w:p>
        </w:tc>
        <w:tc>
          <w:tcPr>
            <w:tcW w:w="1080" w:type="dxa"/>
          </w:tcPr>
          <w:p w14:paraId="53D4436D" w14:textId="77777777" w:rsidR="00BE5521" w:rsidRPr="00382AB7" w:rsidRDefault="00BE5521" w:rsidP="00FA2416">
            <w:pPr>
              <w:jc w:val="center"/>
              <w:rPr>
                <w:rFonts w:ascii="Tahoma" w:hAnsi="Tahoma" w:cs="Tahoma"/>
                <w:szCs w:val="26"/>
              </w:rPr>
            </w:pPr>
            <w:r>
              <w:rPr>
                <w:rFonts w:ascii="Tahoma" w:hAnsi="Tahoma" w:cs="Tahoma"/>
                <w:szCs w:val="26"/>
              </w:rPr>
              <w:t>1.84</w:t>
            </w:r>
          </w:p>
        </w:tc>
      </w:tr>
      <w:tr w:rsidR="00BE5521" w:rsidRPr="00382AB7" w14:paraId="0618A184" w14:textId="77777777" w:rsidTr="00FA2416">
        <w:tc>
          <w:tcPr>
            <w:tcW w:w="4608" w:type="dxa"/>
          </w:tcPr>
          <w:p w14:paraId="4C5E790B" w14:textId="77777777" w:rsidR="00BE5521" w:rsidRPr="00382AB7" w:rsidRDefault="00BE5521" w:rsidP="00FA2416">
            <w:pPr>
              <w:jc w:val="both"/>
              <w:rPr>
                <w:rFonts w:ascii="Tahoma" w:hAnsi="Tahoma" w:cs="Tahoma"/>
                <w:szCs w:val="26"/>
              </w:rPr>
            </w:pPr>
            <w:proofErr w:type="spellStart"/>
            <w:r w:rsidRPr="00382AB7">
              <w:rPr>
                <w:rFonts w:ascii="Tahoma" w:hAnsi="Tahoma" w:cs="Tahoma"/>
                <w:szCs w:val="26"/>
              </w:rPr>
              <w:t>Haemoglobin</w:t>
            </w:r>
            <w:proofErr w:type="spellEnd"/>
            <w:r w:rsidRPr="00382AB7">
              <w:rPr>
                <w:rFonts w:ascii="Tahoma" w:hAnsi="Tahoma" w:cs="Tahoma"/>
                <w:szCs w:val="26"/>
              </w:rPr>
              <w:t xml:space="preserve"> (g/dl)</w:t>
            </w:r>
          </w:p>
        </w:tc>
        <w:tc>
          <w:tcPr>
            <w:tcW w:w="1710" w:type="dxa"/>
          </w:tcPr>
          <w:p w14:paraId="5F566EEA" w14:textId="77777777" w:rsidR="00BE5521" w:rsidRPr="00382AB7" w:rsidRDefault="00BE5521" w:rsidP="00FA2416">
            <w:pPr>
              <w:jc w:val="center"/>
              <w:rPr>
                <w:rFonts w:ascii="Tahoma" w:hAnsi="Tahoma" w:cs="Tahoma"/>
                <w:szCs w:val="26"/>
              </w:rPr>
            </w:pPr>
            <w:r>
              <w:rPr>
                <w:rFonts w:ascii="Tahoma" w:hAnsi="Tahoma" w:cs="Tahoma"/>
                <w:szCs w:val="26"/>
              </w:rPr>
              <w:t>9.90</w:t>
            </w:r>
            <w:r w:rsidRPr="003C74C8">
              <w:rPr>
                <w:rFonts w:ascii="Tahoma" w:hAnsi="Tahoma" w:cs="Tahoma"/>
                <w:szCs w:val="26"/>
                <w:vertAlign w:val="superscript"/>
              </w:rPr>
              <w:t xml:space="preserve">c </w:t>
            </w:r>
          </w:p>
        </w:tc>
        <w:tc>
          <w:tcPr>
            <w:tcW w:w="990" w:type="dxa"/>
          </w:tcPr>
          <w:p w14:paraId="11E9F1A2" w14:textId="77777777" w:rsidR="00BE5521" w:rsidRPr="00382AB7" w:rsidRDefault="00BE5521" w:rsidP="00FA2416">
            <w:pPr>
              <w:jc w:val="center"/>
              <w:rPr>
                <w:rFonts w:ascii="Tahoma" w:hAnsi="Tahoma" w:cs="Tahoma"/>
                <w:szCs w:val="26"/>
              </w:rPr>
            </w:pPr>
            <w:r>
              <w:rPr>
                <w:rFonts w:ascii="Tahoma" w:hAnsi="Tahoma" w:cs="Tahoma"/>
                <w:szCs w:val="26"/>
              </w:rPr>
              <w:t>8.85</w:t>
            </w:r>
            <w:r w:rsidRPr="003C74C8">
              <w:rPr>
                <w:rFonts w:ascii="Tahoma" w:hAnsi="Tahoma" w:cs="Tahoma"/>
                <w:szCs w:val="26"/>
                <w:vertAlign w:val="superscript"/>
              </w:rPr>
              <w:t>d</w:t>
            </w:r>
          </w:p>
        </w:tc>
        <w:tc>
          <w:tcPr>
            <w:tcW w:w="1080" w:type="dxa"/>
          </w:tcPr>
          <w:p w14:paraId="56E79989" w14:textId="77777777" w:rsidR="00BE5521" w:rsidRPr="00382AB7" w:rsidRDefault="00BE5521" w:rsidP="00FA2416">
            <w:pPr>
              <w:jc w:val="center"/>
              <w:rPr>
                <w:rFonts w:ascii="Tahoma" w:hAnsi="Tahoma" w:cs="Tahoma"/>
                <w:szCs w:val="26"/>
              </w:rPr>
            </w:pPr>
            <w:r>
              <w:rPr>
                <w:rFonts w:ascii="Tahoma" w:hAnsi="Tahoma" w:cs="Tahoma"/>
                <w:szCs w:val="26"/>
              </w:rPr>
              <w:t>10.14</w:t>
            </w:r>
            <w:r w:rsidRPr="003C74C8">
              <w:rPr>
                <w:rFonts w:ascii="Tahoma" w:hAnsi="Tahoma" w:cs="Tahoma"/>
                <w:szCs w:val="26"/>
                <w:vertAlign w:val="superscript"/>
              </w:rPr>
              <w:t>b</w:t>
            </w:r>
          </w:p>
        </w:tc>
        <w:tc>
          <w:tcPr>
            <w:tcW w:w="990" w:type="dxa"/>
          </w:tcPr>
          <w:p w14:paraId="0DF9F3C4" w14:textId="77777777" w:rsidR="00BE5521" w:rsidRPr="00382AB7" w:rsidRDefault="00BE5521" w:rsidP="00FA2416">
            <w:pPr>
              <w:jc w:val="center"/>
              <w:rPr>
                <w:rFonts w:ascii="Tahoma" w:hAnsi="Tahoma" w:cs="Tahoma"/>
                <w:szCs w:val="26"/>
              </w:rPr>
            </w:pPr>
            <w:r>
              <w:rPr>
                <w:rFonts w:ascii="Tahoma" w:hAnsi="Tahoma" w:cs="Tahoma"/>
                <w:szCs w:val="26"/>
              </w:rPr>
              <w:t>11.00</w:t>
            </w:r>
            <w:r w:rsidRPr="003C74C8">
              <w:rPr>
                <w:rFonts w:ascii="Tahoma" w:hAnsi="Tahoma" w:cs="Tahoma"/>
                <w:szCs w:val="26"/>
                <w:vertAlign w:val="superscript"/>
              </w:rPr>
              <w:t>a</w:t>
            </w:r>
          </w:p>
        </w:tc>
        <w:tc>
          <w:tcPr>
            <w:tcW w:w="1080" w:type="dxa"/>
          </w:tcPr>
          <w:p w14:paraId="49095542" w14:textId="77777777" w:rsidR="00BE5521" w:rsidRPr="00382AB7" w:rsidRDefault="00BE5521" w:rsidP="00FA2416">
            <w:pPr>
              <w:jc w:val="center"/>
              <w:rPr>
                <w:rFonts w:ascii="Tahoma" w:hAnsi="Tahoma" w:cs="Tahoma"/>
                <w:szCs w:val="26"/>
              </w:rPr>
            </w:pPr>
            <w:r>
              <w:rPr>
                <w:rFonts w:ascii="Tahoma" w:hAnsi="Tahoma" w:cs="Tahoma"/>
                <w:szCs w:val="26"/>
              </w:rPr>
              <w:t>0.41</w:t>
            </w:r>
          </w:p>
        </w:tc>
      </w:tr>
      <w:tr w:rsidR="00BE5521" w:rsidRPr="00382AB7" w14:paraId="694CDC26" w14:textId="77777777" w:rsidTr="00FA2416">
        <w:tc>
          <w:tcPr>
            <w:tcW w:w="4608" w:type="dxa"/>
          </w:tcPr>
          <w:p w14:paraId="79F904F0" w14:textId="77777777" w:rsidR="00BE5521" w:rsidRPr="00382AB7" w:rsidRDefault="00BE5521" w:rsidP="00FA2416">
            <w:pPr>
              <w:jc w:val="both"/>
              <w:rPr>
                <w:rFonts w:ascii="Tahoma" w:hAnsi="Tahoma" w:cs="Tahoma"/>
                <w:szCs w:val="26"/>
              </w:rPr>
            </w:pPr>
            <w:r w:rsidRPr="00382AB7">
              <w:rPr>
                <w:rFonts w:ascii="Tahoma" w:hAnsi="Tahoma" w:cs="Tahoma"/>
                <w:szCs w:val="26"/>
              </w:rPr>
              <w:t>Red Blood Cell (x10</w:t>
            </w:r>
            <w:r w:rsidRPr="00382AB7">
              <w:rPr>
                <w:rFonts w:ascii="Tahoma" w:hAnsi="Tahoma" w:cs="Tahoma"/>
                <w:szCs w:val="26"/>
                <w:vertAlign w:val="superscript"/>
              </w:rPr>
              <w:t>6</w:t>
            </w:r>
            <w:r w:rsidRPr="00382AB7">
              <w:rPr>
                <w:rFonts w:ascii="Tahoma" w:hAnsi="Tahoma" w:cs="Tahoma"/>
                <w:szCs w:val="26"/>
              </w:rPr>
              <w:t>/l)</w:t>
            </w:r>
          </w:p>
        </w:tc>
        <w:tc>
          <w:tcPr>
            <w:tcW w:w="1710" w:type="dxa"/>
          </w:tcPr>
          <w:p w14:paraId="613F7009" w14:textId="77777777" w:rsidR="00BE5521" w:rsidRPr="00382AB7" w:rsidRDefault="00BE5521" w:rsidP="00FA2416">
            <w:pPr>
              <w:jc w:val="center"/>
              <w:rPr>
                <w:rFonts w:ascii="Tahoma" w:hAnsi="Tahoma" w:cs="Tahoma"/>
                <w:szCs w:val="26"/>
              </w:rPr>
            </w:pPr>
            <w:r>
              <w:rPr>
                <w:rFonts w:ascii="Tahoma" w:hAnsi="Tahoma" w:cs="Tahoma"/>
                <w:szCs w:val="26"/>
              </w:rPr>
              <w:t>2.53</w:t>
            </w:r>
          </w:p>
        </w:tc>
        <w:tc>
          <w:tcPr>
            <w:tcW w:w="990" w:type="dxa"/>
          </w:tcPr>
          <w:p w14:paraId="59B9E50E" w14:textId="77777777" w:rsidR="00BE5521" w:rsidRPr="00382AB7" w:rsidRDefault="00BE5521" w:rsidP="00FA2416">
            <w:pPr>
              <w:jc w:val="center"/>
              <w:rPr>
                <w:rFonts w:ascii="Tahoma" w:hAnsi="Tahoma" w:cs="Tahoma"/>
                <w:szCs w:val="26"/>
              </w:rPr>
            </w:pPr>
            <w:r>
              <w:rPr>
                <w:rFonts w:ascii="Tahoma" w:hAnsi="Tahoma" w:cs="Tahoma"/>
                <w:szCs w:val="26"/>
              </w:rPr>
              <w:t>2.84</w:t>
            </w:r>
          </w:p>
        </w:tc>
        <w:tc>
          <w:tcPr>
            <w:tcW w:w="1080" w:type="dxa"/>
          </w:tcPr>
          <w:p w14:paraId="4B95377B" w14:textId="77777777" w:rsidR="00BE5521" w:rsidRPr="00382AB7" w:rsidRDefault="00BE5521" w:rsidP="00FA2416">
            <w:pPr>
              <w:jc w:val="center"/>
              <w:rPr>
                <w:rFonts w:ascii="Tahoma" w:hAnsi="Tahoma" w:cs="Tahoma"/>
                <w:szCs w:val="26"/>
              </w:rPr>
            </w:pPr>
            <w:r>
              <w:rPr>
                <w:rFonts w:ascii="Tahoma" w:hAnsi="Tahoma" w:cs="Tahoma"/>
                <w:szCs w:val="26"/>
              </w:rPr>
              <w:t>3.70</w:t>
            </w:r>
          </w:p>
        </w:tc>
        <w:tc>
          <w:tcPr>
            <w:tcW w:w="990" w:type="dxa"/>
          </w:tcPr>
          <w:p w14:paraId="367E4B04" w14:textId="77777777" w:rsidR="00BE5521" w:rsidRPr="00382AB7" w:rsidRDefault="00BE5521" w:rsidP="00FA2416">
            <w:pPr>
              <w:jc w:val="center"/>
              <w:rPr>
                <w:rFonts w:ascii="Tahoma" w:hAnsi="Tahoma" w:cs="Tahoma"/>
                <w:szCs w:val="26"/>
              </w:rPr>
            </w:pPr>
            <w:r>
              <w:rPr>
                <w:rFonts w:ascii="Tahoma" w:hAnsi="Tahoma" w:cs="Tahoma"/>
                <w:szCs w:val="26"/>
              </w:rPr>
              <w:t>2.65</w:t>
            </w:r>
          </w:p>
        </w:tc>
        <w:tc>
          <w:tcPr>
            <w:tcW w:w="1080" w:type="dxa"/>
          </w:tcPr>
          <w:p w14:paraId="2610B06C" w14:textId="77777777" w:rsidR="00BE5521" w:rsidRPr="00382AB7" w:rsidRDefault="00BE5521" w:rsidP="00FA2416">
            <w:pPr>
              <w:jc w:val="center"/>
              <w:rPr>
                <w:rFonts w:ascii="Tahoma" w:hAnsi="Tahoma" w:cs="Tahoma"/>
                <w:szCs w:val="26"/>
              </w:rPr>
            </w:pPr>
            <w:r>
              <w:rPr>
                <w:rFonts w:ascii="Tahoma" w:hAnsi="Tahoma" w:cs="Tahoma"/>
                <w:szCs w:val="26"/>
              </w:rPr>
              <w:t>0.26</w:t>
            </w:r>
          </w:p>
        </w:tc>
      </w:tr>
      <w:tr w:rsidR="00BE5521" w:rsidRPr="00382AB7" w14:paraId="24FABCA6" w14:textId="77777777" w:rsidTr="00FA2416">
        <w:tc>
          <w:tcPr>
            <w:tcW w:w="4608" w:type="dxa"/>
          </w:tcPr>
          <w:p w14:paraId="44A6917E" w14:textId="77777777" w:rsidR="00BE5521" w:rsidRPr="00382AB7" w:rsidRDefault="00BE5521" w:rsidP="00FA2416">
            <w:pPr>
              <w:rPr>
                <w:rFonts w:ascii="Tahoma" w:hAnsi="Tahoma" w:cs="Tahoma"/>
                <w:szCs w:val="26"/>
              </w:rPr>
            </w:pPr>
            <w:r w:rsidRPr="00382AB7">
              <w:rPr>
                <w:rFonts w:ascii="Tahoma" w:hAnsi="Tahoma" w:cs="Tahoma"/>
                <w:szCs w:val="26"/>
              </w:rPr>
              <w:t xml:space="preserve">Mean Corpuscular </w:t>
            </w:r>
            <w:proofErr w:type="spellStart"/>
            <w:r w:rsidRPr="00382AB7">
              <w:rPr>
                <w:rFonts w:ascii="Tahoma" w:hAnsi="Tahoma" w:cs="Tahoma"/>
                <w:szCs w:val="26"/>
              </w:rPr>
              <w:t>Haemoglobin</w:t>
            </w:r>
            <w:proofErr w:type="spellEnd"/>
            <w:r w:rsidRPr="00382AB7">
              <w:rPr>
                <w:rFonts w:ascii="Tahoma" w:hAnsi="Tahoma" w:cs="Tahoma"/>
                <w:szCs w:val="26"/>
              </w:rPr>
              <w:t xml:space="preserve"> </w:t>
            </w:r>
            <w:proofErr w:type="spellStart"/>
            <w:r w:rsidRPr="00382AB7">
              <w:rPr>
                <w:rFonts w:ascii="Tahoma" w:hAnsi="Tahoma" w:cs="Tahoma"/>
                <w:szCs w:val="26"/>
              </w:rPr>
              <w:t>Concentrmchcation</w:t>
            </w:r>
            <w:proofErr w:type="spellEnd"/>
            <w:r w:rsidRPr="00382AB7">
              <w:rPr>
                <w:rFonts w:ascii="Tahoma" w:hAnsi="Tahoma" w:cs="Tahoma"/>
                <w:szCs w:val="26"/>
              </w:rPr>
              <w:t xml:space="preserve"> (%)  </w:t>
            </w:r>
          </w:p>
        </w:tc>
        <w:tc>
          <w:tcPr>
            <w:tcW w:w="1710" w:type="dxa"/>
          </w:tcPr>
          <w:p w14:paraId="452879FF" w14:textId="77777777" w:rsidR="00BE5521" w:rsidRPr="00382AB7" w:rsidRDefault="00BE5521" w:rsidP="00FA2416">
            <w:pPr>
              <w:jc w:val="center"/>
              <w:rPr>
                <w:rFonts w:ascii="Tahoma" w:hAnsi="Tahoma" w:cs="Tahoma"/>
                <w:szCs w:val="26"/>
              </w:rPr>
            </w:pPr>
            <w:r>
              <w:rPr>
                <w:rFonts w:ascii="Tahoma" w:hAnsi="Tahoma" w:cs="Tahoma"/>
                <w:szCs w:val="26"/>
              </w:rPr>
              <w:t>27.58</w:t>
            </w:r>
          </w:p>
        </w:tc>
        <w:tc>
          <w:tcPr>
            <w:tcW w:w="990" w:type="dxa"/>
          </w:tcPr>
          <w:p w14:paraId="3CDD02B4" w14:textId="77777777" w:rsidR="00BE5521" w:rsidRPr="00382AB7" w:rsidRDefault="00BE5521" w:rsidP="00FA2416">
            <w:pPr>
              <w:jc w:val="center"/>
              <w:rPr>
                <w:rFonts w:ascii="Tahoma" w:hAnsi="Tahoma" w:cs="Tahoma"/>
                <w:szCs w:val="26"/>
              </w:rPr>
            </w:pPr>
            <w:r>
              <w:rPr>
                <w:rFonts w:ascii="Tahoma" w:hAnsi="Tahoma" w:cs="Tahoma"/>
                <w:szCs w:val="26"/>
              </w:rPr>
              <w:t>27.75</w:t>
            </w:r>
          </w:p>
        </w:tc>
        <w:tc>
          <w:tcPr>
            <w:tcW w:w="1080" w:type="dxa"/>
          </w:tcPr>
          <w:p w14:paraId="05BD8FC8" w14:textId="77777777" w:rsidR="00BE5521" w:rsidRPr="00382AB7" w:rsidRDefault="00BE5521" w:rsidP="00FA2416">
            <w:pPr>
              <w:jc w:val="center"/>
              <w:rPr>
                <w:rFonts w:ascii="Tahoma" w:hAnsi="Tahoma" w:cs="Tahoma"/>
                <w:szCs w:val="26"/>
              </w:rPr>
            </w:pPr>
            <w:r>
              <w:rPr>
                <w:rFonts w:ascii="Tahoma" w:hAnsi="Tahoma" w:cs="Tahoma"/>
                <w:szCs w:val="26"/>
              </w:rPr>
              <w:t>29.58</w:t>
            </w:r>
          </w:p>
        </w:tc>
        <w:tc>
          <w:tcPr>
            <w:tcW w:w="990" w:type="dxa"/>
          </w:tcPr>
          <w:p w14:paraId="54419DB5" w14:textId="77777777" w:rsidR="00BE5521" w:rsidRPr="00382AB7" w:rsidRDefault="00BE5521" w:rsidP="00FA2416">
            <w:pPr>
              <w:jc w:val="center"/>
              <w:rPr>
                <w:rFonts w:ascii="Tahoma" w:hAnsi="Tahoma" w:cs="Tahoma"/>
                <w:szCs w:val="26"/>
              </w:rPr>
            </w:pPr>
            <w:r>
              <w:rPr>
                <w:rFonts w:ascii="Tahoma" w:hAnsi="Tahoma" w:cs="Tahoma"/>
                <w:szCs w:val="26"/>
              </w:rPr>
              <w:t>29.49</w:t>
            </w:r>
          </w:p>
        </w:tc>
        <w:tc>
          <w:tcPr>
            <w:tcW w:w="1080" w:type="dxa"/>
          </w:tcPr>
          <w:p w14:paraId="744C0F7A" w14:textId="77777777" w:rsidR="00BE5521" w:rsidRPr="00382AB7" w:rsidRDefault="00BE5521" w:rsidP="00FA2416">
            <w:pPr>
              <w:jc w:val="center"/>
              <w:rPr>
                <w:rFonts w:ascii="Tahoma" w:hAnsi="Tahoma" w:cs="Tahoma"/>
                <w:szCs w:val="26"/>
              </w:rPr>
            </w:pPr>
            <w:r>
              <w:rPr>
                <w:rFonts w:ascii="Tahoma" w:hAnsi="Tahoma" w:cs="Tahoma"/>
                <w:szCs w:val="26"/>
              </w:rPr>
              <w:t>1.38</w:t>
            </w:r>
          </w:p>
        </w:tc>
      </w:tr>
      <w:tr w:rsidR="00BE5521" w:rsidRPr="00382AB7" w14:paraId="5AC0DBC2" w14:textId="77777777" w:rsidTr="00FA2416">
        <w:tc>
          <w:tcPr>
            <w:tcW w:w="4608" w:type="dxa"/>
          </w:tcPr>
          <w:p w14:paraId="4223F390" w14:textId="77777777" w:rsidR="00BE5521" w:rsidRPr="00382AB7" w:rsidRDefault="00BE5521" w:rsidP="00FA2416">
            <w:pPr>
              <w:jc w:val="both"/>
              <w:rPr>
                <w:rFonts w:ascii="Tahoma" w:hAnsi="Tahoma" w:cs="Tahoma"/>
                <w:szCs w:val="26"/>
              </w:rPr>
            </w:pPr>
            <w:r w:rsidRPr="00382AB7">
              <w:rPr>
                <w:rFonts w:ascii="Tahoma" w:hAnsi="Tahoma" w:cs="Tahoma"/>
                <w:szCs w:val="26"/>
              </w:rPr>
              <w:t xml:space="preserve">Mean Corpuscular Volume (MCV) (f/l) </w:t>
            </w:r>
          </w:p>
        </w:tc>
        <w:tc>
          <w:tcPr>
            <w:tcW w:w="1710" w:type="dxa"/>
          </w:tcPr>
          <w:p w14:paraId="7843AB2F" w14:textId="77777777" w:rsidR="00BE5521" w:rsidRPr="00382AB7" w:rsidRDefault="00BE5521" w:rsidP="00FA2416">
            <w:pPr>
              <w:jc w:val="center"/>
              <w:rPr>
                <w:rFonts w:ascii="Tahoma" w:hAnsi="Tahoma" w:cs="Tahoma"/>
                <w:szCs w:val="26"/>
              </w:rPr>
            </w:pPr>
            <w:r>
              <w:rPr>
                <w:rFonts w:ascii="Tahoma" w:hAnsi="Tahoma" w:cs="Tahoma"/>
                <w:szCs w:val="26"/>
              </w:rPr>
              <w:t>146.8</w:t>
            </w:r>
            <w:r w:rsidRPr="003C74C8">
              <w:rPr>
                <w:rFonts w:ascii="Tahoma" w:hAnsi="Tahoma" w:cs="Tahoma"/>
                <w:szCs w:val="26"/>
                <w:vertAlign w:val="superscript"/>
              </w:rPr>
              <w:t>c</w:t>
            </w:r>
          </w:p>
        </w:tc>
        <w:tc>
          <w:tcPr>
            <w:tcW w:w="990" w:type="dxa"/>
          </w:tcPr>
          <w:p w14:paraId="570B1C0A" w14:textId="77777777" w:rsidR="00BE5521" w:rsidRPr="00382AB7" w:rsidRDefault="00BE5521" w:rsidP="00FA2416">
            <w:pPr>
              <w:jc w:val="center"/>
              <w:rPr>
                <w:rFonts w:ascii="Tahoma" w:hAnsi="Tahoma" w:cs="Tahoma"/>
                <w:szCs w:val="26"/>
              </w:rPr>
            </w:pPr>
            <w:r>
              <w:rPr>
                <w:rFonts w:ascii="Tahoma" w:hAnsi="Tahoma" w:cs="Tahoma"/>
                <w:szCs w:val="26"/>
              </w:rPr>
              <w:t>143.0</w:t>
            </w:r>
            <w:r w:rsidRPr="003C74C8">
              <w:rPr>
                <w:rFonts w:ascii="Tahoma" w:hAnsi="Tahoma" w:cs="Tahoma"/>
                <w:szCs w:val="26"/>
                <w:vertAlign w:val="superscript"/>
              </w:rPr>
              <w:t>d</w:t>
            </w:r>
          </w:p>
        </w:tc>
        <w:tc>
          <w:tcPr>
            <w:tcW w:w="1080" w:type="dxa"/>
          </w:tcPr>
          <w:p w14:paraId="603F901C" w14:textId="77777777" w:rsidR="00BE5521" w:rsidRPr="00382AB7" w:rsidRDefault="00BE5521" w:rsidP="00FA2416">
            <w:pPr>
              <w:jc w:val="center"/>
              <w:rPr>
                <w:rFonts w:ascii="Tahoma" w:hAnsi="Tahoma" w:cs="Tahoma"/>
                <w:szCs w:val="26"/>
              </w:rPr>
            </w:pPr>
            <w:r>
              <w:rPr>
                <w:rFonts w:ascii="Tahoma" w:hAnsi="Tahoma" w:cs="Tahoma"/>
                <w:szCs w:val="26"/>
              </w:rPr>
              <w:t>153.8</w:t>
            </w:r>
            <w:r w:rsidRPr="003C74C8">
              <w:rPr>
                <w:rFonts w:ascii="Tahoma" w:hAnsi="Tahoma" w:cs="Tahoma"/>
                <w:szCs w:val="26"/>
                <w:vertAlign w:val="superscript"/>
              </w:rPr>
              <w:t>ab</w:t>
            </w:r>
          </w:p>
        </w:tc>
        <w:tc>
          <w:tcPr>
            <w:tcW w:w="990" w:type="dxa"/>
          </w:tcPr>
          <w:p w14:paraId="01887245" w14:textId="77777777" w:rsidR="00BE5521" w:rsidRPr="00382AB7" w:rsidRDefault="00BE5521" w:rsidP="00FA2416">
            <w:pPr>
              <w:jc w:val="center"/>
              <w:rPr>
                <w:rFonts w:ascii="Tahoma" w:hAnsi="Tahoma" w:cs="Tahoma"/>
                <w:szCs w:val="26"/>
              </w:rPr>
            </w:pPr>
            <w:r>
              <w:rPr>
                <w:rFonts w:ascii="Tahoma" w:hAnsi="Tahoma" w:cs="Tahoma"/>
                <w:szCs w:val="26"/>
              </w:rPr>
              <w:t>163.7</w:t>
            </w:r>
            <w:r w:rsidRPr="003C74C8">
              <w:rPr>
                <w:rFonts w:ascii="Tahoma" w:hAnsi="Tahoma" w:cs="Tahoma"/>
                <w:szCs w:val="26"/>
                <w:vertAlign w:val="superscript"/>
              </w:rPr>
              <w:t>a</w:t>
            </w:r>
          </w:p>
        </w:tc>
        <w:tc>
          <w:tcPr>
            <w:tcW w:w="1080" w:type="dxa"/>
          </w:tcPr>
          <w:p w14:paraId="6A946A5A" w14:textId="77777777" w:rsidR="00BE5521" w:rsidRPr="00382AB7" w:rsidRDefault="00BE5521" w:rsidP="00FA2416">
            <w:pPr>
              <w:jc w:val="center"/>
              <w:rPr>
                <w:rFonts w:ascii="Tahoma" w:hAnsi="Tahoma" w:cs="Tahoma"/>
                <w:szCs w:val="26"/>
              </w:rPr>
            </w:pPr>
            <w:r>
              <w:rPr>
                <w:rFonts w:ascii="Tahoma" w:hAnsi="Tahoma" w:cs="Tahoma"/>
                <w:szCs w:val="26"/>
              </w:rPr>
              <w:t>4.72</w:t>
            </w:r>
          </w:p>
        </w:tc>
      </w:tr>
      <w:tr w:rsidR="00BE5521" w:rsidRPr="00382AB7" w14:paraId="2F1D1AF9" w14:textId="77777777" w:rsidTr="00FA2416">
        <w:tc>
          <w:tcPr>
            <w:tcW w:w="4608" w:type="dxa"/>
          </w:tcPr>
          <w:p w14:paraId="33BB7758" w14:textId="77777777" w:rsidR="00BE5521" w:rsidRPr="00382AB7" w:rsidRDefault="00BE5521" w:rsidP="00FA2416">
            <w:pPr>
              <w:jc w:val="both"/>
              <w:rPr>
                <w:rFonts w:ascii="Tahoma" w:hAnsi="Tahoma" w:cs="Tahoma"/>
                <w:szCs w:val="26"/>
              </w:rPr>
            </w:pPr>
            <w:r w:rsidRPr="00382AB7">
              <w:rPr>
                <w:rFonts w:ascii="Tahoma" w:hAnsi="Tahoma" w:cs="Tahoma"/>
                <w:szCs w:val="26"/>
              </w:rPr>
              <w:t xml:space="preserve">Mean Corpuscular </w:t>
            </w:r>
            <w:proofErr w:type="spellStart"/>
            <w:r w:rsidRPr="00382AB7">
              <w:rPr>
                <w:rFonts w:ascii="Tahoma" w:hAnsi="Tahoma" w:cs="Tahoma"/>
                <w:szCs w:val="26"/>
              </w:rPr>
              <w:t>Haemoglobin</w:t>
            </w:r>
            <w:proofErr w:type="spellEnd"/>
            <w:r w:rsidRPr="00382AB7">
              <w:rPr>
                <w:rFonts w:ascii="Tahoma" w:hAnsi="Tahoma" w:cs="Tahoma"/>
                <w:szCs w:val="26"/>
              </w:rPr>
              <w:t xml:space="preserve"> (MCH) (</w:t>
            </w:r>
            <w:proofErr w:type="spellStart"/>
            <w:r w:rsidRPr="00382AB7">
              <w:rPr>
                <w:rFonts w:ascii="Tahoma" w:hAnsi="Tahoma" w:cs="Tahoma"/>
                <w:szCs w:val="26"/>
              </w:rPr>
              <w:t>pg</w:t>
            </w:r>
            <w:proofErr w:type="spellEnd"/>
            <w:r w:rsidRPr="00382AB7">
              <w:rPr>
                <w:rFonts w:ascii="Tahoma" w:hAnsi="Tahoma" w:cs="Tahoma"/>
                <w:szCs w:val="26"/>
              </w:rPr>
              <w:t>)</w:t>
            </w:r>
          </w:p>
        </w:tc>
        <w:tc>
          <w:tcPr>
            <w:tcW w:w="1710" w:type="dxa"/>
          </w:tcPr>
          <w:p w14:paraId="39DE4AF4" w14:textId="77777777" w:rsidR="00BE5521" w:rsidRPr="00382AB7" w:rsidRDefault="00BE5521" w:rsidP="00FA2416">
            <w:pPr>
              <w:jc w:val="center"/>
              <w:rPr>
                <w:rFonts w:ascii="Tahoma" w:hAnsi="Tahoma" w:cs="Tahoma"/>
                <w:szCs w:val="26"/>
              </w:rPr>
            </w:pPr>
            <w:r>
              <w:rPr>
                <w:rFonts w:ascii="Tahoma" w:hAnsi="Tahoma" w:cs="Tahoma"/>
                <w:szCs w:val="26"/>
              </w:rPr>
              <w:t>39.65</w:t>
            </w:r>
          </w:p>
        </w:tc>
        <w:tc>
          <w:tcPr>
            <w:tcW w:w="990" w:type="dxa"/>
          </w:tcPr>
          <w:p w14:paraId="1FEE4045" w14:textId="77777777" w:rsidR="00BE5521" w:rsidRPr="00382AB7" w:rsidRDefault="00BE5521" w:rsidP="00FA2416">
            <w:pPr>
              <w:jc w:val="center"/>
              <w:rPr>
                <w:rFonts w:ascii="Tahoma" w:hAnsi="Tahoma" w:cs="Tahoma"/>
                <w:szCs w:val="26"/>
              </w:rPr>
            </w:pPr>
            <w:r>
              <w:rPr>
                <w:rFonts w:ascii="Tahoma" w:hAnsi="Tahoma" w:cs="Tahoma"/>
                <w:szCs w:val="26"/>
              </w:rPr>
              <w:t>40.37</w:t>
            </w:r>
          </w:p>
        </w:tc>
        <w:tc>
          <w:tcPr>
            <w:tcW w:w="1080" w:type="dxa"/>
          </w:tcPr>
          <w:p w14:paraId="12245170" w14:textId="77777777" w:rsidR="00BE5521" w:rsidRPr="00382AB7" w:rsidRDefault="00BE5521" w:rsidP="00FA2416">
            <w:pPr>
              <w:jc w:val="center"/>
              <w:rPr>
                <w:rFonts w:ascii="Tahoma" w:hAnsi="Tahoma" w:cs="Tahoma"/>
                <w:szCs w:val="26"/>
              </w:rPr>
            </w:pPr>
            <w:r>
              <w:rPr>
                <w:rFonts w:ascii="Tahoma" w:hAnsi="Tahoma" w:cs="Tahoma"/>
                <w:szCs w:val="26"/>
              </w:rPr>
              <w:t>41.98</w:t>
            </w:r>
          </w:p>
        </w:tc>
        <w:tc>
          <w:tcPr>
            <w:tcW w:w="990" w:type="dxa"/>
          </w:tcPr>
          <w:p w14:paraId="1654FC46" w14:textId="77777777" w:rsidR="00BE5521" w:rsidRPr="00382AB7" w:rsidRDefault="00BE5521" w:rsidP="00FA2416">
            <w:pPr>
              <w:jc w:val="center"/>
              <w:rPr>
                <w:rFonts w:ascii="Tahoma" w:hAnsi="Tahoma" w:cs="Tahoma"/>
                <w:szCs w:val="26"/>
              </w:rPr>
            </w:pPr>
            <w:r>
              <w:rPr>
                <w:rFonts w:ascii="Tahoma" w:hAnsi="Tahoma" w:cs="Tahoma"/>
                <w:szCs w:val="26"/>
              </w:rPr>
              <w:t>43.00</w:t>
            </w:r>
          </w:p>
        </w:tc>
        <w:tc>
          <w:tcPr>
            <w:tcW w:w="1080" w:type="dxa"/>
          </w:tcPr>
          <w:p w14:paraId="555EC0F3" w14:textId="77777777" w:rsidR="00BE5521" w:rsidRPr="00382AB7" w:rsidRDefault="00BE5521" w:rsidP="00FA2416">
            <w:pPr>
              <w:jc w:val="center"/>
              <w:rPr>
                <w:rFonts w:ascii="Tahoma" w:hAnsi="Tahoma" w:cs="Tahoma"/>
                <w:szCs w:val="26"/>
              </w:rPr>
            </w:pPr>
            <w:r>
              <w:rPr>
                <w:rFonts w:ascii="Tahoma" w:hAnsi="Tahoma" w:cs="Tahoma"/>
                <w:szCs w:val="26"/>
              </w:rPr>
              <w:t>1.66</w:t>
            </w:r>
          </w:p>
        </w:tc>
      </w:tr>
      <w:tr w:rsidR="00BE5521" w:rsidRPr="00382AB7" w14:paraId="7643CB8F" w14:textId="77777777" w:rsidTr="00FA2416">
        <w:tc>
          <w:tcPr>
            <w:tcW w:w="4608" w:type="dxa"/>
          </w:tcPr>
          <w:p w14:paraId="0AA07D21" w14:textId="77777777" w:rsidR="00BE5521" w:rsidRPr="00382AB7" w:rsidRDefault="00BE5521" w:rsidP="00FA2416">
            <w:pPr>
              <w:jc w:val="both"/>
              <w:rPr>
                <w:rFonts w:ascii="Tahoma" w:hAnsi="Tahoma" w:cs="Tahoma"/>
                <w:szCs w:val="26"/>
              </w:rPr>
            </w:pPr>
            <w:r w:rsidRPr="00382AB7">
              <w:rPr>
                <w:rFonts w:ascii="Tahoma" w:hAnsi="Tahoma" w:cs="Tahoma"/>
                <w:szCs w:val="26"/>
              </w:rPr>
              <w:t>White Blood Cell (WBC) (x10</w:t>
            </w:r>
            <w:r w:rsidRPr="00382AB7">
              <w:rPr>
                <w:rFonts w:ascii="Tahoma" w:hAnsi="Tahoma" w:cs="Tahoma"/>
                <w:szCs w:val="26"/>
                <w:vertAlign w:val="superscript"/>
              </w:rPr>
              <w:t>3</w:t>
            </w:r>
            <w:r w:rsidRPr="00382AB7">
              <w:rPr>
                <w:rFonts w:ascii="Tahoma" w:hAnsi="Tahoma" w:cs="Tahoma"/>
                <w:szCs w:val="26"/>
              </w:rPr>
              <w:t>/l)</w:t>
            </w:r>
          </w:p>
        </w:tc>
        <w:tc>
          <w:tcPr>
            <w:tcW w:w="1710" w:type="dxa"/>
          </w:tcPr>
          <w:p w14:paraId="49ED1715" w14:textId="77777777" w:rsidR="00BE5521" w:rsidRPr="00382AB7" w:rsidRDefault="00BE5521" w:rsidP="00FA2416">
            <w:pPr>
              <w:jc w:val="center"/>
              <w:rPr>
                <w:rFonts w:ascii="Tahoma" w:hAnsi="Tahoma" w:cs="Tahoma"/>
                <w:szCs w:val="26"/>
              </w:rPr>
            </w:pPr>
            <w:r>
              <w:rPr>
                <w:rFonts w:ascii="Tahoma" w:hAnsi="Tahoma" w:cs="Tahoma"/>
                <w:szCs w:val="26"/>
              </w:rPr>
              <w:t>17.71</w:t>
            </w:r>
            <w:r w:rsidRPr="003C74C8">
              <w:rPr>
                <w:rFonts w:ascii="Tahoma" w:hAnsi="Tahoma" w:cs="Tahoma"/>
                <w:szCs w:val="26"/>
                <w:vertAlign w:val="superscript"/>
              </w:rPr>
              <w:t>b</w:t>
            </w:r>
          </w:p>
        </w:tc>
        <w:tc>
          <w:tcPr>
            <w:tcW w:w="990" w:type="dxa"/>
          </w:tcPr>
          <w:p w14:paraId="279B4E08" w14:textId="77777777" w:rsidR="00BE5521" w:rsidRPr="00382AB7" w:rsidRDefault="00BE5521" w:rsidP="00FA2416">
            <w:pPr>
              <w:jc w:val="center"/>
              <w:rPr>
                <w:rFonts w:ascii="Tahoma" w:hAnsi="Tahoma" w:cs="Tahoma"/>
                <w:szCs w:val="26"/>
              </w:rPr>
            </w:pPr>
            <w:r>
              <w:rPr>
                <w:rFonts w:ascii="Tahoma" w:hAnsi="Tahoma" w:cs="Tahoma"/>
                <w:szCs w:val="26"/>
              </w:rPr>
              <w:t>17.91</w:t>
            </w:r>
            <w:r w:rsidRPr="003C74C8">
              <w:rPr>
                <w:rFonts w:ascii="Tahoma" w:hAnsi="Tahoma" w:cs="Tahoma"/>
                <w:szCs w:val="26"/>
                <w:vertAlign w:val="superscript"/>
              </w:rPr>
              <w:t>ab</w:t>
            </w:r>
          </w:p>
        </w:tc>
        <w:tc>
          <w:tcPr>
            <w:tcW w:w="1080" w:type="dxa"/>
          </w:tcPr>
          <w:p w14:paraId="0C0D54BD" w14:textId="77777777" w:rsidR="00BE5521" w:rsidRPr="00382AB7" w:rsidRDefault="00BE5521" w:rsidP="00FA2416">
            <w:pPr>
              <w:jc w:val="center"/>
              <w:rPr>
                <w:rFonts w:ascii="Tahoma" w:hAnsi="Tahoma" w:cs="Tahoma"/>
                <w:szCs w:val="26"/>
              </w:rPr>
            </w:pPr>
            <w:r>
              <w:rPr>
                <w:rFonts w:ascii="Tahoma" w:hAnsi="Tahoma" w:cs="Tahoma"/>
                <w:szCs w:val="26"/>
              </w:rPr>
              <w:t>11.62</w:t>
            </w:r>
          </w:p>
        </w:tc>
        <w:tc>
          <w:tcPr>
            <w:tcW w:w="990" w:type="dxa"/>
          </w:tcPr>
          <w:p w14:paraId="7678833D" w14:textId="77777777" w:rsidR="00BE5521" w:rsidRPr="00382AB7" w:rsidRDefault="00BE5521" w:rsidP="00FA2416">
            <w:pPr>
              <w:jc w:val="center"/>
              <w:rPr>
                <w:rFonts w:ascii="Tahoma" w:hAnsi="Tahoma" w:cs="Tahoma"/>
                <w:szCs w:val="26"/>
              </w:rPr>
            </w:pPr>
            <w:r>
              <w:rPr>
                <w:rFonts w:ascii="Tahoma" w:hAnsi="Tahoma" w:cs="Tahoma"/>
                <w:szCs w:val="26"/>
              </w:rPr>
              <w:t>9.94</w:t>
            </w:r>
            <w:r w:rsidRPr="003C74C8">
              <w:rPr>
                <w:rFonts w:ascii="Tahoma" w:hAnsi="Tahoma" w:cs="Tahoma"/>
                <w:szCs w:val="26"/>
                <w:vertAlign w:val="superscript"/>
              </w:rPr>
              <w:t>a</w:t>
            </w:r>
          </w:p>
        </w:tc>
        <w:tc>
          <w:tcPr>
            <w:tcW w:w="1080" w:type="dxa"/>
          </w:tcPr>
          <w:p w14:paraId="084FBE4A" w14:textId="77777777" w:rsidR="00BE5521" w:rsidRPr="00382AB7" w:rsidRDefault="00BE5521" w:rsidP="00FA2416">
            <w:pPr>
              <w:jc w:val="center"/>
              <w:rPr>
                <w:rFonts w:ascii="Tahoma" w:hAnsi="Tahoma" w:cs="Tahoma"/>
                <w:szCs w:val="26"/>
              </w:rPr>
            </w:pPr>
            <w:r>
              <w:rPr>
                <w:rFonts w:ascii="Tahoma" w:hAnsi="Tahoma" w:cs="Tahoma"/>
                <w:szCs w:val="26"/>
              </w:rPr>
              <w:t>1.08</w:t>
            </w:r>
          </w:p>
        </w:tc>
      </w:tr>
      <w:tr w:rsidR="00BE5521" w:rsidRPr="00382AB7" w14:paraId="38469418" w14:textId="77777777" w:rsidTr="00FA2416">
        <w:tc>
          <w:tcPr>
            <w:tcW w:w="4608" w:type="dxa"/>
          </w:tcPr>
          <w:p w14:paraId="21E5335F" w14:textId="77777777" w:rsidR="00BE5521" w:rsidRPr="00382AB7" w:rsidRDefault="00BE5521" w:rsidP="00FA2416">
            <w:pPr>
              <w:jc w:val="both"/>
              <w:rPr>
                <w:rFonts w:ascii="Tahoma" w:hAnsi="Tahoma" w:cs="Tahoma"/>
                <w:szCs w:val="26"/>
              </w:rPr>
            </w:pPr>
            <w:r w:rsidRPr="00382AB7">
              <w:rPr>
                <w:rFonts w:ascii="Tahoma" w:hAnsi="Tahoma" w:cs="Tahoma"/>
                <w:szCs w:val="26"/>
              </w:rPr>
              <w:t>Neutrophils (%)</w:t>
            </w:r>
          </w:p>
        </w:tc>
        <w:tc>
          <w:tcPr>
            <w:tcW w:w="1710" w:type="dxa"/>
          </w:tcPr>
          <w:p w14:paraId="70F09841" w14:textId="77777777" w:rsidR="00BE5521" w:rsidRPr="00382AB7" w:rsidRDefault="00BE5521" w:rsidP="00FA2416">
            <w:pPr>
              <w:jc w:val="center"/>
              <w:rPr>
                <w:rFonts w:ascii="Tahoma" w:hAnsi="Tahoma" w:cs="Tahoma"/>
                <w:szCs w:val="26"/>
              </w:rPr>
            </w:pPr>
            <w:r>
              <w:rPr>
                <w:rFonts w:ascii="Tahoma" w:hAnsi="Tahoma" w:cs="Tahoma"/>
                <w:szCs w:val="26"/>
              </w:rPr>
              <w:t>59.00</w:t>
            </w:r>
            <w:r w:rsidRPr="003C74C8">
              <w:rPr>
                <w:rFonts w:ascii="Tahoma" w:hAnsi="Tahoma" w:cs="Tahoma"/>
                <w:szCs w:val="26"/>
                <w:vertAlign w:val="superscript"/>
              </w:rPr>
              <w:t>a</w:t>
            </w:r>
          </w:p>
        </w:tc>
        <w:tc>
          <w:tcPr>
            <w:tcW w:w="990" w:type="dxa"/>
          </w:tcPr>
          <w:p w14:paraId="590DE029" w14:textId="77777777" w:rsidR="00BE5521" w:rsidRPr="00382AB7" w:rsidRDefault="00BE5521" w:rsidP="00FA2416">
            <w:pPr>
              <w:jc w:val="center"/>
              <w:rPr>
                <w:rFonts w:ascii="Tahoma" w:hAnsi="Tahoma" w:cs="Tahoma"/>
                <w:szCs w:val="26"/>
              </w:rPr>
            </w:pPr>
            <w:r>
              <w:rPr>
                <w:rFonts w:ascii="Tahoma" w:hAnsi="Tahoma" w:cs="Tahoma"/>
                <w:szCs w:val="26"/>
              </w:rPr>
              <w:t>53.00</w:t>
            </w:r>
            <w:r w:rsidRPr="003C74C8">
              <w:rPr>
                <w:rFonts w:ascii="Tahoma" w:hAnsi="Tahoma" w:cs="Tahoma"/>
                <w:szCs w:val="26"/>
                <w:vertAlign w:val="superscript"/>
              </w:rPr>
              <w:t>b</w:t>
            </w:r>
          </w:p>
        </w:tc>
        <w:tc>
          <w:tcPr>
            <w:tcW w:w="1080" w:type="dxa"/>
          </w:tcPr>
          <w:p w14:paraId="045D6A20" w14:textId="77777777" w:rsidR="00BE5521" w:rsidRPr="00382AB7" w:rsidRDefault="00BE5521" w:rsidP="00FA2416">
            <w:pPr>
              <w:jc w:val="center"/>
              <w:rPr>
                <w:rFonts w:ascii="Tahoma" w:hAnsi="Tahoma" w:cs="Tahoma"/>
                <w:szCs w:val="26"/>
              </w:rPr>
            </w:pPr>
            <w:r>
              <w:rPr>
                <w:rFonts w:ascii="Tahoma" w:hAnsi="Tahoma" w:cs="Tahoma"/>
                <w:szCs w:val="26"/>
              </w:rPr>
              <w:t>49.25</w:t>
            </w:r>
            <w:r w:rsidRPr="003C74C8">
              <w:rPr>
                <w:rFonts w:ascii="Tahoma" w:hAnsi="Tahoma" w:cs="Tahoma"/>
                <w:szCs w:val="26"/>
                <w:vertAlign w:val="superscript"/>
              </w:rPr>
              <w:t>c</w:t>
            </w:r>
          </w:p>
        </w:tc>
        <w:tc>
          <w:tcPr>
            <w:tcW w:w="990" w:type="dxa"/>
          </w:tcPr>
          <w:p w14:paraId="0EBD1051" w14:textId="77777777" w:rsidR="00BE5521" w:rsidRPr="00382AB7" w:rsidRDefault="00BE5521" w:rsidP="00FA2416">
            <w:pPr>
              <w:jc w:val="center"/>
              <w:rPr>
                <w:rFonts w:ascii="Tahoma" w:hAnsi="Tahoma" w:cs="Tahoma"/>
                <w:szCs w:val="26"/>
              </w:rPr>
            </w:pPr>
            <w:r>
              <w:rPr>
                <w:rFonts w:ascii="Tahoma" w:hAnsi="Tahoma" w:cs="Tahoma"/>
                <w:szCs w:val="26"/>
              </w:rPr>
              <w:t>42.75</w:t>
            </w:r>
            <w:r w:rsidRPr="003C74C8">
              <w:rPr>
                <w:rFonts w:ascii="Tahoma" w:hAnsi="Tahoma" w:cs="Tahoma"/>
                <w:szCs w:val="26"/>
                <w:vertAlign w:val="superscript"/>
              </w:rPr>
              <w:t>d</w:t>
            </w:r>
          </w:p>
        </w:tc>
        <w:tc>
          <w:tcPr>
            <w:tcW w:w="1080" w:type="dxa"/>
          </w:tcPr>
          <w:p w14:paraId="062799DE" w14:textId="77777777" w:rsidR="00BE5521" w:rsidRPr="00382AB7" w:rsidRDefault="00BE5521" w:rsidP="00FA2416">
            <w:pPr>
              <w:jc w:val="center"/>
              <w:rPr>
                <w:rFonts w:ascii="Tahoma" w:hAnsi="Tahoma" w:cs="Tahoma"/>
                <w:szCs w:val="26"/>
              </w:rPr>
            </w:pPr>
            <w:r>
              <w:rPr>
                <w:rFonts w:ascii="Tahoma" w:hAnsi="Tahoma" w:cs="Tahoma"/>
                <w:szCs w:val="26"/>
              </w:rPr>
              <w:t>1.61</w:t>
            </w:r>
          </w:p>
        </w:tc>
      </w:tr>
      <w:tr w:rsidR="00BE5521" w:rsidRPr="00382AB7" w14:paraId="31F872E1" w14:textId="77777777" w:rsidTr="00FA2416">
        <w:tc>
          <w:tcPr>
            <w:tcW w:w="4608" w:type="dxa"/>
          </w:tcPr>
          <w:p w14:paraId="06AC2A46" w14:textId="77777777" w:rsidR="00BE5521" w:rsidRPr="00382AB7" w:rsidRDefault="00BE5521" w:rsidP="00FA2416">
            <w:pPr>
              <w:jc w:val="both"/>
              <w:rPr>
                <w:rFonts w:ascii="Tahoma" w:hAnsi="Tahoma" w:cs="Tahoma"/>
                <w:szCs w:val="26"/>
              </w:rPr>
            </w:pPr>
            <w:r w:rsidRPr="00382AB7">
              <w:rPr>
                <w:rFonts w:ascii="Tahoma" w:hAnsi="Tahoma" w:cs="Tahoma"/>
                <w:szCs w:val="26"/>
              </w:rPr>
              <w:t>Basophils (%)</w:t>
            </w:r>
          </w:p>
        </w:tc>
        <w:tc>
          <w:tcPr>
            <w:tcW w:w="1710" w:type="dxa"/>
          </w:tcPr>
          <w:p w14:paraId="15DE72D5" w14:textId="77777777" w:rsidR="00BE5521" w:rsidRPr="00382AB7" w:rsidRDefault="00BE5521" w:rsidP="00FA2416">
            <w:pPr>
              <w:jc w:val="center"/>
              <w:rPr>
                <w:rFonts w:ascii="Tahoma" w:hAnsi="Tahoma" w:cs="Tahoma"/>
                <w:szCs w:val="26"/>
              </w:rPr>
            </w:pPr>
            <w:r>
              <w:rPr>
                <w:rFonts w:ascii="Tahoma" w:hAnsi="Tahoma" w:cs="Tahoma"/>
                <w:szCs w:val="26"/>
              </w:rPr>
              <w:t>1.00</w:t>
            </w:r>
          </w:p>
        </w:tc>
        <w:tc>
          <w:tcPr>
            <w:tcW w:w="990" w:type="dxa"/>
          </w:tcPr>
          <w:p w14:paraId="11E82016" w14:textId="77777777" w:rsidR="00BE5521" w:rsidRPr="00382AB7" w:rsidRDefault="00BE5521" w:rsidP="00FA2416">
            <w:pPr>
              <w:jc w:val="center"/>
              <w:rPr>
                <w:rFonts w:ascii="Tahoma" w:hAnsi="Tahoma" w:cs="Tahoma"/>
                <w:szCs w:val="26"/>
              </w:rPr>
            </w:pPr>
            <w:r>
              <w:rPr>
                <w:rFonts w:ascii="Tahoma" w:hAnsi="Tahoma" w:cs="Tahoma"/>
                <w:szCs w:val="26"/>
              </w:rPr>
              <w:t>1.50</w:t>
            </w:r>
          </w:p>
        </w:tc>
        <w:tc>
          <w:tcPr>
            <w:tcW w:w="1080" w:type="dxa"/>
          </w:tcPr>
          <w:p w14:paraId="1123A325" w14:textId="77777777" w:rsidR="00BE5521" w:rsidRPr="00382AB7" w:rsidRDefault="00BE5521" w:rsidP="00FA2416">
            <w:pPr>
              <w:jc w:val="center"/>
              <w:rPr>
                <w:rFonts w:ascii="Tahoma" w:hAnsi="Tahoma" w:cs="Tahoma"/>
                <w:szCs w:val="26"/>
              </w:rPr>
            </w:pPr>
            <w:r>
              <w:rPr>
                <w:rFonts w:ascii="Tahoma" w:hAnsi="Tahoma" w:cs="Tahoma"/>
                <w:szCs w:val="26"/>
              </w:rPr>
              <w:t>1.00</w:t>
            </w:r>
          </w:p>
        </w:tc>
        <w:tc>
          <w:tcPr>
            <w:tcW w:w="990" w:type="dxa"/>
          </w:tcPr>
          <w:p w14:paraId="1F3669EE" w14:textId="77777777" w:rsidR="00BE5521" w:rsidRPr="00382AB7" w:rsidRDefault="00BE5521" w:rsidP="00FA2416">
            <w:pPr>
              <w:jc w:val="center"/>
              <w:rPr>
                <w:rFonts w:ascii="Tahoma" w:hAnsi="Tahoma" w:cs="Tahoma"/>
                <w:szCs w:val="26"/>
              </w:rPr>
            </w:pPr>
            <w:r>
              <w:rPr>
                <w:rFonts w:ascii="Tahoma" w:hAnsi="Tahoma" w:cs="Tahoma"/>
                <w:szCs w:val="26"/>
              </w:rPr>
              <w:t>1.50</w:t>
            </w:r>
          </w:p>
        </w:tc>
        <w:tc>
          <w:tcPr>
            <w:tcW w:w="1080" w:type="dxa"/>
          </w:tcPr>
          <w:p w14:paraId="058A9EBD" w14:textId="77777777" w:rsidR="00BE5521" w:rsidRPr="00382AB7" w:rsidRDefault="00BE5521" w:rsidP="00FA2416">
            <w:pPr>
              <w:jc w:val="center"/>
              <w:rPr>
                <w:rFonts w:ascii="Tahoma" w:hAnsi="Tahoma" w:cs="Tahoma"/>
                <w:szCs w:val="26"/>
              </w:rPr>
            </w:pPr>
            <w:r>
              <w:rPr>
                <w:rFonts w:ascii="Tahoma" w:hAnsi="Tahoma" w:cs="Tahoma"/>
                <w:szCs w:val="26"/>
              </w:rPr>
              <w:t>0.72</w:t>
            </w:r>
          </w:p>
        </w:tc>
      </w:tr>
      <w:tr w:rsidR="00BE5521" w:rsidRPr="00382AB7" w14:paraId="2CB2A45C" w14:textId="77777777" w:rsidTr="00FA2416">
        <w:tc>
          <w:tcPr>
            <w:tcW w:w="4608" w:type="dxa"/>
          </w:tcPr>
          <w:p w14:paraId="235C00C0" w14:textId="77777777" w:rsidR="00BE5521" w:rsidRPr="00382AB7" w:rsidRDefault="00BE5521" w:rsidP="00FA2416">
            <w:pPr>
              <w:jc w:val="both"/>
              <w:rPr>
                <w:rFonts w:ascii="Tahoma" w:hAnsi="Tahoma" w:cs="Tahoma"/>
                <w:szCs w:val="26"/>
              </w:rPr>
            </w:pPr>
            <w:proofErr w:type="spellStart"/>
            <w:r w:rsidRPr="00382AB7">
              <w:rPr>
                <w:rFonts w:ascii="Tahoma" w:hAnsi="Tahoma" w:cs="Tahoma"/>
                <w:szCs w:val="26"/>
              </w:rPr>
              <w:t>Eosinophib</w:t>
            </w:r>
            <w:proofErr w:type="spellEnd"/>
            <w:r w:rsidRPr="00382AB7">
              <w:rPr>
                <w:rFonts w:ascii="Tahoma" w:hAnsi="Tahoma" w:cs="Tahoma"/>
                <w:szCs w:val="26"/>
              </w:rPr>
              <w:t xml:space="preserve"> (%)</w:t>
            </w:r>
          </w:p>
        </w:tc>
        <w:tc>
          <w:tcPr>
            <w:tcW w:w="1710" w:type="dxa"/>
          </w:tcPr>
          <w:p w14:paraId="1B958584" w14:textId="77777777" w:rsidR="00BE5521" w:rsidRPr="00382AB7" w:rsidRDefault="00BE5521" w:rsidP="00FA2416">
            <w:pPr>
              <w:jc w:val="center"/>
              <w:rPr>
                <w:rFonts w:ascii="Tahoma" w:hAnsi="Tahoma" w:cs="Tahoma"/>
                <w:szCs w:val="26"/>
              </w:rPr>
            </w:pPr>
            <w:r>
              <w:rPr>
                <w:rFonts w:ascii="Tahoma" w:hAnsi="Tahoma" w:cs="Tahoma"/>
                <w:szCs w:val="26"/>
              </w:rPr>
              <w:t>2.00</w:t>
            </w:r>
          </w:p>
        </w:tc>
        <w:tc>
          <w:tcPr>
            <w:tcW w:w="990" w:type="dxa"/>
          </w:tcPr>
          <w:p w14:paraId="522FE288" w14:textId="77777777" w:rsidR="00BE5521" w:rsidRPr="00382AB7" w:rsidRDefault="00BE5521" w:rsidP="00FA2416">
            <w:pPr>
              <w:jc w:val="center"/>
              <w:rPr>
                <w:rFonts w:ascii="Tahoma" w:hAnsi="Tahoma" w:cs="Tahoma"/>
                <w:szCs w:val="26"/>
              </w:rPr>
            </w:pPr>
            <w:r>
              <w:rPr>
                <w:rFonts w:ascii="Tahoma" w:hAnsi="Tahoma" w:cs="Tahoma"/>
                <w:szCs w:val="26"/>
              </w:rPr>
              <w:t>2.25</w:t>
            </w:r>
          </w:p>
        </w:tc>
        <w:tc>
          <w:tcPr>
            <w:tcW w:w="1080" w:type="dxa"/>
          </w:tcPr>
          <w:p w14:paraId="1212637C" w14:textId="77777777" w:rsidR="00BE5521" w:rsidRPr="00382AB7" w:rsidRDefault="00BE5521" w:rsidP="00FA2416">
            <w:pPr>
              <w:jc w:val="center"/>
              <w:rPr>
                <w:rFonts w:ascii="Tahoma" w:hAnsi="Tahoma" w:cs="Tahoma"/>
                <w:szCs w:val="26"/>
              </w:rPr>
            </w:pPr>
            <w:r>
              <w:rPr>
                <w:rFonts w:ascii="Tahoma" w:hAnsi="Tahoma" w:cs="Tahoma"/>
                <w:szCs w:val="26"/>
              </w:rPr>
              <w:t>3.50</w:t>
            </w:r>
          </w:p>
        </w:tc>
        <w:tc>
          <w:tcPr>
            <w:tcW w:w="990" w:type="dxa"/>
          </w:tcPr>
          <w:p w14:paraId="667F4AFC" w14:textId="77777777" w:rsidR="00BE5521" w:rsidRPr="00382AB7" w:rsidRDefault="00BE5521" w:rsidP="00FA2416">
            <w:pPr>
              <w:jc w:val="center"/>
              <w:rPr>
                <w:rFonts w:ascii="Tahoma" w:hAnsi="Tahoma" w:cs="Tahoma"/>
                <w:szCs w:val="26"/>
              </w:rPr>
            </w:pPr>
            <w:r>
              <w:rPr>
                <w:rFonts w:ascii="Tahoma" w:hAnsi="Tahoma" w:cs="Tahoma"/>
                <w:szCs w:val="26"/>
              </w:rPr>
              <w:t>3.00</w:t>
            </w:r>
          </w:p>
        </w:tc>
        <w:tc>
          <w:tcPr>
            <w:tcW w:w="1080" w:type="dxa"/>
          </w:tcPr>
          <w:p w14:paraId="3C6C9591" w14:textId="77777777" w:rsidR="00BE5521" w:rsidRPr="00382AB7" w:rsidRDefault="00BE5521" w:rsidP="00FA2416">
            <w:pPr>
              <w:jc w:val="center"/>
              <w:rPr>
                <w:rFonts w:ascii="Tahoma" w:hAnsi="Tahoma" w:cs="Tahoma"/>
                <w:szCs w:val="26"/>
              </w:rPr>
            </w:pPr>
            <w:r>
              <w:rPr>
                <w:rFonts w:ascii="Tahoma" w:hAnsi="Tahoma" w:cs="Tahoma"/>
                <w:szCs w:val="26"/>
              </w:rPr>
              <w:t>0.58</w:t>
            </w:r>
          </w:p>
        </w:tc>
      </w:tr>
      <w:tr w:rsidR="00BE5521" w:rsidRPr="00382AB7" w14:paraId="6B971DD7" w14:textId="77777777" w:rsidTr="00FA2416">
        <w:tc>
          <w:tcPr>
            <w:tcW w:w="4608" w:type="dxa"/>
          </w:tcPr>
          <w:p w14:paraId="5C58183D" w14:textId="77777777" w:rsidR="00BE5521" w:rsidRPr="00382AB7" w:rsidRDefault="00BE5521" w:rsidP="00FA2416">
            <w:pPr>
              <w:jc w:val="both"/>
              <w:rPr>
                <w:rFonts w:ascii="Tahoma" w:hAnsi="Tahoma" w:cs="Tahoma"/>
                <w:szCs w:val="26"/>
              </w:rPr>
            </w:pPr>
            <w:r w:rsidRPr="00382AB7">
              <w:rPr>
                <w:rFonts w:ascii="Tahoma" w:hAnsi="Tahoma" w:cs="Tahoma"/>
                <w:szCs w:val="26"/>
              </w:rPr>
              <w:t>Lymphocytes (%)</w:t>
            </w:r>
          </w:p>
        </w:tc>
        <w:tc>
          <w:tcPr>
            <w:tcW w:w="1710" w:type="dxa"/>
          </w:tcPr>
          <w:p w14:paraId="3AA6CC8E" w14:textId="77777777" w:rsidR="00BE5521" w:rsidRPr="00382AB7" w:rsidRDefault="00BE5521" w:rsidP="00FA2416">
            <w:pPr>
              <w:jc w:val="center"/>
              <w:rPr>
                <w:rFonts w:ascii="Tahoma" w:hAnsi="Tahoma" w:cs="Tahoma"/>
                <w:szCs w:val="26"/>
              </w:rPr>
            </w:pPr>
            <w:r>
              <w:rPr>
                <w:rFonts w:ascii="Tahoma" w:hAnsi="Tahoma" w:cs="Tahoma"/>
                <w:szCs w:val="26"/>
              </w:rPr>
              <w:t>49.00</w:t>
            </w:r>
            <w:r w:rsidRPr="003C74C8">
              <w:rPr>
                <w:rFonts w:ascii="Tahoma" w:hAnsi="Tahoma" w:cs="Tahoma"/>
                <w:szCs w:val="26"/>
                <w:vertAlign w:val="superscript"/>
              </w:rPr>
              <w:t>a</w:t>
            </w:r>
          </w:p>
        </w:tc>
        <w:tc>
          <w:tcPr>
            <w:tcW w:w="990" w:type="dxa"/>
          </w:tcPr>
          <w:p w14:paraId="2C0228BF" w14:textId="77777777" w:rsidR="00BE5521" w:rsidRPr="00382AB7" w:rsidRDefault="00BE5521" w:rsidP="00FA2416">
            <w:pPr>
              <w:jc w:val="center"/>
              <w:rPr>
                <w:rFonts w:ascii="Tahoma" w:hAnsi="Tahoma" w:cs="Tahoma"/>
                <w:szCs w:val="26"/>
              </w:rPr>
            </w:pPr>
            <w:r>
              <w:rPr>
                <w:rFonts w:ascii="Tahoma" w:hAnsi="Tahoma" w:cs="Tahoma"/>
                <w:szCs w:val="26"/>
              </w:rPr>
              <w:t>48.75</w:t>
            </w:r>
            <w:r w:rsidRPr="003C74C8">
              <w:rPr>
                <w:rFonts w:ascii="Tahoma" w:hAnsi="Tahoma" w:cs="Tahoma"/>
                <w:szCs w:val="26"/>
                <w:vertAlign w:val="superscript"/>
              </w:rPr>
              <w:t>b</w:t>
            </w:r>
          </w:p>
        </w:tc>
        <w:tc>
          <w:tcPr>
            <w:tcW w:w="1080" w:type="dxa"/>
          </w:tcPr>
          <w:p w14:paraId="69E1F3F6" w14:textId="77777777" w:rsidR="00BE5521" w:rsidRPr="00382AB7" w:rsidRDefault="00BE5521" w:rsidP="00FA2416">
            <w:pPr>
              <w:jc w:val="center"/>
            </w:pPr>
            <w:r>
              <w:t>47.00</w:t>
            </w:r>
            <w:r w:rsidRPr="003C74C8">
              <w:rPr>
                <w:vertAlign w:val="superscript"/>
              </w:rPr>
              <w:t>c</w:t>
            </w:r>
          </w:p>
        </w:tc>
        <w:tc>
          <w:tcPr>
            <w:tcW w:w="990" w:type="dxa"/>
          </w:tcPr>
          <w:p w14:paraId="1C5916A3" w14:textId="77777777" w:rsidR="00BE5521" w:rsidRPr="00382AB7" w:rsidRDefault="00BE5521" w:rsidP="00FA2416">
            <w:pPr>
              <w:jc w:val="center"/>
            </w:pPr>
            <w:r>
              <w:t>46.00</w:t>
            </w:r>
            <w:r w:rsidRPr="003C74C8">
              <w:rPr>
                <w:vertAlign w:val="superscript"/>
              </w:rPr>
              <w:t>d</w:t>
            </w:r>
          </w:p>
        </w:tc>
        <w:tc>
          <w:tcPr>
            <w:tcW w:w="1080" w:type="dxa"/>
          </w:tcPr>
          <w:p w14:paraId="20C61EC5" w14:textId="77777777" w:rsidR="00BE5521" w:rsidRPr="00382AB7" w:rsidRDefault="00BE5521" w:rsidP="00FA2416">
            <w:pPr>
              <w:jc w:val="center"/>
            </w:pPr>
            <w:r>
              <w:t>0.79</w:t>
            </w:r>
          </w:p>
        </w:tc>
      </w:tr>
      <w:tr w:rsidR="00BE5521" w:rsidRPr="00382AB7" w14:paraId="783BD559" w14:textId="77777777" w:rsidTr="00FA2416">
        <w:tc>
          <w:tcPr>
            <w:tcW w:w="4608" w:type="dxa"/>
          </w:tcPr>
          <w:p w14:paraId="1F60BCBD" w14:textId="77777777" w:rsidR="00BE5521" w:rsidRPr="00382AB7" w:rsidRDefault="00BE5521" w:rsidP="00FA2416">
            <w:pPr>
              <w:jc w:val="both"/>
              <w:rPr>
                <w:rFonts w:ascii="Tahoma" w:hAnsi="Tahoma" w:cs="Tahoma"/>
                <w:szCs w:val="26"/>
              </w:rPr>
            </w:pPr>
            <w:r w:rsidRPr="00382AB7">
              <w:rPr>
                <w:rFonts w:ascii="Tahoma" w:hAnsi="Tahoma" w:cs="Tahoma"/>
                <w:szCs w:val="26"/>
              </w:rPr>
              <w:t>Monocytes (%)</w:t>
            </w:r>
          </w:p>
        </w:tc>
        <w:tc>
          <w:tcPr>
            <w:tcW w:w="1710" w:type="dxa"/>
          </w:tcPr>
          <w:p w14:paraId="5D356D69" w14:textId="77777777" w:rsidR="00BE5521" w:rsidRPr="00382AB7" w:rsidRDefault="00BE5521" w:rsidP="00FA2416">
            <w:pPr>
              <w:jc w:val="center"/>
              <w:rPr>
                <w:rFonts w:ascii="Tahoma" w:hAnsi="Tahoma" w:cs="Tahoma"/>
                <w:szCs w:val="26"/>
              </w:rPr>
            </w:pPr>
            <w:r>
              <w:rPr>
                <w:rFonts w:ascii="Tahoma" w:hAnsi="Tahoma" w:cs="Tahoma"/>
                <w:szCs w:val="26"/>
              </w:rPr>
              <w:t>4.50</w:t>
            </w:r>
          </w:p>
        </w:tc>
        <w:tc>
          <w:tcPr>
            <w:tcW w:w="990" w:type="dxa"/>
          </w:tcPr>
          <w:p w14:paraId="65B32B4F" w14:textId="77777777" w:rsidR="00BE5521" w:rsidRPr="00382AB7" w:rsidRDefault="00BE5521" w:rsidP="00FA2416">
            <w:pPr>
              <w:jc w:val="center"/>
              <w:rPr>
                <w:rFonts w:ascii="Tahoma" w:hAnsi="Tahoma" w:cs="Tahoma"/>
                <w:szCs w:val="26"/>
              </w:rPr>
            </w:pPr>
            <w:r>
              <w:rPr>
                <w:rFonts w:ascii="Tahoma" w:hAnsi="Tahoma" w:cs="Tahoma"/>
                <w:szCs w:val="26"/>
              </w:rPr>
              <w:t>4.00</w:t>
            </w:r>
          </w:p>
        </w:tc>
        <w:tc>
          <w:tcPr>
            <w:tcW w:w="1080" w:type="dxa"/>
          </w:tcPr>
          <w:p w14:paraId="2591718F" w14:textId="77777777" w:rsidR="00BE5521" w:rsidRPr="00382AB7" w:rsidRDefault="00BE5521" w:rsidP="00FA2416">
            <w:pPr>
              <w:jc w:val="center"/>
              <w:rPr>
                <w:rFonts w:ascii="Tahoma" w:hAnsi="Tahoma" w:cs="Tahoma"/>
                <w:szCs w:val="26"/>
              </w:rPr>
            </w:pPr>
            <w:r>
              <w:rPr>
                <w:rFonts w:ascii="Tahoma" w:hAnsi="Tahoma" w:cs="Tahoma"/>
                <w:szCs w:val="26"/>
              </w:rPr>
              <w:t>4.75</w:t>
            </w:r>
          </w:p>
        </w:tc>
        <w:tc>
          <w:tcPr>
            <w:tcW w:w="990" w:type="dxa"/>
          </w:tcPr>
          <w:p w14:paraId="57BE3817" w14:textId="77777777" w:rsidR="00BE5521" w:rsidRPr="00382AB7" w:rsidRDefault="00BE5521" w:rsidP="00FA2416">
            <w:pPr>
              <w:jc w:val="center"/>
              <w:rPr>
                <w:rFonts w:ascii="Tahoma" w:hAnsi="Tahoma" w:cs="Tahoma"/>
                <w:szCs w:val="26"/>
              </w:rPr>
            </w:pPr>
            <w:r>
              <w:rPr>
                <w:rFonts w:ascii="Tahoma" w:hAnsi="Tahoma" w:cs="Tahoma"/>
                <w:szCs w:val="26"/>
              </w:rPr>
              <w:t>5.00</w:t>
            </w:r>
          </w:p>
        </w:tc>
        <w:tc>
          <w:tcPr>
            <w:tcW w:w="1080" w:type="dxa"/>
          </w:tcPr>
          <w:p w14:paraId="377AAC96" w14:textId="77777777" w:rsidR="00BE5521" w:rsidRPr="00382AB7" w:rsidRDefault="00BE5521" w:rsidP="00FA2416">
            <w:pPr>
              <w:jc w:val="center"/>
              <w:rPr>
                <w:rFonts w:ascii="Tahoma" w:hAnsi="Tahoma" w:cs="Tahoma"/>
                <w:szCs w:val="26"/>
              </w:rPr>
            </w:pPr>
          </w:p>
        </w:tc>
      </w:tr>
    </w:tbl>
    <w:p w14:paraId="2A74B5E3" w14:textId="77777777" w:rsidR="00BE5521" w:rsidRDefault="00BE5521" w:rsidP="00BE5521">
      <w:pPr>
        <w:spacing w:after="0" w:line="240" w:lineRule="auto"/>
        <w:jc w:val="both"/>
        <w:rPr>
          <w:rFonts w:ascii="Tahoma" w:hAnsi="Tahoma" w:cs="Tahoma"/>
          <w:sz w:val="20"/>
          <w:szCs w:val="26"/>
        </w:rPr>
      </w:pPr>
      <w:r w:rsidRPr="003C74C8">
        <w:rPr>
          <w:rFonts w:ascii="Tahoma" w:hAnsi="Tahoma" w:cs="Tahoma"/>
          <w:sz w:val="20"/>
          <w:szCs w:val="26"/>
        </w:rPr>
        <w:t>Means in row with different superscripts are significantly (P&lt;0.05) different a, b, c, d</w:t>
      </w:r>
    </w:p>
    <w:p w14:paraId="5A72975C" w14:textId="77777777" w:rsidR="00703454" w:rsidRPr="003C74C8" w:rsidRDefault="00703454" w:rsidP="00BE5521">
      <w:pPr>
        <w:spacing w:after="0" w:line="240" w:lineRule="auto"/>
        <w:jc w:val="both"/>
        <w:rPr>
          <w:rFonts w:ascii="Tahoma" w:hAnsi="Tahoma" w:cs="Tahoma"/>
          <w:sz w:val="20"/>
          <w:szCs w:val="26"/>
        </w:rPr>
      </w:pPr>
      <w:r>
        <w:rPr>
          <w:rFonts w:ascii="Tahoma" w:hAnsi="Tahoma" w:cs="Tahoma"/>
          <w:sz w:val="20"/>
          <w:szCs w:val="26"/>
        </w:rPr>
        <w:t xml:space="preserve">SEM = Standard Error of Mean, MCV = Mean Corpuscular Volume, MCH = Mean Corpuscular Hemoglobin &amp; MCHC = Mean Corpuscular Hemoglobin Concentration  </w:t>
      </w:r>
    </w:p>
    <w:p w14:paraId="792592B7" w14:textId="77777777" w:rsidR="00BE5521" w:rsidRDefault="00BE5521" w:rsidP="00B425D9">
      <w:pPr>
        <w:spacing w:after="0" w:line="240" w:lineRule="auto"/>
        <w:ind w:firstLine="720"/>
        <w:jc w:val="both"/>
        <w:rPr>
          <w:rFonts w:ascii="Tahoma" w:hAnsi="Tahoma" w:cs="Tahoma"/>
          <w:sz w:val="26"/>
          <w:szCs w:val="26"/>
        </w:rPr>
      </w:pPr>
    </w:p>
    <w:p w14:paraId="317A5EB5" w14:textId="41C31485" w:rsidR="00C672A6" w:rsidRDefault="00C672A6" w:rsidP="0075098C">
      <w:pPr>
        <w:spacing w:after="0" w:line="480" w:lineRule="auto"/>
        <w:ind w:firstLine="720"/>
        <w:jc w:val="both"/>
        <w:rPr>
          <w:rFonts w:ascii="Tahoma" w:hAnsi="Tahoma" w:cs="Tahoma"/>
          <w:sz w:val="26"/>
          <w:szCs w:val="26"/>
        </w:rPr>
      </w:pPr>
      <w:r>
        <w:rPr>
          <w:rFonts w:ascii="Tahoma" w:hAnsi="Tahoma" w:cs="Tahoma"/>
          <w:sz w:val="26"/>
          <w:szCs w:val="26"/>
        </w:rPr>
        <w:t xml:space="preserve">For hematological indices, the results revealed significant (P&lt;0.05) differences in PCV, </w:t>
      </w:r>
      <w:r w:rsidRPr="007C7ED8">
        <w:rPr>
          <w:rFonts w:ascii="Tahoma" w:hAnsi="Tahoma" w:cs="Tahoma"/>
          <w:sz w:val="26"/>
          <w:szCs w:val="26"/>
          <w:highlight w:val="yellow"/>
        </w:rPr>
        <w:t xml:space="preserve">Hb, MCV, WBC, </w:t>
      </w:r>
      <w:r w:rsidR="007E4688" w:rsidRPr="007C7ED8">
        <w:rPr>
          <w:rFonts w:ascii="Tahoma" w:hAnsi="Tahoma" w:cs="Tahoma"/>
          <w:sz w:val="26"/>
          <w:szCs w:val="26"/>
          <w:highlight w:val="yellow"/>
        </w:rPr>
        <w:t>lymphocytes</w:t>
      </w:r>
      <w:r w:rsidR="0075098C" w:rsidRPr="007C7ED8">
        <w:rPr>
          <w:rFonts w:ascii="Tahoma" w:hAnsi="Tahoma" w:cs="Tahoma"/>
          <w:sz w:val="26"/>
          <w:szCs w:val="26"/>
          <w:highlight w:val="yellow"/>
        </w:rPr>
        <w:t>,</w:t>
      </w:r>
      <w:r w:rsidR="007E4688" w:rsidRPr="007C7ED8">
        <w:rPr>
          <w:rFonts w:ascii="Tahoma" w:hAnsi="Tahoma" w:cs="Tahoma"/>
          <w:sz w:val="26"/>
          <w:szCs w:val="26"/>
          <w:highlight w:val="yellow"/>
        </w:rPr>
        <w:t xml:space="preserve"> </w:t>
      </w:r>
      <w:r w:rsidRPr="007C7ED8">
        <w:rPr>
          <w:rFonts w:ascii="Tahoma" w:hAnsi="Tahoma" w:cs="Tahoma"/>
          <w:sz w:val="26"/>
          <w:szCs w:val="26"/>
          <w:highlight w:val="yellow"/>
        </w:rPr>
        <w:t xml:space="preserve">and </w:t>
      </w:r>
      <w:r w:rsidR="007E4688" w:rsidRPr="007C7ED8">
        <w:rPr>
          <w:rFonts w:ascii="Tahoma" w:hAnsi="Tahoma" w:cs="Tahoma"/>
          <w:sz w:val="26"/>
          <w:szCs w:val="26"/>
          <w:highlight w:val="yellow"/>
        </w:rPr>
        <w:t xml:space="preserve">Neutrophils </w:t>
      </w:r>
      <w:r w:rsidRPr="007C7ED8">
        <w:rPr>
          <w:rFonts w:ascii="Tahoma" w:hAnsi="Tahoma" w:cs="Tahoma"/>
          <w:sz w:val="26"/>
          <w:szCs w:val="26"/>
          <w:highlight w:val="yellow"/>
        </w:rPr>
        <w:t xml:space="preserve">of the broiler </w:t>
      </w:r>
      <w:r w:rsidRPr="007C7ED8">
        <w:rPr>
          <w:rFonts w:ascii="Tahoma" w:hAnsi="Tahoma" w:cs="Tahoma"/>
          <w:sz w:val="26"/>
          <w:szCs w:val="26"/>
          <w:highlight w:val="yellow"/>
        </w:rPr>
        <w:lastRenderedPageBreak/>
        <w:t xml:space="preserve">chickens fed </w:t>
      </w:r>
      <w:r w:rsidR="0075098C" w:rsidRPr="007C7ED8">
        <w:rPr>
          <w:rFonts w:ascii="Tahoma" w:hAnsi="Tahoma" w:cs="Tahoma"/>
          <w:sz w:val="26"/>
          <w:szCs w:val="26"/>
          <w:highlight w:val="yellow"/>
        </w:rPr>
        <w:t>BBM</w:t>
      </w:r>
      <w:r w:rsidRPr="007C7ED8">
        <w:rPr>
          <w:rFonts w:ascii="Tahoma" w:hAnsi="Tahoma" w:cs="Tahoma"/>
          <w:sz w:val="26"/>
          <w:szCs w:val="26"/>
          <w:highlight w:val="yellow"/>
        </w:rPr>
        <w:t xml:space="preserve"> processed 6 hours </w:t>
      </w:r>
      <w:r w:rsidR="0075098C" w:rsidRPr="007C7ED8">
        <w:rPr>
          <w:rFonts w:ascii="Tahoma" w:hAnsi="Tahoma" w:cs="Tahoma"/>
          <w:sz w:val="26"/>
          <w:szCs w:val="26"/>
          <w:highlight w:val="yellow"/>
        </w:rPr>
        <w:t>post-</w:t>
      </w:r>
      <w:r w:rsidR="00C64ABC" w:rsidRPr="007C7ED8">
        <w:rPr>
          <w:rFonts w:ascii="Tahoma" w:hAnsi="Tahoma" w:cs="Tahoma"/>
          <w:sz w:val="26"/>
          <w:szCs w:val="26"/>
          <w:highlight w:val="yellow"/>
        </w:rPr>
        <w:t>keeping while RBC</w:t>
      </w:r>
      <w:r w:rsidR="0075098C" w:rsidRPr="007C7ED8">
        <w:rPr>
          <w:rFonts w:ascii="Tahoma" w:hAnsi="Tahoma" w:cs="Tahoma"/>
          <w:sz w:val="26"/>
          <w:szCs w:val="26"/>
          <w:highlight w:val="yellow"/>
        </w:rPr>
        <w:t>,</w:t>
      </w:r>
      <w:r w:rsidR="00C64ABC" w:rsidRPr="007C7ED8">
        <w:rPr>
          <w:rFonts w:ascii="Tahoma" w:hAnsi="Tahoma" w:cs="Tahoma"/>
          <w:sz w:val="26"/>
          <w:szCs w:val="26"/>
          <w:highlight w:val="yellow"/>
        </w:rPr>
        <w:t xml:space="preserve"> </w:t>
      </w:r>
      <w:r w:rsidR="00C64ABC">
        <w:rPr>
          <w:rFonts w:ascii="Tahoma" w:hAnsi="Tahoma" w:cs="Tahoma"/>
          <w:sz w:val="26"/>
          <w:szCs w:val="26"/>
        </w:rPr>
        <w:t>MCHC, Eosinophil, Basophil</w:t>
      </w:r>
      <w:r w:rsidR="0075098C">
        <w:rPr>
          <w:rFonts w:ascii="Tahoma" w:hAnsi="Tahoma" w:cs="Tahoma"/>
          <w:sz w:val="26"/>
          <w:szCs w:val="26"/>
        </w:rPr>
        <w:t>,</w:t>
      </w:r>
      <w:r w:rsidR="00C64ABC">
        <w:rPr>
          <w:rFonts w:ascii="Tahoma" w:hAnsi="Tahoma" w:cs="Tahoma"/>
          <w:sz w:val="26"/>
          <w:szCs w:val="26"/>
        </w:rPr>
        <w:t xml:space="preserve"> and Monocytes showed no significant difference</w:t>
      </w:r>
      <w:r w:rsidR="0075098C">
        <w:rPr>
          <w:rFonts w:ascii="Tahoma" w:hAnsi="Tahoma" w:cs="Tahoma"/>
          <w:sz w:val="26"/>
          <w:szCs w:val="26"/>
        </w:rPr>
        <w:t>s</w:t>
      </w:r>
      <w:r w:rsidR="00C64ABC" w:rsidRPr="007C7ED8">
        <w:rPr>
          <w:rFonts w:ascii="Tahoma" w:hAnsi="Tahoma" w:cs="Tahoma"/>
          <w:sz w:val="26"/>
          <w:szCs w:val="26"/>
          <w:highlight w:val="yellow"/>
        </w:rPr>
        <w:t>. Amongst the treatments, T</w:t>
      </w:r>
      <w:r w:rsidR="00C64ABC" w:rsidRPr="007C7ED8">
        <w:rPr>
          <w:rFonts w:ascii="Tahoma" w:hAnsi="Tahoma" w:cs="Tahoma"/>
          <w:sz w:val="26"/>
          <w:szCs w:val="26"/>
          <w:highlight w:val="yellow"/>
          <w:vertAlign w:val="subscript"/>
        </w:rPr>
        <w:t>4</w:t>
      </w:r>
      <w:r w:rsidR="00C64ABC" w:rsidRPr="007C7ED8">
        <w:rPr>
          <w:rFonts w:ascii="Tahoma" w:hAnsi="Tahoma" w:cs="Tahoma"/>
          <w:sz w:val="26"/>
          <w:szCs w:val="26"/>
          <w:highlight w:val="yellow"/>
        </w:rPr>
        <w:t xml:space="preserve"> </w:t>
      </w:r>
      <w:r w:rsidR="00E43F1F" w:rsidRPr="007C7ED8">
        <w:rPr>
          <w:rFonts w:ascii="Tahoma" w:hAnsi="Tahoma" w:cs="Tahoma"/>
          <w:sz w:val="26"/>
          <w:szCs w:val="26"/>
          <w:highlight w:val="yellow"/>
        </w:rPr>
        <w:t>(3%)</w:t>
      </w:r>
      <w:r w:rsidR="00306078" w:rsidRPr="007C7ED8">
        <w:rPr>
          <w:rFonts w:ascii="Tahoma" w:hAnsi="Tahoma" w:cs="Tahoma"/>
          <w:sz w:val="26"/>
          <w:szCs w:val="26"/>
          <w:highlight w:val="yellow"/>
        </w:rPr>
        <w:t xml:space="preserve"> recorded significant (P&lt;0.05) difference</w:t>
      </w:r>
      <w:r w:rsidR="0075098C" w:rsidRPr="007C7ED8">
        <w:rPr>
          <w:rFonts w:ascii="Tahoma" w:hAnsi="Tahoma" w:cs="Tahoma"/>
          <w:sz w:val="26"/>
          <w:szCs w:val="26"/>
          <w:highlight w:val="yellow"/>
        </w:rPr>
        <w:t>s</w:t>
      </w:r>
      <w:r w:rsidR="00306078" w:rsidRPr="007C7ED8">
        <w:rPr>
          <w:rFonts w:ascii="Tahoma" w:hAnsi="Tahoma" w:cs="Tahoma"/>
          <w:sz w:val="26"/>
          <w:szCs w:val="26"/>
          <w:highlight w:val="yellow"/>
        </w:rPr>
        <w:t xml:space="preserve"> in PCV, Hb, MCV</w:t>
      </w:r>
      <w:r w:rsidR="0075098C" w:rsidRPr="007C7ED8">
        <w:rPr>
          <w:rFonts w:ascii="Tahoma" w:hAnsi="Tahoma" w:cs="Tahoma"/>
          <w:sz w:val="26"/>
          <w:szCs w:val="26"/>
          <w:highlight w:val="yellow"/>
        </w:rPr>
        <w:t>,</w:t>
      </w:r>
      <w:r w:rsidR="00306078" w:rsidRPr="007C7ED8">
        <w:rPr>
          <w:rFonts w:ascii="Tahoma" w:hAnsi="Tahoma" w:cs="Tahoma"/>
          <w:sz w:val="26"/>
          <w:szCs w:val="26"/>
          <w:highlight w:val="yellow"/>
        </w:rPr>
        <w:t xml:space="preserve"> WBC</w:t>
      </w:r>
      <w:r w:rsidR="0075098C" w:rsidRPr="007C7ED8">
        <w:rPr>
          <w:rFonts w:ascii="Tahoma" w:hAnsi="Tahoma" w:cs="Tahoma"/>
          <w:sz w:val="26"/>
          <w:szCs w:val="26"/>
          <w:highlight w:val="yellow"/>
        </w:rPr>
        <w:t xml:space="preserve">, </w:t>
      </w:r>
      <w:r w:rsidR="007E4688">
        <w:rPr>
          <w:rFonts w:ascii="Tahoma" w:hAnsi="Tahoma" w:cs="Tahoma"/>
          <w:sz w:val="26"/>
          <w:szCs w:val="26"/>
        </w:rPr>
        <w:t>Lymphocytes</w:t>
      </w:r>
      <w:r w:rsidR="0075098C">
        <w:rPr>
          <w:rFonts w:ascii="Tahoma" w:hAnsi="Tahoma" w:cs="Tahoma"/>
          <w:sz w:val="26"/>
          <w:szCs w:val="26"/>
        </w:rPr>
        <w:t>,</w:t>
      </w:r>
      <w:r w:rsidR="007E4688">
        <w:rPr>
          <w:rFonts w:ascii="Tahoma" w:hAnsi="Tahoma" w:cs="Tahoma"/>
          <w:sz w:val="26"/>
          <w:szCs w:val="26"/>
        </w:rPr>
        <w:t xml:space="preserve"> </w:t>
      </w:r>
      <w:r w:rsidR="00306078">
        <w:rPr>
          <w:rFonts w:ascii="Tahoma" w:hAnsi="Tahoma" w:cs="Tahoma"/>
          <w:sz w:val="26"/>
          <w:szCs w:val="26"/>
        </w:rPr>
        <w:t xml:space="preserve">and </w:t>
      </w:r>
      <w:r w:rsidR="007E4688">
        <w:rPr>
          <w:rFonts w:ascii="Tahoma" w:hAnsi="Tahoma" w:cs="Tahoma"/>
          <w:sz w:val="26"/>
          <w:szCs w:val="26"/>
        </w:rPr>
        <w:t>Neutrophil</w:t>
      </w:r>
      <w:r w:rsidR="0075098C">
        <w:rPr>
          <w:rFonts w:ascii="Tahoma" w:hAnsi="Tahoma" w:cs="Tahoma"/>
          <w:sz w:val="26"/>
          <w:szCs w:val="26"/>
        </w:rPr>
        <w:t>s</w:t>
      </w:r>
      <w:r w:rsidR="00306078">
        <w:rPr>
          <w:rFonts w:ascii="Tahoma" w:hAnsi="Tahoma" w:cs="Tahoma"/>
          <w:sz w:val="26"/>
          <w:szCs w:val="26"/>
        </w:rPr>
        <w:t>. Significant values and trends were also observed across the treatments as the inclusion levels increase</w:t>
      </w:r>
      <w:r w:rsidR="007E4688">
        <w:rPr>
          <w:rFonts w:ascii="Tahoma" w:hAnsi="Tahoma" w:cs="Tahoma"/>
          <w:sz w:val="26"/>
          <w:szCs w:val="26"/>
        </w:rPr>
        <w:t>d</w:t>
      </w:r>
      <w:r w:rsidR="00306078">
        <w:rPr>
          <w:rFonts w:ascii="Tahoma" w:hAnsi="Tahoma" w:cs="Tahoma"/>
          <w:sz w:val="26"/>
          <w:szCs w:val="26"/>
        </w:rPr>
        <w:t xml:space="preserve">. All the hematological indices were within the normal ranges reported by </w:t>
      </w:r>
      <w:proofErr w:type="spellStart"/>
      <w:r w:rsidR="00306078">
        <w:rPr>
          <w:rFonts w:ascii="Tahoma" w:hAnsi="Tahoma" w:cs="Tahoma"/>
          <w:sz w:val="26"/>
          <w:szCs w:val="26"/>
        </w:rPr>
        <w:t>Mitruka</w:t>
      </w:r>
      <w:proofErr w:type="spellEnd"/>
      <w:r w:rsidR="00306078">
        <w:rPr>
          <w:rFonts w:ascii="Tahoma" w:hAnsi="Tahoma" w:cs="Tahoma"/>
          <w:sz w:val="26"/>
          <w:szCs w:val="26"/>
        </w:rPr>
        <w:t xml:space="preserve"> and Rawnsley (1977) except MCV and </w:t>
      </w:r>
      <w:r w:rsidR="007E4688">
        <w:rPr>
          <w:rFonts w:ascii="Tahoma" w:hAnsi="Tahoma" w:cs="Tahoma"/>
          <w:sz w:val="26"/>
          <w:szCs w:val="26"/>
        </w:rPr>
        <w:t xml:space="preserve">Neutrophils </w:t>
      </w:r>
      <w:r w:rsidR="00FE7028">
        <w:rPr>
          <w:rFonts w:ascii="Tahoma" w:hAnsi="Tahoma" w:cs="Tahoma"/>
          <w:sz w:val="26"/>
          <w:szCs w:val="26"/>
        </w:rPr>
        <w:t xml:space="preserve">which indicated significantly </w:t>
      </w:r>
      <w:r w:rsidR="0075098C">
        <w:rPr>
          <w:rFonts w:ascii="Tahoma" w:hAnsi="Tahoma" w:cs="Tahoma"/>
          <w:sz w:val="26"/>
          <w:szCs w:val="26"/>
        </w:rPr>
        <w:t xml:space="preserve">(P&lt;0.05) </w:t>
      </w:r>
      <w:r w:rsidR="00FE7028">
        <w:rPr>
          <w:rFonts w:ascii="Tahoma" w:hAnsi="Tahoma" w:cs="Tahoma"/>
          <w:sz w:val="26"/>
          <w:szCs w:val="26"/>
        </w:rPr>
        <w:t xml:space="preserve">higher values than normal ranges in contrast to the values of </w:t>
      </w:r>
      <w:proofErr w:type="spellStart"/>
      <w:r w:rsidR="00FE7028">
        <w:rPr>
          <w:rFonts w:ascii="Tahoma" w:hAnsi="Tahoma" w:cs="Tahoma"/>
          <w:sz w:val="26"/>
          <w:szCs w:val="26"/>
        </w:rPr>
        <w:t>Mitruka</w:t>
      </w:r>
      <w:proofErr w:type="spellEnd"/>
      <w:r w:rsidR="00FE7028">
        <w:rPr>
          <w:rFonts w:ascii="Tahoma" w:hAnsi="Tahoma" w:cs="Tahoma"/>
          <w:sz w:val="26"/>
          <w:szCs w:val="26"/>
        </w:rPr>
        <w:t xml:space="preserve"> and Rawnsley (1977). It also agrees with the findings of Maidala </w:t>
      </w:r>
      <w:r w:rsidR="00FE7028" w:rsidRPr="007E4688">
        <w:rPr>
          <w:rFonts w:ascii="Tahoma" w:hAnsi="Tahoma" w:cs="Tahoma"/>
          <w:i/>
          <w:sz w:val="26"/>
          <w:szCs w:val="26"/>
        </w:rPr>
        <w:t>et al.,</w:t>
      </w:r>
      <w:r w:rsidR="001077E9">
        <w:rPr>
          <w:rFonts w:ascii="Tahoma" w:hAnsi="Tahoma" w:cs="Tahoma"/>
          <w:sz w:val="26"/>
          <w:szCs w:val="26"/>
        </w:rPr>
        <w:t xml:space="preserve"> (2014) </w:t>
      </w:r>
      <w:r w:rsidR="007E4688">
        <w:rPr>
          <w:rFonts w:ascii="Tahoma" w:hAnsi="Tahoma" w:cs="Tahoma"/>
          <w:sz w:val="26"/>
          <w:szCs w:val="26"/>
        </w:rPr>
        <w:t>and</w:t>
      </w:r>
      <w:r w:rsidR="001077E9">
        <w:rPr>
          <w:rFonts w:ascii="Tahoma" w:hAnsi="Tahoma" w:cs="Tahoma"/>
          <w:sz w:val="26"/>
          <w:szCs w:val="26"/>
        </w:rPr>
        <w:t xml:space="preserve"> </w:t>
      </w:r>
      <w:proofErr w:type="spellStart"/>
      <w:r w:rsidR="001077E9">
        <w:rPr>
          <w:rFonts w:ascii="Tahoma" w:hAnsi="Tahoma" w:cs="Tahoma"/>
          <w:sz w:val="26"/>
          <w:szCs w:val="26"/>
        </w:rPr>
        <w:t>Ozung</w:t>
      </w:r>
      <w:proofErr w:type="spellEnd"/>
      <w:r w:rsidR="001077E9">
        <w:rPr>
          <w:rFonts w:ascii="Tahoma" w:hAnsi="Tahoma" w:cs="Tahoma"/>
          <w:sz w:val="26"/>
          <w:szCs w:val="26"/>
        </w:rPr>
        <w:t xml:space="preserve"> e</w:t>
      </w:r>
      <w:r w:rsidR="001077E9" w:rsidRPr="007E4688">
        <w:rPr>
          <w:rFonts w:ascii="Tahoma" w:hAnsi="Tahoma" w:cs="Tahoma"/>
          <w:i/>
          <w:sz w:val="26"/>
          <w:szCs w:val="26"/>
        </w:rPr>
        <w:t>t al</w:t>
      </w:r>
      <w:r w:rsidR="001077E9">
        <w:rPr>
          <w:rFonts w:ascii="Tahoma" w:hAnsi="Tahoma" w:cs="Tahoma"/>
          <w:sz w:val="26"/>
          <w:szCs w:val="26"/>
        </w:rPr>
        <w:t>., (2014).</w:t>
      </w:r>
    </w:p>
    <w:p w14:paraId="3E9012B5" w14:textId="6D453723" w:rsidR="00EF2A2F" w:rsidRDefault="001077E9" w:rsidP="0075098C">
      <w:pPr>
        <w:spacing w:after="0" w:line="480" w:lineRule="auto"/>
        <w:ind w:firstLine="720"/>
        <w:jc w:val="both"/>
        <w:rPr>
          <w:rFonts w:ascii="Tahoma" w:hAnsi="Tahoma" w:cs="Tahoma"/>
          <w:sz w:val="26"/>
          <w:szCs w:val="26"/>
        </w:rPr>
      </w:pPr>
      <w:r w:rsidRPr="007C7ED8">
        <w:rPr>
          <w:rFonts w:ascii="Tahoma" w:hAnsi="Tahoma" w:cs="Tahoma"/>
          <w:sz w:val="26"/>
          <w:szCs w:val="26"/>
          <w:highlight w:val="yellow"/>
        </w:rPr>
        <w:t>PCV, Hb</w:t>
      </w:r>
      <w:r w:rsidR="0075098C" w:rsidRPr="007C7ED8">
        <w:rPr>
          <w:rFonts w:ascii="Tahoma" w:hAnsi="Tahoma" w:cs="Tahoma"/>
          <w:sz w:val="26"/>
          <w:szCs w:val="26"/>
          <w:highlight w:val="yellow"/>
        </w:rPr>
        <w:t>,</w:t>
      </w:r>
      <w:r w:rsidRPr="007C7ED8">
        <w:rPr>
          <w:rFonts w:ascii="Tahoma" w:hAnsi="Tahoma" w:cs="Tahoma"/>
          <w:sz w:val="26"/>
          <w:szCs w:val="26"/>
          <w:highlight w:val="yellow"/>
        </w:rPr>
        <w:t xml:space="preserve"> and MCV in this study may be attributed to the nutritional content of the blood and the processing method used. </w:t>
      </w:r>
      <w:r w:rsidR="0075098C" w:rsidRPr="007C7ED8">
        <w:rPr>
          <w:rFonts w:ascii="Tahoma" w:hAnsi="Tahoma" w:cs="Tahoma"/>
          <w:sz w:val="26"/>
          <w:szCs w:val="26"/>
          <w:highlight w:val="yellow"/>
        </w:rPr>
        <w:t>BBM</w:t>
      </w:r>
      <w:r w:rsidRPr="007C7ED8">
        <w:rPr>
          <w:rFonts w:ascii="Tahoma" w:hAnsi="Tahoma" w:cs="Tahoma"/>
          <w:sz w:val="26"/>
          <w:szCs w:val="26"/>
          <w:highlight w:val="yellow"/>
        </w:rPr>
        <w:t xml:space="preserve"> is a rich source of </w:t>
      </w:r>
      <w:r w:rsidR="0075098C" w:rsidRPr="007C7ED8">
        <w:rPr>
          <w:rFonts w:ascii="Tahoma" w:hAnsi="Tahoma" w:cs="Tahoma"/>
          <w:sz w:val="26"/>
          <w:szCs w:val="26"/>
          <w:highlight w:val="yellow"/>
        </w:rPr>
        <w:t>iron as reported by</w:t>
      </w:r>
      <w:r w:rsidRPr="007C7ED8">
        <w:rPr>
          <w:rFonts w:ascii="Tahoma" w:hAnsi="Tahoma" w:cs="Tahoma"/>
          <w:sz w:val="26"/>
          <w:szCs w:val="26"/>
          <w:highlight w:val="yellow"/>
        </w:rPr>
        <w:t xml:space="preserve"> Lamidi </w:t>
      </w:r>
      <w:r w:rsidRPr="007C7ED8">
        <w:rPr>
          <w:rFonts w:ascii="Tahoma" w:hAnsi="Tahoma" w:cs="Tahoma"/>
          <w:i/>
          <w:sz w:val="26"/>
          <w:szCs w:val="26"/>
          <w:highlight w:val="yellow"/>
        </w:rPr>
        <w:t>et al.,</w:t>
      </w:r>
      <w:r w:rsidRPr="007C7ED8">
        <w:rPr>
          <w:rFonts w:ascii="Tahoma" w:hAnsi="Tahoma" w:cs="Tahoma"/>
          <w:sz w:val="26"/>
          <w:szCs w:val="26"/>
          <w:highlight w:val="yellow"/>
        </w:rPr>
        <w:t xml:space="preserve"> (2014) </w:t>
      </w:r>
      <w:r w:rsidR="0075098C" w:rsidRPr="007C7ED8">
        <w:rPr>
          <w:rFonts w:ascii="Tahoma" w:hAnsi="Tahoma" w:cs="Tahoma"/>
          <w:sz w:val="26"/>
          <w:szCs w:val="26"/>
          <w:highlight w:val="yellow"/>
        </w:rPr>
        <w:t>and</w:t>
      </w:r>
      <w:r w:rsidRPr="007C7ED8">
        <w:rPr>
          <w:rFonts w:ascii="Tahoma" w:hAnsi="Tahoma" w:cs="Tahoma"/>
          <w:sz w:val="26"/>
          <w:szCs w:val="26"/>
          <w:highlight w:val="yellow"/>
        </w:rPr>
        <w:t xml:space="preserve"> Mulik (2014), and </w:t>
      </w:r>
      <w:r w:rsidR="0075098C">
        <w:rPr>
          <w:rFonts w:ascii="Tahoma" w:hAnsi="Tahoma" w:cs="Tahoma"/>
          <w:sz w:val="26"/>
          <w:szCs w:val="26"/>
        </w:rPr>
        <w:t xml:space="preserve">iron </w:t>
      </w:r>
      <w:r>
        <w:rPr>
          <w:rFonts w:ascii="Tahoma" w:hAnsi="Tahoma" w:cs="Tahoma"/>
          <w:sz w:val="26"/>
          <w:szCs w:val="26"/>
        </w:rPr>
        <w:t>is an essential component of the heme present in hemoglobin</w:t>
      </w:r>
      <w:r w:rsidR="008C5B2F">
        <w:rPr>
          <w:rFonts w:ascii="Tahoma" w:hAnsi="Tahoma" w:cs="Tahoma"/>
          <w:sz w:val="26"/>
          <w:szCs w:val="26"/>
        </w:rPr>
        <w:t xml:space="preserve"> an agent responsible for oxygen transport to tissues. The result has confinement the report of Maidala </w:t>
      </w:r>
      <w:r w:rsidR="008C5B2F" w:rsidRPr="00DC6F2E">
        <w:rPr>
          <w:rFonts w:ascii="Tahoma" w:hAnsi="Tahoma" w:cs="Tahoma"/>
          <w:i/>
          <w:sz w:val="26"/>
          <w:szCs w:val="26"/>
        </w:rPr>
        <w:t>et al.,</w:t>
      </w:r>
      <w:r w:rsidR="008C5B2F">
        <w:rPr>
          <w:rFonts w:ascii="Tahoma" w:hAnsi="Tahoma" w:cs="Tahoma"/>
          <w:sz w:val="26"/>
          <w:szCs w:val="26"/>
        </w:rPr>
        <w:t xml:space="preserve"> (2014) who </w:t>
      </w:r>
      <w:r w:rsidR="0075098C">
        <w:rPr>
          <w:rFonts w:ascii="Tahoma" w:hAnsi="Tahoma" w:cs="Tahoma"/>
          <w:sz w:val="26"/>
          <w:szCs w:val="26"/>
        </w:rPr>
        <w:t xml:space="preserve">reported </w:t>
      </w:r>
      <w:r w:rsidR="008C5B2F">
        <w:rPr>
          <w:rFonts w:ascii="Tahoma" w:hAnsi="Tahoma" w:cs="Tahoma"/>
          <w:sz w:val="26"/>
          <w:szCs w:val="26"/>
        </w:rPr>
        <w:t>that hematological parameters</w:t>
      </w:r>
      <w:r w:rsidR="0075098C">
        <w:rPr>
          <w:rFonts w:ascii="Tahoma" w:hAnsi="Tahoma" w:cs="Tahoma"/>
          <w:sz w:val="26"/>
          <w:szCs w:val="26"/>
        </w:rPr>
        <w:t>'</w:t>
      </w:r>
      <w:r w:rsidR="008C5B2F">
        <w:rPr>
          <w:rFonts w:ascii="Tahoma" w:hAnsi="Tahoma" w:cs="Tahoma"/>
          <w:sz w:val="26"/>
          <w:szCs w:val="26"/>
        </w:rPr>
        <w:t xml:space="preserve"> significant diagnostic values are those of PCV, Hb</w:t>
      </w:r>
      <w:r w:rsidR="0075098C">
        <w:rPr>
          <w:rFonts w:ascii="Tahoma" w:hAnsi="Tahoma" w:cs="Tahoma"/>
          <w:sz w:val="26"/>
          <w:szCs w:val="26"/>
        </w:rPr>
        <w:t>,</w:t>
      </w:r>
      <w:r w:rsidR="008C5B2F">
        <w:rPr>
          <w:rFonts w:ascii="Tahoma" w:hAnsi="Tahoma" w:cs="Tahoma"/>
          <w:sz w:val="26"/>
          <w:szCs w:val="26"/>
        </w:rPr>
        <w:t xml:space="preserve"> and RBC</w:t>
      </w:r>
      <w:r w:rsidR="0075098C">
        <w:rPr>
          <w:rFonts w:ascii="Tahoma" w:hAnsi="Tahoma" w:cs="Tahoma"/>
          <w:sz w:val="26"/>
          <w:szCs w:val="26"/>
        </w:rPr>
        <w:t>,</w:t>
      </w:r>
      <w:r w:rsidR="008C5B2F">
        <w:rPr>
          <w:rFonts w:ascii="Tahoma" w:hAnsi="Tahoma" w:cs="Tahoma"/>
          <w:sz w:val="26"/>
          <w:szCs w:val="26"/>
        </w:rPr>
        <w:t xml:space="preserve"> as well as </w:t>
      </w:r>
      <w:proofErr w:type="spellStart"/>
      <w:r w:rsidR="008C5B2F">
        <w:rPr>
          <w:rFonts w:ascii="Tahoma" w:hAnsi="Tahoma" w:cs="Tahoma"/>
          <w:sz w:val="26"/>
          <w:szCs w:val="26"/>
        </w:rPr>
        <w:t>Fasina</w:t>
      </w:r>
      <w:proofErr w:type="spellEnd"/>
      <w:r w:rsidR="008C5B2F">
        <w:rPr>
          <w:rFonts w:ascii="Tahoma" w:hAnsi="Tahoma" w:cs="Tahoma"/>
          <w:sz w:val="26"/>
          <w:szCs w:val="26"/>
        </w:rPr>
        <w:t xml:space="preserve"> </w:t>
      </w:r>
      <w:r w:rsidR="008C5B2F" w:rsidRPr="00DC6F2E">
        <w:rPr>
          <w:rFonts w:ascii="Tahoma" w:hAnsi="Tahoma" w:cs="Tahoma"/>
          <w:i/>
          <w:sz w:val="26"/>
          <w:szCs w:val="26"/>
        </w:rPr>
        <w:t>et al</w:t>
      </w:r>
      <w:r w:rsidR="008C5B2F">
        <w:rPr>
          <w:rFonts w:ascii="Tahoma" w:hAnsi="Tahoma" w:cs="Tahoma"/>
          <w:sz w:val="26"/>
          <w:szCs w:val="26"/>
        </w:rPr>
        <w:t xml:space="preserve">., (2010) who posited that the corpuscular elements of the blood have </w:t>
      </w:r>
      <w:r w:rsidR="008C5B2F" w:rsidRPr="007C7ED8">
        <w:rPr>
          <w:rFonts w:ascii="Tahoma" w:hAnsi="Tahoma" w:cs="Tahoma"/>
          <w:sz w:val="26"/>
          <w:szCs w:val="26"/>
          <w:highlight w:val="yellow"/>
        </w:rPr>
        <w:t>been a reliable indicator of the metabolic state</w:t>
      </w:r>
      <w:r w:rsidR="00E20627" w:rsidRPr="007C7ED8">
        <w:rPr>
          <w:rFonts w:ascii="Tahoma" w:hAnsi="Tahoma" w:cs="Tahoma"/>
          <w:sz w:val="26"/>
          <w:szCs w:val="26"/>
          <w:highlight w:val="yellow"/>
        </w:rPr>
        <w:t xml:space="preserve"> of the experimental animals.</w:t>
      </w:r>
      <w:r w:rsidR="00DC6F2E" w:rsidRPr="007C7ED8">
        <w:rPr>
          <w:rFonts w:ascii="Tahoma" w:hAnsi="Tahoma" w:cs="Tahoma"/>
          <w:sz w:val="26"/>
          <w:szCs w:val="26"/>
          <w:highlight w:val="yellow"/>
        </w:rPr>
        <w:t xml:space="preserve"> </w:t>
      </w:r>
      <w:r w:rsidR="0075098C">
        <w:rPr>
          <w:rFonts w:ascii="Tahoma" w:hAnsi="Tahoma" w:cs="Tahoma"/>
          <w:sz w:val="26"/>
          <w:szCs w:val="26"/>
        </w:rPr>
        <w:t>About</w:t>
      </w:r>
      <w:r w:rsidR="00E20627">
        <w:rPr>
          <w:rFonts w:ascii="Tahoma" w:hAnsi="Tahoma" w:cs="Tahoma"/>
          <w:sz w:val="26"/>
          <w:szCs w:val="26"/>
        </w:rPr>
        <w:t xml:space="preserve"> Hb, </w:t>
      </w:r>
      <w:r w:rsidR="0075098C">
        <w:rPr>
          <w:rFonts w:ascii="Tahoma" w:hAnsi="Tahoma" w:cs="Tahoma"/>
          <w:sz w:val="26"/>
          <w:szCs w:val="26"/>
        </w:rPr>
        <w:t xml:space="preserve">the </w:t>
      </w:r>
      <w:r w:rsidR="00E20627">
        <w:rPr>
          <w:rFonts w:ascii="Tahoma" w:hAnsi="Tahoma" w:cs="Tahoma"/>
          <w:sz w:val="26"/>
          <w:szCs w:val="26"/>
        </w:rPr>
        <w:t>value for T</w:t>
      </w:r>
      <w:r w:rsidR="00E20627" w:rsidRPr="00DC6F2E">
        <w:rPr>
          <w:rFonts w:ascii="Tahoma" w:hAnsi="Tahoma" w:cs="Tahoma"/>
          <w:sz w:val="26"/>
          <w:szCs w:val="26"/>
          <w:vertAlign w:val="subscript"/>
        </w:rPr>
        <w:t>4</w:t>
      </w:r>
      <w:r w:rsidR="00E20627">
        <w:rPr>
          <w:rFonts w:ascii="Tahoma" w:hAnsi="Tahoma" w:cs="Tahoma"/>
          <w:sz w:val="26"/>
          <w:szCs w:val="26"/>
        </w:rPr>
        <w:t xml:space="preserve"> recorded as the highest in this study also fell within the normal ranges reported by </w:t>
      </w:r>
      <w:proofErr w:type="spellStart"/>
      <w:r w:rsidR="00E20627">
        <w:rPr>
          <w:rFonts w:ascii="Tahoma" w:hAnsi="Tahoma" w:cs="Tahoma"/>
          <w:sz w:val="26"/>
          <w:szCs w:val="26"/>
        </w:rPr>
        <w:t>Mitruka</w:t>
      </w:r>
      <w:proofErr w:type="spellEnd"/>
      <w:r w:rsidR="00E20627">
        <w:rPr>
          <w:rFonts w:ascii="Tahoma" w:hAnsi="Tahoma" w:cs="Tahoma"/>
          <w:sz w:val="26"/>
          <w:szCs w:val="26"/>
        </w:rPr>
        <w:t xml:space="preserve"> and Rawnsley (1977); aligned with values of Owen and </w:t>
      </w:r>
      <w:proofErr w:type="spellStart"/>
      <w:r w:rsidR="00E20627">
        <w:rPr>
          <w:rFonts w:ascii="Tahoma" w:hAnsi="Tahoma" w:cs="Tahoma"/>
          <w:sz w:val="26"/>
          <w:szCs w:val="26"/>
        </w:rPr>
        <w:t>Amakiri</w:t>
      </w:r>
      <w:proofErr w:type="spellEnd"/>
      <w:r w:rsidR="00E20627">
        <w:rPr>
          <w:rFonts w:ascii="Tahoma" w:hAnsi="Tahoma" w:cs="Tahoma"/>
          <w:sz w:val="26"/>
          <w:szCs w:val="26"/>
        </w:rPr>
        <w:t xml:space="preserve"> </w:t>
      </w:r>
      <w:r w:rsidR="00E20627">
        <w:rPr>
          <w:rFonts w:ascii="Tahoma" w:hAnsi="Tahoma" w:cs="Tahoma"/>
          <w:sz w:val="26"/>
          <w:szCs w:val="26"/>
        </w:rPr>
        <w:lastRenderedPageBreak/>
        <w:t xml:space="preserve">(2014) and Lamidi </w:t>
      </w:r>
      <w:r w:rsidR="00E20627" w:rsidRPr="00DC6F2E">
        <w:rPr>
          <w:rFonts w:ascii="Tahoma" w:hAnsi="Tahoma" w:cs="Tahoma"/>
          <w:i/>
          <w:sz w:val="26"/>
          <w:szCs w:val="26"/>
        </w:rPr>
        <w:t>et al.,</w:t>
      </w:r>
      <w:r w:rsidR="00E20627">
        <w:rPr>
          <w:rFonts w:ascii="Tahoma" w:hAnsi="Tahoma" w:cs="Tahoma"/>
          <w:sz w:val="26"/>
          <w:szCs w:val="26"/>
        </w:rPr>
        <w:t xml:space="preserve"> (2014) both of which reported that high Hb values are associated with high feed conversion efficiency, which </w:t>
      </w:r>
      <w:r w:rsidR="00DC6F2E">
        <w:rPr>
          <w:rFonts w:ascii="Tahoma" w:hAnsi="Tahoma" w:cs="Tahoma"/>
          <w:sz w:val="26"/>
          <w:szCs w:val="26"/>
        </w:rPr>
        <w:t>m</w:t>
      </w:r>
      <w:r w:rsidR="00E20627">
        <w:rPr>
          <w:rFonts w:ascii="Tahoma" w:hAnsi="Tahoma" w:cs="Tahoma"/>
          <w:sz w:val="26"/>
          <w:szCs w:val="26"/>
        </w:rPr>
        <w:t xml:space="preserve">ight be responsible for the </w:t>
      </w:r>
      <w:r w:rsidR="00E20627" w:rsidRPr="007C7ED8">
        <w:rPr>
          <w:rFonts w:ascii="Tahoma" w:hAnsi="Tahoma" w:cs="Tahoma"/>
          <w:sz w:val="26"/>
          <w:szCs w:val="26"/>
          <w:highlight w:val="yellow"/>
        </w:rPr>
        <w:t>appreciable growth performance observed in broiler chickens.</w:t>
      </w:r>
      <w:r w:rsidR="0016530D" w:rsidRPr="007C7ED8">
        <w:rPr>
          <w:rFonts w:ascii="Tahoma" w:hAnsi="Tahoma" w:cs="Tahoma"/>
          <w:sz w:val="26"/>
          <w:szCs w:val="26"/>
          <w:highlight w:val="yellow"/>
        </w:rPr>
        <w:t xml:space="preserve"> </w:t>
      </w:r>
      <w:r w:rsidR="0075098C" w:rsidRPr="007C7ED8">
        <w:rPr>
          <w:rFonts w:ascii="Tahoma" w:hAnsi="Tahoma" w:cs="Tahoma"/>
          <w:sz w:val="26"/>
          <w:szCs w:val="26"/>
          <w:highlight w:val="yellow"/>
        </w:rPr>
        <w:t>T</w:t>
      </w:r>
      <w:r w:rsidR="00E20627" w:rsidRPr="007C7ED8">
        <w:rPr>
          <w:rFonts w:ascii="Tahoma" w:hAnsi="Tahoma" w:cs="Tahoma"/>
          <w:sz w:val="26"/>
          <w:szCs w:val="26"/>
          <w:highlight w:val="yellow"/>
        </w:rPr>
        <w:t>he significantly higher values in T</w:t>
      </w:r>
      <w:r w:rsidR="00E20627" w:rsidRPr="007C7ED8">
        <w:rPr>
          <w:rFonts w:ascii="Tahoma" w:hAnsi="Tahoma" w:cs="Tahoma"/>
          <w:sz w:val="26"/>
          <w:szCs w:val="26"/>
          <w:highlight w:val="yellow"/>
          <w:vertAlign w:val="subscript"/>
        </w:rPr>
        <w:t>4</w:t>
      </w:r>
      <w:r w:rsidR="00E20627" w:rsidRPr="007C7ED8">
        <w:rPr>
          <w:rFonts w:ascii="Tahoma" w:hAnsi="Tahoma" w:cs="Tahoma"/>
          <w:sz w:val="26"/>
          <w:szCs w:val="26"/>
          <w:highlight w:val="yellow"/>
        </w:rPr>
        <w:t xml:space="preserve"> (3%) </w:t>
      </w:r>
      <w:r w:rsidR="0075098C" w:rsidRPr="007C7ED8">
        <w:rPr>
          <w:rFonts w:ascii="Tahoma" w:hAnsi="Tahoma" w:cs="Tahoma"/>
          <w:sz w:val="26"/>
          <w:szCs w:val="26"/>
          <w:highlight w:val="yellow"/>
        </w:rPr>
        <w:t xml:space="preserve">were </w:t>
      </w:r>
      <w:r w:rsidR="00E20627" w:rsidRPr="007C7ED8">
        <w:rPr>
          <w:rFonts w:ascii="Tahoma" w:hAnsi="Tahoma" w:cs="Tahoma"/>
          <w:sz w:val="26"/>
          <w:szCs w:val="26"/>
          <w:highlight w:val="yellow"/>
        </w:rPr>
        <w:t xml:space="preserve">in agreement with Anoh and </w:t>
      </w:r>
      <w:proofErr w:type="spellStart"/>
      <w:r w:rsidR="00E20627" w:rsidRPr="007C7ED8">
        <w:rPr>
          <w:rFonts w:ascii="Tahoma" w:hAnsi="Tahoma" w:cs="Tahoma"/>
          <w:sz w:val="26"/>
          <w:szCs w:val="26"/>
          <w:highlight w:val="yellow"/>
        </w:rPr>
        <w:t>Akpet</w:t>
      </w:r>
      <w:proofErr w:type="spellEnd"/>
      <w:r w:rsidR="00E20627" w:rsidRPr="007C7ED8">
        <w:rPr>
          <w:rFonts w:ascii="Tahoma" w:hAnsi="Tahoma" w:cs="Tahoma"/>
          <w:sz w:val="26"/>
          <w:szCs w:val="26"/>
          <w:highlight w:val="yellow"/>
        </w:rPr>
        <w:t xml:space="preserve"> (2013)</w:t>
      </w:r>
      <w:r w:rsidR="00F13978" w:rsidRPr="007C7ED8">
        <w:rPr>
          <w:rFonts w:ascii="Tahoma" w:hAnsi="Tahoma" w:cs="Tahoma"/>
          <w:sz w:val="26"/>
          <w:szCs w:val="26"/>
          <w:highlight w:val="yellow"/>
        </w:rPr>
        <w:t xml:space="preserve"> who posited that 3.5% </w:t>
      </w:r>
      <w:r w:rsidR="0075098C" w:rsidRPr="007C7ED8">
        <w:rPr>
          <w:rFonts w:ascii="Tahoma" w:hAnsi="Tahoma" w:cs="Tahoma"/>
          <w:sz w:val="26"/>
          <w:szCs w:val="26"/>
          <w:highlight w:val="yellow"/>
        </w:rPr>
        <w:t>BM</w:t>
      </w:r>
      <w:r w:rsidR="00F13978" w:rsidRPr="007C7ED8">
        <w:rPr>
          <w:rFonts w:ascii="Tahoma" w:hAnsi="Tahoma" w:cs="Tahoma"/>
          <w:sz w:val="26"/>
          <w:szCs w:val="26"/>
          <w:highlight w:val="yellow"/>
        </w:rPr>
        <w:t xml:space="preserve"> recomme</w:t>
      </w:r>
      <w:r w:rsidR="00F13978">
        <w:rPr>
          <w:rFonts w:ascii="Tahoma" w:hAnsi="Tahoma" w:cs="Tahoma"/>
          <w:sz w:val="26"/>
          <w:szCs w:val="26"/>
        </w:rPr>
        <w:t xml:space="preserve">nded for poultry diets is the best for </w:t>
      </w:r>
      <w:r w:rsidR="0016530D">
        <w:rPr>
          <w:rFonts w:ascii="Tahoma" w:hAnsi="Tahoma" w:cs="Tahoma"/>
          <w:sz w:val="26"/>
          <w:szCs w:val="26"/>
        </w:rPr>
        <w:t>improved</w:t>
      </w:r>
      <w:r w:rsidR="00F13978">
        <w:rPr>
          <w:rFonts w:ascii="Tahoma" w:hAnsi="Tahoma" w:cs="Tahoma"/>
          <w:sz w:val="26"/>
          <w:szCs w:val="26"/>
        </w:rPr>
        <w:t xml:space="preserve"> performance, thus inclusion level beyond 5%</w:t>
      </w:r>
      <w:r w:rsidR="00EF2A2F">
        <w:rPr>
          <w:rFonts w:ascii="Tahoma" w:hAnsi="Tahoma" w:cs="Tahoma"/>
          <w:sz w:val="26"/>
          <w:szCs w:val="26"/>
        </w:rPr>
        <w:t xml:space="preserve"> may be deleterious to growth and haemato-serum indicators.</w:t>
      </w:r>
    </w:p>
    <w:p w14:paraId="382A7223" w14:textId="180C8F6C" w:rsidR="00726A12" w:rsidRDefault="00EF2A2F" w:rsidP="0075098C">
      <w:pPr>
        <w:spacing w:after="0" w:line="480" w:lineRule="auto"/>
        <w:ind w:firstLine="720"/>
        <w:jc w:val="both"/>
        <w:rPr>
          <w:rFonts w:ascii="Tahoma" w:hAnsi="Tahoma" w:cs="Tahoma"/>
          <w:sz w:val="26"/>
          <w:szCs w:val="26"/>
        </w:rPr>
      </w:pPr>
      <w:r>
        <w:rPr>
          <w:rFonts w:ascii="Tahoma" w:hAnsi="Tahoma" w:cs="Tahoma"/>
          <w:sz w:val="26"/>
          <w:szCs w:val="26"/>
        </w:rPr>
        <w:t>The WBC values obtained showed a diminishing trend with increased inclusion level</w:t>
      </w:r>
      <w:r w:rsidR="0075098C">
        <w:rPr>
          <w:rFonts w:ascii="Tahoma" w:hAnsi="Tahoma" w:cs="Tahoma"/>
          <w:sz w:val="26"/>
          <w:szCs w:val="26"/>
        </w:rPr>
        <w:t>s</w:t>
      </w:r>
      <w:r>
        <w:rPr>
          <w:rFonts w:ascii="Tahoma" w:hAnsi="Tahoma" w:cs="Tahoma"/>
          <w:sz w:val="26"/>
          <w:szCs w:val="26"/>
        </w:rPr>
        <w:t xml:space="preserve">. </w:t>
      </w:r>
      <w:r w:rsidR="0068636F" w:rsidRPr="007C7ED8">
        <w:rPr>
          <w:rFonts w:ascii="Tahoma" w:hAnsi="Tahoma" w:cs="Tahoma"/>
          <w:sz w:val="26"/>
          <w:szCs w:val="26"/>
          <w:highlight w:val="yellow"/>
        </w:rPr>
        <w:t xml:space="preserve">The respective values for WBC </w:t>
      </w:r>
      <w:r w:rsidR="0068636F">
        <w:rPr>
          <w:rFonts w:ascii="Tahoma" w:hAnsi="Tahoma" w:cs="Tahoma"/>
          <w:sz w:val="26"/>
          <w:szCs w:val="26"/>
        </w:rPr>
        <w:t xml:space="preserve">and lymphocytes are within the normal ranges reported by </w:t>
      </w:r>
      <w:proofErr w:type="spellStart"/>
      <w:r w:rsidR="0068636F">
        <w:rPr>
          <w:rFonts w:ascii="Tahoma" w:hAnsi="Tahoma" w:cs="Tahoma"/>
          <w:sz w:val="26"/>
          <w:szCs w:val="26"/>
        </w:rPr>
        <w:t>Mitruka</w:t>
      </w:r>
      <w:proofErr w:type="spellEnd"/>
      <w:r w:rsidR="0068636F">
        <w:rPr>
          <w:rFonts w:ascii="Tahoma" w:hAnsi="Tahoma" w:cs="Tahoma"/>
          <w:sz w:val="26"/>
          <w:szCs w:val="26"/>
        </w:rPr>
        <w:t xml:space="preserve"> and Rawnsley (1977) except that of neutrophils with higher values than normal. Regardless of these high values, the blood level and immunity status of the broiler chickens were not negatively affected by treatment diets and the disease condition. The result was also at variance with Owen and </w:t>
      </w:r>
      <w:proofErr w:type="spellStart"/>
      <w:r w:rsidR="0068636F">
        <w:rPr>
          <w:rFonts w:ascii="Tahoma" w:hAnsi="Tahoma" w:cs="Tahoma"/>
          <w:sz w:val="26"/>
          <w:szCs w:val="26"/>
        </w:rPr>
        <w:t>Amakiri</w:t>
      </w:r>
      <w:proofErr w:type="spellEnd"/>
      <w:r w:rsidR="0068636F">
        <w:rPr>
          <w:rFonts w:ascii="Tahoma" w:hAnsi="Tahoma" w:cs="Tahoma"/>
          <w:sz w:val="26"/>
          <w:szCs w:val="26"/>
        </w:rPr>
        <w:t xml:space="preserve"> (2013) that high lymphocyte values are </w:t>
      </w:r>
      <w:r w:rsidR="0075098C">
        <w:rPr>
          <w:rFonts w:ascii="Tahoma" w:hAnsi="Tahoma" w:cs="Tahoma"/>
          <w:sz w:val="26"/>
          <w:szCs w:val="26"/>
        </w:rPr>
        <w:t xml:space="preserve">an </w:t>
      </w:r>
      <w:r w:rsidR="0068636F">
        <w:rPr>
          <w:rFonts w:ascii="Tahoma" w:hAnsi="Tahoma" w:cs="Tahoma"/>
          <w:sz w:val="26"/>
          <w:szCs w:val="26"/>
        </w:rPr>
        <w:t xml:space="preserve">index associated with the ability of the broiler chicken to perform under stressful conditions, however, agrees with Yusuf </w:t>
      </w:r>
      <w:r w:rsidR="0068636F" w:rsidRPr="00DC6F2E">
        <w:rPr>
          <w:rFonts w:ascii="Tahoma" w:hAnsi="Tahoma" w:cs="Tahoma"/>
          <w:i/>
          <w:sz w:val="26"/>
          <w:szCs w:val="26"/>
        </w:rPr>
        <w:t>et al</w:t>
      </w:r>
      <w:r w:rsidR="0068636F">
        <w:rPr>
          <w:rFonts w:ascii="Tahoma" w:hAnsi="Tahoma" w:cs="Tahoma"/>
          <w:sz w:val="26"/>
          <w:szCs w:val="26"/>
        </w:rPr>
        <w:t>., (2012) who asserted that dietary components have measurable effects or blood constituents such that significant changes in their values can be used to inference on the nutritive values of feed offe</w:t>
      </w:r>
      <w:r w:rsidR="002F4526">
        <w:rPr>
          <w:rFonts w:ascii="Tahoma" w:hAnsi="Tahoma" w:cs="Tahoma"/>
          <w:sz w:val="26"/>
          <w:szCs w:val="26"/>
        </w:rPr>
        <w:t>red to the experimental animals</w:t>
      </w:r>
      <w:r w:rsidR="00726A12">
        <w:rPr>
          <w:rFonts w:ascii="Tahoma" w:hAnsi="Tahoma" w:cs="Tahoma"/>
          <w:sz w:val="26"/>
          <w:szCs w:val="26"/>
        </w:rPr>
        <w:t>.</w:t>
      </w:r>
      <w:r w:rsidR="002F4526">
        <w:rPr>
          <w:rFonts w:ascii="Tahoma" w:hAnsi="Tahoma" w:cs="Tahoma"/>
          <w:sz w:val="26"/>
          <w:szCs w:val="26"/>
        </w:rPr>
        <w:t xml:space="preserve"> </w:t>
      </w:r>
    </w:p>
    <w:p w14:paraId="4F696E06" w14:textId="77777777" w:rsidR="00726A12" w:rsidRDefault="00726A12" w:rsidP="00726A12">
      <w:pPr>
        <w:spacing w:after="0" w:line="240" w:lineRule="auto"/>
        <w:ind w:left="1170" w:hanging="1170"/>
        <w:jc w:val="both"/>
        <w:rPr>
          <w:rFonts w:ascii="Tahoma" w:hAnsi="Tahoma" w:cs="Tahoma"/>
          <w:b/>
          <w:sz w:val="26"/>
          <w:szCs w:val="26"/>
        </w:rPr>
      </w:pPr>
    </w:p>
    <w:p w14:paraId="1AAEB6B2" w14:textId="3ED9BCED" w:rsidR="00726A12" w:rsidRPr="006308EC" w:rsidRDefault="00726A12" w:rsidP="0075098C">
      <w:pPr>
        <w:spacing w:after="0" w:line="240" w:lineRule="auto"/>
        <w:ind w:left="1170" w:hanging="1170"/>
        <w:jc w:val="both"/>
        <w:rPr>
          <w:rFonts w:ascii="Tahoma" w:hAnsi="Tahoma" w:cs="Tahoma"/>
          <w:b/>
          <w:sz w:val="26"/>
          <w:szCs w:val="26"/>
        </w:rPr>
      </w:pPr>
      <w:r w:rsidRPr="006308EC">
        <w:rPr>
          <w:rFonts w:ascii="Tahoma" w:hAnsi="Tahoma" w:cs="Tahoma"/>
          <w:b/>
          <w:sz w:val="26"/>
          <w:szCs w:val="26"/>
        </w:rPr>
        <w:t xml:space="preserve">Table </w:t>
      </w:r>
      <w:r>
        <w:rPr>
          <w:rFonts w:ascii="Tahoma" w:hAnsi="Tahoma" w:cs="Tahoma"/>
          <w:b/>
          <w:sz w:val="26"/>
          <w:szCs w:val="26"/>
        </w:rPr>
        <w:t>3</w:t>
      </w:r>
      <w:r w:rsidRPr="006308EC">
        <w:rPr>
          <w:rFonts w:ascii="Tahoma" w:hAnsi="Tahoma" w:cs="Tahoma"/>
          <w:b/>
          <w:sz w:val="26"/>
          <w:szCs w:val="26"/>
        </w:rPr>
        <w:t xml:space="preserve">: </w:t>
      </w:r>
      <w:r>
        <w:rPr>
          <w:rFonts w:ascii="Tahoma" w:hAnsi="Tahoma" w:cs="Tahoma"/>
          <w:b/>
          <w:sz w:val="26"/>
          <w:szCs w:val="26"/>
        </w:rPr>
        <w:t xml:space="preserve">Biochemical Profile of Broiler Chickens </w:t>
      </w:r>
      <w:r w:rsidR="0075098C">
        <w:rPr>
          <w:rFonts w:ascii="Tahoma" w:hAnsi="Tahoma" w:cs="Tahoma"/>
          <w:b/>
          <w:sz w:val="26"/>
          <w:szCs w:val="26"/>
        </w:rPr>
        <w:t>Supplemented with</w:t>
      </w:r>
      <w:r>
        <w:rPr>
          <w:rFonts w:ascii="Tahoma" w:hAnsi="Tahoma" w:cs="Tahoma"/>
          <w:b/>
          <w:sz w:val="26"/>
          <w:szCs w:val="26"/>
        </w:rPr>
        <w:t xml:space="preserve"> Bovine Blood Meal (BBM) Processed </w:t>
      </w:r>
      <w:r w:rsidRPr="006308EC">
        <w:rPr>
          <w:rFonts w:ascii="Tahoma" w:hAnsi="Tahoma" w:cs="Tahoma"/>
          <w:b/>
          <w:sz w:val="26"/>
          <w:szCs w:val="26"/>
        </w:rPr>
        <w:t xml:space="preserve">6 Hours </w:t>
      </w:r>
      <w:r w:rsidR="0075098C">
        <w:rPr>
          <w:rFonts w:ascii="Tahoma" w:hAnsi="Tahoma" w:cs="Tahoma"/>
          <w:b/>
          <w:sz w:val="26"/>
          <w:szCs w:val="26"/>
        </w:rPr>
        <w:t>post-keeping</w:t>
      </w:r>
      <w:r>
        <w:rPr>
          <w:rFonts w:ascii="Tahoma" w:hAnsi="Tahoma" w:cs="Tahoma"/>
          <w:b/>
          <w:sz w:val="26"/>
          <w:szCs w:val="26"/>
        </w:rPr>
        <w:t xml:space="preserve">. </w:t>
      </w:r>
      <w:r w:rsidRPr="006308EC">
        <w:rPr>
          <w:rFonts w:ascii="Tahoma" w:hAnsi="Tahoma" w:cs="Tahoma"/>
          <w:b/>
          <w:sz w:val="26"/>
          <w:szCs w:val="26"/>
        </w:rPr>
        <w:t xml:space="preserve"> </w:t>
      </w:r>
    </w:p>
    <w:tbl>
      <w:tblPr>
        <w:tblStyle w:val="TableGrid"/>
        <w:tblW w:w="9198" w:type="dxa"/>
        <w:tblLook w:val="04A0" w:firstRow="1" w:lastRow="0" w:firstColumn="1" w:lastColumn="0" w:noHBand="0" w:noVBand="1"/>
      </w:tblPr>
      <w:tblGrid>
        <w:gridCol w:w="3078"/>
        <w:gridCol w:w="1620"/>
        <w:gridCol w:w="1440"/>
        <w:gridCol w:w="1170"/>
        <w:gridCol w:w="990"/>
        <w:gridCol w:w="900"/>
      </w:tblGrid>
      <w:tr w:rsidR="00726A12" w:rsidRPr="00382AB7" w14:paraId="677DBB1F" w14:textId="77777777" w:rsidTr="00FA2416">
        <w:tc>
          <w:tcPr>
            <w:tcW w:w="3078" w:type="dxa"/>
          </w:tcPr>
          <w:p w14:paraId="3BA38E53" w14:textId="77777777" w:rsidR="00726A12" w:rsidRPr="00382AB7" w:rsidRDefault="00726A12" w:rsidP="00FA2416">
            <w:pPr>
              <w:jc w:val="center"/>
              <w:rPr>
                <w:rFonts w:ascii="Tahoma" w:hAnsi="Tahoma" w:cs="Tahoma"/>
                <w:b/>
                <w:szCs w:val="26"/>
              </w:rPr>
            </w:pPr>
            <w:r w:rsidRPr="00382AB7">
              <w:rPr>
                <w:rFonts w:ascii="Tahoma" w:hAnsi="Tahoma" w:cs="Tahoma"/>
                <w:b/>
                <w:szCs w:val="26"/>
              </w:rPr>
              <w:lastRenderedPageBreak/>
              <w:t xml:space="preserve">Parameters </w:t>
            </w:r>
          </w:p>
        </w:tc>
        <w:tc>
          <w:tcPr>
            <w:tcW w:w="1620" w:type="dxa"/>
          </w:tcPr>
          <w:p w14:paraId="0C97E0D2" w14:textId="77777777" w:rsidR="00726A12" w:rsidRPr="00382AB7" w:rsidRDefault="00726A12" w:rsidP="00FA2416">
            <w:pPr>
              <w:jc w:val="center"/>
              <w:rPr>
                <w:rFonts w:ascii="Tahoma" w:hAnsi="Tahoma" w:cs="Tahoma"/>
                <w:b/>
                <w:szCs w:val="26"/>
              </w:rPr>
            </w:pPr>
            <w:r w:rsidRPr="00382AB7">
              <w:rPr>
                <w:rFonts w:ascii="Tahoma" w:hAnsi="Tahoma" w:cs="Tahoma"/>
                <w:b/>
                <w:szCs w:val="26"/>
              </w:rPr>
              <w:t>T1 (control) 0%</w:t>
            </w:r>
          </w:p>
        </w:tc>
        <w:tc>
          <w:tcPr>
            <w:tcW w:w="1440" w:type="dxa"/>
          </w:tcPr>
          <w:p w14:paraId="39988386" w14:textId="77777777" w:rsidR="00726A12" w:rsidRPr="00382AB7" w:rsidRDefault="00726A12"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2</w:t>
            </w:r>
            <w:r w:rsidRPr="00382AB7">
              <w:rPr>
                <w:rFonts w:ascii="Tahoma" w:hAnsi="Tahoma" w:cs="Tahoma"/>
                <w:b/>
                <w:szCs w:val="26"/>
              </w:rPr>
              <w:t xml:space="preserve"> 1%</w:t>
            </w:r>
          </w:p>
        </w:tc>
        <w:tc>
          <w:tcPr>
            <w:tcW w:w="1170" w:type="dxa"/>
          </w:tcPr>
          <w:p w14:paraId="2AFA7E1A" w14:textId="77777777" w:rsidR="00726A12" w:rsidRPr="00382AB7" w:rsidRDefault="00726A12"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3</w:t>
            </w:r>
            <w:r w:rsidRPr="00382AB7">
              <w:rPr>
                <w:rFonts w:ascii="Tahoma" w:hAnsi="Tahoma" w:cs="Tahoma"/>
                <w:b/>
                <w:szCs w:val="26"/>
              </w:rPr>
              <w:t xml:space="preserve"> 2%</w:t>
            </w:r>
          </w:p>
        </w:tc>
        <w:tc>
          <w:tcPr>
            <w:tcW w:w="990" w:type="dxa"/>
          </w:tcPr>
          <w:p w14:paraId="66C47DCA" w14:textId="77777777" w:rsidR="00726A12" w:rsidRPr="00382AB7" w:rsidRDefault="00726A12" w:rsidP="00FA2416">
            <w:pPr>
              <w:jc w:val="center"/>
              <w:rPr>
                <w:rFonts w:ascii="Tahoma" w:hAnsi="Tahoma" w:cs="Tahoma"/>
                <w:b/>
                <w:szCs w:val="26"/>
              </w:rPr>
            </w:pPr>
            <w:r w:rsidRPr="00382AB7">
              <w:rPr>
                <w:rFonts w:ascii="Tahoma" w:hAnsi="Tahoma" w:cs="Tahoma"/>
                <w:b/>
                <w:szCs w:val="26"/>
              </w:rPr>
              <w:t>T</w:t>
            </w:r>
            <w:r w:rsidRPr="00382AB7">
              <w:rPr>
                <w:rFonts w:ascii="Tahoma" w:hAnsi="Tahoma" w:cs="Tahoma"/>
                <w:b/>
                <w:szCs w:val="26"/>
                <w:vertAlign w:val="subscript"/>
              </w:rPr>
              <w:t>4</w:t>
            </w:r>
            <w:r w:rsidRPr="00382AB7">
              <w:rPr>
                <w:rFonts w:ascii="Tahoma" w:hAnsi="Tahoma" w:cs="Tahoma"/>
                <w:b/>
                <w:szCs w:val="26"/>
              </w:rPr>
              <w:t xml:space="preserve"> 3%</w:t>
            </w:r>
          </w:p>
        </w:tc>
        <w:tc>
          <w:tcPr>
            <w:tcW w:w="900" w:type="dxa"/>
          </w:tcPr>
          <w:p w14:paraId="1B1AA020" w14:textId="77777777" w:rsidR="00726A12" w:rsidRPr="00382AB7" w:rsidRDefault="00726A12" w:rsidP="00FA2416">
            <w:pPr>
              <w:jc w:val="center"/>
              <w:rPr>
                <w:rFonts w:ascii="Tahoma" w:hAnsi="Tahoma" w:cs="Tahoma"/>
                <w:b/>
                <w:szCs w:val="26"/>
              </w:rPr>
            </w:pPr>
            <w:r w:rsidRPr="00382AB7">
              <w:rPr>
                <w:rFonts w:ascii="Tahoma" w:hAnsi="Tahoma" w:cs="Tahoma"/>
                <w:b/>
                <w:szCs w:val="26"/>
              </w:rPr>
              <w:t>SEM</w:t>
            </w:r>
          </w:p>
        </w:tc>
      </w:tr>
      <w:tr w:rsidR="00726A12" w:rsidRPr="00382AB7" w14:paraId="7B3DE1DA" w14:textId="77777777" w:rsidTr="00FA2416">
        <w:tc>
          <w:tcPr>
            <w:tcW w:w="3078" w:type="dxa"/>
          </w:tcPr>
          <w:p w14:paraId="5D8089BF" w14:textId="77777777" w:rsidR="00726A12" w:rsidRPr="00382AB7" w:rsidRDefault="00726A12" w:rsidP="00FA2416">
            <w:pPr>
              <w:spacing w:line="360" w:lineRule="auto"/>
              <w:jc w:val="both"/>
              <w:rPr>
                <w:rFonts w:ascii="Tahoma" w:hAnsi="Tahoma" w:cs="Tahoma"/>
                <w:szCs w:val="26"/>
              </w:rPr>
            </w:pPr>
            <w:r>
              <w:rPr>
                <w:rFonts w:ascii="Tahoma" w:hAnsi="Tahoma" w:cs="Tahoma"/>
                <w:szCs w:val="26"/>
              </w:rPr>
              <w:t>Serum urea (mg/dl)</w:t>
            </w:r>
          </w:p>
        </w:tc>
        <w:tc>
          <w:tcPr>
            <w:tcW w:w="1620" w:type="dxa"/>
          </w:tcPr>
          <w:p w14:paraId="27315D66"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7.52</w:t>
            </w:r>
            <w:r w:rsidRPr="00172FF0">
              <w:rPr>
                <w:rFonts w:ascii="Tahoma" w:hAnsi="Tahoma" w:cs="Tahoma"/>
                <w:szCs w:val="26"/>
                <w:vertAlign w:val="superscript"/>
              </w:rPr>
              <w:t>d</w:t>
            </w:r>
          </w:p>
        </w:tc>
        <w:tc>
          <w:tcPr>
            <w:tcW w:w="1440" w:type="dxa"/>
          </w:tcPr>
          <w:p w14:paraId="2BD8D2F2"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8.50</w:t>
            </w:r>
            <w:r w:rsidRPr="00172FF0">
              <w:rPr>
                <w:rFonts w:ascii="Tahoma" w:hAnsi="Tahoma" w:cs="Tahoma"/>
                <w:szCs w:val="26"/>
                <w:vertAlign w:val="superscript"/>
              </w:rPr>
              <w:t>c</w:t>
            </w:r>
          </w:p>
        </w:tc>
        <w:tc>
          <w:tcPr>
            <w:tcW w:w="1170" w:type="dxa"/>
          </w:tcPr>
          <w:p w14:paraId="38214CEE"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8.92</w:t>
            </w:r>
            <w:r w:rsidRPr="00172FF0">
              <w:rPr>
                <w:rFonts w:ascii="Tahoma" w:hAnsi="Tahoma" w:cs="Tahoma"/>
                <w:szCs w:val="26"/>
                <w:vertAlign w:val="superscript"/>
              </w:rPr>
              <w:t>b</w:t>
            </w:r>
          </w:p>
        </w:tc>
        <w:tc>
          <w:tcPr>
            <w:tcW w:w="990" w:type="dxa"/>
          </w:tcPr>
          <w:p w14:paraId="70911715"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9.26</w:t>
            </w:r>
            <w:r w:rsidRPr="00172FF0">
              <w:rPr>
                <w:rFonts w:ascii="Tahoma" w:hAnsi="Tahoma" w:cs="Tahoma"/>
                <w:szCs w:val="26"/>
                <w:vertAlign w:val="superscript"/>
              </w:rPr>
              <w:t>a</w:t>
            </w:r>
          </w:p>
        </w:tc>
        <w:tc>
          <w:tcPr>
            <w:tcW w:w="900" w:type="dxa"/>
          </w:tcPr>
          <w:p w14:paraId="092F6B8E"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0.14</w:t>
            </w:r>
          </w:p>
        </w:tc>
      </w:tr>
      <w:tr w:rsidR="00726A12" w:rsidRPr="00382AB7" w14:paraId="3378C689" w14:textId="77777777" w:rsidTr="00FA2416">
        <w:tc>
          <w:tcPr>
            <w:tcW w:w="3078" w:type="dxa"/>
          </w:tcPr>
          <w:p w14:paraId="100E5C0A" w14:textId="77777777" w:rsidR="00726A12" w:rsidRPr="00382AB7" w:rsidRDefault="00726A12" w:rsidP="00FA2416">
            <w:pPr>
              <w:spacing w:line="360" w:lineRule="auto"/>
              <w:jc w:val="both"/>
              <w:rPr>
                <w:rFonts w:ascii="Tahoma" w:hAnsi="Tahoma" w:cs="Tahoma"/>
                <w:szCs w:val="26"/>
              </w:rPr>
            </w:pPr>
            <w:r>
              <w:rPr>
                <w:rFonts w:ascii="Tahoma" w:hAnsi="Tahoma" w:cs="Tahoma"/>
                <w:szCs w:val="26"/>
              </w:rPr>
              <w:t>Alkaline phosphatase (</w:t>
            </w:r>
            <w:r>
              <w:rPr>
                <w:rFonts w:ascii="Tahoma" w:hAnsi="Tahoma" w:cs="Tahoma"/>
                <w:szCs w:val="26"/>
              </w:rPr>
              <w:sym w:font="Symbol" w:char="F06D"/>
            </w:r>
            <w:r>
              <w:rPr>
                <w:rFonts w:ascii="Tahoma" w:hAnsi="Tahoma" w:cs="Tahoma"/>
                <w:szCs w:val="26"/>
              </w:rPr>
              <w:t>/l)</w:t>
            </w:r>
          </w:p>
        </w:tc>
        <w:tc>
          <w:tcPr>
            <w:tcW w:w="1620" w:type="dxa"/>
          </w:tcPr>
          <w:p w14:paraId="11ED9838"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65.07</w:t>
            </w:r>
          </w:p>
        </w:tc>
        <w:tc>
          <w:tcPr>
            <w:tcW w:w="1440" w:type="dxa"/>
          </w:tcPr>
          <w:p w14:paraId="62F552B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64.11</w:t>
            </w:r>
          </w:p>
        </w:tc>
        <w:tc>
          <w:tcPr>
            <w:tcW w:w="1170" w:type="dxa"/>
          </w:tcPr>
          <w:p w14:paraId="787417EA"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65.10</w:t>
            </w:r>
          </w:p>
        </w:tc>
        <w:tc>
          <w:tcPr>
            <w:tcW w:w="990" w:type="dxa"/>
          </w:tcPr>
          <w:p w14:paraId="18C6647F"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68.30</w:t>
            </w:r>
          </w:p>
        </w:tc>
        <w:tc>
          <w:tcPr>
            <w:tcW w:w="900" w:type="dxa"/>
          </w:tcPr>
          <w:p w14:paraId="0E0A129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1.54</w:t>
            </w:r>
          </w:p>
        </w:tc>
      </w:tr>
      <w:tr w:rsidR="00726A12" w:rsidRPr="00382AB7" w14:paraId="7EA3F612" w14:textId="77777777" w:rsidTr="00FA2416">
        <w:tc>
          <w:tcPr>
            <w:tcW w:w="3078" w:type="dxa"/>
          </w:tcPr>
          <w:p w14:paraId="3B6543C5" w14:textId="77777777" w:rsidR="00726A12" w:rsidRPr="00382AB7" w:rsidRDefault="00726A12" w:rsidP="00FA2416">
            <w:pPr>
              <w:spacing w:line="360" w:lineRule="auto"/>
              <w:jc w:val="both"/>
              <w:rPr>
                <w:rFonts w:ascii="Tahoma" w:hAnsi="Tahoma" w:cs="Tahoma"/>
                <w:szCs w:val="26"/>
              </w:rPr>
            </w:pPr>
            <w:r>
              <w:rPr>
                <w:rFonts w:ascii="Tahoma" w:hAnsi="Tahoma" w:cs="Tahoma"/>
                <w:szCs w:val="26"/>
              </w:rPr>
              <w:t>Cholesterol (g/dl)</w:t>
            </w:r>
          </w:p>
        </w:tc>
        <w:tc>
          <w:tcPr>
            <w:tcW w:w="1620" w:type="dxa"/>
          </w:tcPr>
          <w:p w14:paraId="36E5B9C7"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70.98</w:t>
            </w:r>
            <w:r w:rsidRPr="00172FF0">
              <w:rPr>
                <w:rFonts w:ascii="Tahoma" w:hAnsi="Tahoma" w:cs="Tahoma"/>
                <w:szCs w:val="26"/>
                <w:vertAlign w:val="superscript"/>
              </w:rPr>
              <w:t>d</w:t>
            </w:r>
          </w:p>
        </w:tc>
        <w:tc>
          <w:tcPr>
            <w:tcW w:w="1440" w:type="dxa"/>
          </w:tcPr>
          <w:p w14:paraId="2614DFA3"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77.16</w:t>
            </w:r>
            <w:r w:rsidRPr="00172FF0">
              <w:rPr>
                <w:rFonts w:ascii="Tahoma" w:hAnsi="Tahoma" w:cs="Tahoma"/>
                <w:szCs w:val="26"/>
                <w:vertAlign w:val="superscript"/>
              </w:rPr>
              <w:t>c</w:t>
            </w:r>
          </w:p>
        </w:tc>
        <w:tc>
          <w:tcPr>
            <w:tcW w:w="1170" w:type="dxa"/>
          </w:tcPr>
          <w:p w14:paraId="09D4299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80.10</w:t>
            </w:r>
            <w:r w:rsidRPr="00172FF0">
              <w:rPr>
                <w:rFonts w:ascii="Tahoma" w:hAnsi="Tahoma" w:cs="Tahoma"/>
                <w:szCs w:val="26"/>
                <w:vertAlign w:val="superscript"/>
              </w:rPr>
              <w:t>b</w:t>
            </w:r>
          </w:p>
        </w:tc>
        <w:tc>
          <w:tcPr>
            <w:tcW w:w="990" w:type="dxa"/>
          </w:tcPr>
          <w:p w14:paraId="2B4D24C2"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94.84</w:t>
            </w:r>
            <w:r w:rsidRPr="00172FF0">
              <w:rPr>
                <w:rFonts w:ascii="Tahoma" w:hAnsi="Tahoma" w:cs="Tahoma"/>
                <w:szCs w:val="26"/>
                <w:vertAlign w:val="superscript"/>
              </w:rPr>
              <w:t>a</w:t>
            </w:r>
          </w:p>
        </w:tc>
        <w:tc>
          <w:tcPr>
            <w:tcW w:w="900" w:type="dxa"/>
          </w:tcPr>
          <w:p w14:paraId="4987ED35"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0.78</w:t>
            </w:r>
          </w:p>
        </w:tc>
      </w:tr>
      <w:tr w:rsidR="00726A12" w:rsidRPr="00382AB7" w14:paraId="2AE4C61A" w14:textId="77777777" w:rsidTr="00FA2416">
        <w:tc>
          <w:tcPr>
            <w:tcW w:w="3078" w:type="dxa"/>
          </w:tcPr>
          <w:p w14:paraId="73241F59" w14:textId="77777777" w:rsidR="00726A12" w:rsidRPr="00382AB7" w:rsidRDefault="00726A12" w:rsidP="00FA2416">
            <w:pPr>
              <w:spacing w:line="360" w:lineRule="auto"/>
              <w:rPr>
                <w:rFonts w:ascii="Tahoma" w:hAnsi="Tahoma" w:cs="Tahoma"/>
                <w:szCs w:val="26"/>
              </w:rPr>
            </w:pPr>
            <w:r>
              <w:rPr>
                <w:rFonts w:ascii="Tahoma" w:hAnsi="Tahoma" w:cs="Tahoma"/>
                <w:szCs w:val="26"/>
              </w:rPr>
              <w:t>Albumin (g/dl)</w:t>
            </w:r>
          </w:p>
        </w:tc>
        <w:tc>
          <w:tcPr>
            <w:tcW w:w="1620" w:type="dxa"/>
          </w:tcPr>
          <w:p w14:paraId="4BD3A1A0"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2.14</w:t>
            </w:r>
          </w:p>
        </w:tc>
        <w:tc>
          <w:tcPr>
            <w:tcW w:w="1440" w:type="dxa"/>
          </w:tcPr>
          <w:p w14:paraId="10EC608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2.31</w:t>
            </w:r>
          </w:p>
        </w:tc>
        <w:tc>
          <w:tcPr>
            <w:tcW w:w="1170" w:type="dxa"/>
          </w:tcPr>
          <w:p w14:paraId="5740CA80"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2.34</w:t>
            </w:r>
          </w:p>
        </w:tc>
        <w:tc>
          <w:tcPr>
            <w:tcW w:w="990" w:type="dxa"/>
          </w:tcPr>
          <w:p w14:paraId="6BA58310"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2.52</w:t>
            </w:r>
          </w:p>
        </w:tc>
        <w:tc>
          <w:tcPr>
            <w:tcW w:w="900" w:type="dxa"/>
          </w:tcPr>
          <w:p w14:paraId="47A1F29A"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0.29</w:t>
            </w:r>
          </w:p>
        </w:tc>
      </w:tr>
      <w:tr w:rsidR="00726A12" w:rsidRPr="00382AB7" w14:paraId="60597E0A" w14:textId="77777777" w:rsidTr="00FA2416">
        <w:tc>
          <w:tcPr>
            <w:tcW w:w="3078" w:type="dxa"/>
          </w:tcPr>
          <w:p w14:paraId="2590AA37" w14:textId="77777777" w:rsidR="00726A12" w:rsidRPr="00382AB7" w:rsidRDefault="00726A12" w:rsidP="00FA2416">
            <w:pPr>
              <w:spacing w:line="360" w:lineRule="auto"/>
              <w:jc w:val="both"/>
              <w:rPr>
                <w:rFonts w:ascii="Tahoma" w:hAnsi="Tahoma" w:cs="Tahoma"/>
                <w:szCs w:val="26"/>
              </w:rPr>
            </w:pPr>
            <w:r>
              <w:rPr>
                <w:rFonts w:ascii="Tahoma" w:hAnsi="Tahoma" w:cs="Tahoma"/>
                <w:szCs w:val="26"/>
              </w:rPr>
              <w:t>Total protein (g/dl)</w:t>
            </w:r>
          </w:p>
        </w:tc>
        <w:tc>
          <w:tcPr>
            <w:tcW w:w="1620" w:type="dxa"/>
          </w:tcPr>
          <w:p w14:paraId="39DEC07F"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3.25</w:t>
            </w:r>
          </w:p>
        </w:tc>
        <w:tc>
          <w:tcPr>
            <w:tcW w:w="1440" w:type="dxa"/>
          </w:tcPr>
          <w:p w14:paraId="318B8AA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3.47</w:t>
            </w:r>
          </w:p>
        </w:tc>
        <w:tc>
          <w:tcPr>
            <w:tcW w:w="1170" w:type="dxa"/>
          </w:tcPr>
          <w:p w14:paraId="5153CDB6"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3.56</w:t>
            </w:r>
          </w:p>
        </w:tc>
        <w:tc>
          <w:tcPr>
            <w:tcW w:w="990" w:type="dxa"/>
          </w:tcPr>
          <w:p w14:paraId="1707A82B"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3.97</w:t>
            </w:r>
          </w:p>
        </w:tc>
        <w:tc>
          <w:tcPr>
            <w:tcW w:w="900" w:type="dxa"/>
          </w:tcPr>
          <w:p w14:paraId="1BCB466D" w14:textId="77777777" w:rsidR="00726A12" w:rsidRPr="00382AB7" w:rsidRDefault="00726A12" w:rsidP="00FA2416">
            <w:pPr>
              <w:spacing w:line="360" w:lineRule="auto"/>
              <w:jc w:val="center"/>
              <w:rPr>
                <w:rFonts w:ascii="Tahoma" w:hAnsi="Tahoma" w:cs="Tahoma"/>
                <w:szCs w:val="26"/>
              </w:rPr>
            </w:pPr>
            <w:r>
              <w:rPr>
                <w:rFonts w:ascii="Tahoma" w:hAnsi="Tahoma" w:cs="Tahoma"/>
                <w:szCs w:val="26"/>
              </w:rPr>
              <w:t>0.32</w:t>
            </w:r>
          </w:p>
        </w:tc>
      </w:tr>
    </w:tbl>
    <w:p w14:paraId="6445398C" w14:textId="77777777" w:rsidR="00726A12" w:rsidRPr="003C74C8" w:rsidRDefault="00726A12" w:rsidP="00726A12">
      <w:pPr>
        <w:spacing w:after="0" w:line="240" w:lineRule="auto"/>
        <w:jc w:val="both"/>
        <w:rPr>
          <w:rFonts w:ascii="Tahoma" w:hAnsi="Tahoma" w:cs="Tahoma"/>
          <w:sz w:val="20"/>
          <w:szCs w:val="26"/>
        </w:rPr>
      </w:pPr>
      <w:r w:rsidRPr="003C74C8">
        <w:rPr>
          <w:rFonts w:ascii="Tahoma" w:hAnsi="Tahoma" w:cs="Tahoma"/>
          <w:sz w:val="20"/>
          <w:szCs w:val="26"/>
        </w:rPr>
        <w:t xml:space="preserve">a, b, c, d </w:t>
      </w:r>
      <w:r>
        <w:rPr>
          <w:rFonts w:ascii="Tahoma" w:hAnsi="Tahoma" w:cs="Tahoma"/>
          <w:sz w:val="20"/>
          <w:szCs w:val="26"/>
        </w:rPr>
        <w:t xml:space="preserve">= Means </w:t>
      </w:r>
      <w:r w:rsidRPr="003C74C8">
        <w:rPr>
          <w:rFonts w:ascii="Tahoma" w:hAnsi="Tahoma" w:cs="Tahoma"/>
          <w:sz w:val="20"/>
          <w:szCs w:val="26"/>
        </w:rPr>
        <w:t xml:space="preserve">in row with different superscripts are significantly (P&lt;0.05) different </w:t>
      </w:r>
    </w:p>
    <w:p w14:paraId="4EBD899F" w14:textId="77777777" w:rsidR="00726A12" w:rsidRPr="00172FF0" w:rsidRDefault="00726A12" w:rsidP="00726A12">
      <w:pPr>
        <w:spacing w:after="0" w:line="480" w:lineRule="auto"/>
        <w:ind w:firstLine="720"/>
        <w:jc w:val="both"/>
        <w:rPr>
          <w:rFonts w:ascii="Tahoma" w:hAnsi="Tahoma" w:cs="Tahoma"/>
          <w:b/>
          <w:sz w:val="14"/>
          <w:szCs w:val="26"/>
        </w:rPr>
      </w:pPr>
    </w:p>
    <w:p w14:paraId="585589D4" w14:textId="4CF9524B" w:rsidR="00726A12" w:rsidRDefault="00726A12" w:rsidP="0075098C">
      <w:pPr>
        <w:spacing w:after="0" w:line="480" w:lineRule="auto"/>
        <w:ind w:firstLine="720"/>
        <w:jc w:val="both"/>
        <w:rPr>
          <w:rFonts w:ascii="Tahoma" w:hAnsi="Tahoma" w:cs="Tahoma"/>
          <w:sz w:val="26"/>
          <w:szCs w:val="26"/>
        </w:rPr>
      </w:pPr>
      <w:r w:rsidRPr="007C7ED8">
        <w:rPr>
          <w:rFonts w:ascii="Tahoma" w:hAnsi="Tahoma" w:cs="Tahoma"/>
          <w:sz w:val="26"/>
          <w:szCs w:val="26"/>
          <w:highlight w:val="yellow"/>
        </w:rPr>
        <w:t xml:space="preserve">There </w:t>
      </w:r>
      <w:r w:rsidR="0075098C" w:rsidRPr="007C7ED8">
        <w:rPr>
          <w:rFonts w:ascii="Tahoma" w:hAnsi="Tahoma" w:cs="Tahoma"/>
          <w:sz w:val="26"/>
          <w:szCs w:val="26"/>
          <w:highlight w:val="yellow"/>
        </w:rPr>
        <w:t xml:space="preserve">were </w:t>
      </w:r>
      <w:r w:rsidRPr="007C7ED8">
        <w:rPr>
          <w:rFonts w:ascii="Tahoma" w:hAnsi="Tahoma" w:cs="Tahoma"/>
          <w:sz w:val="26"/>
          <w:szCs w:val="26"/>
          <w:highlight w:val="yellow"/>
        </w:rPr>
        <w:t>no significant differences among Alkaline phosphatase, Albumin</w:t>
      </w:r>
      <w:r w:rsidR="0075098C" w:rsidRPr="007C7ED8">
        <w:rPr>
          <w:rFonts w:ascii="Tahoma" w:hAnsi="Tahoma" w:cs="Tahoma"/>
          <w:sz w:val="26"/>
          <w:szCs w:val="26"/>
          <w:highlight w:val="yellow"/>
        </w:rPr>
        <w:t>,</w:t>
      </w:r>
      <w:r w:rsidRPr="007C7ED8">
        <w:rPr>
          <w:rFonts w:ascii="Tahoma" w:hAnsi="Tahoma" w:cs="Tahoma"/>
          <w:sz w:val="26"/>
          <w:szCs w:val="26"/>
          <w:highlight w:val="yellow"/>
        </w:rPr>
        <w:t xml:space="preserve"> and total protein except </w:t>
      </w:r>
      <w:r w:rsidR="0075098C" w:rsidRPr="007C7ED8">
        <w:rPr>
          <w:rFonts w:ascii="Tahoma" w:hAnsi="Tahoma" w:cs="Tahoma"/>
          <w:sz w:val="26"/>
          <w:szCs w:val="26"/>
          <w:highlight w:val="yellow"/>
        </w:rPr>
        <w:t xml:space="preserve">for </w:t>
      </w:r>
      <w:r w:rsidRPr="007C7ED8">
        <w:rPr>
          <w:rFonts w:ascii="Tahoma" w:hAnsi="Tahoma" w:cs="Tahoma"/>
          <w:sz w:val="26"/>
          <w:szCs w:val="26"/>
          <w:highlight w:val="yellow"/>
        </w:rPr>
        <w:t xml:space="preserve">urea and </w:t>
      </w:r>
      <w:proofErr w:type="gramStart"/>
      <w:r w:rsidRPr="007C7ED8">
        <w:rPr>
          <w:rFonts w:ascii="Tahoma" w:hAnsi="Tahoma" w:cs="Tahoma"/>
          <w:sz w:val="26"/>
          <w:szCs w:val="26"/>
          <w:highlight w:val="yellow"/>
        </w:rPr>
        <w:t>cholesterol  (</w:t>
      </w:r>
      <w:proofErr w:type="gramEnd"/>
      <w:r w:rsidRPr="007C7ED8">
        <w:rPr>
          <w:rFonts w:ascii="Tahoma" w:hAnsi="Tahoma" w:cs="Tahoma"/>
          <w:sz w:val="26"/>
          <w:szCs w:val="26"/>
          <w:highlight w:val="yellow"/>
        </w:rPr>
        <w:t>P&lt;0.05). ALP, Alb</w:t>
      </w:r>
      <w:r w:rsidR="0075098C" w:rsidRPr="007C7ED8">
        <w:rPr>
          <w:rFonts w:ascii="Tahoma" w:hAnsi="Tahoma" w:cs="Tahoma"/>
          <w:sz w:val="26"/>
          <w:szCs w:val="26"/>
          <w:highlight w:val="yellow"/>
        </w:rPr>
        <w:t>,</w:t>
      </w:r>
      <w:r w:rsidRPr="007C7ED8">
        <w:rPr>
          <w:rFonts w:ascii="Tahoma" w:hAnsi="Tahoma" w:cs="Tahoma"/>
          <w:sz w:val="26"/>
          <w:szCs w:val="26"/>
          <w:highlight w:val="yellow"/>
        </w:rPr>
        <w:t xml:space="preserve"> and</w:t>
      </w:r>
      <w:r>
        <w:rPr>
          <w:rFonts w:ascii="Tahoma" w:hAnsi="Tahoma" w:cs="Tahoma"/>
          <w:sz w:val="26"/>
          <w:szCs w:val="26"/>
        </w:rPr>
        <w:t xml:space="preserve"> TP indicated trends in values across the treatments. </w:t>
      </w:r>
    </w:p>
    <w:p w14:paraId="64956786" w14:textId="521B34B2" w:rsidR="00726A12" w:rsidRDefault="00726A12" w:rsidP="0075098C">
      <w:pPr>
        <w:spacing w:after="0" w:line="480" w:lineRule="auto"/>
        <w:ind w:firstLine="720"/>
        <w:jc w:val="both"/>
        <w:rPr>
          <w:rFonts w:ascii="Tahoma" w:hAnsi="Tahoma" w:cs="Tahoma"/>
          <w:sz w:val="26"/>
          <w:szCs w:val="26"/>
        </w:rPr>
      </w:pPr>
      <w:r>
        <w:rPr>
          <w:rFonts w:ascii="Tahoma" w:hAnsi="Tahoma" w:cs="Tahoma"/>
          <w:sz w:val="26"/>
          <w:szCs w:val="26"/>
        </w:rPr>
        <w:t xml:space="preserve">For urea, the result showed </w:t>
      </w:r>
      <w:r w:rsidRPr="007C7ED8">
        <w:rPr>
          <w:rFonts w:ascii="Tahoma" w:hAnsi="Tahoma" w:cs="Tahoma"/>
          <w:sz w:val="26"/>
          <w:szCs w:val="26"/>
          <w:highlight w:val="yellow"/>
        </w:rPr>
        <w:t>that birds on T</w:t>
      </w:r>
      <w:r w:rsidRPr="007C7ED8">
        <w:rPr>
          <w:rFonts w:ascii="Tahoma" w:hAnsi="Tahoma" w:cs="Tahoma"/>
          <w:sz w:val="26"/>
          <w:szCs w:val="26"/>
          <w:highlight w:val="yellow"/>
          <w:vertAlign w:val="subscript"/>
        </w:rPr>
        <w:t>4</w:t>
      </w:r>
      <w:r w:rsidRPr="007C7ED8">
        <w:rPr>
          <w:rFonts w:ascii="Tahoma" w:hAnsi="Tahoma" w:cs="Tahoma"/>
          <w:sz w:val="26"/>
          <w:szCs w:val="26"/>
          <w:highlight w:val="yellow"/>
        </w:rPr>
        <w:t xml:space="preserve"> (3%) gave the highest value, followed by T</w:t>
      </w:r>
      <w:r w:rsidRPr="007C7ED8">
        <w:rPr>
          <w:rFonts w:ascii="Tahoma" w:hAnsi="Tahoma" w:cs="Tahoma"/>
          <w:sz w:val="26"/>
          <w:szCs w:val="26"/>
          <w:highlight w:val="yellow"/>
          <w:vertAlign w:val="subscript"/>
        </w:rPr>
        <w:t>3</w:t>
      </w:r>
      <w:r w:rsidRPr="007C7ED8">
        <w:rPr>
          <w:rFonts w:ascii="Tahoma" w:hAnsi="Tahoma" w:cs="Tahoma"/>
          <w:sz w:val="26"/>
          <w:szCs w:val="26"/>
          <w:highlight w:val="yellow"/>
        </w:rPr>
        <w:t xml:space="preserve"> (2%)</w:t>
      </w:r>
      <w:r w:rsidR="0075098C" w:rsidRPr="007C7ED8">
        <w:rPr>
          <w:rFonts w:ascii="Tahoma" w:hAnsi="Tahoma" w:cs="Tahoma"/>
          <w:sz w:val="26"/>
          <w:szCs w:val="26"/>
          <w:highlight w:val="yellow"/>
        </w:rPr>
        <w:t>,</w:t>
      </w:r>
      <w:r w:rsidRPr="007C7ED8">
        <w:rPr>
          <w:rFonts w:ascii="Tahoma" w:hAnsi="Tahoma" w:cs="Tahoma"/>
          <w:sz w:val="26"/>
          <w:szCs w:val="26"/>
          <w:highlight w:val="yellow"/>
        </w:rPr>
        <w:t xml:space="preserve"> while T</w:t>
      </w:r>
      <w:r w:rsidRPr="007C7ED8">
        <w:rPr>
          <w:rFonts w:ascii="Tahoma" w:hAnsi="Tahoma" w:cs="Tahoma"/>
          <w:sz w:val="26"/>
          <w:szCs w:val="26"/>
          <w:highlight w:val="yellow"/>
          <w:vertAlign w:val="subscript"/>
        </w:rPr>
        <w:t>2</w:t>
      </w:r>
      <w:r w:rsidRPr="007C7ED8">
        <w:rPr>
          <w:rFonts w:ascii="Tahoma" w:hAnsi="Tahoma" w:cs="Tahoma"/>
          <w:sz w:val="26"/>
          <w:szCs w:val="26"/>
          <w:highlight w:val="yellow"/>
        </w:rPr>
        <w:t xml:space="preserve"> (1%) gave the </w:t>
      </w:r>
      <w:r w:rsidR="0075098C" w:rsidRPr="007C7ED8">
        <w:rPr>
          <w:rFonts w:ascii="Tahoma" w:hAnsi="Tahoma" w:cs="Tahoma"/>
          <w:sz w:val="26"/>
          <w:szCs w:val="26"/>
          <w:highlight w:val="yellow"/>
        </w:rPr>
        <w:t xml:space="preserve">lowest </w:t>
      </w:r>
      <w:r w:rsidRPr="007C7ED8">
        <w:rPr>
          <w:rFonts w:ascii="Tahoma" w:hAnsi="Tahoma" w:cs="Tahoma"/>
          <w:sz w:val="26"/>
          <w:szCs w:val="26"/>
          <w:highlight w:val="yellow"/>
        </w:rPr>
        <w:t>urea value</w:t>
      </w:r>
      <w:r>
        <w:rPr>
          <w:rFonts w:ascii="Tahoma" w:hAnsi="Tahoma" w:cs="Tahoma"/>
          <w:sz w:val="26"/>
          <w:szCs w:val="26"/>
        </w:rPr>
        <w:t xml:space="preserve">. Urea values of the present study are observed to be within the normal ranges for broiler chickens </w:t>
      </w:r>
      <w:r w:rsidR="0075098C">
        <w:rPr>
          <w:rFonts w:ascii="Tahoma" w:hAnsi="Tahoma" w:cs="Tahoma"/>
          <w:sz w:val="26"/>
          <w:szCs w:val="26"/>
        </w:rPr>
        <w:t>after</w:t>
      </w:r>
      <w:r>
        <w:rPr>
          <w:rFonts w:ascii="Tahoma" w:hAnsi="Tahoma" w:cs="Tahoma"/>
          <w:sz w:val="26"/>
          <w:szCs w:val="26"/>
        </w:rPr>
        <w:t xml:space="preserve"> </w:t>
      </w:r>
      <w:proofErr w:type="spellStart"/>
      <w:r>
        <w:rPr>
          <w:rFonts w:ascii="Tahoma" w:hAnsi="Tahoma" w:cs="Tahoma"/>
          <w:sz w:val="26"/>
          <w:szCs w:val="26"/>
        </w:rPr>
        <w:t>Mitruka</w:t>
      </w:r>
      <w:proofErr w:type="spellEnd"/>
      <w:r>
        <w:rPr>
          <w:rFonts w:ascii="Tahoma" w:hAnsi="Tahoma" w:cs="Tahoma"/>
          <w:sz w:val="26"/>
          <w:szCs w:val="26"/>
        </w:rPr>
        <w:t xml:space="preserve"> and Rawnsley (1977).  </w:t>
      </w:r>
    </w:p>
    <w:p w14:paraId="52B173E5" w14:textId="78C16FE5" w:rsidR="002F4526" w:rsidRDefault="002F4526">
      <w:pPr>
        <w:spacing w:after="0" w:line="480" w:lineRule="auto"/>
        <w:ind w:firstLine="720"/>
        <w:jc w:val="both"/>
        <w:rPr>
          <w:rFonts w:ascii="Tahoma" w:hAnsi="Tahoma" w:cs="Tahoma"/>
          <w:sz w:val="26"/>
          <w:szCs w:val="26"/>
        </w:rPr>
      </w:pPr>
      <w:r>
        <w:rPr>
          <w:rFonts w:ascii="Tahoma" w:hAnsi="Tahoma" w:cs="Tahoma"/>
          <w:sz w:val="26"/>
          <w:szCs w:val="26"/>
        </w:rPr>
        <w:t xml:space="preserve">The result is slightly higher than </w:t>
      </w:r>
      <w:r w:rsidR="0075098C">
        <w:rPr>
          <w:rFonts w:ascii="Tahoma" w:hAnsi="Tahoma" w:cs="Tahoma"/>
          <w:sz w:val="26"/>
          <w:szCs w:val="26"/>
        </w:rPr>
        <w:t xml:space="preserve">the </w:t>
      </w:r>
      <w:r>
        <w:rPr>
          <w:rFonts w:ascii="Tahoma" w:hAnsi="Tahoma" w:cs="Tahoma"/>
          <w:sz w:val="26"/>
          <w:szCs w:val="26"/>
        </w:rPr>
        <w:t xml:space="preserve">values reported by Lamidi </w:t>
      </w:r>
      <w:r w:rsidRPr="00DC6F2E">
        <w:rPr>
          <w:rFonts w:ascii="Tahoma" w:hAnsi="Tahoma" w:cs="Tahoma"/>
          <w:i/>
          <w:sz w:val="26"/>
          <w:szCs w:val="26"/>
        </w:rPr>
        <w:t>et al.,</w:t>
      </w:r>
      <w:r>
        <w:rPr>
          <w:rFonts w:ascii="Tahoma" w:hAnsi="Tahoma" w:cs="Tahoma"/>
          <w:sz w:val="26"/>
          <w:szCs w:val="26"/>
        </w:rPr>
        <w:t xml:space="preserve"> (2014) whose highest value for urea was 7.00mg/dl while entirely contrasting with lower values of 2.62mg/dl reported by </w:t>
      </w:r>
      <w:proofErr w:type="spellStart"/>
      <w:r>
        <w:rPr>
          <w:rFonts w:ascii="Tahoma" w:hAnsi="Tahoma" w:cs="Tahoma"/>
          <w:sz w:val="26"/>
          <w:szCs w:val="26"/>
        </w:rPr>
        <w:t>Ilo</w:t>
      </w:r>
      <w:proofErr w:type="spellEnd"/>
      <w:r>
        <w:rPr>
          <w:rFonts w:ascii="Tahoma" w:hAnsi="Tahoma" w:cs="Tahoma"/>
          <w:sz w:val="26"/>
          <w:szCs w:val="26"/>
        </w:rPr>
        <w:t xml:space="preserve"> </w:t>
      </w:r>
      <w:r w:rsidRPr="00DC6F2E">
        <w:rPr>
          <w:rFonts w:ascii="Tahoma" w:hAnsi="Tahoma" w:cs="Tahoma"/>
          <w:i/>
          <w:sz w:val="26"/>
          <w:szCs w:val="26"/>
        </w:rPr>
        <w:t>et al.,</w:t>
      </w:r>
      <w:r>
        <w:rPr>
          <w:rFonts w:ascii="Tahoma" w:hAnsi="Tahoma" w:cs="Tahoma"/>
          <w:sz w:val="26"/>
          <w:szCs w:val="26"/>
        </w:rPr>
        <w:t xml:space="preserve"> (2019) and numerically higher values </w:t>
      </w:r>
      <w:r w:rsidR="0075098C">
        <w:rPr>
          <w:rFonts w:ascii="Tahoma" w:hAnsi="Tahoma" w:cs="Tahoma"/>
          <w:sz w:val="26"/>
          <w:szCs w:val="26"/>
        </w:rPr>
        <w:t xml:space="preserve">than </w:t>
      </w:r>
      <w:r>
        <w:rPr>
          <w:rFonts w:ascii="Tahoma" w:hAnsi="Tahoma" w:cs="Tahoma"/>
          <w:sz w:val="26"/>
          <w:szCs w:val="26"/>
        </w:rPr>
        <w:t xml:space="preserve">7.67mg/dl reported by </w:t>
      </w:r>
      <w:proofErr w:type="spellStart"/>
      <w:r>
        <w:rPr>
          <w:rFonts w:ascii="Tahoma" w:hAnsi="Tahoma" w:cs="Tahoma"/>
          <w:sz w:val="26"/>
          <w:szCs w:val="26"/>
        </w:rPr>
        <w:t>Ozung</w:t>
      </w:r>
      <w:proofErr w:type="spellEnd"/>
      <w:r>
        <w:rPr>
          <w:rFonts w:ascii="Tahoma" w:hAnsi="Tahoma" w:cs="Tahoma"/>
          <w:sz w:val="26"/>
          <w:szCs w:val="26"/>
        </w:rPr>
        <w:t xml:space="preserve"> </w:t>
      </w:r>
      <w:r w:rsidRPr="00DC6F2E">
        <w:rPr>
          <w:rFonts w:ascii="Tahoma" w:hAnsi="Tahoma" w:cs="Tahoma"/>
          <w:i/>
          <w:sz w:val="26"/>
          <w:szCs w:val="26"/>
        </w:rPr>
        <w:t>et al.,</w:t>
      </w:r>
      <w:r>
        <w:rPr>
          <w:rFonts w:ascii="Tahoma" w:hAnsi="Tahoma" w:cs="Tahoma"/>
          <w:sz w:val="26"/>
          <w:szCs w:val="26"/>
        </w:rPr>
        <w:t xml:space="preserve"> (2014).</w:t>
      </w:r>
    </w:p>
    <w:p w14:paraId="7CB7E776" w14:textId="14F0680C" w:rsidR="001077E9" w:rsidRDefault="002F4526">
      <w:pPr>
        <w:spacing w:after="0" w:line="480" w:lineRule="auto"/>
        <w:ind w:firstLine="720"/>
        <w:jc w:val="both"/>
        <w:rPr>
          <w:rFonts w:ascii="Tahoma" w:hAnsi="Tahoma" w:cs="Tahoma"/>
          <w:sz w:val="26"/>
          <w:szCs w:val="26"/>
        </w:rPr>
      </w:pPr>
      <w:r>
        <w:rPr>
          <w:rFonts w:ascii="Tahoma" w:hAnsi="Tahoma" w:cs="Tahoma"/>
          <w:sz w:val="26"/>
          <w:szCs w:val="26"/>
        </w:rPr>
        <w:t>Serum urea, often the end-product of protein metabolism, is regarded as an indicator of renal function, with normal values of 20 to 40</w:t>
      </w:r>
      <w:r w:rsidR="0075098C">
        <w:rPr>
          <w:rFonts w:ascii="Tahoma" w:hAnsi="Tahoma" w:cs="Tahoma"/>
          <w:sz w:val="26"/>
          <w:szCs w:val="26"/>
        </w:rPr>
        <w:t xml:space="preserve"> </w:t>
      </w:r>
      <w:r>
        <w:rPr>
          <w:rFonts w:ascii="Tahoma" w:hAnsi="Tahoma" w:cs="Tahoma"/>
          <w:sz w:val="26"/>
          <w:szCs w:val="26"/>
        </w:rPr>
        <w:t xml:space="preserve">mg/dl although increases with age. Higher values of serum urea </w:t>
      </w:r>
      <w:r w:rsidR="0075098C">
        <w:rPr>
          <w:rFonts w:ascii="Tahoma" w:hAnsi="Tahoma" w:cs="Tahoma"/>
          <w:sz w:val="26"/>
          <w:szCs w:val="26"/>
        </w:rPr>
        <w:t xml:space="preserve">are </w:t>
      </w:r>
      <w:r>
        <w:rPr>
          <w:rFonts w:ascii="Tahoma" w:hAnsi="Tahoma" w:cs="Tahoma"/>
          <w:sz w:val="26"/>
          <w:szCs w:val="26"/>
        </w:rPr>
        <w:t xml:space="preserve">reported to portend </w:t>
      </w:r>
      <w:r w:rsidR="0075098C">
        <w:rPr>
          <w:rFonts w:ascii="Tahoma" w:hAnsi="Tahoma" w:cs="Tahoma"/>
          <w:sz w:val="26"/>
          <w:szCs w:val="26"/>
        </w:rPr>
        <w:t xml:space="preserve">the </w:t>
      </w:r>
      <w:r>
        <w:rPr>
          <w:rFonts w:ascii="Tahoma" w:hAnsi="Tahoma" w:cs="Tahoma"/>
          <w:sz w:val="26"/>
          <w:szCs w:val="26"/>
        </w:rPr>
        <w:t>incidence of renal diseases (</w:t>
      </w:r>
      <w:proofErr w:type="spellStart"/>
      <w:r>
        <w:rPr>
          <w:rFonts w:ascii="Tahoma" w:hAnsi="Tahoma" w:cs="Tahoma"/>
          <w:sz w:val="26"/>
          <w:szCs w:val="26"/>
        </w:rPr>
        <w:t>Fasuyi</w:t>
      </w:r>
      <w:proofErr w:type="spellEnd"/>
      <w:r>
        <w:rPr>
          <w:rFonts w:ascii="Tahoma" w:hAnsi="Tahoma" w:cs="Tahoma"/>
          <w:sz w:val="26"/>
          <w:szCs w:val="26"/>
        </w:rPr>
        <w:t xml:space="preserve"> </w:t>
      </w:r>
      <w:r w:rsidRPr="00DC6F2E">
        <w:rPr>
          <w:rFonts w:ascii="Tahoma" w:hAnsi="Tahoma" w:cs="Tahoma"/>
          <w:i/>
          <w:sz w:val="26"/>
          <w:szCs w:val="26"/>
        </w:rPr>
        <w:t>et al.,</w:t>
      </w:r>
      <w:r>
        <w:rPr>
          <w:rFonts w:ascii="Tahoma" w:hAnsi="Tahoma" w:cs="Tahoma"/>
          <w:sz w:val="26"/>
          <w:szCs w:val="26"/>
        </w:rPr>
        <w:t xml:space="preserve"> 2010; </w:t>
      </w:r>
      <w:r w:rsidR="00D8140F">
        <w:rPr>
          <w:rFonts w:ascii="Tahoma" w:hAnsi="Tahoma" w:cs="Tahoma"/>
          <w:sz w:val="26"/>
          <w:szCs w:val="26"/>
        </w:rPr>
        <w:t xml:space="preserve">Kehinde </w:t>
      </w:r>
      <w:r w:rsidRPr="00DC6F2E">
        <w:rPr>
          <w:rFonts w:ascii="Tahoma" w:hAnsi="Tahoma" w:cs="Tahoma"/>
          <w:i/>
          <w:sz w:val="26"/>
          <w:szCs w:val="26"/>
        </w:rPr>
        <w:t>et al</w:t>
      </w:r>
      <w:r>
        <w:rPr>
          <w:rFonts w:ascii="Tahoma" w:hAnsi="Tahoma" w:cs="Tahoma"/>
          <w:sz w:val="26"/>
          <w:szCs w:val="26"/>
        </w:rPr>
        <w:t xml:space="preserve">., 2010). Therefore, the serum values of the present study </w:t>
      </w:r>
      <w:r w:rsidR="0075098C">
        <w:rPr>
          <w:rFonts w:ascii="Tahoma" w:hAnsi="Tahoma" w:cs="Tahoma"/>
          <w:sz w:val="26"/>
          <w:szCs w:val="26"/>
        </w:rPr>
        <w:t xml:space="preserve">are </w:t>
      </w:r>
      <w:r>
        <w:rPr>
          <w:rFonts w:ascii="Tahoma" w:hAnsi="Tahoma" w:cs="Tahoma"/>
          <w:sz w:val="26"/>
          <w:szCs w:val="26"/>
        </w:rPr>
        <w:t xml:space="preserve">below the recommended serum </w:t>
      </w:r>
      <w:r>
        <w:rPr>
          <w:rFonts w:ascii="Tahoma" w:hAnsi="Tahoma" w:cs="Tahoma"/>
          <w:sz w:val="26"/>
          <w:szCs w:val="26"/>
        </w:rPr>
        <w:lastRenderedPageBreak/>
        <w:t>normal values</w:t>
      </w:r>
      <w:r w:rsidRPr="007C7ED8">
        <w:rPr>
          <w:rFonts w:ascii="Tahoma" w:hAnsi="Tahoma" w:cs="Tahoma"/>
          <w:sz w:val="26"/>
          <w:szCs w:val="26"/>
          <w:highlight w:val="yellow"/>
        </w:rPr>
        <w:t xml:space="preserve">, thus implying that the </w:t>
      </w:r>
      <w:r w:rsidR="0075098C" w:rsidRPr="007C7ED8">
        <w:rPr>
          <w:rFonts w:ascii="Tahoma" w:hAnsi="Tahoma" w:cs="Tahoma"/>
          <w:sz w:val="26"/>
          <w:szCs w:val="26"/>
          <w:highlight w:val="yellow"/>
        </w:rPr>
        <w:t>BBM</w:t>
      </w:r>
      <w:r w:rsidRPr="007C7ED8">
        <w:rPr>
          <w:rFonts w:ascii="Tahoma" w:hAnsi="Tahoma" w:cs="Tahoma"/>
          <w:sz w:val="26"/>
          <w:szCs w:val="26"/>
          <w:highlight w:val="yellow"/>
        </w:rPr>
        <w:t xml:space="preserve"> had no negative effect on renal activities in broiler chickens.      </w:t>
      </w:r>
      <w:r w:rsidR="0068636F" w:rsidRPr="007C7ED8">
        <w:rPr>
          <w:rFonts w:ascii="Tahoma" w:hAnsi="Tahoma" w:cs="Tahoma"/>
          <w:sz w:val="26"/>
          <w:szCs w:val="26"/>
          <w:highlight w:val="yellow"/>
        </w:rPr>
        <w:t xml:space="preserve">  </w:t>
      </w:r>
      <w:r w:rsidR="001D2BA0" w:rsidRPr="007C7ED8">
        <w:rPr>
          <w:rFonts w:ascii="Tahoma" w:hAnsi="Tahoma" w:cs="Tahoma"/>
          <w:sz w:val="26"/>
          <w:szCs w:val="26"/>
          <w:highlight w:val="yellow"/>
        </w:rPr>
        <w:t xml:space="preserve">     </w:t>
      </w:r>
    </w:p>
    <w:p w14:paraId="3637A0D0" w14:textId="1072F526" w:rsidR="00C2498E" w:rsidRDefault="00D8140F">
      <w:pPr>
        <w:spacing w:after="0" w:line="480" w:lineRule="auto"/>
        <w:ind w:firstLine="720"/>
        <w:jc w:val="both"/>
        <w:rPr>
          <w:rFonts w:ascii="Tahoma" w:hAnsi="Tahoma" w:cs="Tahoma"/>
          <w:sz w:val="26"/>
          <w:szCs w:val="26"/>
        </w:rPr>
      </w:pPr>
      <w:r>
        <w:rPr>
          <w:rFonts w:ascii="Tahoma" w:hAnsi="Tahoma" w:cs="Tahoma"/>
          <w:sz w:val="26"/>
          <w:szCs w:val="26"/>
        </w:rPr>
        <w:t>Cholesterol values also indicated significant (P&lt;0.05) difference</w:t>
      </w:r>
      <w:r w:rsidR="0075098C">
        <w:rPr>
          <w:rFonts w:ascii="Tahoma" w:hAnsi="Tahoma" w:cs="Tahoma"/>
          <w:sz w:val="26"/>
          <w:szCs w:val="26"/>
        </w:rPr>
        <w:t>s</w:t>
      </w:r>
      <w:r>
        <w:rPr>
          <w:rFonts w:ascii="Tahoma" w:hAnsi="Tahoma" w:cs="Tahoma"/>
          <w:sz w:val="26"/>
          <w:szCs w:val="26"/>
        </w:rPr>
        <w:t xml:space="preserve">. Unlike the urea values, cholesterol showed </w:t>
      </w:r>
      <w:r w:rsidR="0075098C">
        <w:rPr>
          <w:rFonts w:ascii="Tahoma" w:hAnsi="Tahoma" w:cs="Tahoma"/>
          <w:sz w:val="26"/>
          <w:szCs w:val="26"/>
        </w:rPr>
        <w:t xml:space="preserve">a </w:t>
      </w:r>
      <w:r>
        <w:rPr>
          <w:rFonts w:ascii="Tahoma" w:hAnsi="Tahoma" w:cs="Tahoma"/>
          <w:sz w:val="26"/>
          <w:szCs w:val="26"/>
        </w:rPr>
        <w:t xml:space="preserve">progressive decrease in value as the inclusion level increased, but these values are within normal ranges reported by </w:t>
      </w:r>
      <w:proofErr w:type="spellStart"/>
      <w:r>
        <w:rPr>
          <w:rFonts w:ascii="Tahoma" w:hAnsi="Tahoma" w:cs="Tahoma"/>
          <w:sz w:val="26"/>
          <w:szCs w:val="26"/>
        </w:rPr>
        <w:t>Mitruka</w:t>
      </w:r>
      <w:proofErr w:type="spellEnd"/>
      <w:r>
        <w:rPr>
          <w:rFonts w:ascii="Tahoma" w:hAnsi="Tahoma" w:cs="Tahoma"/>
          <w:sz w:val="26"/>
          <w:szCs w:val="26"/>
        </w:rPr>
        <w:t xml:space="preserve"> </w:t>
      </w:r>
      <w:r w:rsidRPr="007C7ED8">
        <w:rPr>
          <w:rFonts w:ascii="Tahoma" w:hAnsi="Tahoma" w:cs="Tahoma"/>
          <w:sz w:val="26"/>
          <w:szCs w:val="26"/>
          <w:highlight w:val="yellow"/>
        </w:rPr>
        <w:t>and Rawnsley (1977). Result</w:t>
      </w:r>
      <w:r w:rsidR="0075098C" w:rsidRPr="007C7ED8">
        <w:rPr>
          <w:rFonts w:ascii="Tahoma" w:hAnsi="Tahoma" w:cs="Tahoma"/>
          <w:sz w:val="26"/>
          <w:szCs w:val="26"/>
          <w:highlight w:val="yellow"/>
        </w:rPr>
        <w:t>s</w:t>
      </w:r>
      <w:r w:rsidRPr="007C7ED8">
        <w:rPr>
          <w:rFonts w:ascii="Tahoma" w:hAnsi="Tahoma" w:cs="Tahoma"/>
          <w:sz w:val="26"/>
          <w:szCs w:val="26"/>
          <w:highlight w:val="yellow"/>
        </w:rPr>
        <w:t xml:space="preserve"> disagreed with the values reported by </w:t>
      </w:r>
      <w:proofErr w:type="spellStart"/>
      <w:r w:rsidRPr="007C7ED8">
        <w:rPr>
          <w:rFonts w:ascii="Tahoma" w:hAnsi="Tahoma" w:cs="Tahoma"/>
          <w:sz w:val="26"/>
          <w:szCs w:val="26"/>
          <w:highlight w:val="yellow"/>
        </w:rPr>
        <w:t>Ozun</w:t>
      </w:r>
      <w:r w:rsidR="00BF2CFA" w:rsidRPr="007C7ED8">
        <w:rPr>
          <w:rFonts w:ascii="Tahoma" w:hAnsi="Tahoma" w:cs="Tahoma"/>
          <w:sz w:val="26"/>
          <w:szCs w:val="26"/>
          <w:highlight w:val="yellow"/>
        </w:rPr>
        <w:t>g</w:t>
      </w:r>
      <w:proofErr w:type="spellEnd"/>
      <w:r w:rsidRPr="007C7ED8">
        <w:rPr>
          <w:rFonts w:ascii="Tahoma" w:hAnsi="Tahoma" w:cs="Tahoma"/>
          <w:sz w:val="26"/>
          <w:szCs w:val="26"/>
          <w:highlight w:val="yellow"/>
        </w:rPr>
        <w:t xml:space="preserve"> </w:t>
      </w:r>
      <w:r w:rsidRPr="007C7ED8">
        <w:rPr>
          <w:rFonts w:ascii="Tahoma" w:hAnsi="Tahoma" w:cs="Tahoma"/>
          <w:i/>
          <w:sz w:val="26"/>
          <w:szCs w:val="26"/>
          <w:highlight w:val="yellow"/>
        </w:rPr>
        <w:t>et al.,</w:t>
      </w:r>
      <w:r w:rsidRPr="007C7ED8">
        <w:rPr>
          <w:rFonts w:ascii="Tahoma" w:hAnsi="Tahoma" w:cs="Tahoma"/>
          <w:sz w:val="26"/>
          <w:szCs w:val="26"/>
          <w:highlight w:val="yellow"/>
        </w:rPr>
        <w:t xml:space="preserve"> (2014) </w:t>
      </w:r>
      <w:r w:rsidR="0075098C" w:rsidRPr="007C7ED8">
        <w:rPr>
          <w:rFonts w:ascii="Tahoma" w:hAnsi="Tahoma" w:cs="Tahoma"/>
          <w:sz w:val="26"/>
          <w:szCs w:val="26"/>
          <w:highlight w:val="yellow"/>
        </w:rPr>
        <w:t xml:space="preserve">who </w:t>
      </w:r>
      <w:r w:rsidRPr="007C7ED8">
        <w:rPr>
          <w:rFonts w:ascii="Tahoma" w:hAnsi="Tahoma" w:cs="Tahoma"/>
          <w:sz w:val="26"/>
          <w:szCs w:val="26"/>
          <w:highlight w:val="yellow"/>
        </w:rPr>
        <w:t xml:space="preserve">showed significantly lower </w:t>
      </w:r>
      <w:r>
        <w:rPr>
          <w:rFonts w:ascii="Tahoma" w:hAnsi="Tahoma" w:cs="Tahoma"/>
          <w:sz w:val="26"/>
          <w:szCs w:val="26"/>
        </w:rPr>
        <w:t>values ranging from 2.52 – 5.74mg/dl</w:t>
      </w:r>
      <w:r w:rsidR="0075098C">
        <w:rPr>
          <w:rFonts w:ascii="Tahoma" w:hAnsi="Tahoma" w:cs="Tahoma"/>
          <w:sz w:val="26"/>
          <w:szCs w:val="26"/>
        </w:rPr>
        <w:t>,</w:t>
      </w:r>
      <w:r>
        <w:rPr>
          <w:rFonts w:ascii="Tahoma" w:hAnsi="Tahoma" w:cs="Tahoma"/>
          <w:sz w:val="26"/>
          <w:szCs w:val="26"/>
        </w:rPr>
        <w:t xml:space="preserve"> and Moji </w:t>
      </w:r>
      <w:r w:rsidRPr="00BF2CFA">
        <w:rPr>
          <w:rFonts w:ascii="Tahoma" w:hAnsi="Tahoma" w:cs="Tahoma"/>
          <w:i/>
          <w:sz w:val="26"/>
          <w:szCs w:val="26"/>
        </w:rPr>
        <w:t>et al</w:t>
      </w:r>
      <w:r>
        <w:rPr>
          <w:rFonts w:ascii="Tahoma" w:hAnsi="Tahoma" w:cs="Tahoma"/>
          <w:sz w:val="26"/>
          <w:szCs w:val="26"/>
        </w:rPr>
        <w:t>., (2014) who reported low ranges of 4.13 – 5.05</w:t>
      </w:r>
      <w:r w:rsidR="0075098C">
        <w:rPr>
          <w:rFonts w:ascii="Tahoma" w:hAnsi="Tahoma" w:cs="Tahoma"/>
          <w:sz w:val="26"/>
          <w:szCs w:val="26"/>
        </w:rPr>
        <w:t xml:space="preserve"> </w:t>
      </w:r>
      <w:r>
        <w:rPr>
          <w:rFonts w:ascii="Tahoma" w:hAnsi="Tahoma" w:cs="Tahoma"/>
          <w:sz w:val="26"/>
          <w:szCs w:val="26"/>
        </w:rPr>
        <w:t>mg/dl of cholesterol.</w:t>
      </w:r>
      <w:r w:rsidR="00876E59">
        <w:rPr>
          <w:rFonts w:ascii="Tahoma" w:hAnsi="Tahoma" w:cs="Tahoma"/>
          <w:sz w:val="26"/>
          <w:szCs w:val="26"/>
        </w:rPr>
        <w:t xml:space="preserve"> </w:t>
      </w:r>
      <w:r>
        <w:rPr>
          <w:rFonts w:ascii="Tahoma" w:hAnsi="Tahoma" w:cs="Tahoma"/>
          <w:sz w:val="26"/>
          <w:szCs w:val="26"/>
        </w:rPr>
        <w:t>Being among the desirable plasma lipids, cholesterol is synthesized in the liver and it is a fundamental element of all membranes and a precursor of various critical substances like adrenocortical and go</w:t>
      </w:r>
      <w:r w:rsidR="00BF2CFA">
        <w:rPr>
          <w:rFonts w:ascii="Tahoma" w:hAnsi="Tahoma" w:cs="Tahoma"/>
          <w:sz w:val="26"/>
          <w:szCs w:val="26"/>
        </w:rPr>
        <w:t>nadal</w:t>
      </w:r>
      <w:r>
        <w:rPr>
          <w:rFonts w:ascii="Tahoma" w:hAnsi="Tahoma" w:cs="Tahoma"/>
          <w:sz w:val="26"/>
          <w:szCs w:val="26"/>
        </w:rPr>
        <w:t xml:space="preserve"> steroid hormones and bile acids (Alam </w:t>
      </w:r>
      <w:r w:rsidRPr="00BF2CFA">
        <w:rPr>
          <w:rFonts w:ascii="Tahoma" w:hAnsi="Tahoma" w:cs="Tahoma"/>
          <w:i/>
          <w:sz w:val="26"/>
          <w:szCs w:val="26"/>
        </w:rPr>
        <w:t>et al.,</w:t>
      </w:r>
      <w:r>
        <w:rPr>
          <w:rFonts w:ascii="Tahoma" w:hAnsi="Tahoma" w:cs="Tahoma"/>
          <w:sz w:val="26"/>
          <w:szCs w:val="26"/>
        </w:rPr>
        <w:t xml:space="preserve"> 2021). However, serum cholesterol values have</w:t>
      </w:r>
      <w:r w:rsidR="00F30452">
        <w:rPr>
          <w:rFonts w:ascii="Tahoma" w:hAnsi="Tahoma" w:cs="Tahoma"/>
          <w:sz w:val="26"/>
          <w:szCs w:val="26"/>
        </w:rPr>
        <w:t xml:space="preserve"> </w:t>
      </w:r>
      <w:r w:rsidR="0075098C">
        <w:rPr>
          <w:rFonts w:ascii="Tahoma" w:hAnsi="Tahoma" w:cs="Tahoma"/>
          <w:sz w:val="26"/>
          <w:szCs w:val="26"/>
        </w:rPr>
        <w:t xml:space="preserve">a </w:t>
      </w:r>
      <w:r w:rsidR="00F30452">
        <w:rPr>
          <w:rFonts w:ascii="Tahoma" w:hAnsi="Tahoma" w:cs="Tahoma"/>
          <w:sz w:val="26"/>
          <w:szCs w:val="26"/>
        </w:rPr>
        <w:t>positive correlation with nutritional impediment</w:t>
      </w:r>
      <w:r w:rsidR="0075098C">
        <w:rPr>
          <w:rFonts w:ascii="Tahoma" w:hAnsi="Tahoma" w:cs="Tahoma"/>
          <w:sz w:val="26"/>
          <w:szCs w:val="26"/>
        </w:rPr>
        <w:t>s</w:t>
      </w:r>
      <w:r w:rsidR="00F30452">
        <w:rPr>
          <w:rFonts w:ascii="Tahoma" w:hAnsi="Tahoma" w:cs="Tahoma"/>
          <w:sz w:val="26"/>
          <w:szCs w:val="26"/>
        </w:rPr>
        <w:t xml:space="preserve"> such as cardiovascular disease (atherosclerosis and </w:t>
      </w:r>
      <w:r w:rsidR="00F30452" w:rsidRPr="007C7ED8">
        <w:rPr>
          <w:rFonts w:ascii="Tahoma" w:hAnsi="Tahoma" w:cs="Tahoma"/>
          <w:sz w:val="26"/>
          <w:szCs w:val="26"/>
          <w:highlight w:val="yellow"/>
        </w:rPr>
        <w:t xml:space="preserve">myocardial infarction) (Alam </w:t>
      </w:r>
      <w:r w:rsidR="00F30452" w:rsidRPr="007C7ED8">
        <w:rPr>
          <w:rFonts w:ascii="Tahoma" w:hAnsi="Tahoma" w:cs="Tahoma"/>
          <w:i/>
          <w:sz w:val="26"/>
          <w:szCs w:val="26"/>
          <w:highlight w:val="yellow"/>
        </w:rPr>
        <w:t>et al.,</w:t>
      </w:r>
      <w:r w:rsidR="00F30452" w:rsidRPr="007C7ED8">
        <w:rPr>
          <w:rFonts w:ascii="Tahoma" w:hAnsi="Tahoma" w:cs="Tahoma"/>
          <w:sz w:val="26"/>
          <w:szCs w:val="26"/>
          <w:highlight w:val="yellow"/>
        </w:rPr>
        <w:t xml:space="preserve"> 2021)</w:t>
      </w:r>
      <w:r w:rsidR="000653A0" w:rsidRPr="007C7ED8">
        <w:rPr>
          <w:rFonts w:ascii="Tahoma" w:hAnsi="Tahoma" w:cs="Tahoma"/>
          <w:sz w:val="26"/>
          <w:szCs w:val="26"/>
          <w:highlight w:val="yellow"/>
        </w:rPr>
        <w:t xml:space="preserve">. </w:t>
      </w:r>
      <w:r w:rsidR="0075098C" w:rsidRPr="007C7ED8">
        <w:rPr>
          <w:rFonts w:ascii="Tahoma" w:hAnsi="Tahoma" w:cs="Tahoma"/>
          <w:sz w:val="26"/>
          <w:szCs w:val="26"/>
          <w:highlight w:val="yellow"/>
        </w:rPr>
        <w:t>H</w:t>
      </w:r>
      <w:r w:rsidR="000653A0" w:rsidRPr="007C7ED8">
        <w:rPr>
          <w:rFonts w:ascii="Tahoma" w:hAnsi="Tahoma" w:cs="Tahoma"/>
          <w:sz w:val="26"/>
          <w:szCs w:val="26"/>
          <w:highlight w:val="yellow"/>
        </w:rPr>
        <w:t xml:space="preserve">ypercholesterolemia </w:t>
      </w:r>
      <w:r w:rsidR="0075098C" w:rsidRPr="007C7ED8">
        <w:rPr>
          <w:rFonts w:ascii="Tahoma" w:hAnsi="Tahoma" w:cs="Tahoma"/>
          <w:sz w:val="26"/>
          <w:szCs w:val="26"/>
          <w:highlight w:val="yellow"/>
        </w:rPr>
        <w:t xml:space="preserve">is </w:t>
      </w:r>
      <w:r w:rsidR="000653A0" w:rsidRPr="007C7ED8">
        <w:rPr>
          <w:rFonts w:ascii="Tahoma" w:hAnsi="Tahoma" w:cs="Tahoma"/>
          <w:sz w:val="26"/>
          <w:szCs w:val="26"/>
          <w:highlight w:val="yellow"/>
        </w:rPr>
        <w:t xml:space="preserve">reported to connote </w:t>
      </w:r>
      <w:r w:rsidR="000653A0">
        <w:rPr>
          <w:rFonts w:ascii="Tahoma" w:hAnsi="Tahoma" w:cs="Tahoma"/>
          <w:sz w:val="26"/>
          <w:szCs w:val="26"/>
        </w:rPr>
        <w:t>unhealthy intake of fatty acids that may result in serious health setback</w:t>
      </w:r>
      <w:r w:rsidR="0075098C">
        <w:rPr>
          <w:rFonts w:ascii="Tahoma" w:hAnsi="Tahoma" w:cs="Tahoma"/>
          <w:sz w:val="26"/>
          <w:szCs w:val="26"/>
        </w:rPr>
        <w:t>s</w:t>
      </w:r>
      <w:r w:rsidR="000653A0">
        <w:rPr>
          <w:rFonts w:ascii="Tahoma" w:hAnsi="Tahoma" w:cs="Tahoma"/>
          <w:sz w:val="26"/>
          <w:szCs w:val="26"/>
        </w:rPr>
        <w:t xml:space="preserve"> to animals when the reduction of fat in poultry birds has become one of </w:t>
      </w:r>
      <w:r w:rsidR="000653A0" w:rsidRPr="007C7ED8">
        <w:rPr>
          <w:rFonts w:ascii="Tahoma" w:hAnsi="Tahoma" w:cs="Tahoma"/>
          <w:sz w:val="26"/>
          <w:szCs w:val="26"/>
          <w:highlight w:val="yellow"/>
        </w:rPr>
        <w:t>the prime focuses of nutritional research.</w:t>
      </w:r>
      <w:r w:rsidR="00876E59" w:rsidRPr="007C7ED8">
        <w:rPr>
          <w:rFonts w:ascii="Tahoma" w:hAnsi="Tahoma" w:cs="Tahoma"/>
          <w:sz w:val="26"/>
          <w:szCs w:val="26"/>
          <w:highlight w:val="yellow"/>
        </w:rPr>
        <w:t xml:space="preserve"> </w:t>
      </w:r>
      <w:r w:rsidR="000653A0" w:rsidRPr="007C7ED8">
        <w:rPr>
          <w:rFonts w:ascii="Tahoma" w:hAnsi="Tahoma" w:cs="Tahoma"/>
          <w:sz w:val="26"/>
          <w:szCs w:val="26"/>
          <w:highlight w:val="yellow"/>
        </w:rPr>
        <w:t xml:space="preserve">Conversely, </w:t>
      </w:r>
      <w:proofErr w:type="spellStart"/>
      <w:r w:rsidR="00876E59" w:rsidRPr="007C7ED8">
        <w:rPr>
          <w:rFonts w:ascii="Tahoma" w:hAnsi="Tahoma" w:cs="Tahoma"/>
          <w:sz w:val="26"/>
          <w:szCs w:val="26"/>
          <w:highlight w:val="yellow"/>
        </w:rPr>
        <w:t>hypocholesterolaemi</w:t>
      </w:r>
      <w:r w:rsidR="000653A0" w:rsidRPr="007C7ED8">
        <w:rPr>
          <w:rFonts w:ascii="Tahoma" w:hAnsi="Tahoma" w:cs="Tahoma"/>
          <w:sz w:val="26"/>
          <w:szCs w:val="26"/>
          <w:highlight w:val="yellow"/>
        </w:rPr>
        <w:t>a</w:t>
      </w:r>
      <w:proofErr w:type="spellEnd"/>
      <w:r w:rsidR="000653A0" w:rsidRPr="007C7ED8">
        <w:rPr>
          <w:rFonts w:ascii="Tahoma" w:hAnsi="Tahoma" w:cs="Tahoma"/>
          <w:sz w:val="26"/>
          <w:szCs w:val="26"/>
          <w:highlight w:val="yellow"/>
        </w:rPr>
        <w:t xml:space="preserve"> pro</w:t>
      </w:r>
      <w:r w:rsidR="0075098C" w:rsidRPr="007C7ED8">
        <w:rPr>
          <w:rFonts w:ascii="Tahoma" w:hAnsi="Tahoma" w:cs="Tahoma"/>
          <w:sz w:val="26"/>
          <w:szCs w:val="26"/>
          <w:highlight w:val="yellow"/>
        </w:rPr>
        <w:t>mote</w:t>
      </w:r>
      <w:r w:rsidR="000653A0" w:rsidRPr="007C7ED8">
        <w:rPr>
          <w:rFonts w:ascii="Tahoma" w:hAnsi="Tahoma" w:cs="Tahoma"/>
          <w:sz w:val="26"/>
          <w:szCs w:val="26"/>
          <w:highlight w:val="yellow"/>
        </w:rPr>
        <w:t xml:space="preserve">s decreased liver </w:t>
      </w:r>
      <w:r w:rsidR="0075098C" w:rsidRPr="007C7ED8">
        <w:rPr>
          <w:rFonts w:ascii="Tahoma" w:hAnsi="Tahoma" w:cs="Tahoma"/>
          <w:sz w:val="26"/>
          <w:szCs w:val="26"/>
          <w:highlight w:val="yellow"/>
        </w:rPr>
        <w:t xml:space="preserve">activity </w:t>
      </w:r>
      <w:r w:rsidR="000653A0" w:rsidRPr="007C7ED8">
        <w:rPr>
          <w:rFonts w:ascii="Tahoma" w:hAnsi="Tahoma" w:cs="Tahoma"/>
          <w:sz w:val="26"/>
          <w:szCs w:val="26"/>
          <w:highlight w:val="yellow"/>
        </w:rPr>
        <w:t>which may lead to liver dysfunction. Nevertheless, slightly high values observed in the present study are within the reported normal serum cholesterol ranges (125-200mg/dl) for broiler chickens, as age, sex, diet, species, genetics</w:t>
      </w:r>
      <w:r w:rsidR="0075098C" w:rsidRPr="007C7ED8">
        <w:rPr>
          <w:rFonts w:ascii="Tahoma" w:hAnsi="Tahoma" w:cs="Tahoma"/>
          <w:sz w:val="26"/>
          <w:szCs w:val="26"/>
          <w:highlight w:val="yellow"/>
        </w:rPr>
        <w:t>,</w:t>
      </w:r>
      <w:r w:rsidR="000653A0" w:rsidRPr="007C7ED8">
        <w:rPr>
          <w:rFonts w:ascii="Tahoma" w:hAnsi="Tahoma" w:cs="Tahoma"/>
          <w:sz w:val="26"/>
          <w:szCs w:val="26"/>
          <w:highlight w:val="yellow"/>
        </w:rPr>
        <w:t xml:space="preserve"> and lipid </w:t>
      </w:r>
      <w:r w:rsidR="000653A0" w:rsidRPr="007C7ED8">
        <w:rPr>
          <w:rFonts w:ascii="Tahoma" w:hAnsi="Tahoma" w:cs="Tahoma"/>
          <w:sz w:val="26"/>
          <w:szCs w:val="26"/>
          <w:highlight w:val="yellow"/>
        </w:rPr>
        <w:lastRenderedPageBreak/>
        <w:t xml:space="preserve">composition are known to affect cholesterol quality in broiler chicken’s blood (Alam </w:t>
      </w:r>
      <w:r w:rsidR="000653A0" w:rsidRPr="007C7ED8">
        <w:rPr>
          <w:rFonts w:ascii="Tahoma" w:hAnsi="Tahoma" w:cs="Tahoma"/>
          <w:i/>
          <w:sz w:val="26"/>
          <w:szCs w:val="26"/>
          <w:highlight w:val="yellow"/>
        </w:rPr>
        <w:t>et al.,</w:t>
      </w:r>
      <w:r w:rsidR="000653A0" w:rsidRPr="007C7ED8">
        <w:rPr>
          <w:rFonts w:ascii="Tahoma" w:hAnsi="Tahoma" w:cs="Tahoma"/>
          <w:sz w:val="26"/>
          <w:szCs w:val="26"/>
          <w:highlight w:val="yellow"/>
        </w:rPr>
        <w:t xml:space="preserve"> 2021). </w:t>
      </w:r>
      <w:r w:rsidR="0075098C" w:rsidRPr="007C7ED8">
        <w:rPr>
          <w:rFonts w:ascii="Tahoma" w:hAnsi="Tahoma" w:cs="Tahoma"/>
          <w:sz w:val="26"/>
          <w:szCs w:val="26"/>
          <w:highlight w:val="yellow"/>
        </w:rPr>
        <w:t>T</w:t>
      </w:r>
      <w:r w:rsidR="00D40EC0" w:rsidRPr="007C7ED8">
        <w:rPr>
          <w:rFonts w:ascii="Tahoma" w:hAnsi="Tahoma" w:cs="Tahoma"/>
          <w:sz w:val="26"/>
          <w:szCs w:val="26"/>
          <w:highlight w:val="yellow"/>
        </w:rPr>
        <w:t>he ranges in</w:t>
      </w:r>
      <w:r w:rsidR="0075098C" w:rsidRPr="007C7ED8">
        <w:rPr>
          <w:rFonts w:ascii="Tahoma" w:hAnsi="Tahoma" w:cs="Tahoma"/>
          <w:sz w:val="26"/>
          <w:szCs w:val="26"/>
          <w:highlight w:val="yellow"/>
        </w:rPr>
        <w:t xml:space="preserve"> </w:t>
      </w:r>
      <w:r w:rsidR="00D40EC0" w:rsidRPr="007C7ED8">
        <w:rPr>
          <w:rFonts w:ascii="Tahoma" w:hAnsi="Tahoma" w:cs="Tahoma"/>
          <w:sz w:val="26"/>
          <w:szCs w:val="26"/>
          <w:highlight w:val="yellow"/>
        </w:rPr>
        <w:t xml:space="preserve">the present </w:t>
      </w:r>
      <w:r w:rsidR="00D40EC0">
        <w:rPr>
          <w:rFonts w:ascii="Tahoma" w:hAnsi="Tahoma" w:cs="Tahoma"/>
          <w:sz w:val="26"/>
          <w:szCs w:val="26"/>
        </w:rPr>
        <w:t xml:space="preserve">study did not negatively affect the broiler chickens, perhaps </w:t>
      </w:r>
      <w:r w:rsidR="0075098C">
        <w:rPr>
          <w:rFonts w:ascii="Tahoma" w:hAnsi="Tahoma" w:cs="Tahoma"/>
          <w:sz w:val="26"/>
          <w:szCs w:val="26"/>
        </w:rPr>
        <w:t>High-</w:t>
      </w:r>
      <w:r w:rsidR="00D40EC0">
        <w:rPr>
          <w:rFonts w:ascii="Tahoma" w:hAnsi="Tahoma" w:cs="Tahoma"/>
          <w:sz w:val="26"/>
          <w:szCs w:val="26"/>
        </w:rPr>
        <w:t>density lipoprotein (HDL</w:t>
      </w:r>
      <w:r w:rsidR="00BF511F">
        <w:rPr>
          <w:rFonts w:ascii="Tahoma" w:hAnsi="Tahoma" w:cs="Tahoma"/>
          <w:sz w:val="26"/>
          <w:szCs w:val="26"/>
        </w:rPr>
        <w:t>) known</w:t>
      </w:r>
      <w:r w:rsidR="00D40EC0">
        <w:rPr>
          <w:rFonts w:ascii="Tahoma" w:hAnsi="Tahoma" w:cs="Tahoma"/>
          <w:sz w:val="26"/>
          <w:szCs w:val="26"/>
        </w:rPr>
        <w:t xml:space="preserve"> for its anti-atherogenic effects may constitute a reasonable portion of the cholesterol in </w:t>
      </w:r>
      <w:r w:rsidR="0075098C">
        <w:rPr>
          <w:rFonts w:ascii="Tahoma" w:hAnsi="Tahoma" w:cs="Tahoma"/>
          <w:sz w:val="26"/>
          <w:szCs w:val="26"/>
        </w:rPr>
        <w:t>BM</w:t>
      </w:r>
      <w:r w:rsidR="00D40EC0">
        <w:rPr>
          <w:rFonts w:ascii="Tahoma" w:hAnsi="Tahoma" w:cs="Tahoma"/>
          <w:sz w:val="26"/>
          <w:szCs w:val="26"/>
        </w:rPr>
        <w:t>.</w:t>
      </w:r>
    </w:p>
    <w:p w14:paraId="0F212AA6" w14:textId="77777777" w:rsidR="00C2498E" w:rsidRDefault="0071089D" w:rsidP="00C2498E">
      <w:pPr>
        <w:spacing w:after="0" w:line="480" w:lineRule="auto"/>
        <w:jc w:val="both"/>
        <w:rPr>
          <w:rFonts w:ascii="Tahoma" w:hAnsi="Tahoma" w:cs="Tahoma"/>
          <w:b/>
          <w:sz w:val="26"/>
          <w:szCs w:val="26"/>
        </w:rPr>
      </w:pPr>
      <w:r w:rsidRPr="00C2498E">
        <w:rPr>
          <w:rFonts w:ascii="Tahoma" w:hAnsi="Tahoma" w:cs="Tahoma"/>
          <w:b/>
          <w:sz w:val="26"/>
          <w:szCs w:val="26"/>
        </w:rPr>
        <w:t xml:space="preserve">Conclusion </w:t>
      </w:r>
    </w:p>
    <w:p w14:paraId="066DE90A" w14:textId="1AC225E4" w:rsidR="00C2498E" w:rsidRDefault="00C2498E" w:rsidP="0075098C">
      <w:pPr>
        <w:spacing w:after="0" w:line="480" w:lineRule="auto"/>
        <w:ind w:firstLine="720"/>
        <w:jc w:val="both"/>
        <w:rPr>
          <w:rFonts w:ascii="Tahoma" w:hAnsi="Tahoma" w:cs="Tahoma"/>
          <w:sz w:val="26"/>
          <w:szCs w:val="26"/>
        </w:rPr>
      </w:pPr>
      <w:r>
        <w:rPr>
          <w:rFonts w:ascii="Tahoma" w:hAnsi="Tahoma" w:cs="Tahoma"/>
          <w:sz w:val="26"/>
          <w:szCs w:val="26"/>
        </w:rPr>
        <w:t xml:space="preserve">The </w:t>
      </w:r>
      <w:r w:rsidRPr="007C7ED8">
        <w:rPr>
          <w:rFonts w:ascii="Tahoma" w:hAnsi="Tahoma" w:cs="Tahoma"/>
          <w:sz w:val="26"/>
          <w:szCs w:val="26"/>
          <w:highlight w:val="yellow"/>
        </w:rPr>
        <w:t xml:space="preserve">T4 with 3% inclusion of bovine blood meal (BBM) processed 6 hours </w:t>
      </w:r>
      <w:r w:rsidR="0075098C" w:rsidRPr="007C7ED8">
        <w:rPr>
          <w:rFonts w:ascii="Tahoma" w:hAnsi="Tahoma" w:cs="Tahoma"/>
          <w:sz w:val="26"/>
          <w:szCs w:val="26"/>
          <w:highlight w:val="yellow"/>
        </w:rPr>
        <w:t>post-</w:t>
      </w:r>
      <w:r w:rsidRPr="007C7ED8">
        <w:rPr>
          <w:rFonts w:ascii="Tahoma" w:hAnsi="Tahoma" w:cs="Tahoma"/>
          <w:sz w:val="26"/>
          <w:szCs w:val="26"/>
          <w:highlight w:val="yellow"/>
        </w:rPr>
        <w:t xml:space="preserve">keeping </w:t>
      </w:r>
      <w:r>
        <w:rPr>
          <w:rFonts w:ascii="Tahoma" w:hAnsi="Tahoma" w:cs="Tahoma"/>
          <w:sz w:val="26"/>
          <w:szCs w:val="26"/>
        </w:rPr>
        <w:t>was the best of all the treatment</w:t>
      </w:r>
      <w:r w:rsidR="000A4D57">
        <w:rPr>
          <w:rFonts w:ascii="Tahoma" w:hAnsi="Tahoma" w:cs="Tahoma"/>
          <w:sz w:val="26"/>
          <w:szCs w:val="26"/>
        </w:rPr>
        <w:t>s</w:t>
      </w:r>
      <w:r>
        <w:rPr>
          <w:rFonts w:ascii="Tahoma" w:hAnsi="Tahoma" w:cs="Tahoma"/>
          <w:sz w:val="26"/>
          <w:szCs w:val="26"/>
        </w:rPr>
        <w:t>. The bovine blood meal did not pose any threat or deleterious effect to the broiler chickens but rather promoted appreciable performance vis-à-vis hematology</w:t>
      </w:r>
      <w:r w:rsidR="000A4D57">
        <w:rPr>
          <w:rFonts w:ascii="Tahoma" w:hAnsi="Tahoma" w:cs="Tahoma"/>
          <w:sz w:val="26"/>
          <w:szCs w:val="26"/>
        </w:rPr>
        <w:t xml:space="preserve"> and </w:t>
      </w:r>
      <w:r w:rsidR="007371ED">
        <w:rPr>
          <w:rFonts w:ascii="Tahoma" w:hAnsi="Tahoma" w:cs="Tahoma"/>
          <w:sz w:val="26"/>
          <w:szCs w:val="26"/>
        </w:rPr>
        <w:t xml:space="preserve">biochemical </w:t>
      </w:r>
      <w:r w:rsidR="007371ED" w:rsidRPr="007C7ED8">
        <w:rPr>
          <w:rFonts w:ascii="Tahoma" w:hAnsi="Tahoma" w:cs="Tahoma"/>
          <w:sz w:val="26"/>
          <w:szCs w:val="26"/>
          <w:highlight w:val="yellow"/>
        </w:rPr>
        <w:t xml:space="preserve">metabolites </w:t>
      </w:r>
      <w:r w:rsidRPr="007C7ED8">
        <w:rPr>
          <w:rFonts w:ascii="Tahoma" w:hAnsi="Tahoma" w:cs="Tahoma"/>
          <w:sz w:val="26"/>
          <w:szCs w:val="26"/>
          <w:highlight w:val="yellow"/>
        </w:rPr>
        <w:t xml:space="preserve">have been adjudged to be promising to adopt. </w:t>
      </w:r>
      <w:r w:rsidR="0075098C" w:rsidRPr="007C7ED8">
        <w:rPr>
          <w:rFonts w:ascii="Tahoma" w:hAnsi="Tahoma" w:cs="Tahoma"/>
          <w:sz w:val="26"/>
          <w:szCs w:val="26"/>
          <w:highlight w:val="yellow"/>
        </w:rPr>
        <w:t>B</w:t>
      </w:r>
      <w:r w:rsidRPr="007C7ED8">
        <w:rPr>
          <w:rFonts w:ascii="Tahoma" w:hAnsi="Tahoma" w:cs="Tahoma"/>
          <w:sz w:val="26"/>
          <w:szCs w:val="26"/>
          <w:highlight w:val="yellow"/>
        </w:rPr>
        <w:t xml:space="preserve">ovine blood meal enhances the potential to alleviate the scarcity </w:t>
      </w:r>
      <w:r>
        <w:rPr>
          <w:rFonts w:ascii="Tahoma" w:hAnsi="Tahoma" w:cs="Tahoma"/>
          <w:sz w:val="26"/>
          <w:szCs w:val="26"/>
        </w:rPr>
        <w:t>and high cost of animal protein feedstuffs in broiler formulation, but the recommended, 3</w:t>
      </w:r>
      <w:r w:rsidR="007371ED">
        <w:rPr>
          <w:rFonts w:ascii="Tahoma" w:hAnsi="Tahoma" w:cs="Tahoma"/>
          <w:sz w:val="26"/>
          <w:szCs w:val="26"/>
        </w:rPr>
        <w:t>-</w:t>
      </w:r>
      <w:r>
        <w:rPr>
          <w:rFonts w:ascii="Tahoma" w:hAnsi="Tahoma" w:cs="Tahoma"/>
          <w:sz w:val="26"/>
          <w:szCs w:val="26"/>
        </w:rPr>
        <w:t>5% inclusion particularly for poultry species must</w:t>
      </w:r>
      <w:r w:rsidR="007371ED">
        <w:rPr>
          <w:rFonts w:ascii="Tahoma" w:hAnsi="Tahoma" w:cs="Tahoma"/>
          <w:sz w:val="26"/>
          <w:szCs w:val="26"/>
        </w:rPr>
        <w:t xml:space="preserve"> not</w:t>
      </w:r>
      <w:r>
        <w:rPr>
          <w:rFonts w:ascii="Tahoma" w:hAnsi="Tahoma" w:cs="Tahoma"/>
          <w:sz w:val="26"/>
          <w:szCs w:val="26"/>
        </w:rPr>
        <w:t xml:space="preserve"> be exceeded to avoid </w:t>
      </w:r>
      <w:r w:rsidR="007371ED">
        <w:rPr>
          <w:rFonts w:ascii="Tahoma" w:hAnsi="Tahoma" w:cs="Tahoma"/>
          <w:sz w:val="26"/>
          <w:szCs w:val="26"/>
        </w:rPr>
        <w:t>undesirable</w:t>
      </w:r>
      <w:r>
        <w:rPr>
          <w:rFonts w:ascii="Tahoma" w:hAnsi="Tahoma" w:cs="Tahoma"/>
          <w:sz w:val="26"/>
          <w:szCs w:val="26"/>
        </w:rPr>
        <w:t xml:space="preserve"> effects.</w:t>
      </w:r>
    </w:p>
    <w:p w14:paraId="28CB2C9E" w14:textId="77777777" w:rsidR="00BF511F" w:rsidRDefault="00BF511F" w:rsidP="004B4F31">
      <w:pPr>
        <w:spacing w:after="0" w:line="360" w:lineRule="auto"/>
        <w:jc w:val="both"/>
        <w:rPr>
          <w:rFonts w:ascii="Tahoma" w:hAnsi="Tahoma" w:cs="Tahoma"/>
          <w:sz w:val="26"/>
          <w:szCs w:val="26"/>
        </w:rPr>
      </w:pPr>
      <w:r w:rsidRPr="00BF511F">
        <w:rPr>
          <w:rFonts w:ascii="Tahoma" w:hAnsi="Tahoma" w:cs="Tahoma"/>
          <w:b/>
          <w:sz w:val="26"/>
          <w:szCs w:val="26"/>
        </w:rPr>
        <w:t>References</w:t>
      </w:r>
      <w:r>
        <w:rPr>
          <w:rFonts w:ascii="Tahoma" w:hAnsi="Tahoma" w:cs="Tahoma"/>
          <w:sz w:val="26"/>
          <w:szCs w:val="26"/>
        </w:rPr>
        <w:t xml:space="preserve"> </w:t>
      </w:r>
    </w:p>
    <w:p w14:paraId="157B84D0"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Adeyeye, S. A., Olowu, O. P. A., </w:t>
      </w:r>
      <w:proofErr w:type="spellStart"/>
      <w:r>
        <w:rPr>
          <w:rFonts w:ascii="Tahoma" w:hAnsi="Tahoma" w:cs="Tahoma"/>
          <w:sz w:val="26"/>
          <w:szCs w:val="26"/>
        </w:rPr>
        <w:t>Adu</w:t>
      </w:r>
      <w:proofErr w:type="spellEnd"/>
      <w:r>
        <w:rPr>
          <w:rFonts w:ascii="Tahoma" w:hAnsi="Tahoma" w:cs="Tahoma"/>
          <w:sz w:val="26"/>
          <w:szCs w:val="26"/>
        </w:rPr>
        <w:t xml:space="preserve">, O. A., Sule, K., </w:t>
      </w:r>
      <w:proofErr w:type="spellStart"/>
      <w:r>
        <w:rPr>
          <w:rFonts w:ascii="Tahoma" w:hAnsi="Tahoma" w:cs="Tahoma"/>
          <w:sz w:val="26"/>
          <w:szCs w:val="26"/>
        </w:rPr>
        <w:t>Ogunsipe</w:t>
      </w:r>
      <w:proofErr w:type="spellEnd"/>
      <w:r>
        <w:rPr>
          <w:rFonts w:ascii="Tahoma" w:hAnsi="Tahoma" w:cs="Tahoma"/>
          <w:sz w:val="26"/>
          <w:szCs w:val="26"/>
        </w:rPr>
        <w:t xml:space="preserve">, M. H., </w:t>
      </w:r>
      <w:proofErr w:type="spellStart"/>
      <w:r>
        <w:rPr>
          <w:rFonts w:ascii="Tahoma" w:hAnsi="Tahoma" w:cs="Tahoma"/>
          <w:sz w:val="26"/>
          <w:szCs w:val="26"/>
        </w:rPr>
        <w:t>Ahaotu</w:t>
      </w:r>
      <w:proofErr w:type="spellEnd"/>
      <w:r>
        <w:rPr>
          <w:rFonts w:ascii="Tahoma" w:hAnsi="Tahoma" w:cs="Tahoma"/>
          <w:sz w:val="26"/>
          <w:szCs w:val="26"/>
        </w:rPr>
        <w:t xml:space="preserve">, E. O. and </w:t>
      </w:r>
      <w:proofErr w:type="spellStart"/>
      <w:r>
        <w:rPr>
          <w:rFonts w:ascii="Tahoma" w:hAnsi="Tahoma" w:cs="Tahoma"/>
          <w:sz w:val="26"/>
          <w:szCs w:val="26"/>
        </w:rPr>
        <w:t>Agbede</w:t>
      </w:r>
      <w:proofErr w:type="spellEnd"/>
      <w:r>
        <w:rPr>
          <w:rFonts w:ascii="Tahoma" w:hAnsi="Tahoma" w:cs="Tahoma"/>
          <w:sz w:val="26"/>
          <w:szCs w:val="26"/>
        </w:rPr>
        <w:t xml:space="preserve">, J. O. (2013). </w:t>
      </w:r>
      <w:proofErr w:type="spellStart"/>
      <w:r>
        <w:rPr>
          <w:rFonts w:ascii="Tahoma" w:hAnsi="Tahoma" w:cs="Tahoma"/>
          <w:sz w:val="26"/>
          <w:szCs w:val="26"/>
        </w:rPr>
        <w:t>Haematological</w:t>
      </w:r>
      <w:proofErr w:type="spellEnd"/>
      <w:r>
        <w:rPr>
          <w:rFonts w:ascii="Tahoma" w:hAnsi="Tahoma" w:cs="Tahoma"/>
          <w:sz w:val="26"/>
          <w:szCs w:val="26"/>
        </w:rPr>
        <w:t xml:space="preserve"> and Biochemical Studies of Broiler Chickens Fed Copper Chloride </w:t>
      </w:r>
      <w:proofErr w:type="spellStart"/>
      <w:r>
        <w:rPr>
          <w:rFonts w:ascii="Tahoma" w:hAnsi="Tahoma" w:cs="Tahoma"/>
          <w:sz w:val="26"/>
          <w:szCs w:val="26"/>
        </w:rPr>
        <w:t>Supplemtned</w:t>
      </w:r>
      <w:proofErr w:type="spellEnd"/>
      <w:r>
        <w:rPr>
          <w:rFonts w:ascii="Tahoma" w:hAnsi="Tahoma" w:cs="Tahoma"/>
          <w:sz w:val="26"/>
          <w:szCs w:val="26"/>
        </w:rPr>
        <w:t xml:space="preserve"> Diets.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38</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Ann. Conf. for Anim. Prod</w:t>
      </w:r>
      <w:r>
        <w:rPr>
          <w:rFonts w:ascii="Tahoma" w:hAnsi="Tahoma" w:cs="Tahoma"/>
          <w:sz w:val="26"/>
          <w:szCs w:val="26"/>
        </w:rPr>
        <w:t>., p.148.</w:t>
      </w:r>
    </w:p>
    <w:p w14:paraId="3EA2EA1E" w14:textId="77777777" w:rsidR="003B5EE2" w:rsidRDefault="003B5EE2" w:rsidP="00BF511F">
      <w:pPr>
        <w:spacing w:after="0" w:line="240" w:lineRule="auto"/>
        <w:ind w:left="540" w:hanging="540"/>
        <w:jc w:val="both"/>
        <w:rPr>
          <w:rFonts w:ascii="Tahoma" w:hAnsi="Tahoma" w:cs="Tahoma"/>
          <w:sz w:val="26"/>
          <w:szCs w:val="26"/>
        </w:rPr>
      </w:pPr>
    </w:p>
    <w:p w14:paraId="0AFC507A" w14:textId="77777777" w:rsidR="003B5EE2" w:rsidRDefault="003B5EE2" w:rsidP="00BF511F">
      <w:pPr>
        <w:spacing w:after="0" w:line="240" w:lineRule="auto"/>
        <w:ind w:left="540" w:hanging="540"/>
        <w:jc w:val="both"/>
        <w:rPr>
          <w:rFonts w:ascii="Tahoma" w:hAnsi="Tahoma" w:cs="Tahoma"/>
          <w:sz w:val="26"/>
          <w:szCs w:val="26"/>
        </w:rPr>
      </w:pPr>
      <w:proofErr w:type="spellStart"/>
      <w:r>
        <w:rPr>
          <w:rFonts w:ascii="Tahoma" w:hAnsi="Tahoma" w:cs="Tahoma"/>
          <w:sz w:val="26"/>
          <w:szCs w:val="26"/>
        </w:rPr>
        <w:t>Aladetohun</w:t>
      </w:r>
      <w:proofErr w:type="spellEnd"/>
      <w:r>
        <w:rPr>
          <w:rFonts w:ascii="Tahoma" w:hAnsi="Tahoma" w:cs="Tahoma"/>
          <w:sz w:val="26"/>
          <w:szCs w:val="26"/>
        </w:rPr>
        <w:t xml:space="preserve">, N. F. and </w:t>
      </w:r>
      <w:proofErr w:type="spellStart"/>
      <w:r>
        <w:rPr>
          <w:rFonts w:ascii="Tahoma" w:hAnsi="Tahoma" w:cs="Tahoma"/>
          <w:sz w:val="26"/>
          <w:szCs w:val="26"/>
        </w:rPr>
        <w:t>Sogbesan</w:t>
      </w:r>
      <w:proofErr w:type="spellEnd"/>
      <w:r>
        <w:rPr>
          <w:rFonts w:ascii="Tahoma" w:hAnsi="Tahoma" w:cs="Tahoma"/>
          <w:sz w:val="26"/>
          <w:szCs w:val="26"/>
        </w:rPr>
        <w:t xml:space="preserve">, O. A. (2013). Utilization of blood meal as a protein ingredient from animal waste product in the diet of Oreochromis </w:t>
      </w:r>
      <w:proofErr w:type="spellStart"/>
      <w:r>
        <w:rPr>
          <w:rFonts w:ascii="Tahoma" w:hAnsi="Tahoma" w:cs="Tahoma"/>
          <w:sz w:val="26"/>
          <w:szCs w:val="26"/>
        </w:rPr>
        <w:t>niloticus</w:t>
      </w:r>
      <w:proofErr w:type="spellEnd"/>
      <w:r>
        <w:rPr>
          <w:rFonts w:ascii="Tahoma" w:hAnsi="Tahoma" w:cs="Tahoma"/>
          <w:sz w:val="26"/>
          <w:szCs w:val="26"/>
        </w:rPr>
        <w:t xml:space="preserve">. </w:t>
      </w:r>
      <w:r w:rsidRPr="009F6D2A">
        <w:rPr>
          <w:rFonts w:ascii="Tahoma" w:hAnsi="Tahoma" w:cs="Tahoma"/>
          <w:i/>
          <w:sz w:val="26"/>
          <w:szCs w:val="26"/>
        </w:rPr>
        <w:t>International Journals of Fisheries and Aquaculture</w:t>
      </w:r>
      <w:r>
        <w:rPr>
          <w:rFonts w:ascii="Tahoma" w:hAnsi="Tahoma" w:cs="Tahoma"/>
          <w:sz w:val="26"/>
          <w:szCs w:val="26"/>
        </w:rPr>
        <w:t>, 5 (9): 234-237.</w:t>
      </w:r>
    </w:p>
    <w:p w14:paraId="0CA8080E" w14:textId="77777777" w:rsidR="003B5EE2" w:rsidRDefault="003B5EE2" w:rsidP="00BF511F">
      <w:pPr>
        <w:spacing w:after="0" w:line="240" w:lineRule="auto"/>
        <w:ind w:left="540" w:hanging="540"/>
        <w:jc w:val="both"/>
        <w:rPr>
          <w:rFonts w:ascii="Tahoma" w:hAnsi="Tahoma" w:cs="Tahoma"/>
          <w:sz w:val="26"/>
          <w:szCs w:val="26"/>
        </w:rPr>
      </w:pPr>
    </w:p>
    <w:p w14:paraId="2549A940" w14:textId="77777777" w:rsidR="003B5EE2" w:rsidRPr="003901F3"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Alam, M., </w:t>
      </w:r>
      <w:proofErr w:type="spellStart"/>
      <w:r>
        <w:rPr>
          <w:rFonts w:ascii="Tahoma" w:hAnsi="Tahoma" w:cs="Tahoma"/>
          <w:sz w:val="26"/>
          <w:szCs w:val="26"/>
        </w:rPr>
        <w:t>Ohid</w:t>
      </w:r>
      <w:proofErr w:type="spellEnd"/>
      <w:r>
        <w:rPr>
          <w:rFonts w:ascii="Tahoma" w:hAnsi="Tahoma" w:cs="Tahoma"/>
          <w:sz w:val="26"/>
          <w:szCs w:val="26"/>
        </w:rPr>
        <w:t xml:space="preserve">, M., Ullah, M. S. and Islam, M. S. (2021). Evolution of Serum Cholesterol Level of Broiler Chickens. </w:t>
      </w:r>
      <w:r>
        <w:rPr>
          <w:rFonts w:ascii="Tahoma" w:hAnsi="Tahoma" w:cs="Tahoma"/>
          <w:i/>
          <w:sz w:val="26"/>
          <w:szCs w:val="26"/>
        </w:rPr>
        <w:t xml:space="preserve">Asian Journal of Daily and Food Research </w:t>
      </w:r>
      <w:r>
        <w:rPr>
          <w:rFonts w:ascii="Tahoma" w:hAnsi="Tahoma" w:cs="Tahoma"/>
          <w:sz w:val="26"/>
          <w:szCs w:val="26"/>
        </w:rPr>
        <w:t>40(4): 434-349.</w:t>
      </w:r>
    </w:p>
    <w:p w14:paraId="15EEBD84" w14:textId="77777777" w:rsidR="003B5EE2" w:rsidRDefault="003B5EE2" w:rsidP="00BF511F">
      <w:pPr>
        <w:spacing w:after="0" w:line="240" w:lineRule="auto"/>
        <w:ind w:left="540" w:hanging="540"/>
        <w:jc w:val="both"/>
        <w:rPr>
          <w:rFonts w:ascii="Tahoma" w:hAnsi="Tahoma" w:cs="Tahoma"/>
          <w:sz w:val="26"/>
          <w:szCs w:val="26"/>
        </w:rPr>
      </w:pPr>
    </w:p>
    <w:p w14:paraId="02E92C73"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Anoh, K. U. and </w:t>
      </w:r>
      <w:proofErr w:type="spellStart"/>
      <w:r>
        <w:rPr>
          <w:rFonts w:ascii="Tahoma" w:hAnsi="Tahoma" w:cs="Tahoma"/>
          <w:sz w:val="26"/>
          <w:szCs w:val="26"/>
        </w:rPr>
        <w:t>Akpet</w:t>
      </w:r>
      <w:proofErr w:type="spellEnd"/>
      <w:r>
        <w:rPr>
          <w:rFonts w:ascii="Tahoma" w:hAnsi="Tahoma" w:cs="Tahoma"/>
          <w:sz w:val="26"/>
          <w:szCs w:val="26"/>
        </w:rPr>
        <w:t xml:space="preserve">, S. O. (2013). Growth response of broiler chickens fed diets containing blood meal with enzyme supplementation as a replacement for fish meal. </w:t>
      </w:r>
      <w:r w:rsidRPr="00414A0E">
        <w:rPr>
          <w:rFonts w:ascii="Tahoma" w:hAnsi="Tahoma" w:cs="Tahoma"/>
          <w:i/>
          <w:sz w:val="26"/>
          <w:szCs w:val="26"/>
        </w:rPr>
        <w:t>Journal of Agriculture and Veterinary Science</w:t>
      </w:r>
      <w:r>
        <w:rPr>
          <w:rFonts w:ascii="Tahoma" w:hAnsi="Tahoma" w:cs="Tahoma"/>
          <w:sz w:val="26"/>
          <w:szCs w:val="26"/>
        </w:rPr>
        <w:t>, 4 (4): 31-34.</w:t>
      </w:r>
    </w:p>
    <w:p w14:paraId="465AF3CB" w14:textId="77777777" w:rsidR="003B5EE2" w:rsidRDefault="003B5EE2" w:rsidP="00BF511F">
      <w:pPr>
        <w:spacing w:after="0" w:line="240" w:lineRule="auto"/>
        <w:ind w:left="540" w:hanging="540"/>
        <w:jc w:val="both"/>
        <w:rPr>
          <w:rFonts w:ascii="Tahoma" w:hAnsi="Tahoma" w:cs="Tahoma"/>
          <w:sz w:val="26"/>
          <w:szCs w:val="26"/>
        </w:rPr>
      </w:pPr>
    </w:p>
    <w:p w14:paraId="2A479F8C"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Baker, F. J., Silverton, R. E. and Pallister, C. J. (1998). Baker and Silverton’s Introduction to Medical Laboratory Technology, 7thed., Butterworth-Heinemann, U. K., p.33-34</w:t>
      </w:r>
    </w:p>
    <w:p w14:paraId="18C07E73" w14:textId="77777777" w:rsidR="003B5EE2" w:rsidRDefault="003B5EE2" w:rsidP="00BF511F">
      <w:pPr>
        <w:spacing w:after="0" w:line="240" w:lineRule="auto"/>
        <w:ind w:left="540" w:hanging="540"/>
        <w:jc w:val="both"/>
        <w:rPr>
          <w:rFonts w:ascii="Tahoma" w:hAnsi="Tahoma" w:cs="Tahoma"/>
          <w:sz w:val="26"/>
          <w:szCs w:val="26"/>
        </w:rPr>
      </w:pPr>
    </w:p>
    <w:p w14:paraId="2BBFCB49" w14:textId="77777777" w:rsidR="003B5EE2" w:rsidRDefault="003B5EE2" w:rsidP="00BF511F">
      <w:pPr>
        <w:spacing w:after="0" w:line="240" w:lineRule="auto"/>
        <w:ind w:left="540" w:hanging="540"/>
        <w:jc w:val="both"/>
        <w:rPr>
          <w:rFonts w:ascii="Tahoma" w:hAnsi="Tahoma" w:cs="Tahoma"/>
          <w:sz w:val="26"/>
          <w:szCs w:val="26"/>
        </w:rPr>
      </w:pPr>
      <w:r w:rsidRPr="001D3FBF">
        <w:rPr>
          <w:rFonts w:ascii="Tahoma" w:hAnsi="Tahoma" w:cs="Tahoma"/>
          <w:sz w:val="26"/>
          <w:szCs w:val="26"/>
          <w:lang w:val="de-DE"/>
        </w:rPr>
        <w:t xml:space="preserve">Boxman, I. L. A., Jansen, C.C.C., Hagele, G. Zwartkruis-Nahuis, A., Cremer, J., Vennema, H. and Tijsma, A. S. L. (2014). </w:t>
      </w:r>
      <w:r>
        <w:rPr>
          <w:rFonts w:ascii="Tahoma" w:hAnsi="Tahoma" w:cs="Tahoma"/>
          <w:sz w:val="26"/>
          <w:szCs w:val="26"/>
        </w:rPr>
        <w:t xml:space="preserve">Porcine Blood Used as Ingredient in Meat Productions May Serve as a Vehicle for Hepatitis E. virus Transmit. </w:t>
      </w:r>
      <w:r w:rsidRPr="00994BC2">
        <w:rPr>
          <w:rFonts w:ascii="Tahoma" w:hAnsi="Tahoma" w:cs="Tahoma"/>
          <w:i/>
          <w:sz w:val="26"/>
          <w:szCs w:val="26"/>
        </w:rPr>
        <w:t>International Journal of Food and Microbiology</w:t>
      </w:r>
      <w:r>
        <w:rPr>
          <w:rFonts w:ascii="Tahoma" w:hAnsi="Tahoma" w:cs="Tahoma"/>
          <w:sz w:val="26"/>
          <w:szCs w:val="26"/>
        </w:rPr>
        <w:t>, 257:225-231.</w:t>
      </w:r>
    </w:p>
    <w:p w14:paraId="77E66A43" w14:textId="77777777" w:rsidR="003B5EE2" w:rsidRDefault="003B5EE2" w:rsidP="00BF511F">
      <w:pPr>
        <w:spacing w:after="0" w:line="240" w:lineRule="auto"/>
        <w:ind w:left="540" w:hanging="540"/>
        <w:jc w:val="both"/>
        <w:rPr>
          <w:rFonts w:ascii="Tahoma" w:hAnsi="Tahoma" w:cs="Tahoma"/>
          <w:sz w:val="26"/>
          <w:szCs w:val="26"/>
        </w:rPr>
      </w:pPr>
    </w:p>
    <w:p w14:paraId="5D8775C3"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Bush, B. M. (1975). Veterinary Laboratory Manual. London, U. K., Heinemann Medical Book Ltd. p.447.</w:t>
      </w:r>
    </w:p>
    <w:p w14:paraId="30BDA98F"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Caires, C. M., Fernandes, E. A., Fagundes, N. S., Carvalho, A. P. Maciel, M.P. and Oliveira, B. R. (2010). The use of animal by-products in broiler feed: use of animal co-products in broiler diets. </w:t>
      </w:r>
      <w:r w:rsidRPr="009F6D2A">
        <w:rPr>
          <w:rFonts w:ascii="Tahoma" w:hAnsi="Tahoma" w:cs="Tahoma"/>
          <w:i/>
          <w:sz w:val="26"/>
          <w:szCs w:val="26"/>
        </w:rPr>
        <w:t>Brazilian Journal of Poultry Science</w:t>
      </w:r>
      <w:r>
        <w:rPr>
          <w:rFonts w:ascii="Tahoma" w:hAnsi="Tahoma" w:cs="Tahoma"/>
          <w:sz w:val="26"/>
          <w:szCs w:val="26"/>
        </w:rPr>
        <w:t>, 12: 41-46.</w:t>
      </w:r>
    </w:p>
    <w:p w14:paraId="771EA61E" w14:textId="77777777" w:rsidR="003B5EE2" w:rsidRDefault="003B5EE2" w:rsidP="00BF511F">
      <w:pPr>
        <w:spacing w:after="0" w:line="240" w:lineRule="auto"/>
        <w:ind w:left="540" w:hanging="540"/>
        <w:jc w:val="both"/>
        <w:rPr>
          <w:rFonts w:ascii="Tahoma" w:hAnsi="Tahoma" w:cs="Tahoma"/>
          <w:sz w:val="26"/>
          <w:szCs w:val="26"/>
        </w:rPr>
      </w:pPr>
    </w:p>
    <w:p w14:paraId="6DD7BE90"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Eko, P. M., Afolabi, K. D. and </w:t>
      </w:r>
      <w:proofErr w:type="spellStart"/>
      <w:r>
        <w:rPr>
          <w:rFonts w:ascii="Tahoma" w:hAnsi="Tahoma" w:cs="Tahoma"/>
          <w:sz w:val="26"/>
          <w:szCs w:val="26"/>
        </w:rPr>
        <w:t>Enyenihi</w:t>
      </w:r>
      <w:proofErr w:type="spellEnd"/>
      <w:r>
        <w:rPr>
          <w:rFonts w:ascii="Tahoma" w:hAnsi="Tahoma" w:cs="Tahoma"/>
          <w:sz w:val="26"/>
          <w:szCs w:val="26"/>
        </w:rPr>
        <w:t xml:space="preserve">, G. E. (2020). Growth performance, carcass quality, organ weights and </w:t>
      </w:r>
      <w:proofErr w:type="spellStart"/>
      <w:r>
        <w:rPr>
          <w:rFonts w:ascii="Tahoma" w:hAnsi="Tahoma" w:cs="Tahoma"/>
          <w:sz w:val="26"/>
          <w:szCs w:val="26"/>
        </w:rPr>
        <w:t>haematology</w:t>
      </w:r>
      <w:proofErr w:type="spellEnd"/>
      <w:r>
        <w:rPr>
          <w:rFonts w:ascii="Tahoma" w:hAnsi="Tahoma" w:cs="Tahoma"/>
          <w:sz w:val="26"/>
          <w:szCs w:val="26"/>
        </w:rPr>
        <w:t xml:space="preserve"> of broilers fed graded dietary levels of </w:t>
      </w:r>
      <w:proofErr w:type="spellStart"/>
      <w:r>
        <w:rPr>
          <w:rFonts w:ascii="Tahoma" w:hAnsi="Tahoma" w:cs="Tahoma"/>
          <w:sz w:val="26"/>
          <w:szCs w:val="26"/>
        </w:rPr>
        <w:t>Tumeric</w:t>
      </w:r>
      <w:proofErr w:type="spellEnd"/>
      <w:r>
        <w:rPr>
          <w:rFonts w:ascii="Tahoma" w:hAnsi="Tahoma" w:cs="Tahoma"/>
          <w:sz w:val="26"/>
          <w:szCs w:val="26"/>
        </w:rPr>
        <w:t xml:space="preserve"> (Curcuma Longa L.) powder as feed additive. </w:t>
      </w:r>
      <w:r w:rsidRPr="003F047C">
        <w:rPr>
          <w:rFonts w:ascii="Tahoma" w:hAnsi="Tahoma" w:cs="Tahoma"/>
          <w:i/>
          <w:sz w:val="26"/>
          <w:szCs w:val="26"/>
        </w:rPr>
        <w:t>Animal and Veterinary Sciences</w:t>
      </w:r>
      <w:r>
        <w:rPr>
          <w:rFonts w:ascii="Tahoma" w:hAnsi="Tahoma" w:cs="Tahoma"/>
          <w:sz w:val="26"/>
          <w:szCs w:val="26"/>
        </w:rPr>
        <w:t>, 8 (3): 65-70.</w:t>
      </w:r>
    </w:p>
    <w:p w14:paraId="08B68949" w14:textId="77777777" w:rsidR="003B5EE2" w:rsidRDefault="003B5EE2" w:rsidP="00BF511F">
      <w:pPr>
        <w:spacing w:after="0" w:line="240" w:lineRule="auto"/>
        <w:ind w:left="540" w:hanging="540"/>
        <w:jc w:val="both"/>
        <w:rPr>
          <w:rFonts w:ascii="Tahoma" w:hAnsi="Tahoma" w:cs="Tahoma"/>
          <w:sz w:val="26"/>
          <w:szCs w:val="26"/>
        </w:rPr>
      </w:pPr>
    </w:p>
    <w:p w14:paraId="5DBD6971" w14:textId="77777777" w:rsidR="003B5EE2" w:rsidRDefault="003B5EE2" w:rsidP="00BF511F">
      <w:pPr>
        <w:spacing w:after="0" w:line="240" w:lineRule="auto"/>
        <w:ind w:left="540" w:hanging="540"/>
        <w:jc w:val="both"/>
        <w:rPr>
          <w:rFonts w:ascii="Tahoma" w:hAnsi="Tahoma" w:cs="Tahoma"/>
          <w:sz w:val="26"/>
          <w:szCs w:val="26"/>
        </w:rPr>
      </w:pPr>
      <w:proofErr w:type="spellStart"/>
      <w:r>
        <w:rPr>
          <w:rFonts w:ascii="Tahoma" w:hAnsi="Tahoma" w:cs="Tahoma"/>
          <w:sz w:val="26"/>
          <w:szCs w:val="26"/>
        </w:rPr>
        <w:t>Ekwe</w:t>
      </w:r>
      <w:proofErr w:type="spellEnd"/>
      <w:r>
        <w:rPr>
          <w:rFonts w:ascii="Tahoma" w:hAnsi="Tahoma" w:cs="Tahoma"/>
          <w:sz w:val="26"/>
          <w:szCs w:val="26"/>
        </w:rPr>
        <w:t xml:space="preserve">, O. O., Nwali, C. C., </w:t>
      </w:r>
      <w:proofErr w:type="spellStart"/>
      <w:r>
        <w:rPr>
          <w:rFonts w:ascii="Tahoma" w:hAnsi="Tahoma" w:cs="Tahoma"/>
          <w:sz w:val="26"/>
          <w:szCs w:val="26"/>
        </w:rPr>
        <w:t>Nwonu</w:t>
      </w:r>
      <w:proofErr w:type="spellEnd"/>
      <w:r>
        <w:rPr>
          <w:rFonts w:ascii="Tahoma" w:hAnsi="Tahoma" w:cs="Tahoma"/>
          <w:sz w:val="26"/>
          <w:szCs w:val="26"/>
        </w:rPr>
        <w:t xml:space="preserve">, S. R., </w:t>
      </w:r>
      <w:proofErr w:type="spellStart"/>
      <w:r>
        <w:rPr>
          <w:rFonts w:ascii="Tahoma" w:hAnsi="Tahoma" w:cs="Tahoma"/>
          <w:sz w:val="26"/>
          <w:szCs w:val="26"/>
        </w:rPr>
        <w:t>Mgbabu</w:t>
      </w:r>
      <w:proofErr w:type="spellEnd"/>
      <w:r>
        <w:rPr>
          <w:rFonts w:ascii="Tahoma" w:hAnsi="Tahoma" w:cs="Tahoma"/>
          <w:sz w:val="26"/>
          <w:szCs w:val="26"/>
        </w:rPr>
        <w:t xml:space="preserve">, C. N. and Ude, I. U. (2020). The effect of graded levels of bovine blood meal on growth performance </w:t>
      </w:r>
      <w:proofErr w:type="spellStart"/>
      <w:r>
        <w:rPr>
          <w:rFonts w:ascii="Tahoma" w:hAnsi="Tahoma" w:cs="Tahoma"/>
          <w:sz w:val="26"/>
          <w:szCs w:val="26"/>
        </w:rPr>
        <w:t>haematology</w:t>
      </w:r>
      <w:proofErr w:type="spellEnd"/>
      <w:r>
        <w:rPr>
          <w:rFonts w:ascii="Tahoma" w:hAnsi="Tahoma" w:cs="Tahoma"/>
          <w:sz w:val="26"/>
          <w:szCs w:val="26"/>
        </w:rPr>
        <w:t xml:space="preserve"> and cost – benefit of broiler chickens. </w:t>
      </w:r>
      <w:r w:rsidRPr="00414A0E">
        <w:rPr>
          <w:rFonts w:ascii="Tahoma" w:hAnsi="Tahoma" w:cs="Tahoma"/>
          <w:i/>
          <w:sz w:val="26"/>
          <w:szCs w:val="26"/>
        </w:rPr>
        <w:t>ADAN J. Agric</w:t>
      </w:r>
      <w:r>
        <w:rPr>
          <w:rFonts w:ascii="Tahoma" w:hAnsi="Tahoma" w:cs="Tahoma"/>
          <w:sz w:val="26"/>
          <w:szCs w:val="26"/>
        </w:rPr>
        <w:t>, 1(1): 160-172.</w:t>
      </w:r>
    </w:p>
    <w:p w14:paraId="46830F88" w14:textId="77777777" w:rsidR="003B5EE2" w:rsidRDefault="003B5EE2" w:rsidP="00BF511F">
      <w:pPr>
        <w:spacing w:after="0" w:line="240" w:lineRule="auto"/>
        <w:ind w:left="540" w:hanging="540"/>
        <w:jc w:val="both"/>
        <w:rPr>
          <w:rFonts w:ascii="Tahoma" w:hAnsi="Tahoma" w:cs="Tahoma"/>
          <w:sz w:val="26"/>
          <w:szCs w:val="26"/>
        </w:rPr>
      </w:pPr>
    </w:p>
    <w:p w14:paraId="2CF7BB6F" w14:textId="77777777" w:rsidR="003B5EE2" w:rsidRDefault="003B5EE2" w:rsidP="00BF511F">
      <w:pPr>
        <w:spacing w:after="0" w:line="240" w:lineRule="auto"/>
        <w:ind w:left="540" w:hanging="540"/>
        <w:jc w:val="both"/>
        <w:rPr>
          <w:rFonts w:ascii="Tahoma" w:hAnsi="Tahoma" w:cs="Tahoma"/>
          <w:sz w:val="26"/>
          <w:szCs w:val="26"/>
        </w:rPr>
      </w:pPr>
      <w:proofErr w:type="spellStart"/>
      <w:r>
        <w:rPr>
          <w:rFonts w:ascii="Tahoma" w:hAnsi="Tahoma" w:cs="Tahoma"/>
          <w:sz w:val="26"/>
          <w:szCs w:val="26"/>
        </w:rPr>
        <w:t>Fasina</w:t>
      </w:r>
      <w:proofErr w:type="spellEnd"/>
      <w:r>
        <w:rPr>
          <w:rFonts w:ascii="Tahoma" w:hAnsi="Tahoma" w:cs="Tahoma"/>
          <w:sz w:val="26"/>
          <w:szCs w:val="26"/>
        </w:rPr>
        <w:t xml:space="preserve">, O. E. </w:t>
      </w:r>
      <w:proofErr w:type="spellStart"/>
      <w:r>
        <w:rPr>
          <w:rFonts w:ascii="Tahoma" w:hAnsi="Tahoma" w:cs="Tahoma"/>
          <w:sz w:val="26"/>
          <w:szCs w:val="26"/>
        </w:rPr>
        <w:t>Oguntade</w:t>
      </w:r>
      <w:proofErr w:type="spellEnd"/>
      <w:r>
        <w:rPr>
          <w:rFonts w:ascii="Tahoma" w:hAnsi="Tahoma" w:cs="Tahoma"/>
          <w:sz w:val="26"/>
          <w:szCs w:val="26"/>
        </w:rPr>
        <w:t xml:space="preserve">, S. B. and Adebanjo, A. B. (2010). </w:t>
      </w:r>
      <w:proofErr w:type="spellStart"/>
      <w:r>
        <w:rPr>
          <w:rFonts w:ascii="Tahoma" w:hAnsi="Tahoma" w:cs="Tahoma"/>
          <w:sz w:val="26"/>
          <w:szCs w:val="26"/>
        </w:rPr>
        <w:t>Haematological</w:t>
      </w:r>
      <w:proofErr w:type="spellEnd"/>
      <w:r>
        <w:rPr>
          <w:rFonts w:ascii="Tahoma" w:hAnsi="Tahoma" w:cs="Tahoma"/>
          <w:sz w:val="26"/>
          <w:szCs w:val="26"/>
        </w:rPr>
        <w:t xml:space="preserve"> and Biochemical Values of West African Dwarf Goats Fed Cassava Chips and Hay (TME 419 and TMS 98/0581).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5</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594p.</w:t>
      </w:r>
    </w:p>
    <w:p w14:paraId="36DE61CC" w14:textId="77777777" w:rsidR="003B5EE2" w:rsidRDefault="003B5EE2" w:rsidP="00BF511F">
      <w:pPr>
        <w:spacing w:after="0" w:line="240" w:lineRule="auto"/>
        <w:ind w:left="540" w:hanging="540"/>
        <w:jc w:val="both"/>
        <w:rPr>
          <w:rFonts w:ascii="Tahoma" w:hAnsi="Tahoma" w:cs="Tahoma"/>
          <w:sz w:val="26"/>
          <w:szCs w:val="26"/>
        </w:rPr>
      </w:pPr>
    </w:p>
    <w:p w14:paraId="0C5AAC19" w14:textId="77777777" w:rsidR="003B5EE2" w:rsidRDefault="003B5EE2" w:rsidP="00BF511F">
      <w:pPr>
        <w:spacing w:after="0" w:line="240" w:lineRule="auto"/>
        <w:ind w:left="540" w:hanging="540"/>
        <w:jc w:val="both"/>
        <w:rPr>
          <w:rFonts w:ascii="Tahoma" w:hAnsi="Tahoma" w:cs="Tahoma"/>
          <w:sz w:val="26"/>
          <w:szCs w:val="26"/>
        </w:rPr>
      </w:pPr>
      <w:proofErr w:type="spellStart"/>
      <w:r>
        <w:rPr>
          <w:rFonts w:ascii="Tahoma" w:hAnsi="Tahoma" w:cs="Tahoma"/>
          <w:sz w:val="26"/>
          <w:szCs w:val="26"/>
        </w:rPr>
        <w:t>Fasuyi</w:t>
      </w:r>
      <w:proofErr w:type="spellEnd"/>
      <w:r>
        <w:rPr>
          <w:rFonts w:ascii="Tahoma" w:hAnsi="Tahoma" w:cs="Tahoma"/>
          <w:sz w:val="26"/>
          <w:szCs w:val="26"/>
        </w:rPr>
        <w:t xml:space="preserve">, A. O., </w:t>
      </w:r>
      <w:proofErr w:type="spellStart"/>
      <w:r>
        <w:rPr>
          <w:rFonts w:ascii="Tahoma" w:hAnsi="Tahoma" w:cs="Tahoma"/>
          <w:sz w:val="26"/>
          <w:szCs w:val="26"/>
        </w:rPr>
        <w:t>Ibitayo</w:t>
      </w:r>
      <w:proofErr w:type="spellEnd"/>
      <w:r>
        <w:rPr>
          <w:rFonts w:ascii="Tahoma" w:hAnsi="Tahoma" w:cs="Tahoma"/>
          <w:sz w:val="26"/>
          <w:szCs w:val="26"/>
        </w:rPr>
        <w:t xml:space="preserve">, F. J. and Alo, O. S. (2010). Histopathological and </w:t>
      </w:r>
      <w:proofErr w:type="spellStart"/>
      <w:r>
        <w:rPr>
          <w:rFonts w:ascii="Tahoma" w:hAnsi="Tahoma" w:cs="Tahoma"/>
          <w:sz w:val="26"/>
          <w:szCs w:val="26"/>
        </w:rPr>
        <w:t>Haematogical</w:t>
      </w:r>
      <w:proofErr w:type="spellEnd"/>
      <w:r>
        <w:rPr>
          <w:rFonts w:ascii="Tahoma" w:hAnsi="Tahoma" w:cs="Tahoma"/>
          <w:sz w:val="26"/>
          <w:szCs w:val="26"/>
        </w:rPr>
        <w:t xml:space="preserve"> Implications of Feeding Wild Sunflower (</w:t>
      </w:r>
      <w:r>
        <w:rPr>
          <w:rFonts w:ascii="Tahoma" w:hAnsi="Tahoma" w:cs="Tahoma"/>
          <w:i/>
          <w:sz w:val="26"/>
          <w:szCs w:val="26"/>
        </w:rPr>
        <w:t>T</w:t>
      </w:r>
      <w:r w:rsidRPr="005064A9">
        <w:rPr>
          <w:rFonts w:ascii="Tahoma" w:hAnsi="Tahoma" w:cs="Tahoma"/>
          <w:i/>
          <w:sz w:val="26"/>
          <w:szCs w:val="26"/>
        </w:rPr>
        <w:t xml:space="preserve">ithonia </w:t>
      </w:r>
      <w:proofErr w:type="spellStart"/>
      <w:r w:rsidRPr="005064A9">
        <w:rPr>
          <w:rFonts w:ascii="Tahoma" w:hAnsi="Tahoma" w:cs="Tahoma"/>
          <w:i/>
          <w:sz w:val="26"/>
          <w:szCs w:val="26"/>
        </w:rPr>
        <w:t>diversifolia</w:t>
      </w:r>
      <w:proofErr w:type="spellEnd"/>
      <w:r>
        <w:rPr>
          <w:rFonts w:ascii="Tahoma" w:hAnsi="Tahoma" w:cs="Tahoma"/>
          <w:sz w:val="26"/>
          <w:szCs w:val="26"/>
        </w:rPr>
        <w:t xml:space="preserve">) leaf meal to growing pigs. In: </w:t>
      </w:r>
      <w:r w:rsidRPr="00BF511F">
        <w:rPr>
          <w:rFonts w:ascii="Tahoma" w:hAnsi="Tahoma" w:cs="Tahoma"/>
          <w:i/>
          <w:sz w:val="26"/>
          <w:szCs w:val="26"/>
        </w:rPr>
        <w:t>Proc</w:t>
      </w:r>
      <w:r>
        <w:rPr>
          <w:rFonts w:ascii="Tahoma" w:hAnsi="Tahoma" w:cs="Tahoma"/>
          <w:sz w:val="26"/>
          <w:szCs w:val="26"/>
        </w:rPr>
        <w:t xml:space="preserve">. </w:t>
      </w:r>
      <w:r>
        <w:rPr>
          <w:rFonts w:ascii="Tahoma" w:hAnsi="Tahoma" w:cs="Tahoma"/>
          <w:i/>
          <w:sz w:val="26"/>
          <w:szCs w:val="26"/>
        </w:rPr>
        <w:t>15</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235p.</w:t>
      </w:r>
    </w:p>
    <w:p w14:paraId="0D88FE85" w14:textId="77777777" w:rsidR="003B5EE2" w:rsidRDefault="003B5EE2" w:rsidP="00BF511F">
      <w:pPr>
        <w:spacing w:after="0" w:line="240" w:lineRule="auto"/>
        <w:ind w:left="540" w:hanging="540"/>
        <w:jc w:val="both"/>
        <w:rPr>
          <w:rFonts w:ascii="Tahoma" w:hAnsi="Tahoma" w:cs="Tahoma"/>
          <w:sz w:val="26"/>
          <w:szCs w:val="26"/>
        </w:rPr>
      </w:pPr>
    </w:p>
    <w:p w14:paraId="5B98FA13"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lastRenderedPageBreak/>
        <w:t>Hardy, R. W. (2022). Fish Nutrition, 4</w:t>
      </w:r>
      <w:r w:rsidRPr="00F91907">
        <w:rPr>
          <w:rFonts w:ascii="Tahoma" w:hAnsi="Tahoma" w:cs="Tahoma"/>
          <w:sz w:val="26"/>
          <w:szCs w:val="26"/>
          <w:vertAlign w:val="superscript"/>
        </w:rPr>
        <w:t>th</w:t>
      </w:r>
      <w:r>
        <w:rPr>
          <w:rFonts w:ascii="Tahoma" w:hAnsi="Tahoma" w:cs="Tahoma"/>
          <w:sz w:val="26"/>
          <w:szCs w:val="26"/>
        </w:rPr>
        <w:t xml:space="preserve">ed, Andreas, </w:t>
      </w:r>
      <w:proofErr w:type="spellStart"/>
      <w:r w:rsidRPr="00DE0B44">
        <w:rPr>
          <w:rFonts w:ascii="Tahoma" w:hAnsi="Tahoma" w:cs="Tahoma"/>
          <w:i/>
          <w:sz w:val="26"/>
          <w:szCs w:val="26"/>
        </w:rPr>
        <w:t>Brezas</w:t>
      </w:r>
      <w:proofErr w:type="spellEnd"/>
      <w:r>
        <w:rPr>
          <w:rFonts w:ascii="Tahoma" w:hAnsi="Tahoma" w:cs="Tahoma"/>
          <w:sz w:val="26"/>
          <w:szCs w:val="26"/>
        </w:rPr>
        <w:t xml:space="preserve">, p.131 </w:t>
      </w:r>
    </w:p>
    <w:p w14:paraId="16BE88DE" w14:textId="77777777" w:rsidR="003B5EE2" w:rsidRDefault="003B5EE2" w:rsidP="00BF511F">
      <w:pPr>
        <w:spacing w:after="0" w:line="240" w:lineRule="auto"/>
        <w:ind w:left="540" w:hanging="540"/>
        <w:jc w:val="both"/>
        <w:rPr>
          <w:rFonts w:ascii="Tahoma" w:hAnsi="Tahoma" w:cs="Tahoma"/>
          <w:sz w:val="26"/>
          <w:szCs w:val="26"/>
        </w:rPr>
      </w:pPr>
    </w:p>
    <w:p w14:paraId="26955796" w14:textId="77777777" w:rsidR="003B5EE2" w:rsidRDefault="003B5EE2" w:rsidP="00BF511F">
      <w:pPr>
        <w:spacing w:after="0" w:line="240" w:lineRule="auto"/>
        <w:ind w:left="540" w:hanging="540"/>
        <w:jc w:val="both"/>
        <w:rPr>
          <w:rFonts w:ascii="Tahoma" w:hAnsi="Tahoma" w:cs="Tahoma"/>
          <w:sz w:val="26"/>
          <w:szCs w:val="26"/>
        </w:rPr>
      </w:pPr>
      <w:proofErr w:type="spellStart"/>
      <w:r>
        <w:rPr>
          <w:rFonts w:ascii="Tahoma" w:hAnsi="Tahoma" w:cs="Tahoma"/>
          <w:sz w:val="26"/>
          <w:szCs w:val="26"/>
        </w:rPr>
        <w:t>Ilo</w:t>
      </w:r>
      <w:proofErr w:type="spellEnd"/>
      <w:r>
        <w:rPr>
          <w:rFonts w:ascii="Tahoma" w:hAnsi="Tahoma" w:cs="Tahoma"/>
          <w:sz w:val="26"/>
          <w:szCs w:val="26"/>
        </w:rPr>
        <w:t xml:space="preserve">, S. U. </w:t>
      </w:r>
      <w:proofErr w:type="spellStart"/>
      <w:r>
        <w:rPr>
          <w:rFonts w:ascii="Tahoma" w:hAnsi="Tahoma" w:cs="Tahoma"/>
          <w:sz w:val="26"/>
          <w:szCs w:val="26"/>
        </w:rPr>
        <w:t>Maduneme</w:t>
      </w:r>
      <w:proofErr w:type="spellEnd"/>
      <w:r>
        <w:rPr>
          <w:rFonts w:ascii="Tahoma" w:hAnsi="Tahoma" w:cs="Tahoma"/>
          <w:sz w:val="26"/>
          <w:szCs w:val="26"/>
        </w:rPr>
        <w:t xml:space="preserve">, F. C., Ogbu, O.C. and </w:t>
      </w:r>
      <w:proofErr w:type="spellStart"/>
      <w:r>
        <w:rPr>
          <w:rFonts w:ascii="Tahoma" w:hAnsi="Tahoma" w:cs="Tahoma"/>
          <w:sz w:val="26"/>
          <w:szCs w:val="26"/>
        </w:rPr>
        <w:t>Okokwo</w:t>
      </w:r>
      <w:proofErr w:type="spellEnd"/>
      <w:r>
        <w:rPr>
          <w:rFonts w:ascii="Tahoma" w:hAnsi="Tahoma" w:cs="Tahoma"/>
          <w:sz w:val="26"/>
          <w:szCs w:val="26"/>
        </w:rPr>
        <w:t xml:space="preserve">, M. N. (2019). </w:t>
      </w:r>
      <w:proofErr w:type="spellStart"/>
      <w:r>
        <w:rPr>
          <w:rFonts w:ascii="Tahoma" w:hAnsi="Tahoma" w:cs="Tahoma"/>
          <w:sz w:val="26"/>
          <w:szCs w:val="26"/>
        </w:rPr>
        <w:t>Haematological</w:t>
      </w:r>
      <w:proofErr w:type="spellEnd"/>
      <w:r>
        <w:rPr>
          <w:rFonts w:ascii="Tahoma" w:hAnsi="Tahoma" w:cs="Tahoma"/>
          <w:sz w:val="26"/>
          <w:szCs w:val="26"/>
        </w:rPr>
        <w:t xml:space="preserve"> and biochemical characteristics of broiler finisher fed different feed forms (pelleted and mash). </w:t>
      </w:r>
      <w:r w:rsidRPr="00423F5A">
        <w:rPr>
          <w:rFonts w:ascii="Tahoma" w:hAnsi="Tahoma" w:cs="Tahoma"/>
          <w:i/>
          <w:sz w:val="26"/>
          <w:szCs w:val="26"/>
        </w:rPr>
        <w:t>Journal of Agriculture and Sustainability</w:t>
      </w:r>
      <w:r>
        <w:rPr>
          <w:rFonts w:ascii="Tahoma" w:hAnsi="Tahoma" w:cs="Tahoma"/>
          <w:sz w:val="26"/>
          <w:szCs w:val="26"/>
        </w:rPr>
        <w:t>, 12(2): 175-184</w:t>
      </w:r>
    </w:p>
    <w:p w14:paraId="4A4DCC0A" w14:textId="77777777" w:rsidR="003B5EE2" w:rsidRDefault="003B5EE2" w:rsidP="00BF511F">
      <w:pPr>
        <w:spacing w:after="0" w:line="240" w:lineRule="auto"/>
        <w:ind w:left="540" w:hanging="540"/>
        <w:jc w:val="both"/>
        <w:rPr>
          <w:rFonts w:ascii="Tahoma" w:hAnsi="Tahoma" w:cs="Tahoma"/>
          <w:sz w:val="26"/>
          <w:szCs w:val="26"/>
        </w:rPr>
      </w:pPr>
    </w:p>
    <w:p w14:paraId="25997E77" w14:textId="77777777" w:rsidR="003B5EE2" w:rsidRPr="001D3FBF" w:rsidRDefault="003B5EE2" w:rsidP="00BF511F">
      <w:pPr>
        <w:spacing w:after="0" w:line="240" w:lineRule="auto"/>
        <w:ind w:left="540" w:hanging="540"/>
        <w:jc w:val="both"/>
        <w:rPr>
          <w:rFonts w:ascii="Tahoma" w:hAnsi="Tahoma" w:cs="Tahoma"/>
          <w:sz w:val="26"/>
          <w:szCs w:val="26"/>
          <w:lang w:val="de-DE"/>
        </w:rPr>
      </w:pPr>
      <w:r>
        <w:rPr>
          <w:rFonts w:ascii="Tahoma" w:hAnsi="Tahoma" w:cs="Tahoma"/>
          <w:sz w:val="26"/>
          <w:szCs w:val="26"/>
        </w:rPr>
        <w:t xml:space="preserve">Jacquin, N. C. (1986). </w:t>
      </w:r>
      <w:proofErr w:type="spellStart"/>
      <w:r>
        <w:rPr>
          <w:rFonts w:ascii="Tahoma" w:hAnsi="Tahoma" w:cs="Tahoma"/>
          <w:sz w:val="26"/>
          <w:szCs w:val="26"/>
        </w:rPr>
        <w:t>Haematological</w:t>
      </w:r>
      <w:proofErr w:type="spellEnd"/>
      <w:r>
        <w:rPr>
          <w:rFonts w:ascii="Tahoma" w:hAnsi="Tahoma" w:cs="Tahoma"/>
          <w:sz w:val="26"/>
          <w:szCs w:val="26"/>
        </w:rPr>
        <w:t xml:space="preserve"> Studies in Adolescent Breeding Cocks. </w:t>
      </w:r>
      <w:r w:rsidRPr="001D3FBF">
        <w:rPr>
          <w:rFonts w:ascii="Tahoma" w:hAnsi="Tahoma" w:cs="Tahoma"/>
          <w:i/>
          <w:sz w:val="26"/>
          <w:szCs w:val="26"/>
          <w:lang w:val="de-DE"/>
        </w:rPr>
        <w:t>Acta Vet. Bin</w:t>
      </w:r>
      <w:r w:rsidRPr="001D3FBF">
        <w:rPr>
          <w:rFonts w:ascii="Tahoma" w:hAnsi="Tahoma" w:cs="Tahoma"/>
          <w:sz w:val="26"/>
          <w:szCs w:val="26"/>
          <w:lang w:val="de-DE"/>
        </w:rPr>
        <w:t>. 69:189-194.</w:t>
      </w:r>
    </w:p>
    <w:p w14:paraId="0C95651D" w14:textId="77777777" w:rsidR="003B5EE2" w:rsidRPr="001D3FBF" w:rsidRDefault="003B5EE2" w:rsidP="00BF511F">
      <w:pPr>
        <w:spacing w:after="0" w:line="240" w:lineRule="auto"/>
        <w:ind w:left="540" w:hanging="540"/>
        <w:jc w:val="both"/>
        <w:rPr>
          <w:rFonts w:ascii="Tahoma" w:hAnsi="Tahoma" w:cs="Tahoma"/>
          <w:sz w:val="26"/>
          <w:szCs w:val="26"/>
          <w:lang w:val="de-DE"/>
        </w:rPr>
      </w:pPr>
    </w:p>
    <w:p w14:paraId="5A54C0C2" w14:textId="77777777" w:rsidR="003B5EE2" w:rsidRDefault="003B5EE2" w:rsidP="00BF511F">
      <w:pPr>
        <w:spacing w:after="0" w:line="240" w:lineRule="auto"/>
        <w:ind w:left="540" w:hanging="540"/>
        <w:jc w:val="both"/>
        <w:rPr>
          <w:rFonts w:ascii="Tahoma" w:hAnsi="Tahoma" w:cs="Tahoma"/>
          <w:sz w:val="26"/>
          <w:szCs w:val="26"/>
        </w:rPr>
      </w:pPr>
      <w:r w:rsidRPr="001D3FBF">
        <w:rPr>
          <w:rFonts w:ascii="Tahoma" w:hAnsi="Tahoma" w:cs="Tahoma"/>
          <w:sz w:val="26"/>
          <w:szCs w:val="26"/>
          <w:lang w:val="de-DE"/>
        </w:rPr>
        <w:t xml:space="preserve">Kehinde, A. S., Obun, C. O., Inuwa, M. and Bobadoye, O. (2010). </w:t>
      </w:r>
      <w:r>
        <w:rPr>
          <w:rFonts w:ascii="Tahoma" w:hAnsi="Tahoma" w:cs="Tahoma"/>
          <w:sz w:val="26"/>
          <w:szCs w:val="26"/>
        </w:rPr>
        <w:t xml:space="preserve">Growth Performance </w:t>
      </w:r>
      <w:proofErr w:type="spellStart"/>
      <w:r>
        <w:rPr>
          <w:rFonts w:ascii="Tahoma" w:hAnsi="Tahoma" w:cs="Tahoma"/>
          <w:sz w:val="26"/>
          <w:szCs w:val="26"/>
        </w:rPr>
        <w:t>Haematological</w:t>
      </w:r>
      <w:proofErr w:type="spellEnd"/>
      <w:r>
        <w:rPr>
          <w:rFonts w:ascii="Tahoma" w:hAnsi="Tahoma" w:cs="Tahoma"/>
          <w:sz w:val="26"/>
          <w:szCs w:val="26"/>
        </w:rPr>
        <w:t xml:space="preserve"> and Select Serum Biochemical Indices of Cockerel Chicks Fed Ginger (Zingiber officinale) additive diet. In </w:t>
      </w:r>
      <w:r w:rsidRPr="00BF511F">
        <w:rPr>
          <w:rFonts w:ascii="Tahoma" w:hAnsi="Tahoma" w:cs="Tahoma"/>
          <w:i/>
          <w:sz w:val="26"/>
          <w:szCs w:val="26"/>
        </w:rPr>
        <w:t>Proc</w:t>
      </w:r>
      <w:r>
        <w:rPr>
          <w:rFonts w:ascii="Tahoma" w:hAnsi="Tahoma" w:cs="Tahoma"/>
          <w:sz w:val="26"/>
          <w:szCs w:val="26"/>
        </w:rPr>
        <w:t xml:space="preserve">. </w:t>
      </w:r>
      <w:r>
        <w:rPr>
          <w:rFonts w:ascii="Tahoma" w:hAnsi="Tahoma" w:cs="Tahoma"/>
          <w:i/>
          <w:sz w:val="26"/>
          <w:szCs w:val="26"/>
        </w:rPr>
        <w:t>15</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xml:space="preserve">., 176p.   </w:t>
      </w:r>
    </w:p>
    <w:p w14:paraId="0073A74D"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Kehinde, A. S., Omole, A. J. </w:t>
      </w:r>
      <w:proofErr w:type="spellStart"/>
      <w:r>
        <w:rPr>
          <w:rFonts w:ascii="Tahoma" w:hAnsi="Tahoma" w:cs="Tahoma"/>
          <w:sz w:val="26"/>
          <w:szCs w:val="26"/>
        </w:rPr>
        <w:t>Bobadoye</w:t>
      </w:r>
      <w:proofErr w:type="spellEnd"/>
      <w:r>
        <w:rPr>
          <w:rFonts w:ascii="Tahoma" w:hAnsi="Tahoma" w:cs="Tahoma"/>
          <w:sz w:val="26"/>
          <w:szCs w:val="26"/>
        </w:rPr>
        <w:t xml:space="preserve">, A. O. and </w:t>
      </w:r>
      <w:proofErr w:type="spellStart"/>
      <w:r>
        <w:rPr>
          <w:rFonts w:ascii="Tahoma" w:hAnsi="Tahoma" w:cs="Tahoma"/>
          <w:sz w:val="26"/>
          <w:szCs w:val="26"/>
        </w:rPr>
        <w:t>Obun</w:t>
      </w:r>
      <w:proofErr w:type="spellEnd"/>
      <w:r>
        <w:rPr>
          <w:rFonts w:ascii="Tahoma" w:hAnsi="Tahoma" w:cs="Tahoma"/>
          <w:sz w:val="26"/>
          <w:szCs w:val="26"/>
        </w:rPr>
        <w:t xml:space="preserve">, C. O. (2013). Proximate and </w:t>
      </w:r>
      <w:proofErr w:type="spellStart"/>
      <w:r>
        <w:rPr>
          <w:rFonts w:ascii="Tahoma" w:hAnsi="Tahoma" w:cs="Tahoma"/>
          <w:sz w:val="26"/>
          <w:szCs w:val="26"/>
        </w:rPr>
        <w:t>Fibre</w:t>
      </w:r>
      <w:proofErr w:type="spellEnd"/>
      <w:r>
        <w:rPr>
          <w:rFonts w:ascii="Tahoma" w:hAnsi="Tahoma" w:cs="Tahoma"/>
          <w:sz w:val="26"/>
          <w:szCs w:val="26"/>
        </w:rPr>
        <w:t xml:space="preserve"> Quality of Cereal By-Products in Poultry Nutrition.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38</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Ann. Conf. for Anim. Prod</w:t>
      </w:r>
      <w:r>
        <w:rPr>
          <w:rFonts w:ascii="Tahoma" w:hAnsi="Tahoma" w:cs="Tahoma"/>
          <w:sz w:val="26"/>
          <w:szCs w:val="26"/>
        </w:rPr>
        <w:t>., 248p.</w:t>
      </w:r>
    </w:p>
    <w:p w14:paraId="6FE5D9C3" w14:textId="77777777" w:rsidR="003B5EE2" w:rsidRDefault="003B5EE2" w:rsidP="00BF511F">
      <w:pPr>
        <w:spacing w:after="0" w:line="240" w:lineRule="auto"/>
        <w:ind w:left="540" w:hanging="540"/>
        <w:jc w:val="both"/>
        <w:rPr>
          <w:rFonts w:ascii="Tahoma" w:hAnsi="Tahoma" w:cs="Tahoma"/>
          <w:sz w:val="26"/>
          <w:szCs w:val="26"/>
        </w:rPr>
      </w:pPr>
    </w:p>
    <w:p w14:paraId="5FDFEECC"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Lamidi, A. W., Umoru, J. L., </w:t>
      </w:r>
      <w:proofErr w:type="spellStart"/>
      <w:r>
        <w:rPr>
          <w:rFonts w:ascii="Tahoma" w:hAnsi="Tahoma" w:cs="Tahoma"/>
          <w:sz w:val="26"/>
          <w:szCs w:val="26"/>
        </w:rPr>
        <w:t>Ojelade</w:t>
      </w:r>
      <w:proofErr w:type="spellEnd"/>
      <w:r>
        <w:rPr>
          <w:rFonts w:ascii="Tahoma" w:hAnsi="Tahoma" w:cs="Tahoma"/>
          <w:sz w:val="26"/>
          <w:szCs w:val="26"/>
        </w:rPr>
        <w:t xml:space="preserve">, A. Y. P., </w:t>
      </w:r>
      <w:proofErr w:type="spellStart"/>
      <w:r>
        <w:rPr>
          <w:rFonts w:ascii="Tahoma" w:hAnsi="Tahoma" w:cs="Tahoma"/>
          <w:sz w:val="26"/>
          <w:szCs w:val="26"/>
        </w:rPr>
        <w:t>Agbaye</w:t>
      </w:r>
      <w:proofErr w:type="spellEnd"/>
      <w:r>
        <w:rPr>
          <w:rFonts w:ascii="Tahoma" w:hAnsi="Tahoma" w:cs="Tahoma"/>
          <w:sz w:val="26"/>
          <w:szCs w:val="26"/>
        </w:rPr>
        <w:t xml:space="preserve">, F. P. and Ajibade, A. S. (2013). Performance, </w:t>
      </w:r>
      <w:proofErr w:type="spellStart"/>
      <w:r>
        <w:rPr>
          <w:rFonts w:ascii="Tahoma" w:hAnsi="Tahoma" w:cs="Tahoma"/>
          <w:sz w:val="26"/>
          <w:szCs w:val="26"/>
        </w:rPr>
        <w:t>Haematological</w:t>
      </w:r>
      <w:proofErr w:type="spellEnd"/>
      <w:r>
        <w:rPr>
          <w:rFonts w:ascii="Tahoma" w:hAnsi="Tahoma" w:cs="Tahoma"/>
          <w:sz w:val="26"/>
          <w:szCs w:val="26"/>
        </w:rPr>
        <w:t xml:space="preserve"> and Serum Biochemical Response of Broiler Chickens Fed Mixture of Ginger (</w:t>
      </w:r>
      <w:r w:rsidRPr="003F047C">
        <w:rPr>
          <w:rFonts w:ascii="Tahoma" w:hAnsi="Tahoma" w:cs="Tahoma"/>
          <w:i/>
          <w:sz w:val="26"/>
          <w:szCs w:val="26"/>
        </w:rPr>
        <w:t>Zingiber officinale</w:t>
      </w:r>
      <w:r>
        <w:rPr>
          <w:rFonts w:ascii="Tahoma" w:hAnsi="Tahoma" w:cs="Tahoma"/>
          <w:sz w:val="26"/>
          <w:szCs w:val="26"/>
        </w:rPr>
        <w:t>) and Garlic (</w:t>
      </w:r>
      <w:r w:rsidRPr="003F047C">
        <w:rPr>
          <w:rFonts w:ascii="Tahoma" w:hAnsi="Tahoma" w:cs="Tahoma"/>
          <w:i/>
          <w:sz w:val="26"/>
          <w:szCs w:val="26"/>
        </w:rPr>
        <w:t>Allium sativum)</w:t>
      </w:r>
      <w:r>
        <w:rPr>
          <w:rFonts w:ascii="Tahoma" w:hAnsi="Tahoma" w:cs="Tahoma"/>
          <w:sz w:val="26"/>
          <w:szCs w:val="26"/>
        </w:rPr>
        <w:t xml:space="preserve"> </w:t>
      </w:r>
      <w:proofErr w:type="spellStart"/>
      <w:r>
        <w:rPr>
          <w:rFonts w:ascii="Tahoma" w:hAnsi="Tahoma" w:cs="Tahoma"/>
          <w:sz w:val="26"/>
          <w:szCs w:val="26"/>
        </w:rPr>
        <w:t>diests</w:t>
      </w:r>
      <w:proofErr w:type="spellEnd"/>
      <w:r>
        <w:rPr>
          <w:rFonts w:ascii="Tahoma" w:hAnsi="Tahoma" w:cs="Tahoma"/>
          <w:sz w:val="26"/>
          <w:szCs w:val="26"/>
        </w:rPr>
        <w:t xml:space="preserve">.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38</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Ann. Conf. for Anim. Prod</w:t>
      </w:r>
      <w:r>
        <w:rPr>
          <w:rFonts w:ascii="Tahoma" w:hAnsi="Tahoma" w:cs="Tahoma"/>
          <w:sz w:val="26"/>
          <w:szCs w:val="26"/>
        </w:rPr>
        <w:t>., 202p.</w:t>
      </w:r>
    </w:p>
    <w:p w14:paraId="2CD8EF23" w14:textId="77777777" w:rsidR="003B5EE2" w:rsidRDefault="003B5EE2" w:rsidP="00BF511F">
      <w:pPr>
        <w:spacing w:after="0" w:line="240" w:lineRule="auto"/>
        <w:ind w:left="540" w:hanging="540"/>
        <w:jc w:val="both"/>
        <w:rPr>
          <w:rFonts w:ascii="Tahoma" w:hAnsi="Tahoma" w:cs="Tahoma"/>
          <w:sz w:val="26"/>
          <w:szCs w:val="26"/>
        </w:rPr>
      </w:pPr>
    </w:p>
    <w:p w14:paraId="195AE231"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Maidala, A., </w:t>
      </w:r>
      <w:proofErr w:type="spellStart"/>
      <w:r>
        <w:rPr>
          <w:rFonts w:ascii="Tahoma" w:hAnsi="Tahoma" w:cs="Tahoma"/>
          <w:sz w:val="26"/>
          <w:szCs w:val="26"/>
        </w:rPr>
        <w:t>Doma</w:t>
      </w:r>
      <w:proofErr w:type="spellEnd"/>
      <w:r>
        <w:rPr>
          <w:rFonts w:ascii="Tahoma" w:hAnsi="Tahoma" w:cs="Tahoma"/>
          <w:sz w:val="26"/>
          <w:szCs w:val="26"/>
        </w:rPr>
        <w:t xml:space="preserve">, U. D. and Egbo, L. M. (2014). </w:t>
      </w:r>
      <w:proofErr w:type="spellStart"/>
      <w:r>
        <w:rPr>
          <w:rFonts w:ascii="Tahoma" w:hAnsi="Tahoma" w:cs="Tahoma"/>
          <w:sz w:val="26"/>
          <w:szCs w:val="26"/>
        </w:rPr>
        <w:t>Haematological</w:t>
      </w:r>
      <w:proofErr w:type="spellEnd"/>
      <w:r>
        <w:rPr>
          <w:rFonts w:ascii="Tahoma" w:hAnsi="Tahoma" w:cs="Tahoma"/>
          <w:sz w:val="26"/>
          <w:szCs w:val="26"/>
        </w:rPr>
        <w:t xml:space="preserve"> and Serum Biochemical Indices of Broiler Chickens Fed Differently Processed African Locust Bean Seeds (</w:t>
      </w:r>
      <w:r w:rsidRPr="003F047C">
        <w:rPr>
          <w:rFonts w:ascii="Tahoma" w:hAnsi="Tahoma" w:cs="Tahoma"/>
          <w:i/>
          <w:sz w:val="26"/>
          <w:szCs w:val="26"/>
        </w:rPr>
        <w:t xml:space="preserve">Parkia </w:t>
      </w:r>
      <w:proofErr w:type="spellStart"/>
      <w:r w:rsidRPr="003F047C">
        <w:rPr>
          <w:rFonts w:ascii="Tahoma" w:hAnsi="Tahoma" w:cs="Tahoma"/>
          <w:i/>
          <w:sz w:val="26"/>
          <w:szCs w:val="26"/>
        </w:rPr>
        <w:t>biglobosa</w:t>
      </w:r>
      <w:proofErr w:type="spellEnd"/>
      <w:r>
        <w:rPr>
          <w:rFonts w:ascii="Tahoma" w:hAnsi="Tahoma" w:cs="Tahoma"/>
          <w:sz w:val="26"/>
          <w:szCs w:val="26"/>
        </w:rPr>
        <w:t xml:space="preserve">).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9</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287p.</w:t>
      </w:r>
    </w:p>
    <w:p w14:paraId="4EA4286C" w14:textId="77777777" w:rsidR="003B5EE2" w:rsidRDefault="003B5EE2" w:rsidP="00BF511F">
      <w:pPr>
        <w:spacing w:after="0" w:line="240" w:lineRule="auto"/>
        <w:ind w:left="540" w:hanging="540"/>
        <w:jc w:val="both"/>
        <w:rPr>
          <w:rFonts w:ascii="Tahoma" w:hAnsi="Tahoma" w:cs="Tahoma"/>
          <w:sz w:val="26"/>
          <w:szCs w:val="26"/>
        </w:rPr>
      </w:pPr>
    </w:p>
    <w:p w14:paraId="0AAFA109" w14:textId="77777777" w:rsidR="003B5EE2" w:rsidRDefault="003B5EE2" w:rsidP="00BF511F">
      <w:pPr>
        <w:spacing w:after="0" w:line="240" w:lineRule="auto"/>
        <w:ind w:left="540" w:hanging="540"/>
        <w:jc w:val="both"/>
        <w:rPr>
          <w:rFonts w:ascii="Tahoma" w:hAnsi="Tahoma" w:cs="Tahoma"/>
          <w:sz w:val="26"/>
          <w:szCs w:val="26"/>
        </w:rPr>
      </w:pPr>
      <w:proofErr w:type="spellStart"/>
      <w:r>
        <w:rPr>
          <w:rFonts w:ascii="Tahoma" w:hAnsi="Tahoma" w:cs="Tahoma"/>
          <w:sz w:val="26"/>
          <w:szCs w:val="26"/>
        </w:rPr>
        <w:t>Mitruka</w:t>
      </w:r>
      <w:proofErr w:type="spellEnd"/>
      <w:r>
        <w:rPr>
          <w:rFonts w:ascii="Tahoma" w:hAnsi="Tahoma" w:cs="Tahoma"/>
          <w:sz w:val="26"/>
          <w:szCs w:val="26"/>
        </w:rPr>
        <w:t xml:space="preserve">, B. M. and Rawnsley, H. M. (1977). Clinical Biochemical and </w:t>
      </w:r>
      <w:proofErr w:type="spellStart"/>
      <w:r>
        <w:rPr>
          <w:rFonts w:ascii="Tahoma" w:hAnsi="Tahoma" w:cs="Tahoma"/>
          <w:sz w:val="26"/>
          <w:szCs w:val="26"/>
        </w:rPr>
        <w:t>Haematological</w:t>
      </w:r>
      <w:proofErr w:type="spellEnd"/>
      <w:r>
        <w:rPr>
          <w:rFonts w:ascii="Tahoma" w:hAnsi="Tahoma" w:cs="Tahoma"/>
          <w:sz w:val="26"/>
          <w:szCs w:val="26"/>
        </w:rPr>
        <w:t xml:space="preserve"> References Values in Normal Experimental Animals. U. S. A., Mason Publishing Inc. P.36.</w:t>
      </w:r>
    </w:p>
    <w:p w14:paraId="0EC19C08" w14:textId="77777777" w:rsidR="003B5EE2" w:rsidRDefault="003B5EE2" w:rsidP="00BF511F">
      <w:pPr>
        <w:spacing w:after="0" w:line="240" w:lineRule="auto"/>
        <w:ind w:left="540" w:hanging="540"/>
        <w:jc w:val="both"/>
        <w:rPr>
          <w:rFonts w:ascii="Tahoma" w:hAnsi="Tahoma" w:cs="Tahoma"/>
          <w:sz w:val="26"/>
          <w:szCs w:val="26"/>
        </w:rPr>
      </w:pPr>
    </w:p>
    <w:p w14:paraId="348B9681"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Moji, A., Bawa, G. S., </w:t>
      </w:r>
      <w:proofErr w:type="spellStart"/>
      <w:r>
        <w:rPr>
          <w:rFonts w:ascii="Tahoma" w:hAnsi="Tahoma" w:cs="Tahoma"/>
          <w:sz w:val="26"/>
          <w:szCs w:val="26"/>
        </w:rPr>
        <w:t>Sekoni</w:t>
      </w:r>
      <w:proofErr w:type="spellEnd"/>
      <w:r>
        <w:rPr>
          <w:rFonts w:ascii="Tahoma" w:hAnsi="Tahoma" w:cs="Tahoma"/>
          <w:sz w:val="26"/>
          <w:szCs w:val="26"/>
        </w:rPr>
        <w:t xml:space="preserve">, A. A., Abeke, F. O. and </w:t>
      </w:r>
      <w:proofErr w:type="spellStart"/>
      <w:r>
        <w:rPr>
          <w:rFonts w:ascii="Tahoma" w:hAnsi="Tahoma" w:cs="Tahoma"/>
          <w:sz w:val="26"/>
          <w:szCs w:val="26"/>
        </w:rPr>
        <w:t>Odegbile</w:t>
      </w:r>
      <w:proofErr w:type="spellEnd"/>
      <w:r>
        <w:rPr>
          <w:rFonts w:ascii="Tahoma" w:hAnsi="Tahoma" w:cs="Tahoma"/>
          <w:sz w:val="26"/>
          <w:szCs w:val="26"/>
        </w:rPr>
        <w:t xml:space="preserve">, E. O. (2014). </w:t>
      </w:r>
      <w:proofErr w:type="spellStart"/>
      <w:r>
        <w:rPr>
          <w:rFonts w:ascii="Tahoma" w:hAnsi="Tahoma" w:cs="Tahoma"/>
          <w:sz w:val="26"/>
          <w:szCs w:val="26"/>
        </w:rPr>
        <w:t>Haematological</w:t>
      </w:r>
      <w:proofErr w:type="spellEnd"/>
      <w:r>
        <w:rPr>
          <w:rFonts w:ascii="Tahoma" w:hAnsi="Tahoma" w:cs="Tahoma"/>
          <w:sz w:val="26"/>
          <w:szCs w:val="26"/>
        </w:rPr>
        <w:t xml:space="preserve"> and Serum Biochemical Indices of Laying Hens Fed Graded Levels of Locust Bean (</w:t>
      </w:r>
      <w:r w:rsidRPr="005064A9">
        <w:rPr>
          <w:rFonts w:ascii="Tahoma" w:hAnsi="Tahoma" w:cs="Tahoma"/>
          <w:i/>
          <w:sz w:val="26"/>
          <w:szCs w:val="26"/>
        </w:rPr>
        <w:t xml:space="preserve">Parkia </w:t>
      </w:r>
      <w:proofErr w:type="spellStart"/>
      <w:r w:rsidRPr="005064A9">
        <w:rPr>
          <w:rFonts w:ascii="Tahoma" w:hAnsi="Tahoma" w:cs="Tahoma"/>
          <w:i/>
          <w:sz w:val="26"/>
          <w:szCs w:val="26"/>
        </w:rPr>
        <w:t>biglobosa</w:t>
      </w:r>
      <w:proofErr w:type="spellEnd"/>
      <w:r>
        <w:rPr>
          <w:rFonts w:ascii="Tahoma" w:hAnsi="Tahoma" w:cs="Tahoma"/>
          <w:sz w:val="26"/>
          <w:szCs w:val="26"/>
        </w:rPr>
        <w:t xml:space="preserve">).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9</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213p.</w:t>
      </w:r>
    </w:p>
    <w:p w14:paraId="6A19A429" w14:textId="77777777" w:rsidR="003B5EE2" w:rsidRDefault="003B5EE2" w:rsidP="00BF511F">
      <w:pPr>
        <w:spacing w:after="0" w:line="240" w:lineRule="auto"/>
        <w:ind w:left="540" w:hanging="540"/>
        <w:jc w:val="both"/>
        <w:rPr>
          <w:rFonts w:ascii="Tahoma" w:hAnsi="Tahoma" w:cs="Tahoma"/>
          <w:sz w:val="26"/>
          <w:szCs w:val="26"/>
        </w:rPr>
      </w:pPr>
    </w:p>
    <w:p w14:paraId="74BB95CD"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Mulik, J. (2014). Blood meal – the cost-saving best performing ingredients for commercial broiler diets. </w:t>
      </w:r>
      <w:proofErr w:type="spellStart"/>
      <w:r w:rsidRPr="00F91907">
        <w:rPr>
          <w:rFonts w:ascii="Tahoma" w:hAnsi="Tahoma" w:cs="Tahoma"/>
          <w:i/>
          <w:sz w:val="26"/>
          <w:szCs w:val="26"/>
        </w:rPr>
        <w:t>Engormix</w:t>
      </w:r>
      <w:proofErr w:type="spellEnd"/>
      <w:r>
        <w:rPr>
          <w:rFonts w:ascii="Tahoma" w:hAnsi="Tahoma" w:cs="Tahoma"/>
          <w:sz w:val="26"/>
          <w:szCs w:val="26"/>
        </w:rPr>
        <w:t>, 2: 14-18.</w:t>
      </w:r>
    </w:p>
    <w:p w14:paraId="5B6EE2AA" w14:textId="77777777" w:rsidR="003B5EE2" w:rsidRDefault="003B5EE2" w:rsidP="00BF511F">
      <w:pPr>
        <w:spacing w:after="0" w:line="240" w:lineRule="auto"/>
        <w:ind w:left="540" w:hanging="540"/>
        <w:jc w:val="both"/>
        <w:rPr>
          <w:rFonts w:ascii="Tahoma" w:hAnsi="Tahoma" w:cs="Tahoma"/>
          <w:sz w:val="26"/>
          <w:szCs w:val="26"/>
        </w:rPr>
      </w:pPr>
    </w:p>
    <w:p w14:paraId="47FA8413"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lastRenderedPageBreak/>
        <w:t>National Research Council (NRC) (1994). Nutrient Requirements for Poultry. 9</w:t>
      </w:r>
      <w:r w:rsidRPr="00DE0B44">
        <w:rPr>
          <w:rFonts w:ascii="Tahoma" w:hAnsi="Tahoma" w:cs="Tahoma"/>
          <w:sz w:val="26"/>
          <w:szCs w:val="26"/>
          <w:vertAlign w:val="superscript"/>
        </w:rPr>
        <w:t>th</w:t>
      </w:r>
      <w:r>
        <w:rPr>
          <w:rFonts w:ascii="Tahoma" w:hAnsi="Tahoma" w:cs="Tahoma"/>
          <w:sz w:val="26"/>
          <w:szCs w:val="26"/>
        </w:rPr>
        <w:t xml:space="preserve"> ed. Washing D. C., USA, National Academy Press, p.16.</w:t>
      </w:r>
    </w:p>
    <w:p w14:paraId="70A9B174" w14:textId="77777777" w:rsidR="003B5EE2" w:rsidRDefault="003B5EE2" w:rsidP="00BF511F">
      <w:pPr>
        <w:spacing w:after="0" w:line="240" w:lineRule="auto"/>
        <w:ind w:left="540" w:hanging="540"/>
        <w:jc w:val="both"/>
        <w:rPr>
          <w:rFonts w:ascii="Tahoma" w:hAnsi="Tahoma" w:cs="Tahoma"/>
          <w:sz w:val="26"/>
          <w:szCs w:val="26"/>
        </w:rPr>
      </w:pPr>
    </w:p>
    <w:p w14:paraId="3909A634"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Ofori, J. A. and Hsieh, Y. P. (2014). Issues Related to the Use of Blood in Food and Animal Fees. </w:t>
      </w:r>
      <w:r w:rsidRPr="00F344E0">
        <w:rPr>
          <w:rFonts w:ascii="Tahoma" w:hAnsi="Tahoma" w:cs="Tahoma"/>
          <w:i/>
          <w:sz w:val="26"/>
          <w:szCs w:val="26"/>
        </w:rPr>
        <w:t>Critical Reviews in Food Science and Nutrition</w:t>
      </w:r>
      <w:r>
        <w:rPr>
          <w:rFonts w:ascii="Tahoma" w:hAnsi="Tahoma" w:cs="Tahoma"/>
          <w:sz w:val="26"/>
          <w:szCs w:val="26"/>
        </w:rPr>
        <w:t>, 54:687-697.</w:t>
      </w:r>
    </w:p>
    <w:p w14:paraId="4239E47E" w14:textId="77777777" w:rsidR="003B5EE2" w:rsidRDefault="003B5EE2" w:rsidP="00BF511F">
      <w:pPr>
        <w:spacing w:after="0" w:line="240" w:lineRule="auto"/>
        <w:ind w:left="540" w:hanging="540"/>
        <w:jc w:val="both"/>
        <w:rPr>
          <w:rFonts w:ascii="Tahoma" w:hAnsi="Tahoma" w:cs="Tahoma"/>
          <w:sz w:val="26"/>
          <w:szCs w:val="26"/>
        </w:rPr>
      </w:pPr>
    </w:p>
    <w:p w14:paraId="41FF9A2D"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Ogbu, C. C., Ani, A. O., </w:t>
      </w:r>
      <w:proofErr w:type="spellStart"/>
      <w:r>
        <w:rPr>
          <w:rFonts w:ascii="Tahoma" w:hAnsi="Tahoma" w:cs="Tahoma"/>
          <w:sz w:val="26"/>
          <w:szCs w:val="26"/>
        </w:rPr>
        <w:t>Ndifreke</w:t>
      </w:r>
      <w:proofErr w:type="spellEnd"/>
      <w:r>
        <w:rPr>
          <w:rFonts w:ascii="Tahoma" w:hAnsi="Tahoma" w:cs="Tahoma"/>
          <w:sz w:val="26"/>
          <w:szCs w:val="26"/>
        </w:rPr>
        <w:t xml:space="preserve">, S. U. and Ekere, S. O. (2013). Genotypic Difference in </w:t>
      </w:r>
      <w:proofErr w:type="spellStart"/>
      <w:r>
        <w:rPr>
          <w:rFonts w:ascii="Tahoma" w:hAnsi="Tahoma" w:cs="Tahoma"/>
          <w:sz w:val="26"/>
          <w:szCs w:val="26"/>
        </w:rPr>
        <w:t>Haematological</w:t>
      </w:r>
      <w:proofErr w:type="spellEnd"/>
      <w:r>
        <w:rPr>
          <w:rFonts w:ascii="Tahoma" w:hAnsi="Tahoma" w:cs="Tahoma"/>
          <w:sz w:val="26"/>
          <w:szCs w:val="26"/>
        </w:rPr>
        <w:t xml:space="preserve"> and Serum Biochemical Indices of Domestic Chickens Reared in a Tropical Environment.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8</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94p.</w:t>
      </w:r>
    </w:p>
    <w:p w14:paraId="05CA997A" w14:textId="77777777" w:rsidR="003B5EE2" w:rsidRDefault="003B5EE2" w:rsidP="00BF511F">
      <w:pPr>
        <w:spacing w:after="0" w:line="240" w:lineRule="auto"/>
        <w:ind w:left="540" w:hanging="540"/>
        <w:jc w:val="both"/>
        <w:rPr>
          <w:rFonts w:ascii="Tahoma" w:hAnsi="Tahoma" w:cs="Tahoma"/>
          <w:sz w:val="26"/>
          <w:szCs w:val="26"/>
        </w:rPr>
      </w:pPr>
    </w:p>
    <w:p w14:paraId="486E8ABA"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Owen, O. J. and </w:t>
      </w:r>
      <w:proofErr w:type="spellStart"/>
      <w:r>
        <w:rPr>
          <w:rFonts w:ascii="Tahoma" w:hAnsi="Tahoma" w:cs="Tahoma"/>
          <w:sz w:val="26"/>
          <w:szCs w:val="26"/>
        </w:rPr>
        <w:t>Amakiri</w:t>
      </w:r>
      <w:proofErr w:type="spellEnd"/>
      <w:r>
        <w:rPr>
          <w:rFonts w:ascii="Tahoma" w:hAnsi="Tahoma" w:cs="Tahoma"/>
          <w:sz w:val="26"/>
          <w:szCs w:val="26"/>
        </w:rPr>
        <w:t xml:space="preserve">, A. O. (2013). </w:t>
      </w:r>
      <w:proofErr w:type="spellStart"/>
      <w:r>
        <w:rPr>
          <w:rFonts w:ascii="Tahoma" w:hAnsi="Tahoma" w:cs="Tahoma"/>
          <w:sz w:val="26"/>
          <w:szCs w:val="26"/>
        </w:rPr>
        <w:t>Haematological</w:t>
      </w:r>
      <w:proofErr w:type="spellEnd"/>
      <w:r>
        <w:rPr>
          <w:rFonts w:ascii="Tahoma" w:hAnsi="Tahoma" w:cs="Tahoma"/>
          <w:sz w:val="26"/>
          <w:szCs w:val="26"/>
        </w:rPr>
        <w:t xml:space="preserve"> Responses of Broiler Chickens to Garlic (</w:t>
      </w:r>
      <w:r w:rsidRPr="003F047C">
        <w:rPr>
          <w:rFonts w:ascii="Tahoma" w:hAnsi="Tahoma" w:cs="Tahoma"/>
          <w:i/>
          <w:sz w:val="26"/>
          <w:szCs w:val="26"/>
        </w:rPr>
        <w:t>A. sativum</w:t>
      </w:r>
      <w:r>
        <w:rPr>
          <w:rFonts w:ascii="Tahoma" w:hAnsi="Tahoma" w:cs="Tahoma"/>
          <w:sz w:val="26"/>
          <w:szCs w:val="26"/>
        </w:rPr>
        <w:t xml:space="preserve">) Feed Additive.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8</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154p.</w:t>
      </w:r>
    </w:p>
    <w:p w14:paraId="53CCDE41" w14:textId="77777777" w:rsidR="003B5EE2" w:rsidRDefault="003B5EE2" w:rsidP="00BF511F">
      <w:pPr>
        <w:spacing w:after="0" w:line="240" w:lineRule="auto"/>
        <w:ind w:left="540" w:hanging="540"/>
        <w:jc w:val="both"/>
        <w:rPr>
          <w:rFonts w:ascii="Tahoma" w:hAnsi="Tahoma" w:cs="Tahoma"/>
          <w:sz w:val="26"/>
          <w:szCs w:val="26"/>
        </w:rPr>
      </w:pPr>
      <w:proofErr w:type="spellStart"/>
      <w:r>
        <w:rPr>
          <w:rFonts w:ascii="Tahoma" w:hAnsi="Tahoma" w:cs="Tahoma"/>
          <w:sz w:val="26"/>
          <w:szCs w:val="26"/>
        </w:rPr>
        <w:t>Ozung</w:t>
      </w:r>
      <w:proofErr w:type="spellEnd"/>
      <w:r>
        <w:rPr>
          <w:rFonts w:ascii="Tahoma" w:hAnsi="Tahoma" w:cs="Tahoma"/>
          <w:sz w:val="26"/>
          <w:szCs w:val="26"/>
        </w:rPr>
        <w:t xml:space="preserve">, P. O., Oko, O. O., Kennedy, A. M. and </w:t>
      </w:r>
      <w:proofErr w:type="spellStart"/>
      <w:r>
        <w:rPr>
          <w:rFonts w:ascii="Tahoma" w:hAnsi="Tahoma" w:cs="Tahoma"/>
          <w:sz w:val="26"/>
          <w:szCs w:val="26"/>
        </w:rPr>
        <w:t>Ogunmakinde</w:t>
      </w:r>
      <w:proofErr w:type="spellEnd"/>
      <w:r>
        <w:rPr>
          <w:rFonts w:ascii="Tahoma" w:hAnsi="Tahoma" w:cs="Tahoma"/>
          <w:sz w:val="26"/>
          <w:szCs w:val="26"/>
        </w:rPr>
        <w:t xml:space="preserve">, A. T. (2014). </w:t>
      </w:r>
      <w:proofErr w:type="spellStart"/>
      <w:r>
        <w:rPr>
          <w:rFonts w:ascii="Tahoma" w:hAnsi="Tahoma" w:cs="Tahoma"/>
          <w:sz w:val="26"/>
          <w:szCs w:val="26"/>
        </w:rPr>
        <w:t>Haematological</w:t>
      </w:r>
      <w:proofErr w:type="spellEnd"/>
      <w:r>
        <w:rPr>
          <w:rFonts w:ascii="Tahoma" w:hAnsi="Tahoma" w:cs="Tahoma"/>
          <w:sz w:val="26"/>
          <w:szCs w:val="26"/>
        </w:rPr>
        <w:t xml:space="preserve"> and Serum Biochemical Characteristics of Broiler Finishers Fed Diets Containing </w:t>
      </w:r>
      <w:proofErr w:type="spellStart"/>
      <w:r w:rsidRPr="003F047C">
        <w:rPr>
          <w:rFonts w:ascii="Tahoma" w:hAnsi="Tahoma" w:cs="Tahoma"/>
          <w:i/>
          <w:sz w:val="26"/>
          <w:szCs w:val="26"/>
        </w:rPr>
        <w:t>Alchornea</w:t>
      </w:r>
      <w:proofErr w:type="spellEnd"/>
      <w:r w:rsidRPr="003F047C">
        <w:rPr>
          <w:rFonts w:ascii="Tahoma" w:hAnsi="Tahoma" w:cs="Tahoma"/>
          <w:i/>
          <w:sz w:val="26"/>
          <w:szCs w:val="26"/>
        </w:rPr>
        <w:t xml:space="preserve"> </w:t>
      </w:r>
      <w:proofErr w:type="spellStart"/>
      <w:r w:rsidRPr="003F047C">
        <w:rPr>
          <w:rFonts w:ascii="Tahoma" w:hAnsi="Tahoma" w:cs="Tahoma"/>
          <w:i/>
          <w:sz w:val="26"/>
          <w:szCs w:val="26"/>
        </w:rPr>
        <w:t>cordiforlia</w:t>
      </w:r>
      <w:proofErr w:type="spellEnd"/>
      <w:r>
        <w:rPr>
          <w:rFonts w:ascii="Tahoma" w:hAnsi="Tahoma" w:cs="Tahoma"/>
          <w:sz w:val="26"/>
          <w:szCs w:val="26"/>
        </w:rPr>
        <w:t xml:space="preserve"> Leaf Meal (ACLM).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9</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360p.</w:t>
      </w:r>
    </w:p>
    <w:p w14:paraId="757757E6" w14:textId="77777777" w:rsidR="003B5EE2" w:rsidRDefault="003B5EE2" w:rsidP="00BF511F">
      <w:pPr>
        <w:spacing w:after="0" w:line="240" w:lineRule="auto"/>
        <w:ind w:left="540" w:hanging="540"/>
        <w:jc w:val="both"/>
        <w:rPr>
          <w:rFonts w:ascii="Tahoma" w:hAnsi="Tahoma" w:cs="Tahoma"/>
          <w:sz w:val="26"/>
          <w:szCs w:val="26"/>
        </w:rPr>
      </w:pPr>
    </w:p>
    <w:p w14:paraId="7E740F28"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Rahim, N. A. A., Raham, M. T. and </w:t>
      </w:r>
      <w:proofErr w:type="spellStart"/>
      <w:r>
        <w:rPr>
          <w:rFonts w:ascii="Tahoma" w:hAnsi="Tahoma" w:cs="Tahoma"/>
          <w:sz w:val="26"/>
          <w:szCs w:val="26"/>
        </w:rPr>
        <w:t>Shahdan</w:t>
      </w:r>
      <w:proofErr w:type="spellEnd"/>
      <w:r>
        <w:rPr>
          <w:rFonts w:ascii="Tahoma" w:hAnsi="Tahoma" w:cs="Tahoma"/>
          <w:sz w:val="26"/>
          <w:szCs w:val="26"/>
        </w:rPr>
        <w:t xml:space="preserve">, I. A. (2022). Blood meal supplement improves exploration </w:t>
      </w:r>
      <w:proofErr w:type="spellStart"/>
      <w:r>
        <w:rPr>
          <w:rFonts w:ascii="Tahoma" w:hAnsi="Tahoma" w:cs="Tahoma"/>
          <w:sz w:val="26"/>
          <w:szCs w:val="26"/>
        </w:rPr>
        <w:t>behaviour</w:t>
      </w:r>
      <w:proofErr w:type="spellEnd"/>
      <w:r>
        <w:rPr>
          <w:rFonts w:ascii="Tahoma" w:hAnsi="Tahoma" w:cs="Tahoma"/>
          <w:sz w:val="26"/>
          <w:szCs w:val="26"/>
        </w:rPr>
        <w:t xml:space="preserve"> </w:t>
      </w:r>
      <w:proofErr w:type="spellStart"/>
      <w:r>
        <w:rPr>
          <w:rFonts w:ascii="Tahoma" w:hAnsi="Tahoma" w:cs="Tahoma"/>
          <w:sz w:val="26"/>
          <w:szCs w:val="26"/>
        </w:rPr>
        <w:t>bt</w:t>
      </w:r>
      <w:proofErr w:type="spellEnd"/>
      <w:r>
        <w:rPr>
          <w:rFonts w:ascii="Tahoma" w:hAnsi="Tahoma" w:cs="Tahoma"/>
          <w:sz w:val="26"/>
          <w:szCs w:val="26"/>
        </w:rPr>
        <w:t xml:space="preserve"> increases escape attempt. </w:t>
      </w:r>
      <w:r w:rsidRPr="009F6D2A">
        <w:rPr>
          <w:rFonts w:ascii="Tahoma" w:hAnsi="Tahoma" w:cs="Tahoma"/>
          <w:i/>
          <w:sz w:val="26"/>
          <w:szCs w:val="26"/>
        </w:rPr>
        <w:t>Malaysian Journal of Sustainable Agriculture</w:t>
      </w:r>
      <w:r>
        <w:rPr>
          <w:rFonts w:ascii="Tahoma" w:hAnsi="Tahoma" w:cs="Tahoma"/>
          <w:sz w:val="26"/>
          <w:szCs w:val="26"/>
        </w:rPr>
        <w:t>, 6(1): 17-21</w:t>
      </w:r>
    </w:p>
    <w:p w14:paraId="4576746E" w14:textId="77777777" w:rsidR="003B5EE2" w:rsidRDefault="003B5EE2" w:rsidP="00BF511F">
      <w:pPr>
        <w:spacing w:after="0" w:line="240" w:lineRule="auto"/>
        <w:ind w:left="540" w:hanging="540"/>
        <w:jc w:val="both"/>
        <w:rPr>
          <w:rFonts w:ascii="Tahoma" w:hAnsi="Tahoma" w:cs="Tahoma"/>
          <w:sz w:val="26"/>
          <w:szCs w:val="26"/>
        </w:rPr>
      </w:pPr>
    </w:p>
    <w:p w14:paraId="6C5D8663" w14:textId="77777777" w:rsidR="003B5EE2" w:rsidRDefault="003B5EE2" w:rsidP="00BF511F">
      <w:pPr>
        <w:spacing w:after="0" w:line="240" w:lineRule="auto"/>
        <w:ind w:left="540" w:hanging="540"/>
        <w:jc w:val="both"/>
        <w:rPr>
          <w:rFonts w:ascii="Tahoma" w:hAnsi="Tahoma" w:cs="Tahoma"/>
          <w:sz w:val="26"/>
          <w:szCs w:val="26"/>
        </w:rPr>
      </w:pPr>
      <w:proofErr w:type="spellStart"/>
      <w:r>
        <w:rPr>
          <w:rFonts w:ascii="Tahoma" w:hAnsi="Tahoma" w:cs="Tahoma"/>
          <w:sz w:val="26"/>
          <w:szCs w:val="26"/>
        </w:rPr>
        <w:t>Seifdavati</w:t>
      </w:r>
      <w:proofErr w:type="spellEnd"/>
      <w:r>
        <w:rPr>
          <w:rFonts w:ascii="Tahoma" w:hAnsi="Tahoma" w:cs="Tahoma"/>
          <w:sz w:val="26"/>
          <w:szCs w:val="26"/>
        </w:rPr>
        <w:t xml:space="preserve">, J., </w:t>
      </w:r>
      <w:proofErr w:type="spellStart"/>
      <w:r>
        <w:rPr>
          <w:rFonts w:ascii="Tahoma" w:hAnsi="Tahoma" w:cs="Tahoma"/>
          <w:sz w:val="26"/>
          <w:szCs w:val="26"/>
        </w:rPr>
        <w:t>Navidshad</w:t>
      </w:r>
      <w:proofErr w:type="spellEnd"/>
      <w:r>
        <w:rPr>
          <w:rFonts w:ascii="Tahoma" w:hAnsi="Tahoma" w:cs="Tahoma"/>
          <w:sz w:val="26"/>
          <w:szCs w:val="26"/>
        </w:rPr>
        <w:t xml:space="preserve">, B., </w:t>
      </w:r>
      <w:proofErr w:type="spellStart"/>
      <w:r>
        <w:rPr>
          <w:rFonts w:ascii="Tahoma" w:hAnsi="Tahoma" w:cs="Tahoma"/>
          <w:sz w:val="26"/>
          <w:szCs w:val="26"/>
        </w:rPr>
        <w:t>Seyedshariffi</w:t>
      </w:r>
      <w:proofErr w:type="spellEnd"/>
      <w:r>
        <w:rPr>
          <w:rFonts w:ascii="Tahoma" w:hAnsi="Tahoma" w:cs="Tahoma"/>
          <w:sz w:val="26"/>
          <w:szCs w:val="26"/>
        </w:rPr>
        <w:t xml:space="preserve">, K. and Sobhani, A. (2008). Effects of a locally produced blood meal on performance, carcass traits and nitrogen retention of broiler chickens. </w:t>
      </w:r>
      <w:r w:rsidRPr="00F91907">
        <w:rPr>
          <w:rFonts w:ascii="Tahoma" w:hAnsi="Tahoma" w:cs="Tahoma"/>
          <w:i/>
          <w:sz w:val="26"/>
          <w:szCs w:val="26"/>
        </w:rPr>
        <w:t>Pakistan Journal of Biological Sciences</w:t>
      </w:r>
      <w:r>
        <w:rPr>
          <w:rFonts w:ascii="Tahoma" w:hAnsi="Tahoma" w:cs="Tahoma"/>
          <w:sz w:val="26"/>
          <w:szCs w:val="26"/>
        </w:rPr>
        <w:t>, 11:1625-1629.</w:t>
      </w:r>
    </w:p>
    <w:p w14:paraId="5AF9696B" w14:textId="77777777" w:rsidR="003B5EE2" w:rsidRDefault="003B5EE2" w:rsidP="00BF511F">
      <w:pPr>
        <w:spacing w:after="0" w:line="240" w:lineRule="auto"/>
        <w:ind w:left="540" w:hanging="540"/>
        <w:jc w:val="both"/>
        <w:rPr>
          <w:rFonts w:ascii="Tahoma" w:hAnsi="Tahoma" w:cs="Tahoma"/>
          <w:sz w:val="26"/>
          <w:szCs w:val="26"/>
        </w:rPr>
      </w:pPr>
    </w:p>
    <w:p w14:paraId="2D4E059D"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Steel R. G. D. and Torrie, J. H. (1980). Principles and Procedures of Statistics, 2nded. U.S.A., McGraw Hill Book Publishers, p.130.</w:t>
      </w:r>
    </w:p>
    <w:p w14:paraId="253A266A" w14:textId="77777777" w:rsidR="003B5EE2" w:rsidRDefault="003B5EE2" w:rsidP="00BF511F">
      <w:pPr>
        <w:spacing w:after="0" w:line="240" w:lineRule="auto"/>
        <w:ind w:left="540" w:hanging="540"/>
        <w:jc w:val="both"/>
        <w:rPr>
          <w:rFonts w:ascii="Tahoma" w:hAnsi="Tahoma" w:cs="Tahoma"/>
          <w:sz w:val="26"/>
          <w:szCs w:val="26"/>
        </w:rPr>
      </w:pPr>
    </w:p>
    <w:p w14:paraId="42E063D5"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Swe, K. H., Lay, K. K., Aung, Y. L., Aung, Y., Thiri, T., Oo, H. L. Naing, H. T. H., Lwin, T. M. M. and Maung, A. T. (2022). Effect of Animal By-Products on the Growth Performance of Broiler Chickens. </w:t>
      </w:r>
      <w:r w:rsidRPr="00B61C92">
        <w:rPr>
          <w:rFonts w:ascii="Tahoma" w:hAnsi="Tahoma" w:cs="Tahoma"/>
          <w:i/>
          <w:sz w:val="26"/>
          <w:szCs w:val="26"/>
        </w:rPr>
        <w:t>Journal of Livestock Sciences</w:t>
      </w:r>
      <w:r>
        <w:rPr>
          <w:rFonts w:ascii="Tahoma" w:hAnsi="Tahoma" w:cs="Tahoma"/>
          <w:sz w:val="26"/>
          <w:szCs w:val="26"/>
        </w:rPr>
        <w:t>, 1:58-66.</w:t>
      </w:r>
    </w:p>
    <w:p w14:paraId="3562CC7A" w14:textId="77777777" w:rsidR="003B5EE2" w:rsidRDefault="003B5EE2" w:rsidP="00BF511F">
      <w:pPr>
        <w:spacing w:after="0" w:line="240" w:lineRule="auto"/>
        <w:ind w:left="540" w:hanging="540"/>
        <w:jc w:val="both"/>
        <w:rPr>
          <w:rFonts w:ascii="Tahoma" w:hAnsi="Tahoma" w:cs="Tahoma"/>
          <w:sz w:val="26"/>
          <w:szCs w:val="26"/>
        </w:rPr>
      </w:pPr>
    </w:p>
    <w:p w14:paraId="2A4B45F4" w14:textId="77777777" w:rsidR="003B5EE2" w:rsidRDefault="003B5EE2" w:rsidP="00BF511F">
      <w:pPr>
        <w:spacing w:after="0" w:line="240" w:lineRule="auto"/>
        <w:ind w:left="540" w:hanging="540"/>
        <w:jc w:val="both"/>
        <w:rPr>
          <w:rFonts w:ascii="Tahoma" w:hAnsi="Tahoma" w:cs="Tahoma"/>
          <w:sz w:val="26"/>
          <w:szCs w:val="26"/>
        </w:rPr>
      </w:pPr>
      <w:r>
        <w:rPr>
          <w:rFonts w:ascii="Tahoma" w:hAnsi="Tahoma" w:cs="Tahoma"/>
          <w:sz w:val="26"/>
          <w:szCs w:val="26"/>
        </w:rPr>
        <w:t xml:space="preserve">Yusuf, A. M., Garba, M. H., </w:t>
      </w:r>
      <w:proofErr w:type="spellStart"/>
      <w:r>
        <w:rPr>
          <w:rFonts w:ascii="Tahoma" w:hAnsi="Tahoma" w:cs="Tahoma"/>
          <w:sz w:val="26"/>
          <w:szCs w:val="26"/>
        </w:rPr>
        <w:t>Irokanylo</w:t>
      </w:r>
      <w:proofErr w:type="spellEnd"/>
      <w:r>
        <w:rPr>
          <w:rFonts w:ascii="Tahoma" w:hAnsi="Tahoma" w:cs="Tahoma"/>
          <w:sz w:val="26"/>
          <w:szCs w:val="26"/>
        </w:rPr>
        <w:t xml:space="preserve">, U. O., Olayinka, O. O., </w:t>
      </w:r>
      <w:proofErr w:type="spellStart"/>
      <w:r>
        <w:rPr>
          <w:rFonts w:ascii="Tahoma" w:hAnsi="Tahoma" w:cs="Tahoma"/>
          <w:sz w:val="26"/>
          <w:szCs w:val="26"/>
        </w:rPr>
        <w:t>Fajobi</w:t>
      </w:r>
      <w:proofErr w:type="spellEnd"/>
      <w:r>
        <w:rPr>
          <w:rFonts w:ascii="Tahoma" w:hAnsi="Tahoma" w:cs="Tahoma"/>
          <w:sz w:val="26"/>
          <w:szCs w:val="26"/>
        </w:rPr>
        <w:t xml:space="preserve">, E. A. </w:t>
      </w:r>
      <w:proofErr w:type="spellStart"/>
      <w:r>
        <w:rPr>
          <w:rFonts w:ascii="Tahoma" w:hAnsi="Tahoma" w:cs="Tahoma"/>
          <w:sz w:val="26"/>
          <w:szCs w:val="26"/>
        </w:rPr>
        <w:t>Obun</w:t>
      </w:r>
      <w:proofErr w:type="spellEnd"/>
      <w:r>
        <w:rPr>
          <w:rFonts w:ascii="Tahoma" w:hAnsi="Tahoma" w:cs="Tahoma"/>
          <w:sz w:val="26"/>
          <w:szCs w:val="26"/>
        </w:rPr>
        <w:t>, C. O. and Adeleke, A. M. (2010). Effect of Mango (</w:t>
      </w:r>
      <w:proofErr w:type="spellStart"/>
      <w:r w:rsidRPr="003F047C">
        <w:rPr>
          <w:rFonts w:ascii="Tahoma" w:hAnsi="Tahoma" w:cs="Tahoma"/>
          <w:i/>
          <w:sz w:val="26"/>
          <w:szCs w:val="26"/>
        </w:rPr>
        <w:t>Magnifera</w:t>
      </w:r>
      <w:proofErr w:type="spellEnd"/>
      <w:r w:rsidRPr="003F047C">
        <w:rPr>
          <w:rFonts w:ascii="Tahoma" w:hAnsi="Tahoma" w:cs="Tahoma"/>
          <w:i/>
          <w:sz w:val="26"/>
          <w:szCs w:val="26"/>
        </w:rPr>
        <w:t xml:space="preserve"> indica</w:t>
      </w:r>
      <w:r>
        <w:rPr>
          <w:rFonts w:ascii="Tahoma" w:hAnsi="Tahoma" w:cs="Tahoma"/>
          <w:sz w:val="26"/>
          <w:szCs w:val="26"/>
        </w:rPr>
        <w:t xml:space="preserve">) Seed Kernel Meal – Based Diets on </w:t>
      </w:r>
      <w:proofErr w:type="spellStart"/>
      <w:r>
        <w:rPr>
          <w:rFonts w:ascii="Tahoma" w:hAnsi="Tahoma" w:cs="Tahoma"/>
          <w:sz w:val="26"/>
          <w:szCs w:val="26"/>
        </w:rPr>
        <w:t>Haematology</w:t>
      </w:r>
      <w:proofErr w:type="spellEnd"/>
      <w:r>
        <w:rPr>
          <w:rFonts w:ascii="Tahoma" w:hAnsi="Tahoma" w:cs="Tahoma"/>
          <w:sz w:val="26"/>
          <w:szCs w:val="26"/>
        </w:rPr>
        <w:t xml:space="preserve"> of Growing Rabbits. In: </w:t>
      </w:r>
      <w:r w:rsidRPr="00BF511F">
        <w:rPr>
          <w:rFonts w:ascii="Tahoma" w:hAnsi="Tahoma" w:cs="Tahoma"/>
          <w:i/>
          <w:sz w:val="26"/>
          <w:szCs w:val="26"/>
        </w:rPr>
        <w:t>Proc</w:t>
      </w:r>
      <w:r>
        <w:rPr>
          <w:rFonts w:ascii="Tahoma" w:hAnsi="Tahoma" w:cs="Tahoma"/>
          <w:sz w:val="26"/>
          <w:szCs w:val="26"/>
        </w:rPr>
        <w:t xml:space="preserve">. </w:t>
      </w:r>
      <w:r w:rsidRPr="00BF511F">
        <w:rPr>
          <w:rFonts w:ascii="Tahoma" w:hAnsi="Tahoma" w:cs="Tahoma"/>
          <w:i/>
          <w:sz w:val="26"/>
          <w:szCs w:val="26"/>
        </w:rPr>
        <w:t>3</w:t>
      </w:r>
      <w:r>
        <w:rPr>
          <w:rFonts w:ascii="Tahoma" w:hAnsi="Tahoma" w:cs="Tahoma"/>
          <w:i/>
          <w:sz w:val="26"/>
          <w:szCs w:val="26"/>
        </w:rPr>
        <w:t>5</w:t>
      </w:r>
      <w:r w:rsidRPr="00BF511F">
        <w:rPr>
          <w:rFonts w:ascii="Tahoma" w:hAnsi="Tahoma" w:cs="Tahoma"/>
          <w:i/>
          <w:sz w:val="26"/>
          <w:szCs w:val="26"/>
          <w:vertAlign w:val="superscript"/>
        </w:rPr>
        <w:t>th</w:t>
      </w:r>
      <w:r>
        <w:rPr>
          <w:rFonts w:ascii="Tahoma" w:hAnsi="Tahoma" w:cs="Tahoma"/>
          <w:sz w:val="26"/>
          <w:szCs w:val="26"/>
        </w:rPr>
        <w:t xml:space="preserve"> </w:t>
      </w:r>
      <w:r w:rsidRPr="00BF511F">
        <w:rPr>
          <w:rFonts w:ascii="Tahoma" w:hAnsi="Tahoma" w:cs="Tahoma"/>
          <w:i/>
          <w:sz w:val="26"/>
          <w:szCs w:val="26"/>
        </w:rPr>
        <w:t xml:space="preserve">Ann. Conf. </w:t>
      </w:r>
      <w:r>
        <w:rPr>
          <w:rFonts w:ascii="Tahoma" w:hAnsi="Tahoma" w:cs="Tahoma"/>
          <w:i/>
          <w:sz w:val="26"/>
          <w:szCs w:val="26"/>
        </w:rPr>
        <w:t>Nig. Soc. for</w:t>
      </w:r>
      <w:r w:rsidRPr="00BF511F">
        <w:rPr>
          <w:rFonts w:ascii="Tahoma" w:hAnsi="Tahoma" w:cs="Tahoma"/>
          <w:i/>
          <w:sz w:val="26"/>
          <w:szCs w:val="26"/>
        </w:rPr>
        <w:t xml:space="preserve"> Anim. Prod</w:t>
      </w:r>
      <w:r>
        <w:rPr>
          <w:rFonts w:ascii="Tahoma" w:hAnsi="Tahoma" w:cs="Tahoma"/>
          <w:sz w:val="26"/>
          <w:szCs w:val="26"/>
        </w:rPr>
        <w:t>., 194p.</w:t>
      </w:r>
    </w:p>
    <w:p w14:paraId="24C76F1E" w14:textId="77777777" w:rsidR="00C2498E" w:rsidRDefault="00BF511F" w:rsidP="00BF511F">
      <w:pPr>
        <w:spacing w:after="0" w:line="240" w:lineRule="auto"/>
        <w:ind w:left="540" w:hanging="540"/>
        <w:jc w:val="both"/>
        <w:rPr>
          <w:rFonts w:ascii="Tahoma" w:hAnsi="Tahoma" w:cs="Tahoma"/>
          <w:sz w:val="26"/>
          <w:szCs w:val="26"/>
        </w:rPr>
      </w:pPr>
      <w:r>
        <w:rPr>
          <w:rFonts w:ascii="Tahoma" w:hAnsi="Tahoma" w:cs="Tahoma"/>
          <w:sz w:val="26"/>
          <w:szCs w:val="26"/>
        </w:rPr>
        <w:lastRenderedPageBreak/>
        <w:t xml:space="preserve">    </w:t>
      </w:r>
    </w:p>
    <w:p w14:paraId="11FEA4B3" w14:textId="77777777" w:rsidR="00D8140F" w:rsidRPr="00C2498E" w:rsidRDefault="00C2498E" w:rsidP="00C672A6">
      <w:pPr>
        <w:spacing w:after="0" w:line="480" w:lineRule="auto"/>
        <w:ind w:firstLine="720"/>
        <w:jc w:val="both"/>
        <w:rPr>
          <w:rFonts w:ascii="Tahoma" w:hAnsi="Tahoma" w:cs="Tahoma"/>
          <w:b/>
          <w:sz w:val="26"/>
          <w:szCs w:val="26"/>
        </w:rPr>
      </w:pPr>
      <w:r>
        <w:rPr>
          <w:rFonts w:ascii="Tahoma" w:hAnsi="Tahoma" w:cs="Tahoma"/>
          <w:sz w:val="26"/>
          <w:szCs w:val="26"/>
        </w:rPr>
        <w:t xml:space="preserve">   </w:t>
      </w:r>
      <w:r w:rsidR="000653A0" w:rsidRPr="00C2498E">
        <w:rPr>
          <w:rFonts w:ascii="Tahoma" w:hAnsi="Tahoma" w:cs="Tahoma"/>
          <w:b/>
          <w:sz w:val="26"/>
          <w:szCs w:val="26"/>
        </w:rPr>
        <w:t xml:space="preserve">  </w:t>
      </w:r>
      <w:r w:rsidR="00D8140F" w:rsidRPr="00C2498E">
        <w:rPr>
          <w:rFonts w:ascii="Tahoma" w:hAnsi="Tahoma" w:cs="Tahoma"/>
          <w:b/>
          <w:sz w:val="26"/>
          <w:szCs w:val="26"/>
        </w:rPr>
        <w:t xml:space="preserve"> </w:t>
      </w:r>
    </w:p>
    <w:p w14:paraId="71010F7C" w14:textId="77777777" w:rsidR="007D4A6F" w:rsidRPr="007D4A6F" w:rsidRDefault="007D4A6F" w:rsidP="007D4A6F">
      <w:pPr>
        <w:spacing w:after="0" w:line="480" w:lineRule="auto"/>
        <w:ind w:firstLine="720"/>
        <w:jc w:val="both"/>
        <w:rPr>
          <w:rFonts w:ascii="Tahoma" w:hAnsi="Tahoma" w:cs="Tahoma"/>
          <w:sz w:val="26"/>
          <w:szCs w:val="26"/>
        </w:rPr>
      </w:pPr>
      <w:r>
        <w:rPr>
          <w:rFonts w:ascii="Tahoma" w:hAnsi="Tahoma" w:cs="Tahoma"/>
          <w:sz w:val="26"/>
          <w:szCs w:val="26"/>
        </w:rPr>
        <w:t xml:space="preserve"> </w:t>
      </w:r>
      <w:r w:rsidRPr="007D4A6F">
        <w:rPr>
          <w:rFonts w:ascii="Tahoma" w:hAnsi="Tahoma" w:cs="Tahoma"/>
          <w:sz w:val="26"/>
          <w:szCs w:val="26"/>
        </w:rPr>
        <w:t xml:space="preserve"> </w:t>
      </w:r>
    </w:p>
    <w:p w14:paraId="50BC0B8C" w14:textId="77777777" w:rsidR="00100C9B" w:rsidRDefault="00AC1D6A" w:rsidP="005C1781">
      <w:pPr>
        <w:spacing w:after="0" w:line="480" w:lineRule="auto"/>
        <w:ind w:firstLine="720"/>
        <w:jc w:val="both"/>
        <w:rPr>
          <w:rFonts w:ascii="Tahoma" w:hAnsi="Tahoma" w:cs="Tahoma"/>
          <w:sz w:val="26"/>
          <w:szCs w:val="26"/>
        </w:rPr>
      </w:pPr>
      <w:r>
        <w:rPr>
          <w:rFonts w:ascii="Tahoma" w:hAnsi="Tahoma" w:cs="Tahoma"/>
          <w:sz w:val="26"/>
          <w:szCs w:val="26"/>
        </w:rPr>
        <w:t xml:space="preserve">   </w:t>
      </w:r>
    </w:p>
    <w:p w14:paraId="5913CB4E" w14:textId="77777777" w:rsidR="00026AFE" w:rsidRPr="00B926F6" w:rsidRDefault="008C5953" w:rsidP="005C1781">
      <w:pPr>
        <w:spacing w:after="0" w:line="480" w:lineRule="auto"/>
        <w:ind w:firstLine="720"/>
        <w:jc w:val="both"/>
        <w:rPr>
          <w:rFonts w:ascii="Tahoma" w:hAnsi="Tahoma" w:cs="Tahoma"/>
          <w:b/>
          <w:sz w:val="26"/>
          <w:szCs w:val="26"/>
        </w:rPr>
      </w:pPr>
      <w:r>
        <w:rPr>
          <w:rFonts w:ascii="Tahoma" w:hAnsi="Tahoma" w:cs="Tahoma"/>
          <w:sz w:val="26"/>
          <w:szCs w:val="26"/>
        </w:rPr>
        <w:t xml:space="preserve"> </w:t>
      </w:r>
      <w:r w:rsidR="006C1CD0">
        <w:rPr>
          <w:rFonts w:ascii="Tahoma" w:hAnsi="Tahoma" w:cs="Tahoma"/>
          <w:sz w:val="26"/>
          <w:szCs w:val="26"/>
        </w:rPr>
        <w:t xml:space="preserve">      </w:t>
      </w:r>
      <w:r w:rsidR="006C1CD0" w:rsidRPr="00B926F6">
        <w:rPr>
          <w:rFonts w:ascii="Tahoma" w:hAnsi="Tahoma" w:cs="Tahoma"/>
          <w:b/>
          <w:sz w:val="26"/>
          <w:szCs w:val="26"/>
        </w:rPr>
        <w:t xml:space="preserve">         </w:t>
      </w:r>
    </w:p>
    <w:p w14:paraId="676B5A2E" w14:textId="77777777" w:rsidR="005C1781" w:rsidRDefault="00BC6FDA" w:rsidP="005C1781">
      <w:pPr>
        <w:spacing w:after="0" w:line="480" w:lineRule="auto"/>
        <w:ind w:firstLine="720"/>
        <w:jc w:val="both"/>
        <w:rPr>
          <w:rFonts w:ascii="Tahoma" w:hAnsi="Tahoma" w:cs="Tahoma"/>
          <w:sz w:val="26"/>
          <w:szCs w:val="26"/>
        </w:rPr>
      </w:pPr>
      <w:r>
        <w:rPr>
          <w:rFonts w:ascii="Tahoma" w:hAnsi="Tahoma" w:cs="Tahoma"/>
          <w:sz w:val="26"/>
          <w:szCs w:val="26"/>
        </w:rPr>
        <w:t xml:space="preserve"> </w:t>
      </w:r>
      <w:r w:rsidR="00C10E4E">
        <w:rPr>
          <w:rFonts w:ascii="Tahoma" w:hAnsi="Tahoma" w:cs="Tahoma"/>
          <w:sz w:val="26"/>
          <w:szCs w:val="26"/>
        </w:rPr>
        <w:t xml:space="preserve">  </w:t>
      </w:r>
      <w:r w:rsidR="009B07E1">
        <w:rPr>
          <w:rFonts w:ascii="Tahoma" w:hAnsi="Tahoma" w:cs="Tahoma"/>
          <w:sz w:val="26"/>
          <w:szCs w:val="26"/>
        </w:rPr>
        <w:t xml:space="preserve"> </w:t>
      </w:r>
      <w:r w:rsidR="008174E5">
        <w:rPr>
          <w:rFonts w:ascii="Tahoma" w:hAnsi="Tahoma" w:cs="Tahoma"/>
          <w:sz w:val="26"/>
          <w:szCs w:val="26"/>
        </w:rPr>
        <w:t xml:space="preserve">       </w:t>
      </w:r>
    </w:p>
    <w:p w14:paraId="1C6F97AA" w14:textId="77777777" w:rsidR="005C1781" w:rsidRPr="005C1781" w:rsidRDefault="005C1781" w:rsidP="005C1781">
      <w:pPr>
        <w:spacing w:after="0" w:line="240" w:lineRule="auto"/>
        <w:rPr>
          <w:rFonts w:ascii="Tahoma" w:hAnsi="Tahoma" w:cs="Tahoma"/>
          <w:sz w:val="26"/>
          <w:szCs w:val="26"/>
        </w:rPr>
      </w:pPr>
    </w:p>
    <w:p w14:paraId="001A1F64" w14:textId="77777777" w:rsidR="00B53278" w:rsidRDefault="00B53278"/>
    <w:sectPr w:rsidR="00B53278" w:rsidSect="007777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8009F" w14:textId="77777777" w:rsidR="00777752" w:rsidRDefault="00777752" w:rsidP="001D3FBF">
      <w:pPr>
        <w:spacing w:after="0" w:line="240" w:lineRule="auto"/>
      </w:pPr>
      <w:r>
        <w:separator/>
      </w:r>
    </w:p>
  </w:endnote>
  <w:endnote w:type="continuationSeparator" w:id="0">
    <w:p w14:paraId="35D6FAA0" w14:textId="77777777" w:rsidR="00777752" w:rsidRDefault="00777752" w:rsidP="001D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EE8EC" w14:textId="77777777" w:rsidR="001D3FBF" w:rsidRDefault="001D3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9DA24" w14:textId="77777777" w:rsidR="001D3FBF" w:rsidRDefault="001D3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F4005" w14:textId="77777777" w:rsidR="001D3FBF" w:rsidRDefault="001D3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76B6D" w14:textId="77777777" w:rsidR="00777752" w:rsidRDefault="00777752" w:rsidP="001D3FBF">
      <w:pPr>
        <w:spacing w:after="0" w:line="240" w:lineRule="auto"/>
      </w:pPr>
      <w:r>
        <w:separator/>
      </w:r>
    </w:p>
  </w:footnote>
  <w:footnote w:type="continuationSeparator" w:id="0">
    <w:p w14:paraId="5CE2098F" w14:textId="77777777" w:rsidR="00777752" w:rsidRDefault="00777752" w:rsidP="001D3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0EF65" w14:textId="484775FE" w:rsidR="001D3FBF" w:rsidRDefault="00000000">
    <w:pPr>
      <w:pStyle w:val="Header"/>
    </w:pPr>
    <w:r>
      <w:rPr>
        <w:noProof/>
      </w:rPr>
      <w:pict w14:anchorId="1AAF0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340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CA656" w14:textId="19CCD360" w:rsidR="001D3FBF" w:rsidRDefault="00000000">
    <w:pPr>
      <w:pStyle w:val="Header"/>
    </w:pPr>
    <w:r>
      <w:rPr>
        <w:noProof/>
      </w:rPr>
      <w:pict w14:anchorId="46006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340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67CDE" w14:textId="569A7D29" w:rsidR="001D3FBF" w:rsidRDefault="00000000">
    <w:pPr>
      <w:pStyle w:val="Header"/>
    </w:pPr>
    <w:r>
      <w:rPr>
        <w:noProof/>
      </w:rPr>
      <w:pict w14:anchorId="1AF22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340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U0MTI0NzMyNLW0NDJU0lEKTi0uzszPAykwrgUAs4mcAiwAAAA="/>
  </w:docVars>
  <w:rsids>
    <w:rsidRoot w:val="00B06941"/>
    <w:rsid w:val="00026AFE"/>
    <w:rsid w:val="00036D2A"/>
    <w:rsid w:val="000653A0"/>
    <w:rsid w:val="000A4D57"/>
    <w:rsid w:val="000E0E3E"/>
    <w:rsid w:val="00100C9B"/>
    <w:rsid w:val="001077E9"/>
    <w:rsid w:val="00137534"/>
    <w:rsid w:val="00146268"/>
    <w:rsid w:val="0016530D"/>
    <w:rsid w:val="00172FF0"/>
    <w:rsid w:val="00190422"/>
    <w:rsid w:val="001A7004"/>
    <w:rsid w:val="001D2BA0"/>
    <w:rsid w:val="001D3FBF"/>
    <w:rsid w:val="00246A16"/>
    <w:rsid w:val="00257DF6"/>
    <w:rsid w:val="0028514C"/>
    <w:rsid w:val="00295B46"/>
    <w:rsid w:val="002D3731"/>
    <w:rsid w:val="002F4526"/>
    <w:rsid w:val="00306078"/>
    <w:rsid w:val="00335D2B"/>
    <w:rsid w:val="00344FF0"/>
    <w:rsid w:val="00370709"/>
    <w:rsid w:val="00382AB7"/>
    <w:rsid w:val="003901F3"/>
    <w:rsid w:val="00394D29"/>
    <w:rsid w:val="003B5EE2"/>
    <w:rsid w:val="003C74C8"/>
    <w:rsid w:val="003D0D85"/>
    <w:rsid w:val="003D7272"/>
    <w:rsid w:val="003E633B"/>
    <w:rsid w:val="003F047C"/>
    <w:rsid w:val="00401188"/>
    <w:rsid w:val="00414A0E"/>
    <w:rsid w:val="00423F5A"/>
    <w:rsid w:val="00440EE0"/>
    <w:rsid w:val="004B4F31"/>
    <w:rsid w:val="004B5477"/>
    <w:rsid w:val="004E49DF"/>
    <w:rsid w:val="005064A9"/>
    <w:rsid w:val="00575747"/>
    <w:rsid w:val="0058737B"/>
    <w:rsid w:val="005A5C58"/>
    <w:rsid w:val="005B6952"/>
    <w:rsid w:val="005C1781"/>
    <w:rsid w:val="0061266D"/>
    <w:rsid w:val="00622A83"/>
    <w:rsid w:val="00625083"/>
    <w:rsid w:val="006308EC"/>
    <w:rsid w:val="0063467F"/>
    <w:rsid w:val="0064213F"/>
    <w:rsid w:val="00657FA9"/>
    <w:rsid w:val="0068636F"/>
    <w:rsid w:val="006A4DF6"/>
    <w:rsid w:val="006C1CD0"/>
    <w:rsid w:val="00703454"/>
    <w:rsid w:val="0071089D"/>
    <w:rsid w:val="00713C63"/>
    <w:rsid w:val="00726A12"/>
    <w:rsid w:val="007371ED"/>
    <w:rsid w:val="0075098C"/>
    <w:rsid w:val="00757EBB"/>
    <w:rsid w:val="00770394"/>
    <w:rsid w:val="00777752"/>
    <w:rsid w:val="007C7ED8"/>
    <w:rsid w:val="007D4A6F"/>
    <w:rsid w:val="007E4688"/>
    <w:rsid w:val="008174E5"/>
    <w:rsid w:val="00850436"/>
    <w:rsid w:val="00870F88"/>
    <w:rsid w:val="00876E59"/>
    <w:rsid w:val="008A3D1A"/>
    <w:rsid w:val="008A456D"/>
    <w:rsid w:val="008C5953"/>
    <w:rsid w:val="008C5B2F"/>
    <w:rsid w:val="00903151"/>
    <w:rsid w:val="00994BC2"/>
    <w:rsid w:val="009B07E1"/>
    <w:rsid w:val="009E385C"/>
    <w:rsid w:val="009F6D2A"/>
    <w:rsid w:val="00A21E92"/>
    <w:rsid w:val="00AB5B50"/>
    <w:rsid w:val="00AC1D6A"/>
    <w:rsid w:val="00AE357D"/>
    <w:rsid w:val="00B06941"/>
    <w:rsid w:val="00B1515A"/>
    <w:rsid w:val="00B348E5"/>
    <w:rsid w:val="00B425D9"/>
    <w:rsid w:val="00B53278"/>
    <w:rsid w:val="00B61C92"/>
    <w:rsid w:val="00B62707"/>
    <w:rsid w:val="00B84162"/>
    <w:rsid w:val="00B926F6"/>
    <w:rsid w:val="00BA4838"/>
    <w:rsid w:val="00BA5C20"/>
    <w:rsid w:val="00BC1CB6"/>
    <w:rsid w:val="00BC6FDA"/>
    <w:rsid w:val="00BD61A7"/>
    <w:rsid w:val="00BE0E79"/>
    <w:rsid w:val="00BE5521"/>
    <w:rsid w:val="00BF2CFA"/>
    <w:rsid w:val="00BF511F"/>
    <w:rsid w:val="00BF7372"/>
    <w:rsid w:val="00C10888"/>
    <w:rsid w:val="00C10E4E"/>
    <w:rsid w:val="00C2498E"/>
    <w:rsid w:val="00C508D1"/>
    <w:rsid w:val="00C64ABC"/>
    <w:rsid w:val="00C672A6"/>
    <w:rsid w:val="00C97A67"/>
    <w:rsid w:val="00CE146B"/>
    <w:rsid w:val="00D03E15"/>
    <w:rsid w:val="00D40EC0"/>
    <w:rsid w:val="00D51A90"/>
    <w:rsid w:val="00D8140F"/>
    <w:rsid w:val="00D854C6"/>
    <w:rsid w:val="00D86994"/>
    <w:rsid w:val="00D9290E"/>
    <w:rsid w:val="00DC28CD"/>
    <w:rsid w:val="00DC6F2E"/>
    <w:rsid w:val="00DE0B44"/>
    <w:rsid w:val="00DE7D5A"/>
    <w:rsid w:val="00DF47C9"/>
    <w:rsid w:val="00E20627"/>
    <w:rsid w:val="00E43F1F"/>
    <w:rsid w:val="00E464D0"/>
    <w:rsid w:val="00E63CF1"/>
    <w:rsid w:val="00E738C6"/>
    <w:rsid w:val="00E7458E"/>
    <w:rsid w:val="00E9790E"/>
    <w:rsid w:val="00E97CA0"/>
    <w:rsid w:val="00EC3C39"/>
    <w:rsid w:val="00ED0703"/>
    <w:rsid w:val="00ED5490"/>
    <w:rsid w:val="00EF2A2F"/>
    <w:rsid w:val="00F13978"/>
    <w:rsid w:val="00F30452"/>
    <w:rsid w:val="00F344E0"/>
    <w:rsid w:val="00F40357"/>
    <w:rsid w:val="00F605D3"/>
    <w:rsid w:val="00F91907"/>
    <w:rsid w:val="00FB1895"/>
    <w:rsid w:val="00FB65C5"/>
    <w:rsid w:val="00FC783F"/>
    <w:rsid w:val="00FE70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F21CD"/>
  <w15:docId w15:val="{0760F5F7-712B-446E-B8EC-A442123A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41"/>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941"/>
    <w:rPr>
      <w:color w:val="0000FF"/>
      <w:u w:val="single"/>
    </w:rPr>
  </w:style>
  <w:style w:type="table" w:styleId="TableGrid">
    <w:name w:val="Table Grid"/>
    <w:basedOn w:val="TableNormal"/>
    <w:uiPriority w:val="59"/>
    <w:rsid w:val="00295B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D3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FBF"/>
    <w:rPr>
      <w:rFonts w:ascii="Calibri" w:eastAsia="Calibri" w:hAnsi="Calibri" w:cs="Times New Roman"/>
      <w:sz w:val="22"/>
      <w:szCs w:val="22"/>
    </w:rPr>
  </w:style>
  <w:style w:type="paragraph" w:styleId="Footer">
    <w:name w:val="footer"/>
    <w:basedOn w:val="Normal"/>
    <w:link w:val="FooterChar"/>
    <w:uiPriority w:val="99"/>
    <w:unhideWhenUsed/>
    <w:rsid w:val="001D3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FBF"/>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750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98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75098C"/>
    <w:rPr>
      <w:sz w:val="16"/>
      <w:szCs w:val="16"/>
    </w:rPr>
  </w:style>
  <w:style w:type="paragraph" w:styleId="CommentText">
    <w:name w:val="annotation text"/>
    <w:basedOn w:val="Normal"/>
    <w:link w:val="CommentTextChar"/>
    <w:uiPriority w:val="99"/>
    <w:semiHidden/>
    <w:unhideWhenUsed/>
    <w:rsid w:val="0075098C"/>
    <w:pPr>
      <w:spacing w:line="240" w:lineRule="auto"/>
    </w:pPr>
    <w:rPr>
      <w:sz w:val="20"/>
      <w:szCs w:val="20"/>
    </w:rPr>
  </w:style>
  <w:style w:type="character" w:customStyle="1" w:styleId="CommentTextChar">
    <w:name w:val="Comment Text Char"/>
    <w:basedOn w:val="DefaultParagraphFont"/>
    <w:link w:val="CommentText"/>
    <w:uiPriority w:val="99"/>
    <w:semiHidden/>
    <w:rsid w:val="0075098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5098C"/>
    <w:rPr>
      <w:b/>
      <w:bCs/>
    </w:rPr>
  </w:style>
  <w:style w:type="character" w:customStyle="1" w:styleId="CommentSubjectChar">
    <w:name w:val="Comment Subject Char"/>
    <w:basedOn w:val="CommentTextChar"/>
    <w:link w:val="CommentSubject"/>
    <w:uiPriority w:val="99"/>
    <w:semiHidden/>
    <w:rsid w:val="0075098C"/>
    <w:rPr>
      <w:rFonts w:ascii="Calibri" w:eastAsia="Calibri" w:hAnsi="Calibri" w:cs="Times New Roman"/>
      <w:b/>
      <w:bCs/>
      <w:sz w:val="20"/>
      <w:szCs w:val="20"/>
    </w:rPr>
  </w:style>
  <w:style w:type="paragraph" w:styleId="Revision">
    <w:name w:val="Revision"/>
    <w:hidden/>
    <w:uiPriority w:val="99"/>
    <w:semiHidden/>
    <w:rsid w:val="007C7ED8"/>
    <w:pPr>
      <w:spacing w:after="0" w:line="240" w:lineRule="auto"/>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18</Pages>
  <Words>4193</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006</cp:lastModifiedBy>
  <cp:revision>89</cp:revision>
  <dcterms:created xsi:type="dcterms:W3CDTF">2006-01-01T06:08:00Z</dcterms:created>
  <dcterms:modified xsi:type="dcterms:W3CDTF">2024-04-03T05:57:00Z</dcterms:modified>
</cp:coreProperties>
</file>