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054EA" w14:textId="77777777" w:rsidR="008316E2" w:rsidRPr="00782226" w:rsidRDefault="008316E2" w:rsidP="008316E2">
      <w:pPr>
        <w:spacing w:after="0" w:line="240" w:lineRule="auto"/>
        <w:jc w:val="center"/>
        <w:rPr>
          <w:rFonts w:ascii="Times New Roman" w:hAnsi="Times New Roman" w:cs="Times New Roman"/>
          <w:b/>
          <w:sz w:val="24"/>
          <w:szCs w:val="24"/>
        </w:rPr>
      </w:pPr>
      <w:r w:rsidRPr="00782226">
        <w:rPr>
          <w:rFonts w:ascii="Times New Roman" w:hAnsi="Times New Roman" w:cs="Times New Roman"/>
          <w:b/>
          <w:sz w:val="24"/>
          <w:szCs w:val="24"/>
        </w:rPr>
        <w:t>The nutritional value of African Nutmeg</w:t>
      </w:r>
      <w:r w:rsidRPr="00782226">
        <w:rPr>
          <w:rFonts w:ascii="Times New Roman" w:hAnsi="Times New Roman" w:cs="Times New Roman"/>
          <w:b/>
          <w:i/>
          <w:sz w:val="24"/>
          <w:szCs w:val="24"/>
        </w:rPr>
        <w:t xml:space="preserve"> (Monodora myristica)</w:t>
      </w:r>
      <w:r w:rsidRPr="00782226">
        <w:rPr>
          <w:rFonts w:ascii="Times New Roman" w:hAnsi="Times New Roman" w:cs="Times New Roman"/>
          <w:b/>
          <w:sz w:val="24"/>
          <w:szCs w:val="24"/>
        </w:rPr>
        <w:t xml:space="preserve"> Seed meal</w:t>
      </w:r>
    </w:p>
    <w:p w14:paraId="791679A2" w14:textId="77777777" w:rsidR="008316E2" w:rsidRPr="00782226" w:rsidRDefault="008316E2" w:rsidP="008316E2">
      <w:pPr>
        <w:spacing w:after="0" w:line="240" w:lineRule="auto"/>
        <w:jc w:val="center"/>
        <w:rPr>
          <w:rFonts w:ascii="Times New Roman" w:hAnsi="Times New Roman" w:cs="Times New Roman"/>
          <w:b/>
          <w:sz w:val="24"/>
          <w:szCs w:val="24"/>
        </w:rPr>
      </w:pPr>
    </w:p>
    <w:p w14:paraId="5C33ADFF" w14:textId="77777777" w:rsidR="008316E2" w:rsidRPr="00782226" w:rsidRDefault="008316E2" w:rsidP="008316E2">
      <w:pPr>
        <w:spacing w:after="0" w:line="240" w:lineRule="auto"/>
        <w:jc w:val="center"/>
        <w:rPr>
          <w:rFonts w:ascii="Times New Roman" w:hAnsi="Times New Roman" w:cs="Times New Roman"/>
          <w:b/>
          <w:sz w:val="24"/>
          <w:szCs w:val="24"/>
        </w:rPr>
      </w:pPr>
    </w:p>
    <w:p w14:paraId="45A70666" w14:textId="77777777" w:rsidR="008316E2" w:rsidRPr="00782226" w:rsidRDefault="008316E2" w:rsidP="008316E2">
      <w:pPr>
        <w:spacing w:after="0" w:line="240" w:lineRule="auto"/>
        <w:jc w:val="center"/>
        <w:rPr>
          <w:rFonts w:ascii="Times New Roman" w:hAnsi="Times New Roman" w:cs="Times New Roman"/>
          <w:b/>
          <w:sz w:val="24"/>
          <w:szCs w:val="24"/>
        </w:rPr>
      </w:pPr>
      <w:r w:rsidRPr="00782226">
        <w:rPr>
          <w:rFonts w:ascii="Times New Roman" w:hAnsi="Times New Roman" w:cs="Times New Roman"/>
          <w:b/>
          <w:sz w:val="24"/>
          <w:szCs w:val="24"/>
        </w:rPr>
        <w:t>ABSTRACT</w:t>
      </w:r>
    </w:p>
    <w:p w14:paraId="33AD4D13"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The African nutmeg or calabash nutmeg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is a terrestrial and perennial flowering plant of </w:t>
      </w:r>
      <w:r w:rsidRPr="00782226">
        <w:rPr>
          <w:rFonts w:ascii="Times New Roman" w:hAnsi="Times New Roman" w:cs="Times New Roman"/>
          <w:sz w:val="24"/>
          <w:szCs w:val="24"/>
          <w:highlight w:val="yellow"/>
        </w:rPr>
        <w:t>the</w:t>
      </w:r>
      <w:r w:rsidRPr="00782226">
        <w:rPr>
          <w:rFonts w:ascii="Times New Roman" w:hAnsi="Times New Roman" w:cs="Times New Roman"/>
          <w:sz w:val="24"/>
          <w:szCs w:val="24"/>
        </w:rPr>
        <w:t xml:space="preserve"> custard apple family </w:t>
      </w:r>
      <w:r w:rsidRPr="00782226">
        <w:rPr>
          <w:rFonts w:ascii="Times New Roman" w:hAnsi="Times New Roman" w:cs="Times New Roman"/>
          <w:sz w:val="24"/>
          <w:szCs w:val="24"/>
          <w:highlight w:val="yellow"/>
        </w:rPr>
        <w:t>and</w:t>
      </w:r>
      <w:r w:rsidRPr="00782226">
        <w:rPr>
          <w:rFonts w:ascii="Times New Roman" w:hAnsi="Times New Roman" w:cs="Times New Roman"/>
          <w:sz w:val="24"/>
          <w:szCs w:val="24"/>
        </w:rPr>
        <w:t xml:space="preserve"> is native to West, </w:t>
      </w:r>
      <w:r w:rsidRPr="00782226">
        <w:rPr>
          <w:rFonts w:ascii="Times New Roman" w:hAnsi="Times New Roman" w:cs="Times New Roman"/>
          <w:sz w:val="24"/>
          <w:szCs w:val="24"/>
          <w:highlight w:val="yellow"/>
        </w:rPr>
        <w:t>Central</w:t>
      </w:r>
      <w:r w:rsidRPr="00782226">
        <w:rPr>
          <w:rFonts w:ascii="Times New Roman" w:hAnsi="Times New Roman" w:cs="Times New Roman"/>
          <w:sz w:val="24"/>
          <w:szCs w:val="24"/>
        </w:rPr>
        <w:t xml:space="preserve"> and East Africa. Its fruit is edible and the seeds </w:t>
      </w:r>
      <w:r w:rsidRPr="00782226">
        <w:rPr>
          <w:rFonts w:ascii="Times New Roman" w:hAnsi="Times New Roman" w:cs="Times New Roman"/>
          <w:sz w:val="24"/>
          <w:szCs w:val="24"/>
          <w:highlight w:val="yellow"/>
        </w:rPr>
        <w:t>are</w:t>
      </w:r>
      <w:r w:rsidRPr="00782226">
        <w:rPr>
          <w:rFonts w:ascii="Times New Roman" w:hAnsi="Times New Roman" w:cs="Times New Roman"/>
          <w:sz w:val="24"/>
          <w:szCs w:val="24"/>
        </w:rPr>
        <w:t xml:space="preserve"> used to flavor foods, aid digestion and for medicinal </w:t>
      </w:r>
      <w:r w:rsidRPr="00782226">
        <w:rPr>
          <w:rFonts w:ascii="Times New Roman" w:hAnsi="Times New Roman" w:cs="Times New Roman"/>
          <w:sz w:val="24"/>
          <w:szCs w:val="24"/>
          <w:highlight w:val="yellow"/>
        </w:rPr>
        <w:t>purposes</w:t>
      </w:r>
      <w:r w:rsidRPr="00782226">
        <w:rPr>
          <w:rFonts w:ascii="Times New Roman" w:hAnsi="Times New Roman" w:cs="Times New Roman"/>
          <w:sz w:val="24"/>
          <w:szCs w:val="24"/>
        </w:rPr>
        <w:t xml:space="preserve">. This study evaluated the nutritional values or chemical composition of African nutmeg seed meal in terms of its proximate and selected vitamins, minerals, amino acids and phytochemical content. It was observed that </w:t>
      </w:r>
      <w:r w:rsidRPr="00782226">
        <w:rPr>
          <w:rFonts w:ascii="Times New Roman" w:hAnsi="Times New Roman" w:cs="Times New Roman"/>
          <w:i/>
          <w:sz w:val="24"/>
          <w:szCs w:val="24"/>
        </w:rPr>
        <w:t>M. myristica</w:t>
      </w:r>
      <w:r w:rsidRPr="00782226">
        <w:rPr>
          <w:rFonts w:ascii="Times New Roman" w:hAnsi="Times New Roman" w:cs="Times New Roman"/>
          <w:sz w:val="24"/>
          <w:szCs w:val="24"/>
        </w:rPr>
        <w:t xml:space="preserve"> seeds contained moisture, 8.4%; ash, 2.2%; crude fat, 27.67%; crude </w:t>
      </w:r>
      <w:r w:rsidRPr="00782226">
        <w:rPr>
          <w:rFonts w:ascii="Times New Roman" w:hAnsi="Times New Roman" w:cs="Times New Roman"/>
          <w:sz w:val="24"/>
          <w:szCs w:val="24"/>
          <w:highlight w:val="yellow"/>
        </w:rPr>
        <w:t>fiber</w:t>
      </w:r>
      <w:r w:rsidRPr="00782226">
        <w:rPr>
          <w:rFonts w:ascii="Times New Roman" w:hAnsi="Times New Roman" w:cs="Times New Roman"/>
          <w:sz w:val="24"/>
          <w:szCs w:val="24"/>
        </w:rPr>
        <w:t xml:space="preserve">, 21.9%; crude protein, 9.4% and 30.7 % </w:t>
      </w:r>
      <w:r w:rsidRPr="00782226">
        <w:rPr>
          <w:rFonts w:ascii="Times New Roman" w:hAnsi="Times New Roman" w:cs="Times New Roman"/>
          <w:sz w:val="24"/>
          <w:szCs w:val="24"/>
          <w:highlight w:val="yellow"/>
        </w:rPr>
        <w:t>nitrogen-free</w:t>
      </w:r>
      <w:r w:rsidRPr="00782226">
        <w:rPr>
          <w:rFonts w:ascii="Times New Roman" w:hAnsi="Times New Roman" w:cs="Times New Roman"/>
          <w:sz w:val="24"/>
          <w:szCs w:val="24"/>
        </w:rPr>
        <w:t xml:space="preserve"> extract or soluble carbohydrate. It also contained ascorbic acid, 1.6mg/100g; thiamin, 0.13mg/100g; </w:t>
      </w:r>
      <w:r w:rsidRPr="00782226">
        <w:rPr>
          <w:rFonts w:ascii="Times New Roman" w:hAnsi="Times New Roman" w:cs="Times New Roman"/>
          <w:sz w:val="24"/>
          <w:szCs w:val="24"/>
          <w:highlight w:val="yellow"/>
        </w:rPr>
        <w:t>riboflavin</w:t>
      </w:r>
      <w:r w:rsidRPr="00782226">
        <w:rPr>
          <w:rFonts w:ascii="Times New Roman" w:hAnsi="Times New Roman" w:cs="Times New Roman"/>
          <w:sz w:val="24"/>
          <w:szCs w:val="24"/>
        </w:rPr>
        <w:t>, 0.19mg/100g; niacin, 1.12mg/100g; Calcium (Ca), 178.3mg/100g; Magnesium (Mg), 60mg/100g; Sodium (Na), 221.7mg/100g; Potassium (K), 73.3mg/100g; and iron (Fe), 11.27mg/100g. Nutmeg seed contained B-carotene, 425 mg/100g. alkaloids, 755 mg/100g; phenols, 58.6GAE/g; flavonoids, 660 mg/100g; tannins, 830 mg/100g, terpernoids, 1360 mg/100g; cardiac glycosides, 7 mg/100g; steroids, 122 mg/100g; and antioxidants ORAC 69.57 % of inhibition.</w:t>
      </w:r>
      <w:r w:rsidRPr="00782226">
        <w:rPr>
          <w:rFonts w:ascii="Times New Roman" w:hAnsi="Times New Roman" w:cs="Times New Roman"/>
          <w:b/>
          <w:sz w:val="24"/>
          <w:szCs w:val="24"/>
        </w:rPr>
        <w:t xml:space="preserve">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seed meal is a good source of fibre, vitamins, minerals and useful phytochemicals with antioxidant, anti-inflammatory, </w:t>
      </w:r>
      <w:r w:rsidRPr="00782226">
        <w:rPr>
          <w:rFonts w:ascii="Times New Roman" w:hAnsi="Times New Roman" w:cs="Times New Roman"/>
          <w:sz w:val="24"/>
          <w:szCs w:val="24"/>
          <w:highlight w:val="yellow"/>
        </w:rPr>
        <w:t>and</w:t>
      </w:r>
      <w:r w:rsidRPr="00782226">
        <w:rPr>
          <w:rFonts w:ascii="Times New Roman" w:hAnsi="Times New Roman" w:cs="Times New Roman"/>
          <w:sz w:val="24"/>
          <w:szCs w:val="24"/>
        </w:rPr>
        <w:t xml:space="preserve"> anti-bacterial properties can be added to human and livestock feeds.</w:t>
      </w:r>
    </w:p>
    <w:p w14:paraId="1A729976" w14:textId="77777777" w:rsidR="008316E2" w:rsidRPr="00782226" w:rsidRDefault="008316E2" w:rsidP="008316E2">
      <w:pPr>
        <w:spacing w:after="0" w:line="240" w:lineRule="auto"/>
        <w:jc w:val="both"/>
        <w:rPr>
          <w:rFonts w:ascii="Times New Roman" w:hAnsi="Times New Roman" w:cs="Times New Roman"/>
          <w:b/>
          <w:sz w:val="24"/>
          <w:szCs w:val="24"/>
        </w:rPr>
      </w:pPr>
      <w:r w:rsidRPr="00782226">
        <w:rPr>
          <w:rFonts w:ascii="Times New Roman" w:hAnsi="Times New Roman" w:cs="Times New Roman"/>
          <w:b/>
          <w:sz w:val="24"/>
          <w:szCs w:val="24"/>
        </w:rPr>
        <w:t>Keywords:</w:t>
      </w:r>
      <w:r w:rsidRPr="00782226">
        <w:rPr>
          <w:rFonts w:ascii="Times New Roman" w:hAnsi="Times New Roman" w:cs="Times New Roman"/>
          <w:sz w:val="24"/>
          <w:szCs w:val="24"/>
        </w:rPr>
        <w:t xml:space="preserve"> African nutmeg, Nutritional values, phytochemicals, nutrients, analysis.</w:t>
      </w:r>
    </w:p>
    <w:p w14:paraId="39760940" w14:textId="77777777" w:rsidR="008316E2" w:rsidRPr="00782226" w:rsidRDefault="008316E2" w:rsidP="008316E2">
      <w:pPr>
        <w:spacing w:after="0" w:line="240" w:lineRule="auto"/>
        <w:rPr>
          <w:rFonts w:ascii="Times New Roman" w:hAnsi="Times New Roman" w:cs="Times New Roman"/>
          <w:b/>
          <w:sz w:val="24"/>
          <w:szCs w:val="24"/>
        </w:rPr>
      </w:pPr>
    </w:p>
    <w:p w14:paraId="004DBDBC" w14:textId="77777777" w:rsidR="008316E2" w:rsidRPr="00782226" w:rsidRDefault="008316E2" w:rsidP="008316E2">
      <w:pPr>
        <w:pStyle w:val="ListParagraph"/>
        <w:numPr>
          <w:ilvl w:val="0"/>
          <w:numId w:val="1"/>
        </w:numPr>
        <w:spacing w:after="0" w:line="240" w:lineRule="auto"/>
        <w:rPr>
          <w:rFonts w:ascii="Times New Roman" w:hAnsi="Times New Roman" w:cs="Times New Roman"/>
          <w:sz w:val="24"/>
          <w:szCs w:val="24"/>
        </w:rPr>
      </w:pPr>
      <w:r w:rsidRPr="00782226">
        <w:rPr>
          <w:rFonts w:ascii="Times New Roman" w:hAnsi="Times New Roman" w:cs="Times New Roman"/>
          <w:b/>
          <w:sz w:val="24"/>
          <w:szCs w:val="24"/>
        </w:rPr>
        <w:t>INTRODUCTION</w:t>
      </w:r>
    </w:p>
    <w:p w14:paraId="417494D6" w14:textId="05F97E19" w:rsidR="008316E2" w:rsidRPr="00782226" w:rsidRDefault="00663145" w:rsidP="008316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8316E2" w:rsidRPr="00782226">
        <w:rPr>
          <w:rFonts w:ascii="Times New Roman" w:hAnsi="Times New Roman" w:cs="Times New Roman"/>
          <w:sz w:val="24"/>
          <w:szCs w:val="24"/>
        </w:rPr>
        <w:t>The African nutmeg or calabash nutmeg (</w:t>
      </w:r>
      <w:r w:rsidR="008316E2" w:rsidRPr="00782226">
        <w:rPr>
          <w:rFonts w:ascii="Times New Roman" w:hAnsi="Times New Roman" w:cs="Times New Roman"/>
          <w:i/>
          <w:sz w:val="24"/>
          <w:szCs w:val="24"/>
        </w:rPr>
        <w:t>Monodora myristica</w:t>
      </w:r>
      <w:r w:rsidR="008316E2" w:rsidRPr="00782226">
        <w:rPr>
          <w:rFonts w:ascii="Times New Roman" w:hAnsi="Times New Roman" w:cs="Times New Roman"/>
          <w:sz w:val="24"/>
          <w:szCs w:val="24"/>
        </w:rPr>
        <w:t xml:space="preserve">) is a terrestrial and perennial flowering plant that is native to West, </w:t>
      </w:r>
      <w:r w:rsidR="008316E2" w:rsidRPr="00782226">
        <w:rPr>
          <w:rFonts w:ascii="Times New Roman" w:hAnsi="Times New Roman" w:cs="Times New Roman"/>
          <w:sz w:val="24"/>
          <w:szCs w:val="24"/>
          <w:highlight w:val="yellow"/>
        </w:rPr>
        <w:t>Central</w:t>
      </w:r>
      <w:r w:rsidR="008316E2" w:rsidRPr="00782226">
        <w:rPr>
          <w:rFonts w:ascii="Times New Roman" w:hAnsi="Times New Roman" w:cs="Times New Roman"/>
          <w:sz w:val="24"/>
          <w:szCs w:val="24"/>
        </w:rPr>
        <w:t xml:space="preserve"> and East Africa extending from Sierra Leone to Benin, Nigeria, Cameroon, the Central African Republic, Uganda, Kenya, DR Congo, Equatorial Guinea, Ghana, Sudan, Tanzania, and Angola</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 </w:t>
      </w:r>
      <w:r w:rsidR="00080318" w:rsidRPr="00782226">
        <w:rPr>
          <w:rFonts w:ascii="Times New Roman" w:hAnsi="Times New Roman" w:cs="Times New Roman"/>
          <w:sz w:val="24"/>
          <w:szCs w:val="24"/>
        </w:rPr>
        <w:t>[</w:t>
      </w:r>
      <w:r w:rsidR="008316E2" w:rsidRPr="00782226">
        <w:rPr>
          <w:rFonts w:ascii="Times New Roman" w:hAnsi="Times New Roman" w:cs="Times New Roman"/>
          <w:sz w:val="24"/>
          <w:szCs w:val="24"/>
        </w:rPr>
        <w:t>www://en.m.wikipedia.org/wiki/</w:t>
      </w:r>
      <w:r w:rsidR="008316E2" w:rsidRPr="00782226">
        <w:rPr>
          <w:rFonts w:ascii="Times New Roman" w:hAnsi="Times New Roman" w:cs="Times New Roman"/>
          <w:i/>
          <w:sz w:val="24"/>
          <w:szCs w:val="24"/>
        </w:rPr>
        <w:t>Monodora_myristica#</w:t>
      </w:r>
      <w:r w:rsidR="008316E2" w:rsidRPr="00782226">
        <w:rPr>
          <w:rFonts w:ascii="Times New Roman" w:hAnsi="Times New Roman" w:cs="Times New Roman"/>
          <w:sz w:val="24"/>
          <w:szCs w:val="24"/>
        </w:rPr>
        <w:t xml:space="preserve">; </w:t>
      </w:r>
      <w:r w:rsidR="00080318" w:rsidRPr="00782226">
        <w:rPr>
          <w:rFonts w:ascii="Times New Roman" w:hAnsi="Times New Roman" w:cs="Times New Roman"/>
          <w:sz w:val="24"/>
          <w:szCs w:val="24"/>
        </w:rPr>
        <w:t>1]</w:t>
      </w:r>
      <w:r w:rsidR="008316E2" w:rsidRPr="00782226">
        <w:rPr>
          <w:rFonts w:ascii="Times New Roman" w:hAnsi="Times New Roman" w:cs="Times New Roman"/>
          <w:sz w:val="24"/>
          <w:szCs w:val="24"/>
        </w:rPr>
        <w:t xml:space="preserve">. </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It belongs to the custard apple family of flowering plants called </w:t>
      </w:r>
      <w:r w:rsidR="008316E2" w:rsidRPr="00782226">
        <w:rPr>
          <w:rFonts w:ascii="Times New Roman" w:hAnsi="Times New Roman" w:cs="Times New Roman"/>
          <w:i/>
          <w:sz w:val="24"/>
          <w:szCs w:val="24"/>
        </w:rPr>
        <w:t>Annonaceae</w:t>
      </w:r>
      <w:r w:rsidR="008316E2" w:rsidRPr="00782226">
        <w:rPr>
          <w:rFonts w:ascii="Times New Roman" w:hAnsi="Times New Roman" w:cs="Times New Roman"/>
          <w:sz w:val="24"/>
          <w:szCs w:val="24"/>
        </w:rPr>
        <w:t xml:space="preserve"> and it is widely distributed from Africa to Asia central and South America and Australia</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 </w:t>
      </w:r>
      <w:r w:rsidR="00991D1D" w:rsidRPr="00782226">
        <w:rPr>
          <w:rFonts w:ascii="Times New Roman" w:hAnsi="Times New Roman" w:cs="Times New Roman"/>
          <w:sz w:val="24"/>
          <w:szCs w:val="24"/>
        </w:rPr>
        <w:t>[2]</w:t>
      </w:r>
      <w:r w:rsidR="008316E2" w:rsidRPr="00782226">
        <w:rPr>
          <w:rFonts w:ascii="Times New Roman" w:hAnsi="Times New Roman" w:cs="Times New Roman"/>
          <w:sz w:val="24"/>
          <w:szCs w:val="24"/>
        </w:rPr>
        <w:t xml:space="preserve">. </w:t>
      </w:r>
      <w:r>
        <w:rPr>
          <w:rFonts w:ascii="Times New Roman" w:hAnsi="Times New Roman" w:cs="Times New Roman"/>
          <w:sz w:val="24"/>
          <w:szCs w:val="24"/>
        </w:rPr>
        <w:t>“</w:t>
      </w:r>
      <w:r w:rsidR="008316E2" w:rsidRPr="00782226">
        <w:rPr>
          <w:rFonts w:ascii="Times New Roman" w:hAnsi="Times New Roman" w:cs="Times New Roman"/>
          <w:sz w:val="24"/>
          <w:szCs w:val="24"/>
        </w:rPr>
        <w:t>It grows well in the evergreen forest zone of West Africa and is most prevalent in the Southern part of Nigeria</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 </w:t>
      </w:r>
      <w:r w:rsidR="00080318" w:rsidRPr="00782226">
        <w:rPr>
          <w:rFonts w:ascii="Times New Roman" w:hAnsi="Times New Roman" w:cs="Times New Roman"/>
          <w:sz w:val="24"/>
          <w:szCs w:val="24"/>
        </w:rPr>
        <w:t>[3]</w:t>
      </w:r>
      <w:r w:rsidR="008316E2" w:rsidRPr="00782226">
        <w:rPr>
          <w:rFonts w:ascii="Times New Roman" w:hAnsi="Times New Roman" w:cs="Times New Roman"/>
          <w:sz w:val="24"/>
          <w:szCs w:val="24"/>
        </w:rPr>
        <w:t xml:space="preserve">. </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Its local names include: “Ehuru or “Ehiri” (Igbo), </w:t>
      </w:r>
      <w:r w:rsidR="008316E2" w:rsidRPr="00782226">
        <w:rPr>
          <w:rFonts w:ascii="Times New Roman" w:hAnsi="Times New Roman" w:cs="Times New Roman"/>
          <w:sz w:val="24"/>
          <w:szCs w:val="24"/>
          <w:highlight w:val="yellow"/>
        </w:rPr>
        <w:t>and</w:t>
      </w:r>
      <w:r w:rsidR="008316E2" w:rsidRPr="00782226">
        <w:rPr>
          <w:rFonts w:ascii="Times New Roman" w:hAnsi="Times New Roman" w:cs="Times New Roman"/>
          <w:sz w:val="24"/>
          <w:szCs w:val="24"/>
        </w:rPr>
        <w:t xml:space="preserve"> Ariwo (Yoruba). There are different species such as Jamaica nutmeg, African nutmeg, and Calabash nutmeg. It is a medium to </w:t>
      </w:r>
      <w:r w:rsidR="008316E2" w:rsidRPr="00782226">
        <w:rPr>
          <w:rFonts w:ascii="Times New Roman" w:hAnsi="Times New Roman" w:cs="Times New Roman"/>
          <w:sz w:val="24"/>
          <w:szCs w:val="24"/>
          <w:highlight w:val="yellow"/>
        </w:rPr>
        <w:t>large-sized</w:t>
      </w:r>
      <w:r w:rsidR="008316E2" w:rsidRPr="00782226">
        <w:rPr>
          <w:rFonts w:ascii="Times New Roman" w:hAnsi="Times New Roman" w:cs="Times New Roman"/>
          <w:sz w:val="24"/>
          <w:szCs w:val="24"/>
        </w:rPr>
        <w:t xml:space="preserve"> tree that grows up to 35m tall. It has simple, alternate leaves that are oblong to elliptical, measuring up to 45 cm long and 20 cm wide. The fruit is a large and woody berry, globose, measuring about 20 cm  </w:t>
      </w:r>
      <w:r w:rsidR="008316E2" w:rsidRPr="00782226">
        <w:rPr>
          <w:rFonts w:ascii="Times New Roman" w:hAnsi="Times New Roman" w:cs="Times New Roman"/>
          <w:sz w:val="24"/>
          <w:szCs w:val="24"/>
          <w:highlight w:val="yellow"/>
        </w:rPr>
        <w:t>in diameter</w:t>
      </w:r>
      <w:r w:rsidR="008316E2" w:rsidRPr="00782226">
        <w:rPr>
          <w:rFonts w:ascii="Times New Roman" w:hAnsi="Times New Roman" w:cs="Times New Roman"/>
          <w:sz w:val="24"/>
          <w:szCs w:val="24"/>
        </w:rPr>
        <w:t xml:space="preserve"> that contains numerous seeds in its creamy-white and smelling pulp</w:t>
      </w:r>
      <w:r>
        <w:rPr>
          <w:rFonts w:ascii="Times New Roman" w:hAnsi="Times New Roman" w:cs="Times New Roman"/>
          <w:sz w:val="24"/>
          <w:szCs w:val="24"/>
        </w:rPr>
        <w:t>”</w:t>
      </w:r>
      <w:r w:rsidR="00080318" w:rsidRPr="00782226">
        <w:rPr>
          <w:rFonts w:ascii="Times New Roman" w:hAnsi="Times New Roman" w:cs="Times New Roman"/>
          <w:sz w:val="24"/>
          <w:szCs w:val="24"/>
        </w:rPr>
        <w:t xml:space="preserve"> [4]</w:t>
      </w:r>
      <w:r w:rsidR="008316E2" w:rsidRPr="00782226">
        <w:rPr>
          <w:rFonts w:ascii="Times New Roman" w:hAnsi="Times New Roman" w:cs="Times New Roman"/>
          <w:sz w:val="24"/>
          <w:szCs w:val="24"/>
        </w:rPr>
        <w:t xml:space="preserve">. </w:t>
      </w:r>
      <w:r>
        <w:rPr>
          <w:rFonts w:ascii="Times New Roman" w:hAnsi="Times New Roman" w:cs="Times New Roman"/>
          <w:sz w:val="24"/>
          <w:szCs w:val="24"/>
        </w:rPr>
        <w:t>“</w:t>
      </w:r>
      <w:r w:rsidR="008316E2" w:rsidRPr="00782226">
        <w:rPr>
          <w:rFonts w:ascii="Times New Roman" w:hAnsi="Times New Roman" w:cs="Times New Roman"/>
          <w:sz w:val="24"/>
          <w:szCs w:val="24"/>
        </w:rPr>
        <w:t>The fruits and seeds are edible. The seeds have a scent similar to the nutmeg (</w:t>
      </w:r>
      <w:r w:rsidR="008316E2" w:rsidRPr="00782226">
        <w:rPr>
          <w:rFonts w:ascii="Times New Roman" w:hAnsi="Times New Roman" w:cs="Times New Roman"/>
          <w:i/>
          <w:sz w:val="24"/>
          <w:szCs w:val="24"/>
        </w:rPr>
        <w:t>Myristica fragrans</w:t>
      </w:r>
      <w:r w:rsidR="008316E2" w:rsidRPr="00782226">
        <w:rPr>
          <w:rFonts w:ascii="Times New Roman" w:hAnsi="Times New Roman" w:cs="Times New Roman"/>
          <w:sz w:val="24"/>
          <w:szCs w:val="24"/>
        </w:rPr>
        <w:t xml:space="preserve">) and are used to flavor foods in African and continental cuisines and medicinally to treat </w:t>
      </w:r>
      <w:r w:rsidR="008316E2" w:rsidRPr="00782226">
        <w:rPr>
          <w:rFonts w:ascii="Times New Roman" w:hAnsi="Times New Roman" w:cs="Times New Roman"/>
          <w:sz w:val="24"/>
          <w:szCs w:val="24"/>
          <w:highlight w:val="yellow"/>
        </w:rPr>
        <w:t>headaches</w:t>
      </w:r>
      <w:r w:rsidR="008316E2" w:rsidRPr="00782226">
        <w:rPr>
          <w:rFonts w:ascii="Times New Roman" w:hAnsi="Times New Roman" w:cs="Times New Roman"/>
          <w:sz w:val="24"/>
          <w:szCs w:val="24"/>
        </w:rPr>
        <w:t>, digestive problems, stomach ache, as stimulants in medicine and snuff, sores, eye disea</w:t>
      </w:r>
      <w:r w:rsidR="009C65EC" w:rsidRPr="00782226">
        <w:rPr>
          <w:rFonts w:ascii="Times New Roman" w:hAnsi="Times New Roman" w:cs="Times New Roman"/>
          <w:sz w:val="24"/>
          <w:szCs w:val="24"/>
        </w:rPr>
        <w:t>ses and as an insect repellent</w:t>
      </w:r>
      <w:r>
        <w:rPr>
          <w:rFonts w:ascii="Times New Roman" w:hAnsi="Times New Roman" w:cs="Times New Roman"/>
          <w:sz w:val="24"/>
          <w:szCs w:val="24"/>
        </w:rPr>
        <w:t>”</w:t>
      </w:r>
      <w:r w:rsidR="009C65EC" w:rsidRPr="00782226">
        <w:rPr>
          <w:rFonts w:ascii="Times New Roman" w:hAnsi="Times New Roman" w:cs="Times New Roman"/>
          <w:sz w:val="24"/>
          <w:szCs w:val="24"/>
        </w:rPr>
        <w:t xml:space="preserve"> [5,6,</w:t>
      </w:r>
      <w:r w:rsidR="00C03C0F" w:rsidRPr="00782226">
        <w:rPr>
          <w:rFonts w:ascii="Times New Roman" w:hAnsi="Times New Roman" w:cs="Times New Roman"/>
          <w:sz w:val="24"/>
          <w:szCs w:val="24"/>
        </w:rPr>
        <w:t>7</w:t>
      </w:r>
      <w:r w:rsidR="009C65EC" w:rsidRPr="00782226">
        <w:rPr>
          <w:rFonts w:ascii="Times New Roman" w:hAnsi="Times New Roman" w:cs="Times New Roman"/>
          <w:sz w:val="24"/>
          <w:szCs w:val="24"/>
        </w:rPr>
        <w:t>].</w:t>
      </w:r>
      <w:r w:rsidR="008316E2" w:rsidRPr="00782226">
        <w:rPr>
          <w:rFonts w:ascii="Times New Roman" w:hAnsi="Times New Roman" w:cs="Times New Roman"/>
          <w:sz w:val="24"/>
          <w:szCs w:val="24"/>
        </w:rPr>
        <w:t xml:space="preserve"> </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Ethnomedically, </w:t>
      </w:r>
      <w:r w:rsidR="008316E2" w:rsidRPr="00782226">
        <w:rPr>
          <w:rFonts w:ascii="Times New Roman" w:hAnsi="Times New Roman" w:cs="Times New Roman"/>
          <w:i/>
          <w:sz w:val="24"/>
          <w:szCs w:val="24"/>
        </w:rPr>
        <w:t>M. myristica</w:t>
      </w:r>
      <w:r w:rsidR="008316E2" w:rsidRPr="00782226">
        <w:rPr>
          <w:rFonts w:ascii="Times New Roman" w:hAnsi="Times New Roman" w:cs="Times New Roman"/>
          <w:sz w:val="24"/>
          <w:szCs w:val="24"/>
        </w:rPr>
        <w:t xml:space="preserve"> is used in Ivory Coast to treat hemorrhoids, stomach </w:t>
      </w:r>
      <w:r w:rsidR="008316E2" w:rsidRPr="00782226">
        <w:rPr>
          <w:rFonts w:ascii="Times New Roman" w:hAnsi="Times New Roman" w:cs="Times New Roman"/>
          <w:sz w:val="24"/>
          <w:szCs w:val="24"/>
          <w:highlight w:val="yellow"/>
        </w:rPr>
        <w:t>aches</w:t>
      </w:r>
      <w:r w:rsidR="008316E2" w:rsidRPr="00782226">
        <w:rPr>
          <w:rFonts w:ascii="Times New Roman" w:hAnsi="Times New Roman" w:cs="Times New Roman"/>
          <w:sz w:val="24"/>
          <w:szCs w:val="24"/>
        </w:rPr>
        <w:t xml:space="preserve"> and </w:t>
      </w:r>
      <w:r w:rsidR="008316E2" w:rsidRPr="00782226">
        <w:rPr>
          <w:rFonts w:ascii="Times New Roman" w:hAnsi="Times New Roman" w:cs="Times New Roman"/>
          <w:sz w:val="24"/>
          <w:szCs w:val="24"/>
          <w:highlight w:val="yellow"/>
        </w:rPr>
        <w:t>fibroid</w:t>
      </w:r>
      <w:r w:rsidR="008316E2" w:rsidRPr="00782226">
        <w:rPr>
          <w:rFonts w:ascii="Times New Roman" w:hAnsi="Times New Roman" w:cs="Times New Roman"/>
          <w:sz w:val="24"/>
          <w:szCs w:val="24"/>
        </w:rPr>
        <w:t xml:space="preserve"> pain. When pulverized, the kernel is used to prepare pepper soup as a stimulant to relieve constipation and control passive uterine hemorrhage in women immediately after </w:t>
      </w:r>
      <w:r w:rsidR="008316E2" w:rsidRPr="00782226">
        <w:rPr>
          <w:rFonts w:ascii="Times New Roman" w:hAnsi="Times New Roman" w:cs="Times New Roman"/>
          <w:sz w:val="24"/>
          <w:szCs w:val="24"/>
          <w:highlight w:val="yellow"/>
        </w:rPr>
        <w:t>childbirth</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 </w:t>
      </w:r>
      <w:r w:rsidR="00C03C0F" w:rsidRPr="00782226">
        <w:rPr>
          <w:rFonts w:ascii="Times New Roman" w:hAnsi="Times New Roman" w:cs="Times New Roman"/>
          <w:sz w:val="24"/>
          <w:szCs w:val="24"/>
        </w:rPr>
        <w:t>[</w:t>
      </w:r>
      <w:r w:rsidR="009C65EC" w:rsidRPr="00782226">
        <w:rPr>
          <w:rFonts w:ascii="Times New Roman" w:hAnsi="Times New Roman" w:cs="Times New Roman"/>
          <w:sz w:val="24"/>
          <w:szCs w:val="24"/>
        </w:rPr>
        <w:t>6,</w:t>
      </w:r>
      <w:r w:rsidR="00C03C0F" w:rsidRPr="00782226">
        <w:rPr>
          <w:rFonts w:ascii="Times New Roman" w:hAnsi="Times New Roman" w:cs="Times New Roman"/>
          <w:sz w:val="24"/>
          <w:szCs w:val="24"/>
        </w:rPr>
        <w:t>8</w:t>
      </w:r>
      <w:r w:rsidR="009C65EC" w:rsidRPr="00782226">
        <w:rPr>
          <w:rFonts w:ascii="Times New Roman" w:hAnsi="Times New Roman" w:cs="Times New Roman"/>
          <w:sz w:val="24"/>
          <w:szCs w:val="24"/>
        </w:rPr>
        <w:t>,</w:t>
      </w:r>
      <w:r w:rsidR="00C03C0F" w:rsidRPr="00782226">
        <w:rPr>
          <w:rFonts w:ascii="Times New Roman" w:hAnsi="Times New Roman" w:cs="Times New Roman"/>
          <w:sz w:val="24"/>
          <w:szCs w:val="24"/>
        </w:rPr>
        <w:t>9]</w:t>
      </w:r>
      <w:r w:rsidR="008316E2" w:rsidRPr="00782226">
        <w:rPr>
          <w:rFonts w:ascii="Times New Roman" w:hAnsi="Times New Roman" w:cs="Times New Roman"/>
          <w:sz w:val="24"/>
          <w:szCs w:val="24"/>
        </w:rPr>
        <w:t xml:space="preserve">. </w:t>
      </w:r>
      <w:r>
        <w:rPr>
          <w:rFonts w:ascii="Times New Roman" w:hAnsi="Times New Roman" w:cs="Times New Roman"/>
          <w:sz w:val="24"/>
          <w:szCs w:val="24"/>
        </w:rPr>
        <w:t>“</w:t>
      </w:r>
      <w:r w:rsidR="008316E2" w:rsidRPr="00782226">
        <w:rPr>
          <w:rFonts w:ascii="Times New Roman" w:hAnsi="Times New Roman" w:cs="Times New Roman"/>
          <w:sz w:val="24"/>
          <w:szCs w:val="24"/>
        </w:rPr>
        <w:t>Phytochemical studies of M</w:t>
      </w:r>
      <w:r w:rsidR="008316E2" w:rsidRPr="00782226">
        <w:rPr>
          <w:rFonts w:ascii="Times New Roman" w:hAnsi="Times New Roman" w:cs="Times New Roman"/>
          <w:i/>
          <w:sz w:val="24"/>
          <w:szCs w:val="24"/>
        </w:rPr>
        <w:t>. myristica</w:t>
      </w:r>
      <w:r w:rsidR="008316E2" w:rsidRPr="00782226">
        <w:rPr>
          <w:rFonts w:ascii="Times New Roman" w:hAnsi="Times New Roman" w:cs="Times New Roman"/>
          <w:sz w:val="24"/>
          <w:szCs w:val="24"/>
        </w:rPr>
        <w:t xml:space="preserve"> seeds have shown that it is rich in alkaloids, glycosides, flavonoids, tannins, saponin and steroids</w:t>
      </w:r>
      <w:r>
        <w:rPr>
          <w:rFonts w:ascii="Times New Roman" w:hAnsi="Times New Roman" w:cs="Times New Roman"/>
          <w:sz w:val="24"/>
          <w:szCs w:val="24"/>
        </w:rPr>
        <w:t>”</w:t>
      </w:r>
      <w:r w:rsidR="008316E2" w:rsidRPr="00782226">
        <w:rPr>
          <w:rFonts w:ascii="Times New Roman" w:hAnsi="Times New Roman" w:cs="Times New Roman"/>
          <w:sz w:val="24"/>
          <w:szCs w:val="24"/>
        </w:rPr>
        <w:t xml:space="preserve"> </w:t>
      </w:r>
      <w:r w:rsidR="006C7F2A" w:rsidRPr="00782226">
        <w:rPr>
          <w:rFonts w:ascii="Times New Roman" w:hAnsi="Times New Roman" w:cs="Times New Roman"/>
          <w:sz w:val="24"/>
          <w:szCs w:val="24"/>
        </w:rPr>
        <w:t>[10</w:t>
      </w:r>
      <w:r w:rsidR="009C65EC" w:rsidRPr="00782226">
        <w:rPr>
          <w:rFonts w:ascii="Times New Roman" w:hAnsi="Times New Roman" w:cs="Times New Roman"/>
          <w:sz w:val="24"/>
          <w:szCs w:val="24"/>
        </w:rPr>
        <w:t>,11,12</w:t>
      </w:r>
      <w:r w:rsidR="006C7F2A" w:rsidRPr="00782226">
        <w:rPr>
          <w:rFonts w:ascii="Times New Roman" w:hAnsi="Times New Roman" w:cs="Times New Roman"/>
          <w:sz w:val="24"/>
          <w:szCs w:val="24"/>
        </w:rPr>
        <w:t>]</w:t>
      </w:r>
      <w:r w:rsidR="008316E2" w:rsidRPr="00782226">
        <w:rPr>
          <w:rFonts w:ascii="Times New Roman" w:hAnsi="Times New Roman" w:cs="Times New Roman"/>
          <w:sz w:val="24"/>
          <w:szCs w:val="24"/>
        </w:rPr>
        <w:t>.</w:t>
      </w:r>
    </w:p>
    <w:p w14:paraId="307EB0C8" w14:textId="77777777" w:rsidR="008316E2" w:rsidRPr="00782226" w:rsidRDefault="008316E2" w:rsidP="008316E2">
      <w:pPr>
        <w:spacing w:after="0" w:line="240" w:lineRule="auto"/>
        <w:ind w:firstLine="720"/>
        <w:jc w:val="both"/>
        <w:rPr>
          <w:rFonts w:ascii="Times New Roman" w:hAnsi="Times New Roman" w:cs="Times New Roman"/>
          <w:sz w:val="24"/>
          <w:szCs w:val="24"/>
        </w:rPr>
      </w:pPr>
      <w:r w:rsidRPr="00782226">
        <w:rPr>
          <w:rFonts w:ascii="Times New Roman" w:hAnsi="Times New Roman" w:cs="Times New Roman"/>
          <w:sz w:val="24"/>
          <w:szCs w:val="24"/>
        </w:rPr>
        <w:t xml:space="preserve">Due to the aforementioned uses and benefits of African nutmeg to human and farm animals as mentioned in the literature, this study hereby evaluated the nutritional values or chemical </w:t>
      </w:r>
      <w:r w:rsidRPr="00782226">
        <w:rPr>
          <w:rFonts w:ascii="Times New Roman" w:hAnsi="Times New Roman" w:cs="Times New Roman"/>
          <w:sz w:val="24"/>
          <w:szCs w:val="24"/>
        </w:rPr>
        <w:lastRenderedPageBreak/>
        <w:t xml:space="preserve">composition of African nutmeg seed meal in terms of its proximate and selected vitamins, minerals, amino acids and phytochemical contents. </w:t>
      </w:r>
    </w:p>
    <w:p w14:paraId="0750C51F" w14:textId="77777777" w:rsidR="008316E2" w:rsidRPr="00782226" w:rsidRDefault="008316E2" w:rsidP="008316E2">
      <w:pPr>
        <w:spacing w:after="0" w:line="240" w:lineRule="auto"/>
        <w:jc w:val="both"/>
        <w:rPr>
          <w:rFonts w:ascii="Times New Roman" w:hAnsi="Times New Roman" w:cs="Times New Roman"/>
          <w:sz w:val="24"/>
          <w:szCs w:val="24"/>
        </w:rPr>
      </w:pPr>
    </w:p>
    <w:p w14:paraId="40A6EF48" w14:textId="77777777" w:rsidR="008316E2" w:rsidRPr="00782226" w:rsidRDefault="008316E2" w:rsidP="008316E2">
      <w:pPr>
        <w:pStyle w:val="ListParagraph"/>
        <w:numPr>
          <w:ilvl w:val="0"/>
          <w:numId w:val="1"/>
        </w:numPr>
        <w:spacing w:after="0" w:line="240" w:lineRule="auto"/>
        <w:rPr>
          <w:rFonts w:ascii="Times New Roman" w:hAnsi="Times New Roman" w:cs="Times New Roman"/>
          <w:b/>
          <w:sz w:val="24"/>
          <w:szCs w:val="24"/>
        </w:rPr>
      </w:pPr>
      <w:r w:rsidRPr="00782226">
        <w:rPr>
          <w:rFonts w:ascii="Times New Roman" w:hAnsi="Times New Roman" w:cs="Times New Roman"/>
          <w:b/>
          <w:sz w:val="24"/>
          <w:szCs w:val="24"/>
        </w:rPr>
        <w:t>MATERIALS AND METHODS</w:t>
      </w:r>
    </w:p>
    <w:p w14:paraId="5F367FC3" w14:textId="77777777" w:rsidR="008316E2" w:rsidRPr="00782226" w:rsidRDefault="008316E2" w:rsidP="008316E2">
      <w:pPr>
        <w:spacing w:after="0" w:line="240" w:lineRule="auto"/>
        <w:jc w:val="both"/>
        <w:rPr>
          <w:rFonts w:ascii="Times New Roman" w:hAnsi="Times New Roman" w:cs="Times New Roman"/>
          <w:b/>
          <w:sz w:val="24"/>
          <w:szCs w:val="24"/>
        </w:rPr>
      </w:pPr>
      <w:r w:rsidRPr="00782226">
        <w:rPr>
          <w:rFonts w:ascii="Times New Roman" w:hAnsi="Times New Roman" w:cs="Times New Roman"/>
          <w:b/>
          <w:sz w:val="24"/>
          <w:szCs w:val="24"/>
        </w:rPr>
        <w:t>2.1   Source and Procurement of African nutmeg:</w:t>
      </w:r>
      <w:r w:rsidRPr="00782226">
        <w:rPr>
          <w:rFonts w:ascii="Times New Roman" w:hAnsi="Times New Roman" w:cs="Times New Roman"/>
          <w:sz w:val="24"/>
          <w:szCs w:val="24"/>
        </w:rPr>
        <w:t xml:space="preserve">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seeds were </w:t>
      </w:r>
      <w:r w:rsidRPr="00782226">
        <w:rPr>
          <w:rFonts w:ascii="Times New Roman" w:hAnsi="Times New Roman" w:cs="Times New Roman"/>
          <w:sz w:val="24"/>
          <w:szCs w:val="24"/>
          <w:highlight w:val="yellow"/>
        </w:rPr>
        <w:t>purchased</w:t>
      </w:r>
      <w:r w:rsidRPr="00782226">
        <w:rPr>
          <w:rFonts w:ascii="Times New Roman" w:hAnsi="Times New Roman" w:cs="Times New Roman"/>
          <w:sz w:val="24"/>
          <w:szCs w:val="24"/>
        </w:rPr>
        <w:t xml:space="preserve"> from local markets within Uyo metropolis. The seeds were cleaned and blended into powder and stored in nylon </w:t>
      </w:r>
      <w:r w:rsidRPr="00782226">
        <w:rPr>
          <w:rFonts w:ascii="Times New Roman" w:hAnsi="Times New Roman" w:cs="Times New Roman"/>
          <w:sz w:val="24"/>
          <w:szCs w:val="24"/>
          <w:highlight w:val="yellow"/>
        </w:rPr>
        <w:t>before</w:t>
      </w:r>
      <w:r w:rsidRPr="00782226">
        <w:rPr>
          <w:rFonts w:ascii="Times New Roman" w:hAnsi="Times New Roman" w:cs="Times New Roman"/>
          <w:sz w:val="24"/>
          <w:szCs w:val="24"/>
        </w:rPr>
        <w:t xml:space="preserve"> analysis. The seed meal was divided into many portions and subjected to chemical analyses to determine the proximate, vitamins, minerals and phytochemical compositions as stated below. </w:t>
      </w:r>
    </w:p>
    <w:p w14:paraId="48D0372D" w14:textId="77777777" w:rsidR="008316E2" w:rsidRPr="00782226" w:rsidRDefault="008316E2" w:rsidP="008316E2">
      <w:pPr>
        <w:spacing w:after="0" w:line="240" w:lineRule="auto"/>
        <w:jc w:val="both"/>
        <w:rPr>
          <w:rFonts w:ascii="Times New Roman" w:hAnsi="Times New Roman" w:cs="Times New Roman"/>
          <w:sz w:val="24"/>
          <w:szCs w:val="24"/>
        </w:rPr>
      </w:pPr>
    </w:p>
    <w:p w14:paraId="76E1A34B"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b/>
          <w:bCs/>
          <w:sz w:val="24"/>
          <w:szCs w:val="24"/>
        </w:rPr>
        <w:t xml:space="preserve">2.2   Proximate analysis </w:t>
      </w:r>
    </w:p>
    <w:p w14:paraId="49426E4E" w14:textId="1847E2AA" w:rsidR="008316E2" w:rsidRPr="00782226" w:rsidRDefault="00663145" w:rsidP="00831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316E2" w:rsidRPr="00782226">
        <w:rPr>
          <w:rFonts w:ascii="Times New Roman" w:hAnsi="Times New Roman" w:cs="Times New Roman"/>
          <w:sz w:val="24"/>
          <w:szCs w:val="24"/>
        </w:rPr>
        <w:t>Proximate analysis of African nutmeg for moisture, crude protein, fat, ash and fibre contents were carried out in duplicate using official methods</w:t>
      </w:r>
      <w:r>
        <w:rPr>
          <w:rFonts w:ascii="Times New Roman" w:hAnsi="Times New Roman" w:cs="Times New Roman"/>
          <w:sz w:val="24"/>
          <w:szCs w:val="24"/>
        </w:rPr>
        <w:t>”</w:t>
      </w:r>
      <w:r w:rsidR="005F422C" w:rsidRPr="00782226">
        <w:rPr>
          <w:rFonts w:ascii="Times New Roman" w:hAnsi="Times New Roman" w:cs="Times New Roman"/>
          <w:sz w:val="24"/>
          <w:szCs w:val="24"/>
        </w:rPr>
        <w:t>[13]</w:t>
      </w:r>
      <w:r w:rsidR="008316E2" w:rsidRPr="00782226">
        <w:rPr>
          <w:rFonts w:ascii="Times New Roman" w:hAnsi="Times New Roman" w:cs="Times New Roman"/>
          <w:sz w:val="24"/>
          <w:szCs w:val="24"/>
        </w:rPr>
        <w:t xml:space="preserve">. Nitrogen Free Extract (NFE) and total carbohydrate content were estimated from the values obtained. That is NFE = 100 – (CP + Ash + EE +CF) while the carbohydrate content is the sum of the NFE and the crude </w:t>
      </w:r>
      <w:r w:rsidR="008316E2" w:rsidRPr="00782226">
        <w:rPr>
          <w:rFonts w:ascii="Times New Roman" w:hAnsi="Times New Roman" w:cs="Times New Roman"/>
          <w:sz w:val="24"/>
          <w:szCs w:val="24"/>
          <w:highlight w:val="yellow"/>
        </w:rPr>
        <w:t>fiber</w:t>
      </w:r>
      <w:r w:rsidR="008316E2" w:rsidRPr="00782226">
        <w:rPr>
          <w:rFonts w:ascii="Times New Roman" w:hAnsi="Times New Roman" w:cs="Times New Roman"/>
          <w:sz w:val="24"/>
          <w:szCs w:val="24"/>
        </w:rPr>
        <w:t xml:space="preserve"> content. The gross energy values were calculated from the relationship that exists between fat, crude protein and carbohydrate (i.e. 39.4EE + 23.5CP + 17.7 carbohydrates) according to Fisher </w:t>
      </w:r>
      <w:r w:rsidR="009C65EC" w:rsidRPr="00782226">
        <w:rPr>
          <w:rFonts w:ascii="Times New Roman" w:hAnsi="Times New Roman" w:cs="Times New Roman"/>
          <w:sz w:val="24"/>
          <w:szCs w:val="24"/>
        </w:rPr>
        <w:t>[14]</w:t>
      </w:r>
      <w:r w:rsidR="008316E2" w:rsidRPr="00782226">
        <w:rPr>
          <w:rFonts w:ascii="Times New Roman" w:hAnsi="Times New Roman" w:cs="Times New Roman"/>
          <w:sz w:val="24"/>
          <w:szCs w:val="24"/>
        </w:rPr>
        <w:t>.</w:t>
      </w:r>
    </w:p>
    <w:p w14:paraId="148E7C22" w14:textId="77777777" w:rsidR="008316E2" w:rsidRPr="00782226" w:rsidRDefault="008316E2" w:rsidP="008316E2">
      <w:pPr>
        <w:spacing w:after="0" w:line="240" w:lineRule="auto"/>
        <w:jc w:val="both"/>
        <w:rPr>
          <w:rFonts w:ascii="Times New Roman" w:hAnsi="Times New Roman" w:cs="Times New Roman"/>
          <w:b/>
          <w:sz w:val="24"/>
          <w:szCs w:val="24"/>
        </w:rPr>
      </w:pPr>
    </w:p>
    <w:p w14:paraId="393CD701" w14:textId="77777777" w:rsidR="008316E2" w:rsidRPr="00782226" w:rsidRDefault="008316E2" w:rsidP="008316E2">
      <w:pPr>
        <w:spacing w:after="0" w:line="240" w:lineRule="auto"/>
        <w:jc w:val="both"/>
        <w:rPr>
          <w:rFonts w:ascii="Times New Roman" w:hAnsi="Times New Roman" w:cs="Times New Roman"/>
          <w:b/>
          <w:sz w:val="24"/>
          <w:szCs w:val="24"/>
        </w:rPr>
      </w:pPr>
      <w:r w:rsidRPr="00782226">
        <w:rPr>
          <w:rFonts w:ascii="Times New Roman" w:hAnsi="Times New Roman" w:cs="Times New Roman"/>
          <w:b/>
          <w:sz w:val="24"/>
          <w:szCs w:val="24"/>
        </w:rPr>
        <w:t xml:space="preserve">2.3   Vitamin and Mineral Determination </w:t>
      </w:r>
    </w:p>
    <w:p w14:paraId="6E11131C" w14:textId="77777777" w:rsidR="008316E2" w:rsidRPr="00782226" w:rsidRDefault="008316E2" w:rsidP="008316E2">
      <w:pPr>
        <w:spacing w:after="0" w:line="240" w:lineRule="auto"/>
        <w:ind w:firstLine="720"/>
        <w:jc w:val="both"/>
        <w:rPr>
          <w:rFonts w:ascii="Times New Roman" w:hAnsi="Times New Roman" w:cs="Times New Roman"/>
          <w:sz w:val="24"/>
          <w:szCs w:val="24"/>
        </w:rPr>
      </w:pPr>
      <w:r w:rsidRPr="00782226">
        <w:rPr>
          <w:rFonts w:ascii="Times New Roman" w:hAnsi="Times New Roman" w:cs="Times New Roman"/>
          <w:sz w:val="24"/>
          <w:szCs w:val="24"/>
        </w:rPr>
        <w:t>The vitamin (ascorbic acid, thiamine, riboflavin and niacin) and mineral (Calcium, magnesium, sodium, potassium and iron) compositions of African nutmeg were analyzed using the</w:t>
      </w:r>
      <w:r w:rsidR="00307C94" w:rsidRPr="00782226">
        <w:rPr>
          <w:rFonts w:ascii="Times New Roman" w:hAnsi="Times New Roman" w:cs="Times New Roman"/>
          <w:sz w:val="24"/>
          <w:szCs w:val="24"/>
        </w:rPr>
        <w:t xml:space="preserve"> methods of</w:t>
      </w:r>
      <w:r w:rsidRPr="00782226">
        <w:rPr>
          <w:rFonts w:ascii="Times New Roman" w:hAnsi="Times New Roman" w:cs="Times New Roman"/>
          <w:sz w:val="24"/>
          <w:szCs w:val="24"/>
        </w:rPr>
        <w:t xml:space="preserve"> </w:t>
      </w:r>
      <w:r w:rsidR="005F422C" w:rsidRPr="00782226">
        <w:rPr>
          <w:rFonts w:ascii="Times New Roman" w:hAnsi="Times New Roman" w:cs="Times New Roman"/>
          <w:sz w:val="24"/>
          <w:szCs w:val="24"/>
        </w:rPr>
        <w:t>[15</w:t>
      </w:r>
      <w:r w:rsidR="00307C94" w:rsidRPr="00782226">
        <w:rPr>
          <w:rFonts w:ascii="Times New Roman" w:hAnsi="Times New Roman" w:cs="Times New Roman"/>
          <w:sz w:val="24"/>
          <w:szCs w:val="24"/>
        </w:rPr>
        <w:t>,16</w:t>
      </w:r>
      <w:r w:rsidR="005F422C" w:rsidRPr="00782226">
        <w:rPr>
          <w:rFonts w:ascii="Times New Roman" w:hAnsi="Times New Roman" w:cs="Times New Roman"/>
          <w:sz w:val="24"/>
          <w:szCs w:val="24"/>
        </w:rPr>
        <w:t>]</w:t>
      </w:r>
      <w:r w:rsidR="00307C94" w:rsidRPr="00782226">
        <w:rPr>
          <w:rFonts w:ascii="Times New Roman" w:hAnsi="Times New Roman" w:cs="Times New Roman"/>
          <w:sz w:val="24"/>
          <w:szCs w:val="24"/>
        </w:rPr>
        <w:t xml:space="preserve"> </w:t>
      </w:r>
      <w:r w:rsidRPr="00782226">
        <w:rPr>
          <w:rFonts w:ascii="Times New Roman" w:hAnsi="Times New Roman" w:cs="Times New Roman"/>
          <w:sz w:val="24"/>
          <w:szCs w:val="24"/>
        </w:rPr>
        <w:t xml:space="preserve">as outlined by </w:t>
      </w:r>
      <w:r w:rsidR="00EA4375" w:rsidRPr="00782226">
        <w:rPr>
          <w:rFonts w:ascii="Times New Roman" w:hAnsi="Times New Roman" w:cs="Times New Roman"/>
          <w:sz w:val="24"/>
          <w:szCs w:val="24"/>
        </w:rPr>
        <w:t>[17]</w:t>
      </w:r>
      <w:r w:rsidRPr="00782226">
        <w:rPr>
          <w:rFonts w:ascii="Times New Roman" w:hAnsi="Times New Roman" w:cs="Times New Roman"/>
          <w:sz w:val="24"/>
          <w:szCs w:val="24"/>
        </w:rPr>
        <w:t>.</w:t>
      </w:r>
    </w:p>
    <w:p w14:paraId="2016F988" w14:textId="77777777" w:rsidR="008316E2" w:rsidRPr="00782226" w:rsidRDefault="008316E2" w:rsidP="008316E2">
      <w:pPr>
        <w:spacing w:after="0" w:line="240" w:lineRule="auto"/>
        <w:ind w:firstLine="720"/>
        <w:jc w:val="both"/>
        <w:rPr>
          <w:rFonts w:ascii="Times New Roman" w:hAnsi="Times New Roman" w:cs="Times New Roman"/>
          <w:sz w:val="24"/>
          <w:szCs w:val="24"/>
        </w:rPr>
      </w:pPr>
    </w:p>
    <w:p w14:paraId="2C6FA0A9"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b/>
          <w:bCs/>
          <w:sz w:val="24"/>
          <w:szCs w:val="24"/>
        </w:rPr>
        <w:t xml:space="preserve">2.4   Phytochemical Analysis </w:t>
      </w:r>
    </w:p>
    <w:p w14:paraId="51734D75" w14:textId="77777777" w:rsidR="008316E2" w:rsidRPr="00782226" w:rsidRDefault="008316E2" w:rsidP="008316E2">
      <w:pPr>
        <w:spacing w:after="0" w:line="240" w:lineRule="auto"/>
        <w:ind w:firstLine="720"/>
        <w:jc w:val="both"/>
        <w:rPr>
          <w:rFonts w:ascii="Times New Roman" w:hAnsi="Times New Roman" w:cs="Times New Roman"/>
          <w:sz w:val="24"/>
          <w:szCs w:val="24"/>
        </w:rPr>
      </w:pPr>
      <w:r w:rsidRPr="00782226">
        <w:rPr>
          <w:rFonts w:ascii="Times New Roman" w:hAnsi="Times New Roman" w:cs="Times New Roman"/>
          <w:sz w:val="24"/>
          <w:szCs w:val="24"/>
        </w:rPr>
        <w:t xml:space="preserve">The phytochemical screening of the samples for the presence and quantity of phytochemicals such as alkaloids, cyanogenic glycosides, flavonoids, B-Carotenes, phenols, steroids, terpenoids, cardiac glycosides, tannins and antioxidants present were carried out as described by </w:t>
      </w:r>
      <w:r w:rsidR="00BB08B0" w:rsidRPr="00782226">
        <w:rPr>
          <w:rFonts w:ascii="Times New Roman" w:hAnsi="Times New Roman" w:cs="Times New Roman"/>
          <w:sz w:val="24"/>
          <w:szCs w:val="24"/>
        </w:rPr>
        <w:t>[13</w:t>
      </w:r>
      <w:r w:rsidR="00307C94" w:rsidRPr="00782226">
        <w:rPr>
          <w:rFonts w:ascii="Times New Roman" w:hAnsi="Times New Roman" w:cs="Times New Roman"/>
          <w:sz w:val="24"/>
          <w:szCs w:val="24"/>
        </w:rPr>
        <w:t>,18,19</w:t>
      </w:r>
      <w:r w:rsidR="00BB08B0" w:rsidRPr="00782226">
        <w:rPr>
          <w:rFonts w:ascii="Times New Roman" w:hAnsi="Times New Roman" w:cs="Times New Roman"/>
          <w:sz w:val="24"/>
          <w:szCs w:val="24"/>
        </w:rPr>
        <w:t>]</w:t>
      </w:r>
      <w:r w:rsidR="00307C94" w:rsidRPr="00782226">
        <w:rPr>
          <w:rFonts w:ascii="Times New Roman" w:hAnsi="Times New Roman" w:cs="Times New Roman"/>
          <w:sz w:val="24"/>
          <w:szCs w:val="24"/>
        </w:rPr>
        <w:t>.</w:t>
      </w:r>
    </w:p>
    <w:p w14:paraId="4F6F6815" w14:textId="77777777" w:rsidR="008316E2" w:rsidRPr="00782226" w:rsidRDefault="008316E2" w:rsidP="008316E2">
      <w:pPr>
        <w:spacing w:after="0" w:line="240" w:lineRule="auto"/>
        <w:jc w:val="both"/>
        <w:rPr>
          <w:rFonts w:ascii="Times New Roman" w:hAnsi="Times New Roman" w:cs="Times New Roman"/>
          <w:sz w:val="24"/>
          <w:szCs w:val="24"/>
        </w:rPr>
      </w:pPr>
    </w:p>
    <w:p w14:paraId="7FF8BAA7"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b/>
          <w:sz w:val="24"/>
          <w:szCs w:val="24"/>
          <w:highlight w:val="yellow"/>
        </w:rPr>
        <w:t>2.5 Statistical analysis:</w:t>
      </w:r>
      <w:r w:rsidR="005A32CE" w:rsidRPr="00782226">
        <w:rPr>
          <w:rFonts w:ascii="Times New Roman" w:hAnsi="Times New Roman" w:cs="Times New Roman"/>
          <w:sz w:val="24"/>
          <w:szCs w:val="24"/>
        </w:rPr>
        <w:t xml:space="preserve"> Data obtained from laboratory analysis were subjected to descriptive analysis of simple mean and percentages.</w:t>
      </w:r>
    </w:p>
    <w:p w14:paraId="041D8E62" w14:textId="77777777" w:rsidR="008316E2" w:rsidRPr="00782226" w:rsidRDefault="008316E2" w:rsidP="008316E2">
      <w:pPr>
        <w:spacing w:after="0" w:line="240" w:lineRule="auto"/>
        <w:ind w:firstLine="720"/>
        <w:jc w:val="both"/>
        <w:rPr>
          <w:rFonts w:ascii="Times New Roman" w:hAnsi="Times New Roman" w:cs="Times New Roman"/>
          <w:sz w:val="24"/>
          <w:szCs w:val="24"/>
        </w:rPr>
      </w:pPr>
    </w:p>
    <w:p w14:paraId="7CEC06DC" w14:textId="77777777" w:rsidR="008316E2" w:rsidRPr="00782226" w:rsidRDefault="008316E2" w:rsidP="008316E2">
      <w:pPr>
        <w:pStyle w:val="ListParagraph"/>
        <w:numPr>
          <w:ilvl w:val="0"/>
          <w:numId w:val="1"/>
        </w:numPr>
        <w:spacing w:after="0" w:line="240" w:lineRule="auto"/>
        <w:rPr>
          <w:rFonts w:ascii="Times New Roman" w:hAnsi="Times New Roman" w:cs="Times New Roman"/>
          <w:b/>
          <w:sz w:val="24"/>
          <w:szCs w:val="24"/>
        </w:rPr>
      </w:pPr>
      <w:r w:rsidRPr="00782226">
        <w:rPr>
          <w:rFonts w:ascii="Times New Roman" w:hAnsi="Times New Roman" w:cs="Times New Roman"/>
          <w:b/>
          <w:sz w:val="24"/>
          <w:szCs w:val="24"/>
        </w:rPr>
        <w:t>RESULTS</w:t>
      </w:r>
    </w:p>
    <w:p w14:paraId="05D02E25"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 xml:space="preserve">The proximate compositions of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seeds are presented in table1 below. It was observed that </w:t>
      </w:r>
      <w:r w:rsidRPr="00782226">
        <w:rPr>
          <w:rFonts w:ascii="Times New Roman" w:hAnsi="Times New Roman" w:cs="Times New Roman"/>
          <w:i/>
          <w:sz w:val="24"/>
          <w:szCs w:val="24"/>
        </w:rPr>
        <w:t>M. myristica</w:t>
      </w:r>
      <w:r w:rsidRPr="00782226">
        <w:rPr>
          <w:rFonts w:ascii="Times New Roman" w:hAnsi="Times New Roman" w:cs="Times New Roman"/>
          <w:sz w:val="24"/>
          <w:szCs w:val="24"/>
        </w:rPr>
        <w:t xml:space="preserve"> seeds contained moisture, 8.4%; ash, 2.2%; crude fat, 27.67%; crude </w:t>
      </w:r>
      <w:r w:rsidRPr="00782226">
        <w:rPr>
          <w:rFonts w:ascii="Times New Roman" w:hAnsi="Times New Roman" w:cs="Times New Roman"/>
          <w:sz w:val="24"/>
          <w:szCs w:val="24"/>
          <w:highlight w:val="yellow"/>
        </w:rPr>
        <w:t>fiber</w:t>
      </w:r>
      <w:r w:rsidRPr="00782226">
        <w:rPr>
          <w:rFonts w:ascii="Times New Roman" w:hAnsi="Times New Roman" w:cs="Times New Roman"/>
          <w:sz w:val="24"/>
          <w:szCs w:val="24"/>
        </w:rPr>
        <w:t xml:space="preserve">, 21.9%; crude protein, 9.4% and 30.7 % </w:t>
      </w:r>
      <w:r w:rsidRPr="00782226">
        <w:rPr>
          <w:rFonts w:ascii="Times New Roman" w:hAnsi="Times New Roman" w:cs="Times New Roman"/>
          <w:sz w:val="24"/>
          <w:szCs w:val="24"/>
          <w:highlight w:val="yellow"/>
        </w:rPr>
        <w:t>nitrogen-free</w:t>
      </w:r>
      <w:r w:rsidRPr="00782226">
        <w:rPr>
          <w:rFonts w:ascii="Times New Roman" w:hAnsi="Times New Roman" w:cs="Times New Roman"/>
          <w:sz w:val="24"/>
          <w:szCs w:val="24"/>
        </w:rPr>
        <w:t xml:space="preserve"> extract or soluble carbohydrate.</w:t>
      </w:r>
    </w:p>
    <w:p w14:paraId="1E86FD9C"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 xml:space="preserve"> </w:t>
      </w:r>
    </w:p>
    <w:p w14:paraId="3BBC1E0B"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b/>
          <w:sz w:val="24"/>
          <w:szCs w:val="24"/>
        </w:rPr>
        <w:t xml:space="preserve">Table 1: Proximate Composition of </w:t>
      </w:r>
      <w:r w:rsidRPr="00782226">
        <w:rPr>
          <w:rFonts w:ascii="Times New Roman" w:hAnsi="Times New Roman" w:cs="Times New Roman"/>
          <w:b/>
          <w:i/>
          <w:sz w:val="24"/>
          <w:szCs w:val="24"/>
        </w:rPr>
        <w:t>Monodora myristica</w:t>
      </w:r>
      <w:r w:rsidRPr="00782226">
        <w:rPr>
          <w:rFonts w:ascii="Times New Roman" w:hAnsi="Times New Roman" w:cs="Times New Roman"/>
          <w:b/>
          <w:sz w:val="24"/>
          <w:szCs w:val="24"/>
        </w:rPr>
        <w:t xml:space="preserve"> Seed meal (g/100g)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960"/>
      </w:tblGrid>
      <w:tr w:rsidR="008316E2" w:rsidRPr="00782226" w14:paraId="74CE665B" w14:textId="77777777" w:rsidTr="00ED1BD1">
        <w:tc>
          <w:tcPr>
            <w:tcW w:w="3775" w:type="dxa"/>
            <w:tcBorders>
              <w:top w:val="single" w:sz="4" w:space="0" w:color="auto"/>
              <w:bottom w:val="single" w:sz="4" w:space="0" w:color="auto"/>
            </w:tcBorders>
          </w:tcPr>
          <w:p w14:paraId="3AD953B4"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Parameters</w:t>
            </w:r>
          </w:p>
        </w:tc>
        <w:tc>
          <w:tcPr>
            <w:tcW w:w="3960" w:type="dxa"/>
            <w:tcBorders>
              <w:top w:val="single" w:sz="4" w:space="0" w:color="auto"/>
              <w:bottom w:val="single" w:sz="4" w:space="0" w:color="auto"/>
            </w:tcBorders>
          </w:tcPr>
          <w:p w14:paraId="3E6CF3B6"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Percentage</w:t>
            </w:r>
          </w:p>
        </w:tc>
      </w:tr>
      <w:tr w:rsidR="008316E2" w:rsidRPr="00782226" w14:paraId="1C36E482" w14:textId="77777777" w:rsidTr="00ED1BD1">
        <w:tc>
          <w:tcPr>
            <w:tcW w:w="3775" w:type="dxa"/>
            <w:tcBorders>
              <w:top w:val="single" w:sz="4" w:space="0" w:color="auto"/>
            </w:tcBorders>
          </w:tcPr>
          <w:p w14:paraId="2D3997B6"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Moisture</w:t>
            </w:r>
          </w:p>
        </w:tc>
        <w:tc>
          <w:tcPr>
            <w:tcW w:w="3960" w:type="dxa"/>
            <w:tcBorders>
              <w:top w:val="single" w:sz="4" w:space="0" w:color="auto"/>
            </w:tcBorders>
          </w:tcPr>
          <w:p w14:paraId="157DF544"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8.40</w:t>
            </w:r>
          </w:p>
        </w:tc>
      </w:tr>
      <w:tr w:rsidR="008316E2" w:rsidRPr="00782226" w14:paraId="3586D3AD" w14:textId="77777777" w:rsidTr="00ED1BD1">
        <w:tc>
          <w:tcPr>
            <w:tcW w:w="3775" w:type="dxa"/>
          </w:tcPr>
          <w:p w14:paraId="00E9088D"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Crude Protein</w:t>
            </w:r>
          </w:p>
        </w:tc>
        <w:tc>
          <w:tcPr>
            <w:tcW w:w="3960" w:type="dxa"/>
          </w:tcPr>
          <w:p w14:paraId="06F9BAFB"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9.40</w:t>
            </w:r>
          </w:p>
        </w:tc>
      </w:tr>
      <w:tr w:rsidR="008316E2" w:rsidRPr="00782226" w14:paraId="0BC716A2" w14:textId="77777777" w:rsidTr="00ED1BD1">
        <w:tc>
          <w:tcPr>
            <w:tcW w:w="3775" w:type="dxa"/>
          </w:tcPr>
          <w:p w14:paraId="10736470"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Ether Extract (crude fat)</w:t>
            </w:r>
          </w:p>
        </w:tc>
        <w:tc>
          <w:tcPr>
            <w:tcW w:w="3960" w:type="dxa"/>
          </w:tcPr>
          <w:p w14:paraId="35E0CA8B"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27.60</w:t>
            </w:r>
          </w:p>
        </w:tc>
      </w:tr>
      <w:tr w:rsidR="008316E2" w:rsidRPr="00782226" w14:paraId="29C00E64" w14:textId="77777777" w:rsidTr="00ED1BD1">
        <w:tc>
          <w:tcPr>
            <w:tcW w:w="3775" w:type="dxa"/>
          </w:tcPr>
          <w:p w14:paraId="6FBBFA0C"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Ash</w:t>
            </w:r>
          </w:p>
        </w:tc>
        <w:tc>
          <w:tcPr>
            <w:tcW w:w="3960" w:type="dxa"/>
          </w:tcPr>
          <w:p w14:paraId="19749D37"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2.20</w:t>
            </w:r>
          </w:p>
        </w:tc>
      </w:tr>
      <w:tr w:rsidR="008316E2" w:rsidRPr="00782226" w14:paraId="7A52DDD1" w14:textId="77777777" w:rsidTr="00ED1BD1">
        <w:tc>
          <w:tcPr>
            <w:tcW w:w="3775" w:type="dxa"/>
          </w:tcPr>
          <w:p w14:paraId="47F4C9C6"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Crude Fibre</w:t>
            </w:r>
          </w:p>
        </w:tc>
        <w:tc>
          <w:tcPr>
            <w:tcW w:w="3960" w:type="dxa"/>
          </w:tcPr>
          <w:p w14:paraId="14ED9AA8"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21.90</w:t>
            </w:r>
          </w:p>
        </w:tc>
      </w:tr>
      <w:tr w:rsidR="008316E2" w:rsidRPr="00782226" w14:paraId="796D16A0" w14:textId="77777777" w:rsidTr="00ED1BD1">
        <w:tc>
          <w:tcPr>
            <w:tcW w:w="3775" w:type="dxa"/>
          </w:tcPr>
          <w:p w14:paraId="5814A35E"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Soluble Carbohydrates or NFE</w:t>
            </w:r>
          </w:p>
        </w:tc>
        <w:tc>
          <w:tcPr>
            <w:tcW w:w="3960" w:type="dxa"/>
          </w:tcPr>
          <w:p w14:paraId="2ACC4483"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30.5</w:t>
            </w:r>
          </w:p>
        </w:tc>
      </w:tr>
      <w:tr w:rsidR="008316E2" w:rsidRPr="00782226" w14:paraId="7E5E4580" w14:textId="77777777" w:rsidTr="00ED1BD1">
        <w:tc>
          <w:tcPr>
            <w:tcW w:w="3775" w:type="dxa"/>
          </w:tcPr>
          <w:p w14:paraId="6909EB70"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Total carbohydrate</w:t>
            </w:r>
          </w:p>
        </w:tc>
        <w:tc>
          <w:tcPr>
            <w:tcW w:w="3960" w:type="dxa"/>
          </w:tcPr>
          <w:p w14:paraId="3C9A1682"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52.4</w:t>
            </w:r>
          </w:p>
        </w:tc>
      </w:tr>
      <w:tr w:rsidR="008316E2" w:rsidRPr="00782226" w14:paraId="6CFB4E1A" w14:textId="77777777" w:rsidTr="00ED1BD1">
        <w:tc>
          <w:tcPr>
            <w:tcW w:w="3775" w:type="dxa"/>
          </w:tcPr>
          <w:p w14:paraId="019D3C42"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lastRenderedPageBreak/>
              <w:t>Gross Energy (Kcal/kg)</w:t>
            </w:r>
          </w:p>
        </w:tc>
        <w:tc>
          <w:tcPr>
            <w:tcW w:w="3960" w:type="dxa"/>
          </w:tcPr>
          <w:p w14:paraId="081D7417"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2,235.82</w:t>
            </w:r>
          </w:p>
        </w:tc>
      </w:tr>
    </w:tbl>
    <w:p w14:paraId="7FF0262D"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 xml:space="preserve">NFE = </w:t>
      </w:r>
      <w:r w:rsidRPr="00782226">
        <w:rPr>
          <w:rFonts w:ascii="Times New Roman" w:hAnsi="Times New Roman" w:cs="Times New Roman"/>
          <w:sz w:val="24"/>
          <w:szCs w:val="24"/>
          <w:highlight w:val="yellow"/>
        </w:rPr>
        <w:t>Nitrogen-free</w:t>
      </w:r>
      <w:r w:rsidRPr="00782226">
        <w:rPr>
          <w:rFonts w:ascii="Times New Roman" w:hAnsi="Times New Roman" w:cs="Times New Roman"/>
          <w:sz w:val="24"/>
          <w:szCs w:val="24"/>
        </w:rPr>
        <w:t xml:space="preserve"> extract.</w:t>
      </w:r>
    </w:p>
    <w:p w14:paraId="3AF59624" w14:textId="77777777" w:rsidR="008316E2" w:rsidRPr="00782226" w:rsidRDefault="008316E2" w:rsidP="008316E2">
      <w:pPr>
        <w:spacing w:after="0" w:line="240" w:lineRule="auto"/>
        <w:jc w:val="both"/>
        <w:rPr>
          <w:rFonts w:ascii="Times New Roman" w:hAnsi="Times New Roman" w:cs="Times New Roman"/>
          <w:sz w:val="24"/>
          <w:szCs w:val="24"/>
        </w:rPr>
      </w:pPr>
    </w:p>
    <w:p w14:paraId="7A8DBE6A"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The vitamin composition of nutmeg seed is as presented in table 2 below. The analysis revealed that nutmeg seed contained ascorbic acid, 1.6mg/100g; thiamin, 0.13mg/100g; riboflavin, 0.19mg/100g and niacin, 1.12mg/100g.</w:t>
      </w:r>
    </w:p>
    <w:p w14:paraId="2ACED275" w14:textId="77777777" w:rsidR="008316E2" w:rsidRPr="00782226" w:rsidRDefault="008316E2" w:rsidP="008316E2">
      <w:pPr>
        <w:spacing w:after="0" w:line="240" w:lineRule="auto"/>
        <w:jc w:val="both"/>
        <w:rPr>
          <w:rFonts w:ascii="Times New Roman" w:hAnsi="Times New Roman" w:cs="Times New Roman"/>
          <w:sz w:val="24"/>
          <w:szCs w:val="24"/>
        </w:rPr>
      </w:pPr>
    </w:p>
    <w:p w14:paraId="5B6CA659" w14:textId="77777777" w:rsidR="008316E2" w:rsidRPr="00782226" w:rsidRDefault="008316E2" w:rsidP="008316E2">
      <w:pPr>
        <w:spacing w:after="0" w:line="240" w:lineRule="auto"/>
        <w:jc w:val="both"/>
        <w:rPr>
          <w:rFonts w:ascii="Times New Roman" w:hAnsi="Times New Roman" w:cs="Times New Roman"/>
          <w:b/>
          <w:sz w:val="24"/>
          <w:szCs w:val="24"/>
        </w:rPr>
      </w:pPr>
      <w:r w:rsidRPr="00782226">
        <w:rPr>
          <w:rFonts w:ascii="Times New Roman" w:hAnsi="Times New Roman" w:cs="Times New Roman"/>
          <w:b/>
          <w:sz w:val="24"/>
          <w:szCs w:val="24"/>
        </w:rPr>
        <w:t xml:space="preserve">Table 2: Vitamin composition of </w:t>
      </w:r>
      <w:r w:rsidRPr="00782226">
        <w:rPr>
          <w:rFonts w:ascii="Times New Roman" w:hAnsi="Times New Roman" w:cs="Times New Roman"/>
          <w:b/>
          <w:i/>
          <w:sz w:val="24"/>
          <w:szCs w:val="24"/>
        </w:rPr>
        <w:t>M. myristica</w:t>
      </w:r>
      <w:r w:rsidRPr="00782226">
        <w:rPr>
          <w:rFonts w:ascii="Times New Roman" w:hAnsi="Times New Roman" w:cs="Times New Roman"/>
          <w:b/>
          <w:sz w:val="24"/>
          <w:szCs w:val="24"/>
        </w:rPr>
        <w:t xml:space="preserve"> Seed meal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790"/>
      </w:tblGrid>
      <w:tr w:rsidR="008316E2" w:rsidRPr="00782226" w14:paraId="2AA0492D" w14:textId="77777777" w:rsidTr="00ED1BD1">
        <w:tc>
          <w:tcPr>
            <w:tcW w:w="3150" w:type="dxa"/>
          </w:tcPr>
          <w:p w14:paraId="723687FC"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Vitamins</w:t>
            </w:r>
          </w:p>
        </w:tc>
        <w:tc>
          <w:tcPr>
            <w:tcW w:w="2790" w:type="dxa"/>
          </w:tcPr>
          <w:p w14:paraId="310BBEB7"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Composition (mg/100g)</w:t>
            </w:r>
          </w:p>
        </w:tc>
      </w:tr>
      <w:tr w:rsidR="008316E2" w:rsidRPr="00782226" w14:paraId="1BFFA0B0" w14:textId="77777777" w:rsidTr="00ED1BD1">
        <w:tc>
          <w:tcPr>
            <w:tcW w:w="3150" w:type="dxa"/>
          </w:tcPr>
          <w:p w14:paraId="6223FCE4"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 xml:space="preserve">Ascorbic Acid (Vit. C) </w:t>
            </w:r>
          </w:p>
        </w:tc>
        <w:tc>
          <w:tcPr>
            <w:tcW w:w="2790" w:type="dxa"/>
          </w:tcPr>
          <w:p w14:paraId="19A9A3DA"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1.6</w:t>
            </w:r>
          </w:p>
        </w:tc>
      </w:tr>
      <w:tr w:rsidR="008316E2" w:rsidRPr="00782226" w14:paraId="60AF95C4" w14:textId="77777777" w:rsidTr="00ED1BD1">
        <w:tc>
          <w:tcPr>
            <w:tcW w:w="3150" w:type="dxa"/>
          </w:tcPr>
          <w:p w14:paraId="38C44625"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Thiamin (Vit. B1 )</w:t>
            </w:r>
          </w:p>
        </w:tc>
        <w:tc>
          <w:tcPr>
            <w:tcW w:w="2790" w:type="dxa"/>
          </w:tcPr>
          <w:p w14:paraId="5CC3DAD9"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0.13</w:t>
            </w:r>
          </w:p>
        </w:tc>
      </w:tr>
      <w:tr w:rsidR="008316E2" w:rsidRPr="00782226" w14:paraId="10AABCC0" w14:textId="77777777" w:rsidTr="00ED1BD1">
        <w:tc>
          <w:tcPr>
            <w:tcW w:w="3150" w:type="dxa"/>
          </w:tcPr>
          <w:p w14:paraId="4B115F5D"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Riboflavin (Vit. B2)</w:t>
            </w:r>
          </w:p>
        </w:tc>
        <w:tc>
          <w:tcPr>
            <w:tcW w:w="2790" w:type="dxa"/>
          </w:tcPr>
          <w:p w14:paraId="7484407C"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0.19</w:t>
            </w:r>
          </w:p>
        </w:tc>
      </w:tr>
      <w:tr w:rsidR="008316E2" w:rsidRPr="00782226" w14:paraId="2D62F38C" w14:textId="77777777" w:rsidTr="00ED1BD1">
        <w:tc>
          <w:tcPr>
            <w:tcW w:w="3150" w:type="dxa"/>
          </w:tcPr>
          <w:p w14:paraId="0117D437"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Niacin (Vit. B3)</w:t>
            </w:r>
          </w:p>
        </w:tc>
        <w:tc>
          <w:tcPr>
            <w:tcW w:w="2790" w:type="dxa"/>
          </w:tcPr>
          <w:p w14:paraId="0A34F9E1"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1.12</w:t>
            </w:r>
          </w:p>
        </w:tc>
      </w:tr>
    </w:tbl>
    <w:p w14:paraId="482619CA" w14:textId="77777777" w:rsidR="008316E2" w:rsidRPr="00782226" w:rsidRDefault="008316E2" w:rsidP="008316E2">
      <w:pPr>
        <w:spacing w:after="0" w:line="240" w:lineRule="auto"/>
        <w:jc w:val="both"/>
        <w:rPr>
          <w:rFonts w:ascii="Times New Roman" w:hAnsi="Times New Roman" w:cs="Times New Roman"/>
          <w:b/>
          <w:sz w:val="24"/>
          <w:szCs w:val="24"/>
        </w:rPr>
      </w:pPr>
    </w:p>
    <w:p w14:paraId="78B826FE"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The mineral composition of nutmeg seed is presented in table 3 below. The analysis revealed that nutmeg seed contained Calcium (Ca), 178.3mg/100g; Magnesium (Mg), 60mg/100g; Sodium (Na), 221.7mg/100g; Potassium (K), 73.3mg/100g; and iron (Fe), 11.27mg/100g.</w:t>
      </w:r>
    </w:p>
    <w:p w14:paraId="4BBCE73E" w14:textId="77777777" w:rsidR="008316E2" w:rsidRPr="00782226" w:rsidRDefault="008316E2" w:rsidP="008316E2">
      <w:pPr>
        <w:spacing w:after="0" w:line="240" w:lineRule="auto"/>
        <w:jc w:val="both"/>
        <w:rPr>
          <w:rFonts w:ascii="Times New Roman" w:hAnsi="Times New Roman" w:cs="Times New Roman"/>
          <w:sz w:val="24"/>
          <w:szCs w:val="24"/>
        </w:rPr>
      </w:pPr>
    </w:p>
    <w:p w14:paraId="290010DD"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b/>
          <w:sz w:val="24"/>
          <w:szCs w:val="24"/>
        </w:rPr>
        <w:t xml:space="preserve">Table 3: Mineral composition of </w:t>
      </w:r>
      <w:r w:rsidRPr="00782226">
        <w:rPr>
          <w:rFonts w:ascii="Times New Roman" w:hAnsi="Times New Roman" w:cs="Times New Roman"/>
          <w:b/>
          <w:i/>
          <w:sz w:val="24"/>
          <w:szCs w:val="24"/>
        </w:rPr>
        <w:t>Monodora myristica</w:t>
      </w:r>
      <w:r w:rsidRPr="00782226">
        <w:rPr>
          <w:rFonts w:ascii="Times New Roman" w:hAnsi="Times New Roman" w:cs="Times New Roman"/>
          <w:b/>
          <w:sz w:val="24"/>
          <w:szCs w:val="24"/>
        </w:rPr>
        <w:t xml:space="preserve"> Seeds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10"/>
      </w:tblGrid>
      <w:tr w:rsidR="008316E2" w:rsidRPr="00782226" w14:paraId="76CB7479" w14:textId="77777777" w:rsidTr="00ED1BD1">
        <w:tc>
          <w:tcPr>
            <w:tcW w:w="3600" w:type="dxa"/>
            <w:tcBorders>
              <w:top w:val="single" w:sz="4" w:space="0" w:color="auto"/>
              <w:bottom w:val="single" w:sz="4" w:space="0" w:color="auto"/>
            </w:tcBorders>
          </w:tcPr>
          <w:p w14:paraId="0293B1E0"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Minerals</w:t>
            </w:r>
          </w:p>
        </w:tc>
        <w:tc>
          <w:tcPr>
            <w:tcW w:w="2610" w:type="dxa"/>
            <w:tcBorders>
              <w:top w:val="single" w:sz="4" w:space="0" w:color="auto"/>
              <w:bottom w:val="single" w:sz="4" w:space="0" w:color="auto"/>
            </w:tcBorders>
          </w:tcPr>
          <w:p w14:paraId="771B8BB4"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Composition (mg/100g)</w:t>
            </w:r>
          </w:p>
        </w:tc>
      </w:tr>
      <w:tr w:rsidR="008316E2" w:rsidRPr="00782226" w14:paraId="1AFA61B0" w14:textId="77777777" w:rsidTr="00ED1BD1">
        <w:tc>
          <w:tcPr>
            <w:tcW w:w="3600" w:type="dxa"/>
            <w:tcBorders>
              <w:top w:val="single" w:sz="4" w:space="0" w:color="auto"/>
            </w:tcBorders>
          </w:tcPr>
          <w:p w14:paraId="76402F14"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Calcium (Ca</w:t>
            </w:r>
            <w:r w:rsidRPr="00782226">
              <w:rPr>
                <w:rFonts w:ascii="Times New Roman" w:hAnsi="Times New Roman" w:cs="Times New Roman"/>
                <w:sz w:val="24"/>
                <w:szCs w:val="24"/>
                <w:vertAlign w:val="superscript"/>
              </w:rPr>
              <w:t>2+</w:t>
            </w:r>
            <w:r w:rsidRPr="00782226">
              <w:rPr>
                <w:rFonts w:ascii="Times New Roman" w:hAnsi="Times New Roman" w:cs="Times New Roman"/>
                <w:sz w:val="24"/>
                <w:szCs w:val="24"/>
              </w:rPr>
              <w:t>)</w:t>
            </w:r>
          </w:p>
        </w:tc>
        <w:tc>
          <w:tcPr>
            <w:tcW w:w="2610" w:type="dxa"/>
            <w:tcBorders>
              <w:top w:val="single" w:sz="4" w:space="0" w:color="auto"/>
            </w:tcBorders>
          </w:tcPr>
          <w:p w14:paraId="175B0C7A"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178.3</w:t>
            </w:r>
          </w:p>
        </w:tc>
      </w:tr>
      <w:tr w:rsidR="008316E2" w:rsidRPr="00782226" w14:paraId="1225AD5A" w14:textId="77777777" w:rsidTr="00ED1BD1">
        <w:tc>
          <w:tcPr>
            <w:tcW w:w="3600" w:type="dxa"/>
          </w:tcPr>
          <w:p w14:paraId="12826DB7"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Magnesium (Mg</w:t>
            </w:r>
            <w:r w:rsidRPr="00782226">
              <w:rPr>
                <w:rFonts w:ascii="Times New Roman" w:hAnsi="Times New Roman" w:cs="Times New Roman"/>
                <w:sz w:val="24"/>
                <w:szCs w:val="24"/>
                <w:vertAlign w:val="superscript"/>
              </w:rPr>
              <w:t>2+</w:t>
            </w:r>
            <w:r w:rsidRPr="00782226">
              <w:rPr>
                <w:rFonts w:ascii="Times New Roman" w:hAnsi="Times New Roman" w:cs="Times New Roman"/>
                <w:sz w:val="24"/>
                <w:szCs w:val="24"/>
              </w:rPr>
              <w:t>)</w:t>
            </w:r>
          </w:p>
        </w:tc>
        <w:tc>
          <w:tcPr>
            <w:tcW w:w="2610" w:type="dxa"/>
          </w:tcPr>
          <w:p w14:paraId="30B7B19D"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60.0</w:t>
            </w:r>
          </w:p>
        </w:tc>
      </w:tr>
      <w:tr w:rsidR="008316E2" w:rsidRPr="00782226" w14:paraId="594A6F8E" w14:textId="77777777" w:rsidTr="00ED1BD1">
        <w:tc>
          <w:tcPr>
            <w:tcW w:w="3600" w:type="dxa"/>
          </w:tcPr>
          <w:p w14:paraId="4A781CF4"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Sodium (Na</w:t>
            </w:r>
            <w:r w:rsidRPr="00782226">
              <w:rPr>
                <w:rFonts w:ascii="Times New Roman" w:hAnsi="Times New Roman" w:cs="Times New Roman"/>
                <w:sz w:val="24"/>
                <w:szCs w:val="24"/>
                <w:vertAlign w:val="superscript"/>
              </w:rPr>
              <w:t>+</w:t>
            </w:r>
            <w:r w:rsidRPr="00782226">
              <w:rPr>
                <w:rFonts w:ascii="Times New Roman" w:hAnsi="Times New Roman" w:cs="Times New Roman"/>
                <w:sz w:val="24"/>
                <w:szCs w:val="24"/>
              </w:rPr>
              <w:t>)</w:t>
            </w:r>
          </w:p>
        </w:tc>
        <w:tc>
          <w:tcPr>
            <w:tcW w:w="2610" w:type="dxa"/>
          </w:tcPr>
          <w:p w14:paraId="7CFB8C83"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221.7</w:t>
            </w:r>
          </w:p>
        </w:tc>
      </w:tr>
      <w:tr w:rsidR="008316E2" w:rsidRPr="00782226" w14:paraId="74DC2BED" w14:textId="77777777" w:rsidTr="00ED1BD1">
        <w:tc>
          <w:tcPr>
            <w:tcW w:w="3600" w:type="dxa"/>
          </w:tcPr>
          <w:p w14:paraId="17A67F11"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Potassium (K</w:t>
            </w:r>
            <w:r w:rsidRPr="00782226">
              <w:rPr>
                <w:rFonts w:ascii="Times New Roman" w:hAnsi="Times New Roman" w:cs="Times New Roman"/>
                <w:sz w:val="24"/>
                <w:szCs w:val="24"/>
                <w:vertAlign w:val="superscript"/>
              </w:rPr>
              <w:t>+</w:t>
            </w:r>
            <w:r w:rsidRPr="00782226">
              <w:rPr>
                <w:rFonts w:ascii="Times New Roman" w:hAnsi="Times New Roman" w:cs="Times New Roman"/>
                <w:sz w:val="24"/>
                <w:szCs w:val="24"/>
              </w:rPr>
              <w:t>)</w:t>
            </w:r>
          </w:p>
        </w:tc>
        <w:tc>
          <w:tcPr>
            <w:tcW w:w="2610" w:type="dxa"/>
          </w:tcPr>
          <w:p w14:paraId="696578E7"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73.30</w:t>
            </w:r>
          </w:p>
        </w:tc>
      </w:tr>
      <w:tr w:rsidR="008316E2" w:rsidRPr="00782226" w14:paraId="77CAA65E" w14:textId="77777777" w:rsidTr="00ED1BD1">
        <w:tc>
          <w:tcPr>
            <w:tcW w:w="3600" w:type="dxa"/>
          </w:tcPr>
          <w:p w14:paraId="3D8E2686"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Iron (Fe</w:t>
            </w:r>
            <w:r w:rsidRPr="00782226">
              <w:rPr>
                <w:rFonts w:ascii="Times New Roman" w:hAnsi="Times New Roman" w:cs="Times New Roman"/>
                <w:sz w:val="24"/>
                <w:szCs w:val="24"/>
                <w:vertAlign w:val="superscript"/>
              </w:rPr>
              <w:t>2+</w:t>
            </w:r>
            <w:r w:rsidRPr="00782226">
              <w:rPr>
                <w:rFonts w:ascii="Times New Roman" w:hAnsi="Times New Roman" w:cs="Times New Roman"/>
                <w:sz w:val="24"/>
                <w:szCs w:val="24"/>
              </w:rPr>
              <w:t>)</w:t>
            </w:r>
          </w:p>
        </w:tc>
        <w:tc>
          <w:tcPr>
            <w:tcW w:w="2610" w:type="dxa"/>
          </w:tcPr>
          <w:p w14:paraId="1168AD3D"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11.27</w:t>
            </w:r>
          </w:p>
        </w:tc>
      </w:tr>
    </w:tbl>
    <w:p w14:paraId="345D609B" w14:textId="77777777" w:rsidR="008316E2" w:rsidRPr="00782226" w:rsidRDefault="008316E2" w:rsidP="008316E2">
      <w:pPr>
        <w:spacing w:after="0" w:line="240" w:lineRule="auto"/>
        <w:jc w:val="both"/>
        <w:rPr>
          <w:rFonts w:ascii="Times New Roman" w:hAnsi="Times New Roman" w:cs="Times New Roman"/>
          <w:sz w:val="24"/>
          <w:szCs w:val="24"/>
        </w:rPr>
      </w:pPr>
    </w:p>
    <w:p w14:paraId="7D4FE8E8"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 xml:space="preserve">The phytochemical composition of nutmeg seed is presented in table 4 below. The analysis shows that nutmeg seed contained B-carotene, 425 mg/100g. alkaloids, 755 mg/100g; phenols, 58.6GAE/g; flavonoids, 660 mg/100g; tannins, 830 mg/100g, terpernoids, 1360 mg/100g; cardiac glycosides, 7 mg/100g; steroids, 122 mg/100g; and antioxidants ORAC 69.57 % of inhibition. </w:t>
      </w:r>
    </w:p>
    <w:p w14:paraId="7DA6FADF" w14:textId="77777777" w:rsidR="008316E2" w:rsidRPr="00782226" w:rsidRDefault="008316E2" w:rsidP="008316E2">
      <w:pPr>
        <w:spacing w:after="0" w:line="240" w:lineRule="auto"/>
        <w:jc w:val="both"/>
        <w:rPr>
          <w:rFonts w:ascii="Times New Roman" w:hAnsi="Times New Roman" w:cs="Times New Roman"/>
          <w:sz w:val="24"/>
          <w:szCs w:val="24"/>
        </w:rPr>
      </w:pPr>
    </w:p>
    <w:p w14:paraId="09F3411D" w14:textId="77777777" w:rsidR="008316E2" w:rsidRPr="00782226" w:rsidRDefault="008316E2" w:rsidP="008316E2">
      <w:pPr>
        <w:spacing w:after="0" w:line="240" w:lineRule="auto"/>
        <w:jc w:val="both"/>
        <w:rPr>
          <w:rFonts w:ascii="Times New Roman" w:hAnsi="Times New Roman" w:cs="Times New Roman"/>
          <w:b/>
          <w:sz w:val="24"/>
          <w:szCs w:val="24"/>
        </w:rPr>
      </w:pPr>
      <w:r w:rsidRPr="00782226">
        <w:rPr>
          <w:rFonts w:ascii="Times New Roman" w:hAnsi="Times New Roman" w:cs="Times New Roman"/>
          <w:b/>
          <w:sz w:val="24"/>
          <w:szCs w:val="24"/>
        </w:rPr>
        <w:t xml:space="preserve">Table 4: Phytochemical composition of </w:t>
      </w:r>
      <w:r w:rsidRPr="00782226">
        <w:rPr>
          <w:rFonts w:ascii="Times New Roman" w:hAnsi="Times New Roman" w:cs="Times New Roman"/>
          <w:b/>
          <w:i/>
          <w:sz w:val="24"/>
          <w:szCs w:val="24"/>
        </w:rPr>
        <w:t>Monodora myristica</w:t>
      </w:r>
      <w:r w:rsidRPr="00782226">
        <w:rPr>
          <w:rFonts w:ascii="Times New Roman" w:hAnsi="Times New Roman" w:cs="Times New Roman"/>
          <w:b/>
          <w:sz w:val="24"/>
          <w:szCs w:val="24"/>
        </w:rPr>
        <w:t xml:space="preserve"> Seeds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515"/>
      </w:tblGrid>
      <w:tr w:rsidR="008316E2" w:rsidRPr="00782226" w14:paraId="31DC1A1C" w14:textId="77777777" w:rsidTr="00ED1BD1">
        <w:tc>
          <w:tcPr>
            <w:tcW w:w="4320" w:type="dxa"/>
            <w:tcBorders>
              <w:top w:val="single" w:sz="4" w:space="0" w:color="auto"/>
              <w:bottom w:val="single" w:sz="4" w:space="0" w:color="auto"/>
            </w:tcBorders>
          </w:tcPr>
          <w:p w14:paraId="5415B200"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Parameters</w:t>
            </w:r>
          </w:p>
        </w:tc>
        <w:tc>
          <w:tcPr>
            <w:tcW w:w="2515" w:type="dxa"/>
            <w:tcBorders>
              <w:top w:val="single" w:sz="4" w:space="0" w:color="auto"/>
              <w:bottom w:val="single" w:sz="4" w:space="0" w:color="auto"/>
            </w:tcBorders>
          </w:tcPr>
          <w:p w14:paraId="5F5A9A3E"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Composition</w:t>
            </w:r>
          </w:p>
        </w:tc>
      </w:tr>
      <w:tr w:rsidR="008316E2" w:rsidRPr="00782226" w14:paraId="3080FD8E" w14:textId="77777777" w:rsidTr="00ED1BD1">
        <w:tc>
          <w:tcPr>
            <w:tcW w:w="4320" w:type="dxa"/>
            <w:tcBorders>
              <w:top w:val="single" w:sz="4" w:space="0" w:color="auto"/>
            </w:tcBorders>
          </w:tcPr>
          <w:p w14:paraId="63E278FD"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B-carotene (µg/100g)</w:t>
            </w:r>
          </w:p>
        </w:tc>
        <w:tc>
          <w:tcPr>
            <w:tcW w:w="2515" w:type="dxa"/>
            <w:tcBorders>
              <w:top w:val="single" w:sz="4" w:space="0" w:color="auto"/>
            </w:tcBorders>
          </w:tcPr>
          <w:p w14:paraId="0248736E"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425</w:t>
            </w:r>
          </w:p>
        </w:tc>
      </w:tr>
      <w:tr w:rsidR="008316E2" w:rsidRPr="00782226" w14:paraId="244DC759" w14:textId="77777777" w:rsidTr="00ED1BD1">
        <w:tc>
          <w:tcPr>
            <w:tcW w:w="4320" w:type="dxa"/>
          </w:tcPr>
          <w:p w14:paraId="5F8C0C13"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Alkaloids (mg/100g)</w:t>
            </w:r>
          </w:p>
        </w:tc>
        <w:tc>
          <w:tcPr>
            <w:tcW w:w="2515" w:type="dxa"/>
          </w:tcPr>
          <w:p w14:paraId="1AB81D6E"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755</w:t>
            </w:r>
          </w:p>
        </w:tc>
      </w:tr>
      <w:tr w:rsidR="008316E2" w:rsidRPr="00782226" w14:paraId="186BAE24" w14:textId="77777777" w:rsidTr="00ED1BD1">
        <w:tc>
          <w:tcPr>
            <w:tcW w:w="4320" w:type="dxa"/>
          </w:tcPr>
          <w:p w14:paraId="56E5789F"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Phenols (GAE/g)</w:t>
            </w:r>
          </w:p>
        </w:tc>
        <w:tc>
          <w:tcPr>
            <w:tcW w:w="2515" w:type="dxa"/>
          </w:tcPr>
          <w:p w14:paraId="3C515D0E"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58.60</w:t>
            </w:r>
          </w:p>
        </w:tc>
      </w:tr>
      <w:tr w:rsidR="008316E2" w:rsidRPr="00782226" w14:paraId="1C9669FF" w14:textId="77777777" w:rsidTr="00ED1BD1">
        <w:tc>
          <w:tcPr>
            <w:tcW w:w="4320" w:type="dxa"/>
          </w:tcPr>
          <w:p w14:paraId="76045C90"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Flavonoids (mg/100g)</w:t>
            </w:r>
          </w:p>
        </w:tc>
        <w:tc>
          <w:tcPr>
            <w:tcW w:w="2515" w:type="dxa"/>
          </w:tcPr>
          <w:p w14:paraId="205FF713"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660</w:t>
            </w:r>
          </w:p>
        </w:tc>
      </w:tr>
      <w:tr w:rsidR="008316E2" w:rsidRPr="00782226" w14:paraId="218C262D" w14:textId="77777777" w:rsidTr="00ED1BD1">
        <w:tc>
          <w:tcPr>
            <w:tcW w:w="4320" w:type="dxa"/>
          </w:tcPr>
          <w:p w14:paraId="516D2A29"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Tannins (mg/100g)</w:t>
            </w:r>
          </w:p>
        </w:tc>
        <w:tc>
          <w:tcPr>
            <w:tcW w:w="2515" w:type="dxa"/>
          </w:tcPr>
          <w:p w14:paraId="63F74E85"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830</w:t>
            </w:r>
          </w:p>
        </w:tc>
      </w:tr>
      <w:tr w:rsidR="008316E2" w:rsidRPr="00782226" w14:paraId="11569815" w14:textId="77777777" w:rsidTr="00ED1BD1">
        <w:tc>
          <w:tcPr>
            <w:tcW w:w="4320" w:type="dxa"/>
          </w:tcPr>
          <w:p w14:paraId="18A1485E"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Terpenoids (mg/100g)</w:t>
            </w:r>
          </w:p>
        </w:tc>
        <w:tc>
          <w:tcPr>
            <w:tcW w:w="2515" w:type="dxa"/>
          </w:tcPr>
          <w:p w14:paraId="7E620494"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1360</w:t>
            </w:r>
          </w:p>
        </w:tc>
      </w:tr>
      <w:tr w:rsidR="008316E2" w:rsidRPr="00782226" w14:paraId="35BD3492" w14:textId="77777777" w:rsidTr="00ED1BD1">
        <w:tc>
          <w:tcPr>
            <w:tcW w:w="4320" w:type="dxa"/>
          </w:tcPr>
          <w:p w14:paraId="421509E9"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Cardiac Glycosides (mg/100g)</w:t>
            </w:r>
          </w:p>
        </w:tc>
        <w:tc>
          <w:tcPr>
            <w:tcW w:w="2515" w:type="dxa"/>
          </w:tcPr>
          <w:p w14:paraId="3C2A16E5"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7</w:t>
            </w:r>
          </w:p>
        </w:tc>
      </w:tr>
      <w:tr w:rsidR="008316E2" w:rsidRPr="00782226" w14:paraId="586D87FB" w14:textId="77777777" w:rsidTr="00ED1BD1">
        <w:tc>
          <w:tcPr>
            <w:tcW w:w="4320" w:type="dxa"/>
          </w:tcPr>
          <w:p w14:paraId="369695AA"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Cyanogenetic Glycosides (mg/100g)</w:t>
            </w:r>
          </w:p>
        </w:tc>
        <w:tc>
          <w:tcPr>
            <w:tcW w:w="2515" w:type="dxa"/>
          </w:tcPr>
          <w:p w14:paraId="49F85F51"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0.5</w:t>
            </w:r>
          </w:p>
        </w:tc>
      </w:tr>
      <w:tr w:rsidR="008316E2" w:rsidRPr="00782226" w14:paraId="584621D0" w14:textId="77777777" w:rsidTr="00ED1BD1">
        <w:tc>
          <w:tcPr>
            <w:tcW w:w="4320" w:type="dxa"/>
          </w:tcPr>
          <w:p w14:paraId="7D06950D" w14:textId="77777777" w:rsidR="008316E2" w:rsidRPr="00782226" w:rsidRDefault="008316E2" w:rsidP="00ED1BD1">
            <w:pPr>
              <w:jc w:val="both"/>
              <w:rPr>
                <w:rFonts w:ascii="Times New Roman" w:hAnsi="Times New Roman" w:cs="Times New Roman"/>
                <w:sz w:val="24"/>
                <w:szCs w:val="24"/>
              </w:rPr>
            </w:pPr>
            <w:r w:rsidRPr="00782226">
              <w:rPr>
                <w:rFonts w:ascii="Times New Roman" w:hAnsi="Times New Roman" w:cs="Times New Roman"/>
                <w:sz w:val="24"/>
                <w:szCs w:val="24"/>
              </w:rPr>
              <w:t>Steroids (mg/100g)</w:t>
            </w:r>
          </w:p>
        </w:tc>
        <w:tc>
          <w:tcPr>
            <w:tcW w:w="2515" w:type="dxa"/>
          </w:tcPr>
          <w:p w14:paraId="00911102"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b/>
                <w:sz w:val="24"/>
                <w:szCs w:val="24"/>
              </w:rPr>
              <w:t>122</w:t>
            </w:r>
          </w:p>
        </w:tc>
      </w:tr>
      <w:tr w:rsidR="008316E2" w:rsidRPr="00782226" w14:paraId="2120EB03" w14:textId="77777777" w:rsidTr="00ED1BD1">
        <w:tc>
          <w:tcPr>
            <w:tcW w:w="4320" w:type="dxa"/>
          </w:tcPr>
          <w:p w14:paraId="158C0939"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Antioxidants ORAC. (% inhibition)</w:t>
            </w:r>
          </w:p>
        </w:tc>
        <w:tc>
          <w:tcPr>
            <w:tcW w:w="2515" w:type="dxa"/>
          </w:tcPr>
          <w:p w14:paraId="384A9AC9" w14:textId="77777777" w:rsidR="008316E2" w:rsidRPr="00782226" w:rsidRDefault="008316E2" w:rsidP="00ED1BD1">
            <w:pPr>
              <w:jc w:val="both"/>
              <w:rPr>
                <w:rFonts w:ascii="Times New Roman" w:hAnsi="Times New Roman" w:cs="Times New Roman"/>
                <w:b/>
                <w:sz w:val="24"/>
                <w:szCs w:val="24"/>
              </w:rPr>
            </w:pPr>
            <w:r w:rsidRPr="00782226">
              <w:rPr>
                <w:rFonts w:ascii="Times New Roman" w:hAnsi="Times New Roman" w:cs="Times New Roman"/>
                <w:sz w:val="24"/>
                <w:szCs w:val="24"/>
              </w:rPr>
              <w:t>69.57</w:t>
            </w:r>
          </w:p>
        </w:tc>
      </w:tr>
    </w:tbl>
    <w:p w14:paraId="06E48B57" w14:textId="77777777" w:rsidR="008316E2" w:rsidRPr="00782226" w:rsidRDefault="008316E2" w:rsidP="008316E2">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GAE = Gallic acid equivalent; ORA</w:t>
      </w:r>
      <w:r w:rsidR="00A37B19" w:rsidRPr="00782226">
        <w:rPr>
          <w:rFonts w:ascii="Times New Roman" w:hAnsi="Times New Roman" w:cs="Times New Roman"/>
          <w:sz w:val="24"/>
          <w:szCs w:val="24"/>
        </w:rPr>
        <w:t>C</w:t>
      </w:r>
      <w:r w:rsidRPr="00782226">
        <w:rPr>
          <w:rFonts w:ascii="Times New Roman" w:hAnsi="Times New Roman" w:cs="Times New Roman"/>
          <w:sz w:val="24"/>
          <w:szCs w:val="24"/>
        </w:rPr>
        <w:t xml:space="preserve"> = Oxygen radical absorbance capacity.</w:t>
      </w:r>
    </w:p>
    <w:p w14:paraId="08C23365" w14:textId="77777777" w:rsidR="008316E2" w:rsidRPr="00782226" w:rsidRDefault="008316E2" w:rsidP="008316E2">
      <w:pPr>
        <w:spacing w:after="0" w:line="240" w:lineRule="auto"/>
        <w:rPr>
          <w:rFonts w:ascii="Times New Roman" w:hAnsi="Times New Roman" w:cs="Times New Roman"/>
          <w:b/>
          <w:sz w:val="24"/>
          <w:szCs w:val="24"/>
        </w:rPr>
      </w:pPr>
    </w:p>
    <w:p w14:paraId="1D3A524E" w14:textId="77777777" w:rsidR="008316E2" w:rsidRPr="00782226" w:rsidRDefault="008316E2" w:rsidP="008316E2">
      <w:pPr>
        <w:pStyle w:val="ListParagraph"/>
        <w:numPr>
          <w:ilvl w:val="0"/>
          <w:numId w:val="1"/>
        </w:numPr>
        <w:spacing w:after="0" w:line="240" w:lineRule="auto"/>
        <w:rPr>
          <w:rFonts w:ascii="Times New Roman" w:hAnsi="Times New Roman" w:cs="Times New Roman"/>
          <w:sz w:val="24"/>
          <w:szCs w:val="24"/>
        </w:rPr>
      </w:pPr>
      <w:r w:rsidRPr="00782226">
        <w:rPr>
          <w:rFonts w:ascii="Times New Roman" w:hAnsi="Times New Roman" w:cs="Times New Roman"/>
          <w:b/>
          <w:sz w:val="24"/>
          <w:szCs w:val="24"/>
        </w:rPr>
        <w:t>DISCUSSION</w:t>
      </w:r>
    </w:p>
    <w:p w14:paraId="61743F0B" w14:textId="77777777" w:rsidR="008316E2" w:rsidRPr="00782226" w:rsidRDefault="008316E2" w:rsidP="008316E2">
      <w:pPr>
        <w:pStyle w:val="NoSpacing"/>
        <w:jc w:val="both"/>
        <w:rPr>
          <w:rFonts w:ascii="Times New Roman" w:hAnsi="Times New Roman" w:cs="Times New Roman"/>
          <w:sz w:val="24"/>
          <w:szCs w:val="24"/>
        </w:rPr>
      </w:pPr>
      <w:r w:rsidRPr="00782226">
        <w:rPr>
          <w:rFonts w:ascii="Times New Roman" w:hAnsi="Times New Roman" w:cs="Times New Roman"/>
          <w:b/>
          <w:sz w:val="24"/>
          <w:szCs w:val="24"/>
        </w:rPr>
        <w:lastRenderedPageBreak/>
        <w:t xml:space="preserve">4.1   Chemical Composition of </w:t>
      </w:r>
      <w:r w:rsidRPr="00782226">
        <w:rPr>
          <w:rFonts w:ascii="Times New Roman" w:hAnsi="Times New Roman" w:cs="Times New Roman"/>
          <w:b/>
          <w:i/>
          <w:sz w:val="24"/>
          <w:szCs w:val="24"/>
        </w:rPr>
        <w:t>Monodora myristica</w:t>
      </w:r>
    </w:p>
    <w:p w14:paraId="43A3787D" w14:textId="40645D3C"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value obtained here for moisture in African nutmeg seeds (8.4%) is within the range of values (6.00 - 8.68 %) reported </w:t>
      </w:r>
      <w:r w:rsidRPr="00782226">
        <w:rPr>
          <w:rFonts w:ascii="Times New Roman" w:eastAsia="Calibri" w:hAnsi="Times New Roman" w:cs="Times New Roman"/>
          <w:sz w:val="24"/>
          <w:szCs w:val="24"/>
          <w:highlight w:val="yellow"/>
        </w:rPr>
        <w:t>by</w:t>
      </w:r>
      <w:r w:rsidRPr="00782226">
        <w:rPr>
          <w:rFonts w:ascii="Times New Roman" w:eastAsia="Calibri" w:hAnsi="Times New Roman" w:cs="Times New Roman"/>
          <w:sz w:val="24"/>
          <w:szCs w:val="24"/>
        </w:rPr>
        <w:t xml:space="preserve"> </w:t>
      </w:r>
      <w:r w:rsidR="00AB2A79" w:rsidRPr="00782226">
        <w:rPr>
          <w:rFonts w:ascii="Times New Roman" w:eastAsia="Calibri" w:hAnsi="Times New Roman" w:cs="Times New Roman"/>
          <w:sz w:val="24"/>
          <w:szCs w:val="24"/>
        </w:rPr>
        <w:t>[20</w:t>
      </w:r>
      <w:r w:rsidR="00307C94" w:rsidRPr="00782226">
        <w:rPr>
          <w:rFonts w:ascii="Times New Roman" w:eastAsia="Calibri" w:hAnsi="Times New Roman" w:cs="Times New Roman"/>
          <w:sz w:val="24"/>
          <w:szCs w:val="24"/>
        </w:rPr>
        <w:t>,21</w:t>
      </w:r>
      <w:r w:rsidR="00AB2A79"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though lower than 10.00, 11.20 and 13.15 % reported by </w:t>
      </w:r>
      <w:r w:rsidR="00AB2A79" w:rsidRPr="00782226">
        <w:rPr>
          <w:rFonts w:ascii="Times New Roman" w:eastAsia="Calibri" w:hAnsi="Times New Roman" w:cs="Times New Roman"/>
          <w:sz w:val="24"/>
          <w:szCs w:val="24"/>
        </w:rPr>
        <w:t>[22</w:t>
      </w:r>
      <w:r w:rsidR="00FC25D8" w:rsidRPr="00782226">
        <w:rPr>
          <w:rFonts w:ascii="Times New Roman" w:eastAsia="Calibri" w:hAnsi="Times New Roman" w:cs="Times New Roman"/>
          <w:sz w:val="24"/>
          <w:szCs w:val="24"/>
        </w:rPr>
        <w:t>,23,24</w:t>
      </w:r>
      <w:r w:rsidR="00AB2A79"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respectively.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 difference observed may be as a result of the maturity of </w:t>
      </w:r>
      <w:r w:rsidRPr="00782226">
        <w:rPr>
          <w:rFonts w:ascii="Times New Roman" w:eastAsia="Calibri" w:hAnsi="Times New Roman" w:cs="Times New Roman"/>
          <w:sz w:val="24"/>
          <w:szCs w:val="24"/>
          <w:highlight w:val="yellow"/>
        </w:rPr>
        <w:t>the</w:t>
      </w:r>
      <w:r w:rsidRPr="00782226">
        <w:rPr>
          <w:rFonts w:ascii="Times New Roman" w:eastAsia="Calibri" w:hAnsi="Times New Roman" w:cs="Times New Roman"/>
          <w:sz w:val="24"/>
          <w:szCs w:val="24"/>
        </w:rPr>
        <w:t xml:space="preserve"> seed as well as the method of analysis used. The moisture content was comparable with those of legumes</w:t>
      </w:r>
      <w:r w:rsidR="00BF4C68" w:rsidRPr="00782226">
        <w:rPr>
          <w:rFonts w:ascii="Times New Roman" w:eastAsia="Calibri" w:hAnsi="Times New Roman" w:cs="Times New Roman"/>
          <w:sz w:val="24"/>
          <w:szCs w:val="24"/>
        </w:rPr>
        <w:t xml:space="preserve"> and</w:t>
      </w:r>
      <w:r w:rsidRPr="00782226">
        <w:rPr>
          <w:rFonts w:ascii="Times New Roman" w:eastAsia="Calibri" w:hAnsi="Times New Roman" w:cs="Times New Roman"/>
          <w:sz w:val="24"/>
          <w:szCs w:val="24"/>
        </w:rPr>
        <w:t xml:space="preserve"> ranged between 7.0 and 11.0%</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AB2A79" w:rsidRPr="00782226">
        <w:rPr>
          <w:rFonts w:ascii="Times New Roman" w:eastAsia="Calibri" w:hAnsi="Times New Roman" w:cs="Times New Roman"/>
          <w:sz w:val="24"/>
          <w:szCs w:val="24"/>
        </w:rPr>
        <w:t>[25]</w:t>
      </w:r>
      <w:r w:rsidR="00BF4C68"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 low moisture content is indicative of the fact that African nutmeg can be stored for a long period without deterioration in quality or microbial spoilage since microbial activity may be reduced to a minimum level. </w:t>
      </w:r>
      <w:r w:rsidRPr="00782226">
        <w:rPr>
          <w:rFonts w:ascii="Times New Roman" w:eastAsia="Calibri" w:hAnsi="Times New Roman" w:cs="Times New Roman"/>
          <w:sz w:val="24"/>
          <w:szCs w:val="24"/>
          <w:highlight w:val="yellow"/>
        </w:rPr>
        <w:t>The moisture</w:t>
      </w:r>
      <w:r w:rsidRPr="00782226">
        <w:rPr>
          <w:rFonts w:ascii="Times New Roman" w:eastAsia="Calibri" w:hAnsi="Times New Roman" w:cs="Times New Roman"/>
          <w:sz w:val="24"/>
          <w:szCs w:val="24"/>
        </w:rPr>
        <w:t xml:space="preserve"> content of any food can be used as an index of its quality. Water is an important medium for most biochemical reactions. Food samples with 15% water content are more prone to high biochemical activities and therefore usually have a short shelf life</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AB2A79" w:rsidRPr="00782226">
        <w:rPr>
          <w:rFonts w:ascii="Times New Roman" w:eastAsia="Calibri" w:hAnsi="Times New Roman" w:cs="Times New Roman"/>
          <w:sz w:val="24"/>
          <w:szCs w:val="24"/>
        </w:rPr>
        <w:t>[</w:t>
      </w:r>
      <w:r w:rsidR="005F5C37" w:rsidRPr="00782226">
        <w:rPr>
          <w:rFonts w:ascii="Times New Roman" w:eastAsia="Calibri" w:hAnsi="Times New Roman" w:cs="Times New Roman"/>
          <w:sz w:val="24"/>
          <w:szCs w:val="24"/>
        </w:rPr>
        <w:t>26]</w:t>
      </w:r>
      <w:r w:rsidRPr="00782226">
        <w:rPr>
          <w:rFonts w:ascii="Times New Roman" w:eastAsia="Calibri" w:hAnsi="Times New Roman" w:cs="Times New Roman"/>
          <w:sz w:val="24"/>
          <w:szCs w:val="24"/>
        </w:rPr>
        <w:t>.</w:t>
      </w:r>
    </w:p>
    <w:p w14:paraId="71523809" w14:textId="16F64E42" w:rsidR="008316E2" w:rsidRPr="00782226" w:rsidRDefault="00663145" w:rsidP="008316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Even though the seeds are used as spices, the carbohydrate and lipid contents as shown in Table 1 are quite appreciable and could be regarded as good sources of </w:t>
      </w:r>
      <w:r w:rsidR="008316E2" w:rsidRPr="00782226">
        <w:rPr>
          <w:rFonts w:ascii="Times New Roman" w:eastAsia="Calibri" w:hAnsi="Times New Roman" w:cs="Times New Roman"/>
          <w:sz w:val="24"/>
          <w:szCs w:val="24"/>
          <w:highlight w:val="yellow"/>
        </w:rPr>
        <w:t>carbohydrates</w:t>
      </w:r>
      <w:r w:rsidR="008316E2" w:rsidRPr="00782226">
        <w:rPr>
          <w:rFonts w:ascii="Times New Roman" w:eastAsia="Calibri" w:hAnsi="Times New Roman" w:cs="Times New Roman"/>
          <w:sz w:val="24"/>
          <w:szCs w:val="24"/>
        </w:rPr>
        <w:t xml:space="preserve"> and especially essential oils for the body. The antihypertensive effect of essential oils derived from seeds of </w:t>
      </w:r>
      <w:r w:rsidR="008316E2" w:rsidRPr="00782226">
        <w:rPr>
          <w:rFonts w:ascii="Times New Roman" w:eastAsia="Calibri" w:hAnsi="Times New Roman" w:cs="Times New Roman"/>
          <w:i/>
          <w:sz w:val="24"/>
          <w:szCs w:val="24"/>
        </w:rPr>
        <w:t xml:space="preserve">Monodora myristica </w:t>
      </w:r>
      <w:r w:rsidR="008316E2" w:rsidRPr="00782226">
        <w:rPr>
          <w:rFonts w:ascii="Times New Roman" w:eastAsia="Calibri" w:hAnsi="Times New Roman" w:cs="Times New Roman"/>
          <w:sz w:val="24"/>
          <w:szCs w:val="24"/>
          <w:highlight w:val="yellow"/>
        </w:rPr>
        <w:t>has</w:t>
      </w:r>
      <w:r w:rsidR="008316E2" w:rsidRPr="00782226">
        <w:rPr>
          <w:rFonts w:ascii="Times New Roman" w:eastAsia="Calibri" w:hAnsi="Times New Roman" w:cs="Times New Roman"/>
          <w:sz w:val="24"/>
          <w:szCs w:val="24"/>
        </w:rPr>
        <w:t xml:space="preserve"> earlier been studied</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A007B6" w:rsidRPr="00782226">
        <w:rPr>
          <w:rFonts w:ascii="Times New Roman" w:eastAsia="Calibri" w:hAnsi="Times New Roman" w:cs="Times New Roman"/>
          <w:sz w:val="24"/>
          <w:szCs w:val="24"/>
        </w:rPr>
        <w:t>[27]</w:t>
      </w:r>
      <w:r w:rsidR="008316E2" w:rsidRPr="0078222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According to phytochemical analysis, the essential oil contains mainly </w:t>
      </w:r>
      <w:r w:rsidR="008316E2" w:rsidRPr="00782226">
        <w:rPr>
          <w:rFonts w:ascii="Times New Roman" w:eastAsia="Calibri" w:hAnsi="Times New Roman" w:cs="Times New Roman"/>
          <w:sz w:val="24"/>
          <w:szCs w:val="24"/>
          <w:highlight w:val="yellow"/>
        </w:rPr>
        <w:t>monoterpenoids,</w:t>
      </w:r>
      <w:r w:rsidR="008316E2" w:rsidRPr="00782226">
        <w:rPr>
          <w:rFonts w:ascii="Times New Roman" w:eastAsia="Calibri" w:hAnsi="Times New Roman" w:cs="Times New Roman"/>
          <w:sz w:val="24"/>
          <w:szCs w:val="24"/>
        </w:rPr>
        <w:t xml:space="preserve"> which indicate that it exerts an antihypertensive activity. Essential oils derived from the cotyledons of such seeds, </w:t>
      </w:r>
      <w:r w:rsidR="008316E2" w:rsidRPr="00782226">
        <w:rPr>
          <w:rFonts w:ascii="Times New Roman" w:eastAsia="Calibri" w:hAnsi="Times New Roman" w:cs="Times New Roman"/>
          <w:sz w:val="24"/>
          <w:szCs w:val="24"/>
          <w:highlight w:val="yellow"/>
        </w:rPr>
        <w:t>show</w:t>
      </w:r>
      <w:r w:rsidR="008316E2" w:rsidRPr="00782226">
        <w:rPr>
          <w:rFonts w:ascii="Times New Roman" w:eastAsia="Calibri" w:hAnsi="Times New Roman" w:cs="Times New Roman"/>
          <w:sz w:val="24"/>
          <w:szCs w:val="24"/>
        </w:rPr>
        <w:t xml:space="preserve"> high saponification value, low iodine and acid values. Therefore, it could be used for </w:t>
      </w:r>
      <w:r w:rsidR="008316E2" w:rsidRPr="00782226">
        <w:rPr>
          <w:rFonts w:ascii="Times New Roman" w:eastAsia="Calibri" w:hAnsi="Times New Roman" w:cs="Times New Roman"/>
          <w:sz w:val="24"/>
          <w:szCs w:val="24"/>
          <w:highlight w:val="yellow"/>
        </w:rPr>
        <w:t>its</w:t>
      </w:r>
      <w:r w:rsidR="008316E2" w:rsidRPr="00782226">
        <w:rPr>
          <w:rFonts w:ascii="Times New Roman" w:eastAsia="Calibri" w:hAnsi="Times New Roman" w:cs="Times New Roman"/>
          <w:sz w:val="24"/>
          <w:szCs w:val="24"/>
        </w:rPr>
        <w:t xml:space="preserve"> medicinal and antioxidant properties</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A007B6" w:rsidRPr="00782226">
        <w:rPr>
          <w:rFonts w:ascii="Times New Roman" w:eastAsia="Calibri" w:hAnsi="Times New Roman" w:cs="Times New Roman"/>
          <w:sz w:val="24"/>
          <w:szCs w:val="24"/>
        </w:rPr>
        <w:t>[28]</w:t>
      </w:r>
      <w:r w:rsidR="008316E2" w:rsidRPr="00782226">
        <w:rPr>
          <w:rFonts w:ascii="Times New Roman" w:eastAsia="Calibri" w:hAnsi="Times New Roman" w:cs="Times New Roman"/>
          <w:sz w:val="24"/>
          <w:szCs w:val="24"/>
        </w:rPr>
        <w:t>.</w:t>
      </w:r>
    </w:p>
    <w:p w14:paraId="7A3CAF4C"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ether extract with 27.6% is in line with the range of values (22.70 - 29.10 %) reported by </w:t>
      </w:r>
      <w:r w:rsidR="00A007B6" w:rsidRPr="00782226">
        <w:rPr>
          <w:rFonts w:ascii="Times New Roman" w:eastAsia="Calibri" w:hAnsi="Times New Roman" w:cs="Times New Roman"/>
          <w:sz w:val="24"/>
          <w:szCs w:val="24"/>
        </w:rPr>
        <w:t>[20</w:t>
      </w:r>
      <w:r w:rsidR="00DB3E0E" w:rsidRPr="00782226">
        <w:rPr>
          <w:rFonts w:ascii="Times New Roman" w:eastAsia="Calibri" w:hAnsi="Times New Roman" w:cs="Times New Roman"/>
          <w:sz w:val="24"/>
          <w:szCs w:val="24"/>
        </w:rPr>
        <w:t>,22,23,24</w:t>
      </w:r>
      <w:r w:rsidR="00A007B6"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Fat is important in diets because it promotes fat soluble </w:t>
      </w:r>
      <w:r w:rsidRPr="00782226">
        <w:rPr>
          <w:rFonts w:ascii="Times New Roman" w:eastAsia="Calibri" w:hAnsi="Times New Roman" w:cs="Times New Roman"/>
          <w:sz w:val="24"/>
          <w:szCs w:val="24"/>
          <w:highlight w:val="yellow"/>
        </w:rPr>
        <w:t>vitamin</w:t>
      </w:r>
      <w:r w:rsidRPr="00782226">
        <w:rPr>
          <w:rFonts w:ascii="Times New Roman" w:eastAsia="Calibri" w:hAnsi="Times New Roman" w:cs="Times New Roman"/>
          <w:sz w:val="24"/>
          <w:szCs w:val="24"/>
        </w:rPr>
        <w:t xml:space="preserve"> absorption </w:t>
      </w:r>
      <w:r w:rsidR="009A442B" w:rsidRPr="00782226">
        <w:rPr>
          <w:rFonts w:ascii="Times New Roman" w:eastAsia="Calibri" w:hAnsi="Times New Roman" w:cs="Times New Roman"/>
          <w:sz w:val="24"/>
          <w:szCs w:val="24"/>
        </w:rPr>
        <w:t>[29]</w:t>
      </w:r>
      <w:r w:rsidRPr="00782226">
        <w:rPr>
          <w:rFonts w:ascii="Times New Roman" w:eastAsia="Calibri" w:hAnsi="Times New Roman" w:cs="Times New Roman"/>
          <w:sz w:val="24"/>
          <w:szCs w:val="24"/>
        </w:rPr>
        <w:t xml:space="preserve">. </w:t>
      </w:r>
    </w:p>
    <w:p w14:paraId="051DE488" w14:textId="2EC4AC11"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highlight w:val="yellow"/>
        </w:rPr>
        <w:t>The crude</w:t>
      </w:r>
      <w:r w:rsidRPr="00782226">
        <w:rPr>
          <w:rFonts w:ascii="Times New Roman" w:eastAsia="Calibri" w:hAnsi="Times New Roman" w:cs="Times New Roman"/>
          <w:sz w:val="24"/>
          <w:szCs w:val="24"/>
        </w:rPr>
        <w:t xml:space="preserve"> protein value of 9.4% observed in this study is not far from 12.0 % reported by </w:t>
      </w:r>
      <w:r w:rsidR="009A442B" w:rsidRPr="00782226">
        <w:rPr>
          <w:rFonts w:ascii="Times New Roman" w:eastAsia="Calibri" w:hAnsi="Times New Roman" w:cs="Times New Roman"/>
          <w:sz w:val="24"/>
          <w:szCs w:val="24"/>
        </w:rPr>
        <w:t>[22]</w:t>
      </w:r>
      <w:r w:rsidRPr="00782226">
        <w:rPr>
          <w:rFonts w:ascii="Times New Roman" w:eastAsia="Calibri" w:hAnsi="Times New Roman" w:cs="Times New Roman"/>
          <w:sz w:val="24"/>
          <w:szCs w:val="24"/>
        </w:rPr>
        <w:t xml:space="preserve">, 10.13 % reported by </w:t>
      </w:r>
      <w:r w:rsidR="00A119D2" w:rsidRPr="00782226">
        <w:rPr>
          <w:rFonts w:ascii="Times New Roman" w:eastAsia="Calibri" w:hAnsi="Times New Roman" w:cs="Times New Roman"/>
          <w:sz w:val="24"/>
          <w:szCs w:val="24"/>
        </w:rPr>
        <w:t>[24]</w:t>
      </w:r>
      <w:r w:rsidRPr="00782226">
        <w:rPr>
          <w:rFonts w:ascii="Times New Roman" w:eastAsia="Calibri" w:hAnsi="Times New Roman" w:cs="Times New Roman"/>
          <w:sz w:val="24"/>
          <w:szCs w:val="24"/>
        </w:rPr>
        <w:t xml:space="preserve">, 9.60 % reported by </w:t>
      </w:r>
      <w:r w:rsidR="00A119D2" w:rsidRPr="00782226">
        <w:rPr>
          <w:rFonts w:ascii="Times New Roman" w:eastAsia="Calibri" w:hAnsi="Times New Roman" w:cs="Times New Roman"/>
          <w:sz w:val="24"/>
          <w:szCs w:val="24"/>
        </w:rPr>
        <w:t>[</w:t>
      </w:r>
      <w:r w:rsidR="001C496C" w:rsidRPr="00782226">
        <w:rPr>
          <w:rFonts w:ascii="Times New Roman" w:eastAsia="Calibri" w:hAnsi="Times New Roman" w:cs="Times New Roman"/>
          <w:sz w:val="24"/>
          <w:szCs w:val="24"/>
        </w:rPr>
        <w:t>23]</w:t>
      </w:r>
      <w:r w:rsidRPr="00782226">
        <w:rPr>
          <w:rFonts w:ascii="Times New Roman" w:eastAsia="Calibri" w:hAnsi="Times New Roman" w:cs="Times New Roman"/>
          <w:sz w:val="24"/>
          <w:szCs w:val="24"/>
        </w:rPr>
        <w:t xml:space="preserve">, but far lower than 18.69 and 22.77 % reported by </w:t>
      </w:r>
      <w:r w:rsidR="001C496C" w:rsidRPr="00782226">
        <w:rPr>
          <w:rFonts w:ascii="Times New Roman" w:eastAsia="Calibri" w:hAnsi="Times New Roman" w:cs="Times New Roman"/>
          <w:sz w:val="24"/>
          <w:szCs w:val="24"/>
        </w:rPr>
        <w:t>[20</w:t>
      </w:r>
      <w:r w:rsidR="00DB3E0E" w:rsidRPr="00782226">
        <w:rPr>
          <w:rFonts w:ascii="Times New Roman" w:eastAsia="Calibri" w:hAnsi="Times New Roman" w:cs="Times New Roman"/>
          <w:sz w:val="24"/>
          <w:szCs w:val="24"/>
        </w:rPr>
        <w:t xml:space="preserve"> and 21</w:t>
      </w:r>
      <w:r w:rsidR="001C496C" w:rsidRPr="00782226">
        <w:rPr>
          <w:rFonts w:ascii="Times New Roman" w:eastAsia="Calibri" w:hAnsi="Times New Roman" w:cs="Times New Roman"/>
          <w:sz w:val="24"/>
          <w:szCs w:val="24"/>
        </w:rPr>
        <w:t>]</w:t>
      </w:r>
      <w:r w:rsidR="00DB3E0E"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rPr>
        <w:t xml:space="preserve">respectively.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Such differences may arise from variations in soil micronutrients and </w:t>
      </w:r>
      <w:r w:rsidRPr="00782226">
        <w:rPr>
          <w:rFonts w:ascii="Times New Roman" w:eastAsia="Calibri" w:hAnsi="Times New Roman" w:cs="Times New Roman"/>
          <w:sz w:val="24"/>
          <w:szCs w:val="24"/>
          <w:highlight w:val="yellow"/>
        </w:rPr>
        <w:t>are</w:t>
      </w:r>
      <w:r w:rsidRPr="00782226">
        <w:rPr>
          <w:rFonts w:ascii="Times New Roman" w:eastAsia="Calibri" w:hAnsi="Times New Roman" w:cs="Times New Roman"/>
          <w:sz w:val="24"/>
          <w:szCs w:val="24"/>
        </w:rPr>
        <w:t xml:space="preserve"> partly attributed to the methods of analysis</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w:t>
      </w:r>
      <w:r w:rsidR="00663145">
        <w:rPr>
          <w:rFonts w:ascii="Times New Roman" w:eastAsia="Calibri" w:hAnsi="Times New Roman" w:cs="Times New Roman"/>
          <w:sz w:val="24"/>
          <w:szCs w:val="24"/>
        </w:rPr>
        <w:t xml:space="preserve"> [29]</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 crude protein value is relatively low when compared to </w:t>
      </w:r>
      <w:r w:rsidRPr="00782226">
        <w:rPr>
          <w:rFonts w:ascii="Times New Roman" w:eastAsia="Calibri" w:hAnsi="Times New Roman" w:cs="Times New Roman"/>
          <w:sz w:val="24"/>
          <w:szCs w:val="24"/>
          <w:highlight w:val="yellow"/>
        </w:rPr>
        <w:t>protein-rich</w:t>
      </w:r>
      <w:r w:rsidRPr="00782226">
        <w:rPr>
          <w:rFonts w:ascii="Times New Roman" w:eastAsia="Calibri" w:hAnsi="Times New Roman" w:cs="Times New Roman"/>
          <w:sz w:val="24"/>
          <w:szCs w:val="24"/>
        </w:rPr>
        <w:t xml:space="preserve"> foods such as soybeans, cowpeas, pigeon peas, melon and gourd seeds </w:t>
      </w:r>
      <w:r w:rsidRPr="00782226">
        <w:rPr>
          <w:rFonts w:ascii="Times New Roman" w:eastAsia="Calibri" w:hAnsi="Times New Roman" w:cs="Times New Roman"/>
          <w:sz w:val="24"/>
          <w:szCs w:val="24"/>
          <w:highlight w:val="yellow"/>
        </w:rPr>
        <w:t>which</w:t>
      </w:r>
      <w:r w:rsidRPr="00782226">
        <w:rPr>
          <w:rFonts w:ascii="Times New Roman" w:eastAsia="Calibri" w:hAnsi="Times New Roman" w:cs="Times New Roman"/>
          <w:sz w:val="24"/>
          <w:szCs w:val="24"/>
        </w:rPr>
        <w:t xml:space="preserve"> ranged between 23.1 and 33.0%</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D367DE" w:rsidRPr="00782226">
        <w:rPr>
          <w:rFonts w:ascii="Times New Roman" w:eastAsia="Calibri" w:hAnsi="Times New Roman" w:cs="Times New Roman"/>
          <w:sz w:val="24"/>
          <w:szCs w:val="24"/>
        </w:rPr>
        <w:t>[30]</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However, it could be a good source of important enzymes which is the form found in most proteins in spices</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707898" w:rsidRPr="00782226">
        <w:rPr>
          <w:rFonts w:ascii="Times New Roman" w:eastAsia="Calibri" w:hAnsi="Times New Roman" w:cs="Times New Roman"/>
          <w:sz w:val="24"/>
          <w:szCs w:val="24"/>
        </w:rPr>
        <w:t>[31]</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The recommended daily allowance for protein for children ranges from 23.0 – 36.0g and 44.56g for adults</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707898" w:rsidRPr="00782226">
        <w:rPr>
          <w:rFonts w:ascii="Times New Roman" w:eastAsia="Calibri" w:hAnsi="Times New Roman" w:cs="Times New Roman"/>
          <w:sz w:val="24"/>
          <w:szCs w:val="24"/>
        </w:rPr>
        <w:t>[32]</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Apart from the significant nutritional protein as a source of amino acids, they also play a part in the organoleptic properties of food</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707898" w:rsidRPr="00782226">
        <w:rPr>
          <w:rFonts w:ascii="Times New Roman" w:eastAsia="Calibri" w:hAnsi="Times New Roman" w:cs="Times New Roman"/>
          <w:sz w:val="24"/>
          <w:szCs w:val="24"/>
        </w:rPr>
        <w:t>[33]</w:t>
      </w:r>
      <w:r w:rsidR="00DB3E0E" w:rsidRPr="00782226">
        <w:rPr>
          <w:rFonts w:ascii="Times New Roman" w:eastAsia="Calibri" w:hAnsi="Times New Roman" w:cs="Times New Roman"/>
          <w:sz w:val="24"/>
          <w:szCs w:val="24"/>
        </w:rPr>
        <w:t xml:space="preserve">. </w:t>
      </w:r>
    </w:p>
    <w:p w14:paraId="66D4FADD" w14:textId="56323821"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ash content (2.2 %) or inorganic matter obtained for </w:t>
      </w:r>
      <w:r w:rsidRPr="00782226">
        <w:rPr>
          <w:rFonts w:ascii="Times New Roman" w:eastAsia="Calibri" w:hAnsi="Times New Roman" w:cs="Times New Roman"/>
          <w:i/>
          <w:sz w:val="24"/>
          <w:szCs w:val="24"/>
        </w:rPr>
        <w:t>Monodora myrystica</w:t>
      </w:r>
      <w:r w:rsidRPr="00782226">
        <w:rPr>
          <w:rFonts w:ascii="Times New Roman" w:eastAsia="Calibri" w:hAnsi="Times New Roman" w:cs="Times New Roman"/>
          <w:sz w:val="24"/>
          <w:szCs w:val="24"/>
        </w:rPr>
        <w:t xml:space="preserve"> corresponded within the range of 2.5 % </w:t>
      </w:r>
      <w:r w:rsidRPr="00782226">
        <w:rPr>
          <w:rFonts w:ascii="Times New Roman" w:eastAsia="Calibri" w:hAnsi="Times New Roman" w:cs="Times New Roman"/>
          <w:sz w:val="24"/>
          <w:szCs w:val="24"/>
          <w:highlight w:val="yellow"/>
        </w:rPr>
        <w:t>reported</w:t>
      </w:r>
      <w:r w:rsidRPr="00782226">
        <w:rPr>
          <w:rFonts w:ascii="Times New Roman" w:eastAsia="Calibri" w:hAnsi="Times New Roman" w:cs="Times New Roman"/>
          <w:sz w:val="24"/>
          <w:szCs w:val="24"/>
        </w:rPr>
        <w:t xml:space="preserve"> by </w:t>
      </w:r>
      <w:r w:rsidR="00707898" w:rsidRPr="00782226">
        <w:rPr>
          <w:rFonts w:ascii="Times New Roman" w:eastAsia="Calibri" w:hAnsi="Times New Roman" w:cs="Times New Roman"/>
          <w:sz w:val="24"/>
          <w:szCs w:val="24"/>
        </w:rPr>
        <w:t>[23]</w:t>
      </w:r>
      <w:r w:rsidRPr="00782226">
        <w:rPr>
          <w:rFonts w:ascii="Times New Roman" w:eastAsia="Calibri" w:hAnsi="Times New Roman" w:cs="Times New Roman"/>
          <w:sz w:val="24"/>
          <w:szCs w:val="24"/>
        </w:rPr>
        <w:t xml:space="preserve"> and 3.90 % reported by </w:t>
      </w:r>
      <w:r w:rsidR="008C302F" w:rsidRPr="00782226">
        <w:rPr>
          <w:rFonts w:ascii="Times New Roman" w:eastAsia="Calibri" w:hAnsi="Times New Roman" w:cs="Times New Roman"/>
          <w:sz w:val="24"/>
          <w:szCs w:val="24"/>
        </w:rPr>
        <w:t>[24]</w:t>
      </w:r>
      <w:r w:rsidR="00DB3E0E"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However, higher values for ash (4.90 – 8.61 %) were reported</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by </w:t>
      </w:r>
      <w:r w:rsidR="008C302F" w:rsidRPr="00782226">
        <w:rPr>
          <w:rFonts w:ascii="Times New Roman" w:eastAsia="Calibri" w:hAnsi="Times New Roman" w:cs="Times New Roman"/>
          <w:sz w:val="24"/>
          <w:szCs w:val="24"/>
        </w:rPr>
        <w:t>[20</w:t>
      </w:r>
      <w:r w:rsidR="00721E15" w:rsidRPr="00782226">
        <w:rPr>
          <w:rFonts w:ascii="Times New Roman" w:eastAsia="Calibri" w:hAnsi="Times New Roman" w:cs="Times New Roman"/>
          <w:sz w:val="24"/>
          <w:szCs w:val="24"/>
        </w:rPr>
        <w:t>,21,22</w:t>
      </w:r>
      <w:r w:rsidR="008C302F" w:rsidRPr="00782226">
        <w:rPr>
          <w:rFonts w:ascii="Times New Roman" w:eastAsia="Calibri" w:hAnsi="Times New Roman" w:cs="Times New Roman"/>
          <w:sz w:val="24"/>
          <w:szCs w:val="24"/>
        </w:rPr>
        <w:t>]</w:t>
      </w:r>
      <w:r w:rsidR="00721E15"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Consequently, this could be caused by changes in the climatic factors in addition to edaphic factors. This amount of ash value was very low and slightly lower than the 8.35 % reported for </w:t>
      </w:r>
      <w:r w:rsidRPr="00782226">
        <w:rPr>
          <w:rFonts w:ascii="Times New Roman" w:eastAsia="Calibri" w:hAnsi="Times New Roman" w:cs="Times New Roman"/>
          <w:i/>
          <w:sz w:val="24"/>
          <w:szCs w:val="24"/>
        </w:rPr>
        <w:t>Brachetagia Eurycoma</w:t>
      </w:r>
      <w:r w:rsidRPr="00782226">
        <w:rPr>
          <w:rFonts w:ascii="Times New Roman" w:eastAsia="Calibri" w:hAnsi="Times New Roman" w:cs="Times New Roman"/>
          <w:sz w:val="24"/>
          <w:szCs w:val="24"/>
        </w:rPr>
        <w:t xml:space="preserve">. It has been recommended by </w:t>
      </w:r>
      <w:r w:rsidR="008C302F" w:rsidRPr="00782226">
        <w:rPr>
          <w:rFonts w:ascii="Times New Roman" w:eastAsia="Calibri" w:hAnsi="Times New Roman" w:cs="Times New Roman"/>
          <w:sz w:val="24"/>
          <w:szCs w:val="24"/>
        </w:rPr>
        <w:t>[34]</w:t>
      </w:r>
      <w:r w:rsidRPr="00782226">
        <w:rPr>
          <w:rFonts w:ascii="Times New Roman" w:eastAsia="Calibri" w:hAnsi="Times New Roman" w:cs="Times New Roman"/>
          <w:sz w:val="24"/>
          <w:szCs w:val="24"/>
        </w:rPr>
        <w:t xml:space="preserve"> that </w:t>
      </w:r>
      <w:r w:rsidRPr="00782226">
        <w:rPr>
          <w:rFonts w:ascii="Times New Roman" w:eastAsia="Calibri" w:hAnsi="Times New Roman" w:cs="Times New Roman"/>
          <w:sz w:val="24"/>
          <w:szCs w:val="24"/>
          <w:highlight w:val="yellow"/>
        </w:rPr>
        <w:t>the</w:t>
      </w:r>
      <w:r w:rsidRPr="00782226">
        <w:rPr>
          <w:rFonts w:ascii="Times New Roman" w:eastAsia="Calibri" w:hAnsi="Times New Roman" w:cs="Times New Roman"/>
          <w:sz w:val="24"/>
          <w:szCs w:val="24"/>
        </w:rPr>
        <w:t xml:space="preserve"> ash content of nuts, seeds and tubers should fall within the range of 1.5 – 2.5% </w:t>
      </w:r>
      <w:r w:rsidRPr="00782226">
        <w:rPr>
          <w:rFonts w:ascii="Times New Roman" w:eastAsia="Calibri" w:hAnsi="Times New Roman" w:cs="Times New Roman"/>
          <w:sz w:val="24"/>
          <w:szCs w:val="24"/>
          <w:highlight w:val="yellow"/>
        </w:rPr>
        <w:t>to</w:t>
      </w:r>
      <w:r w:rsidRPr="00782226">
        <w:rPr>
          <w:rFonts w:ascii="Times New Roman" w:eastAsia="Calibri" w:hAnsi="Times New Roman" w:cs="Times New Roman"/>
          <w:sz w:val="24"/>
          <w:szCs w:val="24"/>
        </w:rPr>
        <w:t xml:space="preserve"> be suitable for animal feeds.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Therefore, it can be recommended for animal feeds. Ash content refers to the inorganic residues </w:t>
      </w:r>
      <w:r w:rsidRPr="00782226">
        <w:rPr>
          <w:rFonts w:ascii="Times New Roman" w:eastAsia="Calibri" w:hAnsi="Times New Roman" w:cs="Times New Roman"/>
          <w:sz w:val="24"/>
          <w:szCs w:val="24"/>
          <w:highlight w:val="yellow"/>
        </w:rPr>
        <w:t>that remain</w:t>
      </w:r>
      <w:r w:rsidRPr="00782226">
        <w:rPr>
          <w:rFonts w:ascii="Times New Roman" w:eastAsia="Calibri" w:hAnsi="Times New Roman" w:cs="Times New Roman"/>
          <w:sz w:val="24"/>
          <w:szCs w:val="24"/>
        </w:rPr>
        <w:t xml:space="preserve"> after either ignition or complete oxidation of organic matter in the sample and gives an overview of </w:t>
      </w:r>
      <w:r w:rsidRPr="00782226">
        <w:rPr>
          <w:rFonts w:ascii="Times New Roman" w:eastAsia="Calibri" w:hAnsi="Times New Roman" w:cs="Times New Roman"/>
          <w:sz w:val="24"/>
          <w:szCs w:val="24"/>
          <w:highlight w:val="yellow"/>
        </w:rPr>
        <w:t>the</w:t>
      </w:r>
      <w:r w:rsidRPr="00782226">
        <w:rPr>
          <w:rFonts w:ascii="Times New Roman" w:eastAsia="Calibri" w:hAnsi="Times New Roman" w:cs="Times New Roman"/>
          <w:sz w:val="24"/>
          <w:szCs w:val="24"/>
        </w:rPr>
        <w:t xml:space="preserve"> mineral content of the material </w:t>
      </w:r>
      <w:r w:rsidR="008C302F" w:rsidRPr="00782226">
        <w:rPr>
          <w:rFonts w:ascii="Times New Roman" w:eastAsia="Calibri" w:hAnsi="Times New Roman" w:cs="Times New Roman"/>
          <w:sz w:val="24"/>
          <w:szCs w:val="24"/>
        </w:rPr>
        <w:t>[26]</w:t>
      </w:r>
      <w:r w:rsidR="00721E15"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highlight w:val="yellow"/>
        </w:rPr>
        <w:t>The high</w:t>
      </w:r>
      <w:r w:rsidRPr="00782226">
        <w:rPr>
          <w:rFonts w:ascii="Times New Roman" w:eastAsia="Calibri" w:hAnsi="Times New Roman" w:cs="Times New Roman"/>
          <w:sz w:val="24"/>
          <w:szCs w:val="24"/>
        </w:rPr>
        <w:t xml:space="preserve"> amount of ash implies high mineral </w:t>
      </w:r>
      <w:r w:rsidRPr="00782226">
        <w:rPr>
          <w:rFonts w:ascii="Times New Roman" w:eastAsia="Calibri" w:hAnsi="Times New Roman" w:cs="Times New Roman"/>
          <w:sz w:val="24"/>
          <w:szCs w:val="24"/>
          <w:highlight w:val="yellow"/>
        </w:rPr>
        <w:t>content</w:t>
      </w:r>
      <w:r w:rsidRPr="00782226">
        <w:rPr>
          <w:rFonts w:ascii="Times New Roman" w:eastAsia="Calibri" w:hAnsi="Times New Roman" w:cs="Times New Roman"/>
          <w:sz w:val="24"/>
          <w:szCs w:val="24"/>
        </w:rPr>
        <w:t xml:space="preserve"> in the spices. </w:t>
      </w:r>
      <w:r w:rsidRPr="00782226">
        <w:rPr>
          <w:rFonts w:ascii="Times New Roman" w:eastAsia="Calibri" w:hAnsi="Times New Roman" w:cs="Times New Roman"/>
          <w:i/>
          <w:sz w:val="24"/>
          <w:szCs w:val="24"/>
        </w:rPr>
        <w:t>Monodora myristica</w:t>
      </w:r>
      <w:r w:rsidRPr="00782226">
        <w:rPr>
          <w:rFonts w:ascii="Times New Roman" w:eastAsia="Calibri" w:hAnsi="Times New Roman" w:cs="Times New Roman"/>
          <w:sz w:val="24"/>
          <w:szCs w:val="24"/>
        </w:rPr>
        <w:t xml:space="preserve"> is not likely to be a good source of </w:t>
      </w:r>
      <w:r w:rsidRPr="00782226">
        <w:rPr>
          <w:rFonts w:ascii="Times New Roman" w:eastAsia="Calibri" w:hAnsi="Times New Roman" w:cs="Times New Roman"/>
          <w:sz w:val="24"/>
          <w:szCs w:val="24"/>
          <w:highlight w:val="yellow"/>
        </w:rPr>
        <w:t>minerals</w:t>
      </w:r>
      <w:r w:rsidRPr="00782226">
        <w:rPr>
          <w:rFonts w:ascii="Times New Roman" w:eastAsia="Calibri" w:hAnsi="Times New Roman" w:cs="Times New Roman"/>
          <w:sz w:val="24"/>
          <w:szCs w:val="24"/>
        </w:rPr>
        <w:t xml:space="preserve"> in human or animal diet. Nutritionally, ash aids in the metabolism of protein, </w:t>
      </w:r>
      <w:r w:rsidRPr="00782226">
        <w:rPr>
          <w:rFonts w:ascii="Times New Roman" w:eastAsia="Calibri" w:hAnsi="Times New Roman" w:cs="Times New Roman"/>
          <w:sz w:val="24"/>
          <w:szCs w:val="24"/>
          <w:highlight w:val="yellow"/>
        </w:rPr>
        <w:t>carbohydrates</w:t>
      </w:r>
      <w:r w:rsidRPr="00782226">
        <w:rPr>
          <w:rFonts w:ascii="Times New Roman" w:eastAsia="Calibri" w:hAnsi="Times New Roman" w:cs="Times New Roman"/>
          <w:sz w:val="24"/>
          <w:szCs w:val="24"/>
        </w:rPr>
        <w:t xml:space="preserve"> and fat</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FB68BB" w:rsidRPr="00782226">
        <w:rPr>
          <w:rFonts w:ascii="Times New Roman" w:eastAsia="Calibri" w:hAnsi="Times New Roman" w:cs="Times New Roman"/>
          <w:sz w:val="24"/>
          <w:szCs w:val="24"/>
        </w:rPr>
        <w:t>[35]</w:t>
      </w:r>
      <w:r w:rsidR="00721E15" w:rsidRPr="00782226">
        <w:rPr>
          <w:rFonts w:ascii="Times New Roman" w:eastAsia="Calibri" w:hAnsi="Times New Roman" w:cs="Times New Roman"/>
          <w:sz w:val="24"/>
          <w:szCs w:val="24"/>
        </w:rPr>
        <w:t>.</w:t>
      </w:r>
    </w:p>
    <w:p w14:paraId="13A8D8BD" w14:textId="37613712"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crude </w:t>
      </w:r>
      <w:r w:rsidRPr="00782226">
        <w:rPr>
          <w:rFonts w:ascii="Times New Roman" w:eastAsia="Calibri" w:hAnsi="Times New Roman" w:cs="Times New Roman"/>
          <w:sz w:val="24"/>
          <w:szCs w:val="24"/>
          <w:highlight w:val="yellow"/>
        </w:rPr>
        <w:t>fiber</w:t>
      </w:r>
      <w:r w:rsidRPr="00782226">
        <w:rPr>
          <w:rFonts w:ascii="Times New Roman" w:eastAsia="Calibri" w:hAnsi="Times New Roman" w:cs="Times New Roman"/>
          <w:sz w:val="24"/>
          <w:szCs w:val="24"/>
        </w:rPr>
        <w:t xml:space="preserve"> content recorded (21.9 %) corresponded to </w:t>
      </w:r>
      <w:r w:rsidRPr="00782226">
        <w:rPr>
          <w:rFonts w:ascii="Times New Roman" w:eastAsia="Calibri" w:hAnsi="Times New Roman" w:cs="Times New Roman"/>
          <w:sz w:val="24"/>
          <w:szCs w:val="24"/>
          <w:highlight w:val="yellow"/>
        </w:rPr>
        <w:t>the</w:t>
      </w:r>
      <w:r w:rsidRPr="00782226">
        <w:rPr>
          <w:rFonts w:ascii="Times New Roman" w:eastAsia="Calibri" w:hAnsi="Times New Roman" w:cs="Times New Roman"/>
          <w:sz w:val="24"/>
          <w:szCs w:val="24"/>
        </w:rPr>
        <w:t xml:space="preserve"> 19.10 % report by </w:t>
      </w:r>
      <w:r w:rsidR="00FB68BB" w:rsidRPr="00782226">
        <w:rPr>
          <w:rFonts w:ascii="Times New Roman" w:eastAsia="Calibri" w:hAnsi="Times New Roman" w:cs="Times New Roman"/>
          <w:sz w:val="24"/>
          <w:szCs w:val="24"/>
        </w:rPr>
        <w:t>[23</w:t>
      </w:r>
      <w:r w:rsidR="00721E15"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lower than </w:t>
      </w:r>
      <w:r w:rsidRPr="00782226">
        <w:rPr>
          <w:rFonts w:ascii="Times New Roman" w:eastAsia="Calibri" w:hAnsi="Times New Roman" w:cs="Times New Roman"/>
          <w:sz w:val="24"/>
          <w:szCs w:val="24"/>
          <w:highlight w:val="yellow"/>
        </w:rPr>
        <w:t>the</w:t>
      </w:r>
      <w:r w:rsidRPr="00782226">
        <w:rPr>
          <w:rFonts w:ascii="Times New Roman" w:eastAsia="Calibri" w:hAnsi="Times New Roman" w:cs="Times New Roman"/>
          <w:sz w:val="24"/>
          <w:szCs w:val="24"/>
        </w:rPr>
        <w:t xml:space="preserve"> 25.90 % reported by </w:t>
      </w:r>
      <w:r w:rsidR="00FB68BB" w:rsidRPr="00782226">
        <w:rPr>
          <w:rFonts w:ascii="Times New Roman" w:eastAsia="Calibri" w:hAnsi="Times New Roman" w:cs="Times New Roman"/>
          <w:sz w:val="24"/>
          <w:szCs w:val="24"/>
        </w:rPr>
        <w:t>[24]</w:t>
      </w:r>
      <w:r w:rsidRPr="00782226">
        <w:rPr>
          <w:rFonts w:ascii="Times New Roman" w:eastAsia="Calibri" w:hAnsi="Times New Roman" w:cs="Times New Roman"/>
          <w:sz w:val="24"/>
          <w:szCs w:val="24"/>
        </w:rPr>
        <w:t xml:space="preserve">, but much higher than 3.30, 5.25 and 8.33 reported by </w:t>
      </w:r>
      <w:r w:rsidR="00FB68BB" w:rsidRPr="00782226">
        <w:rPr>
          <w:rFonts w:ascii="Times New Roman" w:eastAsia="Calibri" w:hAnsi="Times New Roman" w:cs="Times New Roman"/>
          <w:sz w:val="24"/>
          <w:szCs w:val="24"/>
        </w:rPr>
        <w:t>[20</w:t>
      </w:r>
      <w:r w:rsidR="00721E15" w:rsidRPr="00782226">
        <w:rPr>
          <w:rFonts w:ascii="Times New Roman" w:eastAsia="Calibri" w:hAnsi="Times New Roman" w:cs="Times New Roman"/>
          <w:sz w:val="24"/>
          <w:szCs w:val="24"/>
        </w:rPr>
        <w:t>, 21and 22</w:t>
      </w:r>
      <w:r w:rsidR="00FB68BB"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respectively.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 variation </w:t>
      </w:r>
      <w:r w:rsidRPr="00782226">
        <w:rPr>
          <w:rFonts w:ascii="Times New Roman" w:eastAsia="Calibri" w:hAnsi="Times New Roman" w:cs="Times New Roman"/>
          <w:sz w:val="24"/>
          <w:szCs w:val="24"/>
          <w:highlight w:val="yellow"/>
        </w:rPr>
        <w:t>in</w:t>
      </w:r>
      <w:r w:rsidRPr="00782226">
        <w:rPr>
          <w:rFonts w:ascii="Times New Roman" w:eastAsia="Calibri" w:hAnsi="Times New Roman" w:cs="Times New Roman"/>
          <w:sz w:val="24"/>
          <w:szCs w:val="24"/>
        </w:rPr>
        <w:t xml:space="preserve"> the results may be caused by changes in climatic </w:t>
      </w:r>
      <w:r w:rsidRPr="00782226">
        <w:rPr>
          <w:rFonts w:ascii="Times New Roman" w:eastAsia="Calibri" w:hAnsi="Times New Roman" w:cs="Times New Roman"/>
          <w:sz w:val="24"/>
          <w:szCs w:val="24"/>
        </w:rPr>
        <w:lastRenderedPageBreak/>
        <w:t xml:space="preserve">factors and the stage of maturity of the seed used. However, the </w:t>
      </w:r>
      <w:r w:rsidRPr="00782226">
        <w:rPr>
          <w:rFonts w:ascii="Times New Roman" w:eastAsia="Calibri" w:hAnsi="Times New Roman" w:cs="Times New Roman"/>
          <w:sz w:val="24"/>
          <w:szCs w:val="24"/>
          <w:highlight w:val="yellow"/>
        </w:rPr>
        <w:t>fiber</w:t>
      </w:r>
      <w:r w:rsidRPr="00782226">
        <w:rPr>
          <w:rFonts w:ascii="Times New Roman" w:eastAsia="Calibri" w:hAnsi="Times New Roman" w:cs="Times New Roman"/>
          <w:sz w:val="24"/>
          <w:szCs w:val="24"/>
        </w:rPr>
        <w:t xml:space="preserve"> content from this study is relatively high in quantity. This implies that when this seed is incorporated into feed, it will help to prevent many metabolic or digestive disorders such as constipation and irritable bowel</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FB68BB" w:rsidRPr="00782226">
        <w:rPr>
          <w:rFonts w:ascii="Times New Roman" w:eastAsia="Calibri" w:hAnsi="Times New Roman" w:cs="Times New Roman"/>
          <w:sz w:val="24"/>
          <w:szCs w:val="24"/>
        </w:rPr>
        <w:t>[35]</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 crude </w:t>
      </w:r>
      <w:r w:rsidRPr="00782226">
        <w:rPr>
          <w:rFonts w:ascii="Times New Roman" w:eastAsia="Calibri" w:hAnsi="Times New Roman" w:cs="Times New Roman"/>
          <w:sz w:val="24"/>
          <w:szCs w:val="24"/>
          <w:highlight w:val="yellow"/>
        </w:rPr>
        <w:t>fiber</w:t>
      </w:r>
      <w:r w:rsidRPr="00782226">
        <w:rPr>
          <w:rFonts w:ascii="Times New Roman" w:eastAsia="Calibri" w:hAnsi="Times New Roman" w:cs="Times New Roman"/>
          <w:sz w:val="24"/>
          <w:szCs w:val="24"/>
        </w:rPr>
        <w:t xml:space="preserve"> content was very high compared to legumes, which ranged between 5 and 6 %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FB68BB" w:rsidRPr="00782226">
        <w:rPr>
          <w:rFonts w:ascii="Times New Roman" w:eastAsia="Calibri" w:hAnsi="Times New Roman" w:cs="Times New Roman"/>
          <w:sz w:val="24"/>
          <w:szCs w:val="24"/>
        </w:rPr>
        <w:t>[33]</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Therefore, African nutmeg is a good source of dietary fiber. Dietary </w:t>
      </w:r>
      <w:r w:rsidRPr="00782226">
        <w:rPr>
          <w:rFonts w:ascii="Times New Roman" w:eastAsia="Calibri" w:hAnsi="Times New Roman" w:cs="Times New Roman"/>
          <w:sz w:val="24"/>
          <w:szCs w:val="24"/>
          <w:highlight w:val="yellow"/>
        </w:rPr>
        <w:t>fibers</w:t>
      </w:r>
      <w:r w:rsidRPr="00782226">
        <w:rPr>
          <w:rFonts w:ascii="Times New Roman" w:eastAsia="Calibri" w:hAnsi="Times New Roman" w:cs="Times New Roman"/>
          <w:sz w:val="24"/>
          <w:szCs w:val="24"/>
        </w:rPr>
        <w:t xml:space="preserve"> are generally plant polysaccharides that cannot be digested by human digestive enzymes. Dietary </w:t>
      </w:r>
      <w:r w:rsidRPr="00782226">
        <w:rPr>
          <w:rFonts w:ascii="Times New Roman" w:eastAsia="Calibri" w:hAnsi="Times New Roman" w:cs="Times New Roman"/>
          <w:sz w:val="24"/>
          <w:szCs w:val="24"/>
          <w:highlight w:val="yellow"/>
        </w:rPr>
        <w:t>fibers</w:t>
      </w:r>
      <w:r w:rsidRPr="00782226">
        <w:rPr>
          <w:rFonts w:ascii="Times New Roman" w:eastAsia="Calibri" w:hAnsi="Times New Roman" w:cs="Times New Roman"/>
          <w:sz w:val="24"/>
          <w:szCs w:val="24"/>
        </w:rPr>
        <w:t xml:space="preserve"> are either soluble or insoluble, both modulate the physiological function and prevent some degenerative diseases in animals. Dietary </w:t>
      </w:r>
      <w:r w:rsidRPr="00782226">
        <w:rPr>
          <w:rFonts w:ascii="Times New Roman" w:eastAsia="Calibri" w:hAnsi="Times New Roman" w:cs="Times New Roman"/>
          <w:sz w:val="24"/>
          <w:szCs w:val="24"/>
          <w:highlight w:val="yellow"/>
        </w:rPr>
        <w:t>fiber</w:t>
      </w:r>
      <w:r w:rsidRPr="00782226">
        <w:rPr>
          <w:rFonts w:ascii="Times New Roman" w:eastAsia="Calibri" w:hAnsi="Times New Roman" w:cs="Times New Roman"/>
          <w:sz w:val="24"/>
          <w:szCs w:val="24"/>
        </w:rPr>
        <w:t xml:space="preserve"> causes variations of water content in </w:t>
      </w:r>
      <w:r w:rsidRPr="00782226">
        <w:rPr>
          <w:rFonts w:ascii="Times New Roman" w:eastAsia="Calibri" w:hAnsi="Times New Roman" w:cs="Times New Roman"/>
          <w:sz w:val="24"/>
          <w:szCs w:val="24"/>
          <w:highlight w:val="yellow"/>
        </w:rPr>
        <w:t>fecal</w:t>
      </w:r>
      <w:r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highlight w:val="yellow"/>
        </w:rPr>
        <w:t>fecal</w:t>
      </w:r>
      <w:r w:rsidRPr="00782226">
        <w:rPr>
          <w:rFonts w:ascii="Times New Roman" w:eastAsia="Calibri" w:hAnsi="Times New Roman" w:cs="Times New Roman"/>
          <w:sz w:val="24"/>
          <w:szCs w:val="24"/>
        </w:rPr>
        <w:t xml:space="preserve"> bulk, transit time and elimination of bile acids and neutral sterols, which lowers the body's cholesterol pool. Therefore, dietary fiber has been shown to reduce the incidence of coronary and breast cancer</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FB68BB" w:rsidRPr="00782226">
        <w:rPr>
          <w:rFonts w:ascii="Times New Roman" w:eastAsia="Calibri" w:hAnsi="Times New Roman" w:cs="Times New Roman"/>
          <w:sz w:val="24"/>
          <w:szCs w:val="24"/>
        </w:rPr>
        <w:t>[36]</w:t>
      </w:r>
      <w:r w:rsidRPr="00782226">
        <w:rPr>
          <w:rFonts w:ascii="Times New Roman" w:eastAsia="Calibri" w:hAnsi="Times New Roman" w:cs="Times New Roman"/>
          <w:sz w:val="24"/>
          <w:szCs w:val="24"/>
        </w:rPr>
        <w:t>.</w:t>
      </w:r>
    </w:p>
    <w:p w14:paraId="4F8F8614"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proportion of soluble </w:t>
      </w:r>
      <w:r w:rsidRPr="00782226">
        <w:rPr>
          <w:rFonts w:ascii="Times New Roman" w:eastAsia="Calibri" w:hAnsi="Times New Roman" w:cs="Times New Roman"/>
          <w:sz w:val="24"/>
          <w:szCs w:val="24"/>
          <w:highlight w:val="yellow"/>
        </w:rPr>
        <w:t>carbohydrates</w:t>
      </w:r>
      <w:r w:rsidRPr="00782226">
        <w:rPr>
          <w:rFonts w:ascii="Times New Roman" w:eastAsia="Calibri" w:hAnsi="Times New Roman" w:cs="Times New Roman"/>
          <w:sz w:val="24"/>
          <w:szCs w:val="24"/>
        </w:rPr>
        <w:t xml:space="preserve"> obtained (30.7 %) was similar to that reported by </w:t>
      </w:r>
      <w:r w:rsidR="00C81532" w:rsidRPr="00782226">
        <w:rPr>
          <w:rFonts w:ascii="Times New Roman" w:eastAsia="Calibri" w:hAnsi="Times New Roman" w:cs="Times New Roman"/>
          <w:sz w:val="24"/>
          <w:szCs w:val="24"/>
        </w:rPr>
        <w:t>[22]</w:t>
      </w:r>
      <w:r w:rsidR="00CE7714"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bu</w:t>
      </w:r>
      <w:r w:rsidR="00CE7714" w:rsidRPr="00782226">
        <w:rPr>
          <w:rFonts w:ascii="Times New Roman" w:eastAsia="Calibri" w:hAnsi="Times New Roman" w:cs="Times New Roman"/>
          <w:sz w:val="24"/>
          <w:szCs w:val="24"/>
        </w:rPr>
        <w:t>t different from values (28.40</w:t>
      </w:r>
      <w:r w:rsidRPr="00782226">
        <w:rPr>
          <w:rFonts w:ascii="Times New Roman" w:eastAsia="Calibri" w:hAnsi="Times New Roman" w:cs="Times New Roman"/>
          <w:sz w:val="24"/>
          <w:szCs w:val="24"/>
        </w:rPr>
        <w:t xml:space="preserve">, 21.20, 46.9 and 42.78 %) reported by </w:t>
      </w:r>
      <w:r w:rsidR="00C81532" w:rsidRPr="00782226">
        <w:rPr>
          <w:rFonts w:ascii="Times New Roman" w:eastAsia="Calibri" w:hAnsi="Times New Roman" w:cs="Times New Roman"/>
          <w:sz w:val="24"/>
          <w:szCs w:val="24"/>
        </w:rPr>
        <w:t>[</w:t>
      </w:r>
      <w:r w:rsidR="00957A9E" w:rsidRPr="00782226">
        <w:rPr>
          <w:rFonts w:ascii="Times New Roman" w:eastAsia="Calibri" w:hAnsi="Times New Roman" w:cs="Times New Roman"/>
          <w:sz w:val="24"/>
          <w:szCs w:val="24"/>
        </w:rPr>
        <w:t>20, 21, 24</w:t>
      </w:r>
      <w:r w:rsidR="00CE7714"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The carbohydrate content was very higher than that of cassava seed (16.81%) reported by </w:t>
      </w:r>
      <w:r w:rsidR="00C81532" w:rsidRPr="00782226">
        <w:rPr>
          <w:rFonts w:ascii="Times New Roman" w:eastAsia="Calibri" w:hAnsi="Times New Roman" w:cs="Times New Roman"/>
          <w:sz w:val="24"/>
          <w:szCs w:val="24"/>
        </w:rPr>
        <w:t>[35]</w:t>
      </w:r>
      <w:r w:rsidR="00CC07BD"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rPr>
        <w:t xml:space="preserve">and comparable to the acceptable range of 20 – 60% for legumes based on dry weight </w:t>
      </w:r>
      <w:r w:rsidR="00C81532" w:rsidRPr="00782226">
        <w:rPr>
          <w:rFonts w:ascii="Times New Roman" w:eastAsia="Calibri" w:hAnsi="Times New Roman" w:cs="Times New Roman"/>
          <w:sz w:val="24"/>
          <w:szCs w:val="24"/>
        </w:rPr>
        <w:t>[25]</w:t>
      </w:r>
      <w:r w:rsidR="00CC07BD"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Hence, seeds are a good source of energy for animals when they are incorporated into diet. Carbohydrate provides en</w:t>
      </w:r>
      <w:r w:rsidR="00526528" w:rsidRPr="00782226">
        <w:rPr>
          <w:rFonts w:ascii="Times New Roman" w:eastAsia="Calibri" w:hAnsi="Times New Roman" w:cs="Times New Roman"/>
          <w:sz w:val="24"/>
          <w:szCs w:val="24"/>
        </w:rPr>
        <w:t>ergy to ce</w:t>
      </w:r>
      <w:r w:rsidRPr="00782226">
        <w:rPr>
          <w:rFonts w:ascii="Times New Roman" w:eastAsia="Calibri" w:hAnsi="Times New Roman" w:cs="Times New Roman"/>
          <w:sz w:val="24"/>
          <w:szCs w:val="24"/>
        </w:rPr>
        <w:t xml:space="preserve">. </w:t>
      </w:r>
    </w:p>
    <w:p w14:paraId="501788AD" w14:textId="035ADECB"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Table 2 shows the vitamin composition of </w:t>
      </w:r>
      <w:r w:rsidRPr="00782226">
        <w:rPr>
          <w:rFonts w:ascii="Times New Roman" w:eastAsia="Calibri" w:hAnsi="Times New Roman" w:cs="Times New Roman"/>
          <w:i/>
          <w:sz w:val="24"/>
          <w:szCs w:val="24"/>
        </w:rPr>
        <w:t xml:space="preserve">Monodora myristica </w:t>
      </w:r>
      <w:r w:rsidRPr="00782226">
        <w:rPr>
          <w:rFonts w:ascii="Times New Roman" w:eastAsia="Calibri" w:hAnsi="Times New Roman" w:cs="Times New Roman"/>
          <w:sz w:val="24"/>
          <w:szCs w:val="24"/>
        </w:rPr>
        <w:t>seed. The concentration of Ascorbic acid or vitamin C (1.6mg/100g) was the highest. Another study obtai</w:t>
      </w:r>
      <w:r w:rsidR="00BD20A6" w:rsidRPr="00782226">
        <w:rPr>
          <w:rFonts w:ascii="Times New Roman" w:eastAsia="Calibri" w:hAnsi="Times New Roman" w:cs="Times New Roman"/>
          <w:sz w:val="24"/>
          <w:szCs w:val="24"/>
        </w:rPr>
        <w:t xml:space="preserve">ned a higher vitamin C content of </w:t>
      </w:r>
      <w:r w:rsidRPr="00782226">
        <w:rPr>
          <w:rFonts w:ascii="Times New Roman" w:eastAsia="Calibri" w:hAnsi="Times New Roman" w:cs="Times New Roman"/>
          <w:sz w:val="24"/>
          <w:szCs w:val="24"/>
        </w:rPr>
        <w:t xml:space="preserve">243.43mg/100g </w:t>
      </w:r>
      <w:r w:rsidR="00C81532" w:rsidRPr="00782226">
        <w:rPr>
          <w:rFonts w:ascii="Times New Roman" w:eastAsia="Calibri" w:hAnsi="Times New Roman" w:cs="Times New Roman"/>
          <w:sz w:val="24"/>
          <w:szCs w:val="24"/>
        </w:rPr>
        <w:t>[37]</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The low concentration of Vitamin C content recorded in this study could be attributed to the effect of heat during seed processing. Sun-drying has been reported to cause a marked decrease in the vitamin content of food material</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C81532" w:rsidRPr="00782226">
        <w:rPr>
          <w:rFonts w:ascii="Times New Roman" w:eastAsia="Calibri" w:hAnsi="Times New Roman" w:cs="Times New Roman"/>
          <w:sz w:val="24"/>
          <w:szCs w:val="24"/>
        </w:rPr>
        <w:t>[38]</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Vitamin C is mainly used for the synthesis of collagen, a major protein for building connective tissues</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C81532" w:rsidRPr="00782226">
        <w:rPr>
          <w:rFonts w:ascii="Times New Roman" w:eastAsia="Calibri" w:hAnsi="Times New Roman" w:cs="Times New Roman"/>
          <w:sz w:val="24"/>
          <w:szCs w:val="24"/>
        </w:rPr>
        <w:t>[9]</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Also, it is generally </w:t>
      </w:r>
      <w:r w:rsidRPr="00782226">
        <w:rPr>
          <w:rFonts w:ascii="Times New Roman" w:eastAsia="Calibri" w:hAnsi="Times New Roman" w:cs="Times New Roman"/>
          <w:sz w:val="24"/>
          <w:szCs w:val="24"/>
          <w:highlight w:val="yellow"/>
        </w:rPr>
        <w:t>an</w:t>
      </w:r>
      <w:r w:rsidRPr="00782226">
        <w:rPr>
          <w:rFonts w:ascii="Times New Roman" w:eastAsia="Calibri" w:hAnsi="Times New Roman" w:cs="Times New Roman"/>
          <w:sz w:val="24"/>
          <w:szCs w:val="24"/>
        </w:rPr>
        <w:t xml:space="preserve"> antioxidant that enhances iron absorption and is needed for synthesizing some hormones and neurotransmitters</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C81532" w:rsidRPr="00782226">
        <w:rPr>
          <w:rFonts w:ascii="Times New Roman" w:eastAsia="Calibri" w:hAnsi="Times New Roman" w:cs="Times New Roman"/>
          <w:sz w:val="24"/>
          <w:szCs w:val="24"/>
        </w:rPr>
        <w:t>[17]</w:t>
      </w:r>
      <w:r w:rsidR="00BD20A6" w:rsidRPr="00782226">
        <w:rPr>
          <w:rFonts w:ascii="Times New Roman" w:eastAsia="Calibri" w:hAnsi="Times New Roman" w:cs="Times New Roman"/>
          <w:sz w:val="24"/>
          <w:szCs w:val="24"/>
        </w:rPr>
        <w:t>.</w:t>
      </w:r>
    </w:p>
    <w:p w14:paraId="31E345C4" w14:textId="4319A2DE" w:rsidR="008316E2" w:rsidRPr="00782226" w:rsidRDefault="00663145" w:rsidP="008316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highlight w:val="yellow"/>
        </w:rPr>
        <w:t>“</w:t>
      </w:r>
      <w:r w:rsidR="008316E2" w:rsidRPr="00782226">
        <w:rPr>
          <w:rFonts w:ascii="Times New Roman" w:eastAsia="Calibri" w:hAnsi="Times New Roman" w:cs="Times New Roman"/>
          <w:sz w:val="24"/>
          <w:szCs w:val="24"/>
          <w:highlight w:val="yellow"/>
        </w:rPr>
        <w:t>Riboflavin</w:t>
      </w:r>
      <w:r w:rsidR="008316E2" w:rsidRPr="00782226">
        <w:rPr>
          <w:rFonts w:ascii="Times New Roman" w:eastAsia="Calibri" w:hAnsi="Times New Roman" w:cs="Times New Roman"/>
          <w:sz w:val="24"/>
          <w:szCs w:val="24"/>
        </w:rPr>
        <w:t xml:space="preserve"> or Vitamin B</w:t>
      </w:r>
      <w:r w:rsidR="008316E2" w:rsidRPr="00782226">
        <w:rPr>
          <w:rFonts w:ascii="Times New Roman" w:eastAsia="Calibri" w:hAnsi="Times New Roman" w:cs="Times New Roman"/>
          <w:sz w:val="24"/>
          <w:szCs w:val="24"/>
          <w:vertAlign w:val="subscript"/>
        </w:rPr>
        <w:t>2</w:t>
      </w:r>
      <w:r w:rsidR="008316E2" w:rsidRPr="00782226">
        <w:rPr>
          <w:rFonts w:ascii="Times New Roman" w:eastAsia="Calibri" w:hAnsi="Times New Roman" w:cs="Times New Roman"/>
          <w:sz w:val="24"/>
          <w:szCs w:val="24"/>
        </w:rPr>
        <w:t xml:space="preserve"> content of the seeds as reported in this study (0.19mg/100g), is not in line with the pr</w:t>
      </w:r>
      <w:r w:rsidR="00BD20A6" w:rsidRPr="00782226">
        <w:rPr>
          <w:rFonts w:ascii="Times New Roman" w:eastAsia="Calibri" w:hAnsi="Times New Roman" w:cs="Times New Roman"/>
          <w:sz w:val="24"/>
          <w:szCs w:val="24"/>
        </w:rPr>
        <w:t>evious studies, which reported 0.06mg/100g</w:t>
      </w:r>
      <w:r w:rsidR="008316E2" w:rsidRPr="00782226">
        <w:rPr>
          <w:rFonts w:ascii="Times New Roman" w:eastAsia="Calibri" w:hAnsi="Times New Roman" w:cs="Times New Roman"/>
          <w:sz w:val="24"/>
          <w:szCs w:val="24"/>
        </w:rPr>
        <w:t xml:space="preserve"> </w:t>
      </w:r>
      <w:r w:rsidR="00BD20A6" w:rsidRPr="00782226">
        <w:rPr>
          <w:rFonts w:ascii="Times New Roman" w:eastAsia="Calibri" w:hAnsi="Times New Roman" w:cs="Times New Roman"/>
          <w:sz w:val="24"/>
          <w:szCs w:val="24"/>
        </w:rPr>
        <w:t xml:space="preserve">and </w:t>
      </w:r>
      <w:r w:rsidR="008316E2" w:rsidRPr="00782226">
        <w:rPr>
          <w:rFonts w:ascii="Times New Roman" w:eastAsia="Calibri" w:hAnsi="Times New Roman" w:cs="Times New Roman"/>
          <w:sz w:val="24"/>
          <w:szCs w:val="24"/>
        </w:rPr>
        <w:t>0.034mg/100g</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C81532" w:rsidRPr="00782226">
        <w:rPr>
          <w:rFonts w:ascii="Times New Roman" w:eastAsia="Calibri" w:hAnsi="Times New Roman" w:cs="Times New Roman"/>
          <w:sz w:val="24"/>
          <w:szCs w:val="24"/>
        </w:rPr>
        <w:t>[</w:t>
      </w:r>
      <w:r>
        <w:rPr>
          <w:rFonts w:ascii="Times New Roman" w:eastAsia="Calibri" w:hAnsi="Times New Roman" w:cs="Times New Roman"/>
          <w:sz w:val="24"/>
          <w:szCs w:val="24"/>
        </w:rPr>
        <w:t xml:space="preserve">39, </w:t>
      </w:r>
      <w:r w:rsidR="00C81532" w:rsidRPr="00782226">
        <w:rPr>
          <w:rFonts w:ascii="Times New Roman" w:eastAsia="Calibri" w:hAnsi="Times New Roman" w:cs="Times New Roman"/>
          <w:sz w:val="24"/>
          <w:szCs w:val="24"/>
        </w:rPr>
        <w:t>40]</w:t>
      </w:r>
      <w:r w:rsidR="008316E2" w:rsidRPr="00782226">
        <w:rPr>
          <w:rFonts w:ascii="Times New Roman" w:eastAsia="Calibri" w:hAnsi="Times New Roman" w:cs="Times New Roman"/>
          <w:sz w:val="24"/>
          <w:szCs w:val="24"/>
        </w:rPr>
        <w:t>. Additionally, the niacin or vitamin B</w:t>
      </w:r>
      <w:r w:rsidR="008316E2" w:rsidRPr="00782226">
        <w:rPr>
          <w:rFonts w:ascii="Times New Roman" w:eastAsia="Calibri" w:hAnsi="Times New Roman" w:cs="Times New Roman"/>
          <w:sz w:val="24"/>
          <w:szCs w:val="24"/>
          <w:vertAlign w:val="subscript"/>
        </w:rPr>
        <w:t>3</w:t>
      </w:r>
      <w:r w:rsidR="008316E2" w:rsidRPr="00782226">
        <w:rPr>
          <w:rFonts w:ascii="Times New Roman" w:eastAsia="Calibri" w:hAnsi="Times New Roman" w:cs="Times New Roman"/>
          <w:sz w:val="24"/>
          <w:szCs w:val="24"/>
        </w:rPr>
        <w:t xml:space="preserve"> content obtained in this study (1.12mg/100g) is comparable to 0.75mg/100g reported in a previous study</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by </w:t>
      </w:r>
      <w:r w:rsidR="00C81532" w:rsidRPr="00782226">
        <w:rPr>
          <w:rFonts w:ascii="Times New Roman" w:eastAsia="Calibri" w:hAnsi="Times New Roman" w:cs="Times New Roman"/>
          <w:sz w:val="24"/>
          <w:szCs w:val="24"/>
        </w:rPr>
        <w:t>[41]</w:t>
      </w:r>
      <w:r w:rsidR="008316E2" w:rsidRPr="0078222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Thiamine, riboflavin and niacin</w:t>
      </w:r>
      <w:r w:rsidR="00DC4780" w:rsidRPr="00782226">
        <w:rPr>
          <w:rFonts w:ascii="Times New Roman" w:eastAsia="Calibri" w:hAnsi="Times New Roman" w:cs="Times New Roman"/>
          <w:sz w:val="24"/>
          <w:szCs w:val="24"/>
        </w:rPr>
        <w:t xml:space="preserve"> play key roles as coenzymes in</w:t>
      </w:r>
      <w:r w:rsidR="008316E2" w:rsidRPr="00782226">
        <w:rPr>
          <w:rFonts w:ascii="Times New Roman" w:eastAsia="Calibri" w:hAnsi="Times New Roman" w:cs="Times New Roman"/>
          <w:sz w:val="24"/>
          <w:szCs w:val="24"/>
        </w:rPr>
        <w:t xml:space="preserve"> </w:t>
      </w:r>
      <w:r w:rsidR="008316E2" w:rsidRPr="00782226">
        <w:rPr>
          <w:rFonts w:ascii="Times New Roman" w:eastAsia="Calibri" w:hAnsi="Times New Roman" w:cs="Times New Roman"/>
          <w:sz w:val="24"/>
          <w:szCs w:val="24"/>
          <w:highlight w:val="yellow"/>
        </w:rPr>
        <w:t>energy-yielding</w:t>
      </w:r>
      <w:r w:rsidR="008316E2" w:rsidRPr="00782226">
        <w:rPr>
          <w:rFonts w:ascii="Times New Roman" w:eastAsia="Calibri" w:hAnsi="Times New Roman" w:cs="Times New Roman"/>
          <w:sz w:val="24"/>
          <w:szCs w:val="24"/>
        </w:rPr>
        <w:t xml:space="preserve"> metabolism. The recommended dietary allowance (RDA) is 1.1 – 1.2mg for thiamine, 1.1 – 1.3mg for riboflavin and 14 – 16mg for niacin.  A deficiency of the three vitamins may result in </w:t>
      </w:r>
      <w:r w:rsidR="00BD20A6" w:rsidRPr="00782226">
        <w:rPr>
          <w:rFonts w:ascii="Times New Roman" w:eastAsia="Calibri" w:hAnsi="Times New Roman" w:cs="Times New Roman"/>
          <w:sz w:val="24"/>
          <w:szCs w:val="24"/>
        </w:rPr>
        <w:t xml:space="preserve">a </w:t>
      </w:r>
      <w:r w:rsidR="008316E2" w:rsidRPr="00782226">
        <w:rPr>
          <w:rFonts w:ascii="Times New Roman" w:eastAsia="Calibri" w:hAnsi="Times New Roman" w:cs="Times New Roman"/>
          <w:sz w:val="24"/>
          <w:szCs w:val="24"/>
        </w:rPr>
        <w:t>brain damage, poor nervous coordination and disorder in the gastrointestinal tract of affected animals</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C81532" w:rsidRPr="00782226">
        <w:rPr>
          <w:rFonts w:ascii="Times New Roman" w:eastAsia="Calibri" w:hAnsi="Times New Roman" w:cs="Times New Roman"/>
          <w:sz w:val="24"/>
          <w:szCs w:val="24"/>
        </w:rPr>
        <w:t>[42]</w:t>
      </w:r>
      <w:r w:rsidR="008316E2" w:rsidRPr="00782226">
        <w:rPr>
          <w:rFonts w:ascii="Times New Roman" w:eastAsia="Calibri" w:hAnsi="Times New Roman" w:cs="Times New Roman"/>
          <w:sz w:val="24"/>
          <w:szCs w:val="24"/>
        </w:rPr>
        <w:t>.</w:t>
      </w:r>
    </w:p>
    <w:p w14:paraId="76F83FC6" w14:textId="18EE5E2B"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Table 3 </w:t>
      </w:r>
      <w:r w:rsidRPr="00782226">
        <w:rPr>
          <w:rFonts w:ascii="Times New Roman" w:eastAsia="Calibri" w:hAnsi="Times New Roman" w:cs="Times New Roman"/>
          <w:sz w:val="24"/>
          <w:szCs w:val="24"/>
          <w:highlight w:val="yellow"/>
        </w:rPr>
        <w:t>shows</w:t>
      </w:r>
      <w:r w:rsidRPr="00782226">
        <w:rPr>
          <w:rFonts w:ascii="Times New Roman" w:eastAsia="Calibri" w:hAnsi="Times New Roman" w:cs="Times New Roman"/>
          <w:sz w:val="24"/>
          <w:szCs w:val="24"/>
        </w:rPr>
        <w:t xml:space="preserve"> the mineral composition of </w:t>
      </w:r>
      <w:r w:rsidRPr="00782226">
        <w:rPr>
          <w:rFonts w:ascii="Times New Roman" w:eastAsia="Calibri" w:hAnsi="Times New Roman" w:cs="Times New Roman"/>
          <w:i/>
          <w:sz w:val="24"/>
          <w:szCs w:val="24"/>
        </w:rPr>
        <w:t xml:space="preserve">Monodora myristica </w:t>
      </w:r>
      <w:r w:rsidRPr="00782226">
        <w:rPr>
          <w:rFonts w:ascii="Times New Roman" w:eastAsia="Calibri" w:hAnsi="Times New Roman" w:cs="Times New Roman"/>
          <w:sz w:val="24"/>
          <w:szCs w:val="24"/>
        </w:rPr>
        <w:t xml:space="preserve">seeds. This finding is comparable to the observation of </w:t>
      </w:r>
      <w:r w:rsidR="00F654B0" w:rsidRPr="00782226">
        <w:rPr>
          <w:rFonts w:ascii="Times New Roman" w:eastAsia="Calibri" w:hAnsi="Times New Roman" w:cs="Times New Roman"/>
          <w:sz w:val="24"/>
          <w:szCs w:val="24"/>
        </w:rPr>
        <w:t>[43]</w:t>
      </w:r>
      <w:r w:rsidRPr="00782226">
        <w:rPr>
          <w:rFonts w:ascii="Times New Roman" w:eastAsia="Calibri" w:hAnsi="Times New Roman" w:cs="Times New Roman"/>
          <w:sz w:val="24"/>
          <w:szCs w:val="24"/>
        </w:rPr>
        <w:t xml:space="preserve">, who reported a calcium content of 375mg/100g and </w:t>
      </w:r>
      <w:r w:rsidR="00F654B0" w:rsidRPr="00782226">
        <w:rPr>
          <w:rFonts w:ascii="Times New Roman" w:eastAsia="Calibri" w:hAnsi="Times New Roman" w:cs="Times New Roman"/>
          <w:sz w:val="24"/>
          <w:szCs w:val="24"/>
        </w:rPr>
        <w:t>[11]</w:t>
      </w:r>
      <w:r w:rsidRPr="00782226">
        <w:rPr>
          <w:rFonts w:ascii="Times New Roman" w:eastAsia="Calibri" w:hAnsi="Times New Roman" w:cs="Times New Roman"/>
          <w:sz w:val="24"/>
          <w:szCs w:val="24"/>
        </w:rPr>
        <w:t xml:space="preserve"> who reported a calcium content of 297mg/100g in the seed. Meanwhile, </w:t>
      </w:r>
      <w:r w:rsidR="00957A9E" w:rsidRPr="00782226">
        <w:rPr>
          <w:rFonts w:ascii="Times New Roman" w:eastAsia="Calibri" w:hAnsi="Times New Roman" w:cs="Times New Roman"/>
          <w:sz w:val="24"/>
          <w:szCs w:val="24"/>
        </w:rPr>
        <w:t xml:space="preserve">some authors </w:t>
      </w:r>
      <w:r w:rsidR="00F654B0" w:rsidRPr="00782226">
        <w:rPr>
          <w:rFonts w:ascii="Times New Roman" w:eastAsia="Calibri" w:hAnsi="Times New Roman" w:cs="Times New Roman"/>
          <w:sz w:val="24"/>
          <w:szCs w:val="24"/>
        </w:rPr>
        <w:t>[24]</w:t>
      </w:r>
      <w:r w:rsidRPr="00782226">
        <w:rPr>
          <w:rFonts w:ascii="Times New Roman" w:eastAsia="Calibri" w:hAnsi="Times New Roman" w:cs="Times New Roman"/>
          <w:sz w:val="24"/>
          <w:szCs w:val="24"/>
        </w:rPr>
        <w:t xml:space="preserve"> and </w:t>
      </w:r>
      <w:r w:rsidR="00F654B0" w:rsidRPr="00782226">
        <w:rPr>
          <w:rFonts w:ascii="Times New Roman" w:eastAsia="Calibri" w:hAnsi="Times New Roman" w:cs="Times New Roman"/>
          <w:sz w:val="24"/>
          <w:szCs w:val="24"/>
        </w:rPr>
        <w:t>[23]</w:t>
      </w:r>
      <w:r w:rsidRPr="00782226">
        <w:rPr>
          <w:rFonts w:ascii="Times New Roman" w:eastAsia="Calibri" w:hAnsi="Times New Roman" w:cs="Times New Roman"/>
          <w:sz w:val="24"/>
          <w:szCs w:val="24"/>
        </w:rPr>
        <w:t xml:space="preserve"> reported calcium contents of 416.0mg/100g and 421.84mg/100g, respectively, in the seed. The calcium content found in this study is in line with the report of </w:t>
      </w:r>
      <w:r w:rsidR="00F654B0" w:rsidRPr="00782226">
        <w:rPr>
          <w:rFonts w:ascii="Times New Roman" w:eastAsia="Calibri" w:hAnsi="Times New Roman" w:cs="Times New Roman"/>
          <w:sz w:val="24"/>
          <w:szCs w:val="24"/>
        </w:rPr>
        <w:t>[44]</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These differences in calcium concentration might be due to the stage of maturity of the seed used, the type and nature of the soil in which the plant was grown and the mode of seed processing. Calcium is needed for regulating most internal organs, including the heart and liver and it is needed for the integrity of most physiological </w:t>
      </w:r>
      <w:r w:rsidRPr="00782226">
        <w:rPr>
          <w:rFonts w:ascii="Times New Roman" w:eastAsia="Calibri" w:hAnsi="Times New Roman" w:cs="Times New Roman"/>
          <w:sz w:val="24"/>
          <w:szCs w:val="24"/>
          <w:highlight w:val="yellow"/>
        </w:rPr>
        <w:t>functions</w:t>
      </w:r>
      <w:r w:rsidRPr="00782226">
        <w:rPr>
          <w:rFonts w:ascii="Times New Roman" w:eastAsia="Calibri" w:hAnsi="Times New Roman" w:cs="Times New Roman"/>
          <w:sz w:val="24"/>
          <w:szCs w:val="24"/>
        </w:rPr>
        <w:t xml:space="preserve"> including normal functioning of the heart and skeletal system and of cell membranes, blood clotting, nerve-signal transmission and regulation of enzymes and hormones</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F654B0" w:rsidRPr="00782226">
        <w:rPr>
          <w:rFonts w:ascii="Times New Roman" w:eastAsia="Calibri" w:hAnsi="Times New Roman" w:cs="Times New Roman"/>
          <w:sz w:val="24"/>
          <w:szCs w:val="24"/>
        </w:rPr>
        <w:t>[17]</w:t>
      </w:r>
      <w:r w:rsidRPr="00782226">
        <w:rPr>
          <w:rFonts w:ascii="Times New Roman" w:eastAsia="Calibri" w:hAnsi="Times New Roman" w:cs="Times New Roman"/>
          <w:sz w:val="24"/>
          <w:szCs w:val="24"/>
        </w:rPr>
        <w:t>. Calcium is required in the diet in an amount of 100mg or more per day, which implies that less than 100g of this seed is needed to provide the recommended daily intake.</w:t>
      </w:r>
    </w:p>
    <w:p w14:paraId="2CB38B63" w14:textId="6EB70635"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lastRenderedPageBreak/>
        <w:t xml:space="preserve">The magnesium content of the seeds obtained in this study (60mg/100g) is within the range of values (56.32 – 64.52 mg/100g) reported by </w:t>
      </w:r>
      <w:r w:rsidR="003763C9" w:rsidRPr="00782226">
        <w:rPr>
          <w:rFonts w:ascii="Times New Roman" w:eastAsia="Calibri" w:hAnsi="Times New Roman" w:cs="Times New Roman"/>
          <w:sz w:val="24"/>
          <w:szCs w:val="24"/>
        </w:rPr>
        <w:t>[44]</w:t>
      </w:r>
      <w:r w:rsidRPr="00782226">
        <w:rPr>
          <w:rFonts w:ascii="Times New Roman" w:eastAsia="Calibri" w:hAnsi="Times New Roman" w:cs="Times New Roman"/>
          <w:sz w:val="24"/>
          <w:szCs w:val="24"/>
        </w:rPr>
        <w:t xml:space="preserve"> and </w:t>
      </w:r>
      <w:r w:rsidR="003763C9" w:rsidRPr="00782226">
        <w:rPr>
          <w:rFonts w:ascii="Times New Roman" w:eastAsia="Calibri" w:hAnsi="Times New Roman" w:cs="Times New Roman"/>
          <w:sz w:val="24"/>
          <w:szCs w:val="24"/>
        </w:rPr>
        <w:t>[24]</w:t>
      </w:r>
      <w:r w:rsidR="00957A9E"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but lower than the value (132 mg/100g) previously obtained by </w:t>
      </w:r>
      <w:r w:rsidR="003763C9" w:rsidRPr="00782226">
        <w:rPr>
          <w:rFonts w:ascii="Times New Roman" w:eastAsia="Calibri" w:hAnsi="Times New Roman" w:cs="Times New Roman"/>
          <w:sz w:val="24"/>
          <w:szCs w:val="24"/>
        </w:rPr>
        <w:t>[37]</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The variations in magnesium content reported in these studies might be linked to the differences in the method of analysis and environmental factors associated with the plant source. Magnesium is required in the plasma and extracellular fluid where it helps maintain osmotic equilibrium. Additionally, magnesium is required in many enzyme-catalyzed reactions and prevents some heart disorders and low blood pressure. Magnesium and potassium support animal biochemical processes and activate enzymes for carbohydrate metabolism</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3763C9" w:rsidRPr="00782226">
        <w:rPr>
          <w:rFonts w:ascii="Times New Roman" w:eastAsia="Calibri" w:hAnsi="Times New Roman" w:cs="Times New Roman"/>
          <w:sz w:val="24"/>
          <w:szCs w:val="24"/>
        </w:rPr>
        <w:t>[17]</w:t>
      </w:r>
      <w:r w:rsidRPr="00782226">
        <w:rPr>
          <w:rFonts w:ascii="Times New Roman" w:eastAsia="Calibri" w:hAnsi="Times New Roman" w:cs="Times New Roman"/>
          <w:sz w:val="24"/>
          <w:szCs w:val="24"/>
        </w:rPr>
        <w:t>. A lack of magnesium is associated with abnormal irritability of muscles.</w:t>
      </w:r>
    </w:p>
    <w:p w14:paraId="7EF72390"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Another major mineral reported in this study is potassium, with The concentration of potassium obtained in this study (73.3mg/100g) as shown in table 3 is comparable with the previously obtained result (79.7mg/100g) by </w:t>
      </w:r>
      <w:r w:rsidR="003763C9" w:rsidRPr="00782226">
        <w:rPr>
          <w:rFonts w:ascii="Times New Roman" w:eastAsia="Calibri" w:hAnsi="Times New Roman" w:cs="Times New Roman"/>
          <w:sz w:val="24"/>
          <w:szCs w:val="24"/>
        </w:rPr>
        <w:t>[45]</w:t>
      </w:r>
      <w:r w:rsidRPr="00782226">
        <w:rPr>
          <w:rFonts w:ascii="Times New Roman" w:eastAsia="Calibri" w:hAnsi="Times New Roman" w:cs="Times New Roman"/>
          <w:sz w:val="24"/>
          <w:szCs w:val="24"/>
        </w:rPr>
        <w:t xml:space="preserve">. However, </w:t>
      </w:r>
      <w:r w:rsidR="003763C9" w:rsidRPr="00782226">
        <w:rPr>
          <w:rFonts w:ascii="Times New Roman" w:eastAsia="Calibri" w:hAnsi="Times New Roman" w:cs="Times New Roman"/>
          <w:sz w:val="24"/>
          <w:szCs w:val="24"/>
        </w:rPr>
        <w:t>[23]</w:t>
      </w:r>
      <w:r w:rsidRPr="00782226">
        <w:rPr>
          <w:rFonts w:ascii="Times New Roman" w:eastAsia="Calibri" w:hAnsi="Times New Roman" w:cs="Times New Roman"/>
          <w:sz w:val="24"/>
          <w:szCs w:val="24"/>
        </w:rPr>
        <w:t xml:space="preserve"> found a very high potassium content (800.2mg/100g) in the seeds</w:t>
      </w:r>
      <w:r w:rsidR="00EE07E4"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rPr>
        <w:t>The differences in mineral composition might be due to differences in soil characteristics and climatic conditions in the areas where the seeds were cultivated.</w:t>
      </w:r>
    </w:p>
    <w:p w14:paraId="6A1C39E8" w14:textId="64DD5F1D" w:rsidR="008316E2" w:rsidRPr="00782226" w:rsidRDefault="00663145" w:rsidP="008316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The analysis revealed that </w:t>
      </w:r>
      <w:r w:rsidR="008316E2" w:rsidRPr="00782226">
        <w:rPr>
          <w:rFonts w:ascii="Times New Roman" w:eastAsia="Calibri" w:hAnsi="Times New Roman" w:cs="Times New Roman"/>
          <w:i/>
          <w:sz w:val="24"/>
          <w:szCs w:val="24"/>
        </w:rPr>
        <w:t xml:space="preserve">Monodora myristica </w:t>
      </w:r>
      <w:r w:rsidR="008316E2" w:rsidRPr="00782226">
        <w:rPr>
          <w:rFonts w:ascii="Times New Roman" w:eastAsia="Calibri" w:hAnsi="Times New Roman" w:cs="Times New Roman"/>
          <w:sz w:val="24"/>
          <w:szCs w:val="24"/>
        </w:rPr>
        <w:t xml:space="preserve">seeds contain sodium (221.7mg/100g) which is higher than the level (9.1mg/100g) reported by </w:t>
      </w:r>
      <w:r w:rsidR="00EE07E4" w:rsidRPr="00782226">
        <w:rPr>
          <w:rFonts w:ascii="Times New Roman" w:eastAsia="Calibri" w:hAnsi="Times New Roman" w:cs="Times New Roman"/>
          <w:sz w:val="24"/>
          <w:szCs w:val="24"/>
        </w:rPr>
        <w:t>[37]</w:t>
      </w:r>
      <w:r w:rsidR="008316E2" w:rsidRPr="00782226">
        <w:rPr>
          <w:rFonts w:ascii="Times New Roman" w:eastAsia="Calibri" w:hAnsi="Times New Roman" w:cs="Times New Roman"/>
          <w:sz w:val="24"/>
          <w:szCs w:val="24"/>
        </w:rPr>
        <w:t xml:space="preserve"> and 9.41mg/100g reported by </w:t>
      </w:r>
      <w:r w:rsidR="00EE07E4" w:rsidRPr="00782226">
        <w:rPr>
          <w:rFonts w:ascii="Times New Roman" w:eastAsia="Calibri" w:hAnsi="Times New Roman" w:cs="Times New Roman"/>
          <w:sz w:val="24"/>
          <w:szCs w:val="24"/>
        </w:rPr>
        <w:t>[46]</w:t>
      </w:r>
      <w:r w:rsidR="008316E2" w:rsidRPr="00782226">
        <w:rPr>
          <w:rFonts w:ascii="Times New Roman" w:eastAsia="Calibri" w:hAnsi="Times New Roman" w:cs="Times New Roman"/>
          <w:sz w:val="24"/>
          <w:szCs w:val="24"/>
        </w:rPr>
        <w:t>. Sodium and potassium regulate water balance, muscle contraction and nerve signal conduction. A balanced Na/K ratio controls glucose absorption and enhances the normal retention of protein during growth; it also influences glucose and lipid metabolism. However, extremely high sodium intake has been associated with fluid retention leading to hypertension, heart failure and instant death</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EE07E4" w:rsidRPr="00782226">
        <w:rPr>
          <w:rFonts w:ascii="Times New Roman" w:eastAsia="Calibri" w:hAnsi="Times New Roman" w:cs="Times New Roman"/>
          <w:sz w:val="24"/>
          <w:szCs w:val="24"/>
        </w:rPr>
        <w:t>[17]</w:t>
      </w:r>
      <w:r w:rsidR="008316E2" w:rsidRPr="00782226">
        <w:rPr>
          <w:rFonts w:ascii="Times New Roman" w:eastAsia="Calibri" w:hAnsi="Times New Roman" w:cs="Times New Roman"/>
          <w:sz w:val="24"/>
          <w:szCs w:val="24"/>
        </w:rPr>
        <w:t>.</w:t>
      </w:r>
    </w:p>
    <w:p w14:paraId="57E65704"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iron content of the African nutmeg seeds shown in table 3 (11.27mg/100g) is lower than those (21.71 – 36.70 mg/100g) reported by other studies </w:t>
      </w:r>
      <w:r w:rsidR="00EE07E4" w:rsidRPr="00782226">
        <w:rPr>
          <w:rFonts w:ascii="Times New Roman" w:eastAsia="Calibri" w:hAnsi="Times New Roman" w:cs="Times New Roman"/>
          <w:sz w:val="24"/>
          <w:szCs w:val="24"/>
        </w:rPr>
        <w:t>[</w:t>
      </w:r>
      <w:r w:rsidR="00830988" w:rsidRPr="00782226">
        <w:rPr>
          <w:rFonts w:ascii="Times New Roman" w:eastAsia="Calibri" w:hAnsi="Times New Roman" w:cs="Times New Roman"/>
          <w:sz w:val="24"/>
          <w:szCs w:val="24"/>
        </w:rPr>
        <w:t xml:space="preserve">17, </w:t>
      </w:r>
      <w:r w:rsidR="00EE07E4" w:rsidRPr="00782226">
        <w:rPr>
          <w:rFonts w:ascii="Times New Roman" w:eastAsia="Calibri" w:hAnsi="Times New Roman" w:cs="Times New Roman"/>
          <w:sz w:val="24"/>
          <w:szCs w:val="24"/>
        </w:rPr>
        <w:t>45</w:t>
      </w:r>
      <w:r w:rsidR="00830988" w:rsidRPr="00782226">
        <w:rPr>
          <w:rFonts w:ascii="Times New Roman" w:eastAsia="Calibri" w:hAnsi="Times New Roman" w:cs="Times New Roman"/>
          <w:sz w:val="24"/>
          <w:szCs w:val="24"/>
        </w:rPr>
        <w:t>, 47</w:t>
      </w:r>
      <w:r w:rsidR="00EE07E4"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These deviations in results might be attributed to the effect of the edaphic factor where nutrients determined are not exclusively those taken up by the plants. Iron is necessary for oxygen transport and plays an important role in animal metabolism and it facilitates the oxidation of </w:t>
      </w:r>
      <w:r w:rsidRPr="00782226">
        <w:rPr>
          <w:rFonts w:ascii="Times New Roman" w:eastAsia="Calibri" w:hAnsi="Times New Roman" w:cs="Times New Roman"/>
          <w:sz w:val="24"/>
          <w:szCs w:val="24"/>
          <w:highlight w:val="yellow"/>
        </w:rPr>
        <w:t>carbohydrates</w:t>
      </w:r>
      <w:r w:rsidRPr="00782226">
        <w:rPr>
          <w:rFonts w:ascii="Times New Roman" w:eastAsia="Calibri" w:hAnsi="Times New Roman" w:cs="Times New Roman"/>
          <w:sz w:val="24"/>
          <w:szCs w:val="24"/>
        </w:rPr>
        <w:t>, proteins and fats to control body metabolic rate, which is a very important factor in diabetes. Iron deficiency leads to anemia.</w:t>
      </w:r>
    </w:p>
    <w:p w14:paraId="3AA51736" w14:textId="45840A41"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Table 4 showed that </w:t>
      </w:r>
      <w:r w:rsidRPr="00782226">
        <w:rPr>
          <w:rFonts w:ascii="Times New Roman" w:eastAsia="Calibri" w:hAnsi="Times New Roman" w:cs="Times New Roman"/>
          <w:i/>
          <w:sz w:val="24"/>
          <w:szCs w:val="24"/>
        </w:rPr>
        <w:t xml:space="preserve">Monodora myristica </w:t>
      </w:r>
      <w:r w:rsidRPr="00782226">
        <w:rPr>
          <w:rFonts w:ascii="Times New Roman" w:eastAsia="Calibri" w:hAnsi="Times New Roman" w:cs="Times New Roman"/>
          <w:sz w:val="24"/>
          <w:szCs w:val="24"/>
        </w:rPr>
        <w:t xml:space="preserve">seed contained a high amount of </w:t>
      </w:r>
      <w:r w:rsidRPr="00782226">
        <w:rPr>
          <w:rFonts w:ascii="Times New Roman" w:eastAsia="Calibri" w:hAnsi="Times New Roman" w:cs="Times New Roman"/>
          <w:sz w:val="24"/>
          <w:szCs w:val="24"/>
          <w:highlight w:val="yellow"/>
        </w:rPr>
        <w:t>steroids</w:t>
      </w:r>
      <w:r w:rsidRPr="00782226">
        <w:rPr>
          <w:rFonts w:ascii="Times New Roman" w:eastAsia="Calibri" w:hAnsi="Times New Roman" w:cs="Times New Roman"/>
          <w:sz w:val="24"/>
          <w:szCs w:val="24"/>
        </w:rPr>
        <w:t xml:space="preserve"> (122mg/100g) as corroborated by the report by </w:t>
      </w:r>
      <w:r w:rsidR="005F2D1D" w:rsidRPr="00782226">
        <w:rPr>
          <w:rFonts w:ascii="Times New Roman" w:eastAsia="Calibri" w:hAnsi="Times New Roman" w:cs="Times New Roman"/>
          <w:sz w:val="24"/>
          <w:szCs w:val="24"/>
        </w:rPr>
        <w:t>[24]</w:t>
      </w:r>
      <w:r w:rsidRPr="00782226">
        <w:rPr>
          <w:rFonts w:ascii="Times New Roman" w:eastAsia="Calibri" w:hAnsi="Times New Roman" w:cs="Times New Roman"/>
          <w:sz w:val="24"/>
          <w:szCs w:val="24"/>
        </w:rPr>
        <w:t xml:space="preserve">, which showed high content of steroids in </w:t>
      </w:r>
      <w:r w:rsidRPr="00782226">
        <w:rPr>
          <w:rFonts w:ascii="Times New Roman" w:eastAsia="Calibri" w:hAnsi="Times New Roman" w:cs="Times New Roman"/>
          <w:sz w:val="24"/>
          <w:szCs w:val="24"/>
          <w:highlight w:val="yellow"/>
        </w:rPr>
        <w:t>the</w:t>
      </w:r>
      <w:r w:rsidRPr="00782226">
        <w:rPr>
          <w:rFonts w:ascii="Times New Roman" w:eastAsia="Calibri" w:hAnsi="Times New Roman" w:cs="Times New Roman"/>
          <w:sz w:val="24"/>
          <w:szCs w:val="24"/>
        </w:rPr>
        <w:t xml:space="preserve"> seeds of the plant. The investigations by</w:t>
      </w:r>
      <w:r w:rsidR="00957A9E" w:rsidRPr="00782226">
        <w:rPr>
          <w:rFonts w:ascii="Times New Roman" w:eastAsia="Calibri" w:hAnsi="Times New Roman" w:cs="Times New Roman"/>
          <w:sz w:val="24"/>
          <w:szCs w:val="24"/>
        </w:rPr>
        <w:t xml:space="preserve"> some researchers</w:t>
      </w:r>
      <w:r w:rsidRPr="00782226">
        <w:rPr>
          <w:rFonts w:ascii="Times New Roman" w:eastAsia="Calibri" w:hAnsi="Times New Roman" w:cs="Times New Roman"/>
          <w:sz w:val="24"/>
          <w:szCs w:val="24"/>
        </w:rPr>
        <w:t xml:space="preserve"> </w:t>
      </w:r>
      <w:r w:rsidR="005F2D1D" w:rsidRPr="00782226">
        <w:rPr>
          <w:rFonts w:ascii="Times New Roman" w:eastAsia="Calibri" w:hAnsi="Times New Roman" w:cs="Times New Roman"/>
          <w:sz w:val="24"/>
          <w:szCs w:val="24"/>
        </w:rPr>
        <w:t>[23</w:t>
      </w:r>
      <w:r w:rsidR="00957A9E" w:rsidRPr="00782226">
        <w:rPr>
          <w:rFonts w:ascii="Times New Roman" w:eastAsia="Calibri" w:hAnsi="Times New Roman" w:cs="Times New Roman"/>
          <w:sz w:val="24"/>
          <w:szCs w:val="24"/>
        </w:rPr>
        <w:t>, 36</w:t>
      </w:r>
      <w:r w:rsidR="005F2D1D" w:rsidRPr="00782226">
        <w:rPr>
          <w:rFonts w:ascii="Times New Roman" w:eastAsia="Calibri" w:hAnsi="Times New Roman" w:cs="Times New Roman"/>
          <w:sz w:val="24"/>
          <w:szCs w:val="24"/>
        </w:rPr>
        <w:t>]</w:t>
      </w:r>
      <w:r w:rsidR="00957A9E" w:rsidRPr="00782226">
        <w:rPr>
          <w:rFonts w:ascii="Times New Roman" w:eastAsia="Calibri" w:hAnsi="Times New Roman" w:cs="Times New Roman"/>
          <w:sz w:val="24"/>
          <w:szCs w:val="24"/>
        </w:rPr>
        <w:t xml:space="preserve"> did</w:t>
      </w:r>
      <w:r w:rsidRPr="00782226">
        <w:rPr>
          <w:rFonts w:ascii="Times New Roman" w:eastAsia="Calibri" w:hAnsi="Times New Roman" w:cs="Times New Roman"/>
          <w:sz w:val="24"/>
          <w:szCs w:val="24"/>
        </w:rPr>
        <w:t xml:space="preserve"> not found steroids in </w:t>
      </w:r>
      <w:r w:rsidRPr="00782226">
        <w:rPr>
          <w:rFonts w:ascii="Times New Roman" w:eastAsia="Calibri" w:hAnsi="Times New Roman" w:cs="Times New Roman"/>
          <w:i/>
          <w:sz w:val="24"/>
          <w:szCs w:val="24"/>
        </w:rPr>
        <w:t>Monodora myristica</w:t>
      </w:r>
      <w:r w:rsidRPr="00782226">
        <w:rPr>
          <w:rFonts w:ascii="Times New Roman" w:eastAsia="Calibri" w:hAnsi="Times New Roman" w:cs="Times New Roman"/>
          <w:sz w:val="24"/>
          <w:szCs w:val="24"/>
        </w:rPr>
        <w:t xml:space="preserve">. This variation could be attributed to the differences in the analytical method used. Terpenoids (1360 mg/100g) were in moderately high </w:t>
      </w:r>
      <w:r w:rsidRPr="00782226">
        <w:rPr>
          <w:rFonts w:ascii="Times New Roman" w:eastAsia="Calibri" w:hAnsi="Times New Roman" w:cs="Times New Roman"/>
          <w:sz w:val="24"/>
          <w:szCs w:val="24"/>
          <w:highlight w:val="yellow"/>
        </w:rPr>
        <w:t>amounts</w:t>
      </w:r>
      <w:r w:rsidRPr="00782226">
        <w:rPr>
          <w:rFonts w:ascii="Times New Roman" w:eastAsia="Calibri" w:hAnsi="Times New Roman" w:cs="Times New Roman"/>
          <w:sz w:val="24"/>
          <w:szCs w:val="24"/>
        </w:rPr>
        <w:t xml:space="preserve"> and could partly be attributed to climatic conditions. Such a compound inhibits the release of autacoids and prostaglandins </w:t>
      </w:r>
      <w:r w:rsidR="005F2D1D" w:rsidRPr="00782226">
        <w:rPr>
          <w:rFonts w:ascii="Times New Roman" w:eastAsia="Calibri" w:hAnsi="Times New Roman" w:cs="Times New Roman"/>
          <w:sz w:val="24"/>
          <w:szCs w:val="24"/>
        </w:rPr>
        <w:t>[47]</w:t>
      </w:r>
      <w:r w:rsidRPr="00782226">
        <w:rPr>
          <w:rFonts w:ascii="Times New Roman" w:eastAsia="Calibri" w:hAnsi="Times New Roman" w:cs="Times New Roman"/>
          <w:sz w:val="24"/>
          <w:szCs w:val="24"/>
        </w:rPr>
        <w:t xml:space="preserve"> and tannins (830mg/100g) were found in high and moderate contents. Such contents were in concurrence with the reports by </w:t>
      </w:r>
      <w:r w:rsidR="005F2D1D" w:rsidRPr="00782226">
        <w:rPr>
          <w:rFonts w:ascii="Times New Roman" w:eastAsia="Calibri" w:hAnsi="Times New Roman" w:cs="Times New Roman"/>
          <w:sz w:val="24"/>
          <w:szCs w:val="24"/>
        </w:rPr>
        <w:t>[</w:t>
      </w:r>
      <w:r w:rsidR="00526528" w:rsidRPr="00782226">
        <w:rPr>
          <w:rFonts w:ascii="Times New Roman" w:eastAsia="Calibri" w:hAnsi="Times New Roman" w:cs="Times New Roman"/>
          <w:sz w:val="24"/>
          <w:szCs w:val="24"/>
        </w:rPr>
        <w:t>23, 36</w:t>
      </w:r>
      <w:r w:rsidR="00086724" w:rsidRPr="00782226">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highlight w:val="yellow"/>
        </w:rPr>
        <w:t>which</w:t>
      </w:r>
      <w:r w:rsidRPr="00782226">
        <w:rPr>
          <w:rFonts w:ascii="Times New Roman" w:eastAsia="Calibri" w:hAnsi="Times New Roman" w:cs="Times New Roman"/>
          <w:sz w:val="24"/>
          <w:szCs w:val="24"/>
        </w:rPr>
        <w:t xml:space="preserve"> found them in high and moderate </w:t>
      </w:r>
      <w:r w:rsidRPr="00782226">
        <w:rPr>
          <w:rFonts w:ascii="Times New Roman" w:eastAsia="Calibri" w:hAnsi="Times New Roman" w:cs="Times New Roman"/>
          <w:sz w:val="24"/>
          <w:szCs w:val="24"/>
          <w:highlight w:val="yellow"/>
        </w:rPr>
        <w:t>amounts</w:t>
      </w:r>
      <w:r w:rsidRPr="00782226">
        <w:rPr>
          <w:rFonts w:ascii="Times New Roman" w:eastAsia="Calibri" w:hAnsi="Times New Roman" w:cs="Times New Roman"/>
          <w:sz w:val="24"/>
          <w:szCs w:val="24"/>
        </w:rPr>
        <w:t xml:space="preserve">. </w:t>
      </w:r>
      <w:r w:rsidR="00957A9E" w:rsidRPr="00782226">
        <w:rPr>
          <w:rFonts w:ascii="Times New Roman" w:eastAsia="Calibri" w:hAnsi="Times New Roman" w:cs="Times New Roman"/>
          <w:sz w:val="24"/>
          <w:szCs w:val="24"/>
        </w:rPr>
        <w:t xml:space="preserve">Some researchers </w:t>
      </w:r>
      <w:r w:rsidR="00086724" w:rsidRPr="00782226">
        <w:rPr>
          <w:rFonts w:ascii="Times New Roman" w:eastAsia="Calibri" w:hAnsi="Times New Roman" w:cs="Times New Roman"/>
          <w:sz w:val="24"/>
          <w:szCs w:val="24"/>
        </w:rPr>
        <w:t>[</w:t>
      </w:r>
      <w:r w:rsidR="0031283F" w:rsidRPr="00782226">
        <w:rPr>
          <w:rFonts w:ascii="Times New Roman" w:eastAsia="Calibri" w:hAnsi="Times New Roman" w:cs="Times New Roman"/>
          <w:sz w:val="24"/>
          <w:szCs w:val="24"/>
        </w:rPr>
        <w:t xml:space="preserve">23, </w:t>
      </w:r>
      <w:r w:rsidR="00086724" w:rsidRPr="00782226">
        <w:rPr>
          <w:rFonts w:ascii="Times New Roman" w:eastAsia="Calibri" w:hAnsi="Times New Roman" w:cs="Times New Roman"/>
          <w:sz w:val="24"/>
          <w:szCs w:val="24"/>
        </w:rPr>
        <w:t>24]</w:t>
      </w:r>
      <w:r w:rsidRPr="00782226">
        <w:rPr>
          <w:rFonts w:ascii="Times New Roman" w:eastAsia="Calibri" w:hAnsi="Times New Roman" w:cs="Times New Roman"/>
          <w:sz w:val="24"/>
          <w:szCs w:val="24"/>
        </w:rPr>
        <w:t xml:space="preserve"> found a lo</w:t>
      </w:r>
      <w:r w:rsidR="0031283F" w:rsidRPr="00782226">
        <w:rPr>
          <w:rFonts w:ascii="Times New Roman" w:eastAsia="Calibri" w:hAnsi="Times New Roman" w:cs="Times New Roman"/>
          <w:sz w:val="24"/>
          <w:szCs w:val="24"/>
        </w:rPr>
        <w:t>w amount of tannins in the seed while</w:t>
      </w:r>
      <w:r w:rsidR="00086724" w:rsidRPr="00782226">
        <w:rPr>
          <w:rFonts w:ascii="Times New Roman" w:eastAsia="Calibri" w:hAnsi="Times New Roman" w:cs="Times New Roman"/>
          <w:sz w:val="24"/>
          <w:szCs w:val="24"/>
        </w:rPr>
        <w:t xml:space="preserve"> [24]</w:t>
      </w:r>
      <w:r w:rsidRPr="00782226">
        <w:rPr>
          <w:rFonts w:ascii="Times New Roman" w:eastAsia="Calibri" w:hAnsi="Times New Roman" w:cs="Times New Roman"/>
          <w:sz w:val="24"/>
          <w:szCs w:val="24"/>
        </w:rPr>
        <w:t xml:space="preserve"> did not find alkaloids in African nutmeg seeds.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Several factors could lead to this variation. The method of preparation for analysis could cause the variation in amount of alkaloid, phenol and tannin in </w:t>
      </w:r>
      <w:r w:rsidRPr="00782226">
        <w:rPr>
          <w:rFonts w:ascii="Times New Roman" w:eastAsia="Calibri" w:hAnsi="Times New Roman" w:cs="Times New Roman"/>
          <w:i/>
          <w:sz w:val="24"/>
          <w:szCs w:val="24"/>
        </w:rPr>
        <w:t xml:space="preserve">Monodora myristica </w:t>
      </w:r>
      <w:r w:rsidRPr="00782226">
        <w:rPr>
          <w:rFonts w:ascii="Times New Roman" w:eastAsia="Calibri" w:hAnsi="Times New Roman" w:cs="Times New Roman"/>
          <w:sz w:val="24"/>
          <w:szCs w:val="24"/>
        </w:rPr>
        <w:t>seeds. Alkaloids and their synthetic derivatives are used as basic medicinal agent for their analgesic, antispasmodic and antibacterial effect</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B64681" w:rsidRPr="00782226">
        <w:rPr>
          <w:rFonts w:ascii="Times New Roman" w:eastAsia="Calibri" w:hAnsi="Times New Roman" w:cs="Times New Roman"/>
          <w:sz w:val="24"/>
          <w:szCs w:val="24"/>
        </w:rPr>
        <w:t>[48]</w:t>
      </w:r>
      <w:r w:rsidRPr="00782226">
        <w:rPr>
          <w:rFonts w:ascii="Times New Roman" w:eastAsia="Calibri" w:hAnsi="Times New Roman" w:cs="Times New Roman"/>
          <w:sz w:val="24"/>
          <w:szCs w:val="24"/>
        </w:rPr>
        <w:t xml:space="preserve">. </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Alkaloids also bind to adhesions, </w:t>
      </w:r>
      <w:r w:rsidRPr="00782226">
        <w:rPr>
          <w:rFonts w:ascii="Times New Roman" w:eastAsia="Calibri" w:hAnsi="Times New Roman" w:cs="Times New Roman"/>
          <w:sz w:val="24"/>
          <w:szCs w:val="24"/>
          <w:highlight w:val="yellow"/>
        </w:rPr>
        <w:t>enzyme</w:t>
      </w:r>
      <w:r w:rsidRPr="00782226">
        <w:rPr>
          <w:rFonts w:ascii="Times New Roman" w:eastAsia="Calibri" w:hAnsi="Times New Roman" w:cs="Times New Roman"/>
          <w:sz w:val="24"/>
          <w:szCs w:val="24"/>
        </w:rPr>
        <w:t xml:space="preserve"> inhibition, and substrate deprivation. Complex with cell wall membrane disruption, metal ion complexation</w:t>
      </w:r>
      <w:r w:rsidR="00663145">
        <w:rPr>
          <w:rFonts w:ascii="Times New Roman" w:eastAsia="Calibri" w:hAnsi="Times New Roman" w:cs="Times New Roman"/>
          <w:sz w:val="24"/>
          <w:szCs w:val="24"/>
        </w:rPr>
        <w:t>”</w:t>
      </w:r>
      <w:r w:rsidRPr="00782226">
        <w:rPr>
          <w:rFonts w:ascii="Times New Roman" w:eastAsia="Calibri" w:hAnsi="Times New Roman" w:cs="Times New Roman"/>
          <w:sz w:val="24"/>
          <w:szCs w:val="24"/>
        </w:rPr>
        <w:t xml:space="preserve"> </w:t>
      </w:r>
      <w:r w:rsidR="00B64681" w:rsidRPr="00782226">
        <w:rPr>
          <w:rFonts w:ascii="Times New Roman" w:eastAsia="Calibri" w:hAnsi="Times New Roman" w:cs="Times New Roman"/>
          <w:sz w:val="24"/>
          <w:szCs w:val="24"/>
        </w:rPr>
        <w:t>[48]</w:t>
      </w:r>
      <w:r w:rsidR="00086724" w:rsidRPr="00782226">
        <w:rPr>
          <w:rFonts w:ascii="Times New Roman" w:eastAsia="Calibri" w:hAnsi="Times New Roman" w:cs="Times New Roman"/>
          <w:sz w:val="24"/>
          <w:szCs w:val="24"/>
        </w:rPr>
        <w:t xml:space="preserve">. </w:t>
      </w:r>
    </w:p>
    <w:p w14:paraId="6A783587" w14:textId="7D75B7C8" w:rsidR="008316E2" w:rsidRPr="00782226" w:rsidRDefault="00663145" w:rsidP="008316E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Phenol makes intestinal mucosa more resistant and reduces secretion, stimulation against the normalization of decayed water transport across the mucosal cells and reduction of the </w:t>
      </w:r>
      <w:r w:rsidR="008316E2" w:rsidRPr="00782226">
        <w:rPr>
          <w:rFonts w:ascii="Times New Roman" w:eastAsia="Calibri" w:hAnsi="Times New Roman" w:cs="Times New Roman"/>
          <w:sz w:val="24"/>
          <w:szCs w:val="24"/>
        </w:rPr>
        <w:lastRenderedPageBreak/>
        <w:t>intestinal transit, blocking the binding of the B subunit of heat-labile enterotoxin to GM.  The result could suppr</w:t>
      </w:r>
      <w:r w:rsidR="00B47BCC" w:rsidRPr="00782226">
        <w:rPr>
          <w:rFonts w:ascii="Times New Roman" w:eastAsia="Calibri" w:hAnsi="Times New Roman" w:cs="Times New Roman"/>
          <w:sz w:val="24"/>
          <w:szCs w:val="24"/>
        </w:rPr>
        <w:t>ess the symptoms of heat labile</w:t>
      </w:r>
      <w:r w:rsidR="008316E2" w:rsidRPr="00782226">
        <w:rPr>
          <w:rFonts w:ascii="Times New Roman" w:eastAsia="Calibri" w:hAnsi="Times New Roman" w:cs="Times New Roman"/>
          <w:sz w:val="24"/>
          <w:szCs w:val="24"/>
        </w:rPr>
        <w:t xml:space="preserve"> </w:t>
      </w:r>
      <w:r w:rsidR="008316E2" w:rsidRPr="00782226">
        <w:rPr>
          <w:rFonts w:ascii="Times New Roman" w:eastAsia="Calibri" w:hAnsi="Times New Roman" w:cs="Times New Roman"/>
          <w:sz w:val="24"/>
          <w:szCs w:val="24"/>
          <w:highlight w:val="yellow"/>
        </w:rPr>
        <w:t>enterotoxin-induced</w:t>
      </w:r>
      <w:r w:rsidR="008316E2" w:rsidRPr="00782226">
        <w:rPr>
          <w:rFonts w:ascii="Times New Roman" w:eastAsia="Calibri" w:hAnsi="Times New Roman" w:cs="Times New Roman"/>
          <w:sz w:val="24"/>
          <w:szCs w:val="24"/>
        </w:rPr>
        <w:t xml:space="preserve"> diarrhea and astringent action. It contributed </w:t>
      </w:r>
      <w:r w:rsidR="008316E2" w:rsidRPr="00782226">
        <w:rPr>
          <w:rFonts w:ascii="Times New Roman" w:eastAsia="Calibri" w:hAnsi="Times New Roman" w:cs="Times New Roman"/>
          <w:sz w:val="24"/>
          <w:szCs w:val="24"/>
          <w:highlight w:val="yellow"/>
        </w:rPr>
        <w:t>to</w:t>
      </w:r>
      <w:r w:rsidR="008316E2" w:rsidRPr="00782226">
        <w:rPr>
          <w:rFonts w:ascii="Times New Roman" w:eastAsia="Calibri" w:hAnsi="Times New Roman" w:cs="Times New Roman"/>
          <w:sz w:val="24"/>
          <w:szCs w:val="24"/>
        </w:rPr>
        <w:t xml:space="preserve"> the animal’s digestible proteins by forming protein complexes in </w:t>
      </w:r>
      <w:r w:rsidR="008316E2" w:rsidRPr="00782226">
        <w:rPr>
          <w:rFonts w:ascii="Times New Roman" w:eastAsia="Calibri" w:hAnsi="Times New Roman" w:cs="Times New Roman"/>
          <w:sz w:val="24"/>
          <w:szCs w:val="24"/>
          <w:highlight w:val="yellow"/>
        </w:rPr>
        <w:t>the</w:t>
      </w:r>
      <w:r w:rsidR="008316E2" w:rsidRPr="00782226">
        <w:rPr>
          <w:rFonts w:ascii="Times New Roman" w:eastAsia="Calibri" w:hAnsi="Times New Roman" w:cs="Times New Roman"/>
          <w:sz w:val="24"/>
          <w:szCs w:val="24"/>
        </w:rPr>
        <w:t xml:space="preserve"> rumen, interfering in the generation of energy by uncoupling oxidative phosphorylation, the causes of reduction in gastrointestinal metabolism</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B47BCC" w:rsidRPr="00782226">
        <w:rPr>
          <w:rFonts w:ascii="Times New Roman" w:eastAsia="Calibri" w:hAnsi="Times New Roman" w:cs="Times New Roman"/>
          <w:sz w:val="24"/>
          <w:szCs w:val="24"/>
        </w:rPr>
        <w:t>[47]</w:t>
      </w:r>
      <w:r w:rsidR="008316E2" w:rsidRPr="0078222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Due to antimicrobial and antioxidant activities of tannins, they can increase antioxidant activity, prevention against proliferation of cancer and promoting the apoptotic carcinogenic cell</w:t>
      </w:r>
      <w:r>
        <w:rPr>
          <w:rFonts w:ascii="Times New Roman" w:eastAsia="Calibri" w:hAnsi="Times New Roman" w:cs="Times New Roman"/>
          <w:sz w:val="24"/>
          <w:szCs w:val="24"/>
        </w:rPr>
        <w:t>”</w:t>
      </w:r>
      <w:r w:rsidR="008316E2" w:rsidRPr="00782226">
        <w:rPr>
          <w:rFonts w:ascii="Times New Roman" w:eastAsia="Calibri" w:hAnsi="Times New Roman" w:cs="Times New Roman"/>
          <w:sz w:val="24"/>
          <w:szCs w:val="24"/>
        </w:rPr>
        <w:t xml:space="preserve"> </w:t>
      </w:r>
      <w:r w:rsidR="00B47BCC" w:rsidRPr="00782226">
        <w:rPr>
          <w:rFonts w:ascii="Times New Roman" w:eastAsia="Calibri" w:hAnsi="Times New Roman" w:cs="Times New Roman"/>
          <w:sz w:val="24"/>
          <w:szCs w:val="24"/>
        </w:rPr>
        <w:t>[47]</w:t>
      </w:r>
      <w:r w:rsidR="008316E2" w:rsidRPr="00782226">
        <w:rPr>
          <w:rFonts w:ascii="Times New Roman" w:eastAsia="Calibri" w:hAnsi="Times New Roman" w:cs="Times New Roman"/>
          <w:sz w:val="24"/>
          <w:szCs w:val="24"/>
        </w:rPr>
        <w:t>.</w:t>
      </w:r>
    </w:p>
    <w:p w14:paraId="20AA5DC0"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eastAsia="Calibri" w:hAnsi="Times New Roman" w:cs="Times New Roman"/>
          <w:sz w:val="24"/>
          <w:szCs w:val="24"/>
        </w:rPr>
        <w:t xml:space="preserve">The flavonoids (660mg/100g), cyanogenic glycoside (7mg/100g), and β-carotene (425mg/100g) obtained in this study were in concurrence with the report of </w:t>
      </w:r>
      <w:r w:rsidR="00B47BCC" w:rsidRPr="00782226">
        <w:rPr>
          <w:rFonts w:ascii="Times New Roman" w:eastAsia="Calibri" w:hAnsi="Times New Roman" w:cs="Times New Roman"/>
          <w:sz w:val="24"/>
          <w:szCs w:val="24"/>
        </w:rPr>
        <w:t>[24]</w:t>
      </w:r>
      <w:r w:rsidR="00526528" w:rsidRPr="00782226">
        <w:rPr>
          <w:rFonts w:ascii="Times New Roman" w:eastAsia="Calibri" w:hAnsi="Times New Roman" w:cs="Times New Roman"/>
          <w:sz w:val="24"/>
          <w:szCs w:val="24"/>
        </w:rPr>
        <w:t xml:space="preserve"> </w:t>
      </w:r>
      <w:r w:rsidRPr="00782226">
        <w:rPr>
          <w:rFonts w:ascii="Times New Roman" w:eastAsia="Calibri" w:hAnsi="Times New Roman" w:cs="Times New Roman"/>
          <w:sz w:val="24"/>
          <w:szCs w:val="24"/>
        </w:rPr>
        <w:t xml:space="preserve">and </w:t>
      </w:r>
      <w:r w:rsidR="00B47BCC" w:rsidRPr="00782226">
        <w:rPr>
          <w:rFonts w:ascii="Times New Roman" w:eastAsia="Calibri" w:hAnsi="Times New Roman" w:cs="Times New Roman"/>
          <w:sz w:val="24"/>
          <w:szCs w:val="24"/>
        </w:rPr>
        <w:t>[36]</w:t>
      </w:r>
      <w:r w:rsidRPr="00782226">
        <w:rPr>
          <w:rFonts w:ascii="Times New Roman" w:eastAsia="Calibri" w:hAnsi="Times New Roman" w:cs="Times New Roman"/>
          <w:sz w:val="24"/>
          <w:szCs w:val="24"/>
        </w:rPr>
        <w:t xml:space="preserve"> who found large amounts of flavonoids in African nutmeg seeds, but in contrast to the lower flavonoids level </w:t>
      </w:r>
      <w:r w:rsidR="00086724" w:rsidRPr="00782226">
        <w:rPr>
          <w:rFonts w:ascii="Times New Roman" w:eastAsia="Calibri" w:hAnsi="Times New Roman" w:cs="Times New Roman"/>
          <w:sz w:val="24"/>
          <w:szCs w:val="24"/>
        </w:rPr>
        <w:t xml:space="preserve">observed in other </w:t>
      </w:r>
      <w:r w:rsidRPr="00782226">
        <w:rPr>
          <w:rFonts w:ascii="Times New Roman" w:eastAsia="Calibri" w:hAnsi="Times New Roman" w:cs="Times New Roman"/>
          <w:sz w:val="24"/>
          <w:szCs w:val="24"/>
        </w:rPr>
        <w:t>report</w:t>
      </w:r>
      <w:r w:rsidR="00086724" w:rsidRPr="00782226">
        <w:rPr>
          <w:rFonts w:ascii="Times New Roman" w:eastAsia="Calibri" w:hAnsi="Times New Roman" w:cs="Times New Roman"/>
          <w:sz w:val="24"/>
          <w:szCs w:val="24"/>
        </w:rPr>
        <w:t xml:space="preserve"> </w:t>
      </w:r>
      <w:r w:rsidR="00B47BCC" w:rsidRPr="00782226">
        <w:rPr>
          <w:rFonts w:ascii="Times New Roman" w:eastAsia="Calibri" w:hAnsi="Times New Roman" w:cs="Times New Roman"/>
          <w:sz w:val="24"/>
          <w:szCs w:val="24"/>
        </w:rPr>
        <w:t>23]</w:t>
      </w:r>
      <w:r w:rsidRPr="00782226">
        <w:rPr>
          <w:rFonts w:ascii="Times New Roman" w:eastAsia="Calibri" w:hAnsi="Times New Roman" w:cs="Times New Roman"/>
          <w:sz w:val="24"/>
          <w:szCs w:val="24"/>
        </w:rPr>
        <w:t>. This variation could be attributed to many factors, such as climatic, edaphic and time of exposure to dryness. Such differences may also arise from variations in soil micronutrients or partly attributed to the me</w:t>
      </w:r>
      <w:r w:rsidR="00811A58" w:rsidRPr="00782226">
        <w:rPr>
          <w:rFonts w:ascii="Times New Roman" w:eastAsia="Calibri" w:hAnsi="Times New Roman" w:cs="Times New Roman"/>
          <w:sz w:val="24"/>
          <w:szCs w:val="24"/>
        </w:rPr>
        <w:t>thod of analysis</w:t>
      </w:r>
      <w:r w:rsidRPr="00782226">
        <w:rPr>
          <w:rFonts w:ascii="Times New Roman" w:eastAsia="Calibri" w:hAnsi="Times New Roman" w:cs="Times New Roman"/>
          <w:sz w:val="24"/>
          <w:szCs w:val="24"/>
        </w:rPr>
        <w:t>.</w:t>
      </w:r>
    </w:p>
    <w:p w14:paraId="42DB6332"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p>
    <w:p w14:paraId="757943D6" w14:textId="77777777" w:rsidR="008316E2" w:rsidRPr="00782226" w:rsidRDefault="008316E2" w:rsidP="008316E2">
      <w:pPr>
        <w:pStyle w:val="ListParagraph"/>
        <w:numPr>
          <w:ilvl w:val="0"/>
          <w:numId w:val="1"/>
        </w:numPr>
        <w:spacing w:after="0" w:line="240" w:lineRule="auto"/>
        <w:jc w:val="both"/>
        <w:rPr>
          <w:rFonts w:ascii="Times New Roman" w:eastAsia="Calibri" w:hAnsi="Times New Roman" w:cs="Times New Roman"/>
          <w:b/>
          <w:sz w:val="24"/>
          <w:szCs w:val="24"/>
        </w:rPr>
      </w:pPr>
      <w:r w:rsidRPr="00782226">
        <w:rPr>
          <w:rFonts w:ascii="Times New Roman" w:eastAsia="Calibri" w:hAnsi="Times New Roman" w:cs="Times New Roman"/>
          <w:b/>
          <w:sz w:val="24"/>
          <w:szCs w:val="24"/>
        </w:rPr>
        <w:t>CONCLUSION</w:t>
      </w:r>
    </w:p>
    <w:p w14:paraId="482C5E4E" w14:textId="77777777" w:rsidR="008316E2" w:rsidRPr="00782226" w:rsidRDefault="008316E2" w:rsidP="008316E2">
      <w:pPr>
        <w:spacing w:after="0" w:line="240" w:lineRule="auto"/>
        <w:ind w:firstLine="720"/>
        <w:jc w:val="both"/>
        <w:rPr>
          <w:rFonts w:ascii="Times New Roman" w:hAnsi="Times New Roman" w:cs="Times New Roman"/>
          <w:sz w:val="24"/>
          <w:szCs w:val="24"/>
        </w:rPr>
      </w:pP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seed meal is a good source of </w:t>
      </w:r>
      <w:r w:rsidRPr="00782226">
        <w:rPr>
          <w:rFonts w:ascii="Times New Roman" w:hAnsi="Times New Roman" w:cs="Times New Roman"/>
          <w:sz w:val="24"/>
          <w:szCs w:val="24"/>
          <w:highlight w:val="yellow"/>
        </w:rPr>
        <w:t>fiber</w:t>
      </w:r>
      <w:r w:rsidRPr="00782226">
        <w:rPr>
          <w:rFonts w:ascii="Times New Roman" w:hAnsi="Times New Roman" w:cs="Times New Roman"/>
          <w:sz w:val="24"/>
          <w:szCs w:val="24"/>
        </w:rPr>
        <w:t xml:space="preserve">, vitamins, minerals and useful phytochemicals with promising antioxidant, anti-inflammatory, </w:t>
      </w:r>
      <w:r w:rsidRPr="00782226">
        <w:rPr>
          <w:rFonts w:ascii="Times New Roman" w:hAnsi="Times New Roman" w:cs="Times New Roman"/>
          <w:sz w:val="24"/>
          <w:szCs w:val="24"/>
          <w:highlight w:val="yellow"/>
        </w:rPr>
        <w:t>and</w:t>
      </w:r>
      <w:r w:rsidRPr="00782226">
        <w:rPr>
          <w:rFonts w:ascii="Times New Roman" w:hAnsi="Times New Roman" w:cs="Times New Roman"/>
          <w:sz w:val="24"/>
          <w:szCs w:val="24"/>
        </w:rPr>
        <w:t xml:space="preserve"> anti-bacterial properties.</w:t>
      </w:r>
    </w:p>
    <w:p w14:paraId="692AB006" w14:textId="77777777" w:rsidR="008316E2" w:rsidRPr="00782226" w:rsidRDefault="008316E2" w:rsidP="008316E2">
      <w:pPr>
        <w:spacing w:after="0" w:line="240" w:lineRule="auto"/>
        <w:jc w:val="both"/>
        <w:rPr>
          <w:rFonts w:ascii="Times New Roman" w:hAnsi="Times New Roman" w:cs="Times New Roman"/>
          <w:sz w:val="24"/>
          <w:szCs w:val="24"/>
        </w:rPr>
      </w:pPr>
    </w:p>
    <w:p w14:paraId="25AFC048" w14:textId="77777777" w:rsidR="008316E2" w:rsidRPr="00782226" w:rsidRDefault="008316E2" w:rsidP="008316E2">
      <w:pPr>
        <w:pStyle w:val="ListParagraph"/>
        <w:numPr>
          <w:ilvl w:val="0"/>
          <w:numId w:val="1"/>
        </w:numPr>
        <w:spacing w:after="0" w:line="240" w:lineRule="auto"/>
        <w:jc w:val="both"/>
        <w:rPr>
          <w:rFonts w:ascii="Times New Roman" w:hAnsi="Times New Roman" w:cs="Times New Roman"/>
          <w:sz w:val="24"/>
          <w:szCs w:val="24"/>
        </w:rPr>
      </w:pPr>
      <w:r w:rsidRPr="00782226">
        <w:rPr>
          <w:rFonts w:ascii="Times New Roman" w:hAnsi="Times New Roman" w:cs="Times New Roman"/>
          <w:b/>
          <w:sz w:val="24"/>
          <w:szCs w:val="24"/>
        </w:rPr>
        <w:t>RECOMMENDATION</w:t>
      </w:r>
    </w:p>
    <w:p w14:paraId="6270456C"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r w:rsidRPr="00782226">
        <w:rPr>
          <w:rFonts w:ascii="Times New Roman" w:hAnsi="Times New Roman" w:cs="Times New Roman"/>
          <w:sz w:val="24"/>
          <w:szCs w:val="24"/>
        </w:rPr>
        <w:t>It is recommended as potential additive or supplement in human and livestock feeds.</w:t>
      </w:r>
    </w:p>
    <w:p w14:paraId="08243414" w14:textId="77777777" w:rsidR="008316E2" w:rsidRPr="00782226" w:rsidRDefault="008316E2" w:rsidP="008316E2">
      <w:pPr>
        <w:spacing w:after="0" w:line="240" w:lineRule="auto"/>
        <w:jc w:val="both"/>
        <w:rPr>
          <w:rFonts w:ascii="Times New Roman" w:eastAsia="Calibri" w:hAnsi="Times New Roman" w:cs="Times New Roman"/>
          <w:b/>
          <w:sz w:val="24"/>
          <w:szCs w:val="24"/>
        </w:rPr>
      </w:pPr>
    </w:p>
    <w:p w14:paraId="6FEE8FB2"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p>
    <w:p w14:paraId="2E0B94DA" w14:textId="77777777" w:rsidR="008316E2" w:rsidRPr="00782226" w:rsidRDefault="008316E2" w:rsidP="008316E2">
      <w:pPr>
        <w:spacing w:after="0" w:line="240" w:lineRule="auto"/>
        <w:jc w:val="both"/>
        <w:rPr>
          <w:rFonts w:ascii="Times New Roman" w:eastAsia="Calibri" w:hAnsi="Times New Roman" w:cs="Times New Roman"/>
          <w:b/>
          <w:sz w:val="24"/>
          <w:szCs w:val="24"/>
        </w:rPr>
      </w:pPr>
      <w:r w:rsidRPr="00782226">
        <w:rPr>
          <w:rFonts w:ascii="Times New Roman" w:eastAsia="Calibri" w:hAnsi="Times New Roman" w:cs="Times New Roman"/>
          <w:b/>
          <w:sz w:val="24"/>
          <w:szCs w:val="24"/>
        </w:rPr>
        <w:t>ETHICAL APPROVAL</w:t>
      </w:r>
    </w:p>
    <w:p w14:paraId="0D5A4C56" w14:textId="77777777" w:rsidR="008316E2" w:rsidRPr="00782226" w:rsidRDefault="008316E2" w:rsidP="008316E2">
      <w:pPr>
        <w:spacing w:after="0" w:line="240" w:lineRule="auto"/>
        <w:jc w:val="both"/>
        <w:rPr>
          <w:rFonts w:ascii="Times New Roman" w:eastAsia="Calibri" w:hAnsi="Times New Roman" w:cs="Times New Roman"/>
          <w:b/>
          <w:sz w:val="24"/>
          <w:szCs w:val="24"/>
        </w:rPr>
      </w:pPr>
      <w:r w:rsidRPr="00782226">
        <w:rPr>
          <w:rFonts w:ascii="Times New Roman" w:eastAsia="Calibri" w:hAnsi="Times New Roman" w:cs="Times New Roman"/>
          <w:sz w:val="24"/>
          <w:szCs w:val="24"/>
        </w:rPr>
        <w:t>The experimental procedures and materials were approved by the Research Ethic committee of the Department of Animal Science, University of Uyo, Uyo, Nigeria.</w:t>
      </w:r>
    </w:p>
    <w:p w14:paraId="5C2F2A40" w14:textId="77777777" w:rsidR="008316E2" w:rsidRPr="00782226" w:rsidRDefault="008316E2" w:rsidP="008316E2">
      <w:pPr>
        <w:spacing w:after="0" w:line="240" w:lineRule="auto"/>
        <w:ind w:firstLine="720"/>
        <w:jc w:val="both"/>
        <w:rPr>
          <w:rFonts w:ascii="Times New Roman" w:eastAsia="Calibri" w:hAnsi="Times New Roman" w:cs="Times New Roman"/>
          <w:b/>
          <w:sz w:val="24"/>
          <w:szCs w:val="24"/>
        </w:rPr>
      </w:pPr>
    </w:p>
    <w:p w14:paraId="1874BD22" w14:textId="77777777" w:rsidR="008316E2" w:rsidRPr="00782226" w:rsidRDefault="008316E2" w:rsidP="008316E2">
      <w:pPr>
        <w:spacing w:after="0" w:line="240" w:lineRule="auto"/>
        <w:ind w:firstLine="720"/>
        <w:jc w:val="both"/>
        <w:rPr>
          <w:rFonts w:ascii="Times New Roman" w:eastAsia="Calibri" w:hAnsi="Times New Roman" w:cs="Times New Roman"/>
          <w:sz w:val="24"/>
          <w:szCs w:val="24"/>
        </w:rPr>
      </w:pPr>
    </w:p>
    <w:p w14:paraId="518879B2" w14:textId="77777777" w:rsidR="008316E2" w:rsidRPr="00782226" w:rsidRDefault="008316E2" w:rsidP="008316E2">
      <w:pPr>
        <w:spacing w:after="0" w:line="240" w:lineRule="auto"/>
        <w:rPr>
          <w:rFonts w:ascii="Times New Roman" w:hAnsi="Times New Roman" w:cs="Times New Roman"/>
          <w:sz w:val="24"/>
          <w:szCs w:val="24"/>
        </w:rPr>
      </w:pPr>
      <w:r w:rsidRPr="00782226">
        <w:rPr>
          <w:rFonts w:ascii="Times New Roman" w:hAnsi="Times New Roman" w:cs="Times New Roman"/>
          <w:b/>
          <w:sz w:val="24"/>
          <w:szCs w:val="24"/>
        </w:rPr>
        <w:t>REFERENCES</w:t>
      </w:r>
    </w:p>
    <w:p w14:paraId="7BB19247" w14:textId="77777777" w:rsidR="008316E2" w:rsidRPr="00782226" w:rsidRDefault="006C7D57"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w:t>
      </w:r>
      <w:r w:rsidR="00BC05DC" w:rsidRPr="00782226">
        <w:rPr>
          <w:rFonts w:ascii="Times New Roman" w:hAnsi="Times New Roman" w:cs="Times New Roman"/>
          <w:sz w:val="24"/>
          <w:szCs w:val="24"/>
        </w:rPr>
        <w:t xml:space="preserve">Keay, R.W.J. (1989). Trees of Nigeria. A Clarendon Press Oxford – Nielson. Ivan Nielsen. Nordic Journal of </w:t>
      </w:r>
      <w:r w:rsidR="0085118F" w:rsidRPr="00782226">
        <w:rPr>
          <w:rFonts w:ascii="Times New Roman" w:hAnsi="Times New Roman" w:cs="Times New Roman"/>
          <w:sz w:val="24"/>
          <w:szCs w:val="24"/>
        </w:rPr>
        <w:t xml:space="preserve">Botany, 11(3):322-322. ISSN/ISBN:0107-055X </w:t>
      </w:r>
    </w:p>
    <w:p w14:paraId="6645AE38"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1A398113"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2.Omobuwajo, T. O, Omobuwajo, O. R. and Sanni, L. A. (2003). Physical properties of calabash nutmeg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seeds. </w:t>
      </w:r>
      <w:r w:rsidRPr="00782226">
        <w:rPr>
          <w:rFonts w:ascii="Times New Roman" w:hAnsi="Times New Roman" w:cs="Times New Roman"/>
          <w:i/>
          <w:sz w:val="24"/>
          <w:szCs w:val="24"/>
        </w:rPr>
        <w:t>Journal of Food Engineering</w:t>
      </w:r>
      <w:r w:rsidRPr="00782226">
        <w:rPr>
          <w:rFonts w:ascii="Times New Roman" w:hAnsi="Times New Roman" w:cs="Times New Roman"/>
          <w:sz w:val="24"/>
          <w:szCs w:val="24"/>
        </w:rPr>
        <w:t>, 57: 375 – 381.</w:t>
      </w:r>
    </w:p>
    <w:p w14:paraId="2B196A81"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p>
    <w:p w14:paraId="09179DF9" w14:textId="77777777" w:rsidR="008316E2" w:rsidRPr="00782226" w:rsidRDefault="00167218"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3.</w:t>
      </w:r>
      <w:r w:rsidR="008316E2" w:rsidRPr="00782226">
        <w:rPr>
          <w:rFonts w:ascii="Times New Roman" w:hAnsi="Times New Roman" w:cs="Times New Roman"/>
          <w:sz w:val="24"/>
          <w:szCs w:val="24"/>
        </w:rPr>
        <w:t xml:space="preserve">Adegoke, E. and Akinsaya, A. (1970). Studies of Nigerian Medical Plants. </w:t>
      </w:r>
      <w:r w:rsidR="008316E2" w:rsidRPr="00782226">
        <w:rPr>
          <w:rFonts w:ascii="Times New Roman" w:hAnsi="Times New Roman" w:cs="Times New Roman"/>
          <w:i/>
          <w:iCs/>
          <w:sz w:val="24"/>
          <w:szCs w:val="24"/>
        </w:rPr>
        <w:t>Journal</w:t>
      </w:r>
      <w:r w:rsidR="008316E2" w:rsidRPr="00782226">
        <w:rPr>
          <w:rFonts w:ascii="Times New Roman" w:hAnsi="Times New Roman" w:cs="Times New Roman"/>
          <w:sz w:val="24"/>
          <w:szCs w:val="24"/>
        </w:rPr>
        <w:t xml:space="preserve"> </w:t>
      </w:r>
      <w:r w:rsidR="008316E2" w:rsidRPr="00782226">
        <w:rPr>
          <w:rFonts w:ascii="Times New Roman" w:hAnsi="Times New Roman" w:cs="Times New Roman"/>
          <w:i/>
          <w:iCs/>
          <w:sz w:val="24"/>
          <w:szCs w:val="24"/>
        </w:rPr>
        <w:t>of</w:t>
      </w:r>
      <w:r w:rsidR="008316E2" w:rsidRPr="00782226">
        <w:rPr>
          <w:rFonts w:ascii="Times New Roman" w:hAnsi="Times New Roman" w:cs="Times New Roman"/>
          <w:sz w:val="24"/>
          <w:szCs w:val="24"/>
        </w:rPr>
        <w:t xml:space="preserve"> </w:t>
      </w:r>
      <w:r w:rsidR="008316E2" w:rsidRPr="00782226">
        <w:rPr>
          <w:rFonts w:ascii="Times New Roman" w:hAnsi="Times New Roman" w:cs="Times New Roman"/>
          <w:i/>
          <w:iCs/>
          <w:sz w:val="24"/>
          <w:szCs w:val="24"/>
        </w:rPr>
        <w:t>West</w:t>
      </w:r>
      <w:r w:rsidR="008316E2" w:rsidRPr="00782226">
        <w:rPr>
          <w:rFonts w:ascii="Times New Roman" w:hAnsi="Times New Roman" w:cs="Times New Roman"/>
          <w:sz w:val="24"/>
          <w:szCs w:val="24"/>
        </w:rPr>
        <w:t xml:space="preserve"> </w:t>
      </w:r>
      <w:r w:rsidR="008316E2" w:rsidRPr="00782226">
        <w:rPr>
          <w:rFonts w:ascii="Times New Roman" w:hAnsi="Times New Roman" w:cs="Times New Roman"/>
          <w:i/>
          <w:iCs/>
          <w:sz w:val="24"/>
          <w:szCs w:val="24"/>
        </w:rPr>
        <w:t>African</w:t>
      </w:r>
      <w:r w:rsidR="008316E2" w:rsidRPr="00782226">
        <w:rPr>
          <w:rFonts w:ascii="Times New Roman" w:hAnsi="Times New Roman" w:cs="Times New Roman"/>
          <w:sz w:val="24"/>
          <w:szCs w:val="24"/>
        </w:rPr>
        <w:t xml:space="preserve"> </w:t>
      </w:r>
      <w:r w:rsidR="008316E2" w:rsidRPr="00782226">
        <w:rPr>
          <w:rFonts w:ascii="Times New Roman" w:hAnsi="Times New Roman" w:cs="Times New Roman"/>
          <w:i/>
          <w:iCs/>
          <w:sz w:val="24"/>
          <w:szCs w:val="24"/>
        </w:rPr>
        <w:t>Science</w:t>
      </w:r>
      <w:r w:rsidR="008316E2" w:rsidRPr="00782226">
        <w:rPr>
          <w:rFonts w:ascii="Times New Roman" w:hAnsi="Times New Roman" w:cs="Times New Roman"/>
          <w:sz w:val="24"/>
          <w:szCs w:val="24"/>
        </w:rPr>
        <w:t xml:space="preserve"> </w:t>
      </w:r>
      <w:r w:rsidR="008316E2" w:rsidRPr="00782226">
        <w:rPr>
          <w:rFonts w:ascii="Times New Roman" w:hAnsi="Times New Roman" w:cs="Times New Roman"/>
          <w:i/>
          <w:iCs/>
          <w:sz w:val="24"/>
          <w:szCs w:val="24"/>
        </w:rPr>
        <w:t>Association</w:t>
      </w:r>
      <w:r w:rsidR="008316E2" w:rsidRPr="00782226">
        <w:rPr>
          <w:rFonts w:ascii="Times New Roman" w:hAnsi="Times New Roman" w:cs="Times New Roman"/>
          <w:sz w:val="24"/>
          <w:szCs w:val="24"/>
        </w:rPr>
        <w:t xml:space="preserve"> 13 (2): 15 -66.</w:t>
      </w:r>
    </w:p>
    <w:p w14:paraId="6A141B64" w14:textId="77777777" w:rsidR="00F11007" w:rsidRPr="00782226" w:rsidRDefault="00F11007" w:rsidP="00A63B89">
      <w:pPr>
        <w:spacing w:after="0" w:line="240" w:lineRule="auto"/>
        <w:ind w:left="720" w:hanging="720"/>
        <w:jc w:val="both"/>
        <w:rPr>
          <w:rFonts w:ascii="Times New Roman" w:hAnsi="Times New Roman" w:cs="Times New Roman"/>
          <w:sz w:val="24"/>
          <w:szCs w:val="24"/>
        </w:rPr>
      </w:pPr>
    </w:p>
    <w:p w14:paraId="206BC58A" w14:textId="77777777" w:rsidR="00A63B89" w:rsidRPr="00782226" w:rsidRDefault="00A63B89" w:rsidP="00A63B89">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4.Flora and Fauna web, 2024. African nutmeg, </w:t>
      </w:r>
      <w:r w:rsidRPr="00782226">
        <w:rPr>
          <w:rFonts w:ascii="Times New Roman" w:hAnsi="Times New Roman" w:cs="Times New Roman"/>
          <w:i/>
          <w:iCs/>
          <w:sz w:val="24"/>
          <w:szCs w:val="24"/>
        </w:rPr>
        <w:t>Monodora myristica</w:t>
      </w:r>
      <w:r w:rsidRPr="00782226">
        <w:rPr>
          <w:rFonts w:ascii="Times New Roman" w:hAnsi="Times New Roman" w:cs="Times New Roman"/>
          <w:iCs/>
          <w:sz w:val="24"/>
          <w:szCs w:val="24"/>
        </w:rPr>
        <w:t>.</w:t>
      </w:r>
      <w:r w:rsidRPr="00782226">
        <w:rPr>
          <w:rFonts w:ascii="Times New Roman" w:hAnsi="Times New Roman" w:cs="Times New Roman"/>
          <w:sz w:val="24"/>
          <w:szCs w:val="24"/>
        </w:rPr>
        <w:t xml:space="preserve"> https;//</w:t>
      </w:r>
      <w:hyperlink r:id="rId5" w:history="1">
        <w:r w:rsidRPr="00782226">
          <w:rPr>
            <w:rStyle w:val="Hyperlink"/>
            <w:rFonts w:ascii="Times New Roman" w:hAnsi="Times New Roman" w:cs="Times New Roman"/>
            <w:sz w:val="24"/>
            <w:szCs w:val="24"/>
          </w:rPr>
          <w:t>www.nparks.gov.sg</w:t>
        </w:r>
      </w:hyperlink>
      <w:r w:rsidRPr="00782226">
        <w:rPr>
          <w:rStyle w:val="Hyperlink"/>
          <w:rFonts w:ascii="Times New Roman" w:hAnsi="Times New Roman" w:cs="Times New Roman"/>
          <w:sz w:val="24"/>
          <w:szCs w:val="24"/>
        </w:rPr>
        <w:t xml:space="preserve"> </w:t>
      </w:r>
    </w:p>
    <w:p w14:paraId="6185FC6C" w14:textId="77777777" w:rsidR="00EB59EA" w:rsidRPr="00782226" w:rsidRDefault="00EB59EA" w:rsidP="009C7F46">
      <w:pPr>
        <w:spacing w:after="0" w:line="240" w:lineRule="auto"/>
        <w:ind w:left="720" w:hanging="720"/>
        <w:jc w:val="both"/>
        <w:rPr>
          <w:rFonts w:ascii="Times New Roman" w:hAnsi="Times New Roman" w:cs="Times New Roman"/>
          <w:sz w:val="24"/>
          <w:szCs w:val="24"/>
        </w:rPr>
      </w:pPr>
    </w:p>
    <w:p w14:paraId="6C31AB66" w14:textId="77777777" w:rsidR="00EB59EA" w:rsidRPr="00782226" w:rsidRDefault="00F11007"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5.Agiriga, A. and Siwela, M. (2017). </w:t>
      </w:r>
      <w:r w:rsidRPr="00782226">
        <w:rPr>
          <w:rFonts w:ascii="Times New Roman" w:hAnsi="Times New Roman" w:cs="Times New Roman"/>
          <w:i/>
          <w:iCs/>
          <w:sz w:val="24"/>
          <w:szCs w:val="24"/>
        </w:rPr>
        <w:t>Monodora Myristica</w:t>
      </w:r>
      <w:r w:rsidRPr="00782226">
        <w:rPr>
          <w:rFonts w:ascii="Times New Roman" w:hAnsi="Times New Roman" w:cs="Times New Roman"/>
          <w:sz w:val="24"/>
          <w:szCs w:val="24"/>
        </w:rPr>
        <w:t xml:space="preserve"> (Gaertn) Dunal; A plant with Multiple Food, Health and Medicinal </w:t>
      </w:r>
      <w:r w:rsidRPr="00782226">
        <w:rPr>
          <w:rFonts w:ascii="Times New Roman" w:hAnsi="Times New Roman" w:cs="Times New Roman"/>
          <w:sz w:val="24"/>
          <w:szCs w:val="24"/>
        </w:rPr>
        <w:tab/>
        <w:t xml:space="preserve">Application. American </w:t>
      </w:r>
      <w:r w:rsidRPr="00782226">
        <w:rPr>
          <w:rFonts w:ascii="Times New Roman" w:hAnsi="Times New Roman" w:cs="Times New Roman"/>
          <w:i/>
          <w:iCs/>
          <w:sz w:val="24"/>
          <w:szCs w:val="24"/>
        </w:rPr>
        <w:t>Journal of Food Technology</w:t>
      </w:r>
      <w:r w:rsidRPr="00782226">
        <w:rPr>
          <w:rFonts w:ascii="Times New Roman" w:hAnsi="Times New Roman" w:cs="Times New Roman"/>
          <w:sz w:val="24"/>
          <w:szCs w:val="24"/>
        </w:rPr>
        <w:t>; 12(4), Pp. 271 – 284.</w:t>
      </w:r>
    </w:p>
    <w:p w14:paraId="48896509"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59F5E335"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6.Okafor, J. C. (1987). Development of forest tree crops for food supplies in Nigeria. </w:t>
      </w:r>
      <w:r w:rsidRPr="00782226">
        <w:rPr>
          <w:rFonts w:ascii="Times New Roman" w:hAnsi="Times New Roman" w:cs="Times New Roman"/>
          <w:i/>
          <w:iCs/>
          <w:sz w:val="24"/>
          <w:szCs w:val="24"/>
        </w:rPr>
        <w:t>Forest</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Ecological</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Management</w:t>
      </w:r>
      <w:r w:rsidRPr="00782226">
        <w:rPr>
          <w:rFonts w:ascii="Times New Roman" w:hAnsi="Times New Roman" w:cs="Times New Roman"/>
          <w:sz w:val="24"/>
          <w:szCs w:val="24"/>
        </w:rPr>
        <w:t>. 1: 235 – 247.</w:t>
      </w:r>
    </w:p>
    <w:p w14:paraId="491A5965" w14:textId="77777777" w:rsidR="00F11007" w:rsidRPr="00782226" w:rsidRDefault="00F11007" w:rsidP="005502CB">
      <w:pPr>
        <w:spacing w:after="0" w:line="240" w:lineRule="auto"/>
        <w:ind w:left="720" w:hanging="720"/>
        <w:jc w:val="both"/>
        <w:rPr>
          <w:rFonts w:ascii="Times New Roman" w:hAnsi="Times New Roman" w:cs="Times New Roman"/>
          <w:sz w:val="24"/>
          <w:szCs w:val="24"/>
        </w:rPr>
      </w:pPr>
    </w:p>
    <w:p w14:paraId="12E45C2C" w14:textId="77777777" w:rsidR="005502CB" w:rsidRPr="00782226" w:rsidRDefault="005502CB" w:rsidP="005502CB">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lastRenderedPageBreak/>
        <w:t xml:space="preserve">7.Okigbo, B. N. (1977). Neglected plants of horticultural importance in traditional farming systems of tropical Africa. </w:t>
      </w:r>
      <w:r w:rsidRPr="00782226">
        <w:rPr>
          <w:rFonts w:ascii="Times New Roman" w:hAnsi="Times New Roman" w:cs="Times New Roman"/>
          <w:i/>
          <w:iCs/>
          <w:sz w:val="24"/>
          <w:szCs w:val="24"/>
        </w:rPr>
        <w:t>Acta</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Horticulture</w:t>
      </w:r>
      <w:r w:rsidRPr="00782226">
        <w:rPr>
          <w:rFonts w:ascii="Times New Roman" w:hAnsi="Times New Roman" w:cs="Times New Roman"/>
          <w:sz w:val="24"/>
          <w:szCs w:val="24"/>
        </w:rPr>
        <w:t>, 53: 131 – 150.</w:t>
      </w:r>
    </w:p>
    <w:p w14:paraId="5DB0CDB6" w14:textId="77777777" w:rsidR="00A63B89" w:rsidRPr="00782226" w:rsidRDefault="00A63B89" w:rsidP="008316E2">
      <w:pPr>
        <w:spacing w:after="0" w:line="240" w:lineRule="auto"/>
        <w:ind w:left="720" w:hanging="720"/>
        <w:jc w:val="both"/>
        <w:rPr>
          <w:rFonts w:ascii="Times New Roman" w:hAnsi="Times New Roman" w:cs="Times New Roman"/>
          <w:sz w:val="24"/>
          <w:szCs w:val="24"/>
        </w:rPr>
      </w:pPr>
    </w:p>
    <w:p w14:paraId="62D0B521" w14:textId="77777777" w:rsidR="009C7F46" w:rsidRPr="00782226" w:rsidRDefault="009C7F46" w:rsidP="009C7F46">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 xml:space="preserve">8.Iwu, M. M. (2002). Evaluation of the antihepatotoxic activity of the bioflavonoids of </w:t>
      </w:r>
      <w:r w:rsidRPr="00782226">
        <w:rPr>
          <w:rFonts w:ascii="Times New Roman" w:hAnsi="Times New Roman" w:cs="Times New Roman"/>
          <w:i/>
          <w:iCs/>
          <w:sz w:val="24"/>
          <w:szCs w:val="24"/>
        </w:rPr>
        <w:t>Garciana</w:t>
      </w:r>
      <w:r w:rsidRPr="00782226">
        <w:rPr>
          <w:rFonts w:ascii="Times New Roman" w:hAnsi="Times New Roman" w:cs="Times New Roman"/>
          <w:sz w:val="24"/>
          <w:szCs w:val="24"/>
        </w:rPr>
        <w:t xml:space="preserve"> (kola seeds). </w:t>
      </w:r>
      <w:r w:rsidRPr="00782226">
        <w:rPr>
          <w:rFonts w:ascii="Times New Roman" w:hAnsi="Times New Roman" w:cs="Times New Roman"/>
          <w:i/>
          <w:iCs/>
          <w:sz w:val="24"/>
          <w:szCs w:val="24"/>
        </w:rPr>
        <w:t>Journal</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of</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Ethnopharmacy.</w:t>
      </w:r>
      <w:r w:rsidRPr="00782226">
        <w:rPr>
          <w:rFonts w:ascii="Times New Roman" w:hAnsi="Times New Roman" w:cs="Times New Roman"/>
          <w:sz w:val="24"/>
          <w:szCs w:val="24"/>
        </w:rPr>
        <w:t xml:space="preserve"> 21:14 -19.</w:t>
      </w:r>
    </w:p>
    <w:p w14:paraId="7BC1900C" w14:textId="77777777" w:rsidR="008316E2" w:rsidRPr="00782226" w:rsidRDefault="008316E2" w:rsidP="008316E2">
      <w:pPr>
        <w:spacing w:after="0" w:line="240" w:lineRule="auto"/>
        <w:ind w:left="720" w:hanging="720"/>
        <w:jc w:val="both"/>
        <w:rPr>
          <w:rFonts w:ascii="Times New Roman" w:hAnsi="Times New Roman" w:cs="Times New Roman"/>
          <w:sz w:val="24"/>
          <w:szCs w:val="24"/>
        </w:rPr>
      </w:pPr>
    </w:p>
    <w:p w14:paraId="4BC00D20"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9.Udeala, O. K. (2000). Preliminary evaluation of dike fat, a new tablet lubricant. </w:t>
      </w:r>
      <w:r w:rsidRPr="00782226">
        <w:rPr>
          <w:rFonts w:ascii="Times New Roman" w:hAnsi="Times New Roman" w:cs="Times New Roman"/>
          <w:i/>
          <w:sz w:val="24"/>
          <w:szCs w:val="24"/>
        </w:rPr>
        <w:t>Journal of pharmacology,</w:t>
      </w:r>
      <w:r w:rsidRPr="00782226">
        <w:rPr>
          <w:rFonts w:ascii="Times New Roman" w:hAnsi="Times New Roman" w:cs="Times New Roman"/>
          <w:sz w:val="24"/>
          <w:szCs w:val="24"/>
        </w:rPr>
        <w:t xml:space="preserve"> 32: 6-9.</w:t>
      </w:r>
    </w:p>
    <w:p w14:paraId="21C46CB4"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078AF456"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10.Ekeanyanwu, R. C. and Etienajirhevwe, O. F (2012). Invitro antihelmintic potentials of </w:t>
      </w:r>
      <w:r w:rsidRPr="00782226">
        <w:rPr>
          <w:rFonts w:ascii="Times New Roman" w:hAnsi="Times New Roman" w:cs="Times New Roman"/>
          <w:i/>
          <w:iCs/>
          <w:sz w:val="24"/>
          <w:szCs w:val="24"/>
        </w:rPr>
        <w:t xml:space="preserve">xylopia aethiopica </w:t>
      </w:r>
      <w:r w:rsidRPr="00782226">
        <w:rPr>
          <w:rFonts w:ascii="Times New Roman" w:hAnsi="Times New Roman" w:cs="Times New Roman"/>
          <w:sz w:val="24"/>
          <w:szCs w:val="24"/>
        </w:rPr>
        <w:t xml:space="preserve">and </w:t>
      </w:r>
      <w:r w:rsidRPr="00782226">
        <w:rPr>
          <w:rFonts w:ascii="Times New Roman" w:hAnsi="Times New Roman" w:cs="Times New Roman"/>
          <w:i/>
          <w:iCs/>
          <w:sz w:val="24"/>
          <w:szCs w:val="24"/>
        </w:rPr>
        <w:t>Monodora myristica</w:t>
      </w:r>
      <w:r w:rsidRPr="00782226">
        <w:rPr>
          <w:rFonts w:ascii="Times New Roman" w:hAnsi="Times New Roman" w:cs="Times New Roman"/>
          <w:sz w:val="24"/>
          <w:szCs w:val="24"/>
        </w:rPr>
        <w:t xml:space="preserve"> from Nigeria. </w:t>
      </w:r>
      <w:r w:rsidRPr="00782226">
        <w:rPr>
          <w:rFonts w:ascii="Times New Roman" w:hAnsi="Times New Roman" w:cs="Times New Roman"/>
          <w:i/>
          <w:iCs/>
          <w:sz w:val="24"/>
          <w:szCs w:val="24"/>
        </w:rPr>
        <w:t>African</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Journal</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of</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Biochemistry</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Research</w:t>
      </w:r>
      <w:r w:rsidRPr="00782226">
        <w:rPr>
          <w:rFonts w:ascii="Times New Roman" w:hAnsi="Times New Roman" w:cs="Times New Roman"/>
          <w:sz w:val="24"/>
          <w:szCs w:val="24"/>
        </w:rPr>
        <w:t>. 6 (9): 115 – 120.</w:t>
      </w:r>
    </w:p>
    <w:p w14:paraId="78CC2A88" w14:textId="77777777" w:rsidR="009C7F46" w:rsidRPr="00782226" w:rsidRDefault="009C7F46" w:rsidP="00A63B89">
      <w:pPr>
        <w:spacing w:after="0" w:line="240" w:lineRule="auto"/>
        <w:ind w:left="720" w:hanging="720"/>
        <w:jc w:val="both"/>
        <w:rPr>
          <w:rFonts w:ascii="Times New Roman" w:hAnsi="Times New Roman" w:cs="Times New Roman"/>
          <w:sz w:val="24"/>
          <w:szCs w:val="24"/>
        </w:rPr>
      </w:pPr>
    </w:p>
    <w:p w14:paraId="4B889273"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11.Uheghbu, F. O., Iweala, E. J., Kanu, I. (2011). Studies on the chemical and anti-nutritional content of some Nigerian Species. </w:t>
      </w:r>
      <w:r w:rsidRPr="00782226">
        <w:rPr>
          <w:rFonts w:ascii="Times New Roman" w:hAnsi="Times New Roman" w:cs="Times New Roman"/>
          <w:i/>
          <w:iCs/>
          <w:sz w:val="24"/>
          <w:szCs w:val="24"/>
        </w:rPr>
        <w:t>International Journal of Nutrition Metab.</w:t>
      </w:r>
      <w:r w:rsidRPr="00782226">
        <w:rPr>
          <w:rFonts w:ascii="Times New Roman" w:hAnsi="Times New Roman" w:cs="Times New Roman"/>
          <w:sz w:val="24"/>
          <w:szCs w:val="24"/>
        </w:rPr>
        <w:t xml:space="preserve"> 3(6): 72 – 76.</w:t>
      </w:r>
    </w:p>
    <w:p w14:paraId="5167271C" w14:textId="77777777" w:rsidR="00EB59EA" w:rsidRPr="00782226" w:rsidRDefault="00EB59EA" w:rsidP="00A63B89">
      <w:pPr>
        <w:spacing w:after="0" w:line="240" w:lineRule="auto"/>
        <w:ind w:left="720" w:hanging="720"/>
        <w:jc w:val="both"/>
        <w:rPr>
          <w:rFonts w:ascii="Times New Roman" w:hAnsi="Times New Roman" w:cs="Times New Roman"/>
          <w:sz w:val="24"/>
          <w:szCs w:val="24"/>
        </w:rPr>
      </w:pPr>
    </w:p>
    <w:p w14:paraId="7D543522" w14:textId="77777777" w:rsidR="00A63B89" w:rsidRPr="00782226" w:rsidRDefault="00A63B89" w:rsidP="00A63B89">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12.Adegoke, E. A., Akinsanya A, and Nagri, S. H. Z, (1968). Studies of Nigerian Medicinal plants: A preliminary survey of plant alkaloids. </w:t>
      </w:r>
      <w:r w:rsidRPr="00782226">
        <w:rPr>
          <w:rFonts w:ascii="Times New Roman" w:hAnsi="Times New Roman" w:cs="Times New Roman"/>
          <w:i/>
          <w:iCs/>
          <w:sz w:val="24"/>
          <w:szCs w:val="24"/>
        </w:rPr>
        <w:t>Journal</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of</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West</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African</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Science</w:t>
      </w:r>
      <w:r w:rsidRPr="00782226">
        <w:rPr>
          <w:rFonts w:ascii="Times New Roman" w:hAnsi="Times New Roman" w:cs="Times New Roman"/>
          <w:sz w:val="24"/>
          <w:szCs w:val="24"/>
        </w:rPr>
        <w:t xml:space="preserve"> </w:t>
      </w:r>
      <w:r w:rsidRPr="00782226">
        <w:rPr>
          <w:rFonts w:ascii="Times New Roman" w:hAnsi="Times New Roman" w:cs="Times New Roman"/>
          <w:i/>
          <w:iCs/>
          <w:sz w:val="24"/>
          <w:szCs w:val="24"/>
        </w:rPr>
        <w:t>Association</w:t>
      </w:r>
      <w:r w:rsidRPr="00782226">
        <w:rPr>
          <w:rFonts w:ascii="Times New Roman" w:hAnsi="Times New Roman" w:cs="Times New Roman"/>
          <w:sz w:val="24"/>
          <w:szCs w:val="24"/>
        </w:rPr>
        <w:t>. 13:13-17.</w:t>
      </w:r>
    </w:p>
    <w:p w14:paraId="228762FF" w14:textId="77777777" w:rsidR="00A63B89" w:rsidRPr="00782226" w:rsidRDefault="00A63B89" w:rsidP="008316E2">
      <w:pPr>
        <w:spacing w:after="0" w:line="240" w:lineRule="auto"/>
        <w:ind w:left="720" w:hanging="720"/>
        <w:jc w:val="both"/>
        <w:rPr>
          <w:rFonts w:ascii="Times New Roman" w:hAnsi="Times New Roman" w:cs="Times New Roman"/>
          <w:sz w:val="24"/>
          <w:szCs w:val="24"/>
        </w:rPr>
      </w:pPr>
    </w:p>
    <w:p w14:paraId="3EED9E0A" w14:textId="77777777" w:rsidR="008316E2" w:rsidRPr="00782226" w:rsidRDefault="00167218"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13.</w:t>
      </w:r>
      <w:r w:rsidR="008316E2" w:rsidRPr="00782226">
        <w:rPr>
          <w:rFonts w:ascii="Times New Roman" w:hAnsi="Times New Roman" w:cs="Times New Roman"/>
          <w:sz w:val="24"/>
          <w:szCs w:val="24"/>
        </w:rPr>
        <w:t>AOAC (2010).</w:t>
      </w:r>
      <w:r w:rsidR="00F11007" w:rsidRPr="00782226">
        <w:rPr>
          <w:rFonts w:ascii="Times New Roman" w:hAnsi="Times New Roman" w:cs="Times New Roman"/>
          <w:sz w:val="24"/>
          <w:szCs w:val="24"/>
        </w:rPr>
        <w:t xml:space="preserve"> Official method of analysis. 18</w:t>
      </w:r>
      <w:r w:rsidR="008316E2" w:rsidRPr="00782226">
        <w:rPr>
          <w:rFonts w:ascii="Times New Roman" w:hAnsi="Times New Roman" w:cs="Times New Roman"/>
          <w:sz w:val="24"/>
          <w:szCs w:val="24"/>
          <w:vertAlign w:val="superscript"/>
        </w:rPr>
        <w:t>th</w:t>
      </w:r>
      <w:r w:rsidR="008316E2" w:rsidRPr="00782226">
        <w:rPr>
          <w:rFonts w:ascii="Times New Roman" w:hAnsi="Times New Roman" w:cs="Times New Roman"/>
          <w:sz w:val="24"/>
          <w:szCs w:val="24"/>
        </w:rPr>
        <w:t xml:space="preserve"> edition. Association of Official Analytical Chemists,</w:t>
      </w:r>
      <w:r w:rsidR="00F11007" w:rsidRPr="00782226">
        <w:rPr>
          <w:rFonts w:ascii="Times New Roman" w:hAnsi="Times New Roman" w:cs="Times New Roman"/>
        </w:rPr>
        <w:t xml:space="preserve"> International, Gaithersburg, MD. </w:t>
      </w:r>
      <w:r w:rsidR="008316E2" w:rsidRPr="00782226">
        <w:rPr>
          <w:rFonts w:ascii="Times New Roman" w:hAnsi="Times New Roman" w:cs="Times New Roman"/>
          <w:sz w:val="24"/>
          <w:szCs w:val="24"/>
        </w:rPr>
        <w:t>Washington DC., USA. 200 – 210.</w:t>
      </w:r>
      <w:r w:rsidR="00F11007" w:rsidRPr="00782226">
        <w:rPr>
          <w:rFonts w:ascii="Times New Roman" w:hAnsi="Times New Roman" w:cs="Times New Roman"/>
          <w:sz w:val="24"/>
          <w:szCs w:val="24"/>
        </w:rPr>
        <w:t xml:space="preserve">  </w:t>
      </w:r>
      <w:hyperlink r:id="rId6" w:history="1">
        <w:r w:rsidR="00F11007" w:rsidRPr="00782226">
          <w:rPr>
            <w:rStyle w:val="Hyperlink"/>
            <w:rFonts w:ascii="Times New Roman" w:hAnsi="Times New Roman" w:cs="Times New Roman"/>
          </w:rPr>
          <w:t>http://www.aoac.org</w:t>
        </w:r>
      </w:hyperlink>
      <w:r w:rsidR="00F11007" w:rsidRPr="00782226">
        <w:rPr>
          <w:rFonts w:ascii="Times New Roman" w:hAnsi="Times New Roman" w:cs="Times New Roman"/>
        </w:rPr>
        <w:t xml:space="preserve"> </w:t>
      </w:r>
    </w:p>
    <w:p w14:paraId="3CD4B176"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46A8CED0"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14.</w:t>
      </w:r>
      <w:r w:rsidRPr="00782226">
        <w:rPr>
          <w:rFonts w:ascii="Times New Roman" w:hAnsi="Times New Roman" w:cs="Times New Roman"/>
        </w:rPr>
        <w:t>Fisher, C. 1982. Energy values of Compound Poultry Feeds. PKC Occasional Publication No. 2 Edinburgh, Poultry Research Centre.</w:t>
      </w:r>
    </w:p>
    <w:p w14:paraId="5512DE53"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p>
    <w:p w14:paraId="4FE7EB0C"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15.Johnson, C. M. and Ulrich, A. (1959) Analytical Methods for Use in Plant Analysis University of California. Pp. 54.</w:t>
      </w:r>
    </w:p>
    <w:p w14:paraId="0F30FD7C"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p>
    <w:p w14:paraId="65793485"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16.</w:t>
      </w:r>
      <w:r w:rsidR="00F11007" w:rsidRPr="00782226">
        <w:rPr>
          <w:rFonts w:ascii="Times New Roman" w:hAnsi="Times New Roman" w:cs="Times New Roman"/>
          <w:sz w:val="24"/>
          <w:szCs w:val="24"/>
        </w:rPr>
        <w:t xml:space="preserve"> Burkill, H. M (1985). The useful plants of West Tropical Africa. Vol. 7, Royal Botanic Gardens, Kew. pp. 199, 960.</w:t>
      </w:r>
    </w:p>
    <w:p w14:paraId="75E0AE2D"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p>
    <w:p w14:paraId="4786E8B6"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17.Okwu, D. E. (2004). Phytochemical and vitamin content of Indigenous Species of South–Eastern </w:t>
      </w:r>
      <w:r w:rsidRPr="00782226">
        <w:rPr>
          <w:rFonts w:ascii="Times New Roman" w:hAnsi="Times New Roman" w:cs="Times New Roman"/>
          <w:sz w:val="24"/>
          <w:szCs w:val="24"/>
        </w:rPr>
        <w:tab/>
        <w:t xml:space="preserve">Nigeria. </w:t>
      </w:r>
      <w:r w:rsidRPr="00782226">
        <w:rPr>
          <w:rFonts w:ascii="Times New Roman" w:hAnsi="Times New Roman" w:cs="Times New Roman"/>
          <w:i/>
          <w:iCs/>
          <w:sz w:val="24"/>
          <w:szCs w:val="24"/>
        </w:rPr>
        <w:t>Journal of Sustainable Agriculture and the Environment</w:t>
      </w:r>
      <w:r w:rsidRPr="00782226">
        <w:rPr>
          <w:rFonts w:ascii="Times New Roman" w:hAnsi="Times New Roman" w:cs="Times New Roman"/>
          <w:sz w:val="24"/>
          <w:szCs w:val="24"/>
        </w:rPr>
        <w:t>, 6: 30-37.</w:t>
      </w:r>
    </w:p>
    <w:p w14:paraId="1D9A6B68" w14:textId="77777777" w:rsidR="00EB59EA" w:rsidRPr="00782226" w:rsidRDefault="00EB59EA" w:rsidP="008316E2">
      <w:pPr>
        <w:spacing w:after="0" w:line="240" w:lineRule="auto"/>
        <w:ind w:left="720" w:hanging="720"/>
        <w:jc w:val="both"/>
        <w:rPr>
          <w:rFonts w:ascii="Times New Roman" w:hAnsi="Times New Roman" w:cs="Times New Roman"/>
          <w:sz w:val="24"/>
          <w:szCs w:val="24"/>
        </w:rPr>
      </w:pPr>
    </w:p>
    <w:p w14:paraId="48172DBA"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18.Harbone, J. B. (1998). Phytochemical methods. Chapman and Hall Ltd, London. 49 -188.</w:t>
      </w:r>
    </w:p>
    <w:p w14:paraId="3C421435"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4E0E14B6"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19.Trease, G. E and Evans, W. C. (2002). Trease and Evans Pharmacognosy. 4</w:t>
      </w:r>
      <w:r w:rsidRPr="00782226">
        <w:rPr>
          <w:rFonts w:ascii="Times New Roman" w:hAnsi="Times New Roman" w:cs="Times New Roman"/>
          <w:sz w:val="24"/>
          <w:szCs w:val="24"/>
          <w:vertAlign w:val="superscript"/>
        </w:rPr>
        <w:t>th</w:t>
      </w:r>
      <w:r w:rsidRPr="00782226">
        <w:rPr>
          <w:rFonts w:ascii="Times New Roman" w:hAnsi="Times New Roman" w:cs="Times New Roman"/>
          <w:sz w:val="24"/>
          <w:szCs w:val="24"/>
        </w:rPr>
        <w:t xml:space="preserve"> Edition. W. B. Saunders, USA: 820 – 835.</w:t>
      </w:r>
    </w:p>
    <w:p w14:paraId="0D3D73B2"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p>
    <w:p w14:paraId="098C2485"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20.Enwereuzoh, R., Okafor, D., Uzoukwu, A., Ukanwoke, M., Nwakaudu, A., and Uyanwa, C. (2015). Flavor extraction from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and </w:t>
      </w:r>
      <w:r w:rsidRPr="00782226">
        <w:rPr>
          <w:rFonts w:ascii="Times New Roman" w:hAnsi="Times New Roman" w:cs="Times New Roman"/>
          <w:i/>
          <w:sz w:val="24"/>
          <w:szCs w:val="24"/>
        </w:rPr>
        <w:t>Tetrapleura tetraptera</w:t>
      </w:r>
      <w:r w:rsidRPr="00782226">
        <w:rPr>
          <w:rFonts w:ascii="Times New Roman" w:hAnsi="Times New Roman" w:cs="Times New Roman"/>
          <w:sz w:val="24"/>
          <w:szCs w:val="24"/>
        </w:rPr>
        <w:t xml:space="preserve"> and production of flavored popcorn from the extract. </w:t>
      </w:r>
      <w:r w:rsidRPr="00782226">
        <w:rPr>
          <w:rFonts w:ascii="Times New Roman" w:hAnsi="Times New Roman" w:cs="Times New Roman"/>
          <w:i/>
          <w:sz w:val="24"/>
          <w:szCs w:val="24"/>
        </w:rPr>
        <w:t>European Journal of Food Science and Technology,</w:t>
      </w:r>
      <w:r w:rsidRPr="00782226">
        <w:rPr>
          <w:rFonts w:ascii="Times New Roman" w:hAnsi="Times New Roman" w:cs="Times New Roman"/>
          <w:sz w:val="24"/>
          <w:szCs w:val="24"/>
        </w:rPr>
        <w:t xml:space="preserve"> 3 (2):1 – 17.</w:t>
      </w:r>
    </w:p>
    <w:p w14:paraId="6061C646"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p>
    <w:p w14:paraId="220061F8"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lastRenderedPageBreak/>
        <w:t>21.Ugwuona, F. U. (2014). Phytochemical composition antioxidant and antimicrobial properties of four Nigerian species. M.Sc. Thesis, University of Nigeria, Nsukka.</w:t>
      </w:r>
    </w:p>
    <w:p w14:paraId="03BB2836" w14:textId="77777777" w:rsidR="00EB59EA" w:rsidRPr="00782226" w:rsidRDefault="00EB59EA" w:rsidP="009C7F46">
      <w:pPr>
        <w:spacing w:after="0" w:line="240" w:lineRule="auto"/>
        <w:ind w:left="720" w:hanging="720"/>
        <w:jc w:val="both"/>
        <w:rPr>
          <w:rFonts w:ascii="Times New Roman" w:hAnsi="Times New Roman" w:cs="Times New Roman"/>
          <w:sz w:val="24"/>
          <w:szCs w:val="24"/>
        </w:rPr>
      </w:pPr>
    </w:p>
    <w:p w14:paraId="3E024D2D"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22.Faleyimu, O. and Oluwalana, S. (2008). Proximate analysis of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(Gaertu) dunal (African nutmeg) in Ogun State, Nigeria. </w:t>
      </w:r>
      <w:r w:rsidRPr="00782226">
        <w:rPr>
          <w:rFonts w:ascii="Times New Roman" w:hAnsi="Times New Roman" w:cs="Times New Roman"/>
          <w:i/>
          <w:sz w:val="24"/>
          <w:szCs w:val="24"/>
        </w:rPr>
        <w:t>World Journal of Biological Research,</w:t>
      </w:r>
      <w:r w:rsidRPr="00782226">
        <w:rPr>
          <w:rFonts w:ascii="Times New Roman" w:hAnsi="Times New Roman" w:cs="Times New Roman"/>
          <w:sz w:val="24"/>
          <w:szCs w:val="24"/>
        </w:rPr>
        <w:t xml:space="preserve"> 001:2.</w:t>
      </w:r>
    </w:p>
    <w:p w14:paraId="79577B9B"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p>
    <w:p w14:paraId="2C2DD55B"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23.Enabulele, S. A., Oboh, F. O. and Uwadiae, E. O. (2014). Antimicrobial, nutritional and phytochemical properties of </w:t>
      </w:r>
      <w:r w:rsidRPr="00782226">
        <w:rPr>
          <w:rFonts w:ascii="Times New Roman" w:hAnsi="Times New Roman" w:cs="Times New Roman"/>
          <w:i/>
          <w:sz w:val="24"/>
          <w:szCs w:val="24"/>
        </w:rPr>
        <w:t>Monodora myristica</w:t>
      </w:r>
      <w:r w:rsidRPr="00782226">
        <w:rPr>
          <w:rFonts w:ascii="Times New Roman" w:hAnsi="Times New Roman" w:cs="Times New Roman"/>
          <w:sz w:val="24"/>
          <w:szCs w:val="24"/>
        </w:rPr>
        <w:t xml:space="preserve"> seeds. </w:t>
      </w:r>
      <w:r w:rsidRPr="00782226">
        <w:rPr>
          <w:rFonts w:ascii="Times New Roman" w:hAnsi="Times New Roman" w:cs="Times New Roman"/>
          <w:i/>
          <w:sz w:val="24"/>
          <w:szCs w:val="24"/>
        </w:rPr>
        <w:t>IOSR Journal of Pharmacy and Biological Sciences,</w:t>
      </w:r>
      <w:r w:rsidRPr="00782226">
        <w:rPr>
          <w:rFonts w:ascii="Times New Roman" w:hAnsi="Times New Roman" w:cs="Times New Roman"/>
          <w:sz w:val="24"/>
          <w:szCs w:val="24"/>
        </w:rPr>
        <w:t xml:space="preserve"> 9(4):1-6.</w:t>
      </w:r>
    </w:p>
    <w:p w14:paraId="755EDB33" w14:textId="77777777" w:rsidR="009C7F46" w:rsidRPr="00782226" w:rsidRDefault="009C7F46" w:rsidP="008316E2">
      <w:pPr>
        <w:spacing w:after="0" w:line="240" w:lineRule="auto"/>
        <w:ind w:left="720" w:hanging="720"/>
        <w:jc w:val="both"/>
        <w:rPr>
          <w:rFonts w:ascii="Times New Roman" w:hAnsi="Times New Roman" w:cs="Times New Roman"/>
          <w:sz w:val="24"/>
          <w:szCs w:val="24"/>
        </w:rPr>
      </w:pPr>
    </w:p>
    <w:p w14:paraId="530C16E2" w14:textId="77777777" w:rsidR="008316E2" w:rsidRPr="00782226" w:rsidRDefault="00167218"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24.</w:t>
      </w:r>
      <w:r w:rsidR="008316E2" w:rsidRPr="00782226">
        <w:rPr>
          <w:rFonts w:ascii="Times New Roman" w:hAnsi="Times New Roman" w:cs="Times New Roman"/>
          <w:sz w:val="24"/>
          <w:szCs w:val="24"/>
        </w:rPr>
        <w:t xml:space="preserve">Ekeanyanwu, C. R., Ugu, I. G. and Nwachukwu, U. P. (2010). Biochemical characteristics of the African nutmeg, </w:t>
      </w:r>
      <w:r w:rsidR="008316E2" w:rsidRPr="00782226">
        <w:rPr>
          <w:rFonts w:ascii="Times New Roman" w:hAnsi="Times New Roman" w:cs="Times New Roman"/>
          <w:i/>
          <w:sz w:val="24"/>
          <w:szCs w:val="24"/>
        </w:rPr>
        <w:t>Monodora myristica</w:t>
      </w:r>
      <w:r w:rsidR="008316E2" w:rsidRPr="00782226">
        <w:rPr>
          <w:rFonts w:ascii="Times New Roman" w:hAnsi="Times New Roman" w:cs="Times New Roman"/>
          <w:sz w:val="24"/>
          <w:szCs w:val="24"/>
        </w:rPr>
        <w:t xml:space="preserve"> from Nigeria. </w:t>
      </w:r>
      <w:r w:rsidR="008316E2" w:rsidRPr="00782226">
        <w:rPr>
          <w:rFonts w:ascii="Times New Roman" w:hAnsi="Times New Roman" w:cs="Times New Roman"/>
          <w:i/>
          <w:sz w:val="24"/>
          <w:szCs w:val="24"/>
        </w:rPr>
        <w:t>African Journal of Biochemical Research,</w:t>
      </w:r>
      <w:r w:rsidR="008316E2" w:rsidRPr="00782226">
        <w:rPr>
          <w:rFonts w:ascii="Times New Roman" w:hAnsi="Times New Roman" w:cs="Times New Roman"/>
          <w:sz w:val="24"/>
          <w:szCs w:val="24"/>
        </w:rPr>
        <w:t xml:space="preserve"> 6 (9):115 – 120.</w:t>
      </w:r>
    </w:p>
    <w:p w14:paraId="11D6B08D"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743FB988"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25.Aykroyd, W. K. and Doughty, J. (1964). Legumes in Human Nutrition. Food and Agriculture Organization of the United Nations, 125.</w:t>
      </w:r>
    </w:p>
    <w:p w14:paraId="4BBD8BF8"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41AF82C8"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26.Joslyn, M. N. (1970). Methods in Food analysis, Academic press, New York. 20-22.</w:t>
      </w:r>
    </w:p>
    <w:p w14:paraId="05391CC2" w14:textId="77777777" w:rsidR="00F11007" w:rsidRPr="00782226" w:rsidRDefault="00F11007" w:rsidP="00EB59EA">
      <w:pPr>
        <w:spacing w:after="0" w:line="240" w:lineRule="auto"/>
        <w:ind w:left="720" w:hanging="720"/>
        <w:jc w:val="both"/>
        <w:rPr>
          <w:rFonts w:ascii="Times New Roman" w:hAnsi="Times New Roman" w:cs="Times New Roman"/>
          <w:sz w:val="24"/>
          <w:szCs w:val="24"/>
        </w:rPr>
      </w:pPr>
    </w:p>
    <w:p w14:paraId="7B10F9BE" w14:textId="77777777" w:rsidR="005620C8" w:rsidRPr="00782226" w:rsidRDefault="005620C8"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27.Koudou, J., Ossibi, A.W.E., Aklikokou, K and Bessiere, J.M.B. (2007). Chemical Composition and Hypotensive effects of essential oil of Monodora myristica Gaertn. Journal of Biological sciences, 7(6):937-942.</w:t>
      </w:r>
    </w:p>
    <w:p w14:paraId="5549E1DD" w14:textId="77777777" w:rsidR="00F11007" w:rsidRPr="00782226" w:rsidRDefault="00F11007" w:rsidP="009C7F46">
      <w:pPr>
        <w:spacing w:after="0" w:line="240" w:lineRule="auto"/>
        <w:ind w:left="720" w:hanging="720"/>
        <w:jc w:val="both"/>
        <w:rPr>
          <w:rFonts w:ascii="Times New Roman" w:hAnsi="Times New Roman" w:cs="Times New Roman"/>
          <w:sz w:val="24"/>
          <w:szCs w:val="24"/>
        </w:rPr>
      </w:pPr>
    </w:p>
    <w:p w14:paraId="0E6AAE3C"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28.Ayelaagbe, O., Ajaiyeoba, E. and Ekundayo, O. (1996). Studies on the seed oil of </w:t>
      </w:r>
      <w:r w:rsidRPr="00782226">
        <w:rPr>
          <w:rFonts w:ascii="Times New Roman" w:hAnsi="Times New Roman" w:cs="Times New Roman"/>
          <w:i/>
          <w:sz w:val="24"/>
          <w:szCs w:val="24"/>
        </w:rPr>
        <w:t>Parkia biglobosa</w:t>
      </w:r>
      <w:r w:rsidRPr="00782226">
        <w:rPr>
          <w:rFonts w:ascii="Times New Roman" w:hAnsi="Times New Roman" w:cs="Times New Roman"/>
          <w:sz w:val="24"/>
          <w:szCs w:val="24"/>
        </w:rPr>
        <w:t xml:space="preserve"> and </w:t>
      </w:r>
      <w:r w:rsidRPr="00782226">
        <w:rPr>
          <w:rFonts w:ascii="Times New Roman" w:hAnsi="Times New Roman" w:cs="Times New Roman"/>
          <w:i/>
          <w:sz w:val="24"/>
          <w:szCs w:val="24"/>
        </w:rPr>
        <w:t>Parkia bicolor</w:t>
      </w:r>
      <w:r w:rsidRPr="00782226">
        <w:rPr>
          <w:rFonts w:ascii="Times New Roman" w:hAnsi="Times New Roman" w:cs="Times New Roman"/>
          <w:sz w:val="24"/>
          <w:szCs w:val="24"/>
        </w:rPr>
        <w:t xml:space="preserve">. </w:t>
      </w:r>
      <w:r w:rsidRPr="00782226">
        <w:rPr>
          <w:rFonts w:ascii="Times New Roman" w:hAnsi="Times New Roman" w:cs="Times New Roman"/>
          <w:i/>
          <w:sz w:val="24"/>
          <w:szCs w:val="24"/>
        </w:rPr>
        <w:t>Journal of Plant foods for human Nutrition</w:t>
      </w:r>
      <w:r w:rsidRPr="00782226">
        <w:rPr>
          <w:rFonts w:ascii="Times New Roman" w:hAnsi="Times New Roman" w:cs="Times New Roman"/>
          <w:sz w:val="24"/>
          <w:szCs w:val="24"/>
        </w:rPr>
        <w:t>, 46: 229-233.</w:t>
      </w:r>
    </w:p>
    <w:p w14:paraId="2DAAEA32" w14:textId="77777777" w:rsidR="00F11007" w:rsidRPr="00782226" w:rsidRDefault="00F11007" w:rsidP="00EB59EA">
      <w:pPr>
        <w:spacing w:after="0" w:line="240" w:lineRule="auto"/>
        <w:ind w:left="720" w:hanging="720"/>
        <w:jc w:val="both"/>
        <w:rPr>
          <w:rFonts w:ascii="Times New Roman" w:hAnsi="Times New Roman" w:cs="Times New Roman"/>
          <w:sz w:val="24"/>
          <w:szCs w:val="24"/>
        </w:rPr>
      </w:pPr>
    </w:p>
    <w:p w14:paraId="10E75510" w14:textId="77777777" w:rsidR="00EB59EA" w:rsidRPr="00782226" w:rsidRDefault="005502CB"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29.Okwu, D. O. (2001). Evaluation of the chemical composition of indigenous spices and flavouring agents. </w:t>
      </w:r>
      <w:r w:rsidRPr="00782226">
        <w:rPr>
          <w:rFonts w:ascii="Times New Roman" w:hAnsi="Times New Roman" w:cs="Times New Roman"/>
          <w:i/>
          <w:sz w:val="24"/>
          <w:szCs w:val="24"/>
        </w:rPr>
        <w:t>Global Journal of Pure and Applied Science,</w:t>
      </w:r>
      <w:r w:rsidRPr="00782226">
        <w:rPr>
          <w:rFonts w:ascii="Times New Roman" w:hAnsi="Times New Roman" w:cs="Times New Roman"/>
          <w:sz w:val="24"/>
          <w:szCs w:val="24"/>
        </w:rPr>
        <w:t xml:space="preserve"> 7(3):445-459.</w:t>
      </w:r>
    </w:p>
    <w:p w14:paraId="15B6F293" w14:textId="77777777" w:rsidR="00F11007" w:rsidRPr="00782226" w:rsidRDefault="00F11007" w:rsidP="00EB59EA">
      <w:pPr>
        <w:spacing w:after="0" w:line="240" w:lineRule="auto"/>
        <w:ind w:left="720" w:hanging="720"/>
        <w:jc w:val="both"/>
        <w:rPr>
          <w:rFonts w:ascii="Times New Roman" w:hAnsi="Times New Roman" w:cs="Times New Roman"/>
          <w:sz w:val="24"/>
          <w:szCs w:val="24"/>
        </w:rPr>
      </w:pPr>
    </w:p>
    <w:p w14:paraId="2684A7E1"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30.Olaofe, O., Adeyemi, F. and Adediran, G. (1994). Amino acid and mineral composition and functional properties of some oil seeds. </w:t>
      </w:r>
      <w:r w:rsidRPr="00782226">
        <w:rPr>
          <w:rFonts w:ascii="Times New Roman" w:hAnsi="Times New Roman" w:cs="Times New Roman"/>
          <w:i/>
          <w:sz w:val="24"/>
          <w:szCs w:val="24"/>
        </w:rPr>
        <w:t>Journal of Agricultural and Food Chemistry,</w:t>
      </w:r>
      <w:r w:rsidRPr="00782226">
        <w:rPr>
          <w:rFonts w:ascii="Times New Roman" w:hAnsi="Times New Roman" w:cs="Times New Roman"/>
          <w:sz w:val="24"/>
          <w:szCs w:val="24"/>
        </w:rPr>
        <w:t xml:space="preserve"> 42: 878 – 884.</w:t>
      </w:r>
    </w:p>
    <w:p w14:paraId="4A29183D" w14:textId="77777777" w:rsidR="00F11007" w:rsidRPr="00782226" w:rsidRDefault="00F11007" w:rsidP="005502CB">
      <w:pPr>
        <w:spacing w:after="0" w:line="240" w:lineRule="auto"/>
        <w:rPr>
          <w:rFonts w:ascii="Times New Roman" w:hAnsi="Times New Roman" w:cs="Times New Roman"/>
          <w:sz w:val="24"/>
          <w:szCs w:val="24"/>
        </w:rPr>
      </w:pPr>
    </w:p>
    <w:p w14:paraId="2593AA2A" w14:textId="77777777" w:rsidR="005502CB" w:rsidRPr="00782226" w:rsidRDefault="005502CB" w:rsidP="00782226">
      <w:pPr>
        <w:spacing w:after="0" w:line="240" w:lineRule="auto"/>
        <w:ind w:left="720" w:hanging="720"/>
        <w:rPr>
          <w:rFonts w:ascii="Times New Roman" w:hAnsi="Times New Roman" w:cs="Times New Roman"/>
          <w:sz w:val="24"/>
          <w:szCs w:val="24"/>
        </w:rPr>
      </w:pPr>
      <w:r w:rsidRPr="00782226">
        <w:rPr>
          <w:rFonts w:ascii="Times New Roman" w:hAnsi="Times New Roman" w:cs="Times New Roman"/>
          <w:sz w:val="24"/>
          <w:szCs w:val="24"/>
        </w:rPr>
        <w:t>31.Wills, R., McGlasson, B., Graham, D. and Joyce, D. (1998). Post-harvest an introduction to the physiology and handling of fruit vegetables and ornamentals (4</w:t>
      </w:r>
      <w:r w:rsidRPr="00782226">
        <w:rPr>
          <w:rFonts w:ascii="Times New Roman" w:hAnsi="Times New Roman" w:cs="Times New Roman"/>
          <w:sz w:val="24"/>
          <w:szCs w:val="24"/>
          <w:vertAlign w:val="superscript"/>
        </w:rPr>
        <w:t>th</w:t>
      </w:r>
      <w:r w:rsidRPr="00782226">
        <w:rPr>
          <w:rFonts w:ascii="Times New Roman" w:hAnsi="Times New Roman" w:cs="Times New Roman"/>
          <w:sz w:val="24"/>
          <w:szCs w:val="24"/>
        </w:rPr>
        <w:t xml:space="preserve"> Edition). CAB International, England. 15 – 32.</w:t>
      </w:r>
    </w:p>
    <w:p w14:paraId="2CF3C41B" w14:textId="77777777" w:rsidR="00F11007" w:rsidRPr="00782226" w:rsidRDefault="00F11007" w:rsidP="00EB59EA">
      <w:pPr>
        <w:spacing w:after="0" w:line="240" w:lineRule="auto"/>
        <w:ind w:left="720" w:hanging="720"/>
        <w:jc w:val="both"/>
        <w:rPr>
          <w:rFonts w:ascii="Times New Roman" w:hAnsi="Times New Roman" w:cs="Times New Roman"/>
          <w:sz w:val="24"/>
          <w:szCs w:val="24"/>
        </w:rPr>
      </w:pPr>
    </w:p>
    <w:p w14:paraId="1EB71827"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32.NRC (1989). Recommended Dietary Allowances (10</w:t>
      </w:r>
      <w:r w:rsidRPr="00782226">
        <w:rPr>
          <w:rFonts w:ascii="Times New Roman" w:hAnsi="Times New Roman" w:cs="Times New Roman"/>
          <w:sz w:val="24"/>
          <w:szCs w:val="24"/>
          <w:vertAlign w:val="superscript"/>
        </w:rPr>
        <w:t>th</w:t>
      </w:r>
      <w:r w:rsidRPr="00782226">
        <w:rPr>
          <w:rFonts w:ascii="Times New Roman" w:hAnsi="Times New Roman" w:cs="Times New Roman"/>
          <w:sz w:val="24"/>
          <w:szCs w:val="24"/>
        </w:rPr>
        <w:t xml:space="preserve"> Edition). National Academy Press, Washington, DC.</w:t>
      </w:r>
    </w:p>
    <w:p w14:paraId="7126498F" w14:textId="77777777" w:rsidR="00F11007" w:rsidRPr="00782226" w:rsidRDefault="00093610" w:rsidP="00A63B89">
      <w:pPr>
        <w:spacing w:after="0" w:line="240" w:lineRule="auto"/>
        <w:ind w:left="720" w:hanging="720"/>
        <w:jc w:val="both"/>
        <w:rPr>
          <w:rFonts w:ascii="Times New Roman" w:hAnsi="Times New Roman" w:cs="Times New Roman"/>
          <w:color w:val="333333"/>
          <w:sz w:val="21"/>
          <w:szCs w:val="21"/>
          <w:shd w:val="clear" w:color="auto" w:fill="FFFFFF"/>
        </w:rPr>
      </w:pPr>
      <w:r w:rsidRPr="00782226">
        <w:rPr>
          <w:rFonts w:ascii="Times New Roman" w:hAnsi="Times New Roman" w:cs="Times New Roman"/>
          <w:sz w:val="24"/>
          <w:szCs w:val="24"/>
        </w:rPr>
        <w:t xml:space="preserve">33. </w:t>
      </w:r>
      <w:r w:rsidRPr="00782226">
        <w:rPr>
          <w:rFonts w:ascii="Times New Roman" w:hAnsi="Times New Roman" w:cs="Times New Roman"/>
          <w:color w:val="333333"/>
          <w:sz w:val="21"/>
          <w:szCs w:val="21"/>
          <w:shd w:val="clear" w:color="auto" w:fill="FFFFFF"/>
        </w:rPr>
        <w:t>Ayelaagbe, O., Ajaiyeoba, E. and Ekundayo, O. (1996). Studies on the seed oil of </w:t>
      </w:r>
      <w:r w:rsidRPr="00782226">
        <w:rPr>
          <w:rFonts w:ascii="Times New Roman" w:hAnsi="Times New Roman" w:cs="Times New Roman"/>
          <w:i/>
          <w:iCs/>
          <w:color w:val="333333"/>
          <w:sz w:val="21"/>
          <w:szCs w:val="21"/>
          <w:shd w:val="clear" w:color="auto" w:fill="FFFFFF"/>
        </w:rPr>
        <w:t>Parkia</w:t>
      </w:r>
      <w:r w:rsidRPr="00782226">
        <w:rPr>
          <w:rFonts w:ascii="Times New Roman" w:hAnsi="Times New Roman" w:cs="Times New Roman"/>
          <w:color w:val="333333"/>
          <w:sz w:val="21"/>
          <w:szCs w:val="21"/>
          <w:shd w:val="clear" w:color="auto" w:fill="FFFFFF"/>
        </w:rPr>
        <w:t> </w:t>
      </w:r>
      <w:r w:rsidRPr="00782226">
        <w:rPr>
          <w:rFonts w:ascii="Times New Roman" w:hAnsi="Times New Roman" w:cs="Times New Roman"/>
          <w:i/>
          <w:iCs/>
          <w:color w:val="333333"/>
          <w:sz w:val="21"/>
          <w:szCs w:val="21"/>
          <w:shd w:val="clear" w:color="auto" w:fill="FFFFFF"/>
        </w:rPr>
        <w:t>biglobosa and Parkia bicolor</w:t>
      </w:r>
      <w:r w:rsidRPr="00782226">
        <w:rPr>
          <w:rFonts w:ascii="Times New Roman" w:hAnsi="Times New Roman" w:cs="Times New Roman"/>
          <w:color w:val="333333"/>
          <w:sz w:val="21"/>
          <w:szCs w:val="21"/>
          <w:shd w:val="clear" w:color="auto" w:fill="FFFFFF"/>
        </w:rPr>
        <w:t>. </w:t>
      </w:r>
      <w:r w:rsidRPr="00782226">
        <w:rPr>
          <w:rFonts w:ascii="Times New Roman" w:hAnsi="Times New Roman" w:cs="Times New Roman"/>
          <w:i/>
          <w:iCs/>
          <w:color w:val="333333"/>
          <w:sz w:val="21"/>
          <w:szCs w:val="21"/>
          <w:shd w:val="clear" w:color="auto" w:fill="FFFFFF"/>
        </w:rPr>
        <w:t>Journal of Plant Foods for Human Nutrition,</w:t>
      </w:r>
      <w:r w:rsidRPr="00782226">
        <w:rPr>
          <w:rFonts w:ascii="Times New Roman" w:hAnsi="Times New Roman" w:cs="Times New Roman"/>
          <w:color w:val="333333"/>
          <w:sz w:val="21"/>
          <w:szCs w:val="21"/>
          <w:shd w:val="clear" w:color="auto" w:fill="FFFFFF"/>
        </w:rPr>
        <w:t> 46: 229-233.</w:t>
      </w:r>
    </w:p>
    <w:p w14:paraId="64E0F865" w14:textId="77777777" w:rsidR="00093610" w:rsidRPr="00782226" w:rsidRDefault="00093610" w:rsidP="00093610">
      <w:pPr>
        <w:spacing w:after="0" w:line="240" w:lineRule="auto"/>
        <w:jc w:val="both"/>
        <w:rPr>
          <w:rFonts w:ascii="Times New Roman" w:hAnsi="Times New Roman" w:cs="Times New Roman"/>
          <w:sz w:val="24"/>
          <w:szCs w:val="24"/>
        </w:rPr>
      </w:pPr>
      <w:r w:rsidRPr="00782226">
        <w:rPr>
          <w:rFonts w:ascii="Times New Roman" w:hAnsi="Times New Roman" w:cs="Times New Roman"/>
          <w:sz w:val="24"/>
          <w:szCs w:val="24"/>
        </w:rPr>
        <w:t>34.</w:t>
      </w:r>
      <w:r w:rsidR="005A6917" w:rsidRPr="00782226">
        <w:rPr>
          <w:rFonts w:ascii="Times New Roman" w:hAnsi="Times New Roman" w:cs="Times New Roman"/>
          <w:sz w:val="24"/>
          <w:szCs w:val="24"/>
        </w:rPr>
        <w:t xml:space="preserve"> </w:t>
      </w:r>
      <w:r w:rsidR="005A6917" w:rsidRPr="00782226">
        <w:rPr>
          <w:rFonts w:ascii="Times New Roman" w:hAnsi="Times New Roman" w:cs="Times New Roman"/>
          <w:color w:val="333333"/>
          <w:sz w:val="21"/>
          <w:szCs w:val="21"/>
          <w:shd w:val="clear" w:color="auto" w:fill="FFFFFF"/>
        </w:rPr>
        <w:t>Pomeranz, V. and Clifton, D. (1981). Properties of defatted soybean, peanut, field pea and pecan flours. </w:t>
      </w:r>
      <w:r w:rsidR="005A6917" w:rsidRPr="00782226">
        <w:rPr>
          <w:rFonts w:ascii="Times New Roman" w:hAnsi="Times New Roman" w:cs="Times New Roman"/>
          <w:i/>
          <w:iCs/>
          <w:color w:val="333333"/>
          <w:sz w:val="21"/>
          <w:szCs w:val="21"/>
          <w:shd w:val="clear" w:color="auto" w:fill="FFFFFF"/>
        </w:rPr>
        <w:t>Journal of Food Science, </w:t>
      </w:r>
      <w:r w:rsidR="005A6917" w:rsidRPr="00782226">
        <w:rPr>
          <w:rFonts w:ascii="Times New Roman" w:hAnsi="Times New Roman" w:cs="Times New Roman"/>
          <w:color w:val="333333"/>
          <w:sz w:val="21"/>
          <w:szCs w:val="21"/>
          <w:shd w:val="clear" w:color="auto" w:fill="FFFFFF"/>
        </w:rPr>
        <w:t>42: 1440-1450.</w:t>
      </w:r>
    </w:p>
    <w:p w14:paraId="25A627DD" w14:textId="77777777" w:rsidR="00EB59EA" w:rsidRPr="00782226" w:rsidRDefault="00EB59EA"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35.Okaka, J. C. (2005). Handling, Storage and Processing of Plant food. OCJANCO academic publishers. Enugu, Nigeria. 250 – 270.</w:t>
      </w:r>
    </w:p>
    <w:p w14:paraId="725415B6" w14:textId="77777777" w:rsidR="005502CB" w:rsidRPr="00782226" w:rsidRDefault="005502CB" w:rsidP="009C7F46">
      <w:pPr>
        <w:spacing w:after="0" w:line="240" w:lineRule="auto"/>
        <w:ind w:left="720" w:hanging="720"/>
        <w:jc w:val="both"/>
        <w:rPr>
          <w:rFonts w:ascii="Times New Roman" w:hAnsi="Times New Roman" w:cs="Times New Roman"/>
          <w:sz w:val="24"/>
          <w:szCs w:val="24"/>
        </w:rPr>
      </w:pPr>
    </w:p>
    <w:p w14:paraId="1ED1CB73" w14:textId="77777777" w:rsidR="009C7F46" w:rsidRPr="00782226" w:rsidRDefault="009C7F46"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lastRenderedPageBreak/>
        <w:t xml:space="preserve">36.Effiong, G. S., Ibia, I. O. and Udofia, U. S. (2005). Nutritive and energy values of some wild fruit spices in south-eastern Nigeria. </w:t>
      </w:r>
      <w:r w:rsidRPr="00782226">
        <w:rPr>
          <w:rFonts w:ascii="Times New Roman" w:hAnsi="Times New Roman" w:cs="Times New Roman"/>
          <w:i/>
          <w:sz w:val="24"/>
          <w:szCs w:val="24"/>
        </w:rPr>
        <w:t>Electronic Journal of Environment, Agricultural and Food Chemistry</w:t>
      </w:r>
      <w:r w:rsidRPr="00782226">
        <w:rPr>
          <w:rFonts w:ascii="Times New Roman" w:hAnsi="Times New Roman" w:cs="Times New Roman"/>
          <w:sz w:val="24"/>
          <w:szCs w:val="24"/>
        </w:rPr>
        <w:t>, 8(10): 917 – 923.</w:t>
      </w:r>
    </w:p>
    <w:p w14:paraId="7176B6A4" w14:textId="77777777" w:rsidR="009C7F46" w:rsidRPr="00782226" w:rsidRDefault="008730E0"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37.</w:t>
      </w:r>
      <w:r w:rsidRPr="00782226">
        <w:rPr>
          <w:rFonts w:ascii="Times New Roman" w:hAnsi="Times New Roman" w:cs="Times New Roman"/>
          <w:color w:val="222222"/>
          <w:shd w:val="clear" w:color="auto" w:fill="FFFFFF"/>
        </w:rPr>
        <w:t xml:space="preserve"> Koche, D., 2011. </w:t>
      </w:r>
      <w:bookmarkStart w:id="0" w:name="929842_ja"/>
      <w:bookmarkEnd w:id="0"/>
      <w:r w:rsidRPr="00782226">
        <w:rPr>
          <w:rFonts w:ascii="Times New Roman" w:hAnsi="Times New Roman" w:cs="Times New Roman"/>
          <w:color w:val="222222"/>
          <w:shd w:val="clear" w:color="auto" w:fill="FFFFFF"/>
        </w:rPr>
        <w:t>Trace element analysis and vitamins from an Indian medicinal plant </w:t>
      </w:r>
      <w:r w:rsidRPr="00782226">
        <w:rPr>
          <w:rFonts w:ascii="Times New Roman" w:hAnsi="Times New Roman" w:cs="Times New Roman"/>
          <w:i/>
          <w:iCs/>
          <w:color w:val="222222"/>
          <w:shd w:val="clear" w:color="auto" w:fill="FFFFFF"/>
        </w:rPr>
        <w:t>Nepeta hindostana</w:t>
      </w:r>
      <w:r w:rsidRPr="00782226">
        <w:rPr>
          <w:rFonts w:ascii="Times New Roman" w:hAnsi="Times New Roman" w:cs="Times New Roman"/>
          <w:color w:val="222222"/>
          <w:shd w:val="clear" w:color="auto" w:fill="FFFFFF"/>
        </w:rPr>
        <w:t xml:space="preserve"> (Roth) Haine. </w:t>
      </w:r>
      <w:r w:rsidRPr="00782226">
        <w:rPr>
          <w:rFonts w:ascii="Times New Roman" w:hAnsi="Times New Roman" w:cs="Times New Roman"/>
          <w:i/>
          <w:color w:val="222222"/>
          <w:shd w:val="clear" w:color="auto" w:fill="FFFFFF"/>
        </w:rPr>
        <w:t>International Journal of Pharm. Pharmaceutical Science</w:t>
      </w:r>
      <w:r w:rsidRPr="00782226">
        <w:rPr>
          <w:rFonts w:ascii="Times New Roman" w:hAnsi="Times New Roman" w:cs="Times New Roman"/>
          <w:color w:val="222222"/>
          <w:shd w:val="clear" w:color="auto" w:fill="FFFFFF"/>
        </w:rPr>
        <w:t>, 3: 53-54.</w:t>
      </w:r>
    </w:p>
    <w:p w14:paraId="7249B6CC" w14:textId="77777777" w:rsidR="007F6A7E" w:rsidRPr="00782226" w:rsidRDefault="007F6A7E" w:rsidP="007F6A7E">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38.</w:t>
      </w:r>
      <w:r w:rsidRPr="00782226">
        <w:rPr>
          <w:rFonts w:ascii="Times New Roman" w:hAnsi="Times New Roman" w:cs="Times New Roman"/>
          <w:color w:val="222222"/>
          <w:sz w:val="24"/>
          <w:szCs w:val="24"/>
          <w:shd w:val="clear" w:color="auto" w:fill="FFFFFF"/>
        </w:rPr>
        <w:t>Thomas, R.A. and Krishnakumari, S. (2015). </w:t>
      </w:r>
      <w:bookmarkStart w:id="1" w:name="1995342_ja"/>
      <w:bookmarkEnd w:id="1"/>
      <w:r w:rsidRPr="00782226">
        <w:rPr>
          <w:rFonts w:ascii="Times New Roman" w:hAnsi="Times New Roman" w:cs="Times New Roman"/>
          <w:color w:val="222222"/>
          <w:sz w:val="24"/>
          <w:szCs w:val="24"/>
          <w:shd w:val="clear" w:color="auto" w:fill="FFFFFF"/>
        </w:rPr>
        <w:t>Proximate analysis and mineral composition of </w:t>
      </w:r>
      <w:r w:rsidRPr="00782226">
        <w:rPr>
          <w:rFonts w:ascii="Times New Roman" w:hAnsi="Times New Roman" w:cs="Times New Roman"/>
          <w:i/>
          <w:iCs/>
          <w:color w:val="222222"/>
          <w:sz w:val="24"/>
          <w:szCs w:val="24"/>
          <w:shd w:val="clear" w:color="auto" w:fill="FFFFFF"/>
        </w:rPr>
        <w:t>Myristica fragrans</w:t>
      </w:r>
      <w:r w:rsidRPr="00782226">
        <w:rPr>
          <w:rFonts w:ascii="Times New Roman" w:hAnsi="Times New Roman" w:cs="Times New Roman"/>
          <w:color w:val="222222"/>
          <w:sz w:val="24"/>
          <w:szCs w:val="24"/>
          <w:shd w:val="clear" w:color="auto" w:fill="FFFFFF"/>
        </w:rPr>
        <w:t> seeds. J. Pharmacogn. Phytochem., 3: 39-42.</w:t>
      </w:r>
    </w:p>
    <w:p w14:paraId="10F6AED1" w14:textId="77777777" w:rsidR="007F6A7E" w:rsidRPr="00782226" w:rsidRDefault="007F6A7E" w:rsidP="008316E2">
      <w:pPr>
        <w:spacing w:after="0" w:line="240" w:lineRule="auto"/>
        <w:ind w:left="720" w:hanging="720"/>
        <w:jc w:val="both"/>
        <w:rPr>
          <w:rFonts w:ascii="Times New Roman" w:hAnsi="Times New Roman" w:cs="Times New Roman"/>
          <w:sz w:val="24"/>
          <w:szCs w:val="24"/>
        </w:rPr>
      </w:pPr>
    </w:p>
    <w:p w14:paraId="629D4165" w14:textId="77777777" w:rsidR="00EB59EA" w:rsidRPr="00782226" w:rsidRDefault="007F6A7E"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39.</w:t>
      </w:r>
      <w:r w:rsidRPr="00782226">
        <w:rPr>
          <w:rFonts w:ascii="Times New Roman" w:hAnsi="Times New Roman" w:cs="Times New Roman"/>
          <w:color w:val="222222"/>
          <w:sz w:val="24"/>
          <w:szCs w:val="24"/>
          <w:shd w:val="clear" w:color="auto" w:fill="FFFFFF"/>
        </w:rPr>
        <w:t>Onimawo, A.,A. Esekheigbe and Okoh, J.E. (2017). </w:t>
      </w:r>
      <w:bookmarkStart w:id="2" w:name="1995367_ja"/>
      <w:bookmarkEnd w:id="2"/>
      <w:r w:rsidRPr="00782226">
        <w:rPr>
          <w:rFonts w:ascii="Times New Roman" w:hAnsi="Times New Roman" w:cs="Times New Roman"/>
          <w:color w:val="222222"/>
          <w:sz w:val="24"/>
          <w:szCs w:val="24"/>
          <w:shd w:val="clear" w:color="auto" w:fill="FFFFFF"/>
        </w:rPr>
        <w:t>Nutritional evaluation of </w:t>
      </w:r>
      <w:r w:rsidRPr="00782226">
        <w:rPr>
          <w:rFonts w:ascii="Times New Roman" w:hAnsi="Times New Roman" w:cs="Times New Roman"/>
          <w:i/>
          <w:iCs/>
          <w:color w:val="222222"/>
          <w:sz w:val="24"/>
          <w:szCs w:val="24"/>
          <w:shd w:val="clear" w:color="auto" w:fill="FFFFFF"/>
        </w:rPr>
        <w:t>Monodora myristica</w:t>
      </w:r>
      <w:r w:rsidRPr="00782226">
        <w:rPr>
          <w:rFonts w:ascii="Times New Roman" w:hAnsi="Times New Roman" w:cs="Times New Roman"/>
          <w:color w:val="222222"/>
          <w:sz w:val="24"/>
          <w:szCs w:val="24"/>
          <w:shd w:val="clear" w:color="auto" w:fill="FFFFFF"/>
        </w:rPr>
        <w:t> seeds. Nutr. Food Sci., 7: 1-10.</w:t>
      </w:r>
    </w:p>
    <w:p w14:paraId="45E2A5BE" w14:textId="77777777" w:rsidR="00EB59EA" w:rsidRPr="00782226" w:rsidRDefault="00EB59EA" w:rsidP="008316E2">
      <w:pPr>
        <w:spacing w:after="0" w:line="240" w:lineRule="auto"/>
        <w:ind w:left="720" w:hanging="720"/>
        <w:jc w:val="both"/>
        <w:rPr>
          <w:rFonts w:ascii="Times New Roman" w:hAnsi="Times New Roman" w:cs="Times New Roman"/>
          <w:sz w:val="24"/>
          <w:szCs w:val="24"/>
        </w:rPr>
      </w:pPr>
    </w:p>
    <w:p w14:paraId="22FD5300" w14:textId="77777777" w:rsidR="008316E2" w:rsidRPr="00782226" w:rsidRDefault="009C0E76"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40.</w:t>
      </w:r>
      <w:r w:rsidR="008316E2" w:rsidRPr="00782226">
        <w:rPr>
          <w:rFonts w:ascii="Times New Roman" w:hAnsi="Times New Roman" w:cs="Times New Roman"/>
          <w:sz w:val="24"/>
          <w:szCs w:val="24"/>
        </w:rPr>
        <w:t>Irvine, F. R. (2000). Woody plants of reference to their uses. Oxford University Press, London. 13 – 23.</w:t>
      </w:r>
    </w:p>
    <w:p w14:paraId="6B65ECD5" w14:textId="77777777" w:rsidR="009C7F46" w:rsidRPr="00782226" w:rsidRDefault="003D43AB"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41.Schaus</w:t>
      </w:r>
      <w:r w:rsidR="005502CB" w:rsidRPr="00782226">
        <w:rPr>
          <w:rFonts w:ascii="Times New Roman" w:hAnsi="Times New Roman" w:cs="Times New Roman"/>
          <w:sz w:val="24"/>
          <w:szCs w:val="24"/>
        </w:rPr>
        <w:t>s,</w:t>
      </w:r>
      <w:r w:rsidRPr="00782226">
        <w:rPr>
          <w:rFonts w:ascii="Times New Roman" w:hAnsi="Times New Roman" w:cs="Times New Roman"/>
          <w:sz w:val="24"/>
          <w:szCs w:val="24"/>
        </w:rPr>
        <w:t>A.G. (1995). Minerals, Trace elements and human health. Life Science Press, Tacoma, West</w:t>
      </w:r>
      <w:r w:rsidR="00CE6D28" w:rsidRPr="00782226">
        <w:rPr>
          <w:rFonts w:ascii="Times New Roman" w:hAnsi="Times New Roman" w:cs="Times New Roman"/>
          <w:sz w:val="24"/>
          <w:szCs w:val="24"/>
        </w:rPr>
        <w:t xml:space="preserve">  A</w:t>
      </w:r>
      <w:r w:rsidRPr="00782226">
        <w:rPr>
          <w:rFonts w:ascii="Times New Roman" w:hAnsi="Times New Roman" w:cs="Times New Roman"/>
          <w:sz w:val="24"/>
          <w:szCs w:val="24"/>
        </w:rPr>
        <w:t>frica, pp.2-23</w:t>
      </w:r>
      <w:r w:rsidR="005502CB" w:rsidRPr="00782226">
        <w:rPr>
          <w:rFonts w:ascii="Times New Roman" w:hAnsi="Times New Roman" w:cs="Times New Roman"/>
          <w:sz w:val="24"/>
          <w:szCs w:val="24"/>
        </w:rPr>
        <w:t xml:space="preserve">.                                                                                      </w:t>
      </w:r>
    </w:p>
    <w:p w14:paraId="403B8C4F" w14:textId="77777777" w:rsidR="00782226" w:rsidRPr="00782226" w:rsidRDefault="00782226" w:rsidP="005502CB">
      <w:pPr>
        <w:spacing w:after="0" w:line="240" w:lineRule="auto"/>
        <w:ind w:left="720" w:hanging="720"/>
        <w:jc w:val="both"/>
        <w:rPr>
          <w:rFonts w:ascii="Times New Roman" w:hAnsi="Times New Roman" w:cs="Times New Roman"/>
          <w:sz w:val="24"/>
          <w:szCs w:val="24"/>
        </w:rPr>
      </w:pPr>
    </w:p>
    <w:p w14:paraId="47827FF3" w14:textId="77777777" w:rsidR="005502CB" w:rsidRPr="00782226" w:rsidRDefault="00D21ABB" w:rsidP="005502CB">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42.</w:t>
      </w:r>
      <w:r w:rsidR="0041026E" w:rsidRPr="00782226">
        <w:rPr>
          <w:rFonts w:ascii="Times New Roman" w:hAnsi="Times New Roman" w:cs="Times New Roman"/>
          <w:color w:val="222222"/>
          <w:shd w:val="clear" w:color="auto" w:fill="FFFFFF"/>
        </w:rPr>
        <w:t xml:space="preserve"> Riviere, S., I. Birlouez-Aragon, F. Nourhashemi and B. Vellas, 1998. </w:t>
      </w:r>
      <w:bookmarkStart w:id="3" w:name="1995378_ja"/>
      <w:bookmarkEnd w:id="3"/>
      <w:r w:rsidR="0041026E" w:rsidRPr="00782226">
        <w:rPr>
          <w:rFonts w:ascii="Times New Roman" w:hAnsi="Times New Roman" w:cs="Times New Roman"/>
          <w:color w:val="222222"/>
          <w:shd w:val="clear" w:color="auto" w:fill="FFFFFF"/>
        </w:rPr>
        <w:t>Low plasma vitamin C in Alzheimer patients despite an adequate diet. Int. J. Geriatr. Psychiatry, 13: 749-754.</w:t>
      </w:r>
    </w:p>
    <w:p w14:paraId="74737187" w14:textId="77777777" w:rsidR="005502CB" w:rsidRPr="00782226" w:rsidRDefault="005502CB" w:rsidP="008316E2">
      <w:pPr>
        <w:spacing w:after="0" w:line="240" w:lineRule="auto"/>
        <w:ind w:left="720" w:hanging="720"/>
        <w:jc w:val="both"/>
        <w:rPr>
          <w:rFonts w:ascii="Times New Roman" w:hAnsi="Times New Roman" w:cs="Times New Roman"/>
          <w:sz w:val="24"/>
          <w:szCs w:val="24"/>
        </w:rPr>
      </w:pPr>
    </w:p>
    <w:p w14:paraId="0BD74999" w14:textId="77777777" w:rsidR="009C7F46" w:rsidRPr="00782226" w:rsidRDefault="0041026E" w:rsidP="009C7F46">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43.</w:t>
      </w:r>
      <w:r w:rsidRPr="00782226">
        <w:rPr>
          <w:rFonts w:ascii="Times New Roman" w:hAnsi="Times New Roman" w:cs="Times New Roman"/>
          <w:color w:val="222222"/>
          <w:shd w:val="clear" w:color="auto" w:fill="FFFFFF"/>
        </w:rPr>
        <w:t>Bouba, A.A., Njintang, N.Y., Foyet, H.S., Scher, J., Montet, D. and Mbofung, C.M.F. (2012). </w:t>
      </w:r>
      <w:bookmarkStart w:id="4" w:name="1352369_ja"/>
      <w:bookmarkEnd w:id="4"/>
      <w:r w:rsidRPr="00782226">
        <w:rPr>
          <w:rFonts w:ascii="Times New Roman" w:hAnsi="Times New Roman" w:cs="Times New Roman"/>
          <w:color w:val="222222"/>
          <w:shd w:val="clear" w:color="auto" w:fill="FFFFFF"/>
        </w:rPr>
        <w:t>Proximate composition, mineral and vitamin content of some wild plants used as spices in Cameroon. Food Nutr. Sci., 3: 423-432.</w:t>
      </w:r>
    </w:p>
    <w:p w14:paraId="5D2F284E"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p>
    <w:p w14:paraId="752A1B3D" w14:textId="77777777" w:rsidR="00EB59EA" w:rsidRPr="00782226" w:rsidRDefault="0041026E"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44.</w:t>
      </w:r>
      <w:r w:rsidRPr="00782226">
        <w:rPr>
          <w:rFonts w:ascii="Times New Roman" w:hAnsi="Times New Roman" w:cs="Times New Roman"/>
          <w:color w:val="222222"/>
          <w:shd w:val="clear" w:color="auto" w:fill="FFFFFF"/>
        </w:rPr>
        <w:t>Okonkwo, C. and Ogu, A. (2014). </w:t>
      </w:r>
      <w:bookmarkStart w:id="5" w:name="1987600_ja"/>
      <w:bookmarkEnd w:id="5"/>
      <w:r w:rsidRPr="00782226">
        <w:rPr>
          <w:rFonts w:ascii="Times New Roman" w:hAnsi="Times New Roman" w:cs="Times New Roman"/>
          <w:color w:val="222222"/>
          <w:shd w:val="clear" w:color="auto" w:fill="FFFFFF"/>
        </w:rPr>
        <w:t>Nutritional evaluation of some selected spices commonly used in the South-Eastern part of Nigeria. J. Biol. Agric. Healthcare, 4: 97-102.</w:t>
      </w:r>
    </w:p>
    <w:p w14:paraId="6B63EA5E" w14:textId="77777777" w:rsidR="00A75662" w:rsidRPr="00782226" w:rsidRDefault="00A75662" w:rsidP="00EB59EA">
      <w:pPr>
        <w:spacing w:after="0" w:line="240" w:lineRule="auto"/>
        <w:ind w:left="720" w:hanging="720"/>
        <w:jc w:val="both"/>
        <w:rPr>
          <w:rFonts w:ascii="Times New Roman" w:hAnsi="Times New Roman" w:cs="Times New Roman"/>
          <w:sz w:val="24"/>
          <w:szCs w:val="24"/>
        </w:rPr>
      </w:pPr>
    </w:p>
    <w:p w14:paraId="7323180C" w14:textId="77777777" w:rsidR="0041026E" w:rsidRPr="00782226" w:rsidRDefault="00EB59EA" w:rsidP="00EB59EA">
      <w:pPr>
        <w:spacing w:after="0" w:line="240" w:lineRule="auto"/>
        <w:ind w:left="720" w:hanging="720"/>
        <w:jc w:val="both"/>
        <w:rPr>
          <w:rFonts w:ascii="Times New Roman" w:hAnsi="Times New Roman" w:cs="Times New Roman"/>
          <w:color w:val="222222"/>
          <w:shd w:val="clear" w:color="auto" w:fill="FFFFFF"/>
        </w:rPr>
      </w:pPr>
      <w:r w:rsidRPr="00782226">
        <w:rPr>
          <w:rFonts w:ascii="Times New Roman" w:hAnsi="Times New Roman" w:cs="Times New Roman"/>
          <w:sz w:val="24"/>
          <w:szCs w:val="24"/>
        </w:rPr>
        <w:t>45.</w:t>
      </w:r>
      <w:r w:rsidR="0041026E" w:rsidRPr="00782226">
        <w:rPr>
          <w:rFonts w:ascii="Times New Roman" w:hAnsi="Times New Roman" w:cs="Times New Roman"/>
          <w:color w:val="222222"/>
          <w:shd w:val="clear" w:color="auto" w:fill="FFFFFF"/>
        </w:rPr>
        <w:t xml:space="preserve"> Hemingway, C.A., (2004). </w:t>
      </w:r>
      <w:bookmarkStart w:id="6" w:name="100585_an"/>
      <w:bookmarkEnd w:id="6"/>
      <w:r w:rsidR="0041026E" w:rsidRPr="00782226">
        <w:rPr>
          <w:rFonts w:ascii="Times New Roman" w:hAnsi="Times New Roman" w:cs="Times New Roman"/>
          <w:color w:val="222222"/>
          <w:shd w:val="clear" w:color="auto" w:fill="FFFFFF"/>
        </w:rPr>
        <w:t xml:space="preserve">Plants and people. </w:t>
      </w:r>
      <w:r w:rsidR="0041026E" w:rsidRPr="00782226">
        <w:rPr>
          <w:rFonts w:ascii="Times New Roman" w:hAnsi="Times New Roman" w:cs="Times New Roman"/>
          <w:i/>
          <w:color w:val="222222"/>
          <w:shd w:val="clear" w:color="auto" w:fill="FFFFFF"/>
        </w:rPr>
        <w:t>Edible Plant Journal</w:t>
      </w:r>
      <w:r w:rsidR="0041026E" w:rsidRPr="00782226">
        <w:rPr>
          <w:rFonts w:ascii="Times New Roman" w:hAnsi="Times New Roman" w:cs="Times New Roman"/>
          <w:color w:val="222222"/>
          <w:shd w:val="clear" w:color="auto" w:fill="FFFFFF"/>
        </w:rPr>
        <w:t xml:space="preserve">, pp: 1-3. </w:t>
      </w:r>
      <w:hyperlink r:id="rId7" w:history="1">
        <w:r w:rsidR="0041026E" w:rsidRPr="00782226">
          <w:rPr>
            <w:rStyle w:val="Hyperlink"/>
            <w:rFonts w:ascii="Times New Roman" w:hAnsi="Times New Roman" w:cs="Times New Roman"/>
            <w:shd w:val="clear" w:color="auto" w:fill="FFFFFF"/>
          </w:rPr>
          <w:t>http://floranorthamerica.org/files/imported/Outreach/FNA_lesson_ethno.pdf</w:t>
        </w:r>
      </w:hyperlink>
      <w:r w:rsidR="0041026E" w:rsidRPr="00782226">
        <w:rPr>
          <w:rFonts w:ascii="Times New Roman" w:hAnsi="Times New Roman" w:cs="Times New Roman"/>
          <w:color w:val="222222"/>
          <w:shd w:val="clear" w:color="auto" w:fill="FFFFFF"/>
        </w:rPr>
        <w:t>.</w:t>
      </w:r>
    </w:p>
    <w:p w14:paraId="245E86F6" w14:textId="77777777" w:rsidR="00BD20A6" w:rsidRPr="00782226" w:rsidRDefault="00BD20A6" w:rsidP="00EB59EA">
      <w:pPr>
        <w:spacing w:after="0" w:line="240" w:lineRule="auto"/>
        <w:ind w:left="720" w:hanging="720"/>
        <w:jc w:val="both"/>
        <w:rPr>
          <w:rFonts w:ascii="Times New Roman" w:hAnsi="Times New Roman" w:cs="Times New Roman"/>
          <w:sz w:val="24"/>
          <w:szCs w:val="24"/>
        </w:rPr>
      </w:pPr>
    </w:p>
    <w:p w14:paraId="596C55EB" w14:textId="77777777" w:rsidR="00EB59EA" w:rsidRPr="00782226" w:rsidRDefault="00A75662"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 xml:space="preserve">46. </w:t>
      </w:r>
      <w:r w:rsidRPr="00782226">
        <w:rPr>
          <w:rFonts w:ascii="Times New Roman" w:hAnsi="Times New Roman" w:cs="Times New Roman"/>
        </w:rPr>
        <w:t>Akah, P.A., Njoku, U.O. and Okonkwo, C.C. (2012). Antioxidant activity of seed extracts of Monodora myristica (Annonaceae). Int J Basic Applied Sci. 12, 80-87.</w:t>
      </w:r>
    </w:p>
    <w:p w14:paraId="2C290E4F" w14:textId="77777777" w:rsidR="00EB59EA" w:rsidRPr="00782226" w:rsidRDefault="00EB59EA" w:rsidP="009C7F46">
      <w:pPr>
        <w:spacing w:after="0" w:line="240" w:lineRule="auto"/>
        <w:ind w:left="720" w:hanging="720"/>
        <w:jc w:val="both"/>
        <w:rPr>
          <w:rFonts w:ascii="Times New Roman" w:hAnsi="Times New Roman" w:cs="Times New Roman"/>
          <w:sz w:val="24"/>
          <w:szCs w:val="24"/>
        </w:rPr>
      </w:pPr>
    </w:p>
    <w:p w14:paraId="3E16C2CB" w14:textId="77777777" w:rsidR="00EB59EA" w:rsidRPr="00782226" w:rsidRDefault="00EB59EA" w:rsidP="00EB59EA">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w:t>
      </w:r>
      <w:r w:rsidR="00830988" w:rsidRPr="00782226">
        <w:rPr>
          <w:rFonts w:ascii="Times New Roman" w:hAnsi="Times New Roman" w:cs="Times New Roman"/>
          <w:sz w:val="24"/>
          <w:szCs w:val="24"/>
        </w:rPr>
        <w:t>7</w:t>
      </w:r>
      <w:r w:rsidRPr="00782226">
        <w:rPr>
          <w:rFonts w:ascii="Times New Roman" w:hAnsi="Times New Roman" w:cs="Times New Roman"/>
          <w:sz w:val="24"/>
          <w:szCs w:val="24"/>
        </w:rPr>
        <w:t>.Food and Nutrtion Board</w:t>
      </w:r>
      <w:r w:rsidR="00D21ABB" w:rsidRPr="00782226">
        <w:rPr>
          <w:rFonts w:ascii="Times New Roman" w:hAnsi="Times New Roman" w:cs="Times New Roman"/>
          <w:sz w:val="24"/>
          <w:szCs w:val="24"/>
        </w:rPr>
        <w:t xml:space="preserve"> (2001). Dietary reference intakes for Vitamin A, Vitamin K, Arsenic, Boron, Chrominm, Copper, Iodine, Iron, Manganese, Molybdenum, Nickel, Silicon, Vanadium and Zinc. National Academy Press, Washington, dc., ISBN-13:9780309072908, pp.50 </w:t>
      </w:r>
    </w:p>
    <w:p w14:paraId="0A3BB446" w14:textId="77777777" w:rsidR="00A63B89" w:rsidRPr="00782226" w:rsidRDefault="00A63B89" w:rsidP="008316E2">
      <w:pPr>
        <w:spacing w:after="0" w:line="240" w:lineRule="auto"/>
        <w:ind w:left="720" w:hanging="720"/>
        <w:jc w:val="both"/>
        <w:rPr>
          <w:rFonts w:ascii="Times New Roman" w:hAnsi="Times New Roman" w:cs="Times New Roman"/>
          <w:sz w:val="24"/>
          <w:szCs w:val="24"/>
        </w:rPr>
      </w:pPr>
    </w:p>
    <w:p w14:paraId="2F7FA2B2" w14:textId="77777777" w:rsidR="009C0E76" w:rsidRPr="00782226" w:rsidRDefault="009C0E76" w:rsidP="008316E2">
      <w:pPr>
        <w:spacing w:after="0" w:line="240" w:lineRule="auto"/>
        <w:ind w:left="720" w:hanging="720"/>
        <w:jc w:val="both"/>
        <w:rPr>
          <w:rFonts w:ascii="Times New Roman" w:hAnsi="Times New Roman" w:cs="Times New Roman"/>
          <w:sz w:val="24"/>
          <w:szCs w:val="24"/>
        </w:rPr>
      </w:pPr>
      <w:r w:rsidRPr="00782226">
        <w:rPr>
          <w:rFonts w:ascii="Times New Roman" w:hAnsi="Times New Roman" w:cs="Times New Roman"/>
          <w:sz w:val="24"/>
          <w:szCs w:val="24"/>
        </w:rPr>
        <w:t>48.Ogukwe et al., 2004</w:t>
      </w:r>
      <w:r w:rsidR="000026AE" w:rsidRPr="00782226">
        <w:rPr>
          <w:rFonts w:ascii="Times New Roman" w:hAnsi="Times New Roman" w:cs="Times New Roman"/>
          <w:sz w:val="24"/>
          <w:szCs w:val="24"/>
        </w:rPr>
        <w:t xml:space="preserve">. </w:t>
      </w:r>
      <w:r w:rsidR="000026AE" w:rsidRPr="00782226">
        <w:rPr>
          <w:rFonts w:ascii="Times New Roman" w:hAnsi="Times New Roman" w:cs="Times New Roman"/>
          <w:color w:val="333333"/>
          <w:sz w:val="21"/>
          <w:szCs w:val="21"/>
        </w:rPr>
        <w:t>Ogukwe, C.E., Oguzie, E.E., Unaegbu, C. and Okolue, B.N. (2004). Phytochemical screening of the leaves of </w:t>
      </w:r>
      <w:r w:rsidR="000026AE" w:rsidRPr="00782226">
        <w:rPr>
          <w:rFonts w:ascii="Times New Roman" w:hAnsi="Times New Roman" w:cs="Times New Roman"/>
          <w:i/>
          <w:iCs/>
          <w:color w:val="333333"/>
          <w:sz w:val="21"/>
          <w:szCs w:val="21"/>
        </w:rPr>
        <w:t>Sanseviera</w:t>
      </w:r>
      <w:r w:rsidR="00BD20A6" w:rsidRPr="00782226">
        <w:rPr>
          <w:rFonts w:ascii="Times New Roman" w:hAnsi="Times New Roman" w:cs="Times New Roman"/>
          <w:i/>
          <w:iCs/>
          <w:color w:val="333333"/>
          <w:sz w:val="21"/>
          <w:szCs w:val="21"/>
        </w:rPr>
        <w:t xml:space="preserve"> </w:t>
      </w:r>
      <w:r w:rsidR="000026AE" w:rsidRPr="00782226">
        <w:rPr>
          <w:rFonts w:ascii="Times New Roman" w:hAnsi="Times New Roman" w:cs="Times New Roman"/>
          <w:i/>
          <w:iCs/>
          <w:color w:val="333333"/>
          <w:sz w:val="21"/>
          <w:szCs w:val="21"/>
        </w:rPr>
        <w:t>trifasciata Journal of Chemical Society of Nigeria, </w:t>
      </w:r>
      <w:r w:rsidR="000026AE" w:rsidRPr="00782226">
        <w:rPr>
          <w:rFonts w:ascii="Times New Roman" w:hAnsi="Times New Roman" w:cs="Times New Roman"/>
          <w:color w:val="333333"/>
          <w:sz w:val="21"/>
          <w:szCs w:val="21"/>
        </w:rPr>
        <w:t>29(1): 8-10.</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gridCol w:w="36"/>
        <w:gridCol w:w="36"/>
      </w:tblGrid>
      <w:tr w:rsidR="000026AE" w:rsidRPr="00782226" w14:paraId="35A3DAEA" w14:textId="77777777" w:rsidTr="000026AE">
        <w:trPr>
          <w:gridAfter w:val="1"/>
        </w:trPr>
        <w:tc>
          <w:tcPr>
            <w:tcW w:w="0" w:type="auto"/>
            <w:gridSpan w:val="2"/>
            <w:shd w:val="clear" w:color="auto" w:fill="FFFFFF"/>
            <w:vAlign w:val="center"/>
          </w:tcPr>
          <w:p w14:paraId="4E914228" w14:textId="77777777" w:rsidR="000026AE" w:rsidRPr="00782226" w:rsidRDefault="000026AE">
            <w:pPr>
              <w:rPr>
                <w:rFonts w:ascii="Times New Roman" w:hAnsi="Times New Roman" w:cs="Times New Roman"/>
                <w:color w:val="333333"/>
                <w:sz w:val="21"/>
                <w:szCs w:val="21"/>
              </w:rPr>
            </w:pPr>
          </w:p>
        </w:tc>
      </w:tr>
      <w:tr w:rsidR="000026AE" w:rsidRPr="00782226" w14:paraId="2BB72F53" w14:textId="77777777" w:rsidTr="00782226">
        <w:tc>
          <w:tcPr>
            <w:tcW w:w="0" w:type="auto"/>
            <w:shd w:val="clear" w:color="auto" w:fill="FFFFFF"/>
            <w:vAlign w:val="center"/>
          </w:tcPr>
          <w:p w14:paraId="6A120970" w14:textId="77777777" w:rsidR="000026AE" w:rsidRPr="00782226" w:rsidRDefault="000026AE">
            <w:pPr>
              <w:rPr>
                <w:rFonts w:ascii="Times New Roman" w:hAnsi="Times New Roman" w:cs="Times New Roman"/>
                <w:color w:val="333333"/>
                <w:sz w:val="21"/>
                <w:szCs w:val="21"/>
              </w:rPr>
            </w:pPr>
          </w:p>
        </w:tc>
        <w:tc>
          <w:tcPr>
            <w:tcW w:w="0" w:type="auto"/>
            <w:shd w:val="clear" w:color="auto" w:fill="FFFFFF"/>
            <w:vAlign w:val="center"/>
          </w:tcPr>
          <w:p w14:paraId="51010400" w14:textId="77777777" w:rsidR="000026AE" w:rsidRPr="00782226" w:rsidRDefault="000026AE">
            <w:pPr>
              <w:rPr>
                <w:rFonts w:ascii="Times New Roman" w:hAnsi="Times New Roman" w:cs="Times New Roman"/>
                <w:color w:val="333333"/>
                <w:sz w:val="21"/>
                <w:szCs w:val="21"/>
              </w:rPr>
            </w:pPr>
          </w:p>
        </w:tc>
        <w:tc>
          <w:tcPr>
            <w:tcW w:w="0" w:type="auto"/>
            <w:shd w:val="clear" w:color="auto" w:fill="FFFFFF"/>
            <w:vAlign w:val="center"/>
          </w:tcPr>
          <w:p w14:paraId="2F034693" w14:textId="77777777" w:rsidR="000026AE" w:rsidRPr="00782226" w:rsidRDefault="000026AE">
            <w:pPr>
              <w:rPr>
                <w:rFonts w:ascii="Times New Roman" w:hAnsi="Times New Roman" w:cs="Times New Roman"/>
                <w:color w:val="333333"/>
                <w:sz w:val="21"/>
                <w:szCs w:val="21"/>
              </w:rPr>
            </w:pPr>
          </w:p>
        </w:tc>
      </w:tr>
      <w:tr w:rsidR="000026AE" w:rsidRPr="00782226" w14:paraId="21C6C16F" w14:textId="77777777" w:rsidTr="00782226">
        <w:tc>
          <w:tcPr>
            <w:tcW w:w="0" w:type="auto"/>
            <w:gridSpan w:val="2"/>
            <w:shd w:val="clear" w:color="auto" w:fill="FFFFFF"/>
            <w:vAlign w:val="center"/>
          </w:tcPr>
          <w:p w14:paraId="2D9F464A" w14:textId="77777777" w:rsidR="000026AE" w:rsidRPr="00782226" w:rsidRDefault="000026AE">
            <w:pPr>
              <w:rPr>
                <w:rFonts w:ascii="Times New Roman" w:hAnsi="Times New Roman" w:cs="Times New Roman"/>
                <w:color w:val="333333"/>
                <w:sz w:val="21"/>
                <w:szCs w:val="21"/>
              </w:rPr>
            </w:pPr>
          </w:p>
        </w:tc>
        <w:tc>
          <w:tcPr>
            <w:tcW w:w="0" w:type="auto"/>
            <w:shd w:val="clear" w:color="auto" w:fill="FFFFFF"/>
            <w:vAlign w:val="center"/>
          </w:tcPr>
          <w:p w14:paraId="52585521" w14:textId="77777777" w:rsidR="000026AE" w:rsidRPr="00782226" w:rsidRDefault="000026AE">
            <w:pPr>
              <w:rPr>
                <w:rFonts w:ascii="Times New Roman" w:hAnsi="Times New Roman" w:cs="Times New Roman"/>
                <w:sz w:val="20"/>
                <w:szCs w:val="20"/>
              </w:rPr>
            </w:pPr>
          </w:p>
        </w:tc>
      </w:tr>
    </w:tbl>
    <w:p w14:paraId="60F78F1F" w14:textId="77777777" w:rsidR="008316E2" w:rsidRPr="00782226" w:rsidRDefault="008316E2" w:rsidP="00782226">
      <w:pPr>
        <w:spacing w:after="0" w:line="240" w:lineRule="auto"/>
        <w:jc w:val="both"/>
        <w:rPr>
          <w:rFonts w:ascii="Times New Roman" w:hAnsi="Times New Roman" w:cs="Times New Roman"/>
          <w:sz w:val="24"/>
          <w:szCs w:val="24"/>
        </w:rPr>
      </w:pPr>
      <w:bookmarkStart w:id="7" w:name="Reference41"/>
      <w:bookmarkEnd w:id="7"/>
    </w:p>
    <w:sectPr w:rsidR="008316E2" w:rsidRPr="00782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34100"/>
    <w:multiLevelType w:val="hybridMultilevel"/>
    <w:tmpl w:val="C61817D2"/>
    <w:lvl w:ilvl="0" w:tplc="492EE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25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E2"/>
    <w:rsid w:val="000026AE"/>
    <w:rsid w:val="00080318"/>
    <w:rsid w:val="00086724"/>
    <w:rsid w:val="00093610"/>
    <w:rsid w:val="000F6124"/>
    <w:rsid w:val="001169D2"/>
    <w:rsid w:val="00167218"/>
    <w:rsid w:val="001C496C"/>
    <w:rsid w:val="001F022F"/>
    <w:rsid w:val="00205FBD"/>
    <w:rsid w:val="002730E5"/>
    <w:rsid w:val="00276400"/>
    <w:rsid w:val="00307C94"/>
    <w:rsid w:val="0031283F"/>
    <w:rsid w:val="003763C9"/>
    <w:rsid w:val="003D43AB"/>
    <w:rsid w:val="0041026E"/>
    <w:rsid w:val="004523D5"/>
    <w:rsid w:val="004A4CE8"/>
    <w:rsid w:val="00506B3D"/>
    <w:rsid w:val="00526528"/>
    <w:rsid w:val="005502CB"/>
    <w:rsid w:val="005620C8"/>
    <w:rsid w:val="005A32CE"/>
    <w:rsid w:val="005A6917"/>
    <w:rsid w:val="005F2D1D"/>
    <w:rsid w:val="005F422C"/>
    <w:rsid w:val="005F5C37"/>
    <w:rsid w:val="00602C1B"/>
    <w:rsid w:val="00663145"/>
    <w:rsid w:val="006C4CC8"/>
    <w:rsid w:val="006C7D57"/>
    <w:rsid w:val="006C7F2A"/>
    <w:rsid w:val="00707898"/>
    <w:rsid w:val="00721E15"/>
    <w:rsid w:val="00782226"/>
    <w:rsid w:val="00791E4F"/>
    <w:rsid w:val="007A6FC1"/>
    <w:rsid w:val="007F6A7E"/>
    <w:rsid w:val="0080659E"/>
    <w:rsid w:val="00811A58"/>
    <w:rsid w:val="00830988"/>
    <w:rsid w:val="00830C9C"/>
    <w:rsid w:val="008316E2"/>
    <w:rsid w:val="0085118F"/>
    <w:rsid w:val="008730E0"/>
    <w:rsid w:val="00877794"/>
    <w:rsid w:val="008C302F"/>
    <w:rsid w:val="00953191"/>
    <w:rsid w:val="00957A9E"/>
    <w:rsid w:val="00962B8A"/>
    <w:rsid w:val="00991D1D"/>
    <w:rsid w:val="009A442B"/>
    <w:rsid w:val="009C0E76"/>
    <w:rsid w:val="009C65EC"/>
    <w:rsid w:val="009C7F46"/>
    <w:rsid w:val="00A007B6"/>
    <w:rsid w:val="00A119D2"/>
    <w:rsid w:val="00A37B19"/>
    <w:rsid w:val="00A55466"/>
    <w:rsid w:val="00A63B89"/>
    <w:rsid w:val="00A75662"/>
    <w:rsid w:val="00AB2A79"/>
    <w:rsid w:val="00AD6724"/>
    <w:rsid w:val="00B0335B"/>
    <w:rsid w:val="00B23448"/>
    <w:rsid w:val="00B3774F"/>
    <w:rsid w:val="00B47BCC"/>
    <w:rsid w:val="00B64681"/>
    <w:rsid w:val="00B87B69"/>
    <w:rsid w:val="00BB08B0"/>
    <w:rsid w:val="00BC05DC"/>
    <w:rsid w:val="00BD20A6"/>
    <w:rsid w:val="00BF4C68"/>
    <w:rsid w:val="00C03C0F"/>
    <w:rsid w:val="00C81532"/>
    <w:rsid w:val="00CA5B24"/>
    <w:rsid w:val="00CC07BD"/>
    <w:rsid w:val="00CE6D28"/>
    <w:rsid w:val="00CE7714"/>
    <w:rsid w:val="00D21ABB"/>
    <w:rsid w:val="00D367DE"/>
    <w:rsid w:val="00DB3E0E"/>
    <w:rsid w:val="00DC4780"/>
    <w:rsid w:val="00DC64DA"/>
    <w:rsid w:val="00E72F0A"/>
    <w:rsid w:val="00EA1B63"/>
    <w:rsid w:val="00EA4375"/>
    <w:rsid w:val="00EB59EA"/>
    <w:rsid w:val="00EC5091"/>
    <w:rsid w:val="00EE07E4"/>
    <w:rsid w:val="00F11007"/>
    <w:rsid w:val="00F654B0"/>
    <w:rsid w:val="00F849B6"/>
    <w:rsid w:val="00FA7FBE"/>
    <w:rsid w:val="00FB68BB"/>
    <w:rsid w:val="00FC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0E40"/>
  <w15:chartTrackingRefBased/>
  <w15:docId w15:val="{B1978102-3CBB-4A4C-8B06-55E73F45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316E2"/>
    <w:pPr>
      <w:spacing w:after="0" w:line="240" w:lineRule="auto"/>
    </w:pPr>
  </w:style>
  <w:style w:type="character" w:styleId="Hyperlink">
    <w:name w:val="Hyperlink"/>
    <w:basedOn w:val="DefaultParagraphFont"/>
    <w:uiPriority w:val="99"/>
    <w:unhideWhenUsed/>
    <w:rsid w:val="008316E2"/>
    <w:rPr>
      <w:color w:val="0563C1" w:themeColor="hyperlink"/>
      <w:u w:val="single"/>
    </w:rPr>
  </w:style>
  <w:style w:type="paragraph" w:styleId="ListParagraph">
    <w:name w:val="List Paragraph"/>
    <w:basedOn w:val="Normal"/>
    <w:uiPriority w:val="34"/>
    <w:qFormat/>
    <w:rsid w:val="00831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7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loranorthamerica.org/files/imported/Outreach/FNA_lesson_ethn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oac.org" TargetMode="External"/><Relationship Id="rId5" Type="http://schemas.openxmlformats.org/officeDocument/2006/relationships/hyperlink" Target="http://www.nparks.gov.s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10</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HPKD</dc:creator>
  <cp:keywords/>
  <dc:description/>
  <cp:lastModifiedBy>SDI 006</cp:lastModifiedBy>
  <cp:revision>88</cp:revision>
  <dcterms:created xsi:type="dcterms:W3CDTF">2024-03-26T07:44:00Z</dcterms:created>
  <dcterms:modified xsi:type="dcterms:W3CDTF">2024-03-30T10:19:00Z</dcterms:modified>
</cp:coreProperties>
</file>