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E2872" w14:textId="32EF33C4" w:rsidR="003864C4" w:rsidRPr="00D17D82" w:rsidRDefault="00DA50AF" w:rsidP="00EC5761">
      <w:pPr>
        <w:pStyle w:val="Author"/>
        <w:spacing w:line="240" w:lineRule="auto"/>
        <w:rPr>
          <w:rFonts w:ascii="Arial" w:hAnsi="Arial" w:cs="Arial"/>
          <w:bCs/>
          <w:iCs/>
          <w:kern w:val="28"/>
          <w:sz w:val="36"/>
        </w:rPr>
      </w:pPr>
      <w:r>
        <w:rPr>
          <w:rFonts w:ascii="Arial" w:hAnsi="Arial" w:cs="Arial"/>
          <w:bCs/>
          <w:iCs/>
          <w:kern w:val="28"/>
          <w:sz w:val="36"/>
        </w:rPr>
        <w:t xml:space="preserve">Comparative </w:t>
      </w:r>
      <w:r w:rsidR="00B20827" w:rsidRPr="00D17D82">
        <w:rPr>
          <w:rFonts w:ascii="Arial" w:hAnsi="Arial" w:cs="Arial"/>
          <w:bCs/>
          <w:iCs/>
          <w:kern w:val="28"/>
          <w:sz w:val="36"/>
        </w:rPr>
        <w:t xml:space="preserve">Profitability Assessment </w:t>
      </w:r>
      <w:r w:rsidR="003864C4" w:rsidRPr="00D17D82">
        <w:rPr>
          <w:rFonts w:ascii="Arial" w:hAnsi="Arial" w:cs="Arial"/>
          <w:bCs/>
          <w:iCs/>
          <w:kern w:val="28"/>
          <w:sz w:val="36"/>
        </w:rPr>
        <w:t xml:space="preserve">of </w:t>
      </w:r>
      <w:r w:rsidR="00B20827" w:rsidRPr="00D17D82">
        <w:rPr>
          <w:rFonts w:ascii="Arial" w:hAnsi="Arial" w:cs="Arial"/>
          <w:bCs/>
          <w:iCs/>
          <w:kern w:val="28"/>
          <w:sz w:val="36"/>
        </w:rPr>
        <w:t>Major</w:t>
      </w:r>
      <w:r w:rsidR="003864C4" w:rsidRPr="00D17D82">
        <w:rPr>
          <w:rFonts w:ascii="Arial" w:hAnsi="Arial" w:cs="Arial"/>
          <w:bCs/>
          <w:iCs/>
          <w:kern w:val="28"/>
          <w:sz w:val="36"/>
        </w:rPr>
        <w:t xml:space="preserve"> Agricultural Commodities in Jose Abad Santos, Davao Occidental</w:t>
      </w:r>
    </w:p>
    <w:p w14:paraId="5F4251BC" w14:textId="360989D8" w:rsidR="003864C4" w:rsidRPr="00D17D82" w:rsidRDefault="00EC5761" w:rsidP="00EC5761">
      <w:pPr>
        <w:spacing w:line="240" w:lineRule="auto"/>
        <w:rPr>
          <w:b/>
          <w:bCs/>
        </w:rPr>
      </w:pPr>
      <w:r w:rsidRPr="00D17D82">
        <w:rPr>
          <w:rFonts w:ascii="Arial" w:hAnsi="Arial" w:cs="Arial"/>
          <w:b/>
          <w:bCs/>
        </w:rPr>
        <w:t>ABSTRACT</w:t>
      </w:r>
    </w:p>
    <w:p w14:paraId="76DEB019" w14:textId="786A9769" w:rsidR="00834C2E" w:rsidRPr="00D17D82" w:rsidRDefault="00DA50AF" w:rsidP="00834C2E">
      <w:pPr>
        <w:spacing w:line="240" w:lineRule="auto"/>
        <w:jc w:val="both"/>
      </w:pPr>
      <w:r w:rsidRPr="00DA50AF">
        <w:t>This study examined the profitability, production practices, and challenges of major agricultural crops in Jose Abad Santos, Davao Occidental, focusing on abaca, banana, corn, and coconut. A descriptive survey was conducted with 100 respondents from five selected barangays using a validated questionnaire to collect data on farm profile, production management, marketing, and costs and returns. Results showed that coconut farming was the most profitable, generating a net return of ₱139,000.10 and a production cost per unit of ₱38.95, followed by corn (₱5,073.25 net return; ₱0.23/unit) and banana (₱1,352.32 net return; ₱11.34/unit), while abaca incurred a net loss of ₱109,750.20 due to high production and harvesting costs. Farmers were mostly middle-aged and female, operating small to medium-sized farms using traditional methods with minimal fertilizers or irrigation. Major challenges included lack of capital, poor farm-to-market roads, and pest infestations. The study is significant as it provides practical guidance for farmers, policymakers, and extension workers, highlighting profitable crops, key production constraints, and the need for sustainable practices. The study recommends improving financial access, farm infrastructure, availability of quality planting materials, and training on modern and sustainable farming techniques to enhance productivity and profitability across all crop commodities.</w:t>
      </w:r>
    </w:p>
    <w:p w14:paraId="7DBABCF8" w14:textId="2C3F9C72" w:rsidR="00B44931" w:rsidRPr="00D17D82" w:rsidRDefault="00834C2E" w:rsidP="00834C2E">
      <w:pPr>
        <w:spacing w:line="240" w:lineRule="auto"/>
        <w:jc w:val="both"/>
        <w:rPr>
          <w:i/>
          <w:iCs/>
        </w:rPr>
      </w:pPr>
      <w:r w:rsidRPr="00D17D82">
        <w:t xml:space="preserve"> </w:t>
      </w:r>
      <w:r w:rsidR="003864C4" w:rsidRPr="00D17D82">
        <w:t xml:space="preserve">Keywords: </w:t>
      </w:r>
      <w:r w:rsidR="003864C4" w:rsidRPr="00D17D82">
        <w:rPr>
          <w:i/>
          <w:iCs/>
        </w:rPr>
        <w:t>Profitability, Agricultural Commodities, Cost and Return</w:t>
      </w:r>
    </w:p>
    <w:p w14:paraId="6502FBF3" w14:textId="77777777" w:rsidR="00EC5761" w:rsidRPr="00D17D82" w:rsidRDefault="00EC5761" w:rsidP="00EC5761">
      <w:pPr>
        <w:spacing w:line="240" w:lineRule="auto"/>
        <w:rPr>
          <w:i/>
          <w:iCs/>
        </w:rPr>
      </w:pPr>
    </w:p>
    <w:p w14:paraId="15758366" w14:textId="213B8CD7" w:rsidR="00EC5761" w:rsidRPr="00D17D82" w:rsidRDefault="00EC5761" w:rsidP="00EC5761">
      <w:pPr>
        <w:spacing w:line="240" w:lineRule="auto"/>
        <w:jc w:val="center"/>
        <w:rPr>
          <w:rFonts w:ascii="Tahoma" w:hAnsi="Tahoma" w:cs="Tahoma"/>
          <w:b/>
        </w:rPr>
      </w:pPr>
      <w:r w:rsidRPr="00D17D82">
        <w:rPr>
          <w:rFonts w:ascii="Tahoma" w:hAnsi="Tahoma" w:cs="Tahoma"/>
          <w:b/>
          <w:lang w:val="en-US"/>
        </w:rPr>
        <w:t xml:space="preserve">INTRODUCTION  </w:t>
      </w:r>
    </w:p>
    <w:p w14:paraId="2BA6806F" w14:textId="77777777" w:rsidR="00EC5761" w:rsidRPr="00D17D82" w:rsidRDefault="00EC5761" w:rsidP="00EC5761">
      <w:pPr>
        <w:spacing w:line="240" w:lineRule="auto"/>
        <w:jc w:val="both"/>
      </w:pPr>
      <w:r w:rsidRPr="00D17D82">
        <w:t xml:space="preserve">Farming is an essential part of our lives, providing us with food and other vital resources. However, farmers today face numerous challenges that make their work increasingly difficult. One of the biggest issues is climate change, which causes rising temperatures, unpredictable weather patterns, and extreme weather events that lead to crop failure, reduced yields, and increased costs. It also intensifies pest infestations and disease outbreaks, further lowering productivity and profits. </w:t>
      </w:r>
    </w:p>
    <w:p w14:paraId="0657B559" w14:textId="77777777" w:rsidR="00EC5761" w:rsidRPr="00D17D82" w:rsidRDefault="00EC5761" w:rsidP="00EC5761">
      <w:pPr>
        <w:spacing w:line="240" w:lineRule="auto"/>
        <w:jc w:val="both"/>
      </w:pPr>
      <w:r w:rsidRPr="00D17D82">
        <w:t xml:space="preserve">Another major concern is the damage caused by pests and diseases such as aphids, mites, blight, and rust, which not only destroy crops but also force farmers to spend more on pesticides and fungicides. Soil degradation, resulting from over-cultivation, erosion, and poor land management practices like overgrazing and monocropping, has also reduced soil fertility and long-term productivity. Moreover, many small-scale farmers struggle with limited access to markets, forcing them to sell their produce at low prices and limiting their income potential. </w:t>
      </w:r>
    </w:p>
    <w:p w14:paraId="7501CAD1" w14:textId="2D99F4F9" w:rsidR="00EC5761" w:rsidRPr="00D17D82" w:rsidRDefault="00EC5761" w:rsidP="00EC5761">
      <w:pPr>
        <w:spacing w:line="240" w:lineRule="auto"/>
        <w:jc w:val="both"/>
      </w:pPr>
      <w:r w:rsidRPr="00D17D82">
        <w:t xml:space="preserve">Financial constraints add to the problem, as many lack access to credit or funding to purchase quality seeds, fertilizers, and modern equipment needed to improve yields. Despite these challenges, agriculture remains vital to human survival, as it provides the commodities that feed billions of people worldwide. Without agricultural production, the world would face starvation; thus, investing in and understanding the profitability of agricultural crop commodities is crucial. </w:t>
      </w:r>
      <w:r w:rsidRPr="00D17D82">
        <w:lastRenderedPageBreak/>
        <w:t>In this context, the present study aims to provide a better understanding of the profitability of agricultural crop commodities in Jose Abad Santos, Davao Occidental.</w:t>
      </w:r>
    </w:p>
    <w:p w14:paraId="79DDB570" w14:textId="77777777" w:rsidR="00EC5761" w:rsidRPr="00D17D82" w:rsidRDefault="00EC5761" w:rsidP="00EC5761">
      <w:pPr>
        <w:spacing w:line="240" w:lineRule="auto"/>
        <w:jc w:val="center"/>
        <w:rPr>
          <w:rFonts w:asciiTheme="majorHAnsi" w:hAnsiTheme="majorHAnsi" w:cs="Tahoma"/>
          <w:b/>
          <w:bCs/>
        </w:rPr>
      </w:pPr>
      <w:r w:rsidRPr="00D17D82">
        <w:rPr>
          <w:rFonts w:asciiTheme="majorHAnsi" w:hAnsiTheme="majorHAnsi" w:cs="Tahoma"/>
          <w:b/>
          <w:bCs/>
        </w:rPr>
        <w:t>Statement of the Problem</w:t>
      </w:r>
      <w:r w:rsidRPr="00D17D82">
        <w:rPr>
          <w:rFonts w:asciiTheme="majorHAnsi" w:hAnsiTheme="majorHAnsi" w:cs="Tahoma"/>
          <w:b/>
          <w:bCs/>
          <w:lang w:val="en-US"/>
        </w:rPr>
        <w:t xml:space="preserve"> </w:t>
      </w:r>
    </w:p>
    <w:p w14:paraId="49868758" w14:textId="11F54802" w:rsidR="00EC5761" w:rsidRPr="00D17D82" w:rsidRDefault="00EC5761" w:rsidP="00EC5761">
      <w:pPr>
        <w:spacing w:line="240" w:lineRule="auto"/>
        <w:ind w:firstLine="720"/>
        <w:jc w:val="both"/>
        <w:rPr>
          <w:rFonts w:asciiTheme="majorHAnsi" w:hAnsiTheme="majorHAnsi" w:cs="Tahoma"/>
        </w:rPr>
      </w:pPr>
      <w:r w:rsidRPr="00D17D82">
        <w:rPr>
          <w:rFonts w:asciiTheme="majorHAnsi" w:hAnsiTheme="majorHAnsi" w:cs="Tahoma"/>
        </w:rPr>
        <w:t xml:space="preserve">This study was conducted to determine the profitability of </w:t>
      </w:r>
      <w:r w:rsidR="00D17D82">
        <w:rPr>
          <w:rFonts w:asciiTheme="majorHAnsi" w:hAnsiTheme="majorHAnsi" w:cs="Tahoma"/>
        </w:rPr>
        <w:t xml:space="preserve">major </w:t>
      </w:r>
      <w:r w:rsidRPr="00D17D82">
        <w:rPr>
          <w:rFonts w:asciiTheme="majorHAnsi" w:hAnsiTheme="majorHAnsi" w:cs="Tahoma"/>
        </w:rPr>
        <w:t>agricultural commodities in Jose Abad Santos, Davao Occidental. Specially, the study sought to answer the following questions;</w:t>
      </w:r>
    </w:p>
    <w:p w14:paraId="490305F9" w14:textId="0E037D7A" w:rsidR="00EC5761" w:rsidRPr="00D17D82" w:rsidRDefault="00EC5761" w:rsidP="00EC5761">
      <w:pPr>
        <w:numPr>
          <w:ilvl w:val="0"/>
          <w:numId w:val="1"/>
        </w:numPr>
        <w:spacing w:after="0" w:line="240" w:lineRule="auto"/>
        <w:jc w:val="both"/>
        <w:rPr>
          <w:rFonts w:asciiTheme="majorHAnsi" w:hAnsiTheme="majorHAnsi" w:cs="Tahoma"/>
        </w:rPr>
      </w:pPr>
      <w:r w:rsidRPr="00D17D82">
        <w:rPr>
          <w:rFonts w:asciiTheme="majorHAnsi" w:hAnsiTheme="majorHAnsi" w:cs="Tahoma"/>
        </w:rPr>
        <w:t xml:space="preserve">What is the </w:t>
      </w:r>
      <w:r w:rsidR="00451998" w:rsidRPr="00D17D82">
        <w:rPr>
          <w:rFonts w:asciiTheme="majorHAnsi" w:hAnsiTheme="majorHAnsi" w:cs="Tahoma"/>
        </w:rPr>
        <w:t>p</w:t>
      </w:r>
      <w:r w:rsidRPr="00D17D82">
        <w:rPr>
          <w:rFonts w:asciiTheme="majorHAnsi" w:hAnsiTheme="majorHAnsi" w:cs="Tahoma"/>
        </w:rPr>
        <w:t>rofile of</w:t>
      </w:r>
      <w:r w:rsidRPr="00D17D82">
        <w:rPr>
          <w:rFonts w:asciiTheme="majorHAnsi" w:hAnsiTheme="majorHAnsi" w:cs="Tahoma"/>
          <w:lang w:val="en-US"/>
        </w:rPr>
        <w:t xml:space="preserve"> </w:t>
      </w:r>
      <w:r w:rsidR="00451998" w:rsidRPr="00D17D82">
        <w:rPr>
          <w:rFonts w:asciiTheme="majorHAnsi" w:hAnsiTheme="majorHAnsi" w:cs="Tahoma"/>
          <w:lang w:val="en-US"/>
        </w:rPr>
        <w:t>r</w:t>
      </w:r>
      <w:r w:rsidRPr="00D17D82">
        <w:rPr>
          <w:rFonts w:asciiTheme="majorHAnsi" w:hAnsiTheme="majorHAnsi" w:cs="Tahoma"/>
          <w:lang w:val="en-US"/>
        </w:rPr>
        <w:t>espondents</w:t>
      </w:r>
      <w:r w:rsidR="00451998" w:rsidRPr="00D17D82">
        <w:rPr>
          <w:rFonts w:asciiTheme="majorHAnsi" w:hAnsiTheme="majorHAnsi" w:cs="Tahoma"/>
          <w:lang w:val="en-US"/>
        </w:rPr>
        <w:t>, in terms of;</w:t>
      </w:r>
    </w:p>
    <w:p w14:paraId="1408F47B"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1.1. Age;</w:t>
      </w:r>
    </w:p>
    <w:p w14:paraId="3697D00D"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1.2. Gender;</w:t>
      </w:r>
    </w:p>
    <w:p w14:paraId="7915537E"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1.3. Civil Status;</w:t>
      </w:r>
    </w:p>
    <w:p w14:paraId="423101A2"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1.4. Educational Attainment;</w:t>
      </w:r>
    </w:p>
    <w:p w14:paraId="6D187D3D"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1.5. Ethnicity;</w:t>
      </w:r>
    </w:p>
    <w:p w14:paraId="5F8981BF"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1.6. Religion;</w:t>
      </w:r>
    </w:p>
    <w:p w14:paraId="39436E81" w14:textId="77777777" w:rsidR="00EC5761" w:rsidRPr="00D17D82" w:rsidRDefault="00EC5761" w:rsidP="00EC5761">
      <w:pPr>
        <w:pStyle w:val="ListParagraph"/>
        <w:spacing w:line="240" w:lineRule="auto"/>
        <w:jc w:val="both"/>
        <w:rPr>
          <w:rFonts w:asciiTheme="majorHAnsi" w:hAnsiTheme="majorHAnsi" w:cs="Tahoma"/>
        </w:rPr>
      </w:pPr>
      <w:r w:rsidRPr="00D17D82">
        <w:rPr>
          <w:rFonts w:asciiTheme="majorHAnsi" w:hAnsiTheme="majorHAnsi" w:cs="Tahoma"/>
        </w:rPr>
        <w:t>1.7. Number of Children and;</w:t>
      </w:r>
    </w:p>
    <w:p w14:paraId="6AF316D7" w14:textId="77777777" w:rsidR="00EC5761" w:rsidRPr="00D17D82" w:rsidRDefault="00EC5761" w:rsidP="00EC5761">
      <w:pPr>
        <w:pStyle w:val="ListParagraph"/>
        <w:spacing w:after="0" w:line="240" w:lineRule="auto"/>
        <w:jc w:val="both"/>
        <w:rPr>
          <w:rFonts w:asciiTheme="majorHAnsi" w:hAnsiTheme="majorHAnsi" w:cs="Tahoma"/>
        </w:rPr>
      </w:pPr>
      <w:r w:rsidRPr="00D17D82">
        <w:rPr>
          <w:rFonts w:asciiTheme="majorHAnsi" w:hAnsiTheme="majorHAnsi" w:cs="Tahoma"/>
        </w:rPr>
        <w:t>1.8. Years of farming?</w:t>
      </w:r>
    </w:p>
    <w:p w14:paraId="0AC016FE" w14:textId="6BABEC6F" w:rsidR="00EC5761" w:rsidRPr="00D17D82" w:rsidRDefault="00EC5761" w:rsidP="00EC5761">
      <w:pPr>
        <w:spacing w:after="0" w:line="240" w:lineRule="auto"/>
        <w:jc w:val="both"/>
        <w:rPr>
          <w:rFonts w:asciiTheme="majorHAnsi" w:hAnsiTheme="majorHAnsi" w:cs="Tahoma"/>
        </w:rPr>
      </w:pPr>
      <w:r w:rsidRPr="00D17D82">
        <w:rPr>
          <w:rFonts w:asciiTheme="majorHAnsi" w:hAnsiTheme="majorHAnsi" w:cs="Tahoma"/>
        </w:rPr>
        <w:t xml:space="preserve">2. What is the </w:t>
      </w:r>
      <w:r w:rsidR="00451998" w:rsidRPr="00D17D82">
        <w:rPr>
          <w:rFonts w:asciiTheme="majorHAnsi" w:hAnsiTheme="majorHAnsi" w:cs="Tahoma"/>
          <w:lang w:val="en-US"/>
        </w:rPr>
        <w:t>p</w:t>
      </w:r>
      <w:proofErr w:type="spellStart"/>
      <w:r w:rsidRPr="00D17D82">
        <w:rPr>
          <w:rFonts w:asciiTheme="majorHAnsi" w:hAnsiTheme="majorHAnsi" w:cs="Tahoma"/>
        </w:rPr>
        <w:t>rofile</w:t>
      </w:r>
      <w:proofErr w:type="spellEnd"/>
      <w:r w:rsidRPr="00D17D82">
        <w:rPr>
          <w:rFonts w:asciiTheme="majorHAnsi" w:hAnsiTheme="majorHAnsi" w:cs="Tahoma"/>
        </w:rPr>
        <w:t xml:space="preserve"> of farm</w:t>
      </w:r>
      <w:r w:rsidR="00451998" w:rsidRPr="00D17D82">
        <w:rPr>
          <w:rFonts w:asciiTheme="majorHAnsi" w:hAnsiTheme="majorHAnsi" w:cs="Tahoma"/>
        </w:rPr>
        <w:t>, in terms of</w:t>
      </w:r>
      <w:r w:rsidR="00451998" w:rsidRPr="00D17D82">
        <w:rPr>
          <w:rFonts w:asciiTheme="majorHAnsi" w:hAnsiTheme="majorHAnsi" w:cs="Tahoma"/>
          <w:lang w:val="en-US"/>
        </w:rPr>
        <w:t>;</w:t>
      </w:r>
    </w:p>
    <w:p w14:paraId="063EBC82" w14:textId="77777777" w:rsidR="00EC5761" w:rsidRPr="00D17D82" w:rsidRDefault="00EC5761" w:rsidP="00EC5761">
      <w:pPr>
        <w:spacing w:after="0" w:line="240" w:lineRule="auto"/>
        <w:jc w:val="both"/>
        <w:rPr>
          <w:rFonts w:asciiTheme="majorHAnsi" w:hAnsiTheme="majorHAnsi" w:cs="Tahoma"/>
        </w:rPr>
      </w:pPr>
      <w:r w:rsidRPr="00D17D82">
        <w:rPr>
          <w:rFonts w:asciiTheme="majorHAnsi" w:hAnsiTheme="majorHAnsi" w:cs="Tahoma"/>
        </w:rPr>
        <w:tab/>
        <w:t>2.1. Number of Hectares;</w:t>
      </w:r>
    </w:p>
    <w:p w14:paraId="2FD27D7A" w14:textId="77777777" w:rsidR="00EC5761" w:rsidRPr="00D17D82" w:rsidRDefault="00EC5761" w:rsidP="00EC5761">
      <w:pPr>
        <w:spacing w:after="0" w:line="240" w:lineRule="auto"/>
        <w:jc w:val="both"/>
        <w:rPr>
          <w:rFonts w:asciiTheme="majorHAnsi" w:hAnsiTheme="majorHAnsi" w:cs="Tahoma"/>
        </w:rPr>
      </w:pPr>
      <w:r w:rsidRPr="00D17D82">
        <w:rPr>
          <w:rFonts w:asciiTheme="majorHAnsi" w:hAnsiTheme="majorHAnsi" w:cs="Tahoma"/>
        </w:rPr>
        <w:tab/>
        <w:t>2.2. Tenurial Status;</w:t>
      </w:r>
    </w:p>
    <w:p w14:paraId="39247847" w14:textId="77777777" w:rsidR="00EC5761" w:rsidRPr="00D17D82" w:rsidRDefault="00EC5761" w:rsidP="00EC5761">
      <w:pPr>
        <w:spacing w:after="0" w:line="240" w:lineRule="auto"/>
        <w:jc w:val="both"/>
        <w:rPr>
          <w:rFonts w:asciiTheme="majorHAnsi" w:hAnsiTheme="majorHAnsi" w:cs="Tahoma"/>
        </w:rPr>
      </w:pPr>
      <w:r w:rsidRPr="00D17D82">
        <w:rPr>
          <w:rFonts w:asciiTheme="majorHAnsi" w:hAnsiTheme="majorHAnsi" w:cs="Tahoma"/>
        </w:rPr>
        <w:tab/>
        <w:t>2.3. Crops Planted;</w:t>
      </w:r>
    </w:p>
    <w:p w14:paraId="47271628" w14:textId="77777777" w:rsidR="00EC5761" w:rsidRPr="00D17D82" w:rsidRDefault="00EC5761" w:rsidP="00EC5761">
      <w:pPr>
        <w:spacing w:after="0" w:line="240" w:lineRule="auto"/>
        <w:jc w:val="both"/>
        <w:rPr>
          <w:rFonts w:asciiTheme="majorHAnsi" w:hAnsiTheme="majorHAnsi" w:cs="Tahoma"/>
        </w:rPr>
      </w:pPr>
      <w:r w:rsidRPr="00D17D82">
        <w:rPr>
          <w:rFonts w:asciiTheme="majorHAnsi" w:hAnsiTheme="majorHAnsi" w:cs="Tahoma"/>
        </w:rPr>
        <w:tab/>
        <w:t>2.4. Cropping System;</w:t>
      </w:r>
    </w:p>
    <w:p w14:paraId="2293E1B1" w14:textId="7DA2FBC1" w:rsidR="00EC5761" w:rsidRPr="00D17D82" w:rsidRDefault="00EC5761" w:rsidP="001B065E">
      <w:pPr>
        <w:spacing w:after="0" w:line="240" w:lineRule="auto"/>
        <w:jc w:val="both"/>
        <w:rPr>
          <w:rFonts w:asciiTheme="majorHAnsi" w:hAnsiTheme="majorHAnsi" w:cs="Tahoma"/>
        </w:rPr>
      </w:pPr>
      <w:r w:rsidRPr="00D17D82">
        <w:rPr>
          <w:rFonts w:asciiTheme="majorHAnsi" w:hAnsiTheme="majorHAnsi" w:cs="Tahoma"/>
        </w:rPr>
        <w:tab/>
        <w:t>2.5. Practices Management and;</w:t>
      </w:r>
    </w:p>
    <w:p w14:paraId="01E5179E" w14:textId="77777777" w:rsidR="001B065E" w:rsidRPr="00D17D82" w:rsidRDefault="001B065E" w:rsidP="001B065E">
      <w:pPr>
        <w:spacing w:after="0" w:line="240" w:lineRule="auto"/>
        <w:ind w:firstLine="720"/>
        <w:jc w:val="both"/>
        <w:rPr>
          <w:rFonts w:asciiTheme="majorHAnsi" w:hAnsiTheme="majorHAnsi" w:cs="Tahoma"/>
        </w:rPr>
      </w:pPr>
      <w:r w:rsidRPr="00D17D82">
        <w:rPr>
          <w:rFonts w:asciiTheme="majorHAnsi" w:hAnsiTheme="majorHAnsi" w:cs="Tahoma"/>
        </w:rPr>
        <w:t>2.6. Topography?</w:t>
      </w:r>
    </w:p>
    <w:p w14:paraId="4CC7CA56" w14:textId="6618D08E" w:rsidR="001B065E" w:rsidRPr="00D17D82" w:rsidRDefault="001B065E" w:rsidP="001B065E">
      <w:pPr>
        <w:spacing w:after="0" w:line="240" w:lineRule="auto"/>
        <w:ind w:left="360" w:hangingChars="150" w:hanging="360"/>
        <w:jc w:val="both"/>
        <w:rPr>
          <w:rFonts w:asciiTheme="majorHAnsi" w:hAnsiTheme="majorHAnsi" w:cs="Tahoma"/>
        </w:rPr>
      </w:pPr>
      <w:r w:rsidRPr="00D17D82">
        <w:rPr>
          <w:rFonts w:asciiTheme="majorHAnsi" w:hAnsiTheme="majorHAnsi" w:cs="Tahoma"/>
        </w:rPr>
        <w:t xml:space="preserve">3. What is production </w:t>
      </w:r>
      <w:r w:rsidRPr="00D17D82">
        <w:rPr>
          <w:rFonts w:asciiTheme="majorHAnsi" w:hAnsiTheme="majorHAnsi" w:cs="Tahoma"/>
          <w:lang w:val="en-US"/>
        </w:rPr>
        <w:t>M</w:t>
      </w:r>
      <w:r w:rsidRPr="00D17D82">
        <w:rPr>
          <w:rFonts w:asciiTheme="majorHAnsi" w:hAnsiTheme="majorHAnsi" w:cs="Tahoma"/>
        </w:rPr>
        <w:t>management</w:t>
      </w:r>
      <w:r w:rsidR="00451998" w:rsidRPr="00D17D82">
        <w:rPr>
          <w:rFonts w:asciiTheme="majorHAnsi" w:hAnsiTheme="majorHAnsi" w:cs="Tahoma"/>
        </w:rPr>
        <w:t>;</w:t>
      </w:r>
      <w:r w:rsidRPr="00D17D82">
        <w:rPr>
          <w:rFonts w:asciiTheme="majorHAnsi" w:hAnsiTheme="majorHAnsi" w:cs="Tahoma"/>
        </w:rPr>
        <w:t xml:space="preserve"> in terms of</w:t>
      </w:r>
      <w:r w:rsidR="00451998" w:rsidRPr="00D17D82">
        <w:rPr>
          <w:rFonts w:asciiTheme="majorHAnsi" w:hAnsiTheme="majorHAnsi" w:cs="Tahoma"/>
        </w:rPr>
        <w:t>;</w:t>
      </w:r>
    </w:p>
    <w:p w14:paraId="27AA1917" w14:textId="77777777" w:rsidR="001B065E" w:rsidRPr="00D17D82" w:rsidRDefault="001B065E" w:rsidP="001B065E">
      <w:pPr>
        <w:spacing w:after="0" w:line="240" w:lineRule="auto"/>
        <w:ind w:left="360"/>
        <w:jc w:val="both"/>
        <w:rPr>
          <w:rFonts w:asciiTheme="majorHAnsi" w:hAnsiTheme="majorHAnsi" w:cs="Tahoma"/>
        </w:rPr>
      </w:pPr>
      <w:r w:rsidRPr="00D17D82">
        <w:rPr>
          <w:rFonts w:asciiTheme="majorHAnsi" w:hAnsiTheme="majorHAnsi" w:cs="Tahoma"/>
        </w:rPr>
        <w:tab/>
        <w:t>3.1 Land Preparation;</w:t>
      </w:r>
    </w:p>
    <w:p w14:paraId="43915BA6" w14:textId="77777777" w:rsidR="001B065E" w:rsidRPr="00D17D82" w:rsidRDefault="001B065E" w:rsidP="001B065E">
      <w:pPr>
        <w:spacing w:after="0" w:line="240" w:lineRule="auto"/>
        <w:jc w:val="both"/>
        <w:rPr>
          <w:rFonts w:asciiTheme="majorHAnsi" w:hAnsiTheme="majorHAnsi" w:cs="Tahoma"/>
        </w:rPr>
      </w:pPr>
      <w:r w:rsidRPr="00D17D82">
        <w:rPr>
          <w:rFonts w:asciiTheme="majorHAnsi" w:hAnsiTheme="majorHAnsi" w:cs="Tahoma"/>
        </w:rPr>
        <w:tab/>
        <w:t>3.2 Planting;</w:t>
      </w:r>
    </w:p>
    <w:p w14:paraId="3A75D668" w14:textId="77777777" w:rsidR="001B065E" w:rsidRPr="00D17D82" w:rsidRDefault="001B065E" w:rsidP="001B065E">
      <w:pPr>
        <w:spacing w:after="0" w:line="240" w:lineRule="auto"/>
        <w:jc w:val="both"/>
        <w:rPr>
          <w:rFonts w:asciiTheme="majorHAnsi" w:hAnsiTheme="majorHAnsi" w:cs="Tahoma"/>
        </w:rPr>
      </w:pPr>
      <w:r w:rsidRPr="00D17D82">
        <w:rPr>
          <w:rFonts w:asciiTheme="majorHAnsi" w:hAnsiTheme="majorHAnsi" w:cs="Tahoma"/>
        </w:rPr>
        <w:tab/>
        <w:t>3.3. Plant care and management;</w:t>
      </w:r>
    </w:p>
    <w:p w14:paraId="55AF2B39" w14:textId="77777777" w:rsidR="001B065E" w:rsidRPr="00D17D82" w:rsidRDefault="001B065E" w:rsidP="001B065E">
      <w:pPr>
        <w:spacing w:after="0" w:line="240" w:lineRule="auto"/>
        <w:jc w:val="both"/>
        <w:rPr>
          <w:rFonts w:asciiTheme="majorHAnsi" w:hAnsiTheme="majorHAnsi" w:cs="Tahoma"/>
        </w:rPr>
      </w:pPr>
      <w:r w:rsidRPr="00D17D82">
        <w:rPr>
          <w:rFonts w:asciiTheme="majorHAnsi" w:hAnsiTheme="majorHAnsi" w:cs="Tahoma"/>
        </w:rPr>
        <w:tab/>
        <w:t>3.4. Harvesting and;</w:t>
      </w:r>
    </w:p>
    <w:p w14:paraId="3C1A0293" w14:textId="77777777" w:rsidR="001B065E" w:rsidRPr="00D17D82" w:rsidRDefault="001B065E" w:rsidP="001B065E">
      <w:pPr>
        <w:spacing w:after="0" w:line="240" w:lineRule="auto"/>
        <w:jc w:val="both"/>
        <w:rPr>
          <w:rFonts w:asciiTheme="majorHAnsi" w:hAnsiTheme="majorHAnsi" w:cs="Tahoma"/>
        </w:rPr>
      </w:pPr>
      <w:r w:rsidRPr="00D17D82">
        <w:rPr>
          <w:rFonts w:asciiTheme="majorHAnsi" w:hAnsiTheme="majorHAnsi" w:cs="Tahoma"/>
        </w:rPr>
        <w:tab/>
        <w:t>3.5. Materials and Equipment?</w:t>
      </w:r>
    </w:p>
    <w:p w14:paraId="4CE18536" w14:textId="77777777" w:rsidR="001B065E" w:rsidRPr="00D17D82" w:rsidRDefault="001B065E" w:rsidP="001B065E">
      <w:pPr>
        <w:spacing w:after="0" w:line="240" w:lineRule="auto"/>
        <w:jc w:val="both"/>
        <w:rPr>
          <w:rFonts w:asciiTheme="majorHAnsi" w:hAnsiTheme="majorHAnsi" w:cs="Tahoma"/>
        </w:rPr>
      </w:pPr>
      <w:r w:rsidRPr="00D17D82">
        <w:rPr>
          <w:rFonts w:asciiTheme="majorHAnsi" w:hAnsiTheme="majorHAnsi" w:cs="Tahoma"/>
        </w:rPr>
        <w:t xml:space="preserve">4. What are the marketing </w:t>
      </w:r>
      <w:r w:rsidRPr="00D17D82">
        <w:rPr>
          <w:rFonts w:asciiTheme="majorHAnsi" w:hAnsiTheme="majorHAnsi" w:cs="Tahoma"/>
          <w:lang w:val="en-US"/>
        </w:rPr>
        <w:t>S</w:t>
      </w:r>
      <w:r w:rsidRPr="00D17D82">
        <w:rPr>
          <w:rFonts w:asciiTheme="majorHAnsi" w:hAnsiTheme="majorHAnsi" w:cs="Tahoma"/>
        </w:rPr>
        <w:t>strategies of farmers?</w:t>
      </w:r>
    </w:p>
    <w:p w14:paraId="02C05139" w14:textId="77777777" w:rsidR="001B065E" w:rsidRPr="00D17D82" w:rsidRDefault="001B065E" w:rsidP="001B065E">
      <w:pPr>
        <w:spacing w:after="0" w:line="240" w:lineRule="auto"/>
        <w:jc w:val="both"/>
        <w:rPr>
          <w:rFonts w:asciiTheme="majorHAnsi" w:hAnsiTheme="majorHAnsi" w:cs="Tahoma"/>
        </w:rPr>
      </w:pPr>
      <w:r w:rsidRPr="00D17D82">
        <w:rPr>
          <w:rFonts w:asciiTheme="majorHAnsi" w:hAnsiTheme="majorHAnsi" w:cs="Tahoma"/>
        </w:rPr>
        <w:t>5.</w:t>
      </w:r>
      <w:r w:rsidRPr="00D17D82">
        <w:rPr>
          <w:rFonts w:asciiTheme="majorHAnsi" w:hAnsiTheme="majorHAnsi" w:cs="Tahoma"/>
          <w:lang w:val="en-US"/>
        </w:rPr>
        <w:t xml:space="preserve"> What is the c</w:t>
      </w:r>
      <w:proofErr w:type="spellStart"/>
      <w:r w:rsidRPr="00D17D82">
        <w:rPr>
          <w:rFonts w:asciiTheme="majorHAnsi" w:hAnsiTheme="majorHAnsi" w:cs="Tahoma"/>
        </w:rPr>
        <w:t>ost</w:t>
      </w:r>
      <w:proofErr w:type="spellEnd"/>
      <w:r w:rsidRPr="00D17D82">
        <w:rPr>
          <w:rFonts w:asciiTheme="majorHAnsi" w:hAnsiTheme="majorHAnsi" w:cs="Tahoma"/>
        </w:rPr>
        <w:t xml:space="preserve"> and return to selected agricultural commodities in JAS Davao Occidental?</w:t>
      </w:r>
    </w:p>
    <w:p w14:paraId="26F89AB3" w14:textId="77777777" w:rsidR="001B065E" w:rsidRPr="00D17D82" w:rsidRDefault="001B065E" w:rsidP="001B065E">
      <w:pPr>
        <w:spacing w:line="240" w:lineRule="auto"/>
        <w:jc w:val="both"/>
        <w:rPr>
          <w:rFonts w:asciiTheme="majorHAnsi" w:hAnsiTheme="majorHAnsi" w:cs="Tahoma"/>
        </w:rPr>
      </w:pPr>
      <w:r w:rsidRPr="00D17D82">
        <w:rPr>
          <w:rFonts w:asciiTheme="majorHAnsi" w:hAnsiTheme="majorHAnsi" w:cs="Tahoma"/>
        </w:rPr>
        <w:t xml:space="preserve">6. what are the </w:t>
      </w:r>
      <w:r w:rsidRPr="00D17D82">
        <w:rPr>
          <w:rFonts w:asciiTheme="majorHAnsi" w:hAnsiTheme="majorHAnsi" w:cs="Tahoma"/>
          <w:lang w:val="en-US"/>
        </w:rPr>
        <w:t>p</w:t>
      </w:r>
      <w:proofErr w:type="spellStart"/>
      <w:r w:rsidRPr="00D17D82">
        <w:rPr>
          <w:rFonts w:asciiTheme="majorHAnsi" w:hAnsiTheme="majorHAnsi" w:cs="Tahoma"/>
        </w:rPr>
        <w:t>roblem</w:t>
      </w:r>
      <w:proofErr w:type="spellEnd"/>
      <w:r w:rsidRPr="00D17D82">
        <w:rPr>
          <w:rFonts w:asciiTheme="majorHAnsi" w:hAnsiTheme="majorHAnsi" w:cs="Tahoma"/>
        </w:rPr>
        <w:t xml:space="preserve"> </w:t>
      </w:r>
      <w:proofErr w:type="spellStart"/>
      <w:r w:rsidRPr="00D17D82">
        <w:rPr>
          <w:rFonts w:asciiTheme="majorHAnsi" w:hAnsiTheme="majorHAnsi" w:cs="Tahoma"/>
        </w:rPr>
        <w:t>encounte</w:t>
      </w:r>
      <w:proofErr w:type="spellEnd"/>
      <w:r w:rsidRPr="00D17D82">
        <w:rPr>
          <w:rFonts w:asciiTheme="majorHAnsi" w:hAnsiTheme="majorHAnsi" w:cs="Tahoma"/>
          <w:lang w:val="en-US"/>
        </w:rPr>
        <w:t>red by the farmers?</w:t>
      </w:r>
    </w:p>
    <w:p w14:paraId="2A539834" w14:textId="77777777" w:rsidR="001B065E" w:rsidRPr="00D17D82" w:rsidRDefault="001B065E" w:rsidP="001B065E">
      <w:pPr>
        <w:spacing w:beforeLines="100" w:before="240" w:line="240" w:lineRule="auto"/>
        <w:jc w:val="center"/>
        <w:rPr>
          <w:rFonts w:asciiTheme="majorHAnsi" w:hAnsiTheme="majorHAnsi" w:cs="Tahoma"/>
          <w:b/>
          <w:bCs/>
        </w:rPr>
      </w:pPr>
      <w:r w:rsidRPr="00D17D82">
        <w:rPr>
          <w:rFonts w:asciiTheme="majorHAnsi" w:hAnsiTheme="majorHAnsi" w:cs="Tahoma"/>
          <w:b/>
          <w:bCs/>
        </w:rPr>
        <w:t>Scope and Limitation of the Study</w:t>
      </w:r>
    </w:p>
    <w:p w14:paraId="6402BED5" w14:textId="77777777" w:rsidR="001B065E" w:rsidRPr="00D17D82" w:rsidRDefault="001B065E" w:rsidP="001B065E">
      <w:pPr>
        <w:spacing w:line="240" w:lineRule="auto"/>
        <w:ind w:firstLine="720"/>
        <w:jc w:val="both"/>
        <w:rPr>
          <w:rFonts w:asciiTheme="majorHAnsi" w:hAnsiTheme="majorHAnsi" w:cs="Tahoma"/>
        </w:rPr>
      </w:pPr>
      <w:r w:rsidRPr="00D17D82">
        <w:rPr>
          <w:rFonts w:asciiTheme="majorHAnsi" w:hAnsiTheme="majorHAnsi" w:cs="Tahoma"/>
        </w:rPr>
        <w:t>This study aimed to provide a better understanding about the profitability of agricultural crops commodities in Jose Abad Santos, Davao Occidental. This study covered only 100 respondents of agricultural crops on selected barangay.</w:t>
      </w:r>
    </w:p>
    <w:p w14:paraId="55BEE039" w14:textId="77777777" w:rsidR="001B065E" w:rsidRPr="00D17D82" w:rsidRDefault="001B065E" w:rsidP="001B065E">
      <w:pPr>
        <w:spacing w:after="0" w:line="240" w:lineRule="auto"/>
        <w:ind w:firstLine="720"/>
        <w:jc w:val="both"/>
        <w:rPr>
          <w:rFonts w:asciiTheme="majorHAnsi" w:hAnsiTheme="majorHAnsi" w:cs="Tahoma"/>
        </w:rPr>
      </w:pPr>
    </w:p>
    <w:p w14:paraId="16ACD1E3" w14:textId="77777777" w:rsidR="001B065E" w:rsidRPr="00D17D82" w:rsidRDefault="001B065E" w:rsidP="001B065E">
      <w:pPr>
        <w:spacing w:line="240" w:lineRule="auto"/>
        <w:jc w:val="center"/>
        <w:rPr>
          <w:rFonts w:asciiTheme="majorHAnsi" w:hAnsiTheme="majorHAnsi" w:cs="Tahoma"/>
          <w:b/>
          <w:bCs/>
        </w:rPr>
      </w:pPr>
      <w:r w:rsidRPr="00D17D82">
        <w:rPr>
          <w:rFonts w:asciiTheme="majorHAnsi" w:hAnsiTheme="majorHAnsi" w:cs="Tahoma"/>
          <w:b/>
          <w:bCs/>
        </w:rPr>
        <w:t>Significant of the Study</w:t>
      </w:r>
    </w:p>
    <w:p w14:paraId="158A5C83" w14:textId="35B34160" w:rsidR="00DA50AF" w:rsidRPr="00DA50AF" w:rsidRDefault="001B065E" w:rsidP="00DA50AF">
      <w:pPr>
        <w:spacing w:line="240" w:lineRule="auto"/>
        <w:ind w:firstLine="720"/>
        <w:jc w:val="both"/>
        <w:rPr>
          <w:rFonts w:asciiTheme="majorHAnsi" w:hAnsiTheme="majorHAnsi" w:cs="Tahoma"/>
        </w:rPr>
      </w:pPr>
      <w:r w:rsidRPr="00D17D82">
        <w:rPr>
          <w:rFonts w:asciiTheme="majorHAnsi" w:hAnsiTheme="majorHAnsi" w:cs="Tahoma"/>
        </w:rPr>
        <w:t>The Southern Philippines Agri-Business and Marine Aquatic School of Technology (SPAMAST) may also benefit from the result that may aid as reference and literature</w:t>
      </w:r>
      <w:r w:rsidRPr="00D17D82">
        <w:rPr>
          <w:rFonts w:asciiTheme="majorHAnsi" w:hAnsiTheme="majorHAnsi" w:cs="Tahoma"/>
          <w:lang w:val="en-US"/>
        </w:rPr>
        <w:t xml:space="preserve">. Furthermore, other researchers who may have specific meanings for the use of the study. </w:t>
      </w:r>
      <w:r w:rsidR="00DA50AF">
        <w:rPr>
          <w:rFonts w:asciiTheme="majorHAnsi" w:hAnsiTheme="majorHAnsi" w:cs="Tahoma"/>
        </w:rPr>
        <w:lastRenderedPageBreak/>
        <w:t>Additionally,</w:t>
      </w:r>
      <w:r w:rsidR="00DA50AF" w:rsidRPr="00DA50AF">
        <w:rPr>
          <w:rFonts w:asciiTheme="majorHAnsi" w:hAnsiTheme="majorHAnsi" w:cs="Tahoma"/>
        </w:rPr>
        <w:t xml:space="preserve"> it provides valuable insights into the profitability, production practices, and challenges of farmers in Jose Abad Santos, Davao Occidental, particularly those cultivating abaca, banana, corn, and coconut. It helps farmers make informed decisions on crop selection, farm management, and investment strategies by highlighting which crops are most profitable and which incur losses. For local government units and policymakers, the study identifies key constraints such as lack of capital, inadequate farm-to-market roads, and pest infestations, which can guide the formulation of support programs, infrastructure improvements, and agricultural policies to enhance productivity and sustainability. The findings also benefit agricultural extension workers by emphasizing the need for training on modern and sustainable farming techniques, proper crop management, and marketing strategies to increase farm efficiency and net returns. Furthermore, the study contributes to the academic understanding of cost and return analysis of agricultural crops in rural communities, serving as a reference for future research on farm profitability, agricultural economics, and rural development. Overall, the study provides practical guidance for improving farm productivity, profitability, and sustainable agricultural practices while addressing the socio-economic challenges faced by smallholder farmers in the region.</w:t>
      </w:r>
    </w:p>
    <w:p w14:paraId="7C808D15" w14:textId="77777777" w:rsidR="00195744" w:rsidRPr="00D17D82" w:rsidRDefault="00195744" w:rsidP="002A0EA4">
      <w:pPr>
        <w:spacing w:after="0" w:line="240" w:lineRule="auto"/>
        <w:jc w:val="both"/>
        <w:rPr>
          <w:rFonts w:asciiTheme="majorHAnsi" w:hAnsiTheme="majorHAnsi" w:cs="Tahoma"/>
        </w:rPr>
      </w:pPr>
    </w:p>
    <w:p w14:paraId="37625A87" w14:textId="77777777" w:rsidR="002A0EA4" w:rsidRPr="00D17D82" w:rsidRDefault="002A0EA4" w:rsidP="002A0EA4">
      <w:pPr>
        <w:spacing w:after="0" w:line="240" w:lineRule="auto"/>
        <w:jc w:val="center"/>
        <w:rPr>
          <w:rFonts w:asciiTheme="majorHAnsi" w:hAnsiTheme="majorHAnsi" w:cs="Tahoma"/>
          <w:b/>
          <w:bCs/>
        </w:rPr>
      </w:pPr>
      <w:r w:rsidRPr="00D17D82">
        <w:rPr>
          <w:rFonts w:asciiTheme="majorHAnsi" w:hAnsiTheme="majorHAnsi" w:cs="Tahoma"/>
          <w:b/>
          <w:bCs/>
        </w:rPr>
        <w:t>REVIEW OF RELATED LITERATURE</w:t>
      </w:r>
    </w:p>
    <w:p w14:paraId="7CEEA232" w14:textId="77777777" w:rsidR="002A0EA4" w:rsidRPr="00D17D82" w:rsidRDefault="002A0EA4" w:rsidP="002A0EA4">
      <w:pPr>
        <w:spacing w:after="0" w:line="240" w:lineRule="auto"/>
        <w:jc w:val="both"/>
        <w:rPr>
          <w:rFonts w:asciiTheme="majorHAnsi" w:hAnsiTheme="majorHAnsi" w:cs="Tahoma"/>
        </w:rPr>
      </w:pPr>
    </w:p>
    <w:p w14:paraId="6569157C" w14:textId="77777777" w:rsidR="00EB5937" w:rsidRPr="00D17D82" w:rsidRDefault="00EB5937" w:rsidP="00EB5937">
      <w:pPr>
        <w:spacing w:after="0" w:line="240" w:lineRule="auto"/>
        <w:jc w:val="both"/>
        <w:rPr>
          <w:rFonts w:asciiTheme="majorHAnsi" w:hAnsiTheme="majorHAnsi" w:cs="Tahoma"/>
          <w:b/>
          <w:bCs/>
        </w:rPr>
      </w:pPr>
      <w:r w:rsidRPr="00D17D82">
        <w:rPr>
          <w:rFonts w:asciiTheme="majorHAnsi" w:hAnsiTheme="majorHAnsi" w:cs="Tahoma"/>
          <w:b/>
          <w:bCs/>
        </w:rPr>
        <w:t xml:space="preserve">Profile </w:t>
      </w:r>
      <w:proofErr w:type="gramStart"/>
      <w:r w:rsidRPr="00D17D82">
        <w:rPr>
          <w:rFonts w:asciiTheme="majorHAnsi" w:hAnsiTheme="majorHAnsi" w:cs="Tahoma"/>
          <w:b/>
          <w:bCs/>
        </w:rPr>
        <w:t>of  Farmers</w:t>
      </w:r>
      <w:proofErr w:type="gramEnd"/>
    </w:p>
    <w:p w14:paraId="3EEE7FCB" w14:textId="77777777" w:rsidR="009C2E93" w:rsidRPr="00D17D82" w:rsidRDefault="009C2E93" w:rsidP="009C2E93">
      <w:pPr>
        <w:spacing w:after="0" w:line="240" w:lineRule="auto"/>
        <w:jc w:val="both"/>
        <w:rPr>
          <w:rFonts w:asciiTheme="majorHAnsi" w:hAnsiTheme="majorHAnsi" w:cs="Tahoma"/>
        </w:rPr>
      </w:pPr>
    </w:p>
    <w:p w14:paraId="4A8C1E52" w14:textId="77777777" w:rsidR="009C2E93" w:rsidRPr="00D17D82" w:rsidRDefault="009C2E93" w:rsidP="009C2E93">
      <w:pPr>
        <w:spacing w:after="0" w:line="240" w:lineRule="auto"/>
        <w:jc w:val="both"/>
        <w:rPr>
          <w:rFonts w:asciiTheme="majorHAnsi" w:hAnsiTheme="majorHAnsi" w:cs="Tahoma"/>
        </w:rPr>
      </w:pPr>
      <w:r w:rsidRPr="00D17D82">
        <w:rPr>
          <w:rFonts w:asciiTheme="majorHAnsi" w:hAnsiTheme="majorHAnsi" w:cs="Tahoma"/>
        </w:rPr>
        <w:t>In the coconut industry, Miraflor (2020) reported that farmers remain among the poorest in the agricultural sector, with incomes declining further due to fluctuations in global coconut oil prices. About 95% of the 3.5 million hectares of coconut farms in the Philippines are devoted to copra production, but the continuing drop in copra prices has deepened farmers’ poverty. Despite minor price recoveries reported by the Philippine Coconut Authority, the overall profitability of coconut farming remains low, reflecting the sector’s vulnerability to world market instability.</w:t>
      </w:r>
    </w:p>
    <w:p w14:paraId="3C1222F4" w14:textId="77777777" w:rsidR="009C2E93" w:rsidRPr="00D17D82" w:rsidRDefault="009C2E93" w:rsidP="009C2E93">
      <w:pPr>
        <w:spacing w:after="0" w:line="240" w:lineRule="auto"/>
        <w:jc w:val="both"/>
        <w:rPr>
          <w:rFonts w:asciiTheme="majorHAnsi" w:hAnsiTheme="majorHAnsi" w:cs="Tahoma"/>
        </w:rPr>
      </w:pPr>
    </w:p>
    <w:p w14:paraId="7C73FD30" w14:textId="1C279210" w:rsidR="009C2E93" w:rsidRPr="00D17D82" w:rsidRDefault="009C2E93" w:rsidP="009C2E93">
      <w:pPr>
        <w:spacing w:after="0" w:line="240" w:lineRule="auto"/>
        <w:jc w:val="both"/>
        <w:rPr>
          <w:rFonts w:asciiTheme="majorHAnsi" w:hAnsiTheme="majorHAnsi" w:cs="Tahoma"/>
        </w:rPr>
      </w:pPr>
      <w:r w:rsidRPr="00D17D82">
        <w:rPr>
          <w:rFonts w:asciiTheme="majorHAnsi" w:hAnsiTheme="majorHAnsi" w:cs="Tahoma"/>
        </w:rPr>
        <w:t xml:space="preserve">Several studies emphasize that yield and productivity are directly linked to farmers’ knowledge, age, gender, and education. Adebiyi and </w:t>
      </w:r>
      <w:proofErr w:type="spellStart"/>
      <w:r w:rsidRPr="00D17D82">
        <w:rPr>
          <w:rFonts w:asciiTheme="majorHAnsi" w:hAnsiTheme="majorHAnsi" w:cs="Tahoma"/>
        </w:rPr>
        <w:t>Okunlola</w:t>
      </w:r>
      <w:proofErr w:type="spellEnd"/>
      <w:r w:rsidRPr="00D17D82">
        <w:rPr>
          <w:rFonts w:asciiTheme="majorHAnsi" w:hAnsiTheme="majorHAnsi" w:cs="Tahoma"/>
        </w:rPr>
        <w:t xml:space="preserve"> (2013) found that male-headed households are generally more inclined to adopt modern agricultural technologies. Female farmers, however, often face social and institutional barriers that limit their adoption of such innovations (Uwagboe et al., 2012). In Ghana, </w:t>
      </w:r>
      <w:proofErr w:type="spellStart"/>
      <w:r w:rsidRPr="00D17D82">
        <w:rPr>
          <w:rFonts w:asciiTheme="majorHAnsi" w:hAnsiTheme="majorHAnsi" w:cs="Tahoma"/>
        </w:rPr>
        <w:t>Bempomaa</w:t>
      </w:r>
      <w:proofErr w:type="spellEnd"/>
      <w:r w:rsidR="008815E3" w:rsidRPr="00D17D82">
        <w:rPr>
          <w:rFonts w:asciiTheme="majorHAnsi" w:hAnsiTheme="majorHAnsi" w:cs="Tahoma"/>
        </w:rPr>
        <w:t xml:space="preserve"> and Acquah</w:t>
      </w:r>
      <w:r w:rsidRPr="00D17D82">
        <w:rPr>
          <w:rFonts w:asciiTheme="majorHAnsi" w:hAnsiTheme="majorHAnsi" w:cs="Tahoma"/>
        </w:rPr>
        <w:t xml:space="preserve"> (2014) found that land, labor, fertilizer use, education, and farming experience significantly affect maize yield, underscoring the importance of continuous training and access to resources for improving farm efficiency.</w:t>
      </w:r>
    </w:p>
    <w:p w14:paraId="56CC3342" w14:textId="77777777" w:rsidR="000F5985" w:rsidRPr="00D17D82" w:rsidRDefault="000F5985" w:rsidP="00EB5937">
      <w:pPr>
        <w:spacing w:after="0" w:line="240" w:lineRule="auto"/>
        <w:jc w:val="both"/>
        <w:rPr>
          <w:rFonts w:asciiTheme="majorHAnsi" w:hAnsiTheme="majorHAnsi" w:cs="Tahoma"/>
        </w:rPr>
      </w:pPr>
    </w:p>
    <w:p w14:paraId="5E0BF254" w14:textId="2EADA629" w:rsidR="00EB5937" w:rsidRPr="00D17D82" w:rsidRDefault="00EB5937" w:rsidP="00EB5937">
      <w:pPr>
        <w:spacing w:after="0" w:line="240" w:lineRule="auto"/>
        <w:jc w:val="both"/>
        <w:rPr>
          <w:rFonts w:asciiTheme="majorHAnsi" w:hAnsiTheme="majorHAnsi" w:cs="Tahoma"/>
          <w:b/>
          <w:bCs/>
        </w:rPr>
      </w:pPr>
      <w:r w:rsidRPr="00D17D82">
        <w:rPr>
          <w:rFonts w:asciiTheme="majorHAnsi" w:hAnsiTheme="majorHAnsi" w:cs="Tahoma"/>
          <w:b/>
          <w:bCs/>
        </w:rPr>
        <w:t>Agricultural Crops Farming Profile</w:t>
      </w:r>
    </w:p>
    <w:p w14:paraId="47A2F5A8" w14:textId="77777777" w:rsidR="000F5985" w:rsidRPr="00D17D82" w:rsidRDefault="000F5985" w:rsidP="00EB5937">
      <w:pPr>
        <w:spacing w:after="0" w:line="240" w:lineRule="auto"/>
        <w:jc w:val="both"/>
        <w:rPr>
          <w:rFonts w:asciiTheme="majorHAnsi" w:hAnsiTheme="majorHAnsi" w:cs="Tahoma"/>
          <w:b/>
          <w:bCs/>
        </w:rPr>
      </w:pPr>
    </w:p>
    <w:p w14:paraId="01CE28C1" w14:textId="77777777"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Abaca (</w:t>
      </w:r>
      <w:r w:rsidRPr="00D17D82">
        <w:rPr>
          <w:rFonts w:asciiTheme="majorHAnsi" w:hAnsiTheme="majorHAnsi" w:cs="Tahoma"/>
          <w:i/>
          <w:iCs/>
        </w:rPr>
        <w:t>Musa textilis</w:t>
      </w:r>
      <w:r w:rsidRPr="00D17D82">
        <w:rPr>
          <w:rFonts w:asciiTheme="majorHAnsi" w:hAnsiTheme="majorHAnsi" w:cs="Tahoma"/>
        </w:rPr>
        <w:t xml:space="preserve"> Nee.), native to the Philippines, produces the internationally known Manila hemp fiber. The country’s favorable climate and volcanic soils make it ideal for abaca cultivation. The fiber is used for cordage, textiles, handicrafts, and specialty papers such as currency notes and tea bags. As a major export commodity, abaca has been a significant foreign exchange earner, generating around US$80 million annually between 1996 and 2000 and accounting for 97% of the world’s supply. With increasing global demand for biodegradable and sustainable materials, </w:t>
      </w:r>
      <w:r w:rsidRPr="00D17D82">
        <w:rPr>
          <w:rFonts w:asciiTheme="majorHAnsi" w:hAnsiTheme="majorHAnsi" w:cs="Tahoma"/>
        </w:rPr>
        <w:lastRenderedPageBreak/>
        <w:t>abaca continues to play an important role in both domestic and international markets (Lalusin et al., 2015).</w:t>
      </w:r>
    </w:p>
    <w:p w14:paraId="5CFE20EB" w14:textId="77777777"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Despite its economic significance, the abaca industry still depends largely on traditional varieties that are vulnerable to diseases. Plant breeding and biotechnology are being utilized to develop new varieties with higher yields, better fiber quality, and resistance to major diseases. Through molecular techniques, resistance genes can be isolated from abaca or its wild relatives to produce improved varieties suitable for commercial cultivation. These advancements, along with sound management and marketing strategies, promise to strengthen the abaca industry and sustain its competitiveness in global markets (Lalusin et al., 2015).</w:t>
      </w:r>
    </w:p>
    <w:p w14:paraId="1C41C90B" w14:textId="77777777"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Coconut (</w:t>
      </w:r>
      <w:r w:rsidRPr="00D17D82">
        <w:rPr>
          <w:rFonts w:asciiTheme="majorHAnsi" w:hAnsiTheme="majorHAnsi" w:cs="Tahoma"/>
          <w:i/>
          <w:iCs/>
        </w:rPr>
        <w:t>Cocos nucifera</w:t>
      </w:r>
      <w:r w:rsidRPr="00D17D82">
        <w:rPr>
          <w:rFonts w:asciiTheme="majorHAnsi" w:hAnsiTheme="majorHAnsi" w:cs="Tahoma"/>
        </w:rPr>
        <w:t xml:space="preserve"> L.) is another vital crop cultivated for its wide range of uses and economic value. It provides various products such as coconut water, copra, oil, shell-based materials, leaves, and coir pith, all of which have food, medicinal, and industrial applications. Coconut kernel and water contain essential nutrients and possess antibacterial, antifungal, antiviral, antioxidant, and hepatoprotective properties, making them valuable for human health. Because of its many benefits, the coconut palm is often referred to as the </w:t>
      </w:r>
      <w:proofErr w:type="spellStart"/>
      <w:r w:rsidRPr="00D17D82">
        <w:rPr>
          <w:rFonts w:asciiTheme="majorHAnsi" w:hAnsiTheme="majorHAnsi" w:cs="Tahoma"/>
          <w:i/>
          <w:iCs/>
        </w:rPr>
        <w:t>Kalpavriksha</w:t>
      </w:r>
      <w:proofErr w:type="spellEnd"/>
      <w:r w:rsidRPr="00D17D82">
        <w:rPr>
          <w:rFonts w:asciiTheme="majorHAnsi" w:hAnsiTheme="majorHAnsi" w:cs="Tahoma"/>
        </w:rPr>
        <w:t xml:space="preserve"> or “the all-giving tree” in traditional literature (</w:t>
      </w:r>
      <w:proofErr w:type="spellStart"/>
      <w:r w:rsidRPr="00D17D82">
        <w:rPr>
          <w:rFonts w:asciiTheme="majorHAnsi" w:hAnsiTheme="majorHAnsi" w:cs="Tahoma"/>
        </w:rPr>
        <w:t>DebMandal</w:t>
      </w:r>
      <w:proofErr w:type="spellEnd"/>
      <w:r w:rsidRPr="00D17D82">
        <w:rPr>
          <w:rFonts w:asciiTheme="majorHAnsi" w:hAnsiTheme="majorHAnsi" w:cs="Tahoma"/>
        </w:rPr>
        <w:t xml:space="preserve"> et al., 2011).</w:t>
      </w:r>
    </w:p>
    <w:p w14:paraId="60187BF1" w14:textId="77777777" w:rsidR="0098680B" w:rsidRPr="00D17D82" w:rsidRDefault="0098680B" w:rsidP="0098680B">
      <w:pPr>
        <w:spacing w:after="0" w:line="240" w:lineRule="auto"/>
        <w:jc w:val="both"/>
        <w:rPr>
          <w:rFonts w:asciiTheme="majorHAnsi" w:hAnsiTheme="majorHAnsi" w:cs="Tahoma"/>
        </w:rPr>
      </w:pPr>
    </w:p>
    <w:p w14:paraId="22CA642B" w14:textId="1E6563D8"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Banana and corn are also significant crops in tropical agriculture. Bellamy (2013) noted that banana and plantain farmers adopt agroecological practices such as crop rotation, compost fertilization, and mechanical pest control to maintain soil fertility and yield sustainability. Quality management, including proper post-harvest handling and natural coating methods, helps maintain fruit color and texture for export. Meanwhile, corn (</w:t>
      </w:r>
      <w:r w:rsidRPr="00D17D82">
        <w:rPr>
          <w:rFonts w:asciiTheme="majorHAnsi" w:hAnsiTheme="majorHAnsi" w:cs="Tahoma"/>
          <w:i/>
          <w:iCs/>
        </w:rPr>
        <w:t>Zea mays</w:t>
      </w:r>
      <w:r w:rsidRPr="00D17D82">
        <w:rPr>
          <w:rFonts w:asciiTheme="majorHAnsi" w:hAnsiTheme="majorHAnsi" w:cs="Tahoma"/>
        </w:rPr>
        <w:t xml:space="preserve"> L.) production provides a profitable livelihood for Filipino farmers due to its high demand and relatively low labor cost. Recent studies suggest that transplanting methods can improve both agronomic and economic yields compared to direct seeding (</w:t>
      </w:r>
      <w:proofErr w:type="spellStart"/>
      <w:r w:rsidRPr="00D17D82">
        <w:rPr>
          <w:rFonts w:asciiTheme="majorHAnsi" w:hAnsiTheme="majorHAnsi" w:cs="Tahoma"/>
        </w:rPr>
        <w:t>Tampus</w:t>
      </w:r>
      <w:proofErr w:type="spellEnd"/>
      <w:r w:rsidR="00DD36A6" w:rsidRPr="00D17D82">
        <w:rPr>
          <w:rFonts w:asciiTheme="majorHAnsi" w:hAnsiTheme="majorHAnsi" w:cs="Tahoma"/>
        </w:rPr>
        <w:t xml:space="preserve"> &amp; </w:t>
      </w:r>
      <w:proofErr w:type="spellStart"/>
      <w:r w:rsidR="00DD36A6" w:rsidRPr="00D17D82">
        <w:rPr>
          <w:rFonts w:asciiTheme="majorHAnsi" w:hAnsiTheme="majorHAnsi" w:cs="Tahoma"/>
        </w:rPr>
        <w:t>Escasinas</w:t>
      </w:r>
      <w:proofErr w:type="spellEnd"/>
      <w:r w:rsidRPr="00D17D82">
        <w:rPr>
          <w:rFonts w:asciiTheme="majorHAnsi" w:hAnsiTheme="majorHAnsi" w:cs="Tahoma"/>
        </w:rPr>
        <w:t>, 2019).</w:t>
      </w:r>
    </w:p>
    <w:p w14:paraId="2896E310" w14:textId="77777777" w:rsidR="000F5985" w:rsidRPr="00D17D82" w:rsidRDefault="000F5985" w:rsidP="00EB5937">
      <w:pPr>
        <w:spacing w:after="0" w:line="240" w:lineRule="auto"/>
        <w:jc w:val="both"/>
        <w:rPr>
          <w:rFonts w:asciiTheme="majorHAnsi" w:hAnsiTheme="majorHAnsi" w:cs="Tahoma"/>
        </w:rPr>
      </w:pPr>
    </w:p>
    <w:p w14:paraId="7E0AAA69" w14:textId="77777777" w:rsidR="00EB5937" w:rsidRPr="00D17D82" w:rsidRDefault="00EB5937" w:rsidP="00EB5937">
      <w:pPr>
        <w:spacing w:after="0" w:line="240" w:lineRule="auto"/>
        <w:jc w:val="both"/>
        <w:rPr>
          <w:rFonts w:asciiTheme="majorHAnsi" w:hAnsiTheme="majorHAnsi" w:cs="Tahoma"/>
          <w:b/>
          <w:bCs/>
        </w:rPr>
      </w:pPr>
      <w:r w:rsidRPr="00D17D82">
        <w:rPr>
          <w:rFonts w:asciiTheme="majorHAnsi" w:hAnsiTheme="majorHAnsi" w:cs="Tahoma"/>
          <w:b/>
          <w:bCs/>
        </w:rPr>
        <w:t>Production Management of Agricultural Crops</w:t>
      </w:r>
    </w:p>
    <w:p w14:paraId="52588A84" w14:textId="77777777" w:rsidR="000F5985" w:rsidRPr="00D17D82" w:rsidRDefault="000F5985" w:rsidP="00EB5937">
      <w:pPr>
        <w:spacing w:after="0" w:line="240" w:lineRule="auto"/>
        <w:jc w:val="both"/>
        <w:rPr>
          <w:rFonts w:asciiTheme="majorHAnsi" w:hAnsiTheme="majorHAnsi" w:cs="Tahoma"/>
          <w:b/>
          <w:bCs/>
        </w:rPr>
      </w:pPr>
    </w:p>
    <w:p w14:paraId="1CDD1112" w14:textId="15064B83"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 xml:space="preserve">The spindle stripping method uses an engine-driven spindle to separate the fibers, while mechanical decortication crushes the entire </w:t>
      </w:r>
      <w:proofErr w:type="spellStart"/>
      <w:r w:rsidRPr="00D17D82">
        <w:rPr>
          <w:rFonts w:asciiTheme="majorHAnsi" w:hAnsiTheme="majorHAnsi" w:cs="Tahoma"/>
        </w:rPr>
        <w:t>pseudostem</w:t>
      </w:r>
      <w:proofErr w:type="spellEnd"/>
      <w:r w:rsidRPr="00D17D82">
        <w:rPr>
          <w:rFonts w:asciiTheme="majorHAnsi" w:hAnsiTheme="majorHAnsi" w:cs="Tahoma"/>
        </w:rPr>
        <w:t xml:space="preserve">, resulting in a lower-grade fiber. Field studies identified the </w:t>
      </w:r>
      <w:proofErr w:type="spellStart"/>
      <w:r w:rsidRPr="00D17D82">
        <w:rPr>
          <w:rFonts w:asciiTheme="majorHAnsi" w:hAnsiTheme="majorHAnsi" w:cs="Tahoma"/>
        </w:rPr>
        <w:t>Magino</w:t>
      </w:r>
      <w:proofErr w:type="spellEnd"/>
      <w:r w:rsidRPr="00D17D82">
        <w:rPr>
          <w:rFonts w:asciiTheme="majorHAnsi" w:hAnsiTheme="majorHAnsi" w:cs="Tahoma"/>
        </w:rPr>
        <w:t xml:space="preserve"> hybrid as the best-performing abaca variety under coconut intercropping systems, showing superior yield and economic returns compared to other varieties like </w:t>
      </w:r>
      <w:proofErr w:type="spellStart"/>
      <w:r w:rsidRPr="00D17D82">
        <w:rPr>
          <w:rFonts w:asciiTheme="majorHAnsi" w:hAnsiTheme="majorHAnsi" w:cs="Tahoma"/>
        </w:rPr>
        <w:t>Tangongon</w:t>
      </w:r>
      <w:proofErr w:type="spellEnd"/>
      <w:r w:rsidRPr="00D17D82">
        <w:rPr>
          <w:rFonts w:asciiTheme="majorHAnsi" w:hAnsiTheme="majorHAnsi" w:cs="Tahoma"/>
        </w:rPr>
        <w:t xml:space="preserve"> and Maguindanao (</w:t>
      </w:r>
      <w:proofErr w:type="spellStart"/>
      <w:r w:rsidR="00A37389" w:rsidRPr="00D17D82">
        <w:t>Secretaria</w:t>
      </w:r>
      <w:proofErr w:type="spellEnd"/>
      <w:r w:rsidR="00A37389" w:rsidRPr="00D17D82">
        <w:t xml:space="preserve"> et.al</w:t>
      </w:r>
      <w:r w:rsidRPr="00D17D82">
        <w:rPr>
          <w:rFonts w:asciiTheme="majorHAnsi" w:hAnsiTheme="majorHAnsi" w:cs="Tahoma"/>
        </w:rPr>
        <w:t>, 2012).</w:t>
      </w:r>
    </w:p>
    <w:p w14:paraId="67E4AB37" w14:textId="77777777"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Coconut (</w:t>
      </w:r>
      <w:r w:rsidRPr="00D17D82">
        <w:rPr>
          <w:rFonts w:asciiTheme="majorHAnsi" w:hAnsiTheme="majorHAnsi" w:cs="Tahoma"/>
          <w:i/>
          <w:iCs/>
        </w:rPr>
        <w:t>Cocos nucifera</w:t>
      </w:r>
      <w:r w:rsidRPr="00D17D82">
        <w:rPr>
          <w:rFonts w:asciiTheme="majorHAnsi" w:hAnsiTheme="majorHAnsi" w:cs="Tahoma"/>
        </w:rPr>
        <w:t xml:space="preserve"> L.) is widely regarded as the “tree of life” due to its extensive uses in food, construction, and industry. Every part of the coconut palm serves a purpose—its coir is used for ropes and mats, leaves for roofing and weaving, and meat for oil, milk, and copra (</w:t>
      </w:r>
      <w:proofErr w:type="spellStart"/>
      <w:r w:rsidRPr="00D17D82">
        <w:rPr>
          <w:rFonts w:asciiTheme="majorHAnsi" w:hAnsiTheme="majorHAnsi" w:cs="Tahoma"/>
        </w:rPr>
        <w:t>Moneyworld</w:t>
      </w:r>
      <w:proofErr w:type="spellEnd"/>
      <w:r w:rsidRPr="00D17D82">
        <w:rPr>
          <w:rFonts w:asciiTheme="majorHAnsi" w:hAnsiTheme="majorHAnsi" w:cs="Tahoma"/>
        </w:rPr>
        <w:t xml:space="preserve">, 2020; </w:t>
      </w:r>
      <w:proofErr w:type="spellStart"/>
      <w:r w:rsidRPr="00D17D82">
        <w:rPr>
          <w:rFonts w:asciiTheme="majorHAnsi" w:hAnsiTheme="majorHAnsi" w:cs="Tahoma"/>
        </w:rPr>
        <w:t>Shahbandeh</w:t>
      </w:r>
      <w:proofErr w:type="spellEnd"/>
      <w:r w:rsidRPr="00D17D82">
        <w:rPr>
          <w:rFonts w:asciiTheme="majorHAnsi" w:hAnsiTheme="majorHAnsi" w:cs="Tahoma"/>
        </w:rPr>
        <w:t>, 2022). The coconut also holds medicinal and nutritional importance, containing lauric acid, fiber, and minerals beneficial to health. Globally, coconuts are cultivated across tropical and coastal regions such as the Philippines, Indonesia, and India, with production reaching 60 million metric tons annually (Burton, 2021). Virgin coconut oil, in particular, has become a high-value product used in food, cosmetics, and pharmaceuticals.</w:t>
      </w:r>
    </w:p>
    <w:p w14:paraId="4A89485A" w14:textId="0EF8C28E"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 xml:space="preserve">Intercropping coconuts with compatible crops such as abaca can maximize land use and income while promoting biodiversity and soil conservation. However, improper intercropping may lead </w:t>
      </w:r>
      <w:r w:rsidRPr="00D17D82">
        <w:rPr>
          <w:rFonts w:asciiTheme="majorHAnsi" w:hAnsiTheme="majorHAnsi" w:cs="Tahoma"/>
        </w:rPr>
        <w:lastRenderedPageBreak/>
        <w:t>to pest and nutrient competition. Thus, adopting balanced farming systems is essential for sustainability and long-term productivity.</w:t>
      </w:r>
    </w:p>
    <w:p w14:paraId="0FA989B4" w14:textId="5BB3BDC4" w:rsidR="0098680B" w:rsidRPr="00D17D82" w:rsidRDefault="0098680B" w:rsidP="0098680B">
      <w:pPr>
        <w:spacing w:after="0" w:line="240" w:lineRule="auto"/>
        <w:jc w:val="both"/>
        <w:rPr>
          <w:rFonts w:asciiTheme="majorHAnsi" w:hAnsiTheme="majorHAnsi" w:cs="Tahoma"/>
        </w:rPr>
      </w:pPr>
      <w:r w:rsidRPr="00D17D82">
        <w:rPr>
          <w:rFonts w:asciiTheme="majorHAnsi" w:hAnsiTheme="majorHAnsi" w:cs="Tahoma"/>
        </w:rPr>
        <w:t>Banana and maize, two of the most important staple crops, also face challenges in production. Climate change, pest infestation, and drought significantly affect banana yield and quality, with temperature and ripening conditions influencing color, sweetness, and texture (Nunes et al., 2013). Despite its value, maize production is hampered by pests, diseases, and price fluctuations, prompting the need for sustainable practices and technological interventions to ensure food security and economic resilience (</w:t>
      </w:r>
      <w:r w:rsidR="00630191" w:rsidRPr="00D17D82">
        <w:rPr>
          <w:rFonts w:asciiTheme="majorHAnsi" w:hAnsiTheme="majorHAnsi" w:cs="Tahoma"/>
        </w:rPr>
        <w:t xml:space="preserve">Badmus &amp; </w:t>
      </w:r>
      <w:r w:rsidRPr="00D17D82">
        <w:rPr>
          <w:rFonts w:asciiTheme="majorHAnsi" w:hAnsiTheme="majorHAnsi" w:cs="Tahoma"/>
        </w:rPr>
        <w:t>Ariyo, 2011).</w:t>
      </w:r>
    </w:p>
    <w:p w14:paraId="22FB72E8" w14:textId="77777777" w:rsidR="0098680B" w:rsidRPr="00D17D82" w:rsidRDefault="0098680B" w:rsidP="00EB5937">
      <w:pPr>
        <w:spacing w:after="0" w:line="240" w:lineRule="auto"/>
        <w:jc w:val="both"/>
        <w:rPr>
          <w:rFonts w:asciiTheme="majorHAnsi" w:hAnsiTheme="majorHAnsi" w:cs="Tahoma"/>
          <w:b/>
          <w:bCs/>
        </w:rPr>
      </w:pPr>
    </w:p>
    <w:p w14:paraId="270A9D91" w14:textId="4B12956E" w:rsidR="00EB5937" w:rsidRPr="00D17D82" w:rsidRDefault="00EB5937" w:rsidP="00EB5937">
      <w:pPr>
        <w:spacing w:after="0" w:line="240" w:lineRule="auto"/>
        <w:jc w:val="both"/>
        <w:rPr>
          <w:rFonts w:asciiTheme="majorHAnsi" w:hAnsiTheme="majorHAnsi" w:cs="Tahoma"/>
          <w:b/>
          <w:bCs/>
        </w:rPr>
      </w:pPr>
      <w:r w:rsidRPr="00D17D82">
        <w:rPr>
          <w:rFonts w:asciiTheme="majorHAnsi" w:hAnsiTheme="majorHAnsi" w:cs="Tahoma"/>
          <w:b/>
          <w:bCs/>
        </w:rPr>
        <w:t>Problem in Agricultural Crops Production</w:t>
      </w:r>
    </w:p>
    <w:p w14:paraId="319FAA85" w14:textId="77777777" w:rsidR="0098680B" w:rsidRPr="00D17D82" w:rsidRDefault="0098680B" w:rsidP="00EB5937">
      <w:pPr>
        <w:spacing w:after="0" w:line="240" w:lineRule="auto"/>
        <w:jc w:val="both"/>
        <w:rPr>
          <w:rFonts w:asciiTheme="majorHAnsi" w:hAnsiTheme="majorHAnsi" w:cs="Tahoma"/>
          <w:b/>
          <w:bCs/>
        </w:rPr>
      </w:pPr>
    </w:p>
    <w:p w14:paraId="6AA37A41" w14:textId="77777777" w:rsidR="003212F5" w:rsidRPr="00D17D82" w:rsidRDefault="003212F5" w:rsidP="003212F5">
      <w:pPr>
        <w:spacing w:after="0" w:line="240" w:lineRule="auto"/>
        <w:jc w:val="both"/>
        <w:rPr>
          <w:rFonts w:asciiTheme="majorHAnsi" w:hAnsiTheme="majorHAnsi" w:cs="Tahoma"/>
        </w:rPr>
      </w:pPr>
      <w:r w:rsidRPr="00D17D82">
        <w:rPr>
          <w:rFonts w:asciiTheme="majorHAnsi" w:hAnsiTheme="majorHAnsi" w:cs="Tahoma"/>
        </w:rPr>
        <w:t xml:space="preserve">Capuno (2012) reported that abaca exports have declined by 28% annually, mainly due to decreasing average yields. The annual growth of abaca fiber production was only 0.37%, largely influenced by the processing sectors such as pulp, cordage, yarns, twines, and fiber crafts manufacturing. The industry continues to face challenges including natural calamities, pest infestations, theft losses, low productivity, and illegal logging. Similarly, Climaco (2010) identified that coconut-based farming system (CBFS) adopters in </w:t>
      </w:r>
      <w:proofErr w:type="spellStart"/>
      <w:r w:rsidRPr="00D17D82">
        <w:rPr>
          <w:rFonts w:asciiTheme="majorHAnsi" w:hAnsiTheme="majorHAnsi" w:cs="Tahoma"/>
        </w:rPr>
        <w:t>lanzones</w:t>
      </w:r>
      <w:proofErr w:type="spellEnd"/>
      <w:r w:rsidRPr="00D17D82">
        <w:rPr>
          <w:rFonts w:asciiTheme="majorHAnsi" w:hAnsiTheme="majorHAnsi" w:cs="Tahoma"/>
        </w:rPr>
        <w:t xml:space="preserve"> production encountered issues like pest and disease infestations and natural disasters. Interestingly, farmers with higher educational attainment and institutional access were less likely to adopt CBFS, suggesting that older, less experienced, and smaller-scale coconut farmers should be prioritized in policy interventions.</w:t>
      </w:r>
    </w:p>
    <w:p w14:paraId="43F9888E" w14:textId="77777777" w:rsidR="003212F5" w:rsidRPr="00D17D82" w:rsidRDefault="003212F5" w:rsidP="003212F5">
      <w:pPr>
        <w:spacing w:after="0" w:line="240" w:lineRule="auto"/>
        <w:jc w:val="both"/>
        <w:rPr>
          <w:rFonts w:asciiTheme="majorHAnsi" w:hAnsiTheme="majorHAnsi" w:cs="Tahoma"/>
        </w:rPr>
      </w:pPr>
    </w:p>
    <w:p w14:paraId="1C96027B" w14:textId="77777777" w:rsidR="003212F5" w:rsidRPr="00D17D82" w:rsidRDefault="003212F5" w:rsidP="003212F5">
      <w:pPr>
        <w:spacing w:after="0" w:line="240" w:lineRule="auto"/>
        <w:jc w:val="both"/>
        <w:rPr>
          <w:rFonts w:asciiTheme="majorHAnsi" w:hAnsiTheme="majorHAnsi" w:cs="Tahoma"/>
        </w:rPr>
      </w:pPr>
      <w:r w:rsidRPr="00D17D82">
        <w:rPr>
          <w:rFonts w:asciiTheme="majorHAnsi" w:hAnsiTheme="majorHAnsi" w:cs="Tahoma"/>
        </w:rPr>
        <w:t xml:space="preserve">In banana production, </w:t>
      </w:r>
      <w:proofErr w:type="spellStart"/>
      <w:r w:rsidRPr="00D17D82">
        <w:rPr>
          <w:rFonts w:asciiTheme="majorHAnsi" w:hAnsiTheme="majorHAnsi" w:cs="Tahoma"/>
        </w:rPr>
        <w:t>Anap</w:t>
      </w:r>
      <w:proofErr w:type="spellEnd"/>
      <w:r w:rsidRPr="00D17D82">
        <w:rPr>
          <w:rFonts w:asciiTheme="majorHAnsi" w:hAnsiTheme="majorHAnsi" w:cs="Tahoma"/>
        </w:rPr>
        <w:t xml:space="preserve"> et al. (2014) identified major challenges among growers in Maharashtra, India, including irregular electricity supply, high temperature losses, fertilizer costs, and inefficient labor performance. Farmers also faced difficulties due to inadequate government policies and subsidies for banana suckers. </w:t>
      </w:r>
      <w:proofErr w:type="spellStart"/>
      <w:r w:rsidRPr="00D17D82">
        <w:rPr>
          <w:rFonts w:asciiTheme="majorHAnsi" w:hAnsiTheme="majorHAnsi" w:cs="Tahoma"/>
        </w:rPr>
        <w:t>Chandrakar</w:t>
      </w:r>
      <w:proofErr w:type="spellEnd"/>
      <w:r w:rsidRPr="00D17D82">
        <w:rPr>
          <w:rFonts w:asciiTheme="majorHAnsi" w:hAnsiTheme="majorHAnsi" w:cs="Tahoma"/>
        </w:rPr>
        <w:t xml:space="preserve"> et al. (2015) further revealed that banana farmers in Chhattisgarh dealt with high production costs, lack of improved varieties, absence of processing facilities, storage problems, price fluctuations, and unregulated marketing systems, all of which constrained productivity and profitability in banana supply chains.</w:t>
      </w:r>
    </w:p>
    <w:p w14:paraId="380E31F0" w14:textId="77777777" w:rsidR="003212F5" w:rsidRPr="00D17D82" w:rsidRDefault="003212F5" w:rsidP="003212F5">
      <w:pPr>
        <w:spacing w:after="0" w:line="240" w:lineRule="auto"/>
        <w:jc w:val="both"/>
        <w:rPr>
          <w:rFonts w:asciiTheme="majorHAnsi" w:hAnsiTheme="majorHAnsi" w:cs="Tahoma"/>
        </w:rPr>
      </w:pPr>
    </w:p>
    <w:p w14:paraId="41E9ED9E" w14:textId="77777777" w:rsidR="003212F5" w:rsidRPr="00D17D82" w:rsidRDefault="003212F5" w:rsidP="003212F5">
      <w:pPr>
        <w:spacing w:after="0" w:line="240" w:lineRule="auto"/>
        <w:jc w:val="both"/>
        <w:rPr>
          <w:rFonts w:asciiTheme="majorHAnsi" w:hAnsiTheme="majorHAnsi" w:cs="Tahoma"/>
        </w:rPr>
      </w:pPr>
      <w:r w:rsidRPr="00D17D82">
        <w:rPr>
          <w:rFonts w:asciiTheme="majorHAnsi" w:hAnsiTheme="majorHAnsi" w:cs="Tahoma"/>
        </w:rPr>
        <w:t>Pawar et al. (2016) found that banana growers in the Marathwada region of Maharashtra struggled with frequent power interruptions during irrigation, unavailability of planting materials, and high input costs such as fertilizers and labor. To address these constraints, they suggested improved irrigation scheduling, wider availability of tissue-cultured plants, government support for composting facilities, low-cost pesticides, and timely agricultural advisories through SMS alerts. Farmers also emphasized the need for better-quality planting materials and reduced fertilizer costs to enhance adoption of banana production technologies.</w:t>
      </w:r>
    </w:p>
    <w:p w14:paraId="18BCC0C3" w14:textId="77777777" w:rsidR="003212F5" w:rsidRPr="00D17D82" w:rsidRDefault="003212F5" w:rsidP="003212F5">
      <w:pPr>
        <w:spacing w:after="0" w:line="240" w:lineRule="auto"/>
        <w:jc w:val="both"/>
        <w:rPr>
          <w:rFonts w:asciiTheme="majorHAnsi" w:hAnsiTheme="majorHAnsi" w:cs="Tahoma"/>
        </w:rPr>
      </w:pPr>
    </w:p>
    <w:p w14:paraId="464DA46F" w14:textId="77777777" w:rsidR="003212F5" w:rsidRPr="00D17D82" w:rsidRDefault="003212F5" w:rsidP="003212F5">
      <w:pPr>
        <w:spacing w:after="0" w:line="240" w:lineRule="auto"/>
        <w:jc w:val="both"/>
        <w:rPr>
          <w:rFonts w:asciiTheme="majorHAnsi" w:hAnsiTheme="majorHAnsi" w:cs="Tahoma"/>
        </w:rPr>
      </w:pPr>
      <w:r w:rsidRPr="00D17D82">
        <w:rPr>
          <w:rFonts w:asciiTheme="majorHAnsi" w:hAnsiTheme="majorHAnsi" w:cs="Tahoma"/>
        </w:rPr>
        <w:t xml:space="preserve">Zuber et al. (1979) highlighted aflatoxin contamination as a critical issue in corn production, caused by the fungus </w:t>
      </w:r>
      <w:r w:rsidRPr="00D17D82">
        <w:rPr>
          <w:rFonts w:asciiTheme="majorHAnsi" w:hAnsiTheme="majorHAnsi" w:cs="Tahoma"/>
          <w:i/>
          <w:iCs/>
        </w:rPr>
        <w:t>Aspergillus flavus</w:t>
      </w:r>
      <w:r w:rsidRPr="00D17D82">
        <w:rPr>
          <w:rFonts w:asciiTheme="majorHAnsi" w:hAnsiTheme="majorHAnsi" w:cs="Tahoma"/>
        </w:rPr>
        <w:t xml:space="preserve">, which infects corn kernels before and after harvest. Infection occurs when the pericarp is damaged, often due to insect activity such as that of the corn borer or earworm. Environmental stress, particularly drought, increases vulnerability to fungal infection and toxin production. Effective management strategies include using resistant hybrids, controlling ear-damaging insects, and minimizing plant stress through proper cultivation </w:t>
      </w:r>
      <w:r w:rsidRPr="00D17D82">
        <w:rPr>
          <w:rFonts w:asciiTheme="majorHAnsi" w:hAnsiTheme="majorHAnsi" w:cs="Tahoma"/>
        </w:rPr>
        <w:lastRenderedPageBreak/>
        <w:t>timing. Although partial genetic resistance exists, no corn genotype completely eliminates aflatoxin contamination.</w:t>
      </w:r>
    </w:p>
    <w:p w14:paraId="7BBB3AB6" w14:textId="77777777" w:rsidR="000F5985" w:rsidRPr="00D17D82" w:rsidRDefault="000F5985" w:rsidP="00EB5937">
      <w:pPr>
        <w:spacing w:after="0" w:line="240" w:lineRule="auto"/>
        <w:jc w:val="both"/>
        <w:rPr>
          <w:rFonts w:asciiTheme="majorHAnsi" w:hAnsiTheme="majorHAnsi" w:cs="Tahoma"/>
        </w:rPr>
      </w:pPr>
    </w:p>
    <w:p w14:paraId="4C6B7085" w14:textId="77777777" w:rsidR="00EB5937" w:rsidRPr="00D17D82" w:rsidRDefault="00EB5937" w:rsidP="00EB5937">
      <w:pPr>
        <w:spacing w:after="0" w:line="240" w:lineRule="auto"/>
        <w:jc w:val="both"/>
        <w:rPr>
          <w:rFonts w:asciiTheme="majorHAnsi" w:hAnsiTheme="majorHAnsi" w:cs="Tahoma"/>
          <w:b/>
          <w:bCs/>
        </w:rPr>
      </w:pPr>
      <w:r w:rsidRPr="00D17D82">
        <w:rPr>
          <w:rFonts w:asciiTheme="majorHAnsi" w:hAnsiTheme="majorHAnsi" w:cs="Tahoma"/>
          <w:b/>
          <w:bCs/>
        </w:rPr>
        <w:t>Profitability of Agricultural Crops</w:t>
      </w:r>
    </w:p>
    <w:p w14:paraId="07165EAA" w14:textId="77777777" w:rsidR="00E50CC4" w:rsidRPr="00D17D82" w:rsidRDefault="00E50CC4" w:rsidP="00EB5937">
      <w:pPr>
        <w:spacing w:after="0" w:line="240" w:lineRule="auto"/>
        <w:jc w:val="both"/>
        <w:rPr>
          <w:rFonts w:asciiTheme="majorHAnsi" w:hAnsiTheme="majorHAnsi" w:cs="Tahoma"/>
          <w:b/>
          <w:bCs/>
        </w:rPr>
      </w:pPr>
    </w:p>
    <w:p w14:paraId="17D48044" w14:textId="33B28EEE" w:rsidR="000F5985" w:rsidRPr="00D17D82" w:rsidRDefault="00E50CC4" w:rsidP="00EB5937">
      <w:pPr>
        <w:spacing w:after="0" w:line="240" w:lineRule="auto"/>
        <w:jc w:val="both"/>
        <w:rPr>
          <w:rFonts w:asciiTheme="majorHAnsi" w:hAnsiTheme="majorHAnsi" w:cs="Tahoma"/>
        </w:rPr>
      </w:pPr>
      <w:r w:rsidRPr="00D17D82">
        <w:rPr>
          <w:rFonts w:asciiTheme="majorHAnsi" w:hAnsiTheme="majorHAnsi" w:cs="Tahoma"/>
        </w:rPr>
        <w:t>The FAO (2023) reports that current agrifood systems impose hidden costs of at least USD 10 trillion annually, affecting health, the environment, and society. Most of these costs result from unhealthy diets high in ultra-processed foods, causing obesity, non-communicable diseases, and reduced labor productivity, especially in high- and upper-middle-income countries. Environmental impacts, including greenhouse gas emissions and water use, account for about one-fifth of total costs, while low-income countries are disproportionately affected due to poverty and undernourishment. The report calls for governments and the private sector to apply true cost accounting and implement measures such as taxes, subsidies, and regulations to reduce these harms.</w:t>
      </w:r>
    </w:p>
    <w:p w14:paraId="5AE9D50F" w14:textId="40221E3A" w:rsidR="003212F5" w:rsidRPr="00D17D82" w:rsidRDefault="00A37389" w:rsidP="003212F5">
      <w:pPr>
        <w:spacing w:line="240" w:lineRule="auto"/>
        <w:jc w:val="both"/>
        <w:rPr>
          <w:rFonts w:asciiTheme="majorHAnsi" w:hAnsiTheme="majorHAnsi" w:cs="Tahoma"/>
        </w:rPr>
      </w:pPr>
      <w:proofErr w:type="spellStart"/>
      <w:r w:rsidRPr="00D17D82">
        <w:t>Secretaria</w:t>
      </w:r>
      <w:proofErr w:type="spellEnd"/>
      <w:r w:rsidRPr="00D17D82">
        <w:rPr>
          <w:rFonts w:asciiTheme="majorHAnsi" w:hAnsiTheme="majorHAnsi" w:cs="Tahoma"/>
        </w:rPr>
        <w:t xml:space="preserve"> et.al </w:t>
      </w:r>
      <w:r w:rsidR="003212F5" w:rsidRPr="00D17D82">
        <w:rPr>
          <w:rFonts w:asciiTheme="majorHAnsi" w:hAnsiTheme="majorHAnsi" w:cs="Tahoma"/>
        </w:rPr>
        <w:t>(2012) studied the performance of four abaca varieties and hybrids—</w:t>
      </w:r>
      <w:proofErr w:type="spellStart"/>
      <w:r w:rsidR="003212F5" w:rsidRPr="00D17D82">
        <w:rPr>
          <w:rFonts w:asciiTheme="majorHAnsi" w:hAnsiTheme="majorHAnsi" w:cs="Tahoma"/>
        </w:rPr>
        <w:t>Tangongon</w:t>
      </w:r>
      <w:proofErr w:type="spellEnd"/>
      <w:r w:rsidR="003212F5" w:rsidRPr="00D17D82">
        <w:rPr>
          <w:rFonts w:asciiTheme="majorHAnsi" w:hAnsiTheme="majorHAnsi" w:cs="Tahoma"/>
        </w:rPr>
        <w:t xml:space="preserve">, Maguindanao, </w:t>
      </w:r>
      <w:proofErr w:type="spellStart"/>
      <w:r w:rsidR="003212F5" w:rsidRPr="00D17D82">
        <w:rPr>
          <w:rFonts w:asciiTheme="majorHAnsi" w:hAnsiTheme="majorHAnsi" w:cs="Tahoma"/>
        </w:rPr>
        <w:t>Magino</w:t>
      </w:r>
      <w:proofErr w:type="spellEnd"/>
      <w:r w:rsidR="003212F5" w:rsidRPr="00D17D82">
        <w:rPr>
          <w:rFonts w:asciiTheme="majorHAnsi" w:hAnsiTheme="majorHAnsi" w:cs="Tahoma"/>
        </w:rPr>
        <w:t xml:space="preserve">, and </w:t>
      </w:r>
      <w:proofErr w:type="spellStart"/>
      <w:r w:rsidR="003212F5" w:rsidRPr="00D17D82">
        <w:rPr>
          <w:rFonts w:asciiTheme="majorHAnsi" w:hAnsiTheme="majorHAnsi" w:cs="Tahoma"/>
        </w:rPr>
        <w:t>Bongtang</w:t>
      </w:r>
      <w:proofErr w:type="spellEnd"/>
      <w:r w:rsidR="003212F5" w:rsidRPr="00D17D82">
        <w:rPr>
          <w:rFonts w:asciiTheme="majorHAnsi" w:hAnsiTheme="majorHAnsi" w:cs="Tahoma"/>
        </w:rPr>
        <w:t xml:space="preserve">—grown under mature Laguna tall coconuts in Bago Oshiro, Davao City from 2006 to 2010. Results showed that the </w:t>
      </w:r>
      <w:proofErr w:type="spellStart"/>
      <w:r w:rsidR="003212F5" w:rsidRPr="00D17D82">
        <w:rPr>
          <w:rFonts w:asciiTheme="majorHAnsi" w:hAnsiTheme="majorHAnsi" w:cs="Tahoma"/>
        </w:rPr>
        <w:t>Magino</w:t>
      </w:r>
      <w:proofErr w:type="spellEnd"/>
      <w:r w:rsidR="003212F5" w:rsidRPr="00D17D82">
        <w:rPr>
          <w:rFonts w:asciiTheme="majorHAnsi" w:hAnsiTheme="majorHAnsi" w:cs="Tahoma"/>
        </w:rPr>
        <w:t xml:space="preserve"> hybrid, a cross between Maguindanao and </w:t>
      </w:r>
      <w:proofErr w:type="spellStart"/>
      <w:r w:rsidR="003212F5" w:rsidRPr="00D17D82">
        <w:rPr>
          <w:rFonts w:asciiTheme="majorHAnsi" w:hAnsiTheme="majorHAnsi" w:cs="Tahoma"/>
        </w:rPr>
        <w:t>Inosa</w:t>
      </w:r>
      <w:proofErr w:type="spellEnd"/>
      <w:r w:rsidR="003212F5" w:rsidRPr="00D17D82">
        <w:rPr>
          <w:rFonts w:asciiTheme="majorHAnsi" w:hAnsiTheme="majorHAnsi" w:cs="Tahoma"/>
        </w:rPr>
        <w:t xml:space="preserve">, consistently produced the highest fiber yield and economic returns due to its strong suckering ability and larger plant size. Maguindanao and </w:t>
      </w:r>
      <w:proofErr w:type="spellStart"/>
      <w:r w:rsidR="003212F5" w:rsidRPr="00D17D82">
        <w:rPr>
          <w:rFonts w:asciiTheme="majorHAnsi" w:hAnsiTheme="majorHAnsi" w:cs="Tahoma"/>
        </w:rPr>
        <w:t>Bongtang</w:t>
      </w:r>
      <w:proofErr w:type="spellEnd"/>
      <w:r w:rsidR="003212F5" w:rsidRPr="00D17D82">
        <w:rPr>
          <w:rFonts w:asciiTheme="majorHAnsi" w:hAnsiTheme="majorHAnsi" w:cs="Tahoma"/>
        </w:rPr>
        <w:t xml:space="preserve"> hybrids showed comparable performance, while </w:t>
      </w:r>
      <w:proofErr w:type="spellStart"/>
      <w:r w:rsidR="003212F5" w:rsidRPr="00D17D82">
        <w:rPr>
          <w:rFonts w:asciiTheme="majorHAnsi" w:hAnsiTheme="majorHAnsi" w:cs="Tahoma"/>
        </w:rPr>
        <w:t>Tangongon</w:t>
      </w:r>
      <w:proofErr w:type="spellEnd"/>
      <w:r w:rsidR="003212F5" w:rsidRPr="00D17D82">
        <w:rPr>
          <w:rFonts w:asciiTheme="majorHAnsi" w:hAnsiTheme="majorHAnsi" w:cs="Tahoma"/>
        </w:rPr>
        <w:t xml:space="preserve"> recorded the lowest yield, making it the least profitable. Historically, abaca was once the Philippines’ main source of cloth before European colonization. Capuno (2012) noted that despite its decline during World War II, the Philippines regained its position as the leading abaca producer post-war. The industry remains vital to rural livelihoods, supporting around 140,000 workers, 78,000 small farmers, and more than 430,000 dependents.</w:t>
      </w:r>
    </w:p>
    <w:p w14:paraId="579F9111" w14:textId="77777777" w:rsidR="003212F5" w:rsidRPr="00D17D82" w:rsidRDefault="003212F5" w:rsidP="003212F5">
      <w:pPr>
        <w:spacing w:line="240" w:lineRule="auto"/>
        <w:jc w:val="both"/>
        <w:rPr>
          <w:rFonts w:asciiTheme="majorHAnsi" w:hAnsiTheme="majorHAnsi" w:cs="Tahoma"/>
        </w:rPr>
      </w:pPr>
      <w:r w:rsidRPr="00D17D82">
        <w:rPr>
          <w:rFonts w:asciiTheme="majorHAnsi" w:hAnsiTheme="majorHAnsi" w:cs="Tahoma"/>
        </w:rPr>
        <w:t xml:space="preserve">Coconut farming, one of the oldest and most profitable agricultural ventures, remains essential to many tropical economies. Known as </w:t>
      </w:r>
      <w:proofErr w:type="spellStart"/>
      <w:r w:rsidRPr="00D17D82">
        <w:rPr>
          <w:rFonts w:asciiTheme="majorHAnsi" w:hAnsiTheme="majorHAnsi" w:cs="Tahoma"/>
          <w:i/>
          <w:iCs/>
        </w:rPr>
        <w:t>Kalpavriksha</w:t>
      </w:r>
      <w:proofErr w:type="spellEnd"/>
      <w:r w:rsidRPr="00D17D82">
        <w:rPr>
          <w:rFonts w:asciiTheme="majorHAnsi" w:hAnsiTheme="majorHAnsi" w:cs="Tahoma"/>
        </w:rPr>
        <w:t xml:space="preserve"> or the “tree of heaven,” the coconut tree provides food, drink, timber, fiber, and oil, all of which are valuable in trade and daily life. RF ROGYS FARM (2021) reported that India ranks third globally in coconut production, with millions of families relying on it for their livelihood. Every part of the coconut tree is economically useful—ranging from coir fiber for ropes and mats to coconut oil, water, and wood products—making it an indispensable crop for both household and commercial purposes.</w:t>
      </w:r>
    </w:p>
    <w:p w14:paraId="1F8D133E" w14:textId="77777777" w:rsidR="003212F5" w:rsidRPr="00D17D82" w:rsidRDefault="003212F5" w:rsidP="003212F5">
      <w:pPr>
        <w:spacing w:line="240" w:lineRule="auto"/>
        <w:jc w:val="both"/>
        <w:rPr>
          <w:rFonts w:asciiTheme="majorHAnsi" w:hAnsiTheme="majorHAnsi" w:cs="Tahoma"/>
        </w:rPr>
      </w:pPr>
      <w:r w:rsidRPr="00D17D82">
        <w:rPr>
          <w:rFonts w:asciiTheme="majorHAnsi" w:hAnsiTheme="majorHAnsi" w:cs="Tahoma"/>
        </w:rPr>
        <w:t xml:space="preserve">Across tropical and subtropical regions, bananas are one of the most significant cash crops, particularly for small-scale farmers. The Food and Agriculture Organization (FAO, 2020) valued global banana exports at around USD 8 billion annually, with Ecuador and the Philippines as the top exporters. According to Workman (2020), banana production has expanded across the Americas, Africa, and Asia. However, </w:t>
      </w:r>
      <w:proofErr w:type="spellStart"/>
      <w:r w:rsidRPr="00D17D82">
        <w:rPr>
          <w:rFonts w:asciiTheme="majorHAnsi" w:hAnsiTheme="majorHAnsi" w:cs="Tahoma"/>
        </w:rPr>
        <w:t>Olchondra</w:t>
      </w:r>
      <w:proofErr w:type="spellEnd"/>
      <w:r w:rsidRPr="00D17D82">
        <w:rPr>
          <w:rFonts w:asciiTheme="majorHAnsi" w:hAnsiTheme="majorHAnsi" w:cs="Tahoma"/>
        </w:rPr>
        <w:t xml:space="preserve"> (2012) emphasized that the banana industry faces challenges in maintaining quality standards for export markets. Technological innovations, such as electronic sorting systems, have been introduced to enhance product quality and consumer satisfaction, ensuring the fruit maintains its top rank among the world’s traded commodities.</w:t>
      </w:r>
    </w:p>
    <w:p w14:paraId="0227F1BE" w14:textId="1AC90BB8" w:rsidR="003212F5" w:rsidRPr="00D17D82" w:rsidRDefault="003212F5" w:rsidP="003212F5">
      <w:pPr>
        <w:spacing w:line="240" w:lineRule="auto"/>
        <w:jc w:val="both"/>
        <w:rPr>
          <w:rFonts w:asciiTheme="majorHAnsi" w:hAnsiTheme="majorHAnsi" w:cs="Tahoma"/>
        </w:rPr>
      </w:pPr>
      <w:r w:rsidRPr="00D17D82">
        <w:rPr>
          <w:rFonts w:asciiTheme="majorHAnsi" w:hAnsiTheme="majorHAnsi" w:cs="Tahoma"/>
        </w:rPr>
        <w:lastRenderedPageBreak/>
        <w:t>The United States dominates production and trade, primarily for animal feed and ethanol fuel, with only a small percentage consumed directly by humans (</w:t>
      </w:r>
      <w:proofErr w:type="spellStart"/>
      <w:r w:rsidRPr="00D17D82">
        <w:rPr>
          <w:rFonts w:asciiTheme="majorHAnsi" w:hAnsiTheme="majorHAnsi" w:cs="Tahoma"/>
        </w:rPr>
        <w:t>Ranum</w:t>
      </w:r>
      <w:proofErr w:type="spellEnd"/>
      <w:r w:rsidRPr="00D17D82">
        <w:rPr>
          <w:rFonts w:asciiTheme="majorHAnsi" w:hAnsiTheme="majorHAnsi" w:cs="Tahoma"/>
        </w:rPr>
        <w:t xml:space="preserve">, 2014). In Africa, however, maize serves as a dietary staple, with consumption exceeding 50 grams per person daily in 27 nations (Ranum, 2014). </w:t>
      </w:r>
      <w:r w:rsidR="00672A0F" w:rsidRPr="00D17D82">
        <w:rPr>
          <w:rFonts w:asciiTheme="majorHAnsi" w:hAnsiTheme="majorHAnsi" w:cs="Tahoma"/>
        </w:rPr>
        <w:t>Wang and Lu</w:t>
      </w:r>
      <w:r w:rsidRPr="00D17D82">
        <w:rPr>
          <w:rFonts w:asciiTheme="majorHAnsi" w:hAnsiTheme="majorHAnsi" w:cs="Tahoma"/>
        </w:rPr>
        <w:t xml:space="preserve"> (2021) stressed that enhancing corn production efficiency through targeted policy and management practices is essential for sustaining global food security.</w:t>
      </w:r>
    </w:p>
    <w:p w14:paraId="0C7337F9" w14:textId="77777777" w:rsidR="005B648E" w:rsidRPr="00D17D82" w:rsidRDefault="005B648E" w:rsidP="005B648E">
      <w:pPr>
        <w:spacing w:line="240" w:lineRule="auto"/>
        <w:jc w:val="center"/>
        <w:rPr>
          <w:rFonts w:asciiTheme="majorHAnsi" w:hAnsiTheme="majorHAnsi" w:cs="Tahoma"/>
          <w:b/>
          <w:bCs/>
        </w:rPr>
      </w:pPr>
      <w:r w:rsidRPr="00D17D82">
        <w:rPr>
          <w:rFonts w:asciiTheme="majorHAnsi" w:hAnsiTheme="majorHAnsi" w:cs="Tahoma"/>
          <w:b/>
          <w:bCs/>
        </w:rPr>
        <w:t>METHODOLOGY</w:t>
      </w:r>
    </w:p>
    <w:p w14:paraId="3B3711AA" w14:textId="77777777" w:rsidR="005B648E" w:rsidRPr="00D17D82" w:rsidRDefault="005B648E" w:rsidP="005B648E">
      <w:pPr>
        <w:spacing w:line="240" w:lineRule="auto"/>
        <w:jc w:val="center"/>
        <w:rPr>
          <w:rFonts w:asciiTheme="majorHAnsi" w:hAnsiTheme="majorHAnsi" w:cs="Tahoma"/>
          <w:b/>
          <w:bCs/>
        </w:rPr>
      </w:pPr>
      <w:r w:rsidRPr="00D17D82">
        <w:rPr>
          <w:rFonts w:asciiTheme="majorHAnsi" w:hAnsiTheme="majorHAnsi" w:cs="Tahoma"/>
          <w:b/>
          <w:bCs/>
        </w:rPr>
        <w:t>Research Locale</w:t>
      </w:r>
    </w:p>
    <w:p w14:paraId="4AAD882A" w14:textId="77777777" w:rsidR="005B648E" w:rsidRPr="00D17D82" w:rsidRDefault="005B648E" w:rsidP="005B648E">
      <w:pPr>
        <w:spacing w:line="240" w:lineRule="auto"/>
        <w:ind w:firstLine="720"/>
        <w:jc w:val="both"/>
        <w:rPr>
          <w:rFonts w:asciiTheme="majorHAnsi" w:hAnsiTheme="majorHAnsi" w:cs="Tahoma"/>
        </w:rPr>
      </w:pPr>
      <w:r w:rsidRPr="00D17D82">
        <w:rPr>
          <w:rFonts w:asciiTheme="majorHAnsi" w:hAnsiTheme="majorHAnsi" w:cs="Tahoma"/>
        </w:rPr>
        <w:t>This study w</w:t>
      </w:r>
      <w:r w:rsidRPr="00D17D82">
        <w:rPr>
          <w:rFonts w:asciiTheme="majorHAnsi" w:hAnsiTheme="majorHAnsi" w:cs="Tahoma"/>
          <w:lang w:val="en-US"/>
        </w:rPr>
        <w:t>as</w:t>
      </w:r>
      <w:r w:rsidRPr="00D17D82">
        <w:rPr>
          <w:rFonts w:asciiTheme="majorHAnsi" w:hAnsiTheme="majorHAnsi" w:cs="Tahoma"/>
        </w:rPr>
        <w:t xml:space="preserve"> conducted in Jose Abad Santos, Davao Occidental. The researcher selected Jose Abad Santo as its research area breakdown the study that</w:t>
      </w:r>
      <w:r w:rsidRPr="00D17D82">
        <w:rPr>
          <w:rFonts w:asciiTheme="majorHAnsi" w:hAnsiTheme="majorHAnsi" w:cs="Tahoma"/>
          <w:lang w:val="en-US"/>
        </w:rPr>
        <w:t xml:space="preserve"> was </w:t>
      </w:r>
      <w:r w:rsidRPr="00D17D82">
        <w:rPr>
          <w:rFonts w:asciiTheme="majorHAnsi" w:hAnsiTheme="majorHAnsi" w:cs="Tahoma"/>
        </w:rPr>
        <w:t>conducted in it. Jose Abad Santos, officially the Municipality of Jose Abad Santos, Davao Occidental.</w:t>
      </w:r>
    </w:p>
    <w:p w14:paraId="7E4D9230" w14:textId="77777777" w:rsidR="005B648E" w:rsidRPr="00D17D82" w:rsidRDefault="005B648E" w:rsidP="005B648E">
      <w:pPr>
        <w:spacing w:line="240" w:lineRule="auto"/>
        <w:ind w:firstLine="720"/>
        <w:jc w:val="both"/>
        <w:rPr>
          <w:rFonts w:asciiTheme="majorHAnsi" w:hAnsiTheme="majorHAnsi" w:cs="Tahoma"/>
        </w:rPr>
      </w:pPr>
      <w:r w:rsidRPr="00D17D82">
        <w:rPr>
          <w:rFonts w:asciiTheme="majorHAnsi" w:hAnsiTheme="majorHAnsi" w:cs="Tahoma"/>
        </w:rPr>
        <w:t>The province is bordered on the northwest by Davao Del Sur</w:t>
      </w:r>
      <w:r w:rsidRPr="00D17D82">
        <w:rPr>
          <w:rFonts w:asciiTheme="majorHAnsi" w:hAnsiTheme="majorHAnsi" w:cs="Tahoma"/>
          <w:lang w:val="en-US"/>
        </w:rPr>
        <w:t>,</w:t>
      </w:r>
      <w:r w:rsidRPr="00D17D82">
        <w:rPr>
          <w:rFonts w:asciiTheme="majorHAnsi" w:hAnsiTheme="majorHAnsi" w:cs="Tahoma"/>
        </w:rPr>
        <w:t xml:space="preserve"> on the west by Sarang</w:t>
      </w:r>
      <w:r w:rsidRPr="00D17D82">
        <w:rPr>
          <w:rFonts w:asciiTheme="majorHAnsi" w:hAnsiTheme="majorHAnsi" w:cs="Tahoma"/>
          <w:lang w:val="en-US"/>
        </w:rPr>
        <w:t>a</w:t>
      </w:r>
      <w:proofErr w:type="spellStart"/>
      <w:r w:rsidRPr="00D17D82">
        <w:rPr>
          <w:rFonts w:asciiTheme="majorHAnsi" w:hAnsiTheme="majorHAnsi" w:cs="Tahoma"/>
        </w:rPr>
        <w:t>ni</w:t>
      </w:r>
      <w:proofErr w:type="spellEnd"/>
      <w:r w:rsidRPr="00D17D82">
        <w:rPr>
          <w:rFonts w:asciiTheme="majorHAnsi" w:hAnsiTheme="majorHAnsi" w:cs="Tahoma"/>
        </w:rPr>
        <w:t xml:space="preserve"> and northeast by Davao Gulf. Davao Occidental covers a total area of 2,163.45 square kilometer (835.31 sq mi.). Davao Occidental has vast agricultural lands, through mountainous but could grow almost all kinds of crops. It has rich fisheries and marine resources, aside from its lengthy coastlines where beautiful beaches can be found. It is basically blessed by nature that yields sufficient food for its people.</w:t>
      </w:r>
    </w:p>
    <w:p w14:paraId="00EE40F7" w14:textId="77777777" w:rsidR="005B648E" w:rsidRPr="00D17D82" w:rsidRDefault="005B648E" w:rsidP="005B648E">
      <w:pPr>
        <w:spacing w:beforeLines="100" w:before="240" w:line="240" w:lineRule="auto"/>
        <w:ind w:firstLine="720"/>
        <w:jc w:val="center"/>
        <w:rPr>
          <w:rFonts w:asciiTheme="majorHAnsi" w:hAnsiTheme="majorHAnsi" w:cs="Tahoma"/>
          <w:b/>
          <w:bCs/>
        </w:rPr>
      </w:pPr>
      <w:r w:rsidRPr="00D17D82">
        <w:rPr>
          <w:rFonts w:asciiTheme="majorHAnsi" w:hAnsiTheme="majorHAnsi" w:cs="Tahoma"/>
          <w:b/>
          <w:bCs/>
        </w:rPr>
        <w:t xml:space="preserve">Research </w:t>
      </w:r>
      <w:r w:rsidRPr="00D17D82">
        <w:rPr>
          <w:rFonts w:asciiTheme="majorHAnsi" w:hAnsiTheme="majorHAnsi" w:cs="Tahoma"/>
          <w:b/>
          <w:bCs/>
          <w:lang w:val="en-US"/>
        </w:rPr>
        <w:t>Design</w:t>
      </w:r>
    </w:p>
    <w:p w14:paraId="4F3EEB38" w14:textId="679EED5F" w:rsidR="005B648E" w:rsidRPr="00D17D82" w:rsidRDefault="009C2E93" w:rsidP="005B648E">
      <w:pPr>
        <w:spacing w:line="240" w:lineRule="auto"/>
        <w:jc w:val="both"/>
        <w:rPr>
          <w:rFonts w:asciiTheme="majorHAnsi" w:hAnsiTheme="majorHAnsi" w:cs="Tahoma"/>
        </w:rPr>
      </w:pPr>
      <w:r w:rsidRPr="00D17D82">
        <w:rPr>
          <w:rFonts w:asciiTheme="majorHAnsi" w:hAnsiTheme="majorHAnsi" w:cs="Tahoma"/>
          <w:lang w:val="en-US"/>
        </w:rPr>
        <w:t xml:space="preserve">This </w:t>
      </w:r>
      <w:r w:rsidRPr="00D17D82">
        <w:rPr>
          <w:rFonts w:asciiTheme="majorHAnsi" w:hAnsiTheme="majorHAnsi" w:cs="Tahoma"/>
        </w:rPr>
        <w:t>study</w:t>
      </w:r>
      <w:r w:rsidR="005B648E" w:rsidRPr="00D17D82">
        <w:rPr>
          <w:rFonts w:asciiTheme="majorHAnsi" w:hAnsiTheme="majorHAnsi" w:cs="Tahoma"/>
        </w:rPr>
        <w:t xml:space="preserve"> </w:t>
      </w:r>
      <w:r w:rsidR="005B648E" w:rsidRPr="00D17D82">
        <w:rPr>
          <w:rFonts w:asciiTheme="majorHAnsi" w:hAnsiTheme="majorHAnsi" w:cs="Tahoma"/>
          <w:lang w:val="en-US"/>
        </w:rPr>
        <w:t xml:space="preserve">used </w:t>
      </w:r>
      <w:r w:rsidR="005B648E" w:rsidRPr="00D17D82">
        <w:rPr>
          <w:rFonts w:asciiTheme="majorHAnsi" w:hAnsiTheme="majorHAnsi" w:cs="Tahoma"/>
        </w:rPr>
        <w:t xml:space="preserve">an expert sampling which is a form of purposive sampling used when research requires one to capture knowledge rooted in a particular form of expertise. It is common to use this form </w:t>
      </w:r>
      <w:r w:rsidRPr="00D17D82">
        <w:rPr>
          <w:rFonts w:asciiTheme="majorHAnsi" w:hAnsiTheme="majorHAnsi" w:cs="Tahoma"/>
        </w:rPr>
        <w:t>of</w:t>
      </w:r>
      <w:r w:rsidRPr="00D17D82">
        <w:rPr>
          <w:rFonts w:asciiTheme="majorHAnsi" w:hAnsiTheme="majorHAnsi" w:cs="Tahoma"/>
          <w:lang w:val="en-US"/>
        </w:rPr>
        <w:t xml:space="preserve"> </w:t>
      </w:r>
      <w:r w:rsidRPr="00D17D82">
        <w:rPr>
          <w:rFonts w:asciiTheme="majorHAnsi" w:hAnsiTheme="majorHAnsi" w:cs="Tahoma"/>
        </w:rPr>
        <w:t>purposive</w:t>
      </w:r>
      <w:r w:rsidR="005B648E" w:rsidRPr="00D17D82">
        <w:rPr>
          <w:rFonts w:asciiTheme="majorHAnsi" w:hAnsiTheme="majorHAnsi" w:cs="Tahoma"/>
          <w:lang w:val="en-US"/>
        </w:rPr>
        <w:t xml:space="preserve"> sampling technique in the early state </w:t>
      </w:r>
      <w:proofErr w:type="gramStart"/>
      <w:r w:rsidR="005B648E" w:rsidRPr="00D17D82">
        <w:rPr>
          <w:rFonts w:asciiTheme="majorHAnsi" w:hAnsiTheme="majorHAnsi" w:cs="Tahoma"/>
          <w:lang w:val="en-US"/>
        </w:rPr>
        <w:t>of  research</w:t>
      </w:r>
      <w:proofErr w:type="gramEnd"/>
      <w:r w:rsidR="005B648E" w:rsidRPr="00D17D82">
        <w:rPr>
          <w:rFonts w:asciiTheme="majorHAnsi" w:hAnsiTheme="majorHAnsi" w:cs="Tahoma"/>
          <w:lang w:val="en-US"/>
        </w:rPr>
        <w:t xml:space="preserve"> process, when the researchers is seeking to become better informed about the topic at hand before embarking on the study. Doing this kind of early state expert-based research can shape research questions and research design I important ways (</w:t>
      </w:r>
      <w:proofErr w:type="spellStart"/>
      <w:r w:rsidR="005B648E" w:rsidRPr="00D17D82">
        <w:rPr>
          <w:rFonts w:asciiTheme="majorHAnsi" w:hAnsiTheme="majorHAnsi" w:cs="Tahoma"/>
          <w:lang w:val="en-US"/>
        </w:rPr>
        <w:t>Croossman</w:t>
      </w:r>
      <w:proofErr w:type="spellEnd"/>
      <w:r w:rsidR="005B648E" w:rsidRPr="00D17D82">
        <w:rPr>
          <w:rFonts w:asciiTheme="majorHAnsi" w:hAnsiTheme="majorHAnsi" w:cs="Tahoma"/>
          <w:lang w:val="en-US"/>
        </w:rPr>
        <w:t xml:space="preserve">, 2018).    </w:t>
      </w:r>
    </w:p>
    <w:p w14:paraId="3BD2929F" w14:textId="77777777" w:rsidR="005B648E" w:rsidRPr="00D17D82" w:rsidRDefault="005B648E" w:rsidP="005B648E">
      <w:pPr>
        <w:spacing w:beforeLines="100" w:before="240" w:line="240" w:lineRule="auto"/>
        <w:jc w:val="center"/>
        <w:rPr>
          <w:rFonts w:asciiTheme="majorHAnsi" w:hAnsiTheme="majorHAnsi" w:cs="Tahoma"/>
          <w:b/>
          <w:bCs/>
        </w:rPr>
      </w:pPr>
      <w:r w:rsidRPr="00D17D82">
        <w:rPr>
          <w:rFonts w:asciiTheme="majorHAnsi" w:hAnsiTheme="majorHAnsi" w:cs="Tahoma"/>
          <w:b/>
          <w:bCs/>
        </w:rPr>
        <w:t>Sampling Design and Technique</w:t>
      </w:r>
    </w:p>
    <w:p w14:paraId="184FA373" w14:textId="77777777" w:rsidR="005B648E" w:rsidRPr="00D17D82" w:rsidRDefault="005B648E" w:rsidP="005B648E">
      <w:pPr>
        <w:spacing w:line="240" w:lineRule="auto"/>
        <w:ind w:firstLine="720"/>
        <w:jc w:val="both"/>
        <w:rPr>
          <w:rFonts w:asciiTheme="majorHAnsi" w:hAnsiTheme="majorHAnsi" w:cs="Tahoma"/>
        </w:rPr>
      </w:pPr>
      <w:r w:rsidRPr="00D17D82">
        <w:rPr>
          <w:rFonts w:asciiTheme="majorHAnsi" w:hAnsiTheme="majorHAnsi" w:cs="Tahoma"/>
        </w:rPr>
        <w:t>The study</w:t>
      </w:r>
      <w:r w:rsidRPr="00D17D82">
        <w:rPr>
          <w:rFonts w:asciiTheme="majorHAnsi" w:hAnsiTheme="majorHAnsi" w:cs="Tahoma"/>
          <w:lang w:val="en-US"/>
        </w:rPr>
        <w:t xml:space="preserve"> used</w:t>
      </w:r>
      <w:r w:rsidRPr="00D17D82">
        <w:rPr>
          <w:rFonts w:asciiTheme="majorHAnsi" w:hAnsiTheme="majorHAnsi" w:cs="Tahoma"/>
        </w:rPr>
        <w:t xml:space="preserve"> non-profitability sampling technique. Quota sampling technique </w:t>
      </w:r>
      <w:r w:rsidRPr="00D17D82">
        <w:rPr>
          <w:rFonts w:asciiTheme="majorHAnsi" w:hAnsiTheme="majorHAnsi" w:cs="Tahoma"/>
          <w:lang w:val="en-US"/>
        </w:rPr>
        <w:t>was</w:t>
      </w:r>
      <w:r w:rsidRPr="00D17D82">
        <w:rPr>
          <w:rFonts w:asciiTheme="majorHAnsi" w:hAnsiTheme="majorHAnsi" w:cs="Tahoma"/>
        </w:rPr>
        <w:t xml:space="preserve"> used in selecting number of the profitability of crops.</w:t>
      </w:r>
    </w:p>
    <w:p w14:paraId="423E2368" w14:textId="77777777" w:rsidR="005B648E" w:rsidRPr="00D17D82" w:rsidRDefault="005B648E" w:rsidP="005B648E">
      <w:pPr>
        <w:spacing w:line="240" w:lineRule="auto"/>
        <w:ind w:firstLine="720"/>
        <w:jc w:val="both"/>
        <w:rPr>
          <w:rFonts w:asciiTheme="majorHAnsi" w:hAnsiTheme="majorHAnsi" w:cs="Tahoma"/>
          <w:bCs/>
        </w:rPr>
      </w:pPr>
      <w:r w:rsidRPr="00D17D82">
        <w:rPr>
          <w:rFonts w:asciiTheme="majorHAnsi" w:hAnsiTheme="majorHAnsi" w:cs="Tahoma"/>
        </w:rPr>
        <w:t xml:space="preserve">Table 1. </w:t>
      </w:r>
      <w:r w:rsidRPr="00D17D82">
        <w:rPr>
          <w:rFonts w:asciiTheme="majorHAnsi" w:hAnsiTheme="majorHAnsi" w:cs="Tahoma"/>
          <w:bCs/>
        </w:rPr>
        <w:t xml:space="preserve"> Distribution of the sample respondents of the study in Jose Abad Santos.</w:t>
      </w:r>
    </w:p>
    <w:tbl>
      <w:tblPr>
        <w:tblpPr w:leftFromText="180" w:rightFromText="180" w:vertAnchor="text" w:horzAnchor="page" w:tblpX="2163" w:tblpY="248"/>
        <w:tblOverlap w:val="never"/>
        <w:tblW w:w="8286" w:type="dxa"/>
        <w:tblLayout w:type="fixed"/>
        <w:tblLook w:val="04A0" w:firstRow="1" w:lastRow="0" w:firstColumn="1" w:lastColumn="0" w:noHBand="0" w:noVBand="1"/>
      </w:tblPr>
      <w:tblGrid>
        <w:gridCol w:w="4267"/>
        <w:gridCol w:w="4019"/>
      </w:tblGrid>
      <w:tr w:rsidR="00D17D82" w:rsidRPr="00D17D82" w14:paraId="4585DB2A" w14:textId="77777777" w:rsidTr="005B648E">
        <w:trPr>
          <w:trHeight w:val="266"/>
        </w:trPr>
        <w:tc>
          <w:tcPr>
            <w:tcW w:w="4267" w:type="dxa"/>
            <w:tcBorders>
              <w:top w:val="double" w:sz="6" w:space="0" w:color="auto"/>
              <w:left w:val="nil"/>
              <w:bottom w:val="single" w:sz="4" w:space="0" w:color="auto"/>
              <w:right w:val="nil"/>
            </w:tcBorders>
            <w:vAlign w:val="center"/>
          </w:tcPr>
          <w:p w14:paraId="64E12233" w14:textId="77777777" w:rsidR="005B648E" w:rsidRPr="00D17D82" w:rsidRDefault="005B648E" w:rsidP="005B648E">
            <w:pPr>
              <w:spacing w:after="0" w:line="240" w:lineRule="auto"/>
              <w:ind w:left="1440" w:firstLineChars="50" w:firstLine="120"/>
              <w:jc w:val="both"/>
              <w:rPr>
                <w:rFonts w:asciiTheme="majorHAnsi" w:eastAsia="Times New Roman" w:hAnsiTheme="majorHAnsi" w:cs="Tahoma"/>
                <w:b/>
                <w:bCs/>
                <w:lang w:eastAsia="en-PH"/>
              </w:rPr>
            </w:pPr>
            <w:r w:rsidRPr="00D17D82">
              <w:rPr>
                <w:rFonts w:asciiTheme="majorHAnsi" w:eastAsia="Times New Roman" w:hAnsiTheme="majorHAnsi" w:cs="Tahoma"/>
                <w:b/>
                <w:bCs/>
                <w:lang w:eastAsia="en-PH"/>
              </w:rPr>
              <w:t>Crops</w:t>
            </w:r>
          </w:p>
        </w:tc>
        <w:tc>
          <w:tcPr>
            <w:tcW w:w="4019" w:type="dxa"/>
            <w:tcBorders>
              <w:top w:val="double" w:sz="6" w:space="0" w:color="auto"/>
              <w:left w:val="nil"/>
              <w:bottom w:val="single" w:sz="4" w:space="0" w:color="auto"/>
              <w:right w:val="nil"/>
            </w:tcBorders>
            <w:vAlign w:val="center"/>
          </w:tcPr>
          <w:p w14:paraId="2BE9DB11" w14:textId="77777777" w:rsidR="005B648E" w:rsidRPr="00D17D82" w:rsidRDefault="005B648E" w:rsidP="005B648E">
            <w:pPr>
              <w:spacing w:after="0" w:line="240" w:lineRule="auto"/>
              <w:jc w:val="center"/>
              <w:rPr>
                <w:rFonts w:asciiTheme="majorHAnsi" w:eastAsia="Times New Roman" w:hAnsiTheme="majorHAnsi" w:cs="Tahoma"/>
                <w:b/>
                <w:bCs/>
                <w:lang w:eastAsia="en-PH"/>
              </w:rPr>
            </w:pPr>
            <w:r w:rsidRPr="00D17D82">
              <w:rPr>
                <w:rFonts w:asciiTheme="majorHAnsi" w:eastAsia="Times New Roman" w:hAnsiTheme="majorHAnsi" w:cs="Tahoma"/>
                <w:b/>
                <w:bCs/>
                <w:lang w:eastAsia="en-PH"/>
              </w:rPr>
              <w:t xml:space="preserve">Total farmers per crops </w:t>
            </w:r>
          </w:p>
        </w:tc>
      </w:tr>
      <w:tr w:rsidR="00D17D82" w:rsidRPr="00D17D82" w14:paraId="09AA0EBA" w14:textId="77777777" w:rsidTr="005B648E">
        <w:trPr>
          <w:trHeight w:val="238"/>
        </w:trPr>
        <w:tc>
          <w:tcPr>
            <w:tcW w:w="4267" w:type="dxa"/>
            <w:tcBorders>
              <w:top w:val="nil"/>
              <w:left w:val="nil"/>
              <w:bottom w:val="nil"/>
              <w:right w:val="nil"/>
            </w:tcBorders>
            <w:vAlign w:val="center"/>
          </w:tcPr>
          <w:p w14:paraId="3B35B8BE" w14:textId="77777777" w:rsidR="005B648E" w:rsidRPr="00D17D82" w:rsidRDefault="005B648E" w:rsidP="005B648E">
            <w:pPr>
              <w:spacing w:after="0" w:line="240" w:lineRule="auto"/>
              <w:ind w:left="1440" w:firstLineChars="50" w:firstLine="120"/>
              <w:rPr>
                <w:rFonts w:asciiTheme="majorHAnsi" w:eastAsia="Times New Roman" w:hAnsiTheme="majorHAnsi" w:cs="Tahoma"/>
                <w:lang w:eastAsia="en-PH"/>
              </w:rPr>
            </w:pPr>
            <w:r w:rsidRPr="00D17D82">
              <w:rPr>
                <w:rFonts w:asciiTheme="majorHAnsi" w:eastAsia="Times New Roman" w:hAnsiTheme="majorHAnsi" w:cs="Tahoma"/>
                <w:lang w:eastAsia="en-PH"/>
              </w:rPr>
              <w:t xml:space="preserve">Abaca </w:t>
            </w:r>
          </w:p>
        </w:tc>
        <w:tc>
          <w:tcPr>
            <w:tcW w:w="4019" w:type="dxa"/>
            <w:tcBorders>
              <w:top w:val="nil"/>
              <w:left w:val="nil"/>
              <w:bottom w:val="nil"/>
              <w:right w:val="nil"/>
            </w:tcBorders>
            <w:vAlign w:val="center"/>
          </w:tcPr>
          <w:p w14:paraId="16FD2CBD" w14:textId="77777777" w:rsidR="005B648E" w:rsidRPr="00D17D82" w:rsidRDefault="005B648E" w:rsidP="005B648E">
            <w:pPr>
              <w:spacing w:after="0" w:line="240" w:lineRule="auto"/>
              <w:jc w:val="center"/>
              <w:rPr>
                <w:rFonts w:asciiTheme="majorHAnsi" w:eastAsia="Times New Roman" w:hAnsiTheme="majorHAnsi" w:cs="Tahoma"/>
                <w:lang w:eastAsia="en-PH"/>
              </w:rPr>
            </w:pPr>
            <w:r w:rsidRPr="00D17D82">
              <w:rPr>
                <w:rFonts w:asciiTheme="majorHAnsi" w:eastAsia="Times New Roman" w:hAnsiTheme="majorHAnsi" w:cs="Tahoma"/>
                <w:lang w:eastAsia="en-PH"/>
              </w:rPr>
              <w:t>100</w:t>
            </w:r>
          </w:p>
        </w:tc>
      </w:tr>
      <w:tr w:rsidR="00D17D82" w:rsidRPr="00D17D82" w14:paraId="69184059" w14:textId="77777777" w:rsidTr="005B648E">
        <w:trPr>
          <w:trHeight w:val="199"/>
        </w:trPr>
        <w:tc>
          <w:tcPr>
            <w:tcW w:w="4267" w:type="dxa"/>
            <w:tcBorders>
              <w:top w:val="nil"/>
              <w:left w:val="nil"/>
              <w:bottom w:val="nil"/>
              <w:right w:val="nil"/>
            </w:tcBorders>
            <w:vAlign w:val="center"/>
          </w:tcPr>
          <w:p w14:paraId="5C03B4A9" w14:textId="77777777" w:rsidR="005B648E" w:rsidRPr="00D17D82" w:rsidRDefault="005B648E" w:rsidP="005B648E">
            <w:pPr>
              <w:spacing w:after="0" w:line="240" w:lineRule="auto"/>
              <w:ind w:left="1440" w:firstLineChars="50" w:firstLine="120"/>
              <w:rPr>
                <w:rFonts w:asciiTheme="majorHAnsi" w:eastAsia="Times New Roman" w:hAnsiTheme="majorHAnsi" w:cs="Tahoma"/>
                <w:lang w:eastAsia="en-PH"/>
              </w:rPr>
            </w:pPr>
            <w:r w:rsidRPr="00D17D82">
              <w:rPr>
                <w:rFonts w:asciiTheme="majorHAnsi" w:eastAsia="Times New Roman" w:hAnsiTheme="majorHAnsi" w:cs="Tahoma"/>
                <w:lang w:eastAsia="en-PH"/>
              </w:rPr>
              <w:t>Banana</w:t>
            </w:r>
          </w:p>
        </w:tc>
        <w:tc>
          <w:tcPr>
            <w:tcW w:w="4019" w:type="dxa"/>
            <w:tcBorders>
              <w:top w:val="nil"/>
              <w:left w:val="nil"/>
              <w:bottom w:val="nil"/>
              <w:right w:val="nil"/>
            </w:tcBorders>
            <w:vAlign w:val="center"/>
          </w:tcPr>
          <w:p w14:paraId="15368EFD" w14:textId="77777777" w:rsidR="005B648E" w:rsidRPr="00D17D82" w:rsidRDefault="005B648E" w:rsidP="005B648E">
            <w:pPr>
              <w:spacing w:after="0" w:line="240" w:lineRule="auto"/>
              <w:jc w:val="center"/>
              <w:rPr>
                <w:rFonts w:asciiTheme="majorHAnsi" w:eastAsia="Times New Roman" w:hAnsiTheme="majorHAnsi" w:cs="Tahoma"/>
                <w:lang w:eastAsia="en-PH"/>
              </w:rPr>
            </w:pPr>
            <w:r w:rsidRPr="00D17D82">
              <w:rPr>
                <w:rFonts w:asciiTheme="majorHAnsi" w:eastAsia="Times New Roman" w:hAnsiTheme="majorHAnsi" w:cs="Tahoma"/>
                <w:lang w:eastAsia="en-PH"/>
              </w:rPr>
              <w:t>100</w:t>
            </w:r>
          </w:p>
        </w:tc>
      </w:tr>
      <w:tr w:rsidR="00D17D82" w:rsidRPr="00D17D82" w14:paraId="04F6C79E" w14:textId="77777777" w:rsidTr="005B648E">
        <w:trPr>
          <w:trHeight w:val="199"/>
        </w:trPr>
        <w:tc>
          <w:tcPr>
            <w:tcW w:w="4267" w:type="dxa"/>
            <w:tcBorders>
              <w:top w:val="nil"/>
              <w:left w:val="nil"/>
              <w:bottom w:val="nil"/>
              <w:right w:val="nil"/>
            </w:tcBorders>
            <w:vAlign w:val="center"/>
          </w:tcPr>
          <w:p w14:paraId="62697843" w14:textId="77777777" w:rsidR="005B648E" w:rsidRPr="00D17D82" w:rsidRDefault="005B648E" w:rsidP="005B648E">
            <w:pPr>
              <w:spacing w:after="0" w:line="240" w:lineRule="auto"/>
              <w:ind w:left="1440" w:firstLineChars="50" w:firstLine="120"/>
              <w:rPr>
                <w:rFonts w:asciiTheme="majorHAnsi" w:eastAsia="Times New Roman" w:hAnsiTheme="majorHAnsi" w:cs="Tahoma"/>
                <w:lang w:eastAsia="en-PH"/>
              </w:rPr>
            </w:pPr>
            <w:r w:rsidRPr="00D17D82">
              <w:rPr>
                <w:rFonts w:asciiTheme="majorHAnsi" w:eastAsia="Times New Roman" w:hAnsiTheme="majorHAnsi" w:cs="Tahoma"/>
                <w:lang w:eastAsia="en-PH"/>
              </w:rPr>
              <w:t xml:space="preserve">Coconut </w:t>
            </w:r>
          </w:p>
        </w:tc>
        <w:tc>
          <w:tcPr>
            <w:tcW w:w="4019" w:type="dxa"/>
            <w:tcBorders>
              <w:top w:val="nil"/>
              <w:left w:val="nil"/>
              <w:bottom w:val="nil"/>
              <w:right w:val="nil"/>
            </w:tcBorders>
            <w:vAlign w:val="center"/>
          </w:tcPr>
          <w:p w14:paraId="03378BB1" w14:textId="77777777" w:rsidR="005B648E" w:rsidRPr="00D17D82" w:rsidRDefault="005B648E" w:rsidP="005B648E">
            <w:pPr>
              <w:spacing w:after="0" w:line="240" w:lineRule="auto"/>
              <w:jc w:val="center"/>
              <w:rPr>
                <w:rFonts w:asciiTheme="majorHAnsi" w:eastAsia="Times New Roman" w:hAnsiTheme="majorHAnsi" w:cs="Tahoma"/>
                <w:lang w:eastAsia="en-PH"/>
              </w:rPr>
            </w:pPr>
            <w:r w:rsidRPr="00D17D82">
              <w:rPr>
                <w:rFonts w:asciiTheme="majorHAnsi" w:eastAsia="Times New Roman" w:hAnsiTheme="majorHAnsi" w:cs="Tahoma"/>
                <w:lang w:eastAsia="en-PH"/>
              </w:rPr>
              <w:t>100</w:t>
            </w:r>
          </w:p>
        </w:tc>
      </w:tr>
      <w:tr w:rsidR="00D17D82" w:rsidRPr="00D17D82" w14:paraId="5FD773F2" w14:textId="77777777" w:rsidTr="005B648E">
        <w:trPr>
          <w:trHeight w:val="199"/>
        </w:trPr>
        <w:tc>
          <w:tcPr>
            <w:tcW w:w="4267" w:type="dxa"/>
            <w:tcBorders>
              <w:top w:val="nil"/>
              <w:left w:val="nil"/>
              <w:bottom w:val="nil"/>
              <w:right w:val="nil"/>
            </w:tcBorders>
            <w:vAlign w:val="center"/>
          </w:tcPr>
          <w:p w14:paraId="0A54A25D" w14:textId="77777777" w:rsidR="005B648E" w:rsidRPr="00D17D82" w:rsidRDefault="005B648E" w:rsidP="005B648E">
            <w:pPr>
              <w:spacing w:after="0" w:line="240" w:lineRule="auto"/>
              <w:ind w:left="1440" w:firstLineChars="50" w:firstLine="120"/>
              <w:rPr>
                <w:rFonts w:asciiTheme="majorHAnsi" w:eastAsia="Times New Roman" w:hAnsiTheme="majorHAnsi" w:cs="Tahoma"/>
                <w:lang w:eastAsia="en-PH"/>
              </w:rPr>
            </w:pPr>
            <w:r w:rsidRPr="00D17D82">
              <w:rPr>
                <w:rFonts w:asciiTheme="majorHAnsi" w:eastAsia="Times New Roman" w:hAnsiTheme="majorHAnsi" w:cs="Tahoma"/>
                <w:lang w:eastAsia="en-PH"/>
              </w:rPr>
              <w:t xml:space="preserve">Corn </w:t>
            </w:r>
          </w:p>
        </w:tc>
        <w:tc>
          <w:tcPr>
            <w:tcW w:w="4019" w:type="dxa"/>
            <w:tcBorders>
              <w:top w:val="nil"/>
              <w:left w:val="nil"/>
              <w:bottom w:val="nil"/>
              <w:right w:val="nil"/>
            </w:tcBorders>
            <w:vAlign w:val="center"/>
          </w:tcPr>
          <w:p w14:paraId="6BE58976" w14:textId="77777777" w:rsidR="005B648E" w:rsidRPr="00D17D82" w:rsidRDefault="005B648E" w:rsidP="005B648E">
            <w:pPr>
              <w:spacing w:after="0" w:line="240" w:lineRule="auto"/>
              <w:jc w:val="center"/>
              <w:rPr>
                <w:rFonts w:asciiTheme="majorHAnsi" w:eastAsia="Times New Roman" w:hAnsiTheme="majorHAnsi" w:cs="Tahoma"/>
                <w:lang w:eastAsia="en-PH"/>
              </w:rPr>
            </w:pPr>
            <w:r w:rsidRPr="00D17D82">
              <w:rPr>
                <w:rFonts w:asciiTheme="majorHAnsi" w:eastAsia="Times New Roman" w:hAnsiTheme="majorHAnsi" w:cs="Tahoma"/>
                <w:lang w:eastAsia="en-PH"/>
              </w:rPr>
              <w:t>100</w:t>
            </w:r>
          </w:p>
        </w:tc>
      </w:tr>
      <w:tr w:rsidR="00D17D82" w:rsidRPr="00D17D82" w14:paraId="03535ADD" w14:textId="77777777" w:rsidTr="005B648E">
        <w:trPr>
          <w:trHeight w:val="297"/>
        </w:trPr>
        <w:tc>
          <w:tcPr>
            <w:tcW w:w="4267" w:type="dxa"/>
            <w:tcBorders>
              <w:top w:val="single" w:sz="4" w:space="0" w:color="auto"/>
              <w:left w:val="nil"/>
              <w:bottom w:val="double" w:sz="6" w:space="0" w:color="auto"/>
              <w:right w:val="nil"/>
            </w:tcBorders>
            <w:vAlign w:val="center"/>
          </w:tcPr>
          <w:p w14:paraId="6787FC6E" w14:textId="77777777" w:rsidR="005B648E" w:rsidRPr="00D17D82" w:rsidRDefault="005B648E" w:rsidP="005B648E">
            <w:pPr>
              <w:spacing w:after="0" w:line="240" w:lineRule="auto"/>
              <w:ind w:left="720" w:firstLineChars="350" w:firstLine="843"/>
              <w:rPr>
                <w:rFonts w:asciiTheme="majorHAnsi" w:eastAsia="Times New Roman" w:hAnsiTheme="majorHAnsi" w:cs="Tahoma"/>
                <w:b/>
                <w:bCs/>
                <w:lang w:eastAsia="en-PH"/>
              </w:rPr>
            </w:pPr>
            <w:r w:rsidRPr="00D17D82">
              <w:rPr>
                <w:rFonts w:asciiTheme="majorHAnsi" w:eastAsia="Times New Roman" w:hAnsiTheme="majorHAnsi" w:cs="Tahoma"/>
                <w:b/>
                <w:bCs/>
                <w:lang w:eastAsia="en-PH"/>
              </w:rPr>
              <w:t>TOTAL</w:t>
            </w:r>
          </w:p>
        </w:tc>
        <w:tc>
          <w:tcPr>
            <w:tcW w:w="4019" w:type="dxa"/>
            <w:tcBorders>
              <w:top w:val="single" w:sz="4" w:space="0" w:color="auto"/>
              <w:left w:val="nil"/>
              <w:bottom w:val="double" w:sz="6" w:space="0" w:color="auto"/>
              <w:right w:val="nil"/>
            </w:tcBorders>
            <w:vAlign w:val="center"/>
          </w:tcPr>
          <w:p w14:paraId="66EBE8EB" w14:textId="77777777" w:rsidR="005B648E" w:rsidRPr="00D17D82" w:rsidRDefault="005B648E" w:rsidP="005B648E">
            <w:pPr>
              <w:spacing w:after="0" w:line="240" w:lineRule="auto"/>
              <w:jc w:val="center"/>
              <w:rPr>
                <w:rFonts w:asciiTheme="majorHAnsi" w:eastAsia="Times New Roman" w:hAnsiTheme="majorHAnsi" w:cs="Tahoma"/>
                <w:b/>
                <w:bCs/>
                <w:lang w:eastAsia="en-PH"/>
              </w:rPr>
            </w:pPr>
            <w:r w:rsidRPr="00D17D82">
              <w:rPr>
                <w:rFonts w:asciiTheme="majorHAnsi" w:eastAsia="Times New Roman" w:hAnsiTheme="majorHAnsi" w:cs="Tahoma"/>
                <w:b/>
                <w:bCs/>
                <w:lang w:eastAsia="en-PH"/>
              </w:rPr>
              <w:t>400</w:t>
            </w:r>
          </w:p>
        </w:tc>
      </w:tr>
    </w:tbl>
    <w:p w14:paraId="2FD17B72" w14:textId="77777777" w:rsidR="005B648E" w:rsidRPr="00D17D82" w:rsidRDefault="005B648E" w:rsidP="005B648E">
      <w:pPr>
        <w:jc w:val="both"/>
        <w:rPr>
          <w:rFonts w:asciiTheme="majorHAnsi" w:hAnsiTheme="majorHAnsi" w:cs="Tahoma"/>
        </w:rPr>
      </w:pPr>
    </w:p>
    <w:p w14:paraId="12798FDF" w14:textId="77777777" w:rsidR="005B648E" w:rsidRPr="00D17D82" w:rsidRDefault="005B648E" w:rsidP="005B648E">
      <w:pPr>
        <w:spacing w:line="240" w:lineRule="auto"/>
        <w:jc w:val="center"/>
        <w:rPr>
          <w:rFonts w:asciiTheme="majorHAnsi" w:hAnsiTheme="majorHAnsi" w:cs="Tahoma"/>
          <w:b/>
          <w:bCs/>
        </w:rPr>
      </w:pPr>
      <w:r w:rsidRPr="00D17D82">
        <w:rPr>
          <w:rFonts w:asciiTheme="majorHAnsi" w:hAnsiTheme="majorHAnsi" w:cs="Tahoma"/>
          <w:b/>
          <w:bCs/>
        </w:rPr>
        <w:t>Research Instruments</w:t>
      </w:r>
    </w:p>
    <w:p w14:paraId="5C91251E" w14:textId="77777777" w:rsidR="005B648E" w:rsidRPr="00D17D82" w:rsidRDefault="005B648E" w:rsidP="005B648E">
      <w:pPr>
        <w:ind w:firstLine="720"/>
        <w:jc w:val="both"/>
        <w:rPr>
          <w:rFonts w:asciiTheme="majorHAnsi" w:hAnsiTheme="majorHAnsi" w:cs="Tahoma"/>
        </w:rPr>
      </w:pPr>
      <w:r w:rsidRPr="00D17D82">
        <w:rPr>
          <w:rFonts w:asciiTheme="majorHAnsi" w:hAnsiTheme="majorHAnsi" w:cs="Tahoma"/>
        </w:rPr>
        <w:t>The structure questionnaire is composed of sixth (6) parts. The first part is the demographic profile of the respondents it</w:t>
      </w:r>
      <w:r w:rsidRPr="00D17D82">
        <w:rPr>
          <w:rFonts w:asciiTheme="majorHAnsi" w:hAnsiTheme="majorHAnsi" w:cs="Tahoma"/>
          <w:lang w:val="en-US"/>
        </w:rPr>
        <w:t xml:space="preserve"> </w:t>
      </w:r>
      <w:r w:rsidRPr="00D17D82">
        <w:rPr>
          <w:rFonts w:asciiTheme="majorHAnsi" w:hAnsiTheme="majorHAnsi" w:cs="Tahoma"/>
        </w:rPr>
        <w:t>mainly focus</w:t>
      </w:r>
      <w:r w:rsidRPr="00D17D82">
        <w:rPr>
          <w:rFonts w:asciiTheme="majorHAnsi" w:hAnsiTheme="majorHAnsi" w:cs="Tahoma"/>
          <w:lang w:val="en-US"/>
        </w:rPr>
        <w:t>ed</w:t>
      </w:r>
      <w:r w:rsidRPr="00D17D82">
        <w:rPr>
          <w:rFonts w:asciiTheme="majorHAnsi" w:hAnsiTheme="majorHAnsi" w:cs="Tahoma"/>
        </w:rPr>
        <w:t xml:space="preserve"> on the age of farmers, gender, civil </w:t>
      </w:r>
      <w:r w:rsidRPr="00D17D82">
        <w:rPr>
          <w:rFonts w:asciiTheme="majorHAnsi" w:hAnsiTheme="majorHAnsi" w:cs="Tahoma"/>
        </w:rPr>
        <w:lastRenderedPageBreak/>
        <w:t xml:space="preserve">status, educational attainment, ethnicity, religion, number of children and number of years in farming. The second part is the farm profile it focuses on the number of hectares, tenurial status, cropping system, practices management and topography of the land. </w:t>
      </w:r>
    </w:p>
    <w:p w14:paraId="4749D833" w14:textId="77777777" w:rsidR="005B648E" w:rsidRPr="00D17D82" w:rsidRDefault="005B648E" w:rsidP="005B648E">
      <w:pPr>
        <w:spacing w:line="240" w:lineRule="auto"/>
        <w:ind w:firstLine="720"/>
        <w:jc w:val="both"/>
        <w:rPr>
          <w:rFonts w:asciiTheme="majorHAnsi" w:hAnsiTheme="majorHAnsi" w:cs="Tahoma"/>
        </w:rPr>
      </w:pPr>
    </w:p>
    <w:p w14:paraId="20CD502B" w14:textId="0165E058" w:rsidR="005B648E" w:rsidRPr="00D17D82" w:rsidRDefault="005B648E" w:rsidP="005B648E">
      <w:pPr>
        <w:jc w:val="both"/>
        <w:rPr>
          <w:rFonts w:asciiTheme="majorHAnsi" w:hAnsiTheme="majorHAnsi" w:cs="Tahoma"/>
        </w:rPr>
      </w:pPr>
      <w:r w:rsidRPr="00D17D82">
        <w:rPr>
          <w:rFonts w:asciiTheme="majorHAnsi" w:hAnsiTheme="majorHAnsi" w:cs="Tahoma"/>
        </w:rPr>
        <w:t>The third part is the production management and</w:t>
      </w:r>
      <w:r w:rsidRPr="00D17D82">
        <w:rPr>
          <w:rFonts w:asciiTheme="majorHAnsi" w:hAnsiTheme="majorHAnsi" w:cs="Tahoma"/>
          <w:lang w:val="en-US"/>
        </w:rPr>
        <w:t xml:space="preserve"> </w:t>
      </w:r>
      <w:r w:rsidRPr="00D17D82">
        <w:rPr>
          <w:rFonts w:asciiTheme="majorHAnsi" w:hAnsiTheme="majorHAnsi" w:cs="Tahoma"/>
        </w:rPr>
        <w:t>focus</w:t>
      </w:r>
      <w:r w:rsidRPr="00D17D82">
        <w:rPr>
          <w:rFonts w:asciiTheme="majorHAnsi" w:hAnsiTheme="majorHAnsi" w:cs="Tahoma"/>
          <w:lang w:val="en-US"/>
        </w:rPr>
        <w:t>ed</w:t>
      </w:r>
      <w:r w:rsidRPr="00D17D82">
        <w:rPr>
          <w:rFonts w:asciiTheme="majorHAnsi" w:hAnsiTheme="majorHAnsi" w:cs="Tahoma"/>
        </w:rPr>
        <w:t xml:space="preserve"> on the land preparation, planting and the plant care and management, harvesting and materials and equipment. The fourth part</w:t>
      </w:r>
      <w:r w:rsidRPr="00D17D82">
        <w:rPr>
          <w:rFonts w:asciiTheme="majorHAnsi" w:hAnsiTheme="majorHAnsi" w:cs="Tahoma"/>
          <w:lang w:val="en-US"/>
        </w:rPr>
        <w:t>;</w:t>
      </w:r>
      <w:r w:rsidRPr="00D17D82">
        <w:rPr>
          <w:rFonts w:asciiTheme="majorHAnsi" w:hAnsiTheme="majorHAnsi" w:cs="Tahoma"/>
        </w:rPr>
        <w:t xml:space="preserve"> focus</w:t>
      </w:r>
      <w:r w:rsidRPr="00D17D82">
        <w:rPr>
          <w:rFonts w:asciiTheme="majorHAnsi" w:hAnsiTheme="majorHAnsi" w:cs="Tahoma"/>
          <w:lang w:val="en-US"/>
        </w:rPr>
        <w:t>ed</w:t>
      </w:r>
      <w:r w:rsidRPr="00D17D82">
        <w:rPr>
          <w:rFonts w:asciiTheme="majorHAnsi" w:hAnsiTheme="majorHAnsi" w:cs="Tahoma"/>
        </w:rPr>
        <w:t xml:space="preserve"> on marketing strategies of farmers. The fifth part is the cost and return to selected agricultural commodities the last </w:t>
      </w:r>
      <w:r w:rsidR="009C2E93" w:rsidRPr="00D17D82">
        <w:rPr>
          <w:rFonts w:asciiTheme="majorHAnsi" w:hAnsiTheme="majorHAnsi" w:cs="Tahoma"/>
        </w:rPr>
        <w:t xml:space="preserve">part </w:t>
      </w:r>
      <w:r w:rsidR="009C2E93" w:rsidRPr="00D17D82">
        <w:rPr>
          <w:rFonts w:asciiTheme="majorHAnsi" w:hAnsiTheme="majorHAnsi" w:cs="Tahoma"/>
          <w:lang w:val="en-US"/>
        </w:rPr>
        <w:t>the</w:t>
      </w:r>
      <w:r w:rsidRPr="00D17D82">
        <w:rPr>
          <w:rFonts w:asciiTheme="majorHAnsi" w:hAnsiTheme="majorHAnsi" w:cs="Tahoma"/>
        </w:rPr>
        <w:t xml:space="preserve"> problem encountered by farmers.</w:t>
      </w:r>
    </w:p>
    <w:p w14:paraId="7F894B92" w14:textId="6B971889" w:rsidR="005B648E" w:rsidRPr="00D17D82" w:rsidRDefault="005B648E" w:rsidP="005B648E">
      <w:pPr>
        <w:spacing w:line="240" w:lineRule="auto"/>
        <w:jc w:val="center"/>
        <w:rPr>
          <w:rFonts w:asciiTheme="majorHAnsi" w:hAnsiTheme="majorHAnsi" w:cs="Tahoma"/>
          <w:b/>
          <w:bCs/>
        </w:rPr>
      </w:pPr>
      <w:r w:rsidRPr="00D17D82">
        <w:rPr>
          <w:rFonts w:asciiTheme="majorHAnsi" w:hAnsiTheme="majorHAnsi" w:cs="Tahoma"/>
          <w:b/>
          <w:bCs/>
        </w:rPr>
        <w:t xml:space="preserve">Data </w:t>
      </w:r>
      <w:r w:rsidR="009C2E93" w:rsidRPr="00D17D82">
        <w:rPr>
          <w:rFonts w:asciiTheme="majorHAnsi" w:hAnsiTheme="majorHAnsi" w:cs="Tahoma"/>
          <w:b/>
          <w:bCs/>
        </w:rPr>
        <w:t xml:space="preserve">Gathered </w:t>
      </w:r>
    </w:p>
    <w:p w14:paraId="19EDC9DB" w14:textId="0F6BAD89" w:rsidR="005B648E" w:rsidRPr="00D17D82" w:rsidRDefault="005B648E" w:rsidP="005B648E">
      <w:pPr>
        <w:jc w:val="both"/>
        <w:rPr>
          <w:rFonts w:asciiTheme="majorHAnsi" w:hAnsiTheme="majorHAnsi" w:cs="Tahoma"/>
        </w:rPr>
      </w:pPr>
      <w:r w:rsidRPr="00D17D82">
        <w:rPr>
          <w:rFonts w:asciiTheme="majorHAnsi" w:hAnsiTheme="majorHAnsi" w:cs="Tahoma"/>
          <w:b/>
          <w:bCs/>
        </w:rPr>
        <w:tab/>
      </w:r>
      <w:r w:rsidRPr="00D17D82">
        <w:rPr>
          <w:rFonts w:asciiTheme="majorHAnsi" w:hAnsiTheme="majorHAnsi" w:cs="Tahoma"/>
        </w:rPr>
        <w:t>Data</w:t>
      </w:r>
      <w:r w:rsidRPr="00D17D82">
        <w:rPr>
          <w:rFonts w:asciiTheme="majorHAnsi" w:hAnsiTheme="majorHAnsi" w:cs="Tahoma"/>
          <w:lang w:val="en-US"/>
        </w:rPr>
        <w:t xml:space="preserve"> </w:t>
      </w:r>
      <w:r w:rsidRPr="00D17D82">
        <w:rPr>
          <w:rFonts w:asciiTheme="majorHAnsi" w:hAnsiTheme="majorHAnsi" w:cs="Tahoma"/>
        </w:rPr>
        <w:t xml:space="preserve">gathered in this study include demographic profile of the respondents; the </w:t>
      </w:r>
      <w:r w:rsidR="009C2E93" w:rsidRPr="00D17D82">
        <w:rPr>
          <w:rFonts w:asciiTheme="majorHAnsi" w:hAnsiTheme="majorHAnsi" w:cs="Tahoma"/>
        </w:rPr>
        <w:t>farmers’</w:t>
      </w:r>
      <w:r w:rsidRPr="00D17D82">
        <w:rPr>
          <w:rFonts w:asciiTheme="majorHAnsi" w:hAnsiTheme="majorHAnsi" w:cs="Tahoma"/>
        </w:rPr>
        <w:t xml:space="preserve"> profile; the production management; the marketing management of crops; and the problem encountered by farmers in Jose Abad Santos, Davao Occidental</w:t>
      </w:r>
      <w:r w:rsidRPr="00D17D82">
        <w:rPr>
          <w:rFonts w:asciiTheme="majorHAnsi" w:hAnsiTheme="majorHAnsi" w:cs="Tahoma"/>
          <w:lang w:val="en-US"/>
        </w:rPr>
        <w:t>.</w:t>
      </w:r>
    </w:p>
    <w:p w14:paraId="1C5EED97" w14:textId="77777777" w:rsidR="005B648E" w:rsidRPr="00D17D82" w:rsidRDefault="005B648E" w:rsidP="005B648E">
      <w:pPr>
        <w:spacing w:line="240" w:lineRule="auto"/>
        <w:jc w:val="center"/>
        <w:rPr>
          <w:rFonts w:asciiTheme="majorHAnsi" w:hAnsiTheme="majorHAnsi" w:cs="Tahoma"/>
          <w:b/>
          <w:bCs/>
        </w:rPr>
      </w:pPr>
      <w:r w:rsidRPr="00D17D82">
        <w:rPr>
          <w:rFonts w:asciiTheme="majorHAnsi" w:hAnsiTheme="majorHAnsi" w:cs="Tahoma"/>
          <w:b/>
          <w:bCs/>
        </w:rPr>
        <w:t>Data Gathering Procedure</w:t>
      </w:r>
    </w:p>
    <w:p w14:paraId="00CD817E" w14:textId="77777777" w:rsidR="005B648E" w:rsidRPr="00D17D82" w:rsidRDefault="005B648E" w:rsidP="005B648E">
      <w:pPr>
        <w:spacing w:line="240" w:lineRule="auto"/>
        <w:jc w:val="both"/>
        <w:rPr>
          <w:rFonts w:asciiTheme="majorHAnsi" w:hAnsiTheme="majorHAnsi" w:cs="Tahoma"/>
        </w:rPr>
      </w:pPr>
      <w:r w:rsidRPr="00D17D82">
        <w:rPr>
          <w:rFonts w:asciiTheme="majorHAnsi" w:hAnsiTheme="majorHAnsi" w:cs="Tahoma"/>
          <w:b/>
          <w:bCs/>
        </w:rPr>
        <w:tab/>
      </w:r>
      <w:r w:rsidRPr="00D17D82">
        <w:rPr>
          <w:rFonts w:asciiTheme="majorHAnsi" w:hAnsiTheme="majorHAnsi" w:cs="Tahoma"/>
        </w:rPr>
        <w:t>The researcher has allotted vigorous time, effort and cooperation in developing their questionnaire so as to serve intended respondents. The survey</w:t>
      </w:r>
      <w:r w:rsidRPr="00D17D82">
        <w:rPr>
          <w:rFonts w:asciiTheme="majorHAnsi" w:hAnsiTheme="majorHAnsi" w:cs="Tahoma"/>
          <w:lang w:val="en-US"/>
        </w:rPr>
        <w:t xml:space="preserve"> was </w:t>
      </w:r>
      <w:r w:rsidRPr="00D17D82">
        <w:rPr>
          <w:rFonts w:asciiTheme="majorHAnsi" w:hAnsiTheme="majorHAnsi" w:cs="Tahoma"/>
        </w:rPr>
        <w:t>created using suitable questions modified from related research and individual questions formed by the researcher. The survey comprise</w:t>
      </w:r>
      <w:r w:rsidRPr="00D17D82">
        <w:rPr>
          <w:rFonts w:asciiTheme="majorHAnsi" w:hAnsiTheme="majorHAnsi" w:cs="Tahoma"/>
          <w:lang w:val="en-US"/>
        </w:rPr>
        <w:t>d</w:t>
      </w:r>
      <w:r w:rsidRPr="00D17D82">
        <w:rPr>
          <w:rFonts w:asciiTheme="majorHAnsi" w:hAnsiTheme="majorHAnsi" w:cs="Tahoma"/>
        </w:rPr>
        <w:t xml:space="preserve"> of </w:t>
      </w:r>
      <w:r w:rsidRPr="00D17D82">
        <w:rPr>
          <w:rFonts w:asciiTheme="majorHAnsi" w:hAnsiTheme="majorHAnsi" w:cs="Tahoma"/>
          <w:lang w:val="en-US"/>
        </w:rPr>
        <w:t>6</w:t>
      </w:r>
      <w:r w:rsidRPr="00D17D82">
        <w:rPr>
          <w:rFonts w:asciiTheme="majorHAnsi" w:hAnsiTheme="majorHAnsi" w:cs="Tahoma"/>
        </w:rPr>
        <w:t xml:space="preserve"> main parts subdivided into different subpart which were related to the participant’s perception regarding profitability of crops production. </w:t>
      </w:r>
    </w:p>
    <w:p w14:paraId="66ED64C3" w14:textId="77777777" w:rsidR="005B648E" w:rsidRPr="00D17D82" w:rsidRDefault="005B648E" w:rsidP="005B648E">
      <w:pPr>
        <w:spacing w:beforeLines="100" w:before="240" w:line="240" w:lineRule="auto"/>
        <w:jc w:val="center"/>
        <w:rPr>
          <w:rFonts w:asciiTheme="majorHAnsi" w:hAnsiTheme="majorHAnsi" w:cs="Tahoma"/>
          <w:b/>
          <w:bCs/>
        </w:rPr>
      </w:pPr>
      <w:r w:rsidRPr="00D17D82">
        <w:rPr>
          <w:rFonts w:asciiTheme="majorHAnsi" w:hAnsiTheme="majorHAnsi" w:cs="Tahoma"/>
          <w:b/>
          <w:bCs/>
        </w:rPr>
        <w:t>Statistical Tool</w:t>
      </w:r>
    </w:p>
    <w:p w14:paraId="3C3F6A34" w14:textId="77777777" w:rsidR="005B648E" w:rsidRPr="00D17D82" w:rsidRDefault="005B648E" w:rsidP="005B648E">
      <w:pPr>
        <w:spacing w:line="240" w:lineRule="auto"/>
        <w:ind w:firstLine="720"/>
        <w:jc w:val="both"/>
        <w:rPr>
          <w:rFonts w:asciiTheme="majorHAnsi" w:hAnsiTheme="majorHAnsi" w:cs="Tahoma"/>
        </w:rPr>
      </w:pPr>
      <w:r w:rsidRPr="00D17D82">
        <w:rPr>
          <w:rFonts w:asciiTheme="majorHAnsi" w:hAnsiTheme="majorHAnsi" w:cs="Tahoma"/>
        </w:rPr>
        <w:t>The data w</w:t>
      </w:r>
      <w:r w:rsidRPr="00D17D82">
        <w:rPr>
          <w:rFonts w:asciiTheme="majorHAnsi" w:hAnsiTheme="majorHAnsi" w:cs="Tahoma"/>
          <w:lang w:val="en-US"/>
        </w:rPr>
        <w:t>as</w:t>
      </w:r>
      <w:r w:rsidRPr="00D17D82">
        <w:rPr>
          <w:rFonts w:asciiTheme="majorHAnsi" w:hAnsiTheme="majorHAnsi" w:cs="Tahoma"/>
        </w:rPr>
        <w:t xml:space="preserve"> collected is treated and interpreted using descriptive statistical such as mean, and cost and return analysis </w:t>
      </w:r>
      <w:r w:rsidRPr="00D17D82">
        <w:rPr>
          <w:rFonts w:asciiTheme="majorHAnsi" w:hAnsiTheme="majorHAnsi" w:cs="Tahoma"/>
          <w:lang w:val="en-US"/>
        </w:rPr>
        <w:t xml:space="preserve">may </w:t>
      </w:r>
      <w:r w:rsidRPr="00D17D82">
        <w:rPr>
          <w:rFonts w:asciiTheme="majorHAnsi" w:hAnsiTheme="majorHAnsi" w:cs="Tahoma"/>
        </w:rPr>
        <w:t>used to measure the profitability of crops in Jose Abad Santos.</w:t>
      </w:r>
    </w:p>
    <w:p w14:paraId="67DA1844" w14:textId="77777777" w:rsidR="005B648E" w:rsidRPr="00D17D82" w:rsidRDefault="005B648E" w:rsidP="005B648E">
      <w:pPr>
        <w:spacing w:line="240" w:lineRule="auto"/>
        <w:jc w:val="both"/>
        <w:rPr>
          <w:rFonts w:asciiTheme="majorHAnsi" w:hAnsiTheme="majorHAnsi" w:cs="Tahoma"/>
        </w:rPr>
      </w:pPr>
      <w:r w:rsidRPr="00D17D82">
        <w:rPr>
          <w:rFonts w:asciiTheme="majorHAnsi" w:hAnsiTheme="majorHAnsi" w:cs="Tahoma"/>
          <w:b/>
          <w:bCs/>
        </w:rPr>
        <w:t>Frequency percentage-</w:t>
      </w:r>
      <w:r w:rsidRPr="00D17D82">
        <w:rPr>
          <w:rFonts w:asciiTheme="majorHAnsi" w:hAnsiTheme="majorHAnsi" w:cs="Tahoma"/>
        </w:rPr>
        <w:t xml:space="preserve"> a percentage frequency distribution is a display of data that specifies the percentage of observations that exist for each data point of grouping of data</w:t>
      </w:r>
      <w:r w:rsidRPr="00D17D82">
        <w:rPr>
          <w:rFonts w:asciiTheme="majorHAnsi" w:hAnsiTheme="majorHAnsi" w:cs="Tahoma"/>
          <w:lang w:val="en-US"/>
        </w:rPr>
        <w:t>.</w:t>
      </w:r>
    </w:p>
    <w:p w14:paraId="34E1DE91" w14:textId="77777777" w:rsidR="005B648E" w:rsidRPr="00D17D82" w:rsidRDefault="005B648E" w:rsidP="005B648E">
      <w:pPr>
        <w:spacing w:line="240" w:lineRule="auto"/>
        <w:jc w:val="both"/>
        <w:rPr>
          <w:rFonts w:asciiTheme="majorHAnsi" w:hAnsiTheme="majorHAnsi" w:cs="Tahoma"/>
        </w:rPr>
      </w:pPr>
      <w:r w:rsidRPr="00D17D82">
        <w:rPr>
          <w:rFonts w:asciiTheme="majorHAnsi" w:hAnsiTheme="majorHAnsi" w:cs="Tahoma"/>
          <w:b/>
          <w:bCs/>
        </w:rPr>
        <w:t xml:space="preserve">Mean- </w:t>
      </w:r>
      <w:r w:rsidRPr="00D17D82">
        <w:rPr>
          <w:rFonts w:asciiTheme="majorHAnsi" w:hAnsiTheme="majorHAnsi" w:cs="Tahoma"/>
        </w:rPr>
        <w:t xml:space="preserve">the mean </w:t>
      </w:r>
      <w:r w:rsidRPr="00D17D82">
        <w:rPr>
          <w:rFonts w:asciiTheme="majorHAnsi" w:hAnsiTheme="majorHAnsi" w:cs="Tahoma"/>
          <w:lang w:val="en-US"/>
        </w:rPr>
        <w:t>was</w:t>
      </w:r>
      <w:r w:rsidRPr="00D17D82">
        <w:rPr>
          <w:rFonts w:asciiTheme="majorHAnsi" w:hAnsiTheme="majorHAnsi" w:cs="Tahoma"/>
        </w:rPr>
        <w:t xml:space="preserve"> used and employed to determine the average scores of sample quantitative data.</w:t>
      </w:r>
    </w:p>
    <w:p w14:paraId="7F4A9E1D" w14:textId="77777777" w:rsidR="005B648E" w:rsidRPr="00D17D82" w:rsidRDefault="005B648E" w:rsidP="005B648E">
      <w:pPr>
        <w:spacing w:line="240" w:lineRule="auto"/>
        <w:jc w:val="both"/>
        <w:rPr>
          <w:rFonts w:asciiTheme="majorHAnsi" w:hAnsiTheme="majorHAnsi" w:cs="Tahoma"/>
          <w:b/>
          <w:bCs/>
        </w:rPr>
      </w:pPr>
      <w:r w:rsidRPr="00D17D82">
        <w:rPr>
          <w:rFonts w:asciiTheme="majorHAnsi" w:hAnsiTheme="majorHAnsi" w:cs="Tahoma"/>
          <w:b/>
          <w:bCs/>
        </w:rPr>
        <w:t>Measures of income</w:t>
      </w:r>
    </w:p>
    <w:p w14:paraId="6CA0CC26" w14:textId="77777777" w:rsidR="005B648E" w:rsidRPr="00D17D82" w:rsidRDefault="005B648E" w:rsidP="005B648E">
      <w:pPr>
        <w:numPr>
          <w:ilvl w:val="0"/>
          <w:numId w:val="2"/>
        </w:numPr>
        <w:spacing w:after="0" w:line="240" w:lineRule="auto"/>
        <w:ind w:firstLineChars="200" w:firstLine="480"/>
        <w:jc w:val="both"/>
        <w:rPr>
          <w:rFonts w:asciiTheme="majorHAnsi" w:hAnsiTheme="majorHAnsi" w:cs="Tahoma"/>
        </w:rPr>
      </w:pPr>
      <w:r w:rsidRPr="00D17D82">
        <w:rPr>
          <w:rFonts w:asciiTheme="majorHAnsi" w:hAnsiTheme="majorHAnsi" w:cs="Tahoma"/>
        </w:rPr>
        <w:t xml:space="preserve">Gross Margin </w:t>
      </w:r>
      <w:proofErr w:type="gramStart"/>
      <w:r w:rsidRPr="00D17D82">
        <w:rPr>
          <w:rFonts w:asciiTheme="majorHAnsi" w:hAnsiTheme="majorHAnsi" w:cs="Tahoma"/>
        </w:rPr>
        <w:t>=(</w:t>
      </w:r>
      <w:proofErr w:type="gramEnd"/>
      <w:r w:rsidRPr="00D17D82">
        <w:rPr>
          <w:rFonts w:asciiTheme="majorHAnsi" w:hAnsiTheme="majorHAnsi" w:cs="Tahoma"/>
        </w:rPr>
        <w:t>Total Return - Total Variable cost)</w:t>
      </w:r>
    </w:p>
    <w:p w14:paraId="6FC4B354" w14:textId="77777777" w:rsidR="005B648E" w:rsidRPr="00D17D82" w:rsidRDefault="005B648E" w:rsidP="005B648E">
      <w:pPr>
        <w:numPr>
          <w:ilvl w:val="0"/>
          <w:numId w:val="2"/>
        </w:numPr>
        <w:spacing w:after="0" w:line="240" w:lineRule="auto"/>
        <w:ind w:firstLineChars="200" w:firstLine="480"/>
        <w:jc w:val="both"/>
        <w:rPr>
          <w:rFonts w:asciiTheme="majorHAnsi" w:hAnsiTheme="majorHAnsi" w:cs="Tahoma"/>
        </w:rPr>
      </w:pPr>
      <w:r w:rsidRPr="00D17D82">
        <w:rPr>
          <w:rFonts w:asciiTheme="majorHAnsi" w:hAnsiTheme="majorHAnsi" w:cs="Tahoma"/>
        </w:rPr>
        <w:t xml:space="preserve">Net Margin </w:t>
      </w:r>
      <w:proofErr w:type="gramStart"/>
      <w:r w:rsidRPr="00D17D82">
        <w:rPr>
          <w:rFonts w:asciiTheme="majorHAnsi" w:hAnsiTheme="majorHAnsi" w:cs="Tahoma"/>
        </w:rPr>
        <w:t>=(</w:t>
      </w:r>
      <w:proofErr w:type="gramEnd"/>
      <w:r w:rsidRPr="00D17D82">
        <w:rPr>
          <w:rFonts w:asciiTheme="majorHAnsi" w:hAnsiTheme="majorHAnsi" w:cs="Tahoma"/>
        </w:rPr>
        <w:t>Total Return - Total Cost)</w:t>
      </w:r>
    </w:p>
    <w:p w14:paraId="6820A283" w14:textId="77777777" w:rsidR="005B648E" w:rsidRPr="00D17D82" w:rsidRDefault="005B648E" w:rsidP="005B648E">
      <w:pPr>
        <w:spacing w:line="240" w:lineRule="auto"/>
        <w:jc w:val="both"/>
        <w:rPr>
          <w:rFonts w:asciiTheme="majorHAnsi" w:hAnsiTheme="majorHAnsi" w:cs="Tahoma"/>
          <w:b/>
          <w:bCs/>
        </w:rPr>
      </w:pPr>
      <w:r w:rsidRPr="00D17D82">
        <w:rPr>
          <w:rFonts w:asciiTheme="majorHAnsi" w:hAnsiTheme="majorHAnsi" w:cs="Tahoma"/>
          <w:b/>
          <w:bCs/>
        </w:rPr>
        <w:t>Measures of Profitability</w:t>
      </w:r>
    </w:p>
    <w:p w14:paraId="47076550" w14:textId="77777777" w:rsidR="005B648E" w:rsidRPr="00D17D82" w:rsidRDefault="005B648E" w:rsidP="005B648E">
      <w:pPr>
        <w:numPr>
          <w:ilvl w:val="0"/>
          <w:numId w:val="3"/>
        </w:numPr>
        <w:spacing w:after="0" w:line="240" w:lineRule="auto"/>
        <w:jc w:val="both"/>
        <w:rPr>
          <w:rFonts w:asciiTheme="majorHAnsi" w:hAnsiTheme="majorHAnsi" w:cs="Tahoma"/>
        </w:rPr>
      </w:pPr>
      <w:r w:rsidRPr="00D17D82">
        <w:rPr>
          <w:rFonts w:asciiTheme="majorHAnsi" w:hAnsiTheme="majorHAnsi" w:cs="Tahoma"/>
        </w:rPr>
        <w:t xml:space="preserve">Production Cost/unit </w:t>
      </w:r>
      <w:proofErr w:type="gramStart"/>
      <w:r w:rsidRPr="00D17D82">
        <w:rPr>
          <w:rFonts w:asciiTheme="majorHAnsi" w:hAnsiTheme="majorHAnsi" w:cs="Tahoma"/>
        </w:rPr>
        <w:t>=(</w:t>
      </w:r>
      <w:proofErr w:type="gramEnd"/>
      <w:r w:rsidRPr="00D17D82">
        <w:rPr>
          <w:rFonts w:asciiTheme="majorHAnsi" w:hAnsiTheme="majorHAnsi" w:cs="Tahoma"/>
        </w:rPr>
        <w:t>Production sold/Total Cost)</w:t>
      </w:r>
    </w:p>
    <w:p w14:paraId="01C69338" w14:textId="7722BBAE" w:rsidR="005B648E" w:rsidRPr="00D17D82" w:rsidRDefault="005B648E" w:rsidP="00D17D82">
      <w:pPr>
        <w:pStyle w:val="ListParagraph"/>
        <w:numPr>
          <w:ilvl w:val="0"/>
          <w:numId w:val="3"/>
        </w:numPr>
        <w:rPr>
          <w:rFonts w:asciiTheme="majorHAnsi" w:hAnsiTheme="majorHAnsi"/>
        </w:rPr>
      </w:pPr>
      <w:r w:rsidRPr="00D17D82">
        <w:rPr>
          <w:rFonts w:asciiTheme="majorHAnsi" w:hAnsiTheme="majorHAnsi" w:cs="Tahoma"/>
        </w:rPr>
        <w:t xml:space="preserve">Net income/Peso cost </w:t>
      </w:r>
      <w:proofErr w:type="gramStart"/>
      <w:r w:rsidRPr="00D17D82">
        <w:rPr>
          <w:rFonts w:asciiTheme="majorHAnsi" w:hAnsiTheme="majorHAnsi" w:cs="Tahoma"/>
        </w:rPr>
        <w:t>=(</w:t>
      </w:r>
      <w:proofErr w:type="gramEnd"/>
      <w:r w:rsidRPr="00D17D82">
        <w:rPr>
          <w:rFonts w:asciiTheme="majorHAnsi" w:hAnsiTheme="majorHAnsi" w:cs="Tahoma"/>
        </w:rPr>
        <w:t>Net Return/Total Cost</w:t>
      </w:r>
      <w:r w:rsidRPr="00D17D82">
        <w:rPr>
          <w:rFonts w:asciiTheme="majorHAnsi" w:hAnsiTheme="majorHAnsi" w:cs="Tahoma"/>
          <w:lang w:val="en-US"/>
        </w:rPr>
        <w:t>)</w:t>
      </w:r>
    </w:p>
    <w:p w14:paraId="591ACD59" w14:textId="77777777" w:rsidR="005B648E" w:rsidRPr="00D17D82" w:rsidRDefault="005B648E" w:rsidP="005B648E">
      <w:pPr>
        <w:spacing w:line="240" w:lineRule="auto"/>
        <w:jc w:val="both"/>
        <w:rPr>
          <w:rFonts w:asciiTheme="majorHAnsi" w:hAnsiTheme="majorHAnsi" w:cs="Tahoma"/>
        </w:rPr>
      </w:pPr>
    </w:p>
    <w:p w14:paraId="2C1C03A0" w14:textId="07B4CBF9" w:rsidR="003212F5" w:rsidRPr="00D17D82" w:rsidRDefault="003212F5" w:rsidP="003212F5">
      <w:pPr>
        <w:spacing w:line="240" w:lineRule="auto"/>
        <w:jc w:val="center"/>
        <w:rPr>
          <w:rFonts w:asciiTheme="majorHAnsi" w:hAnsiTheme="majorHAnsi" w:cs="Tahoma"/>
          <w:b/>
          <w:bCs/>
        </w:rPr>
      </w:pPr>
      <w:r w:rsidRPr="00D17D82">
        <w:rPr>
          <w:rFonts w:asciiTheme="majorHAnsi" w:hAnsiTheme="majorHAnsi" w:cs="Tahoma"/>
          <w:b/>
          <w:bCs/>
        </w:rPr>
        <w:t>Ethical Considerations</w:t>
      </w:r>
    </w:p>
    <w:p w14:paraId="794E179A" w14:textId="64C57AD0" w:rsidR="003212F5" w:rsidRPr="00D17D82" w:rsidRDefault="003212F5" w:rsidP="003212F5">
      <w:pPr>
        <w:spacing w:line="240" w:lineRule="auto"/>
        <w:jc w:val="both"/>
        <w:rPr>
          <w:rFonts w:asciiTheme="majorHAnsi" w:hAnsiTheme="majorHAnsi" w:cs="Tahoma"/>
        </w:rPr>
      </w:pPr>
      <w:r w:rsidRPr="00D17D82">
        <w:rPr>
          <w:rFonts w:asciiTheme="majorHAnsi" w:hAnsiTheme="majorHAnsi" w:cs="Tahoma"/>
        </w:rPr>
        <w:lastRenderedPageBreak/>
        <w:tab/>
        <w:t xml:space="preserve">Ethical aspect was also considered for this, in terms of privacy and confidentiality, the researcher attached a signed letter to the questionnaire addressing the respondents that the data gathered was kept confidential. Upon asking for consent and permission from the location, the researcher structured a signed letter addressed to the respondents asking for their participation at their convenient time. The voluntary participation of the respondents was realized by giving them enough time to answer questions supported by interviews. Aside from that, the purpose of the study was stated. </w:t>
      </w:r>
    </w:p>
    <w:p w14:paraId="0B8A9299" w14:textId="43EC6508" w:rsidR="003212F5" w:rsidRPr="00D17D82" w:rsidRDefault="003212F5" w:rsidP="003212F5">
      <w:pPr>
        <w:spacing w:line="240" w:lineRule="auto"/>
        <w:jc w:val="both"/>
        <w:rPr>
          <w:rFonts w:asciiTheme="majorHAnsi" w:hAnsiTheme="majorHAnsi" w:cs="Tahoma"/>
        </w:rPr>
      </w:pPr>
      <w:r w:rsidRPr="00D17D82">
        <w:rPr>
          <w:rFonts w:asciiTheme="majorHAnsi" w:hAnsiTheme="majorHAnsi" w:cs="Tahoma"/>
        </w:rPr>
        <w:t>Another ethical consideration for this study may the unavailability of respondents due to being absent or busy during the deployment of the questionnaire. As a researcher, it was asking when it was possible to conduct an interview, or the questionnaire was left and was been picked when accomplished. There was need for confidentiality of the information that was given by the participants as the right to privacy if there was personal information that the participants had to divulged. It was agreeing that privacy and confidentiality was prioritized. Obtaining approval for the intended research methods through the appropriate ethics.</w:t>
      </w:r>
    </w:p>
    <w:p w14:paraId="3CBF0879" w14:textId="77777777" w:rsidR="003212F5" w:rsidRPr="00D17D82" w:rsidRDefault="003212F5" w:rsidP="003212F5">
      <w:pPr>
        <w:spacing w:line="240" w:lineRule="auto"/>
        <w:jc w:val="both"/>
        <w:rPr>
          <w:rFonts w:asciiTheme="majorHAnsi" w:hAnsiTheme="majorHAnsi" w:cs="Tahoma"/>
        </w:rPr>
      </w:pPr>
    </w:p>
    <w:p w14:paraId="5E269EC5" w14:textId="77777777" w:rsidR="003212F5" w:rsidRPr="00D17D82" w:rsidRDefault="003212F5" w:rsidP="003212F5">
      <w:pPr>
        <w:spacing w:line="240" w:lineRule="auto"/>
        <w:jc w:val="center"/>
        <w:rPr>
          <w:rFonts w:ascii="Tahoma" w:hAnsi="Tahoma" w:cs="Tahoma"/>
          <w:b/>
        </w:rPr>
      </w:pPr>
      <w:r w:rsidRPr="00D17D82">
        <w:rPr>
          <w:rFonts w:ascii="Tahoma" w:hAnsi="Tahoma" w:cs="Tahoma"/>
          <w:b/>
        </w:rPr>
        <w:t>RESULTS AND DISCUSSION</w:t>
      </w:r>
    </w:p>
    <w:p w14:paraId="2F75CD58" w14:textId="0A5B595D" w:rsidR="00D72990" w:rsidRPr="00D17D82" w:rsidRDefault="00DD1C23" w:rsidP="005B648E">
      <w:pPr>
        <w:spacing w:line="240" w:lineRule="auto"/>
        <w:jc w:val="both"/>
        <w:rPr>
          <w:rFonts w:asciiTheme="majorHAnsi" w:hAnsiTheme="majorHAnsi" w:cs="Tahoma"/>
          <w:b/>
          <w:bCs/>
        </w:rPr>
      </w:pPr>
      <w:r w:rsidRPr="00D17D82">
        <w:rPr>
          <w:rFonts w:asciiTheme="majorHAnsi" w:hAnsiTheme="majorHAnsi" w:cs="Tahoma"/>
          <w:b/>
          <w:bCs/>
        </w:rPr>
        <w:t>The Respondent’s Profile</w:t>
      </w:r>
    </w:p>
    <w:p w14:paraId="3A58C554" w14:textId="77777777" w:rsidR="00072E5C" w:rsidRDefault="00D72990" w:rsidP="005B648E">
      <w:pPr>
        <w:spacing w:line="240" w:lineRule="auto"/>
        <w:jc w:val="both"/>
        <w:rPr>
          <w:rFonts w:asciiTheme="majorHAnsi" w:hAnsiTheme="majorHAnsi" w:cs="Tahoma"/>
        </w:rPr>
      </w:pPr>
      <w:r w:rsidRPr="00D17D82">
        <w:rPr>
          <w:rFonts w:asciiTheme="majorHAnsi" w:hAnsiTheme="majorHAnsi" w:cs="Tahoma"/>
        </w:rPr>
        <w:t>Table 2 presents the demographic profile of farmers engaged in abaca, banana, corn, and coconut production in Jose Abad Santos, Davao Occidental. The results show that most respondents were 40 years old and above, indicating that farming is largely dominated by middle-aged and older individuals. Only a small percentage were below 30 years old, suggesting limited youth participation in agriculture.</w:t>
      </w:r>
      <w:r w:rsidR="00DD1C23" w:rsidRPr="00D17D82">
        <w:rPr>
          <w:rFonts w:asciiTheme="majorHAnsi" w:hAnsiTheme="majorHAnsi" w:cs="Tahoma"/>
        </w:rPr>
        <w:t xml:space="preserve"> </w:t>
      </w:r>
      <w:r w:rsidRPr="00D17D82">
        <w:rPr>
          <w:rFonts w:asciiTheme="majorHAnsi" w:hAnsiTheme="majorHAnsi" w:cs="Tahoma"/>
        </w:rPr>
        <w:t>In terms of gender, the majority of farmers were female, highlighting the significant role of women in agricultural production. No respondents identified as LGBTQ+.</w:t>
      </w:r>
      <w:r w:rsidR="00DD1C23" w:rsidRPr="00D17D82">
        <w:rPr>
          <w:rFonts w:asciiTheme="majorHAnsi" w:hAnsiTheme="majorHAnsi" w:cs="Tahoma"/>
        </w:rPr>
        <w:t xml:space="preserve"> </w:t>
      </w:r>
      <w:r w:rsidRPr="00D17D82">
        <w:rPr>
          <w:rFonts w:asciiTheme="majorHAnsi" w:hAnsiTheme="majorHAnsi" w:cs="Tahoma"/>
        </w:rPr>
        <w:t>Regarding family size, most farmers had one to three children, while coconut farmers tended to have larger families with four to six children. This shows that farmers generally belong to family-oriented households that may contribute to farm labor.</w:t>
      </w:r>
      <w:r w:rsidR="00DD1C23" w:rsidRPr="00D17D82">
        <w:rPr>
          <w:rFonts w:asciiTheme="majorHAnsi" w:hAnsiTheme="majorHAnsi" w:cs="Tahoma"/>
        </w:rPr>
        <w:t xml:space="preserve"> </w:t>
      </w:r>
      <w:r w:rsidRPr="00D17D82">
        <w:rPr>
          <w:rFonts w:asciiTheme="majorHAnsi" w:hAnsiTheme="majorHAnsi" w:cs="Tahoma"/>
        </w:rPr>
        <w:t>As for years in farming, most respondents had been engaged in farming for more than 10 years, particularly among corn and coconut growers. This indicates that farming in the municipality is a long-established livelihood, often sustained by experience and generational continuity.</w:t>
      </w:r>
      <w:r w:rsidR="00072E5C">
        <w:rPr>
          <w:rFonts w:asciiTheme="majorHAnsi" w:hAnsiTheme="majorHAnsi" w:cs="Tahoma"/>
        </w:rPr>
        <w:t xml:space="preserve"> </w:t>
      </w:r>
    </w:p>
    <w:p w14:paraId="6BCFBB2C" w14:textId="140C63AE" w:rsidR="00D72990" w:rsidRPr="00072E5C" w:rsidRDefault="00072E5C" w:rsidP="005B648E">
      <w:pPr>
        <w:spacing w:line="240" w:lineRule="auto"/>
        <w:jc w:val="both"/>
        <w:rPr>
          <w:rFonts w:asciiTheme="majorHAnsi" w:hAnsiTheme="majorHAnsi" w:cs="Tahoma"/>
        </w:rPr>
      </w:pPr>
      <w:r w:rsidRPr="00072E5C">
        <w:rPr>
          <w:rFonts w:asciiTheme="majorHAnsi" w:hAnsiTheme="majorHAnsi" w:cs="Tahoma"/>
        </w:rPr>
        <w:t>Most farmers in Jose Abad Santos are 40 years old and above, indicating that agriculture is dominated by experienced, middle-aged and older individuals, while youth participation is limited (</w:t>
      </w:r>
      <w:proofErr w:type="spellStart"/>
      <w:r w:rsidRPr="00072E5C">
        <w:rPr>
          <w:rFonts w:asciiTheme="majorHAnsi" w:hAnsiTheme="majorHAnsi" w:cs="Tahoma"/>
        </w:rPr>
        <w:t>Bempomaa</w:t>
      </w:r>
      <w:proofErr w:type="spellEnd"/>
      <w:r w:rsidRPr="00072E5C">
        <w:rPr>
          <w:rFonts w:asciiTheme="majorHAnsi" w:hAnsiTheme="majorHAnsi" w:cs="Tahoma"/>
        </w:rPr>
        <w:t xml:space="preserve"> &amp; Acquah, 2014; Miraflor, 2020). Female farmers comprised the majority, highlighting women’s important role in agricultural production despite barriers to technology adoption (Uwagboe et al., 2012; Adebiyi &amp; </w:t>
      </w:r>
      <w:proofErr w:type="spellStart"/>
      <w:r w:rsidRPr="00072E5C">
        <w:rPr>
          <w:rFonts w:asciiTheme="majorHAnsi" w:hAnsiTheme="majorHAnsi" w:cs="Tahoma"/>
        </w:rPr>
        <w:t>Okunlola</w:t>
      </w:r>
      <w:proofErr w:type="spellEnd"/>
      <w:r w:rsidRPr="00072E5C">
        <w:rPr>
          <w:rFonts w:asciiTheme="majorHAnsi" w:hAnsiTheme="majorHAnsi" w:cs="Tahoma"/>
        </w:rPr>
        <w:t>, 2013). Most households had one to three children, with coconut farmers tending to have larger families, suggesting family labor contributes to farming activities (</w:t>
      </w:r>
      <w:proofErr w:type="spellStart"/>
      <w:r w:rsidRPr="00072E5C">
        <w:rPr>
          <w:rFonts w:asciiTheme="majorHAnsi" w:hAnsiTheme="majorHAnsi" w:cs="Tahoma"/>
        </w:rPr>
        <w:t>DebMandal</w:t>
      </w:r>
      <w:proofErr w:type="spellEnd"/>
      <w:r w:rsidRPr="00072E5C">
        <w:rPr>
          <w:rFonts w:asciiTheme="majorHAnsi" w:hAnsiTheme="majorHAnsi" w:cs="Tahoma"/>
        </w:rPr>
        <w:t xml:space="preserve"> et al., 2011; Lalusin et al., 2015). Additionally, most respondents had over 10 years of farming experience, reflecting long-established livelihoods and the value of experience for farm management and productivity (</w:t>
      </w:r>
      <w:proofErr w:type="spellStart"/>
      <w:r w:rsidRPr="00072E5C">
        <w:rPr>
          <w:rFonts w:asciiTheme="majorHAnsi" w:hAnsiTheme="majorHAnsi" w:cs="Tahoma"/>
        </w:rPr>
        <w:t>Bempomaa</w:t>
      </w:r>
      <w:proofErr w:type="spellEnd"/>
      <w:r w:rsidRPr="00072E5C">
        <w:rPr>
          <w:rFonts w:asciiTheme="majorHAnsi" w:hAnsiTheme="majorHAnsi" w:cs="Tahoma"/>
        </w:rPr>
        <w:t xml:space="preserve"> &amp; Acquah, 2014; </w:t>
      </w:r>
      <w:proofErr w:type="spellStart"/>
      <w:r w:rsidRPr="00072E5C">
        <w:rPr>
          <w:rFonts w:asciiTheme="majorHAnsi" w:hAnsiTheme="majorHAnsi" w:cs="Tahoma"/>
        </w:rPr>
        <w:t>Tampus</w:t>
      </w:r>
      <w:proofErr w:type="spellEnd"/>
      <w:r w:rsidRPr="00072E5C">
        <w:rPr>
          <w:rFonts w:asciiTheme="majorHAnsi" w:hAnsiTheme="majorHAnsi" w:cs="Tahoma"/>
        </w:rPr>
        <w:t xml:space="preserve"> &amp; </w:t>
      </w:r>
      <w:proofErr w:type="spellStart"/>
      <w:r w:rsidRPr="00072E5C">
        <w:rPr>
          <w:rFonts w:asciiTheme="majorHAnsi" w:hAnsiTheme="majorHAnsi" w:cs="Tahoma"/>
        </w:rPr>
        <w:t>Escasinas</w:t>
      </w:r>
      <w:proofErr w:type="spellEnd"/>
      <w:r w:rsidRPr="00072E5C">
        <w:rPr>
          <w:rFonts w:asciiTheme="majorHAnsi" w:hAnsiTheme="majorHAnsi" w:cs="Tahoma"/>
        </w:rPr>
        <w:t>, 2019).</w:t>
      </w:r>
    </w:p>
    <w:p w14:paraId="1B4C76B4" w14:textId="6E95CC38" w:rsidR="00DD1C23" w:rsidRPr="00D17D82" w:rsidRDefault="00DD1C23" w:rsidP="00DD1C23">
      <w:pPr>
        <w:spacing w:beforeLines="100" w:before="240" w:line="240" w:lineRule="auto"/>
        <w:jc w:val="both"/>
        <w:rPr>
          <w:rFonts w:asciiTheme="majorHAnsi" w:hAnsiTheme="majorHAnsi" w:cs="Tahoma"/>
        </w:rPr>
      </w:pPr>
      <w:r w:rsidRPr="00D17D82">
        <w:rPr>
          <w:rFonts w:asciiTheme="majorHAnsi" w:hAnsiTheme="majorHAnsi" w:cs="Tahoma"/>
          <w:lang w:val="en-US"/>
        </w:rPr>
        <w:t xml:space="preserve">Table 2: The </w:t>
      </w:r>
      <w:r w:rsidR="00D17D82" w:rsidRPr="00D17D82">
        <w:rPr>
          <w:rFonts w:asciiTheme="majorHAnsi" w:hAnsiTheme="majorHAnsi" w:cs="Tahoma"/>
          <w:lang w:val="en-US"/>
        </w:rPr>
        <w:t>Respondents’</w:t>
      </w:r>
      <w:r w:rsidRPr="00D17D82">
        <w:rPr>
          <w:rFonts w:asciiTheme="majorHAnsi" w:hAnsiTheme="majorHAnsi" w:cs="Tahoma"/>
          <w:lang w:val="en-US"/>
        </w:rPr>
        <w:t xml:space="preserve"> Profile  </w:t>
      </w:r>
    </w:p>
    <w:tbl>
      <w:tblPr>
        <w:tblpPr w:leftFromText="180" w:rightFromText="180" w:vertAnchor="text" w:horzAnchor="page" w:tblpXSpec="center" w:tblpY="62"/>
        <w:tblOverlap w:val="never"/>
        <w:tblW w:w="8733" w:type="dxa"/>
        <w:tblLayout w:type="fixed"/>
        <w:tblLook w:val="04A0" w:firstRow="1" w:lastRow="0" w:firstColumn="1" w:lastColumn="0" w:noHBand="0" w:noVBand="1"/>
      </w:tblPr>
      <w:tblGrid>
        <w:gridCol w:w="1019"/>
        <w:gridCol w:w="2198"/>
        <w:gridCol w:w="2037"/>
        <w:gridCol w:w="1279"/>
        <w:gridCol w:w="1162"/>
        <w:gridCol w:w="1038"/>
      </w:tblGrid>
      <w:tr w:rsidR="00D17D82" w:rsidRPr="00220DE9" w14:paraId="768B506A" w14:textId="77777777" w:rsidTr="00DD1C23">
        <w:trPr>
          <w:trHeight w:val="169"/>
        </w:trPr>
        <w:tc>
          <w:tcPr>
            <w:tcW w:w="1019" w:type="dxa"/>
            <w:tcBorders>
              <w:top w:val="nil"/>
              <w:left w:val="nil"/>
              <w:bottom w:val="double" w:sz="6" w:space="0" w:color="auto"/>
              <w:right w:val="nil"/>
            </w:tcBorders>
            <w:vAlign w:val="bottom"/>
          </w:tcPr>
          <w:p w14:paraId="5F72AAA2"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lastRenderedPageBreak/>
              <w:t> </w:t>
            </w:r>
          </w:p>
        </w:tc>
        <w:tc>
          <w:tcPr>
            <w:tcW w:w="2198" w:type="dxa"/>
            <w:tcBorders>
              <w:top w:val="nil"/>
              <w:left w:val="nil"/>
              <w:bottom w:val="double" w:sz="6" w:space="0" w:color="auto"/>
              <w:right w:val="nil"/>
            </w:tcBorders>
            <w:vAlign w:val="bottom"/>
          </w:tcPr>
          <w:p w14:paraId="4D09017C"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2037" w:type="dxa"/>
            <w:tcBorders>
              <w:top w:val="nil"/>
              <w:left w:val="nil"/>
              <w:bottom w:val="double" w:sz="6" w:space="0" w:color="auto"/>
              <w:right w:val="nil"/>
            </w:tcBorders>
            <w:vAlign w:val="bottom"/>
          </w:tcPr>
          <w:p w14:paraId="6D8ADCD1" w14:textId="77777777" w:rsidR="00DD1C23" w:rsidRPr="00220DE9" w:rsidRDefault="00DD1C23" w:rsidP="00DD1C23">
            <w:pPr>
              <w:spacing w:after="0" w:line="240" w:lineRule="auto"/>
              <w:rPr>
                <w:rFonts w:asciiTheme="majorHAnsi" w:eastAsia="Times New Roman" w:hAnsiTheme="majorHAnsi" w:cs="Tahoma"/>
                <w:b/>
                <w:bCs/>
                <w:sz w:val="18"/>
                <w:szCs w:val="18"/>
                <w:lang w:eastAsia="en-PH"/>
              </w:rPr>
            </w:pPr>
          </w:p>
        </w:tc>
        <w:tc>
          <w:tcPr>
            <w:tcW w:w="1279" w:type="dxa"/>
            <w:tcBorders>
              <w:top w:val="nil"/>
              <w:left w:val="nil"/>
              <w:bottom w:val="double" w:sz="6" w:space="0" w:color="auto"/>
              <w:right w:val="nil"/>
            </w:tcBorders>
            <w:vAlign w:val="bottom"/>
          </w:tcPr>
          <w:p w14:paraId="034637EA"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1162" w:type="dxa"/>
            <w:tcBorders>
              <w:top w:val="nil"/>
              <w:left w:val="nil"/>
              <w:bottom w:val="double" w:sz="6" w:space="0" w:color="auto"/>
              <w:right w:val="nil"/>
            </w:tcBorders>
            <w:vAlign w:val="bottom"/>
          </w:tcPr>
          <w:p w14:paraId="37DBB46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038" w:type="dxa"/>
            <w:tcBorders>
              <w:top w:val="nil"/>
              <w:left w:val="nil"/>
              <w:bottom w:val="double" w:sz="6" w:space="0" w:color="auto"/>
              <w:right w:val="nil"/>
            </w:tcBorders>
            <w:vAlign w:val="bottom"/>
          </w:tcPr>
          <w:p w14:paraId="02A45CDE"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r>
      <w:tr w:rsidR="00D17D82" w:rsidRPr="00220DE9" w14:paraId="05FAAD09" w14:textId="77777777" w:rsidTr="00DD1C23">
        <w:trPr>
          <w:trHeight w:val="124"/>
        </w:trPr>
        <w:tc>
          <w:tcPr>
            <w:tcW w:w="3217" w:type="dxa"/>
            <w:gridSpan w:val="2"/>
            <w:tcBorders>
              <w:top w:val="double" w:sz="6" w:space="0" w:color="auto"/>
              <w:left w:val="nil"/>
              <w:bottom w:val="single" w:sz="4" w:space="0" w:color="auto"/>
              <w:right w:val="nil"/>
            </w:tcBorders>
            <w:vAlign w:val="bottom"/>
          </w:tcPr>
          <w:p w14:paraId="5998F350" w14:textId="77777777" w:rsidR="00DD1C23" w:rsidRPr="00220DE9" w:rsidRDefault="00DD1C23" w:rsidP="00DD1C23">
            <w:pPr>
              <w:spacing w:after="0" w:line="240" w:lineRule="auto"/>
              <w:jc w:val="center"/>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eastAsia="en-PH"/>
              </w:rPr>
              <w:t>PROFILE</w:t>
            </w:r>
          </w:p>
        </w:tc>
        <w:tc>
          <w:tcPr>
            <w:tcW w:w="2037" w:type="dxa"/>
            <w:tcBorders>
              <w:top w:val="nil"/>
              <w:left w:val="nil"/>
              <w:bottom w:val="single" w:sz="4" w:space="0" w:color="auto"/>
              <w:right w:val="nil"/>
            </w:tcBorders>
            <w:vAlign w:val="bottom"/>
          </w:tcPr>
          <w:p w14:paraId="5BBB17C2" w14:textId="77777777" w:rsidR="00DD1C23" w:rsidRPr="00220DE9" w:rsidRDefault="00DD1C23" w:rsidP="00DD1C23">
            <w:pPr>
              <w:spacing w:after="0" w:line="240" w:lineRule="auto"/>
              <w:ind w:firstLineChars="300" w:firstLine="542"/>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eastAsia="en-PH"/>
              </w:rPr>
              <w:t xml:space="preserve">Abaca </w:t>
            </w:r>
          </w:p>
        </w:tc>
        <w:tc>
          <w:tcPr>
            <w:tcW w:w="1279" w:type="dxa"/>
            <w:tcBorders>
              <w:top w:val="nil"/>
              <w:left w:val="nil"/>
              <w:bottom w:val="single" w:sz="4" w:space="0" w:color="auto"/>
              <w:right w:val="nil"/>
            </w:tcBorders>
            <w:vAlign w:val="bottom"/>
          </w:tcPr>
          <w:p w14:paraId="338B4332" w14:textId="77777777" w:rsidR="00DD1C23" w:rsidRPr="00220DE9" w:rsidRDefault="00DD1C23" w:rsidP="00DD1C23">
            <w:pPr>
              <w:spacing w:after="0" w:line="240" w:lineRule="auto"/>
              <w:ind w:firstLineChars="100" w:firstLine="181"/>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eastAsia="en-PH"/>
              </w:rPr>
              <w:t>Banana</w:t>
            </w:r>
          </w:p>
        </w:tc>
        <w:tc>
          <w:tcPr>
            <w:tcW w:w="1162" w:type="dxa"/>
            <w:tcBorders>
              <w:top w:val="nil"/>
              <w:left w:val="nil"/>
              <w:bottom w:val="single" w:sz="4" w:space="0" w:color="auto"/>
              <w:right w:val="nil"/>
            </w:tcBorders>
            <w:vAlign w:val="bottom"/>
          </w:tcPr>
          <w:p w14:paraId="009DA737" w14:textId="77777777" w:rsidR="00DD1C23" w:rsidRPr="00220DE9" w:rsidRDefault="00DD1C23" w:rsidP="00DD1C23">
            <w:pPr>
              <w:spacing w:after="0" w:line="240" w:lineRule="auto"/>
              <w:ind w:firstLineChars="50" w:firstLine="90"/>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eastAsia="en-PH"/>
              </w:rPr>
              <w:t xml:space="preserve">Corn </w:t>
            </w:r>
          </w:p>
        </w:tc>
        <w:tc>
          <w:tcPr>
            <w:tcW w:w="1038" w:type="dxa"/>
            <w:tcBorders>
              <w:top w:val="nil"/>
              <w:left w:val="nil"/>
              <w:bottom w:val="single" w:sz="4" w:space="0" w:color="auto"/>
              <w:right w:val="nil"/>
            </w:tcBorders>
            <w:vAlign w:val="bottom"/>
          </w:tcPr>
          <w:p w14:paraId="3B24987C" w14:textId="77777777" w:rsidR="00DD1C23" w:rsidRPr="00220DE9" w:rsidRDefault="00DD1C23" w:rsidP="00DD1C23">
            <w:pPr>
              <w:spacing w:after="0" w:line="240" w:lineRule="auto"/>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eastAsia="en-PH"/>
              </w:rPr>
              <w:t>Coconut</w:t>
            </w:r>
          </w:p>
        </w:tc>
      </w:tr>
      <w:tr w:rsidR="00D17D82" w:rsidRPr="00220DE9" w14:paraId="7478FA22" w14:textId="77777777" w:rsidTr="00DD1C23">
        <w:trPr>
          <w:trHeight w:val="117"/>
        </w:trPr>
        <w:tc>
          <w:tcPr>
            <w:tcW w:w="1019" w:type="dxa"/>
            <w:tcBorders>
              <w:top w:val="nil"/>
              <w:left w:val="nil"/>
              <w:bottom w:val="nil"/>
              <w:right w:val="nil"/>
            </w:tcBorders>
            <w:vAlign w:val="bottom"/>
          </w:tcPr>
          <w:p w14:paraId="7CCCE4FE"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Age</w:t>
            </w:r>
          </w:p>
        </w:tc>
        <w:tc>
          <w:tcPr>
            <w:tcW w:w="2198" w:type="dxa"/>
            <w:tcBorders>
              <w:top w:val="nil"/>
              <w:left w:val="nil"/>
              <w:bottom w:val="nil"/>
              <w:right w:val="nil"/>
            </w:tcBorders>
            <w:vAlign w:val="bottom"/>
          </w:tcPr>
          <w:p w14:paraId="5B79E35A"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p>
        </w:tc>
        <w:tc>
          <w:tcPr>
            <w:tcW w:w="2037" w:type="dxa"/>
            <w:tcBorders>
              <w:top w:val="nil"/>
              <w:left w:val="nil"/>
              <w:bottom w:val="nil"/>
              <w:right w:val="nil"/>
            </w:tcBorders>
            <w:vAlign w:val="bottom"/>
          </w:tcPr>
          <w:p w14:paraId="6E13CFEE"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p>
        </w:tc>
        <w:tc>
          <w:tcPr>
            <w:tcW w:w="1279" w:type="dxa"/>
            <w:tcBorders>
              <w:top w:val="nil"/>
              <w:left w:val="nil"/>
              <w:bottom w:val="nil"/>
              <w:right w:val="nil"/>
            </w:tcBorders>
            <w:vAlign w:val="bottom"/>
          </w:tcPr>
          <w:p w14:paraId="091CCE4E"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p>
        </w:tc>
        <w:tc>
          <w:tcPr>
            <w:tcW w:w="1162" w:type="dxa"/>
            <w:tcBorders>
              <w:top w:val="nil"/>
              <w:left w:val="nil"/>
              <w:bottom w:val="nil"/>
              <w:right w:val="nil"/>
            </w:tcBorders>
            <w:vAlign w:val="bottom"/>
          </w:tcPr>
          <w:p w14:paraId="31234F18"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p>
        </w:tc>
        <w:tc>
          <w:tcPr>
            <w:tcW w:w="1038" w:type="dxa"/>
            <w:tcBorders>
              <w:top w:val="nil"/>
              <w:left w:val="nil"/>
              <w:bottom w:val="nil"/>
              <w:right w:val="nil"/>
            </w:tcBorders>
            <w:vAlign w:val="bottom"/>
          </w:tcPr>
          <w:p w14:paraId="329E0D82"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p>
        </w:tc>
      </w:tr>
      <w:tr w:rsidR="00D17D82" w:rsidRPr="00220DE9" w14:paraId="066BE642" w14:textId="77777777" w:rsidTr="00DD1C23">
        <w:trPr>
          <w:trHeight w:val="90"/>
        </w:trPr>
        <w:tc>
          <w:tcPr>
            <w:tcW w:w="1019" w:type="dxa"/>
            <w:tcBorders>
              <w:top w:val="nil"/>
              <w:left w:val="nil"/>
              <w:bottom w:val="nil"/>
              <w:right w:val="nil"/>
            </w:tcBorders>
            <w:vAlign w:val="bottom"/>
          </w:tcPr>
          <w:p w14:paraId="6020D63F"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66C81E4E"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40-year-old and above</w:t>
            </w:r>
          </w:p>
        </w:tc>
        <w:tc>
          <w:tcPr>
            <w:tcW w:w="2037" w:type="dxa"/>
            <w:tcBorders>
              <w:top w:val="nil"/>
              <w:left w:val="nil"/>
              <w:bottom w:val="nil"/>
              <w:right w:val="nil"/>
            </w:tcBorders>
            <w:vAlign w:val="bottom"/>
          </w:tcPr>
          <w:p w14:paraId="263F7400"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57.00%</w:t>
            </w:r>
          </w:p>
        </w:tc>
        <w:tc>
          <w:tcPr>
            <w:tcW w:w="1279" w:type="dxa"/>
            <w:tcBorders>
              <w:top w:val="nil"/>
              <w:left w:val="nil"/>
              <w:bottom w:val="nil"/>
              <w:right w:val="nil"/>
            </w:tcBorders>
            <w:vAlign w:val="bottom"/>
          </w:tcPr>
          <w:p w14:paraId="6B51D96C"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54.00%</w:t>
            </w:r>
          </w:p>
        </w:tc>
        <w:tc>
          <w:tcPr>
            <w:tcW w:w="1162" w:type="dxa"/>
            <w:tcBorders>
              <w:top w:val="nil"/>
              <w:left w:val="nil"/>
              <w:bottom w:val="nil"/>
              <w:right w:val="nil"/>
            </w:tcBorders>
            <w:vAlign w:val="bottom"/>
          </w:tcPr>
          <w:p w14:paraId="3E0EF1A1"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59.00%</w:t>
            </w:r>
          </w:p>
        </w:tc>
        <w:tc>
          <w:tcPr>
            <w:tcW w:w="1038" w:type="dxa"/>
            <w:tcBorders>
              <w:top w:val="nil"/>
              <w:left w:val="nil"/>
              <w:bottom w:val="nil"/>
              <w:right w:val="nil"/>
            </w:tcBorders>
            <w:vAlign w:val="bottom"/>
          </w:tcPr>
          <w:p w14:paraId="5E588ED2"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76.00%</w:t>
            </w:r>
          </w:p>
        </w:tc>
      </w:tr>
      <w:tr w:rsidR="00D17D82" w:rsidRPr="00220DE9" w14:paraId="32648409" w14:textId="77777777" w:rsidTr="00DD1C23">
        <w:trPr>
          <w:trHeight w:val="60"/>
        </w:trPr>
        <w:tc>
          <w:tcPr>
            <w:tcW w:w="1019" w:type="dxa"/>
            <w:tcBorders>
              <w:top w:val="nil"/>
              <w:left w:val="nil"/>
              <w:bottom w:val="nil"/>
              <w:right w:val="nil"/>
            </w:tcBorders>
            <w:vAlign w:val="bottom"/>
          </w:tcPr>
          <w:p w14:paraId="746D2EE4"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1BACD485"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35-39</w:t>
            </w:r>
          </w:p>
        </w:tc>
        <w:tc>
          <w:tcPr>
            <w:tcW w:w="2037" w:type="dxa"/>
            <w:tcBorders>
              <w:top w:val="nil"/>
              <w:left w:val="nil"/>
              <w:bottom w:val="nil"/>
              <w:right w:val="nil"/>
            </w:tcBorders>
            <w:vAlign w:val="bottom"/>
          </w:tcPr>
          <w:p w14:paraId="5061B72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13.00%</w:t>
            </w:r>
          </w:p>
        </w:tc>
        <w:tc>
          <w:tcPr>
            <w:tcW w:w="1279" w:type="dxa"/>
            <w:tcBorders>
              <w:top w:val="nil"/>
              <w:left w:val="nil"/>
              <w:bottom w:val="nil"/>
              <w:right w:val="nil"/>
            </w:tcBorders>
            <w:vAlign w:val="bottom"/>
          </w:tcPr>
          <w:p w14:paraId="4FBD106A"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18.00%</w:t>
            </w:r>
          </w:p>
        </w:tc>
        <w:tc>
          <w:tcPr>
            <w:tcW w:w="1162" w:type="dxa"/>
            <w:tcBorders>
              <w:top w:val="nil"/>
              <w:left w:val="nil"/>
              <w:bottom w:val="nil"/>
              <w:right w:val="nil"/>
            </w:tcBorders>
            <w:vAlign w:val="bottom"/>
          </w:tcPr>
          <w:p w14:paraId="232B8EE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14.00%</w:t>
            </w:r>
          </w:p>
        </w:tc>
        <w:tc>
          <w:tcPr>
            <w:tcW w:w="1038" w:type="dxa"/>
            <w:tcBorders>
              <w:top w:val="nil"/>
              <w:left w:val="nil"/>
              <w:bottom w:val="nil"/>
              <w:right w:val="nil"/>
            </w:tcBorders>
            <w:vAlign w:val="bottom"/>
          </w:tcPr>
          <w:p w14:paraId="5915BF9B"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2.00%</w:t>
            </w:r>
          </w:p>
        </w:tc>
      </w:tr>
      <w:tr w:rsidR="00D17D82" w:rsidRPr="00220DE9" w14:paraId="17ED5499" w14:textId="77777777" w:rsidTr="00DD1C23">
        <w:trPr>
          <w:trHeight w:val="111"/>
        </w:trPr>
        <w:tc>
          <w:tcPr>
            <w:tcW w:w="1019" w:type="dxa"/>
            <w:tcBorders>
              <w:top w:val="nil"/>
              <w:left w:val="nil"/>
              <w:bottom w:val="nil"/>
              <w:right w:val="nil"/>
            </w:tcBorders>
            <w:vAlign w:val="bottom"/>
          </w:tcPr>
          <w:p w14:paraId="552A283B"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4D564CE7"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30-34</w:t>
            </w:r>
          </w:p>
        </w:tc>
        <w:tc>
          <w:tcPr>
            <w:tcW w:w="2037" w:type="dxa"/>
            <w:tcBorders>
              <w:top w:val="nil"/>
              <w:left w:val="nil"/>
              <w:bottom w:val="nil"/>
              <w:right w:val="nil"/>
            </w:tcBorders>
            <w:vAlign w:val="bottom"/>
          </w:tcPr>
          <w:p w14:paraId="02D12239"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16.00%</w:t>
            </w:r>
          </w:p>
        </w:tc>
        <w:tc>
          <w:tcPr>
            <w:tcW w:w="1279" w:type="dxa"/>
            <w:tcBorders>
              <w:top w:val="nil"/>
              <w:left w:val="nil"/>
              <w:bottom w:val="nil"/>
              <w:right w:val="nil"/>
            </w:tcBorders>
            <w:vAlign w:val="bottom"/>
          </w:tcPr>
          <w:p w14:paraId="2C1A9231"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13.00%</w:t>
            </w:r>
          </w:p>
        </w:tc>
        <w:tc>
          <w:tcPr>
            <w:tcW w:w="1162" w:type="dxa"/>
            <w:tcBorders>
              <w:top w:val="nil"/>
              <w:left w:val="nil"/>
              <w:bottom w:val="nil"/>
              <w:right w:val="nil"/>
            </w:tcBorders>
            <w:vAlign w:val="bottom"/>
          </w:tcPr>
          <w:p w14:paraId="12671F19"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14.00%</w:t>
            </w:r>
          </w:p>
        </w:tc>
        <w:tc>
          <w:tcPr>
            <w:tcW w:w="1038" w:type="dxa"/>
            <w:tcBorders>
              <w:top w:val="nil"/>
              <w:left w:val="nil"/>
              <w:bottom w:val="nil"/>
              <w:right w:val="nil"/>
            </w:tcBorders>
            <w:vAlign w:val="bottom"/>
          </w:tcPr>
          <w:p w14:paraId="1920BC87"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2.00%</w:t>
            </w:r>
          </w:p>
        </w:tc>
      </w:tr>
      <w:tr w:rsidR="00D17D82" w:rsidRPr="00220DE9" w14:paraId="1E44168F" w14:textId="77777777" w:rsidTr="00DD1C23">
        <w:trPr>
          <w:trHeight w:val="111"/>
        </w:trPr>
        <w:tc>
          <w:tcPr>
            <w:tcW w:w="1019" w:type="dxa"/>
            <w:tcBorders>
              <w:top w:val="nil"/>
              <w:left w:val="nil"/>
              <w:bottom w:val="nil"/>
              <w:right w:val="nil"/>
            </w:tcBorders>
            <w:vAlign w:val="bottom"/>
          </w:tcPr>
          <w:p w14:paraId="06D324F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6D3EA23F"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25-29</w:t>
            </w:r>
          </w:p>
        </w:tc>
        <w:tc>
          <w:tcPr>
            <w:tcW w:w="2037" w:type="dxa"/>
            <w:tcBorders>
              <w:top w:val="nil"/>
              <w:left w:val="nil"/>
              <w:bottom w:val="nil"/>
              <w:right w:val="nil"/>
            </w:tcBorders>
            <w:vAlign w:val="bottom"/>
          </w:tcPr>
          <w:p w14:paraId="16E34EC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7.00%</w:t>
            </w:r>
          </w:p>
        </w:tc>
        <w:tc>
          <w:tcPr>
            <w:tcW w:w="1279" w:type="dxa"/>
            <w:tcBorders>
              <w:top w:val="nil"/>
              <w:left w:val="nil"/>
              <w:bottom w:val="nil"/>
              <w:right w:val="nil"/>
            </w:tcBorders>
            <w:vAlign w:val="bottom"/>
          </w:tcPr>
          <w:p w14:paraId="29515CB1"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11.00%</w:t>
            </w:r>
          </w:p>
        </w:tc>
        <w:tc>
          <w:tcPr>
            <w:tcW w:w="1162" w:type="dxa"/>
            <w:tcBorders>
              <w:top w:val="nil"/>
              <w:left w:val="nil"/>
              <w:bottom w:val="nil"/>
              <w:right w:val="nil"/>
            </w:tcBorders>
            <w:vAlign w:val="bottom"/>
          </w:tcPr>
          <w:p w14:paraId="315DC19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10.00%</w:t>
            </w:r>
          </w:p>
        </w:tc>
        <w:tc>
          <w:tcPr>
            <w:tcW w:w="1038" w:type="dxa"/>
            <w:tcBorders>
              <w:top w:val="nil"/>
              <w:left w:val="nil"/>
              <w:bottom w:val="nil"/>
              <w:right w:val="nil"/>
            </w:tcBorders>
            <w:vAlign w:val="bottom"/>
          </w:tcPr>
          <w:p w14:paraId="74D804FB"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r>
      <w:tr w:rsidR="00D17D82" w:rsidRPr="00220DE9" w14:paraId="102F7D51" w14:textId="77777777" w:rsidTr="00DD1C23">
        <w:trPr>
          <w:trHeight w:val="121"/>
        </w:trPr>
        <w:tc>
          <w:tcPr>
            <w:tcW w:w="1019" w:type="dxa"/>
            <w:tcBorders>
              <w:top w:val="nil"/>
              <w:left w:val="nil"/>
              <w:bottom w:val="nil"/>
              <w:right w:val="nil"/>
            </w:tcBorders>
            <w:vAlign w:val="bottom"/>
          </w:tcPr>
          <w:p w14:paraId="35222BB7"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7AF3D50F"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20-24</w:t>
            </w:r>
          </w:p>
        </w:tc>
        <w:tc>
          <w:tcPr>
            <w:tcW w:w="2037" w:type="dxa"/>
            <w:tcBorders>
              <w:top w:val="nil"/>
              <w:left w:val="nil"/>
              <w:bottom w:val="nil"/>
              <w:right w:val="nil"/>
            </w:tcBorders>
            <w:vAlign w:val="bottom"/>
          </w:tcPr>
          <w:p w14:paraId="77418886"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6.00%</w:t>
            </w:r>
          </w:p>
        </w:tc>
        <w:tc>
          <w:tcPr>
            <w:tcW w:w="1279" w:type="dxa"/>
            <w:tcBorders>
              <w:top w:val="nil"/>
              <w:left w:val="nil"/>
              <w:bottom w:val="nil"/>
              <w:right w:val="nil"/>
            </w:tcBorders>
            <w:vAlign w:val="bottom"/>
          </w:tcPr>
          <w:p w14:paraId="281F620F"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4.00%</w:t>
            </w:r>
          </w:p>
        </w:tc>
        <w:tc>
          <w:tcPr>
            <w:tcW w:w="1162" w:type="dxa"/>
            <w:tcBorders>
              <w:top w:val="nil"/>
              <w:left w:val="nil"/>
              <w:bottom w:val="nil"/>
              <w:right w:val="nil"/>
            </w:tcBorders>
            <w:vAlign w:val="bottom"/>
          </w:tcPr>
          <w:p w14:paraId="5701AA2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3.00%</w:t>
            </w:r>
          </w:p>
        </w:tc>
        <w:tc>
          <w:tcPr>
            <w:tcW w:w="1038" w:type="dxa"/>
            <w:tcBorders>
              <w:top w:val="nil"/>
              <w:left w:val="nil"/>
              <w:bottom w:val="nil"/>
              <w:right w:val="nil"/>
            </w:tcBorders>
            <w:vAlign w:val="bottom"/>
          </w:tcPr>
          <w:p w14:paraId="75E93F54"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r>
      <w:tr w:rsidR="00D17D82" w:rsidRPr="00220DE9" w14:paraId="366A1DF7" w14:textId="77777777" w:rsidTr="00DD1C23">
        <w:trPr>
          <w:trHeight w:val="90"/>
        </w:trPr>
        <w:tc>
          <w:tcPr>
            <w:tcW w:w="1019" w:type="dxa"/>
            <w:tcBorders>
              <w:top w:val="nil"/>
              <w:left w:val="nil"/>
              <w:bottom w:val="nil"/>
              <w:right w:val="nil"/>
            </w:tcBorders>
            <w:vAlign w:val="bottom"/>
          </w:tcPr>
          <w:p w14:paraId="08E7536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2D76B0F7" w14:textId="77777777" w:rsidR="00DD1C23" w:rsidRPr="00220DE9" w:rsidRDefault="00DD1C23" w:rsidP="00DD1C23">
            <w:pPr>
              <w:numPr>
                <w:ilvl w:val="0"/>
                <w:numId w:val="4"/>
              </w:num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xml:space="preserve">Years old below </w:t>
            </w:r>
          </w:p>
        </w:tc>
        <w:tc>
          <w:tcPr>
            <w:tcW w:w="2037" w:type="dxa"/>
            <w:tcBorders>
              <w:top w:val="nil"/>
              <w:left w:val="nil"/>
              <w:bottom w:val="nil"/>
              <w:right w:val="nil"/>
            </w:tcBorders>
            <w:vAlign w:val="bottom"/>
          </w:tcPr>
          <w:p w14:paraId="3D6FCFD1"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c>
          <w:tcPr>
            <w:tcW w:w="1279" w:type="dxa"/>
            <w:tcBorders>
              <w:top w:val="nil"/>
              <w:left w:val="nil"/>
              <w:bottom w:val="nil"/>
              <w:right w:val="nil"/>
            </w:tcBorders>
            <w:vAlign w:val="bottom"/>
          </w:tcPr>
          <w:p w14:paraId="058467D6"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c>
          <w:tcPr>
            <w:tcW w:w="1162" w:type="dxa"/>
            <w:tcBorders>
              <w:top w:val="nil"/>
              <w:left w:val="nil"/>
              <w:bottom w:val="nil"/>
              <w:right w:val="nil"/>
            </w:tcBorders>
            <w:vAlign w:val="bottom"/>
          </w:tcPr>
          <w:p w14:paraId="4390273A"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3.00%</w:t>
            </w:r>
          </w:p>
        </w:tc>
        <w:tc>
          <w:tcPr>
            <w:tcW w:w="1038" w:type="dxa"/>
            <w:tcBorders>
              <w:top w:val="nil"/>
              <w:left w:val="nil"/>
              <w:bottom w:val="nil"/>
              <w:right w:val="nil"/>
            </w:tcBorders>
            <w:vAlign w:val="bottom"/>
          </w:tcPr>
          <w:p w14:paraId="0C3DB58A"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r>
      <w:tr w:rsidR="00D17D82" w:rsidRPr="00220DE9" w14:paraId="2D8746F9" w14:textId="77777777" w:rsidTr="00DD1C23">
        <w:trPr>
          <w:trHeight w:val="161"/>
        </w:trPr>
        <w:tc>
          <w:tcPr>
            <w:tcW w:w="1019" w:type="dxa"/>
            <w:tcBorders>
              <w:top w:val="nil"/>
              <w:left w:val="nil"/>
              <w:bottom w:val="nil"/>
              <w:right w:val="nil"/>
            </w:tcBorders>
            <w:vAlign w:val="bottom"/>
          </w:tcPr>
          <w:p w14:paraId="200C545D"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Gender</w:t>
            </w:r>
          </w:p>
        </w:tc>
        <w:tc>
          <w:tcPr>
            <w:tcW w:w="2198" w:type="dxa"/>
            <w:tcBorders>
              <w:top w:val="nil"/>
              <w:left w:val="nil"/>
              <w:bottom w:val="nil"/>
              <w:right w:val="nil"/>
            </w:tcBorders>
            <w:vAlign w:val="bottom"/>
          </w:tcPr>
          <w:p w14:paraId="140D4024"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p>
        </w:tc>
        <w:tc>
          <w:tcPr>
            <w:tcW w:w="2037" w:type="dxa"/>
            <w:tcBorders>
              <w:top w:val="nil"/>
              <w:left w:val="nil"/>
              <w:bottom w:val="nil"/>
              <w:right w:val="nil"/>
            </w:tcBorders>
            <w:vAlign w:val="bottom"/>
          </w:tcPr>
          <w:p w14:paraId="5B625C1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279" w:type="dxa"/>
            <w:tcBorders>
              <w:top w:val="nil"/>
              <w:left w:val="nil"/>
              <w:bottom w:val="nil"/>
              <w:right w:val="nil"/>
            </w:tcBorders>
            <w:vAlign w:val="bottom"/>
          </w:tcPr>
          <w:p w14:paraId="67732B2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162" w:type="dxa"/>
            <w:tcBorders>
              <w:top w:val="nil"/>
              <w:left w:val="nil"/>
              <w:bottom w:val="nil"/>
              <w:right w:val="nil"/>
            </w:tcBorders>
            <w:vAlign w:val="bottom"/>
          </w:tcPr>
          <w:p w14:paraId="484C5B3A"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038" w:type="dxa"/>
            <w:tcBorders>
              <w:top w:val="nil"/>
              <w:left w:val="nil"/>
              <w:bottom w:val="nil"/>
              <w:right w:val="nil"/>
            </w:tcBorders>
            <w:vAlign w:val="bottom"/>
          </w:tcPr>
          <w:p w14:paraId="34549FE8"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r>
      <w:tr w:rsidR="00D17D82" w:rsidRPr="00220DE9" w14:paraId="6BB1CB91" w14:textId="77777777" w:rsidTr="00DD1C23">
        <w:trPr>
          <w:trHeight w:val="141"/>
        </w:trPr>
        <w:tc>
          <w:tcPr>
            <w:tcW w:w="1019" w:type="dxa"/>
            <w:tcBorders>
              <w:top w:val="nil"/>
              <w:left w:val="nil"/>
              <w:bottom w:val="nil"/>
              <w:right w:val="nil"/>
            </w:tcBorders>
            <w:vAlign w:val="bottom"/>
          </w:tcPr>
          <w:p w14:paraId="39BA8112"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42F6555F"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Male</w:t>
            </w:r>
          </w:p>
        </w:tc>
        <w:tc>
          <w:tcPr>
            <w:tcW w:w="2037" w:type="dxa"/>
            <w:tcBorders>
              <w:top w:val="nil"/>
              <w:left w:val="nil"/>
              <w:bottom w:val="nil"/>
              <w:right w:val="nil"/>
            </w:tcBorders>
            <w:vAlign w:val="bottom"/>
          </w:tcPr>
          <w:p w14:paraId="7F360270"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46.00%</w:t>
            </w:r>
          </w:p>
        </w:tc>
        <w:tc>
          <w:tcPr>
            <w:tcW w:w="1279" w:type="dxa"/>
            <w:tcBorders>
              <w:top w:val="nil"/>
              <w:left w:val="nil"/>
              <w:bottom w:val="nil"/>
              <w:right w:val="nil"/>
            </w:tcBorders>
            <w:vAlign w:val="bottom"/>
          </w:tcPr>
          <w:p w14:paraId="5608763A"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46.00%</w:t>
            </w:r>
          </w:p>
        </w:tc>
        <w:tc>
          <w:tcPr>
            <w:tcW w:w="1162" w:type="dxa"/>
            <w:tcBorders>
              <w:top w:val="nil"/>
              <w:left w:val="nil"/>
              <w:bottom w:val="nil"/>
              <w:right w:val="nil"/>
            </w:tcBorders>
            <w:vAlign w:val="bottom"/>
          </w:tcPr>
          <w:p w14:paraId="1DAC6C82"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40.00%</w:t>
            </w:r>
          </w:p>
        </w:tc>
        <w:tc>
          <w:tcPr>
            <w:tcW w:w="1038" w:type="dxa"/>
            <w:tcBorders>
              <w:top w:val="nil"/>
              <w:left w:val="nil"/>
              <w:bottom w:val="nil"/>
              <w:right w:val="nil"/>
            </w:tcBorders>
            <w:vAlign w:val="bottom"/>
          </w:tcPr>
          <w:p w14:paraId="7ACB7E1B"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26.00%</w:t>
            </w:r>
          </w:p>
        </w:tc>
      </w:tr>
      <w:tr w:rsidR="00D17D82" w:rsidRPr="00220DE9" w14:paraId="0652AA38" w14:textId="77777777" w:rsidTr="00DD1C23">
        <w:trPr>
          <w:trHeight w:val="90"/>
        </w:trPr>
        <w:tc>
          <w:tcPr>
            <w:tcW w:w="1019" w:type="dxa"/>
            <w:tcBorders>
              <w:top w:val="nil"/>
              <w:left w:val="nil"/>
              <w:bottom w:val="nil"/>
              <w:right w:val="nil"/>
            </w:tcBorders>
            <w:vAlign w:val="bottom"/>
          </w:tcPr>
          <w:p w14:paraId="1EDB59F6"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6016F594"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Female</w:t>
            </w:r>
          </w:p>
        </w:tc>
        <w:tc>
          <w:tcPr>
            <w:tcW w:w="2037" w:type="dxa"/>
            <w:tcBorders>
              <w:top w:val="nil"/>
              <w:left w:val="nil"/>
              <w:bottom w:val="nil"/>
              <w:right w:val="nil"/>
            </w:tcBorders>
            <w:vAlign w:val="bottom"/>
          </w:tcPr>
          <w:p w14:paraId="6BD805FB"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54.00%</w:t>
            </w:r>
          </w:p>
        </w:tc>
        <w:tc>
          <w:tcPr>
            <w:tcW w:w="1279" w:type="dxa"/>
            <w:tcBorders>
              <w:top w:val="nil"/>
              <w:left w:val="nil"/>
              <w:bottom w:val="nil"/>
              <w:right w:val="nil"/>
            </w:tcBorders>
            <w:vAlign w:val="bottom"/>
          </w:tcPr>
          <w:p w14:paraId="596A5881"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54.00%</w:t>
            </w:r>
          </w:p>
        </w:tc>
        <w:tc>
          <w:tcPr>
            <w:tcW w:w="1162" w:type="dxa"/>
            <w:tcBorders>
              <w:top w:val="nil"/>
              <w:left w:val="nil"/>
              <w:bottom w:val="nil"/>
              <w:right w:val="nil"/>
            </w:tcBorders>
            <w:vAlign w:val="bottom"/>
          </w:tcPr>
          <w:p w14:paraId="5FD24379"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60.00%</w:t>
            </w:r>
          </w:p>
        </w:tc>
        <w:tc>
          <w:tcPr>
            <w:tcW w:w="1038" w:type="dxa"/>
            <w:tcBorders>
              <w:top w:val="nil"/>
              <w:left w:val="nil"/>
              <w:bottom w:val="nil"/>
              <w:right w:val="nil"/>
            </w:tcBorders>
            <w:vAlign w:val="bottom"/>
          </w:tcPr>
          <w:p w14:paraId="20736767"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54.00%</w:t>
            </w:r>
          </w:p>
        </w:tc>
      </w:tr>
      <w:tr w:rsidR="00D17D82" w:rsidRPr="00220DE9" w14:paraId="509A294A" w14:textId="77777777" w:rsidTr="00DD1C23">
        <w:trPr>
          <w:trHeight w:val="131"/>
        </w:trPr>
        <w:tc>
          <w:tcPr>
            <w:tcW w:w="1019" w:type="dxa"/>
            <w:tcBorders>
              <w:top w:val="nil"/>
              <w:left w:val="nil"/>
              <w:bottom w:val="nil"/>
              <w:right w:val="nil"/>
            </w:tcBorders>
            <w:vAlign w:val="bottom"/>
          </w:tcPr>
          <w:p w14:paraId="2C58EAFB"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6A3B6158"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xml:space="preserve">LGBTQ                    </w:t>
            </w:r>
          </w:p>
        </w:tc>
        <w:tc>
          <w:tcPr>
            <w:tcW w:w="2037" w:type="dxa"/>
            <w:tcBorders>
              <w:top w:val="nil"/>
              <w:left w:val="nil"/>
              <w:bottom w:val="nil"/>
              <w:right w:val="nil"/>
            </w:tcBorders>
            <w:vAlign w:val="bottom"/>
          </w:tcPr>
          <w:p w14:paraId="031255B9"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c>
          <w:tcPr>
            <w:tcW w:w="1279" w:type="dxa"/>
            <w:tcBorders>
              <w:top w:val="nil"/>
              <w:left w:val="nil"/>
              <w:bottom w:val="nil"/>
              <w:right w:val="nil"/>
            </w:tcBorders>
            <w:vAlign w:val="bottom"/>
          </w:tcPr>
          <w:p w14:paraId="716F4B22"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c>
          <w:tcPr>
            <w:tcW w:w="1162" w:type="dxa"/>
            <w:tcBorders>
              <w:top w:val="nil"/>
              <w:left w:val="nil"/>
              <w:bottom w:val="nil"/>
              <w:right w:val="nil"/>
            </w:tcBorders>
            <w:vAlign w:val="bottom"/>
          </w:tcPr>
          <w:p w14:paraId="55A248A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c>
          <w:tcPr>
            <w:tcW w:w="1038" w:type="dxa"/>
            <w:tcBorders>
              <w:top w:val="nil"/>
              <w:left w:val="nil"/>
              <w:bottom w:val="nil"/>
              <w:right w:val="nil"/>
            </w:tcBorders>
            <w:vAlign w:val="bottom"/>
          </w:tcPr>
          <w:p w14:paraId="4DC9C512"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r>
      <w:tr w:rsidR="00D17D82" w:rsidRPr="00220DE9" w14:paraId="44070F48" w14:textId="77777777" w:rsidTr="00DD1C23">
        <w:trPr>
          <w:trHeight w:val="121"/>
        </w:trPr>
        <w:tc>
          <w:tcPr>
            <w:tcW w:w="3217" w:type="dxa"/>
            <w:gridSpan w:val="2"/>
            <w:tcBorders>
              <w:top w:val="nil"/>
              <w:left w:val="nil"/>
              <w:bottom w:val="nil"/>
              <w:right w:val="nil"/>
            </w:tcBorders>
            <w:vAlign w:val="bottom"/>
          </w:tcPr>
          <w:p w14:paraId="452EEF59"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No. of children</w:t>
            </w:r>
          </w:p>
        </w:tc>
        <w:tc>
          <w:tcPr>
            <w:tcW w:w="2037" w:type="dxa"/>
            <w:tcBorders>
              <w:top w:val="nil"/>
              <w:left w:val="nil"/>
              <w:bottom w:val="nil"/>
              <w:right w:val="nil"/>
            </w:tcBorders>
            <w:vAlign w:val="bottom"/>
          </w:tcPr>
          <w:p w14:paraId="34A0FFA7"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279" w:type="dxa"/>
            <w:tcBorders>
              <w:top w:val="nil"/>
              <w:left w:val="nil"/>
              <w:bottom w:val="nil"/>
              <w:right w:val="nil"/>
            </w:tcBorders>
            <w:vAlign w:val="bottom"/>
          </w:tcPr>
          <w:p w14:paraId="1F7C66B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162" w:type="dxa"/>
            <w:tcBorders>
              <w:top w:val="nil"/>
              <w:left w:val="nil"/>
              <w:bottom w:val="nil"/>
              <w:right w:val="nil"/>
            </w:tcBorders>
            <w:vAlign w:val="bottom"/>
          </w:tcPr>
          <w:p w14:paraId="027E1590"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038" w:type="dxa"/>
            <w:tcBorders>
              <w:top w:val="nil"/>
              <w:left w:val="nil"/>
              <w:bottom w:val="nil"/>
              <w:right w:val="nil"/>
            </w:tcBorders>
            <w:vAlign w:val="bottom"/>
          </w:tcPr>
          <w:p w14:paraId="3A0DF1EE"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r>
      <w:tr w:rsidR="00D17D82" w:rsidRPr="00220DE9" w14:paraId="35DCF81C" w14:textId="77777777" w:rsidTr="00DD1C23">
        <w:trPr>
          <w:trHeight w:val="70"/>
        </w:trPr>
        <w:tc>
          <w:tcPr>
            <w:tcW w:w="1019" w:type="dxa"/>
            <w:tcBorders>
              <w:top w:val="nil"/>
              <w:left w:val="nil"/>
              <w:bottom w:val="nil"/>
              <w:right w:val="nil"/>
            </w:tcBorders>
            <w:vAlign w:val="bottom"/>
          </w:tcPr>
          <w:p w14:paraId="5DE2032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429F4895"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 above</w:t>
            </w:r>
          </w:p>
        </w:tc>
        <w:tc>
          <w:tcPr>
            <w:tcW w:w="2037" w:type="dxa"/>
            <w:tcBorders>
              <w:top w:val="nil"/>
              <w:left w:val="nil"/>
              <w:bottom w:val="nil"/>
              <w:right w:val="nil"/>
            </w:tcBorders>
            <w:vAlign w:val="bottom"/>
          </w:tcPr>
          <w:p w14:paraId="73B0410F"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4.00%</w:t>
            </w:r>
          </w:p>
        </w:tc>
        <w:tc>
          <w:tcPr>
            <w:tcW w:w="1279" w:type="dxa"/>
            <w:tcBorders>
              <w:top w:val="nil"/>
              <w:left w:val="nil"/>
              <w:bottom w:val="nil"/>
              <w:right w:val="nil"/>
            </w:tcBorders>
            <w:vAlign w:val="bottom"/>
          </w:tcPr>
          <w:p w14:paraId="4BBCE0D9"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14.00%</w:t>
            </w:r>
          </w:p>
        </w:tc>
        <w:tc>
          <w:tcPr>
            <w:tcW w:w="1162" w:type="dxa"/>
            <w:tcBorders>
              <w:top w:val="nil"/>
              <w:left w:val="nil"/>
              <w:bottom w:val="nil"/>
              <w:right w:val="nil"/>
            </w:tcBorders>
            <w:vAlign w:val="bottom"/>
          </w:tcPr>
          <w:p w14:paraId="280ABD2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12.00%</w:t>
            </w:r>
          </w:p>
        </w:tc>
        <w:tc>
          <w:tcPr>
            <w:tcW w:w="1038" w:type="dxa"/>
            <w:tcBorders>
              <w:top w:val="nil"/>
              <w:left w:val="nil"/>
              <w:bottom w:val="nil"/>
              <w:right w:val="nil"/>
            </w:tcBorders>
            <w:vAlign w:val="bottom"/>
          </w:tcPr>
          <w:p w14:paraId="3F0820BE"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6.00%</w:t>
            </w:r>
          </w:p>
        </w:tc>
      </w:tr>
      <w:tr w:rsidR="00D17D82" w:rsidRPr="00220DE9" w14:paraId="30F9404E" w14:textId="77777777" w:rsidTr="00DD1C23">
        <w:trPr>
          <w:trHeight w:val="80"/>
        </w:trPr>
        <w:tc>
          <w:tcPr>
            <w:tcW w:w="1019" w:type="dxa"/>
            <w:tcBorders>
              <w:top w:val="nil"/>
              <w:left w:val="nil"/>
              <w:bottom w:val="nil"/>
              <w:right w:val="nil"/>
            </w:tcBorders>
            <w:vAlign w:val="bottom"/>
          </w:tcPr>
          <w:p w14:paraId="792710E7"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6AC059BD"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7-9</w:t>
            </w:r>
          </w:p>
        </w:tc>
        <w:tc>
          <w:tcPr>
            <w:tcW w:w="2037" w:type="dxa"/>
            <w:tcBorders>
              <w:top w:val="nil"/>
              <w:left w:val="nil"/>
              <w:bottom w:val="nil"/>
              <w:right w:val="nil"/>
            </w:tcBorders>
            <w:vAlign w:val="bottom"/>
          </w:tcPr>
          <w:p w14:paraId="703F902F"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21.00%</w:t>
            </w:r>
          </w:p>
        </w:tc>
        <w:tc>
          <w:tcPr>
            <w:tcW w:w="1279" w:type="dxa"/>
            <w:tcBorders>
              <w:top w:val="nil"/>
              <w:left w:val="nil"/>
              <w:bottom w:val="nil"/>
              <w:right w:val="nil"/>
            </w:tcBorders>
            <w:vAlign w:val="bottom"/>
          </w:tcPr>
          <w:p w14:paraId="518B43D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11.00%</w:t>
            </w:r>
          </w:p>
        </w:tc>
        <w:tc>
          <w:tcPr>
            <w:tcW w:w="1162" w:type="dxa"/>
            <w:tcBorders>
              <w:top w:val="nil"/>
              <w:left w:val="nil"/>
              <w:bottom w:val="nil"/>
              <w:right w:val="nil"/>
            </w:tcBorders>
            <w:vAlign w:val="bottom"/>
          </w:tcPr>
          <w:p w14:paraId="66B5CD17"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13.00%</w:t>
            </w:r>
          </w:p>
        </w:tc>
        <w:tc>
          <w:tcPr>
            <w:tcW w:w="1038" w:type="dxa"/>
            <w:tcBorders>
              <w:top w:val="nil"/>
              <w:left w:val="nil"/>
              <w:bottom w:val="nil"/>
              <w:right w:val="nil"/>
            </w:tcBorders>
            <w:vAlign w:val="bottom"/>
          </w:tcPr>
          <w:p w14:paraId="6789EA95"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10.00%</w:t>
            </w:r>
          </w:p>
        </w:tc>
      </w:tr>
      <w:tr w:rsidR="00D17D82" w:rsidRPr="00220DE9" w14:paraId="51CE4FE0" w14:textId="77777777" w:rsidTr="00DD1C23">
        <w:trPr>
          <w:trHeight w:val="121"/>
        </w:trPr>
        <w:tc>
          <w:tcPr>
            <w:tcW w:w="1019" w:type="dxa"/>
            <w:tcBorders>
              <w:top w:val="nil"/>
              <w:left w:val="nil"/>
              <w:bottom w:val="nil"/>
              <w:right w:val="nil"/>
            </w:tcBorders>
            <w:vAlign w:val="bottom"/>
          </w:tcPr>
          <w:p w14:paraId="6524B292"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4BE37AC2"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4-6</w:t>
            </w:r>
          </w:p>
        </w:tc>
        <w:tc>
          <w:tcPr>
            <w:tcW w:w="2037" w:type="dxa"/>
            <w:tcBorders>
              <w:top w:val="nil"/>
              <w:left w:val="nil"/>
              <w:bottom w:val="nil"/>
              <w:right w:val="nil"/>
            </w:tcBorders>
            <w:vAlign w:val="bottom"/>
          </w:tcPr>
          <w:p w14:paraId="70E937A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26.00%</w:t>
            </w:r>
          </w:p>
        </w:tc>
        <w:tc>
          <w:tcPr>
            <w:tcW w:w="1279" w:type="dxa"/>
            <w:tcBorders>
              <w:top w:val="nil"/>
              <w:left w:val="nil"/>
              <w:bottom w:val="nil"/>
              <w:right w:val="nil"/>
            </w:tcBorders>
            <w:vAlign w:val="bottom"/>
          </w:tcPr>
          <w:p w14:paraId="3E08A69C"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30.00%</w:t>
            </w:r>
          </w:p>
        </w:tc>
        <w:tc>
          <w:tcPr>
            <w:tcW w:w="1162" w:type="dxa"/>
            <w:tcBorders>
              <w:top w:val="nil"/>
              <w:left w:val="nil"/>
              <w:bottom w:val="nil"/>
              <w:right w:val="nil"/>
            </w:tcBorders>
            <w:vAlign w:val="bottom"/>
          </w:tcPr>
          <w:p w14:paraId="6CEC7746"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36.00%</w:t>
            </w:r>
          </w:p>
        </w:tc>
        <w:tc>
          <w:tcPr>
            <w:tcW w:w="1038" w:type="dxa"/>
            <w:tcBorders>
              <w:top w:val="nil"/>
              <w:left w:val="nil"/>
              <w:bottom w:val="nil"/>
              <w:right w:val="nil"/>
            </w:tcBorders>
            <w:vAlign w:val="bottom"/>
          </w:tcPr>
          <w:p w14:paraId="46A8B902"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37.00%</w:t>
            </w:r>
          </w:p>
        </w:tc>
      </w:tr>
      <w:tr w:rsidR="00D17D82" w:rsidRPr="00220DE9" w14:paraId="08B2E6AC" w14:textId="77777777" w:rsidTr="00DD1C23">
        <w:trPr>
          <w:trHeight w:val="70"/>
        </w:trPr>
        <w:tc>
          <w:tcPr>
            <w:tcW w:w="1019" w:type="dxa"/>
            <w:tcBorders>
              <w:top w:val="nil"/>
              <w:left w:val="nil"/>
              <w:bottom w:val="nil"/>
              <w:right w:val="nil"/>
            </w:tcBorders>
            <w:vAlign w:val="bottom"/>
          </w:tcPr>
          <w:p w14:paraId="72DB2F8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5DBAF7C7"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1-3</w:t>
            </w:r>
          </w:p>
        </w:tc>
        <w:tc>
          <w:tcPr>
            <w:tcW w:w="2037" w:type="dxa"/>
            <w:tcBorders>
              <w:top w:val="nil"/>
              <w:left w:val="nil"/>
              <w:bottom w:val="nil"/>
              <w:right w:val="nil"/>
            </w:tcBorders>
            <w:vAlign w:val="bottom"/>
          </w:tcPr>
          <w:p w14:paraId="68C06DE0"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39.00%</w:t>
            </w:r>
          </w:p>
        </w:tc>
        <w:tc>
          <w:tcPr>
            <w:tcW w:w="1279" w:type="dxa"/>
            <w:tcBorders>
              <w:top w:val="nil"/>
              <w:left w:val="nil"/>
              <w:bottom w:val="nil"/>
              <w:right w:val="nil"/>
            </w:tcBorders>
            <w:vAlign w:val="bottom"/>
          </w:tcPr>
          <w:p w14:paraId="39440963"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40.00%</w:t>
            </w:r>
          </w:p>
        </w:tc>
        <w:tc>
          <w:tcPr>
            <w:tcW w:w="1162" w:type="dxa"/>
            <w:tcBorders>
              <w:top w:val="nil"/>
              <w:left w:val="nil"/>
              <w:bottom w:val="nil"/>
              <w:right w:val="nil"/>
            </w:tcBorders>
            <w:vAlign w:val="bottom"/>
          </w:tcPr>
          <w:p w14:paraId="0228DABC"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38.00%</w:t>
            </w:r>
          </w:p>
        </w:tc>
        <w:tc>
          <w:tcPr>
            <w:tcW w:w="1038" w:type="dxa"/>
            <w:tcBorders>
              <w:top w:val="nil"/>
              <w:left w:val="nil"/>
              <w:bottom w:val="nil"/>
              <w:right w:val="nil"/>
            </w:tcBorders>
            <w:vAlign w:val="bottom"/>
          </w:tcPr>
          <w:p w14:paraId="745C0183"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26.00%</w:t>
            </w:r>
          </w:p>
        </w:tc>
      </w:tr>
      <w:tr w:rsidR="00D17D82" w:rsidRPr="00220DE9" w14:paraId="65EAA763" w14:textId="77777777" w:rsidTr="00DD1C23">
        <w:trPr>
          <w:trHeight w:val="60"/>
        </w:trPr>
        <w:tc>
          <w:tcPr>
            <w:tcW w:w="1019" w:type="dxa"/>
            <w:tcBorders>
              <w:top w:val="nil"/>
              <w:left w:val="nil"/>
              <w:bottom w:val="nil"/>
              <w:right w:val="nil"/>
            </w:tcBorders>
            <w:vAlign w:val="bottom"/>
          </w:tcPr>
          <w:p w14:paraId="52480410"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2FD0C0C4"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xml:space="preserve">None </w:t>
            </w:r>
          </w:p>
        </w:tc>
        <w:tc>
          <w:tcPr>
            <w:tcW w:w="2037" w:type="dxa"/>
            <w:tcBorders>
              <w:top w:val="nil"/>
              <w:left w:val="nil"/>
              <w:bottom w:val="nil"/>
              <w:right w:val="nil"/>
            </w:tcBorders>
            <w:vAlign w:val="bottom"/>
          </w:tcPr>
          <w:p w14:paraId="767FE8B4"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10.00%</w:t>
            </w:r>
          </w:p>
        </w:tc>
        <w:tc>
          <w:tcPr>
            <w:tcW w:w="1279" w:type="dxa"/>
            <w:tcBorders>
              <w:top w:val="nil"/>
              <w:left w:val="nil"/>
              <w:bottom w:val="nil"/>
              <w:right w:val="nil"/>
            </w:tcBorders>
            <w:vAlign w:val="bottom"/>
          </w:tcPr>
          <w:p w14:paraId="240F48D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5.00%</w:t>
            </w:r>
          </w:p>
        </w:tc>
        <w:tc>
          <w:tcPr>
            <w:tcW w:w="1162" w:type="dxa"/>
            <w:tcBorders>
              <w:top w:val="nil"/>
              <w:left w:val="nil"/>
              <w:bottom w:val="nil"/>
              <w:right w:val="nil"/>
            </w:tcBorders>
            <w:vAlign w:val="bottom"/>
          </w:tcPr>
          <w:p w14:paraId="796B0958"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c>
          <w:tcPr>
            <w:tcW w:w="1038" w:type="dxa"/>
            <w:tcBorders>
              <w:top w:val="nil"/>
              <w:left w:val="nil"/>
              <w:bottom w:val="nil"/>
              <w:right w:val="nil"/>
            </w:tcBorders>
            <w:vAlign w:val="bottom"/>
          </w:tcPr>
          <w:p w14:paraId="1A52649D"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r>
      <w:tr w:rsidR="00D17D82" w:rsidRPr="00220DE9" w14:paraId="32133049" w14:textId="77777777" w:rsidTr="00DD1C23">
        <w:trPr>
          <w:trHeight w:val="90"/>
        </w:trPr>
        <w:tc>
          <w:tcPr>
            <w:tcW w:w="3217" w:type="dxa"/>
            <w:gridSpan w:val="2"/>
            <w:tcBorders>
              <w:top w:val="nil"/>
              <w:left w:val="nil"/>
              <w:bottom w:val="nil"/>
              <w:right w:val="nil"/>
            </w:tcBorders>
            <w:vAlign w:val="bottom"/>
          </w:tcPr>
          <w:p w14:paraId="76245E53"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xml:space="preserve">No. Years in farming </w:t>
            </w:r>
          </w:p>
        </w:tc>
        <w:tc>
          <w:tcPr>
            <w:tcW w:w="2037" w:type="dxa"/>
            <w:tcBorders>
              <w:top w:val="nil"/>
              <w:left w:val="nil"/>
              <w:bottom w:val="nil"/>
              <w:right w:val="nil"/>
            </w:tcBorders>
            <w:vAlign w:val="bottom"/>
          </w:tcPr>
          <w:p w14:paraId="6C437C6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279" w:type="dxa"/>
            <w:tcBorders>
              <w:top w:val="nil"/>
              <w:left w:val="nil"/>
              <w:bottom w:val="nil"/>
              <w:right w:val="nil"/>
            </w:tcBorders>
            <w:vAlign w:val="bottom"/>
          </w:tcPr>
          <w:p w14:paraId="74095F8D"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162" w:type="dxa"/>
            <w:tcBorders>
              <w:top w:val="nil"/>
              <w:left w:val="nil"/>
              <w:bottom w:val="nil"/>
              <w:right w:val="nil"/>
            </w:tcBorders>
            <w:vAlign w:val="bottom"/>
          </w:tcPr>
          <w:p w14:paraId="26A38B1A"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1038" w:type="dxa"/>
            <w:tcBorders>
              <w:top w:val="nil"/>
              <w:left w:val="nil"/>
              <w:bottom w:val="nil"/>
              <w:right w:val="nil"/>
            </w:tcBorders>
            <w:vAlign w:val="bottom"/>
          </w:tcPr>
          <w:p w14:paraId="6B1C270E"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r>
      <w:tr w:rsidR="00D17D82" w:rsidRPr="00220DE9" w14:paraId="1D4122E1" w14:textId="77777777" w:rsidTr="00DD1C23">
        <w:trPr>
          <w:trHeight w:val="121"/>
        </w:trPr>
        <w:tc>
          <w:tcPr>
            <w:tcW w:w="1019" w:type="dxa"/>
            <w:tcBorders>
              <w:top w:val="nil"/>
              <w:left w:val="nil"/>
              <w:bottom w:val="nil"/>
              <w:right w:val="nil"/>
            </w:tcBorders>
            <w:vAlign w:val="bottom"/>
          </w:tcPr>
          <w:p w14:paraId="25301F16"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42255C2B"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xml:space="preserve">10 above </w:t>
            </w:r>
          </w:p>
        </w:tc>
        <w:tc>
          <w:tcPr>
            <w:tcW w:w="2037" w:type="dxa"/>
            <w:tcBorders>
              <w:top w:val="nil"/>
              <w:left w:val="nil"/>
              <w:bottom w:val="nil"/>
              <w:right w:val="nil"/>
            </w:tcBorders>
            <w:vAlign w:val="bottom"/>
          </w:tcPr>
          <w:p w14:paraId="2E4DBAE9"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41.00%</w:t>
            </w:r>
          </w:p>
        </w:tc>
        <w:tc>
          <w:tcPr>
            <w:tcW w:w="1279" w:type="dxa"/>
            <w:tcBorders>
              <w:top w:val="nil"/>
              <w:left w:val="nil"/>
              <w:bottom w:val="nil"/>
              <w:right w:val="nil"/>
            </w:tcBorders>
            <w:vAlign w:val="bottom"/>
          </w:tcPr>
          <w:p w14:paraId="77083596" w14:textId="77777777" w:rsidR="00DD1C23" w:rsidRPr="00220DE9" w:rsidRDefault="00DD1C23" w:rsidP="00DD1C23">
            <w:pPr>
              <w:spacing w:after="0" w:line="240" w:lineRule="auto"/>
              <w:ind w:firstLineChars="100" w:firstLine="180"/>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60.00%</w:t>
            </w:r>
          </w:p>
        </w:tc>
        <w:tc>
          <w:tcPr>
            <w:tcW w:w="1162" w:type="dxa"/>
            <w:tcBorders>
              <w:top w:val="nil"/>
              <w:left w:val="nil"/>
              <w:bottom w:val="nil"/>
              <w:right w:val="nil"/>
            </w:tcBorders>
            <w:vAlign w:val="bottom"/>
          </w:tcPr>
          <w:p w14:paraId="10FCBD7F"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83.00%</w:t>
            </w:r>
          </w:p>
        </w:tc>
        <w:tc>
          <w:tcPr>
            <w:tcW w:w="1038" w:type="dxa"/>
            <w:tcBorders>
              <w:top w:val="nil"/>
              <w:left w:val="nil"/>
              <w:bottom w:val="nil"/>
              <w:right w:val="nil"/>
            </w:tcBorders>
            <w:vAlign w:val="bottom"/>
          </w:tcPr>
          <w:p w14:paraId="4AFE6A4F"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77.00%</w:t>
            </w:r>
          </w:p>
        </w:tc>
      </w:tr>
      <w:tr w:rsidR="00D17D82" w:rsidRPr="00220DE9" w14:paraId="7615BBCB" w14:textId="77777777" w:rsidTr="00DD1C23">
        <w:trPr>
          <w:trHeight w:val="70"/>
        </w:trPr>
        <w:tc>
          <w:tcPr>
            <w:tcW w:w="1019" w:type="dxa"/>
            <w:tcBorders>
              <w:top w:val="nil"/>
              <w:left w:val="nil"/>
              <w:bottom w:val="nil"/>
              <w:right w:val="nil"/>
            </w:tcBorders>
            <w:vAlign w:val="bottom"/>
          </w:tcPr>
          <w:p w14:paraId="66E3E4D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4FCEAA13"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7-9</w:t>
            </w:r>
          </w:p>
        </w:tc>
        <w:tc>
          <w:tcPr>
            <w:tcW w:w="2037" w:type="dxa"/>
            <w:tcBorders>
              <w:top w:val="nil"/>
              <w:left w:val="nil"/>
              <w:bottom w:val="nil"/>
              <w:right w:val="nil"/>
            </w:tcBorders>
            <w:vAlign w:val="bottom"/>
          </w:tcPr>
          <w:p w14:paraId="465F8DEB"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9.00%</w:t>
            </w:r>
          </w:p>
        </w:tc>
        <w:tc>
          <w:tcPr>
            <w:tcW w:w="1279" w:type="dxa"/>
            <w:tcBorders>
              <w:top w:val="nil"/>
              <w:left w:val="nil"/>
              <w:bottom w:val="nil"/>
              <w:right w:val="nil"/>
            </w:tcBorders>
            <w:vAlign w:val="bottom"/>
          </w:tcPr>
          <w:p w14:paraId="5AD4433E"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16.00%</w:t>
            </w:r>
          </w:p>
        </w:tc>
        <w:tc>
          <w:tcPr>
            <w:tcW w:w="1162" w:type="dxa"/>
            <w:tcBorders>
              <w:top w:val="nil"/>
              <w:left w:val="nil"/>
              <w:bottom w:val="nil"/>
              <w:right w:val="nil"/>
            </w:tcBorders>
            <w:vAlign w:val="bottom"/>
          </w:tcPr>
          <w:p w14:paraId="1C247752"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6.00%</w:t>
            </w:r>
          </w:p>
        </w:tc>
        <w:tc>
          <w:tcPr>
            <w:tcW w:w="1038" w:type="dxa"/>
            <w:tcBorders>
              <w:top w:val="nil"/>
              <w:left w:val="nil"/>
              <w:bottom w:val="nil"/>
              <w:right w:val="nil"/>
            </w:tcBorders>
            <w:vAlign w:val="bottom"/>
          </w:tcPr>
          <w:p w14:paraId="3E023771"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r>
      <w:tr w:rsidR="00D17D82" w:rsidRPr="00220DE9" w14:paraId="1D5C2D3B" w14:textId="77777777" w:rsidTr="00DD1C23">
        <w:trPr>
          <w:trHeight w:val="60"/>
        </w:trPr>
        <w:tc>
          <w:tcPr>
            <w:tcW w:w="1019" w:type="dxa"/>
            <w:tcBorders>
              <w:top w:val="nil"/>
              <w:left w:val="nil"/>
              <w:bottom w:val="nil"/>
              <w:right w:val="nil"/>
            </w:tcBorders>
            <w:vAlign w:val="bottom"/>
          </w:tcPr>
          <w:p w14:paraId="3AD26178"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33F202D9"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4-6</w:t>
            </w:r>
          </w:p>
        </w:tc>
        <w:tc>
          <w:tcPr>
            <w:tcW w:w="2037" w:type="dxa"/>
            <w:tcBorders>
              <w:top w:val="nil"/>
              <w:left w:val="nil"/>
              <w:bottom w:val="nil"/>
              <w:right w:val="nil"/>
            </w:tcBorders>
            <w:vAlign w:val="bottom"/>
          </w:tcPr>
          <w:p w14:paraId="666418E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23.00%</w:t>
            </w:r>
          </w:p>
        </w:tc>
        <w:tc>
          <w:tcPr>
            <w:tcW w:w="1279" w:type="dxa"/>
            <w:tcBorders>
              <w:top w:val="nil"/>
              <w:left w:val="nil"/>
              <w:bottom w:val="nil"/>
              <w:right w:val="nil"/>
            </w:tcBorders>
            <w:vAlign w:val="bottom"/>
          </w:tcPr>
          <w:p w14:paraId="291BEFC5"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16.00%</w:t>
            </w:r>
          </w:p>
        </w:tc>
        <w:tc>
          <w:tcPr>
            <w:tcW w:w="1162" w:type="dxa"/>
            <w:tcBorders>
              <w:top w:val="nil"/>
              <w:left w:val="nil"/>
              <w:bottom w:val="nil"/>
              <w:right w:val="nil"/>
            </w:tcBorders>
            <w:vAlign w:val="bottom"/>
          </w:tcPr>
          <w:p w14:paraId="2FCA2598"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7.00%</w:t>
            </w:r>
          </w:p>
        </w:tc>
        <w:tc>
          <w:tcPr>
            <w:tcW w:w="1038" w:type="dxa"/>
            <w:tcBorders>
              <w:top w:val="nil"/>
              <w:left w:val="nil"/>
              <w:bottom w:val="nil"/>
              <w:right w:val="nil"/>
            </w:tcBorders>
            <w:vAlign w:val="bottom"/>
          </w:tcPr>
          <w:p w14:paraId="79110791"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r>
      <w:tr w:rsidR="00D17D82" w:rsidRPr="00220DE9" w14:paraId="41DB2B14" w14:textId="77777777" w:rsidTr="00DD1C23">
        <w:trPr>
          <w:trHeight w:val="121"/>
        </w:trPr>
        <w:tc>
          <w:tcPr>
            <w:tcW w:w="1019" w:type="dxa"/>
            <w:tcBorders>
              <w:top w:val="nil"/>
              <w:left w:val="nil"/>
              <w:bottom w:val="nil"/>
              <w:right w:val="nil"/>
            </w:tcBorders>
            <w:vAlign w:val="bottom"/>
          </w:tcPr>
          <w:p w14:paraId="743FE51B"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p>
        </w:tc>
        <w:tc>
          <w:tcPr>
            <w:tcW w:w="2198" w:type="dxa"/>
            <w:tcBorders>
              <w:top w:val="nil"/>
              <w:left w:val="nil"/>
              <w:bottom w:val="nil"/>
              <w:right w:val="nil"/>
            </w:tcBorders>
            <w:vAlign w:val="bottom"/>
          </w:tcPr>
          <w:p w14:paraId="5245313F"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1-3</w:t>
            </w:r>
          </w:p>
        </w:tc>
        <w:tc>
          <w:tcPr>
            <w:tcW w:w="2037" w:type="dxa"/>
            <w:tcBorders>
              <w:top w:val="nil"/>
              <w:left w:val="nil"/>
              <w:bottom w:val="nil"/>
              <w:right w:val="nil"/>
            </w:tcBorders>
            <w:vAlign w:val="bottom"/>
          </w:tcPr>
          <w:p w14:paraId="437F2237"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21.00%</w:t>
            </w:r>
          </w:p>
        </w:tc>
        <w:tc>
          <w:tcPr>
            <w:tcW w:w="1279" w:type="dxa"/>
            <w:tcBorders>
              <w:top w:val="nil"/>
              <w:left w:val="nil"/>
              <w:bottom w:val="nil"/>
              <w:right w:val="nil"/>
            </w:tcBorders>
            <w:vAlign w:val="bottom"/>
          </w:tcPr>
          <w:p w14:paraId="7F507A22"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7.00%</w:t>
            </w:r>
          </w:p>
        </w:tc>
        <w:tc>
          <w:tcPr>
            <w:tcW w:w="1162" w:type="dxa"/>
            <w:tcBorders>
              <w:top w:val="nil"/>
              <w:left w:val="nil"/>
              <w:bottom w:val="nil"/>
              <w:right w:val="nil"/>
            </w:tcBorders>
            <w:vAlign w:val="bottom"/>
          </w:tcPr>
          <w:p w14:paraId="4D6A689B"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4.00%</w:t>
            </w:r>
          </w:p>
        </w:tc>
        <w:tc>
          <w:tcPr>
            <w:tcW w:w="1038" w:type="dxa"/>
            <w:tcBorders>
              <w:top w:val="nil"/>
              <w:left w:val="nil"/>
              <w:bottom w:val="nil"/>
              <w:right w:val="nil"/>
            </w:tcBorders>
            <w:vAlign w:val="bottom"/>
          </w:tcPr>
          <w:p w14:paraId="063BDEB3"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r>
      <w:tr w:rsidR="00D17D82" w:rsidRPr="00220DE9" w14:paraId="3AFFAD65" w14:textId="77777777" w:rsidTr="00DD1C23">
        <w:trPr>
          <w:trHeight w:val="151"/>
        </w:trPr>
        <w:tc>
          <w:tcPr>
            <w:tcW w:w="1019" w:type="dxa"/>
            <w:tcBorders>
              <w:top w:val="nil"/>
              <w:left w:val="nil"/>
              <w:bottom w:val="double" w:sz="6" w:space="0" w:color="auto"/>
              <w:right w:val="nil"/>
            </w:tcBorders>
            <w:vAlign w:val="bottom"/>
          </w:tcPr>
          <w:p w14:paraId="101084FF" w14:textId="77777777" w:rsidR="00DD1C23" w:rsidRPr="00220DE9" w:rsidRDefault="00DD1C23" w:rsidP="00DD1C23">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2198" w:type="dxa"/>
            <w:tcBorders>
              <w:top w:val="nil"/>
              <w:left w:val="nil"/>
              <w:bottom w:val="double" w:sz="6" w:space="0" w:color="auto"/>
              <w:right w:val="nil"/>
            </w:tcBorders>
            <w:vAlign w:val="bottom"/>
          </w:tcPr>
          <w:p w14:paraId="64CADF3C" w14:textId="77777777" w:rsidR="00DD1C23" w:rsidRPr="00220DE9" w:rsidRDefault="00DD1C23" w:rsidP="00DD1C23">
            <w:pPr>
              <w:numPr>
                <w:ilvl w:val="0"/>
                <w:numId w:val="5"/>
              </w:num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xml:space="preserve">Year below </w:t>
            </w:r>
          </w:p>
        </w:tc>
        <w:tc>
          <w:tcPr>
            <w:tcW w:w="2037" w:type="dxa"/>
            <w:tcBorders>
              <w:top w:val="nil"/>
              <w:left w:val="nil"/>
              <w:bottom w:val="double" w:sz="6" w:space="0" w:color="auto"/>
              <w:right w:val="nil"/>
            </w:tcBorders>
            <w:vAlign w:val="bottom"/>
          </w:tcPr>
          <w:p w14:paraId="55E2EE44"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6.00%</w:t>
            </w:r>
          </w:p>
        </w:tc>
        <w:tc>
          <w:tcPr>
            <w:tcW w:w="1279" w:type="dxa"/>
            <w:tcBorders>
              <w:top w:val="nil"/>
              <w:left w:val="nil"/>
              <w:bottom w:val="double" w:sz="6" w:space="0" w:color="auto"/>
              <w:right w:val="nil"/>
            </w:tcBorders>
            <w:vAlign w:val="bottom"/>
          </w:tcPr>
          <w:p w14:paraId="7DDB8F00"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1.00%</w:t>
            </w:r>
          </w:p>
        </w:tc>
        <w:tc>
          <w:tcPr>
            <w:tcW w:w="1162" w:type="dxa"/>
            <w:tcBorders>
              <w:top w:val="nil"/>
              <w:left w:val="nil"/>
              <w:bottom w:val="double" w:sz="6" w:space="0" w:color="auto"/>
              <w:right w:val="nil"/>
            </w:tcBorders>
            <w:vAlign w:val="bottom"/>
          </w:tcPr>
          <w:p w14:paraId="6B09ED35" w14:textId="77777777" w:rsidR="00DD1C23" w:rsidRPr="00220DE9" w:rsidRDefault="00DD1C23" w:rsidP="00DD1C23">
            <w:pPr>
              <w:spacing w:after="0" w:line="240" w:lineRule="auto"/>
              <w:jc w:val="center"/>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0.00%</w:t>
            </w:r>
          </w:p>
        </w:tc>
        <w:tc>
          <w:tcPr>
            <w:tcW w:w="1038" w:type="dxa"/>
            <w:tcBorders>
              <w:top w:val="nil"/>
              <w:left w:val="nil"/>
              <w:bottom w:val="double" w:sz="6" w:space="0" w:color="auto"/>
              <w:right w:val="nil"/>
            </w:tcBorders>
            <w:vAlign w:val="bottom"/>
          </w:tcPr>
          <w:p w14:paraId="76DDEDFB" w14:textId="77777777" w:rsidR="00DD1C23" w:rsidRPr="00220DE9" w:rsidRDefault="00DD1C23" w:rsidP="00DD1C23">
            <w:pPr>
              <w:spacing w:after="0" w:line="240" w:lineRule="auto"/>
              <w:jc w:val="both"/>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0 .00%</w:t>
            </w:r>
          </w:p>
        </w:tc>
      </w:tr>
    </w:tbl>
    <w:p w14:paraId="644B622A" w14:textId="0CBB9951" w:rsidR="00DD1C23" w:rsidRPr="00D17D82" w:rsidRDefault="00DD1C23" w:rsidP="00C90C1F">
      <w:pPr>
        <w:tabs>
          <w:tab w:val="left" w:pos="3672"/>
        </w:tabs>
        <w:spacing w:line="240" w:lineRule="auto"/>
        <w:jc w:val="both"/>
        <w:rPr>
          <w:rFonts w:asciiTheme="majorHAnsi" w:hAnsiTheme="majorHAnsi" w:cs="Tahoma"/>
        </w:rPr>
      </w:pPr>
    </w:p>
    <w:p w14:paraId="529D6E64" w14:textId="607CFAD3" w:rsidR="00072E5C" w:rsidRPr="00D17D82" w:rsidRDefault="00C90C1F" w:rsidP="00C90C1F">
      <w:pPr>
        <w:tabs>
          <w:tab w:val="left" w:pos="3672"/>
        </w:tabs>
        <w:spacing w:line="240" w:lineRule="auto"/>
        <w:jc w:val="both"/>
        <w:rPr>
          <w:rFonts w:asciiTheme="majorHAnsi" w:hAnsiTheme="majorHAnsi" w:cs="Tahoma"/>
        </w:rPr>
      </w:pPr>
      <w:r w:rsidRPr="00D17D82">
        <w:rPr>
          <w:rFonts w:asciiTheme="majorHAnsi" w:hAnsiTheme="majorHAnsi" w:cs="Tahoma"/>
        </w:rPr>
        <w:t xml:space="preserve">Based on Table 3, notable variations were observed in the farm conditions and characteristics among abaca, banana, corn, and coconut producers in Jose Abad Santos, Davao Occidental. </w:t>
      </w:r>
      <w:r w:rsidR="00072E5C" w:rsidRPr="00072E5C">
        <w:rPr>
          <w:rFonts w:asciiTheme="majorHAnsi" w:hAnsiTheme="majorHAnsi" w:cs="Tahoma"/>
        </w:rPr>
        <w:t xml:space="preserve">Farm conditions and characteristics in Jose Abad Santos vary by crop. Abaca and corn are mainly grown on mountainside and hilly areas, reflecting their adaptability to upland conditions, while banana farms are distributed across mountainside and plain areas, and coconut farms dominate flat, well-drained lands (Lalusin et al., 2015; </w:t>
      </w:r>
      <w:proofErr w:type="spellStart"/>
      <w:r w:rsidR="00072E5C" w:rsidRPr="00072E5C">
        <w:rPr>
          <w:rFonts w:asciiTheme="majorHAnsi" w:hAnsiTheme="majorHAnsi" w:cs="Tahoma"/>
        </w:rPr>
        <w:t>DebMandal</w:t>
      </w:r>
      <w:proofErr w:type="spellEnd"/>
      <w:r w:rsidR="00072E5C" w:rsidRPr="00072E5C">
        <w:rPr>
          <w:rFonts w:asciiTheme="majorHAnsi" w:hAnsiTheme="majorHAnsi" w:cs="Tahoma"/>
        </w:rPr>
        <w:t xml:space="preserve"> et al., 2011; </w:t>
      </w:r>
      <w:proofErr w:type="spellStart"/>
      <w:r w:rsidR="00072E5C" w:rsidRPr="00072E5C">
        <w:rPr>
          <w:rFonts w:asciiTheme="majorHAnsi" w:hAnsiTheme="majorHAnsi" w:cs="Tahoma"/>
        </w:rPr>
        <w:t>Moneyworld</w:t>
      </w:r>
      <w:proofErr w:type="spellEnd"/>
      <w:r w:rsidR="00072E5C" w:rsidRPr="00072E5C">
        <w:rPr>
          <w:rFonts w:asciiTheme="majorHAnsi" w:hAnsiTheme="majorHAnsi" w:cs="Tahoma"/>
        </w:rPr>
        <w:t xml:space="preserve">, 2020). Coconut farms are the largest (2.33 ha), followed by abaca (2 ha), corn (1.69 ha), and banana (1.24 ha), with most farmers owning their land. Crop varieties also differ, with abaca farmers growing Montenegro, Maguindanao, and Native types; banana farmers relying on native varieties; corn farmers planting </w:t>
      </w:r>
      <w:proofErr w:type="spellStart"/>
      <w:r w:rsidR="00072E5C" w:rsidRPr="00072E5C">
        <w:rPr>
          <w:rFonts w:asciiTheme="majorHAnsi" w:hAnsiTheme="majorHAnsi" w:cs="Tahoma"/>
        </w:rPr>
        <w:t>Tinigib</w:t>
      </w:r>
      <w:proofErr w:type="spellEnd"/>
      <w:r w:rsidR="00072E5C" w:rsidRPr="00072E5C">
        <w:rPr>
          <w:rFonts w:asciiTheme="majorHAnsi" w:hAnsiTheme="majorHAnsi" w:cs="Tahoma"/>
        </w:rPr>
        <w:t>; and coconut farmers cultivating Tall/Century and Green Dwarf varieties (</w:t>
      </w:r>
      <w:proofErr w:type="spellStart"/>
      <w:r w:rsidR="00072E5C" w:rsidRPr="00072E5C">
        <w:rPr>
          <w:rFonts w:asciiTheme="majorHAnsi" w:hAnsiTheme="majorHAnsi" w:cs="Tahoma"/>
        </w:rPr>
        <w:t>Secretaria</w:t>
      </w:r>
      <w:proofErr w:type="spellEnd"/>
      <w:r w:rsidR="00072E5C" w:rsidRPr="00072E5C">
        <w:rPr>
          <w:rFonts w:asciiTheme="majorHAnsi" w:hAnsiTheme="majorHAnsi" w:cs="Tahoma"/>
        </w:rPr>
        <w:t xml:space="preserve"> et al., 2012). Productivity was highest in coconut (3,568.38 kg), followed by abaca (1,266.82 kg), corn (1,222.25 kg), and lowest in banana (253.90 kg), highlighting that coconut farming is land-intensive and highly productive, while banana production remains small-scale and limited by farm size, variety, and terrain (</w:t>
      </w:r>
      <w:proofErr w:type="spellStart"/>
      <w:r w:rsidR="00072E5C" w:rsidRPr="00072E5C">
        <w:rPr>
          <w:rFonts w:asciiTheme="majorHAnsi" w:hAnsiTheme="majorHAnsi" w:cs="Tahoma"/>
        </w:rPr>
        <w:t>DebMandal</w:t>
      </w:r>
      <w:proofErr w:type="spellEnd"/>
      <w:r w:rsidR="00072E5C" w:rsidRPr="00072E5C">
        <w:rPr>
          <w:rFonts w:asciiTheme="majorHAnsi" w:hAnsiTheme="majorHAnsi" w:cs="Tahoma"/>
        </w:rPr>
        <w:t xml:space="preserve"> et al., 2011; Bellamy, 2013; Lalusin et al., 2015).</w:t>
      </w:r>
    </w:p>
    <w:p w14:paraId="40BB9A92" w14:textId="12A5C796" w:rsidR="00C90C1F" w:rsidRPr="00D17D82" w:rsidRDefault="00C90C1F" w:rsidP="00C90C1F">
      <w:pPr>
        <w:spacing w:line="240" w:lineRule="auto"/>
        <w:rPr>
          <w:rFonts w:asciiTheme="majorHAnsi" w:hAnsiTheme="majorHAnsi" w:cs="Tahoma"/>
        </w:rPr>
      </w:pPr>
      <w:r w:rsidRPr="00D17D82">
        <w:rPr>
          <w:rFonts w:asciiTheme="majorHAnsi" w:hAnsiTheme="majorHAnsi" w:cs="Tahoma"/>
          <w:lang w:val="en-US"/>
        </w:rPr>
        <w:t xml:space="preserve">Table 3: Farm Profile </w:t>
      </w:r>
    </w:p>
    <w:tbl>
      <w:tblPr>
        <w:tblW w:w="9183" w:type="dxa"/>
        <w:jc w:val="center"/>
        <w:tblLayout w:type="fixed"/>
        <w:tblLook w:val="04A0" w:firstRow="1" w:lastRow="0" w:firstColumn="1" w:lastColumn="0" w:noHBand="0" w:noVBand="1"/>
      </w:tblPr>
      <w:tblGrid>
        <w:gridCol w:w="243"/>
        <w:gridCol w:w="1394"/>
        <w:gridCol w:w="1017"/>
        <w:gridCol w:w="866"/>
        <w:gridCol w:w="927"/>
        <w:gridCol w:w="810"/>
        <w:gridCol w:w="922"/>
        <w:gridCol w:w="1018"/>
        <w:gridCol w:w="882"/>
        <w:gridCol w:w="1104"/>
      </w:tblGrid>
      <w:tr w:rsidR="00D17D82" w:rsidRPr="00220DE9" w14:paraId="2EA70329" w14:textId="77777777" w:rsidTr="00C90C1F">
        <w:trPr>
          <w:trHeight w:val="79"/>
          <w:jc w:val="center"/>
        </w:trPr>
        <w:tc>
          <w:tcPr>
            <w:tcW w:w="243" w:type="dxa"/>
            <w:tcBorders>
              <w:top w:val="nil"/>
              <w:left w:val="nil"/>
              <w:bottom w:val="nil"/>
              <w:right w:val="nil"/>
            </w:tcBorders>
            <w:vAlign w:val="bottom"/>
          </w:tcPr>
          <w:p w14:paraId="7825AFB9"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1393" w:type="dxa"/>
            <w:tcBorders>
              <w:top w:val="nil"/>
              <w:left w:val="nil"/>
              <w:bottom w:val="nil"/>
              <w:right w:val="nil"/>
            </w:tcBorders>
            <w:vAlign w:val="bottom"/>
          </w:tcPr>
          <w:p w14:paraId="58D3407F" w14:textId="77777777" w:rsidR="00C90C1F" w:rsidRPr="00220DE9" w:rsidRDefault="00C90C1F" w:rsidP="00C90C1F">
            <w:pPr>
              <w:spacing w:after="0" w:line="240" w:lineRule="auto"/>
              <w:rPr>
                <w:rFonts w:asciiTheme="majorHAnsi" w:eastAsia="Times New Roman" w:hAnsiTheme="majorHAnsi" w:cs="Calibri"/>
                <w:sz w:val="18"/>
                <w:szCs w:val="18"/>
                <w:lang w:eastAsia="en-PH"/>
              </w:rPr>
            </w:pPr>
          </w:p>
        </w:tc>
        <w:tc>
          <w:tcPr>
            <w:tcW w:w="1017" w:type="dxa"/>
            <w:tcBorders>
              <w:top w:val="nil"/>
              <w:left w:val="nil"/>
              <w:bottom w:val="nil"/>
              <w:right w:val="nil"/>
            </w:tcBorders>
            <w:vAlign w:val="bottom"/>
          </w:tcPr>
          <w:p w14:paraId="3B5E1E61" w14:textId="77777777" w:rsidR="00C90C1F" w:rsidRPr="00220DE9" w:rsidRDefault="00C90C1F" w:rsidP="00C90C1F">
            <w:pPr>
              <w:spacing w:after="0" w:line="240" w:lineRule="auto"/>
              <w:rPr>
                <w:rFonts w:asciiTheme="majorHAnsi" w:eastAsia="Times New Roman" w:hAnsiTheme="majorHAnsi" w:cs="Calibri"/>
                <w:sz w:val="18"/>
                <w:szCs w:val="18"/>
                <w:lang w:eastAsia="en-PH"/>
              </w:rPr>
            </w:pPr>
          </w:p>
        </w:tc>
        <w:tc>
          <w:tcPr>
            <w:tcW w:w="866" w:type="dxa"/>
            <w:tcBorders>
              <w:top w:val="nil"/>
              <w:left w:val="nil"/>
              <w:bottom w:val="nil"/>
              <w:right w:val="nil"/>
            </w:tcBorders>
            <w:vAlign w:val="bottom"/>
          </w:tcPr>
          <w:p w14:paraId="24C04BB4"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927" w:type="dxa"/>
            <w:tcBorders>
              <w:top w:val="nil"/>
              <w:left w:val="nil"/>
              <w:bottom w:val="nil"/>
              <w:right w:val="nil"/>
            </w:tcBorders>
            <w:vAlign w:val="bottom"/>
          </w:tcPr>
          <w:p w14:paraId="0024F16A"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810" w:type="dxa"/>
            <w:tcBorders>
              <w:top w:val="nil"/>
              <w:left w:val="nil"/>
              <w:bottom w:val="nil"/>
              <w:right w:val="nil"/>
            </w:tcBorders>
            <w:vAlign w:val="bottom"/>
          </w:tcPr>
          <w:p w14:paraId="244E2BC1"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922" w:type="dxa"/>
            <w:tcBorders>
              <w:top w:val="nil"/>
              <w:left w:val="nil"/>
              <w:bottom w:val="nil"/>
              <w:right w:val="nil"/>
            </w:tcBorders>
            <w:vAlign w:val="bottom"/>
          </w:tcPr>
          <w:p w14:paraId="65F14016"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1018" w:type="dxa"/>
            <w:tcBorders>
              <w:top w:val="nil"/>
              <w:left w:val="nil"/>
              <w:bottom w:val="nil"/>
              <w:right w:val="nil"/>
            </w:tcBorders>
            <w:vAlign w:val="bottom"/>
          </w:tcPr>
          <w:p w14:paraId="73348453"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882" w:type="dxa"/>
            <w:tcBorders>
              <w:top w:val="nil"/>
              <w:left w:val="nil"/>
              <w:bottom w:val="nil"/>
              <w:right w:val="nil"/>
            </w:tcBorders>
            <w:vAlign w:val="bottom"/>
          </w:tcPr>
          <w:p w14:paraId="40C5596A"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c>
          <w:tcPr>
            <w:tcW w:w="1101" w:type="dxa"/>
            <w:tcBorders>
              <w:top w:val="nil"/>
              <w:left w:val="nil"/>
              <w:bottom w:val="nil"/>
              <w:right w:val="nil"/>
            </w:tcBorders>
            <w:vAlign w:val="bottom"/>
          </w:tcPr>
          <w:p w14:paraId="6E041BAF" w14:textId="77777777" w:rsidR="00C90C1F" w:rsidRPr="00220DE9" w:rsidRDefault="00C90C1F" w:rsidP="00C90C1F">
            <w:pPr>
              <w:spacing w:after="0" w:line="240" w:lineRule="auto"/>
              <w:jc w:val="center"/>
              <w:rPr>
                <w:rFonts w:asciiTheme="majorHAnsi" w:eastAsia="Times New Roman" w:hAnsiTheme="majorHAnsi" w:cs="Calibri"/>
                <w:sz w:val="18"/>
                <w:szCs w:val="18"/>
                <w:lang w:eastAsia="en-PH"/>
              </w:rPr>
            </w:pPr>
          </w:p>
        </w:tc>
      </w:tr>
      <w:tr w:rsidR="00D17D82" w:rsidRPr="00220DE9" w14:paraId="00BD9F42" w14:textId="77777777" w:rsidTr="00C90C1F">
        <w:trPr>
          <w:trHeight w:val="273"/>
          <w:jc w:val="center"/>
        </w:trPr>
        <w:tc>
          <w:tcPr>
            <w:tcW w:w="1637" w:type="dxa"/>
            <w:gridSpan w:val="2"/>
            <w:tcBorders>
              <w:top w:val="double" w:sz="6" w:space="0" w:color="auto"/>
              <w:left w:val="nil"/>
              <w:bottom w:val="single" w:sz="4" w:space="0" w:color="auto"/>
              <w:right w:val="nil"/>
            </w:tcBorders>
            <w:vAlign w:val="center"/>
          </w:tcPr>
          <w:p w14:paraId="5830F5AA" w14:textId="77777777" w:rsidR="00C90C1F" w:rsidRPr="00220DE9" w:rsidRDefault="00C90C1F" w:rsidP="00C90C1F">
            <w:pPr>
              <w:spacing w:after="0" w:line="240" w:lineRule="auto"/>
              <w:jc w:val="center"/>
              <w:rPr>
                <w:rFonts w:asciiTheme="majorHAnsi" w:eastAsia="Times New Roman" w:hAnsiTheme="majorHAnsi" w:cs="Calibri"/>
                <w:b/>
                <w:bCs/>
                <w:sz w:val="18"/>
                <w:szCs w:val="18"/>
                <w:lang w:eastAsia="en-PH"/>
              </w:rPr>
            </w:pPr>
            <w:r w:rsidRPr="00220DE9">
              <w:rPr>
                <w:rFonts w:asciiTheme="majorHAnsi" w:eastAsia="Times New Roman" w:hAnsiTheme="majorHAnsi" w:cs="Calibri"/>
                <w:b/>
                <w:bCs/>
                <w:sz w:val="18"/>
                <w:szCs w:val="18"/>
                <w:lang w:eastAsia="en-PH"/>
              </w:rPr>
              <w:t>PROFILE</w:t>
            </w:r>
          </w:p>
        </w:tc>
        <w:tc>
          <w:tcPr>
            <w:tcW w:w="7546" w:type="dxa"/>
            <w:gridSpan w:val="8"/>
            <w:tcBorders>
              <w:top w:val="double" w:sz="6" w:space="0" w:color="auto"/>
              <w:left w:val="nil"/>
              <w:bottom w:val="single" w:sz="4" w:space="0" w:color="auto"/>
              <w:right w:val="nil"/>
            </w:tcBorders>
            <w:vAlign w:val="bottom"/>
          </w:tcPr>
          <w:p w14:paraId="694D5651" w14:textId="77777777" w:rsidR="00C90C1F" w:rsidRPr="00220DE9" w:rsidRDefault="00C90C1F" w:rsidP="00C90C1F">
            <w:pPr>
              <w:spacing w:after="0" w:line="240" w:lineRule="auto"/>
              <w:ind w:firstLineChars="500" w:firstLine="904"/>
              <w:jc w:val="both"/>
              <w:rPr>
                <w:rFonts w:asciiTheme="majorHAnsi" w:eastAsia="Times New Roman" w:hAnsiTheme="majorHAnsi" w:cs="Calibri"/>
                <w:b/>
                <w:bCs/>
                <w:sz w:val="18"/>
                <w:szCs w:val="18"/>
                <w:lang w:eastAsia="en-PH"/>
              </w:rPr>
            </w:pPr>
            <w:r w:rsidRPr="00220DE9">
              <w:rPr>
                <w:rFonts w:asciiTheme="majorHAnsi" w:eastAsia="Times New Roman" w:hAnsiTheme="majorHAnsi" w:cs="Calibri"/>
                <w:b/>
                <w:bCs/>
                <w:sz w:val="18"/>
                <w:szCs w:val="18"/>
                <w:lang w:val="en-US" w:eastAsia="en-PH"/>
              </w:rPr>
              <w:t>PERCENTAGE                                                                    AVERAGE</w:t>
            </w:r>
          </w:p>
          <w:p w14:paraId="56F56047" w14:textId="77777777" w:rsidR="00C90C1F" w:rsidRPr="00220DE9" w:rsidRDefault="00C90C1F" w:rsidP="00C90C1F">
            <w:pPr>
              <w:spacing w:after="0" w:line="240" w:lineRule="auto"/>
              <w:jc w:val="both"/>
              <w:rPr>
                <w:rFonts w:asciiTheme="majorHAnsi" w:eastAsia="Times New Roman" w:hAnsiTheme="majorHAnsi" w:cs="Calibri"/>
                <w:b/>
                <w:bCs/>
                <w:sz w:val="18"/>
                <w:szCs w:val="18"/>
                <w:lang w:eastAsia="en-PH"/>
              </w:rPr>
            </w:pPr>
            <w:r w:rsidRPr="00220DE9">
              <w:rPr>
                <w:rFonts w:asciiTheme="majorHAnsi" w:hAnsiTheme="majorHAnsi" w:cs="Calibri"/>
                <w:noProof/>
                <w:sz w:val="18"/>
              </w:rPr>
              <mc:AlternateContent>
                <mc:Choice Requires="wps">
                  <w:drawing>
                    <wp:anchor distT="0" distB="0" distL="0" distR="0" simplePos="0" relativeHeight="251659264" behindDoc="0" locked="0" layoutInCell="1" allowOverlap="1" wp14:anchorId="645A2136" wp14:editId="70B90622">
                      <wp:simplePos x="0" y="0"/>
                      <wp:positionH relativeFrom="column">
                        <wp:posOffset>-3810</wp:posOffset>
                      </wp:positionH>
                      <wp:positionV relativeFrom="paragraph">
                        <wp:posOffset>26035</wp:posOffset>
                      </wp:positionV>
                      <wp:extent cx="2057400" cy="0"/>
                      <wp:effectExtent l="0" t="6350" r="0" b="6350"/>
                      <wp:wrapNone/>
                      <wp:docPr id="10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ln w="12700" cap="flat" cmpd="sng">
                                <a:solidFill>
                                  <a:srgbClr val="000000"/>
                                </a:solidFill>
                                <a:prstDash val="solid"/>
                                <a:miter/>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2E603C" id="Straight Connector 8"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3pt,2.05pt" to="16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" strokeweight="1pt">
                      <v:stroke joinstyle="miter"/>
                      <o:lock v:ext="edit" shapetype="f"/>
                    </v:line>
                  </w:pict>
                </mc:Fallback>
              </mc:AlternateContent>
            </w:r>
            <w:r w:rsidRPr="00220DE9">
              <w:rPr>
                <w:rFonts w:asciiTheme="majorHAnsi" w:hAnsiTheme="majorHAnsi" w:cs="Calibri"/>
                <w:noProof/>
                <w:sz w:val="18"/>
              </w:rPr>
              <mc:AlternateContent>
                <mc:Choice Requires="wps">
                  <w:drawing>
                    <wp:anchor distT="0" distB="0" distL="0" distR="0" simplePos="0" relativeHeight="251660288" behindDoc="0" locked="0" layoutInCell="1" allowOverlap="1" wp14:anchorId="052D2750" wp14:editId="3049DD56">
                      <wp:simplePos x="0" y="0"/>
                      <wp:positionH relativeFrom="column">
                        <wp:posOffset>2234565</wp:posOffset>
                      </wp:positionH>
                      <wp:positionV relativeFrom="paragraph">
                        <wp:posOffset>16510</wp:posOffset>
                      </wp:positionV>
                      <wp:extent cx="1952625" cy="0"/>
                      <wp:effectExtent l="0" t="6350" r="0" b="6350"/>
                      <wp:wrapNone/>
                      <wp:docPr id="102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a:ln w="12700" cap="flat" cmpd="sng">
                                <a:solidFill>
                                  <a:srgbClr val="000000"/>
                                </a:solidFill>
                                <a:prstDash val="solid"/>
                                <a:miter/>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04BA1D2" id="Straight Connector 11"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175.95pt,1.3pt" to="329.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" strokeweight="1pt">
                      <v:stroke joinstyle="miter"/>
                      <o:lock v:ext="edit" shapetype="f"/>
                    </v:line>
                  </w:pict>
                </mc:Fallback>
              </mc:AlternateContent>
            </w:r>
          </w:p>
          <w:p w14:paraId="1E7B717E" w14:textId="6675E51E" w:rsidR="00C90C1F" w:rsidRPr="00220DE9" w:rsidRDefault="00C90C1F" w:rsidP="00C90C1F">
            <w:pPr>
              <w:spacing w:after="0" w:line="240" w:lineRule="auto"/>
              <w:jc w:val="both"/>
              <w:rPr>
                <w:rFonts w:asciiTheme="majorHAnsi" w:eastAsia="Times New Roman" w:hAnsiTheme="majorHAnsi" w:cs="Calibri"/>
                <w:b/>
                <w:bCs/>
                <w:sz w:val="18"/>
                <w:szCs w:val="18"/>
                <w:lang w:eastAsia="en-PH"/>
              </w:rPr>
            </w:pPr>
            <w:r w:rsidRPr="00220DE9">
              <w:rPr>
                <w:rFonts w:asciiTheme="majorHAnsi" w:eastAsia="Times New Roman" w:hAnsiTheme="majorHAnsi" w:cs="Calibri"/>
                <w:b/>
                <w:bCs/>
                <w:sz w:val="18"/>
                <w:szCs w:val="18"/>
                <w:lang w:val="en-US" w:eastAsia="en-PH"/>
              </w:rPr>
              <w:t>ABACA             BANANA          CORN             COCONUT      ABACA        BANANA           CORN             COCONUT</w:t>
            </w:r>
          </w:p>
        </w:tc>
      </w:tr>
      <w:tr w:rsidR="00D17D82" w:rsidRPr="00220DE9" w14:paraId="6D135FC6" w14:textId="77777777" w:rsidTr="00C90C1F">
        <w:trPr>
          <w:trHeight w:val="260"/>
          <w:jc w:val="center"/>
        </w:trPr>
        <w:tc>
          <w:tcPr>
            <w:tcW w:w="1637" w:type="dxa"/>
            <w:gridSpan w:val="2"/>
            <w:tcBorders>
              <w:top w:val="nil"/>
              <w:left w:val="nil"/>
              <w:bottom w:val="nil"/>
              <w:right w:val="nil"/>
            </w:tcBorders>
            <w:vAlign w:val="bottom"/>
          </w:tcPr>
          <w:p w14:paraId="05934819"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Topography of the land:</w:t>
            </w:r>
          </w:p>
        </w:tc>
        <w:tc>
          <w:tcPr>
            <w:tcW w:w="1017" w:type="dxa"/>
            <w:tcBorders>
              <w:top w:val="nil"/>
              <w:left w:val="nil"/>
              <w:bottom w:val="nil"/>
              <w:right w:val="nil"/>
            </w:tcBorders>
            <w:vAlign w:val="bottom"/>
          </w:tcPr>
          <w:p w14:paraId="7E41A57F" w14:textId="77777777" w:rsidR="00C90C1F" w:rsidRPr="00220DE9" w:rsidRDefault="00C90C1F" w:rsidP="00C90C1F">
            <w:pPr>
              <w:spacing w:after="0" w:line="240" w:lineRule="auto"/>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3776EA3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6804EC5E"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1FECB38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56B12D85"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662C267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46CCE405"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3D547B85"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67CD623D" w14:textId="77777777" w:rsidTr="00C90C1F">
        <w:trPr>
          <w:trHeight w:val="147"/>
          <w:jc w:val="center"/>
        </w:trPr>
        <w:tc>
          <w:tcPr>
            <w:tcW w:w="243" w:type="dxa"/>
            <w:tcBorders>
              <w:top w:val="nil"/>
              <w:left w:val="nil"/>
              <w:bottom w:val="nil"/>
              <w:right w:val="nil"/>
            </w:tcBorders>
            <w:vAlign w:val="bottom"/>
          </w:tcPr>
          <w:p w14:paraId="1B4E338E"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221C958C"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Plain</w:t>
            </w:r>
          </w:p>
        </w:tc>
        <w:tc>
          <w:tcPr>
            <w:tcW w:w="1017" w:type="dxa"/>
            <w:tcBorders>
              <w:top w:val="nil"/>
              <w:left w:val="nil"/>
              <w:bottom w:val="nil"/>
              <w:right w:val="nil"/>
            </w:tcBorders>
            <w:vAlign w:val="bottom"/>
          </w:tcPr>
          <w:p w14:paraId="3DA1CFDC"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1.00%</w:t>
            </w:r>
          </w:p>
        </w:tc>
        <w:tc>
          <w:tcPr>
            <w:tcW w:w="866" w:type="dxa"/>
            <w:tcBorders>
              <w:top w:val="nil"/>
              <w:left w:val="nil"/>
              <w:bottom w:val="nil"/>
              <w:right w:val="nil"/>
            </w:tcBorders>
            <w:vAlign w:val="bottom"/>
          </w:tcPr>
          <w:p w14:paraId="03B00703"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30.00%</w:t>
            </w:r>
          </w:p>
        </w:tc>
        <w:tc>
          <w:tcPr>
            <w:tcW w:w="927" w:type="dxa"/>
            <w:tcBorders>
              <w:top w:val="nil"/>
              <w:left w:val="nil"/>
              <w:bottom w:val="nil"/>
              <w:right w:val="nil"/>
            </w:tcBorders>
            <w:vAlign w:val="bottom"/>
          </w:tcPr>
          <w:p w14:paraId="1309BAA3"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1.00%</w:t>
            </w:r>
          </w:p>
        </w:tc>
        <w:tc>
          <w:tcPr>
            <w:tcW w:w="810" w:type="dxa"/>
            <w:tcBorders>
              <w:top w:val="nil"/>
              <w:left w:val="nil"/>
              <w:bottom w:val="nil"/>
              <w:right w:val="nil"/>
            </w:tcBorders>
            <w:vAlign w:val="bottom"/>
          </w:tcPr>
          <w:p w14:paraId="7749A9B2"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6000117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7DABE41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465B287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322C47D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04009D92" w14:textId="77777777" w:rsidTr="00C90C1F">
        <w:trPr>
          <w:trHeight w:val="283"/>
          <w:jc w:val="center"/>
        </w:trPr>
        <w:tc>
          <w:tcPr>
            <w:tcW w:w="243" w:type="dxa"/>
            <w:tcBorders>
              <w:top w:val="nil"/>
              <w:left w:val="nil"/>
              <w:bottom w:val="nil"/>
              <w:right w:val="nil"/>
            </w:tcBorders>
            <w:vAlign w:val="bottom"/>
          </w:tcPr>
          <w:p w14:paraId="4D3EBB84"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7AAC8C5E"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Mountainside</w:t>
            </w:r>
          </w:p>
        </w:tc>
        <w:tc>
          <w:tcPr>
            <w:tcW w:w="1017" w:type="dxa"/>
            <w:tcBorders>
              <w:top w:val="nil"/>
              <w:left w:val="nil"/>
              <w:bottom w:val="nil"/>
              <w:right w:val="nil"/>
            </w:tcBorders>
            <w:vAlign w:val="bottom"/>
          </w:tcPr>
          <w:p w14:paraId="4891F50C"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49.00%</w:t>
            </w:r>
          </w:p>
        </w:tc>
        <w:tc>
          <w:tcPr>
            <w:tcW w:w="866" w:type="dxa"/>
            <w:tcBorders>
              <w:top w:val="nil"/>
              <w:left w:val="nil"/>
              <w:bottom w:val="nil"/>
              <w:right w:val="nil"/>
            </w:tcBorders>
            <w:vAlign w:val="bottom"/>
          </w:tcPr>
          <w:p w14:paraId="2272B3CA"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49.00%</w:t>
            </w:r>
          </w:p>
        </w:tc>
        <w:tc>
          <w:tcPr>
            <w:tcW w:w="927" w:type="dxa"/>
            <w:tcBorders>
              <w:top w:val="nil"/>
              <w:left w:val="nil"/>
              <w:bottom w:val="nil"/>
              <w:right w:val="nil"/>
            </w:tcBorders>
            <w:vAlign w:val="bottom"/>
          </w:tcPr>
          <w:p w14:paraId="25680B79"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99.00%</w:t>
            </w:r>
          </w:p>
        </w:tc>
        <w:tc>
          <w:tcPr>
            <w:tcW w:w="810" w:type="dxa"/>
            <w:tcBorders>
              <w:top w:val="nil"/>
              <w:left w:val="nil"/>
              <w:bottom w:val="nil"/>
              <w:right w:val="nil"/>
            </w:tcBorders>
            <w:vAlign w:val="bottom"/>
          </w:tcPr>
          <w:p w14:paraId="238CF88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7227F9A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02A1AA5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0F101B9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77FEC60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4AF2CC61" w14:textId="77777777" w:rsidTr="00C90C1F">
        <w:trPr>
          <w:trHeight w:val="109"/>
          <w:jc w:val="center"/>
        </w:trPr>
        <w:tc>
          <w:tcPr>
            <w:tcW w:w="243" w:type="dxa"/>
            <w:tcBorders>
              <w:top w:val="nil"/>
              <w:left w:val="nil"/>
              <w:bottom w:val="nil"/>
              <w:right w:val="nil"/>
            </w:tcBorders>
            <w:vAlign w:val="bottom"/>
          </w:tcPr>
          <w:p w14:paraId="26A98A09"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51214440"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Rocky ground</w:t>
            </w:r>
          </w:p>
        </w:tc>
        <w:tc>
          <w:tcPr>
            <w:tcW w:w="1017" w:type="dxa"/>
            <w:tcBorders>
              <w:top w:val="nil"/>
              <w:left w:val="nil"/>
              <w:bottom w:val="nil"/>
              <w:right w:val="nil"/>
            </w:tcBorders>
            <w:vAlign w:val="bottom"/>
          </w:tcPr>
          <w:p w14:paraId="044421F2"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66" w:type="dxa"/>
            <w:tcBorders>
              <w:top w:val="nil"/>
              <w:left w:val="nil"/>
              <w:bottom w:val="nil"/>
              <w:right w:val="nil"/>
            </w:tcBorders>
            <w:vAlign w:val="bottom"/>
          </w:tcPr>
          <w:p w14:paraId="44D6FA76"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927" w:type="dxa"/>
            <w:tcBorders>
              <w:top w:val="nil"/>
              <w:left w:val="nil"/>
              <w:bottom w:val="nil"/>
              <w:right w:val="nil"/>
            </w:tcBorders>
            <w:vAlign w:val="bottom"/>
          </w:tcPr>
          <w:p w14:paraId="06534787"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10" w:type="dxa"/>
            <w:tcBorders>
              <w:top w:val="nil"/>
              <w:left w:val="nil"/>
              <w:bottom w:val="nil"/>
              <w:right w:val="nil"/>
            </w:tcBorders>
            <w:vAlign w:val="bottom"/>
          </w:tcPr>
          <w:p w14:paraId="43EBC48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46DF81FA"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078A353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5C28D10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24E6F28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75899F58" w14:textId="77777777" w:rsidTr="00C90C1F">
        <w:trPr>
          <w:trHeight w:val="198"/>
          <w:jc w:val="center"/>
        </w:trPr>
        <w:tc>
          <w:tcPr>
            <w:tcW w:w="243" w:type="dxa"/>
            <w:tcBorders>
              <w:top w:val="nil"/>
              <w:left w:val="nil"/>
              <w:bottom w:val="nil"/>
              <w:right w:val="nil"/>
            </w:tcBorders>
            <w:vAlign w:val="bottom"/>
          </w:tcPr>
          <w:p w14:paraId="5F978CF0"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5406BC03"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Hilly</w:t>
            </w:r>
          </w:p>
        </w:tc>
        <w:tc>
          <w:tcPr>
            <w:tcW w:w="1017" w:type="dxa"/>
            <w:tcBorders>
              <w:top w:val="nil"/>
              <w:left w:val="nil"/>
              <w:bottom w:val="nil"/>
              <w:right w:val="nil"/>
            </w:tcBorders>
            <w:vAlign w:val="bottom"/>
          </w:tcPr>
          <w:p w14:paraId="21679D5A"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50.00%</w:t>
            </w:r>
          </w:p>
        </w:tc>
        <w:tc>
          <w:tcPr>
            <w:tcW w:w="866" w:type="dxa"/>
            <w:tcBorders>
              <w:top w:val="nil"/>
              <w:left w:val="nil"/>
              <w:bottom w:val="nil"/>
              <w:right w:val="nil"/>
            </w:tcBorders>
            <w:vAlign w:val="bottom"/>
          </w:tcPr>
          <w:p w14:paraId="1F0C4C81"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21.00%</w:t>
            </w:r>
          </w:p>
        </w:tc>
        <w:tc>
          <w:tcPr>
            <w:tcW w:w="927" w:type="dxa"/>
            <w:tcBorders>
              <w:top w:val="nil"/>
              <w:left w:val="nil"/>
              <w:bottom w:val="nil"/>
              <w:right w:val="nil"/>
            </w:tcBorders>
            <w:vAlign w:val="bottom"/>
          </w:tcPr>
          <w:p w14:paraId="35DFBD4B"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10" w:type="dxa"/>
            <w:tcBorders>
              <w:top w:val="nil"/>
              <w:left w:val="nil"/>
              <w:bottom w:val="nil"/>
              <w:right w:val="nil"/>
            </w:tcBorders>
            <w:vAlign w:val="bottom"/>
          </w:tcPr>
          <w:p w14:paraId="636DA43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00418DC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6DE8BCD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14A0A09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713E13C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2F8A33BE" w14:textId="77777777" w:rsidTr="00C90C1F">
        <w:trPr>
          <w:trHeight w:val="187"/>
          <w:jc w:val="center"/>
        </w:trPr>
        <w:tc>
          <w:tcPr>
            <w:tcW w:w="1637" w:type="dxa"/>
            <w:gridSpan w:val="2"/>
            <w:tcBorders>
              <w:top w:val="nil"/>
              <w:left w:val="nil"/>
              <w:bottom w:val="nil"/>
              <w:right w:val="nil"/>
            </w:tcBorders>
            <w:vAlign w:val="bottom"/>
          </w:tcPr>
          <w:p w14:paraId="3BB2DC18"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Actual Area planted </w:t>
            </w:r>
          </w:p>
        </w:tc>
        <w:tc>
          <w:tcPr>
            <w:tcW w:w="1017" w:type="dxa"/>
            <w:tcBorders>
              <w:top w:val="nil"/>
              <w:left w:val="nil"/>
              <w:bottom w:val="nil"/>
              <w:right w:val="nil"/>
            </w:tcBorders>
            <w:vAlign w:val="bottom"/>
          </w:tcPr>
          <w:p w14:paraId="57B25890" w14:textId="77777777" w:rsidR="00C90C1F" w:rsidRPr="00220DE9" w:rsidRDefault="00C90C1F" w:rsidP="00C90C1F">
            <w:pPr>
              <w:spacing w:after="0" w:line="240" w:lineRule="auto"/>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6FFC6FF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426046E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028CBC40"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6C1E9CCB" w14:textId="77777777" w:rsidR="00C90C1F" w:rsidRPr="00220DE9" w:rsidRDefault="00C90C1F" w:rsidP="00C90C1F">
            <w:pPr>
              <w:spacing w:after="0" w:line="240" w:lineRule="auto"/>
              <w:ind w:firstLineChars="100" w:firstLine="170"/>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2</w:t>
            </w:r>
          </w:p>
        </w:tc>
        <w:tc>
          <w:tcPr>
            <w:tcW w:w="1018" w:type="dxa"/>
            <w:tcBorders>
              <w:top w:val="nil"/>
              <w:left w:val="nil"/>
              <w:bottom w:val="nil"/>
              <w:right w:val="nil"/>
            </w:tcBorders>
            <w:vAlign w:val="bottom"/>
          </w:tcPr>
          <w:p w14:paraId="6D7204C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1.24</w:t>
            </w:r>
          </w:p>
        </w:tc>
        <w:tc>
          <w:tcPr>
            <w:tcW w:w="882" w:type="dxa"/>
            <w:tcBorders>
              <w:top w:val="nil"/>
              <w:left w:val="nil"/>
              <w:bottom w:val="nil"/>
              <w:right w:val="nil"/>
            </w:tcBorders>
            <w:vAlign w:val="bottom"/>
          </w:tcPr>
          <w:p w14:paraId="4A2DCF0F" w14:textId="77777777" w:rsidR="00C90C1F" w:rsidRPr="00220DE9" w:rsidRDefault="00C90C1F" w:rsidP="00C90C1F">
            <w:pPr>
              <w:spacing w:after="0" w:line="240" w:lineRule="auto"/>
              <w:ind w:firstLineChars="50" w:firstLine="85"/>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1.69</w:t>
            </w:r>
          </w:p>
        </w:tc>
        <w:tc>
          <w:tcPr>
            <w:tcW w:w="1101" w:type="dxa"/>
            <w:tcBorders>
              <w:top w:val="nil"/>
              <w:left w:val="nil"/>
              <w:bottom w:val="nil"/>
              <w:right w:val="nil"/>
            </w:tcBorders>
            <w:vAlign w:val="bottom"/>
          </w:tcPr>
          <w:p w14:paraId="5A6D5607" w14:textId="77777777" w:rsidR="00C90C1F" w:rsidRPr="00220DE9" w:rsidRDefault="00C90C1F" w:rsidP="00C90C1F">
            <w:pPr>
              <w:spacing w:after="0" w:line="240" w:lineRule="auto"/>
              <w:ind w:firstLineChars="50" w:firstLine="85"/>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2.33</w:t>
            </w:r>
          </w:p>
        </w:tc>
      </w:tr>
      <w:tr w:rsidR="00D17D82" w:rsidRPr="00220DE9" w14:paraId="0923834B" w14:textId="77777777" w:rsidTr="00C90C1F">
        <w:trPr>
          <w:trHeight w:val="139"/>
          <w:jc w:val="center"/>
        </w:trPr>
        <w:tc>
          <w:tcPr>
            <w:tcW w:w="1637" w:type="dxa"/>
            <w:gridSpan w:val="2"/>
            <w:tcBorders>
              <w:top w:val="nil"/>
              <w:left w:val="nil"/>
              <w:bottom w:val="nil"/>
              <w:right w:val="nil"/>
            </w:tcBorders>
            <w:vAlign w:val="bottom"/>
          </w:tcPr>
          <w:p w14:paraId="63EFDAC2"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Tenure status of the farm</w:t>
            </w:r>
          </w:p>
        </w:tc>
        <w:tc>
          <w:tcPr>
            <w:tcW w:w="1017" w:type="dxa"/>
            <w:tcBorders>
              <w:top w:val="nil"/>
              <w:left w:val="nil"/>
              <w:bottom w:val="nil"/>
              <w:right w:val="nil"/>
            </w:tcBorders>
            <w:vAlign w:val="bottom"/>
          </w:tcPr>
          <w:p w14:paraId="03A84369" w14:textId="77777777" w:rsidR="00C90C1F" w:rsidRPr="00220DE9" w:rsidRDefault="00C90C1F" w:rsidP="00C90C1F">
            <w:pPr>
              <w:spacing w:after="0" w:line="240" w:lineRule="auto"/>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692EBB1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40CBE75A"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69772F8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1C68157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600CE0AE"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69145A9C"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4CE505FC"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2437300D" w14:textId="77777777" w:rsidTr="00C90C1F">
        <w:trPr>
          <w:trHeight w:val="118"/>
          <w:jc w:val="center"/>
        </w:trPr>
        <w:tc>
          <w:tcPr>
            <w:tcW w:w="243" w:type="dxa"/>
            <w:tcBorders>
              <w:top w:val="nil"/>
              <w:left w:val="nil"/>
              <w:bottom w:val="nil"/>
              <w:right w:val="nil"/>
            </w:tcBorders>
            <w:vAlign w:val="bottom"/>
          </w:tcPr>
          <w:p w14:paraId="3270998E"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24BFB71A"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Owned</w:t>
            </w:r>
          </w:p>
        </w:tc>
        <w:tc>
          <w:tcPr>
            <w:tcW w:w="1017" w:type="dxa"/>
            <w:tcBorders>
              <w:top w:val="nil"/>
              <w:left w:val="nil"/>
              <w:bottom w:val="nil"/>
              <w:right w:val="nil"/>
            </w:tcBorders>
            <w:vAlign w:val="bottom"/>
          </w:tcPr>
          <w:p w14:paraId="69E0241A"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100.00%</w:t>
            </w:r>
          </w:p>
        </w:tc>
        <w:tc>
          <w:tcPr>
            <w:tcW w:w="866" w:type="dxa"/>
            <w:tcBorders>
              <w:top w:val="nil"/>
              <w:left w:val="nil"/>
              <w:bottom w:val="nil"/>
              <w:right w:val="nil"/>
            </w:tcBorders>
            <w:vAlign w:val="bottom"/>
          </w:tcPr>
          <w:p w14:paraId="56D5FA79"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100.00%</w:t>
            </w:r>
          </w:p>
        </w:tc>
        <w:tc>
          <w:tcPr>
            <w:tcW w:w="927" w:type="dxa"/>
            <w:tcBorders>
              <w:top w:val="nil"/>
              <w:left w:val="nil"/>
              <w:bottom w:val="nil"/>
              <w:right w:val="nil"/>
            </w:tcBorders>
            <w:vAlign w:val="bottom"/>
          </w:tcPr>
          <w:p w14:paraId="69F6C58D"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100.00%</w:t>
            </w:r>
          </w:p>
        </w:tc>
        <w:tc>
          <w:tcPr>
            <w:tcW w:w="810" w:type="dxa"/>
            <w:tcBorders>
              <w:top w:val="nil"/>
              <w:left w:val="nil"/>
              <w:bottom w:val="nil"/>
              <w:right w:val="nil"/>
            </w:tcBorders>
            <w:vAlign w:val="bottom"/>
          </w:tcPr>
          <w:p w14:paraId="3B05AB02"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80.00%</w:t>
            </w:r>
          </w:p>
        </w:tc>
        <w:tc>
          <w:tcPr>
            <w:tcW w:w="922" w:type="dxa"/>
            <w:tcBorders>
              <w:top w:val="nil"/>
              <w:left w:val="nil"/>
              <w:bottom w:val="nil"/>
              <w:right w:val="nil"/>
            </w:tcBorders>
            <w:vAlign w:val="bottom"/>
          </w:tcPr>
          <w:p w14:paraId="637E3E12"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7D202A4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5602DBA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46B18B3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731F0750" w14:textId="77777777" w:rsidTr="00C90C1F">
        <w:trPr>
          <w:trHeight w:val="147"/>
          <w:jc w:val="center"/>
        </w:trPr>
        <w:tc>
          <w:tcPr>
            <w:tcW w:w="243" w:type="dxa"/>
            <w:tcBorders>
              <w:top w:val="nil"/>
              <w:left w:val="nil"/>
              <w:bottom w:val="nil"/>
              <w:right w:val="nil"/>
            </w:tcBorders>
            <w:vAlign w:val="bottom"/>
          </w:tcPr>
          <w:p w14:paraId="743B1F7D"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1B33E42A"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Rented </w:t>
            </w:r>
          </w:p>
        </w:tc>
        <w:tc>
          <w:tcPr>
            <w:tcW w:w="1017" w:type="dxa"/>
            <w:tcBorders>
              <w:top w:val="nil"/>
              <w:left w:val="nil"/>
              <w:bottom w:val="nil"/>
              <w:right w:val="nil"/>
            </w:tcBorders>
            <w:vAlign w:val="bottom"/>
          </w:tcPr>
          <w:p w14:paraId="30C4EC83"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66" w:type="dxa"/>
            <w:tcBorders>
              <w:top w:val="nil"/>
              <w:left w:val="nil"/>
              <w:bottom w:val="nil"/>
              <w:right w:val="nil"/>
            </w:tcBorders>
            <w:vAlign w:val="bottom"/>
          </w:tcPr>
          <w:p w14:paraId="0DB21B7C"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927" w:type="dxa"/>
            <w:tcBorders>
              <w:top w:val="nil"/>
              <w:left w:val="nil"/>
              <w:bottom w:val="nil"/>
              <w:right w:val="nil"/>
            </w:tcBorders>
            <w:vAlign w:val="bottom"/>
          </w:tcPr>
          <w:p w14:paraId="04D518E0"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10" w:type="dxa"/>
            <w:tcBorders>
              <w:top w:val="nil"/>
              <w:left w:val="nil"/>
              <w:bottom w:val="nil"/>
              <w:right w:val="nil"/>
            </w:tcBorders>
            <w:vAlign w:val="bottom"/>
          </w:tcPr>
          <w:p w14:paraId="7E27FF05"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922" w:type="dxa"/>
            <w:tcBorders>
              <w:top w:val="nil"/>
              <w:left w:val="nil"/>
              <w:bottom w:val="nil"/>
              <w:right w:val="nil"/>
            </w:tcBorders>
            <w:vAlign w:val="bottom"/>
          </w:tcPr>
          <w:p w14:paraId="5F6F651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4F8704F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09D5719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5C74424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1A8BE9A8" w14:textId="77777777" w:rsidTr="00C90C1F">
        <w:trPr>
          <w:trHeight w:val="81"/>
          <w:jc w:val="center"/>
        </w:trPr>
        <w:tc>
          <w:tcPr>
            <w:tcW w:w="243" w:type="dxa"/>
            <w:tcBorders>
              <w:top w:val="nil"/>
              <w:left w:val="nil"/>
              <w:bottom w:val="nil"/>
              <w:right w:val="nil"/>
            </w:tcBorders>
            <w:vAlign w:val="bottom"/>
          </w:tcPr>
          <w:p w14:paraId="08687563"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2A6C0B0B"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Other </w:t>
            </w:r>
          </w:p>
        </w:tc>
        <w:tc>
          <w:tcPr>
            <w:tcW w:w="1017" w:type="dxa"/>
            <w:tcBorders>
              <w:top w:val="nil"/>
              <w:left w:val="nil"/>
              <w:bottom w:val="nil"/>
              <w:right w:val="nil"/>
            </w:tcBorders>
            <w:vAlign w:val="bottom"/>
          </w:tcPr>
          <w:p w14:paraId="0DF061B1"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66" w:type="dxa"/>
            <w:tcBorders>
              <w:top w:val="nil"/>
              <w:left w:val="nil"/>
              <w:bottom w:val="nil"/>
              <w:right w:val="nil"/>
            </w:tcBorders>
            <w:vAlign w:val="bottom"/>
          </w:tcPr>
          <w:p w14:paraId="59E07BB8"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927" w:type="dxa"/>
            <w:tcBorders>
              <w:top w:val="nil"/>
              <w:left w:val="nil"/>
              <w:bottom w:val="nil"/>
              <w:right w:val="nil"/>
            </w:tcBorders>
            <w:vAlign w:val="bottom"/>
          </w:tcPr>
          <w:p w14:paraId="13F7396F"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810" w:type="dxa"/>
            <w:tcBorders>
              <w:top w:val="nil"/>
              <w:left w:val="nil"/>
              <w:bottom w:val="nil"/>
              <w:right w:val="nil"/>
            </w:tcBorders>
            <w:vAlign w:val="bottom"/>
          </w:tcPr>
          <w:p w14:paraId="0E6306E8"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922" w:type="dxa"/>
            <w:tcBorders>
              <w:top w:val="nil"/>
              <w:left w:val="nil"/>
              <w:bottom w:val="nil"/>
              <w:right w:val="nil"/>
            </w:tcBorders>
            <w:vAlign w:val="bottom"/>
          </w:tcPr>
          <w:p w14:paraId="080CB2E0"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6A36DE8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56034F0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57FCDBD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2F842168" w14:textId="77777777" w:rsidTr="00C90C1F">
        <w:trPr>
          <w:trHeight w:val="324"/>
          <w:jc w:val="center"/>
        </w:trPr>
        <w:tc>
          <w:tcPr>
            <w:tcW w:w="1637" w:type="dxa"/>
            <w:gridSpan w:val="2"/>
            <w:tcBorders>
              <w:top w:val="nil"/>
              <w:left w:val="nil"/>
              <w:bottom w:val="nil"/>
              <w:right w:val="nil"/>
            </w:tcBorders>
            <w:vAlign w:val="bottom"/>
          </w:tcPr>
          <w:p w14:paraId="048F9E3D"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If owned, the current market price of your land</w:t>
            </w:r>
          </w:p>
        </w:tc>
        <w:tc>
          <w:tcPr>
            <w:tcW w:w="1017" w:type="dxa"/>
            <w:tcBorders>
              <w:top w:val="nil"/>
              <w:left w:val="nil"/>
              <w:bottom w:val="nil"/>
              <w:right w:val="nil"/>
            </w:tcBorders>
            <w:vAlign w:val="bottom"/>
          </w:tcPr>
          <w:p w14:paraId="14B6333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2CD7D9D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6FCDCA0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44CD3B9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1074458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579D44C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4764919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7831F4AA"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813,191.49</w:t>
            </w:r>
          </w:p>
        </w:tc>
      </w:tr>
      <w:tr w:rsidR="00D17D82" w:rsidRPr="00220DE9" w14:paraId="1569E17F" w14:textId="77777777" w:rsidTr="00C90C1F">
        <w:trPr>
          <w:trHeight w:val="254"/>
          <w:jc w:val="center"/>
        </w:trPr>
        <w:tc>
          <w:tcPr>
            <w:tcW w:w="1637" w:type="dxa"/>
            <w:gridSpan w:val="2"/>
            <w:tcBorders>
              <w:top w:val="nil"/>
              <w:left w:val="nil"/>
              <w:bottom w:val="nil"/>
              <w:right w:val="nil"/>
            </w:tcBorders>
            <w:vAlign w:val="bottom"/>
          </w:tcPr>
          <w:p w14:paraId="7B027229"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Variety planted</w:t>
            </w:r>
          </w:p>
        </w:tc>
        <w:tc>
          <w:tcPr>
            <w:tcW w:w="1017" w:type="dxa"/>
            <w:tcBorders>
              <w:top w:val="nil"/>
              <w:left w:val="nil"/>
              <w:bottom w:val="nil"/>
              <w:right w:val="nil"/>
            </w:tcBorders>
            <w:vAlign w:val="bottom"/>
          </w:tcPr>
          <w:p w14:paraId="27E297DE" w14:textId="77777777" w:rsidR="00C90C1F" w:rsidRPr="00220DE9" w:rsidRDefault="00C90C1F" w:rsidP="00C90C1F">
            <w:pPr>
              <w:spacing w:after="0" w:line="240" w:lineRule="auto"/>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3AE8D4A0"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1131C1B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3CE136D0"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27009F4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5DEB5F3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29B023C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6558A975"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1A59C6F3" w14:textId="77777777" w:rsidTr="00C90C1F">
        <w:trPr>
          <w:trHeight w:val="264"/>
          <w:jc w:val="center"/>
        </w:trPr>
        <w:tc>
          <w:tcPr>
            <w:tcW w:w="243" w:type="dxa"/>
            <w:tcBorders>
              <w:top w:val="nil"/>
              <w:left w:val="nil"/>
              <w:bottom w:val="nil"/>
              <w:right w:val="nil"/>
            </w:tcBorders>
            <w:vAlign w:val="bottom"/>
          </w:tcPr>
          <w:p w14:paraId="19FC7F82"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06B464D0"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val="en-US" w:eastAsia="en-PH"/>
              </w:rPr>
              <w:t>Montenegro</w:t>
            </w:r>
          </w:p>
        </w:tc>
        <w:tc>
          <w:tcPr>
            <w:tcW w:w="1017" w:type="dxa"/>
            <w:tcBorders>
              <w:top w:val="nil"/>
              <w:left w:val="nil"/>
              <w:bottom w:val="nil"/>
              <w:right w:val="nil"/>
            </w:tcBorders>
            <w:vAlign w:val="bottom"/>
          </w:tcPr>
          <w:p w14:paraId="518C3715"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val="en-US" w:eastAsia="en-PH"/>
              </w:rPr>
              <w:t>36</w:t>
            </w:r>
            <w:r w:rsidRPr="00220DE9">
              <w:rPr>
                <w:rFonts w:asciiTheme="majorHAnsi" w:eastAsia="Times New Roman" w:hAnsiTheme="majorHAnsi" w:cs="Calibri"/>
                <w:sz w:val="17"/>
                <w:szCs w:val="17"/>
                <w:lang w:eastAsia="en-PH"/>
              </w:rPr>
              <w:t>.00%</w:t>
            </w:r>
          </w:p>
        </w:tc>
        <w:tc>
          <w:tcPr>
            <w:tcW w:w="866" w:type="dxa"/>
            <w:tcBorders>
              <w:top w:val="nil"/>
              <w:left w:val="nil"/>
              <w:bottom w:val="nil"/>
              <w:right w:val="nil"/>
            </w:tcBorders>
            <w:vAlign w:val="bottom"/>
          </w:tcPr>
          <w:p w14:paraId="0B2A115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67E757D2"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3120F5B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58806DC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5200AA3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7E8EAC8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427EED1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29FE3D21" w14:textId="77777777" w:rsidTr="00C90C1F">
        <w:trPr>
          <w:trHeight w:val="323"/>
          <w:jc w:val="center"/>
        </w:trPr>
        <w:tc>
          <w:tcPr>
            <w:tcW w:w="243" w:type="dxa"/>
            <w:tcBorders>
              <w:top w:val="nil"/>
              <w:left w:val="nil"/>
              <w:bottom w:val="nil"/>
              <w:right w:val="nil"/>
            </w:tcBorders>
            <w:vAlign w:val="bottom"/>
          </w:tcPr>
          <w:p w14:paraId="013211FA"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78E8520C"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val="en-US" w:eastAsia="en-PH"/>
              </w:rPr>
              <w:t>Maguindano</w:t>
            </w:r>
            <w:proofErr w:type="spellEnd"/>
          </w:p>
        </w:tc>
        <w:tc>
          <w:tcPr>
            <w:tcW w:w="1017" w:type="dxa"/>
            <w:tcBorders>
              <w:top w:val="nil"/>
              <w:left w:val="nil"/>
              <w:bottom w:val="nil"/>
              <w:right w:val="nil"/>
            </w:tcBorders>
            <w:vAlign w:val="bottom"/>
          </w:tcPr>
          <w:p w14:paraId="03A09957"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val="en-US" w:eastAsia="en-PH"/>
              </w:rPr>
              <w:t>25</w:t>
            </w:r>
            <w:r w:rsidRPr="00220DE9">
              <w:rPr>
                <w:rFonts w:asciiTheme="majorHAnsi" w:eastAsia="Times New Roman" w:hAnsiTheme="majorHAnsi" w:cs="Calibri"/>
                <w:sz w:val="17"/>
                <w:szCs w:val="17"/>
                <w:lang w:eastAsia="en-PH"/>
              </w:rPr>
              <w:t>.00%</w:t>
            </w:r>
          </w:p>
        </w:tc>
        <w:tc>
          <w:tcPr>
            <w:tcW w:w="866" w:type="dxa"/>
            <w:tcBorders>
              <w:top w:val="nil"/>
              <w:left w:val="nil"/>
              <w:bottom w:val="nil"/>
              <w:right w:val="nil"/>
            </w:tcBorders>
            <w:vAlign w:val="bottom"/>
          </w:tcPr>
          <w:p w14:paraId="43274AB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556B0DF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0703F715"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3E2A8A2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010252A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512AC19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70528D2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0AAA4C51" w14:textId="77777777" w:rsidTr="00C90C1F">
        <w:trPr>
          <w:trHeight w:val="190"/>
          <w:jc w:val="center"/>
        </w:trPr>
        <w:tc>
          <w:tcPr>
            <w:tcW w:w="243" w:type="dxa"/>
            <w:tcBorders>
              <w:top w:val="nil"/>
              <w:left w:val="nil"/>
              <w:bottom w:val="nil"/>
              <w:right w:val="nil"/>
            </w:tcBorders>
            <w:vAlign w:val="bottom"/>
          </w:tcPr>
          <w:p w14:paraId="197BEFBC"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42A8C37B"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val="en-US" w:eastAsia="en-PH"/>
              </w:rPr>
              <w:t>Native</w:t>
            </w:r>
          </w:p>
        </w:tc>
        <w:tc>
          <w:tcPr>
            <w:tcW w:w="1017" w:type="dxa"/>
            <w:tcBorders>
              <w:top w:val="nil"/>
              <w:left w:val="nil"/>
              <w:bottom w:val="nil"/>
              <w:right w:val="nil"/>
            </w:tcBorders>
            <w:vAlign w:val="bottom"/>
          </w:tcPr>
          <w:p w14:paraId="5F602AC3"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2</w:t>
            </w:r>
            <w:r w:rsidRPr="00220DE9">
              <w:rPr>
                <w:rFonts w:asciiTheme="majorHAnsi" w:eastAsia="Times New Roman" w:hAnsiTheme="majorHAnsi" w:cs="Calibri"/>
                <w:sz w:val="17"/>
                <w:szCs w:val="17"/>
                <w:lang w:val="en-US" w:eastAsia="en-PH"/>
              </w:rPr>
              <w:t>1</w:t>
            </w:r>
            <w:r w:rsidRPr="00220DE9">
              <w:rPr>
                <w:rFonts w:asciiTheme="majorHAnsi" w:eastAsia="Times New Roman" w:hAnsiTheme="majorHAnsi" w:cs="Calibri"/>
                <w:sz w:val="17"/>
                <w:szCs w:val="17"/>
                <w:lang w:eastAsia="en-PH"/>
              </w:rPr>
              <w:t>.00%</w:t>
            </w:r>
          </w:p>
        </w:tc>
        <w:tc>
          <w:tcPr>
            <w:tcW w:w="866" w:type="dxa"/>
            <w:tcBorders>
              <w:top w:val="nil"/>
              <w:left w:val="nil"/>
              <w:bottom w:val="nil"/>
              <w:right w:val="nil"/>
            </w:tcBorders>
            <w:vAlign w:val="bottom"/>
          </w:tcPr>
          <w:p w14:paraId="075555F5"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val="en-US" w:eastAsia="en-PH"/>
              </w:rPr>
              <w:t>95.00%</w:t>
            </w:r>
          </w:p>
        </w:tc>
        <w:tc>
          <w:tcPr>
            <w:tcW w:w="927" w:type="dxa"/>
            <w:tcBorders>
              <w:top w:val="nil"/>
              <w:left w:val="nil"/>
              <w:bottom w:val="nil"/>
              <w:right w:val="nil"/>
            </w:tcBorders>
            <w:vAlign w:val="bottom"/>
          </w:tcPr>
          <w:p w14:paraId="6FCF46A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7DD787A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507B269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1F847FD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3929472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7F9B7A2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66084B9E" w14:textId="77777777" w:rsidTr="00C90C1F">
        <w:trPr>
          <w:trHeight w:val="190"/>
          <w:jc w:val="center"/>
        </w:trPr>
        <w:tc>
          <w:tcPr>
            <w:tcW w:w="243" w:type="dxa"/>
            <w:tcBorders>
              <w:top w:val="nil"/>
              <w:left w:val="nil"/>
              <w:bottom w:val="nil"/>
              <w:right w:val="nil"/>
            </w:tcBorders>
            <w:vAlign w:val="bottom"/>
          </w:tcPr>
          <w:p w14:paraId="423E7599"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713254EE"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val="en-US" w:eastAsia="en-PH"/>
              </w:rPr>
              <w:t>Balangon</w:t>
            </w:r>
            <w:proofErr w:type="spellEnd"/>
          </w:p>
        </w:tc>
        <w:tc>
          <w:tcPr>
            <w:tcW w:w="1017" w:type="dxa"/>
            <w:tcBorders>
              <w:top w:val="nil"/>
              <w:left w:val="nil"/>
              <w:bottom w:val="nil"/>
              <w:right w:val="nil"/>
            </w:tcBorders>
            <w:vAlign w:val="bottom"/>
          </w:tcPr>
          <w:p w14:paraId="32F1334F"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val="en-US" w:eastAsia="en-PH"/>
              </w:rPr>
              <w:t>18.</w:t>
            </w:r>
            <w:r w:rsidRPr="00220DE9">
              <w:rPr>
                <w:rFonts w:asciiTheme="majorHAnsi" w:eastAsia="Times New Roman" w:hAnsiTheme="majorHAnsi" w:cs="Calibri"/>
                <w:sz w:val="17"/>
                <w:szCs w:val="17"/>
                <w:lang w:eastAsia="en-PH"/>
              </w:rPr>
              <w:t>00%</w:t>
            </w:r>
          </w:p>
        </w:tc>
        <w:tc>
          <w:tcPr>
            <w:tcW w:w="866" w:type="dxa"/>
            <w:tcBorders>
              <w:top w:val="nil"/>
              <w:left w:val="nil"/>
              <w:bottom w:val="nil"/>
              <w:right w:val="nil"/>
            </w:tcBorders>
            <w:vAlign w:val="bottom"/>
          </w:tcPr>
          <w:p w14:paraId="6A4A397C"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3C8C377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6A37CB6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79824690"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15DA0BF5"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6909836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2D02F89C"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091C1019" w14:textId="77777777" w:rsidTr="00C90C1F">
        <w:trPr>
          <w:trHeight w:val="150"/>
          <w:jc w:val="center"/>
        </w:trPr>
        <w:tc>
          <w:tcPr>
            <w:tcW w:w="243" w:type="dxa"/>
            <w:tcBorders>
              <w:top w:val="nil"/>
              <w:left w:val="nil"/>
              <w:bottom w:val="nil"/>
              <w:right w:val="nil"/>
            </w:tcBorders>
            <w:vAlign w:val="bottom"/>
          </w:tcPr>
          <w:p w14:paraId="6749C928"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14B6FECB"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eastAsia="en-PH"/>
              </w:rPr>
              <w:t>Lakatan</w:t>
            </w:r>
            <w:proofErr w:type="spellEnd"/>
            <w:r w:rsidRPr="00220DE9">
              <w:rPr>
                <w:rFonts w:asciiTheme="majorHAnsi" w:eastAsia="Times New Roman" w:hAnsiTheme="majorHAnsi" w:cs="Tahoma"/>
                <w:sz w:val="17"/>
                <w:szCs w:val="17"/>
                <w:lang w:eastAsia="en-PH"/>
              </w:rPr>
              <w:t xml:space="preserve"> </w:t>
            </w:r>
          </w:p>
        </w:tc>
        <w:tc>
          <w:tcPr>
            <w:tcW w:w="1017" w:type="dxa"/>
            <w:tcBorders>
              <w:top w:val="nil"/>
              <w:left w:val="nil"/>
              <w:bottom w:val="nil"/>
              <w:right w:val="nil"/>
            </w:tcBorders>
            <w:vAlign w:val="bottom"/>
          </w:tcPr>
          <w:p w14:paraId="4B595D8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3E64FAB3"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5.00%</w:t>
            </w:r>
          </w:p>
        </w:tc>
        <w:tc>
          <w:tcPr>
            <w:tcW w:w="927" w:type="dxa"/>
            <w:tcBorders>
              <w:top w:val="nil"/>
              <w:left w:val="nil"/>
              <w:bottom w:val="nil"/>
              <w:right w:val="nil"/>
            </w:tcBorders>
            <w:vAlign w:val="bottom"/>
          </w:tcPr>
          <w:p w14:paraId="42F280E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6C4778D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0CF33A3B"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6A0D9B6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270FEAE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28B37F0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403848A2" w14:textId="77777777" w:rsidTr="00C90C1F">
        <w:trPr>
          <w:trHeight w:val="203"/>
          <w:jc w:val="center"/>
        </w:trPr>
        <w:tc>
          <w:tcPr>
            <w:tcW w:w="243" w:type="dxa"/>
            <w:tcBorders>
              <w:top w:val="nil"/>
              <w:left w:val="nil"/>
              <w:bottom w:val="nil"/>
              <w:right w:val="nil"/>
            </w:tcBorders>
            <w:vAlign w:val="bottom"/>
          </w:tcPr>
          <w:p w14:paraId="14A2548B"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32921A96"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eastAsia="en-PH"/>
              </w:rPr>
              <w:t>Tinigib</w:t>
            </w:r>
            <w:proofErr w:type="spellEnd"/>
            <w:r w:rsidRPr="00220DE9">
              <w:rPr>
                <w:rFonts w:asciiTheme="majorHAnsi" w:eastAsia="Times New Roman" w:hAnsiTheme="majorHAnsi" w:cs="Tahoma"/>
                <w:sz w:val="17"/>
                <w:szCs w:val="17"/>
                <w:lang w:eastAsia="en-PH"/>
              </w:rPr>
              <w:t xml:space="preserve"> </w:t>
            </w:r>
          </w:p>
        </w:tc>
        <w:tc>
          <w:tcPr>
            <w:tcW w:w="1017" w:type="dxa"/>
            <w:tcBorders>
              <w:top w:val="nil"/>
              <w:left w:val="nil"/>
              <w:bottom w:val="nil"/>
              <w:right w:val="nil"/>
            </w:tcBorders>
            <w:vAlign w:val="bottom"/>
          </w:tcPr>
          <w:p w14:paraId="2A12A7E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28C0710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79BE1700"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86.00%</w:t>
            </w:r>
          </w:p>
        </w:tc>
        <w:tc>
          <w:tcPr>
            <w:tcW w:w="810" w:type="dxa"/>
            <w:tcBorders>
              <w:top w:val="nil"/>
              <w:left w:val="nil"/>
              <w:bottom w:val="nil"/>
              <w:right w:val="nil"/>
            </w:tcBorders>
            <w:vAlign w:val="bottom"/>
          </w:tcPr>
          <w:p w14:paraId="0C8550F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nil"/>
              <w:right w:val="nil"/>
            </w:tcBorders>
            <w:vAlign w:val="bottom"/>
          </w:tcPr>
          <w:p w14:paraId="717EDD6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2B01A16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789A8BC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5BF0CEBE"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31CAC0F8" w14:textId="77777777" w:rsidTr="00C90C1F">
        <w:trPr>
          <w:trHeight w:val="110"/>
          <w:jc w:val="center"/>
        </w:trPr>
        <w:tc>
          <w:tcPr>
            <w:tcW w:w="243" w:type="dxa"/>
            <w:tcBorders>
              <w:top w:val="nil"/>
              <w:left w:val="nil"/>
              <w:bottom w:val="nil"/>
              <w:right w:val="nil"/>
            </w:tcBorders>
            <w:vAlign w:val="bottom"/>
          </w:tcPr>
          <w:p w14:paraId="4A47411F"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2A9A2D09"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Green coconut dwarf</w:t>
            </w:r>
          </w:p>
        </w:tc>
        <w:tc>
          <w:tcPr>
            <w:tcW w:w="1017" w:type="dxa"/>
            <w:tcBorders>
              <w:top w:val="nil"/>
              <w:left w:val="nil"/>
              <w:bottom w:val="nil"/>
              <w:right w:val="nil"/>
            </w:tcBorders>
            <w:vAlign w:val="bottom"/>
          </w:tcPr>
          <w:p w14:paraId="77BE85E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63234A9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5BF0E602"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43B4B730"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23.00%</w:t>
            </w:r>
          </w:p>
        </w:tc>
        <w:tc>
          <w:tcPr>
            <w:tcW w:w="922" w:type="dxa"/>
            <w:tcBorders>
              <w:top w:val="nil"/>
              <w:left w:val="nil"/>
              <w:bottom w:val="nil"/>
              <w:right w:val="nil"/>
            </w:tcBorders>
            <w:vAlign w:val="bottom"/>
          </w:tcPr>
          <w:p w14:paraId="06E48BD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08D4D9E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68B8018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761F81FD"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565FF144" w14:textId="77777777" w:rsidTr="00C90C1F">
        <w:trPr>
          <w:trHeight w:val="84"/>
          <w:jc w:val="center"/>
        </w:trPr>
        <w:tc>
          <w:tcPr>
            <w:tcW w:w="243" w:type="dxa"/>
            <w:tcBorders>
              <w:top w:val="nil"/>
              <w:left w:val="nil"/>
              <w:bottom w:val="nil"/>
              <w:right w:val="nil"/>
            </w:tcBorders>
            <w:vAlign w:val="bottom"/>
          </w:tcPr>
          <w:p w14:paraId="4A59BFE3"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7023407A"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eastAsia="en-PH"/>
              </w:rPr>
              <w:t>Maypan</w:t>
            </w:r>
            <w:proofErr w:type="spellEnd"/>
            <w:r w:rsidRPr="00220DE9">
              <w:rPr>
                <w:rFonts w:asciiTheme="majorHAnsi" w:eastAsia="Times New Roman" w:hAnsiTheme="majorHAnsi" w:cs="Tahoma"/>
                <w:sz w:val="17"/>
                <w:szCs w:val="17"/>
                <w:lang w:eastAsia="en-PH"/>
              </w:rPr>
              <w:t xml:space="preserve"> coconut </w:t>
            </w:r>
          </w:p>
        </w:tc>
        <w:tc>
          <w:tcPr>
            <w:tcW w:w="1017" w:type="dxa"/>
            <w:tcBorders>
              <w:top w:val="nil"/>
              <w:left w:val="nil"/>
              <w:bottom w:val="nil"/>
              <w:right w:val="nil"/>
            </w:tcBorders>
            <w:vAlign w:val="bottom"/>
          </w:tcPr>
          <w:p w14:paraId="136D806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6AE4DC64"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68E7DFC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22802A5C"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0.00%</w:t>
            </w:r>
          </w:p>
        </w:tc>
        <w:tc>
          <w:tcPr>
            <w:tcW w:w="922" w:type="dxa"/>
            <w:tcBorders>
              <w:top w:val="nil"/>
              <w:left w:val="nil"/>
              <w:bottom w:val="nil"/>
              <w:right w:val="nil"/>
            </w:tcBorders>
            <w:vAlign w:val="bottom"/>
          </w:tcPr>
          <w:p w14:paraId="29E5E23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73233250"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284E0FF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55C73598"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D17D82" w:rsidRPr="00220DE9" w14:paraId="13D44E40" w14:textId="77777777" w:rsidTr="00C90C1F">
        <w:trPr>
          <w:trHeight w:val="79"/>
          <w:jc w:val="center"/>
        </w:trPr>
        <w:tc>
          <w:tcPr>
            <w:tcW w:w="243" w:type="dxa"/>
            <w:tcBorders>
              <w:top w:val="nil"/>
              <w:left w:val="nil"/>
              <w:bottom w:val="nil"/>
              <w:right w:val="nil"/>
            </w:tcBorders>
            <w:vAlign w:val="bottom"/>
          </w:tcPr>
          <w:p w14:paraId="39B7B0DE" w14:textId="77777777" w:rsidR="00C90C1F" w:rsidRPr="00220DE9" w:rsidRDefault="00C90C1F" w:rsidP="00C90C1F">
            <w:pPr>
              <w:spacing w:after="0" w:line="240" w:lineRule="auto"/>
              <w:jc w:val="center"/>
              <w:rPr>
                <w:rFonts w:asciiTheme="majorHAnsi" w:eastAsia="Times New Roman" w:hAnsiTheme="majorHAnsi" w:cs="Tahoma"/>
                <w:sz w:val="17"/>
                <w:szCs w:val="17"/>
                <w:lang w:eastAsia="en-PH"/>
              </w:rPr>
            </w:pPr>
          </w:p>
        </w:tc>
        <w:tc>
          <w:tcPr>
            <w:tcW w:w="1393" w:type="dxa"/>
            <w:tcBorders>
              <w:top w:val="nil"/>
              <w:left w:val="nil"/>
              <w:bottom w:val="nil"/>
              <w:right w:val="nil"/>
            </w:tcBorders>
            <w:vAlign w:val="bottom"/>
          </w:tcPr>
          <w:p w14:paraId="57091574"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Tall/Century</w:t>
            </w:r>
          </w:p>
        </w:tc>
        <w:tc>
          <w:tcPr>
            <w:tcW w:w="1017" w:type="dxa"/>
            <w:tcBorders>
              <w:top w:val="nil"/>
              <w:left w:val="nil"/>
              <w:bottom w:val="nil"/>
              <w:right w:val="nil"/>
            </w:tcBorders>
            <w:vAlign w:val="bottom"/>
          </w:tcPr>
          <w:p w14:paraId="1288F70F"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nil"/>
              <w:right w:val="nil"/>
            </w:tcBorders>
            <w:vAlign w:val="bottom"/>
          </w:tcPr>
          <w:p w14:paraId="2B7AADDA"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nil"/>
              <w:right w:val="nil"/>
            </w:tcBorders>
            <w:vAlign w:val="bottom"/>
          </w:tcPr>
          <w:p w14:paraId="1C6C4EE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nil"/>
              <w:right w:val="nil"/>
            </w:tcBorders>
            <w:vAlign w:val="bottom"/>
          </w:tcPr>
          <w:p w14:paraId="021BAB12"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62.00%</w:t>
            </w:r>
          </w:p>
        </w:tc>
        <w:tc>
          <w:tcPr>
            <w:tcW w:w="922" w:type="dxa"/>
            <w:tcBorders>
              <w:top w:val="nil"/>
              <w:left w:val="nil"/>
              <w:bottom w:val="nil"/>
              <w:right w:val="nil"/>
            </w:tcBorders>
            <w:vAlign w:val="bottom"/>
          </w:tcPr>
          <w:p w14:paraId="7A7E790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018" w:type="dxa"/>
            <w:tcBorders>
              <w:top w:val="nil"/>
              <w:left w:val="nil"/>
              <w:bottom w:val="nil"/>
              <w:right w:val="nil"/>
            </w:tcBorders>
            <w:vAlign w:val="bottom"/>
          </w:tcPr>
          <w:p w14:paraId="60F5D0D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82" w:type="dxa"/>
            <w:tcBorders>
              <w:top w:val="nil"/>
              <w:left w:val="nil"/>
              <w:bottom w:val="nil"/>
              <w:right w:val="nil"/>
            </w:tcBorders>
            <w:vAlign w:val="bottom"/>
          </w:tcPr>
          <w:p w14:paraId="5158D996"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1101" w:type="dxa"/>
            <w:tcBorders>
              <w:top w:val="nil"/>
              <w:left w:val="nil"/>
              <w:bottom w:val="nil"/>
              <w:right w:val="nil"/>
            </w:tcBorders>
            <w:vAlign w:val="bottom"/>
          </w:tcPr>
          <w:p w14:paraId="58A02C67"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r>
      <w:tr w:rsidR="00C90C1F" w:rsidRPr="00220DE9" w14:paraId="7F5E6BCA" w14:textId="77777777" w:rsidTr="00C90C1F">
        <w:trPr>
          <w:trHeight w:val="431"/>
          <w:jc w:val="center"/>
        </w:trPr>
        <w:tc>
          <w:tcPr>
            <w:tcW w:w="1637" w:type="dxa"/>
            <w:gridSpan w:val="2"/>
            <w:tcBorders>
              <w:top w:val="nil"/>
              <w:left w:val="nil"/>
              <w:bottom w:val="double" w:sz="6" w:space="0" w:color="auto"/>
              <w:right w:val="nil"/>
            </w:tcBorders>
            <w:vAlign w:val="center"/>
          </w:tcPr>
          <w:p w14:paraId="52CAB721" w14:textId="77777777" w:rsidR="00C90C1F" w:rsidRPr="00220DE9" w:rsidRDefault="00C90C1F" w:rsidP="00C90C1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The yield of planted area (kgs)</w:t>
            </w:r>
          </w:p>
        </w:tc>
        <w:tc>
          <w:tcPr>
            <w:tcW w:w="1017" w:type="dxa"/>
            <w:tcBorders>
              <w:top w:val="nil"/>
              <w:left w:val="nil"/>
              <w:bottom w:val="double" w:sz="6" w:space="0" w:color="auto"/>
              <w:right w:val="nil"/>
            </w:tcBorders>
            <w:vAlign w:val="center"/>
          </w:tcPr>
          <w:p w14:paraId="45E04A93"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66" w:type="dxa"/>
            <w:tcBorders>
              <w:top w:val="nil"/>
              <w:left w:val="nil"/>
              <w:bottom w:val="double" w:sz="6" w:space="0" w:color="auto"/>
              <w:right w:val="nil"/>
            </w:tcBorders>
            <w:vAlign w:val="center"/>
          </w:tcPr>
          <w:p w14:paraId="4899BE39"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7" w:type="dxa"/>
            <w:tcBorders>
              <w:top w:val="nil"/>
              <w:left w:val="nil"/>
              <w:bottom w:val="double" w:sz="6" w:space="0" w:color="auto"/>
              <w:right w:val="nil"/>
            </w:tcBorders>
            <w:vAlign w:val="center"/>
          </w:tcPr>
          <w:p w14:paraId="4D235BDC"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810" w:type="dxa"/>
            <w:tcBorders>
              <w:top w:val="nil"/>
              <w:left w:val="nil"/>
              <w:bottom w:val="double" w:sz="6" w:space="0" w:color="auto"/>
              <w:right w:val="nil"/>
            </w:tcBorders>
            <w:vAlign w:val="center"/>
          </w:tcPr>
          <w:p w14:paraId="6087E7E1" w14:textId="77777777" w:rsidR="00C90C1F" w:rsidRPr="00220DE9" w:rsidRDefault="00C90C1F" w:rsidP="00C90C1F">
            <w:pPr>
              <w:spacing w:after="0" w:line="240" w:lineRule="auto"/>
              <w:jc w:val="center"/>
              <w:rPr>
                <w:rFonts w:asciiTheme="majorHAnsi" w:eastAsia="Times New Roman" w:hAnsiTheme="majorHAnsi" w:cs="Calibri"/>
                <w:sz w:val="17"/>
                <w:szCs w:val="17"/>
                <w:lang w:eastAsia="en-PH"/>
              </w:rPr>
            </w:pPr>
          </w:p>
        </w:tc>
        <w:tc>
          <w:tcPr>
            <w:tcW w:w="922" w:type="dxa"/>
            <w:tcBorders>
              <w:top w:val="nil"/>
              <w:left w:val="nil"/>
              <w:bottom w:val="double" w:sz="6" w:space="0" w:color="auto"/>
              <w:right w:val="nil"/>
            </w:tcBorders>
            <w:vAlign w:val="center"/>
          </w:tcPr>
          <w:p w14:paraId="58D77E39"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p>
          <w:p w14:paraId="5E124897"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1,266.</w:t>
            </w:r>
            <w:r w:rsidRPr="00220DE9">
              <w:rPr>
                <w:rFonts w:asciiTheme="majorHAnsi" w:eastAsia="Times New Roman" w:hAnsiTheme="majorHAnsi" w:cs="Calibri"/>
                <w:sz w:val="17"/>
                <w:szCs w:val="17"/>
                <w:lang w:val="en-US" w:eastAsia="en-PH"/>
              </w:rPr>
              <w:t>82</w:t>
            </w:r>
          </w:p>
          <w:p w14:paraId="7E77BAAB"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p>
        </w:tc>
        <w:tc>
          <w:tcPr>
            <w:tcW w:w="1018" w:type="dxa"/>
            <w:tcBorders>
              <w:top w:val="nil"/>
              <w:left w:val="nil"/>
              <w:bottom w:val="double" w:sz="6" w:space="0" w:color="auto"/>
              <w:right w:val="nil"/>
            </w:tcBorders>
            <w:vAlign w:val="center"/>
          </w:tcPr>
          <w:p w14:paraId="52412EF3" w14:textId="77777777" w:rsidR="00C90C1F" w:rsidRPr="00220DE9" w:rsidRDefault="00C90C1F" w:rsidP="00C90C1F">
            <w:pPr>
              <w:spacing w:after="0" w:line="240" w:lineRule="auto"/>
              <w:ind w:firstLineChars="50" w:firstLine="85"/>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253.90</w:t>
            </w:r>
          </w:p>
        </w:tc>
        <w:tc>
          <w:tcPr>
            <w:tcW w:w="882" w:type="dxa"/>
            <w:tcBorders>
              <w:top w:val="nil"/>
              <w:left w:val="nil"/>
              <w:bottom w:val="double" w:sz="6" w:space="0" w:color="auto"/>
              <w:right w:val="nil"/>
            </w:tcBorders>
            <w:vAlign w:val="center"/>
          </w:tcPr>
          <w:p w14:paraId="29B311CC"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1,222.25</w:t>
            </w:r>
          </w:p>
        </w:tc>
        <w:tc>
          <w:tcPr>
            <w:tcW w:w="1101" w:type="dxa"/>
            <w:tcBorders>
              <w:top w:val="nil"/>
              <w:left w:val="nil"/>
              <w:bottom w:val="double" w:sz="6" w:space="0" w:color="auto"/>
              <w:right w:val="nil"/>
            </w:tcBorders>
            <w:vAlign w:val="center"/>
          </w:tcPr>
          <w:p w14:paraId="55BE79B4"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p>
          <w:p w14:paraId="074FC9E2" w14:textId="77777777" w:rsidR="00C90C1F" w:rsidRPr="00220DE9" w:rsidRDefault="00C90C1F" w:rsidP="00C90C1F">
            <w:pPr>
              <w:spacing w:after="0" w:line="240" w:lineRule="auto"/>
              <w:ind w:firstLineChars="50" w:firstLine="85"/>
              <w:jc w:val="both"/>
              <w:rPr>
                <w:rFonts w:asciiTheme="majorHAnsi" w:eastAsia="Times New Roman" w:hAnsiTheme="majorHAnsi" w:cs="Calibri"/>
                <w:sz w:val="17"/>
                <w:szCs w:val="17"/>
                <w:lang w:eastAsia="en-PH"/>
              </w:rPr>
            </w:pPr>
            <w:r w:rsidRPr="00220DE9">
              <w:rPr>
                <w:rFonts w:asciiTheme="majorHAnsi" w:eastAsia="Times New Roman" w:hAnsiTheme="majorHAnsi" w:cs="Calibri"/>
                <w:sz w:val="17"/>
                <w:szCs w:val="17"/>
                <w:lang w:eastAsia="en-PH"/>
              </w:rPr>
              <w:t>3,568.</w:t>
            </w:r>
            <w:r w:rsidRPr="00220DE9">
              <w:rPr>
                <w:rFonts w:asciiTheme="majorHAnsi" w:eastAsia="Times New Roman" w:hAnsiTheme="majorHAnsi" w:cs="Calibri"/>
                <w:sz w:val="17"/>
                <w:szCs w:val="17"/>
                <w:lang w:val="en-US" w:eastAsia="en-PH"/>
              </w:rPr>
              <w:t>38</w:t>
            </w:r>
          </w:p>
          <w:p w14:paraId="1B008E43" w14:textId="77777777" w:rsidR="00C90C1F" w:rsidRPr="00220DE9" w:rsidRDefault="00C90C1F" w:rsidP="00C90C1F">
            <w:pPr>
              <w:spacing w:after="0" w:line="240" w:lineRule="auto"/>
              <w:jc w:val="both"/>
              <w:rPr>
                <w:rFonts w:asciiTheme="majorHAnsi" w:eastAsia="Times New Roman" w:hAnsiTheme="majorHAnsi" w:cs="Calibri"/>
                <w:sz w:val="17"/>
                <w:szCs w:val="17"/>
                <w:lang w:eastAsia="en-PH"/>
              </w:rPr>
            </w:pPr>
          </w:p>
        </w:tc>
      </w:tr>
    </w:tbl>
    <w:p w14:paraId="51E99BC1" w14:textId="77777777" w:rsidR="00C90C1F" w:rsidRPr="00D17D82" w:rsidRDefault="00C90C1F" w:rsidP="00C90C1F">
      <w:pPr>
        <w:rPr>
          <w:rFonts w:asciiTheme="majorHAnsi" w:hAnsiTheme="majorHAnsi" w:cs="Tahoma"/>
        </w:rPr>
      </w:pPr>
    </w:p>
    <w:p w14:paraId="2648A09B" w14:textId="77777777" w:rsidR="00332C6F" w:rsidRPr="00D17D82" w:rsidRDefault="00332C6F" w:rsidP="00332C6F">
      <w:pPr>
        <w:jc w:val="both"/>
        <w:rPr>
          <w:rFonts w:asciiTheme="majorHAnsi" w:hAnsiTheme="majorHAnsi" w:cs="Tahoma"/>
        </w:rPr>
      </w:pPr>
      <w:r w:rsidRPr="00D17D82">
        <w:rPr>
          <w:rFonts w:asciiTheme="majorHAnsi" w:hAnsiTheme="majorHAnsi" w:cs="Tahoma"/>
        </w:rPr>
        <w:t>Table 4 shows the production management practices of abaca, banana, corn, and coconut farmers in Jose Abad Santos, Davao Occidental. The results reveal that corn and coconut farms required more frequent plowing and harrowing (2.66 and 2.96 times, respectively) than abaca (1.55) and banana (5.40), with abaca incurring the highest land preparation cost (₱1,286.88). Most respondents across all crops did not apply manure or decomposed waste, indicating limited use of organic soil amendments. Planting schedules varied by crop: abaca was mainly planted during January to April, banana during May to June, corn in March to April, and coconut in March to April, reflecting farmers’ adaptation to seasonal rainfall patterns. The cost of seedlings was highest for abaca (₱21.70) and lowest for corn (₱0.18), while labor costs for planting were highest in coconut farms (₱186.46 per day) due to larger land areas and heavier field work.</w:t>
      </w:r>
    </w:p>
    <w:p w14:paraId="4B4622C4" w14:textId="77777777" w:rsidR="00332C6F" w:rsidRDefault="00332C6F" w:rsidP="00332C6F">
      <w:pPr>
        <w:jc w:val="both"/>
        <w:rPr>
          <w:rFonts w:asciiTheme="majorHAnsi" w:hAnsiTheme="majorHAnsi" w:cs="Tahoma"/>
        </w:rPr>
      </w:pPr>
      <w:r w:rsidRPr="00D17D82">
        <w:rPr>
          <w:rFonts w:asciiTheme="majorHAnsi" w:hAnsiTheme="majorHAnsi" w:cs="Tahoma"/>
        </w:rPr>
        <w:t>Weed and water management also differed among crops. Manual weeding was common in corn (100%) and coconut (80%) farms, while abaca farmers did not practice manual or chemical weeding. None of the farmers used irrigation, indicating that all crops relied on rainfed conditions. In terms of harvesting, coconut had the longest maturity period (3,362.56 days), followed by banana (345.95 days) and corn (119.4 days), while abaca could be harvested after only 27 days from planting, likely due to staggered harvesting of matured stalks. The cost of harvest labor was highest for coconut (₱196.88 per day), reflecting its labor-intensive process. Overall, the data suggest that production management practices vary widely among crops, with abaca and coconut requiring higher investment and labor, while banana and corn are relatively less costly but depend heavily on manual operations and seasonal timing.</w:t>
      </w:r>
    </w:p>
    <w:p w14:paraId="23800330" w14:textId="52133EB5" w:rsidR="00072E5C" w:rsidRPr="00D17D82" w:rsidRDefault="00072E5C" w:rsidP="00332C6F">
      <w:pPr>
        <w:jc w:val="both"/>
        <w:rPr>
          <w:rFonts w:asciiTheme="majorHAnsi" w:hAnsiTheme="majorHAnsi" w:cs="Tahoma"/>
        </w:rPr>
      </w:pPr>
      <w:r w:rsidRPr="00072E5C">
        <w:rPr>
          <w:rFonts w:asciiTheme="majorHAnsi" w:hAnsiTheme="majorHAnsi" w:cs="Tahoma"/>
        </w:rPr>
        <w:lastRenderedPageBreak/>
        <w:t>Production management practices in Jose Abad Santos vary by crop. Corn and coconut farms required more frequent plowing and harrowing, while abaca incurred the highest land preparation cost despite fewer operations, reflecting its labor-intensive fiber production (</w:t>
      </w:r>
      <w:proofErr w:type="spellStart"/>
      <w:r w:rsidRPr="00072E5C">
        <w:rPr>
          <w:rFonts w:asciiTheme="majorHAnsi" w:hAnsiTheme="majorHAnsi" w:cs="Tahoma"/>
        </w:rPr>
        <w:t>Secretaria</w:t>
      </w:r>
      <w:proofErr w:type="spellEnd"/>
      <w:r w:rsidRPr="00072E5C">
        <w:rPr>
          <w:rFonts w:asciiTheme="majorHAnsi" w:hAnsiTheme="majorHAnsi" w:cs="Tahoma"/>
        </w:rPr>
        <w:t xml:space="preserve"> et al., 2012; Lalusin et al., 2015). Most farmers did not use manure or organic amendments, relying on traditional nutrient management (</w:t>
      </w:r>
      <w:proofErr w:type="spellStart"/>
      <w:r w:rsidRPr="00072E5C">
        <w:rPr>
          <w:rFonts w:asciiTheme="majorHAnsi" w:hAnsiTheme="majorHAnsi" w:cs="Tahoma"/>
        </w:rPr>
        <w:t>Bempomaa</w:t>
      </w:r>
      <w:proofErr w:type="spellEnd"/>
      <w:r w:rsidRPr="00072E5C">
        <w:rPr>
          <w:rFonts w:asciiTheme="majorHAnsi" w:hAnsiTheme="majorHAnsi" w:cs="Tahoma"/>
        </w:rPr>
        <w:t xml:space="preserve"> &amp; Acquah, 2014). Planting schedules were adapted to seasonal rainfall, with abaca planted Jan–Apr, banana May–Jun, corn Mar–Apr, and coconut Mar–Apr (</w:t>
      </w:r>
      <w:proofErr w:type="spellStart"/>
      <w:r w:rsidRPr="00072E5C">
        <w:rPr>
          <w:rFonts w:asciiTheme="majorHAnsi" w:hAnsiTheme="majorHAnsi" w:cs="Tahoma"/>
        </w:rPr>
        <w:t>DebMandal</w:t>
      </w:r>
      <w:proofErr w:type="spellEnd"/>
      <w:r w:rsidRPr="00072E5C">
        <w:rPr>
          <w:rFonts w:asciiTheme="majorHAnsi" w:hAnsiTheme="majorHAnsi" w:cs="Tahoma"/>
        </w:rPr>
        <w:t xml:space="preserve"> et al., 2011). Seedling and labor costs were highest for abaca and coconut, while corn had minimal input costs. Manual weeding dominated corn and coconut farms, abaca required little weeding, and all crops relied on rainfed conditions (</w:t>
      </w:r>
      <w:proofErr w:type="spellStart"/>
      <w:r w:rsidRPr="00072E5C">
        <w:rPr>
          <w:rFonts w:asciiTheme="majorHAnsi" w:hAnsiTheme="majorHAnsi" w:cs="Tahoma"/>
        </w:rPr>
        <w:t>Tampus</w:t>
      </w:r>
      <w:proofErr w:type="spellEnd"/>
      <w:r w:rsidRPr="00072E5C">
        <w:rPr>
          <w:rFonts w:asciiTheme="majorHAnsi" w:hAnsiTheme="majorHAnsi" w:cs="Tahoma"/>
        </w:rPr>
        <w:t xml:space="preserve"> &amp; </w:t>
      </w:r>
      <w:proofErr w:type="spellStart"/>
      <w:r w:rsidRPr="00072E5C">
        <w:rPr>
          <w:rFonts w:asciiTheme="majorHAnsi" w:hAnsiTheme="majorHAnsi" w:cs="Tahoma"/>
        </w:rPr>
        <w:t>Escasinas</w:t>
      </w:r>
      <w:proofErr w:type="spellEnd"/>
      <w:r w:rsidRPr="00072E5C">
        <w:rPr>
          <w:rFonts w:asciiTheme="majorHAnsi" w:hAnsiTheme="majorHAnsi" w:cs="Tahoma"/>
        </w:rPr>
        <w:t>, 2019). Harvesting periods and labor costs varied, with coconut taking the longest and most labor-intensive, followed by banana and corn, while abaca had short staggered harvests (</w:t>
      </w:r>
      <w:proofErr w:type="spellStart"/>
      <w:r w:rsidRPr="00072E5C">
        <w:rPr>
          <w:rFonts w:asciiTheme="majorHAnsi" w:hAnsiTheme="majorHAnsi" w:cs="Tahoma"/>
        </w:rPr>
        <w:t>Secretaria</w:t>
      </w:r>
      <w:proofErr w:type="spellEnd"/>
      <w:r w:rsidRPr="00072E5C">
        <w:rPr>
          <w:rFonts w:asciiTheme="majorHAnsi" w:hAnsiTheme="majorHAnsi" w:cs="Tahoma"/>
        </w:rPr>
        <w:t xml:space="preserve"> et al., 2012). These findings highlight that abaca and coconut production are more labor- and cost-intensive, whereas banana and corn depend on manual operations and seasonal timing (Bellamy, 2013; Lalusin et al., 2015).</w:t>
      </w:r>
    </w:p>
    <w:p w14:paraId="6B767665" w14:textId="77777777" w:rsidR="00332C6F" w:rsidRPr="00D17D82" w:rsidRDefault="00332C6F" w:rsidP="00332C6F">
      <w:pPr>
        <w:spacing w:beforeLines="100" w:before="240" w:line="240" w:lineRule="auto"/>
        <w:jc w:val="both"/>
        <w:rPr>
          <w:rFonts w:asciiTheme="majorHAnsi" w:hAnsiTheme="majorHAnsi" w:cs="Tahoma"/>
        </w:rPr>
      </w:pPr>
      <w:r w:rsidRPr="00D17D82">
        <w:rPr>
          <w:rFonts w:asciiTheme="majorHAnsi" w:hAnsiTheme="majorHAnsi" w:cs="Tahoma"/>
          <w:lang w:val="en-US"/>
        </w:rPr>
        <w:t>Table 4: Production Management of Crops</w:t>
      </w:r>
    </w:p>
    <w:tbl>
      <w:tblPr>
        <w:tblW w:w="9802" w:type="dxa"/>
        <w:jc w:val="center"/>
        <w:tblLayout w:type="fixed"/>
        <w:tblLook w:val="04A0" w:firstRow="1" w:lastRow="0" w:firstColumn="1" w:lastColumn="0" w:noHBand="0" w:noVBand="1"/>
      </w:tblPr>
      <w:tblGrid>
        <w:gridCol w:w="236"/>
        <w:gridCol w:w="236"/>
        <w:gridCol w:w="1763"/>
        <w:gridCol w:w="1048"/>
        <w:gridCol w:w="962"/>
        <w:gridCol w:w="883"/>
        <w:gridCol w:w="1011"/>
        <w:gridCol w:w="1011"/>
        <w:gridCol w:w="1011"/>
        <w:gridCol w:w="746"/>
        <w:gridCol w:w="895"/>
      </w:tblGrid>
      <w:tr w:rsidR="00D17D82" w:rsidRPr="00220DE9" w14:paraId="0B46E18B" w14:textId="77777777" w:rsidTr="00332C6F">
        <w:trPr>
          <w:trHeight w:val="265"/>
          <w:jc w:val="center"/>
        </w:trPr>
        <w:tc>
          <w:tcPr>
            <w:tcW w:w="236" w:type="dxa"/>
            <w:tcBorders>
              <w:top w:val="nil"/>
              <w:left w:val="nil"/>
              <w:bottom w:val="double" w:sz="6" w:space="0" w:color="auto"/>
              <w:right w:val="nil"/>
            </w:tcBorders>
            <w:vAlign w:val="bottom"/>
          </w:tcPr>
          <w:p w14:paraId="3AA8F249" w14:textId="77777777" w:rsidR="00332C6F" w:rsidRPr="00220DE9" w:rsidRDefault="00332C6F" w:rsidP="00332C6F">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236" w:type="dxa"/>
            <w:tcBorders>
              <w:top w:val="nil"/>
              <w:left w:val="nil"/>
              <w:bottom w:val="double" w:sz="6" w:space="0" w:color="auto"/>
              <w:right w:val="nil"/>
            </w:tcBorders>
            <w:vAlign w:val="bottom"/>
          </w:tcPr>
          <w:p w14:paraId="7E639C14" w14:textId="77777777" w:rsidR="00332C6F" w:rsidRPr="00220DE9" w:rsidRDefault="00332C6F" w:rsidP="00332C6F">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1761" w:type="dxa"/>
            <w:tcBorders>
              <w:top w:val="nil"/>
              <w:left w:val="nil"/>
              <w:bottom w:val="double" w:sz="6" w:space="0" w:color="auto"/>
              <w:right w:val="nil"/>
            </w:tcBorders>
            <w:vAlign w:val="bottom"/>
          </w:tcPr>
          <w:p w14:paraId="4E67A8FF" w14:textId="77777777" w:rsidR="00332C6F" w:rsidRPr="00220DE9" w:rsidRDefault="00332C6F" w:rsidP="00332C6F">
            <w:pPr>
              <w:spacing w:after="0" w:line="240" w:lineRule="auto"/>
              <w:rPr>
                <w:rFonts w:asciiTheme="majorHAnsi" w:eastAsia="Times New Roman" w:hAnsiTheme="majorHAnsi" w:cs="Tahoma"/>
                <w:sz w:val="18"/>
                <w:szCs w:val="18"/>
                <w:lang w:eastAsia="en-PH"/>
              </w:rPr>
            </w:pPr>
            <w:r w:rsidRPr="00220DE9">
              <w:rPr>
                <w:rFonts w:asciiTheme="majorHAnsi" w:eastAsia="Times New Roman" w:hAnsiTheme="majorHAnsi" w:cs="Tahoma"/>
                <w:sz w:val="18"/>
                <w:szCs w:val="18"/>
                <w:lang w:eastAsia="en-PH"/>
              </w:rPr>
              <w:t> </w:t>
            </w:r>
          </w:p>
        </w:tc>
        <w:tc>
          <w:tcPr>
            <w:tcW w:w="1048" w:type="dxa"/>
            <w:tcBorders>
              <w:top w:val="nil"/>
              <w:left w:val="nil"/>
              <w:bottom w:val="nil"/>
              <w:right w:val="nil"/>
            </w:tcBorders>
            <w:vAlign w:val="bottom"/>
          </w:tcPr>
          <w:p w14:paraId="79CB10AE" w14:textId="77777777" w:rsidR="00332C6F" w:rsidRPr="00220DE9" w:rsidRDefault="00332C6F" w:rsidP="00332C6F">
            <w:pPr>
              <w:spacing w:after="0" w:line="240" w:lineRule="auto"/>
              <w:rPr>
                <w:rFonts w:asciiTheme="majorHAnsi" w:eastAsia="Times New Roman" w:hAnsiTheme="majorHAnsi" w:cs="Tahoma"/>
                <w:sz w:val="18"/>
                <w:szCs w:val="18"/>
                <w:lang w:eastAsia="en-PH"/>
              </w:rPr>
            </w:pPr>
          </w:p>
        </w:tc>
        <w:tc>
          <w:tcPr>
            <w:tcW w:w="962" w:type="dxa"/>
            <w:tcBorders>
              <w:top w:val="nil"/>
              <w:left w:val="nil"/>
              <w:bottom w:val="nil"/>
              <w:right w:val="nil"/>
            </w:tcBorders>
            <w:vAlign w:val="bottom"/>
          </w:tcPr>
          <w:p w14:paraId="7E4BDF70"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c>
          <w:tcPr>
            <w:tcW w:w="883" w:type="dxa"/>
            <w:tcBorders>
              <w:top w:val="nil"/>
              <w:left w:val="nil"/>
              <w:bottom w:val="nil"/>
              <w:right w:val="nil"/>
            </w:tcBorders>
            <w:vAlign w:val="bottom"/>
          </w:tcPr>
          <w:p w14:paraId="3FC7D22F"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c>
          <w:tcPr>
            <w:tcW w:w="1011" w:type="dxa"/>
            <w:tcBorders>
              <w:top w:val="nil"/>
              <w:left w:val="nil"/>
              <w:bottom w:val="nil"/>
              <w:right w:val="nil"/>
            </w:tcBorders>
            <w:vAlign w:val="bottom"/>
          </w:tcPr>
          <w:p w14:paraId="6FD730B5"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c>
          <w:tcPr>
            <w:tcW w:w="1011" w:type="dxa"/>
            <w:tcBorders>
              <w:top w:val="nil"/>
              <w:left w:val="nil"/>
              <w:bottom w:val="nil"/>
              <w:right w:val="nil"/>
            </w:tcBorders>
            <w:vAlign w:val="bottom"/>
          </w:tcPr>
          <w:p w14:paraId="2D749594"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c>
          <w:tcPr>
            <w:tcW w:w="1011" w:type="dxa"/>
            <w:tcBorders>
              <w:top w:val="nil"/>
              <w:left w:val="nil"/>
              <w:bottom w:val="nil"/>
              <w:right w:val="nil"/>
            </w:tcBorders>
            <w:vAlign w:val="bottom"/>
          </w:tcPr>
          <w:p w14:paraId="6C9B1220"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c>
          <w:tcPr>
            <w:tcW w:w="746" w:type="dxa"/>
            <w:tcBorders>
              <w:top w:val="nil"/>
              <w:left w:val="nil"/>
              <w:bottom w:val="nil"/>
              <w:right w:val="nil"/>
            </w:tcBorders>
            <w:vAlign w:val="bottom"/>
          </w:tcPr>
          <w:p w14:paraId="14133AC8"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c>
          <w:tcPr>
            <w:tcW w:w="892" w:type="dxa"/>
            <w:tcBorders>
              <w:top w:val="nil"/>
              <w:left w:val="nil"/>
              <w:bottom w:val="nil"/>
              <w:right w:val="nil"/>
            </w:tcBorders>
            <w:vAlign w:val="bottom"/>
          </w:tcPr>
          <w:p w14:paraId="40C2C686" w14:textId="77777777" w:rsidR="00332C6F" w:rsidRPr="00220DE9" w:rsidRDefault="00332C6F" w:rsidP="00332C6F">
            <w:pPr>
              <w:spacing w:after="0" w:line="240" w:lineRule="auto"/>
              <w:jc w:val="center"/>
              <w:rPr>
                <w:rFonts w:asciiTheme="majorHAnsi" w:eastAsia="Times New Roman" w:hAnsiTheme="majorHAnsi" w:cs="Tahoma"/>
                <w:sz w:val="18"/>
                <w:szCs w:val="18"/>
                <w:lang w:eastAsia="en-PH"/>
              </w:rPr>
            </w:pPr>
          </w:p>
        </w:tc>
      </w:tr>
      <w:tr w:rsidR="00D17D82" w:rsidRPr="00220DE9" w14:paraId="72142ABC" w14:textId="77777777" w:rsidTr="00332C6F">
        <w:trPr>
          <w:trHeight w:val="543"/>
          <w:jc w:val="center"/>
        </w:trPr>
        <w:tc>
          <w:tcPr>
            <w:tcW w:w="2235" w:type="dxa"/>
            <w:gridSpan w:val="3"/>
            <w:tcBorders>
              <w:top w:val="double" w:sz="6" w:space="0" w:color="auto"/>
              <w:left w:val="nil"/>
              <w:bottom w:val="single" w:sz="4" w:space="0" w:color="auto"/>
              <w:right w:val="nil"/>
            </w:tcBorders>
            <w:vAlign w:val="bottom"/>
          </w:tcPr>
          <w:p w14:paraId="39474353" w14:textId="77777777" w:rsidR="00332C6F" w:rsidRPr="00220DE9" w:rsidRDefault="00332C6F" w:rsidP="00332C6F">
            <w:pPr>
              <w:spacing w:after="0" w:line="240" w:lineRule="auto"/>
              <w:ind w:firstLineChars="100" w:firstLine="181"/>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eastAsia="en-PH"/>
              </w:rPr>
              <w:t>PARTICULARS</w:t>
            </w:r>
          </w:p>
        </w:tc>
        <w:tc>
          <w:tcPr>
            <w:tcW w:w="7567" w:type="dxa"/>
            <w:gridSpan w:val="8"/>
            <w:tcBorders>
              <w:top w:val="double" w:sz="6" w:space="0" w:color="auto"/>
              <w:left w:val="nil"/>
              <w:bottom w:val="single" w:sz="4" w:space="0" w:color="auto"/>
              <w:right w:val="nil"/>
            </w:tcBorders>
            <w:vAlign w:val="bottom"/>
          </w:tcPr>
          <w:p w14:paraId="7DEE98F8" w14:textId="77777777" w:rsidR="00332C6F" w:rsidRPr="00220DE9" w:rsidRDefault="00332C6F" w:rsidP="00332C6F">
            <w:pPr>
              <w:spacing w:after="0" w:line="240" w:lineRule="auto"/>
              <w:ind w:firstLineChars="650" w:firstLine="1175"/>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8"/>
                <w:szCs w:val="18"/>
                <w:lang w:val="en-US" w:eastAsia="en-PH"/>
              </w:rPr>
              <w:t xml:space="preserve">PERCENTAGE                                                         AVERAGE      </w:t>
            </w:r>
          </w:p>
          <w:p w14:paraId="456F6FC8" w14:textId="77777777" w:rsidR="00332C6F" w:rsidRPr="00220DE9" w:rsidRDefault="00332C6F" w:rsidP="00332C6F">
            <w:pPr>
              <w:spacing w:after="0" w:line="240" w:lineRule="auto"/>
              <w:jc w:val="both"/>
              <w:rPr>
                <w:rFonts w:asciiTheme="majorHAnsi" w:eastAsia="Times New Roman" w:hAnsiTheme="majorHAnsi" w:cs="Tahoma"/>
                <w:b/>
                <w:bCs/>
                <w:sz w:val="18"/>
                <w:szCs w:val="18"/>
                <w:lang w:eastAsia="en-PH"/>
              </w:rPr>
            </w:pPr>
            <w:r w:rsidRPr="00220DE9">
              <w:rPr>
                <w:rFonts w:asciiTheme="majorHAnsi" w:hAnsiTheme="majorHAnsi"/>
                <w:noProof/>
                <w:sz w:val="18"/>
              </w:rPr>
              <mc:AlternateContent>
                <mc:Choice Requires="wps">
                  <w:drawing>
                    <wp:anchor distT="0" distB="0" distL="0" distR="0" simplePos="0" relativeHeight="251663360" behindDoc="0" locked="0" layoutInCell="1" allowOverlap="1" wp14:anchorId="62FDF6C9" wp14:editId="43F174C1">
                      <wp:simplePos x="0" y="0"/>
                      <wp:positionH relativeFrom="column">
                        <wp:posOffset>2541905</wp:posOffset>
                      </wp:positionH>
                      <wp:positionV relativeFrom="paragraph">
                        <wp:posOffset>58420</wp:posOffset>
                      </wp:positionV>
                      <wp:extent cx="2092960" cy="2539"/>
                      <wp:effectExtent l="0" t="0" r="0" b="0"/>
                      <wp:wrapNone/>
                      <wp:docPr id="103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2960" cy="2539"/>
                              </a:xfrm>
                              <a:prstGeom prst="line">
                                <a:avLst/>
                              </a:prstGeom>
                              <a:ln w="12700" cap="flat" cmpd="sng">
                                <a:solidFill>
                                  <a:srgbClr val="000000"/>
                                </a:solidFill>
                                <a:prstDash val="solid"/>
                                <a:miter/>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ADE2ED" id="Straight Connector 14" o:spid="_x0000_s1026" style="position:absolute;flip:y;z-index:251663360;visibility:visible;mso-wrap-style:square;mso-wrap-distance-left:0;mso-wrap-distance-top:0;mso-wrap-distance-right:0;mso-wrap-distance-bottom:0;mso-position-horizontal:absolute;mso-position-horizontal-relative:text;mso-position-vertical:absolute;mso-position-vertical-relative:text" from="200.15pt,4.6pt" to="364.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" strokeweight="1pt">
                      <v:stroke joinstyle="miter"/>
                      <o:lock v:ext="edit" shapetype="f"/>
                    </v:line>
                  </w:pict>
                </mc:Fallback>
              </mc:AlternateContent>
            </w:r>
            <w:r w:rsidRPr="00220DE9">
              <w:rPr>
                <w:rFonts w:asciiTheme="majorHAnsi" w:hAnsiTheme="majorHAnsi"/>
                <w:noProof/>
                <w:sz w:val="18"/>
              </w:rPr>
              <mc:AlternateContent>
                <mc:Choice Requires="wps">
                  <w:drawing>
                    <wp:anchor distT="0" distB="0" distL="0" distR="0" simplePos="0" relativeHeight="251662336" behindDoc="0" locked="0" layoutInCell="1" allowOverlap="1" wp14:anchorId="2118F3FF" wp14:editId="555535FB">
                      <wp:simplePos x="0" y="0"/>
                      <wp:positionH relativeFrom="column">
                        <wp:posOffset>10795</wp:posOffset>
                      </wp:positionH>
                      <wp:positionV relativeFrom="paragraph">
                        <wp:posOffset>38100</wp:posOffset>
                      </wp:positionV>
                      <wp:extent cx="2360295" cy="10159"/>
                      <wp:effectExtent l="0" t="0" r="0" b="0"/>
                      <wp:wrapNone/>
                      <wp:docPr id="103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0295" cy="10159"/>
                              </a:xfrm>
                              <a:prstGeom prst="line">
                                <a:avLst/>
                              </a:prstGeom>
                              <a:ln w="12700" cap="flat" cmpd="sng">
                                <a:solidFill>
                                  <a:srgbClr val="000000"/>
                                </a:solidFill>
                                <a:prstDash val="solid"/>
                                <a:miter/>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E6C554" id="Straight Connector 12"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85pt,3pt" to="186.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" strokeweight="1pt">
                      <v:stroke joinstyle="miter"/>
                      <o:lock v:ext="edit" shapetype="f"/>
                    </v:line>
                  </w:pict>
                </mc:Fallback>
              </mc:AlternateContent>
            </w:r>
          </w:p>
          <w:p w14:paraId="5F203813" w14:textId="77777777" w:rsidR="00332C6F" w:rsidRPr="00220DE9" w:rsidRDefault="00332C6F" w:rsidP="00332C6F">
            <w:pPr>
              <w:spacing w:after="0" w:line="240" w:lineRule="auto"/>
              <w:jc w:val="both"/>
              <w:rPr>
                <w:rFonts w:asciiTheme="majorHAnsi" w:eastAsia="Times New Roman" w:hAnsiTheme="majorHAnsi" w:cs="Tahoma"/>
                <w:b/>
                <w:bCs/>
                <w:sz w:val="18"/>
                <w:szCs w:val="18"/>
                <w:lang w:eastAsia="en-PH"/>
              </w:rPr>
            </w:pPr>
            <w:r w:rsidRPr="00220DE9">
              <w:rPr>
                <w:rFonts w:asciiTheme="majorHAnsi" w:eastAsia="Times New Roman" w:hAnsiTheme="majorHAnsi" w:cs="Tahoma"/>
                <w:b/>
                <w:bCs/>
                <w:sz w:val="16"/>
                <w:szCs w:val="16"/>
                <w:lang w:val="en-US" w:eastAsia="en-PH"/>
              </w:rPr>
              <w:t xml:space="preserve">ABACA         BANANA        CORN         COCONUT     ABACA         BANANA       CORN    COCONUT      </w:t>
            </w:r>
          </w:p>
        </w:tc>
      </w:tr>
      <w:tr w:rsidR="00D17D82" w:rsidRPr="00220DE9" w14:paraId="61B7A7AD" w14:textId="77777777" w:rsidTr="00332C6F">
        <w:trPr>
          <w:trHeight w:val="132"/>
          <w:jc w:val="center"/>
        </w:trPr>
        <w:tc>
          <w:tcPr>
            <w:tcW w:w="2235" w:type="dxa"/>
            <w:gridSpan w:val="3"/>
            <w:tcBorders>
              <w:top w:val="nil"/>
              <w:left w:val="nil"/>
              <w:bottom w:val="nil"/>
              <w:right w:val="nil"/>
            </w:tcBorders>
            <w:vAlign w:val="bottom"/>
          </w:tcPr>
          <w:p w14:paraId="0AB8557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Land preparation</w:t>
            </w:r>
          </w:p>
        </w:tc>
        <w:tc>
          <w:tcPr>
            <w:tcW w:w="1048" w:type="dxa"/>
            <w:tcBorders>
              <w:top w:val="nil"/>
              <w:left w:val="nil"/>
              <w:bottom w:val="nil"/>
              <w:right w:val="nil"/>
            </w:tcBorders>
            <w:vAlign w:val="bottom"/>
          </w:tcPr>
          <w:p w14:paraId="5CB3E171"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7BDC87C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56512A4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2CF583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778ADF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BB7CBF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51848F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3FB36F0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30C9D789" w14:textId="77777777" w:rsidTr="00332C6F">
        <w:trPr>
          <w:trHeight w:val="192"/>
          <w:jc w:val="center"/>
        </w:trPr>
        <w:tc>
          <w:tcPr>
            <w:tcW w:w="236" w:type="dxa"/>
            <w:tcBorders>
              <w:top w:val="nil"/>
              <w:left w:val="nil"/>
              <w:bottom w:val="nil"/>
              <w:right w:val="nil"/>
            </w:tcBorders>
            <w:vAlign w:val="bottom"/>
          </w:tcPr>
          <w:p w14:paraId="5DA877E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230CD3E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Frequency of plowing and harrowing</w:t>
            </w:r>
          </w:p>
        </w:tc>
        <w:tc>
          <w:tcPr>
            <w:tcW w:w="1048" w:type="dxa"/>
            <w:tcBorders>
              <w:top w:val="nil"/>
              <w:left w:val="nil"/>
              <w:bottom w:val="nil"/>
              <w:right w:val="nil"/>
            </w:tcBorders>
            <w:vAlign w:val="bottom"/>
          </w:tcPr>
          <w:p w14:paraId="3E2914FD"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4916F4D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0BCC30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492262E"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5CF6F4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1.55</w:t>
            </w:r>
          </w:p>
        </w:tc>
        <w:tc>
          <w:tcPr>
            <w:tcW w:w="1011" w:type="dxa"/>
            <w:tcBorders>
              <w:top w:val="nil"/>
              <w:left w:val="nil"/>
              <w:bottom w:val="nil"/>
              <w:right w:val="nil"/>
            </w:tcBorders>
            <w:vAlign w:val="bottom"/>
          </w:tcPr>
          <w:p w14:paraId="61EBE17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5.40</w:t>
            </w:r>
          </w:p>
        </w:tc>
        <w:tc>
          <w:tcPr>
            <w:tcW w:w="746" w:type="dxa"/>
            <w:tcBorders>
              <w:top w:val="nil"/>
              <w:left w:val="nil"/>
              <w:bottom w:val="nil"/>
              <w:right w:val="nil"/>
            </w:tcBorders>
            <w:vAlign w:val="bottom"/>
          </w:tcPr>
          <w:p w14:paraId="3135455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2.66</w:t>
            </w:r>
          </w:p>
        </w:tc>
        <w:tc>
          <w:tcPr>
            <w:tcW w:w="892" w:type="dxa"/>
            <w:tcBorders>
              <w:top w:val="nil"/>
              <w:left w:val="nil"/>
              <w:bottom w:val="nil"/>
              <w:right w:val="nil"/>
            </w:tcBorders>
            <w:vAlign w:val="bottom"/>
          </w:tcPr>
          <w:p w14:paraId="63B1A312"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2.96</w:t>
            </w:r>
          </w:p>
        </w:tc>
      </w:tr>
      <w:tr w:rsidR="00D17D82" w:rsidRPr="00220DE9" w14:paraId="53E2775A" w14:textId="77777777" w:rsidTr="00332C6F">
        <w:trPr>
          <w:trHeight w:val="204"/>
          <w:jc w:val="center"/>
        </w:trPr>
        <w:tc>
          <w:tcPr>
            <w:tcW w:w="236" w:type="dxa"/>
            <w:tcBorders>
              <w:top w:val="nil"/>
              <w:left w:val="nil"/>
              <w:bottom w:val="nil"/>
              <w:right w:val="nil"/>
            </w:tcBorders>
            <w:vAlign w:val="bottom"/>
          </w:tcPr>
          <w:p w14:paraId="4A5E6F1F"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23D9D5A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per plowing and harrowing</w:t>
            </w:r>
          </w:p>
        </w:tc>
        <w:tc>
          <w:tcPr>
            <w:tcW w:w="1048" w:type="dxa"/>
            <w:tcBorders>
              <w:top w:val="nil"/>
              <w:left w:val="nil"/>
              <w:bottom w:val="nil"/>
              <w:right w:val="nil"/>
            </w:tcBorders>
            <w:vAlign w:val="bottom"/>
          </w:tcPr>
          <w:p w14:paraId="76E51B09"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4E4B262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34035FA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078D645"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6C0D7A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p>
          <w:p w14:paraId="1F1EF40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val="en-US" w:eastAsia="en-PH"/>
              </w:rPr>
              <w:t>1,286.88</w:t>
            </w:r>
          </w:p>
        </w:tc>
        <w:tc>
          <w:tcPr>
            <w:tcW w:w="1011" w:type="dxa"/>
            <w:tcBorders>
              <w:top w:val="nil"/>
              <w:left w:val="nil"/>
              <w:bottom w:val="nil"/>
              <w:right w:val="nil"/>
            </w:tcBorders>
            <w:vAlign w:val="bottom"/>
          </w:tcPr>
          <w:p w14:paraId="01853A6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151.09</w:t>
            </w:r>
          </w:p>
        </w:tc>
        <w:tc>
          <w:tcPr>
            <w:tcW w:w="746" w:type="dxa"/>
            <w:tcBorders>
              <w:top w:val="nil"/>
              <w:left w:val="nil"/>
              <w:bottom w:val="nil"/>
              <w:right w:val="nil"/>
            </w:tcBorders>
            <w:vAlign w:val="bottom"/>
          </w:tcPr>
          <w:p w14:paraId="6F1DD37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363.5</w:t>
            </w:r>
          </w:p>
        </w:tc>
        <w:tc>
          <w:tcPr>
            <w:tcW w:w="892" w:type="dxa"/>
            <w:tcBorders>
              <w:top w:val="nil"/>
              <w:left w:val="nil"/>
              <w:bottom w:val="nil"/>
              <w:right w:val="nil"/>
            </w:tcBorders>
            <w:vAlign w:val="bottom"/>
          </w:tcPr>
          <w:p w14:paraId="66472EF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341.77</w:t>
            </w:r>
          </w:p>
        </w:tc>
      </w:tr>
      <w:tr w:rsidR="00D17D82" w:rsidRPr="00220DE9" w14:paraId="633E07D6" w14:textId="77777777" w:rsidTr="00332C6F">
        <w:trPr>
          <w:trHeight w:val="308"/>
          <w:jc w:val="center"/>
        </w:trPr>
        <w:tc>
          <w:tcPr>
            <w:tcW w:w="236" w:type="dxa"/>
            <w:tcBorders>
              <w:top w:val="nil"/>
              <w:left w:val="nil"/>
              <w:bottom w:val="nil"/>
              <w:right w:val="nil"/>
            </w:tcBorders>
            <w:vAlign w:val="bottom"/>
          </w:tcPr>
          <w:p w14:paraId="32099090"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33FBA82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Application of manure and decompose wastes</w:t>
            </w:r>
          </w:p>
        </w:tc>
        <w:tc>
          <w:tcPr>
            <w:tcW w:w="1048" w:type="dxa"/>
            <w:tcBorders>
              <w:top w:val="nil"/>
              <w:left w:val="nil"/>
              <w:bottom w:val="nil"/>
              <w:right w:val="nil"/>
            </w:tcBorders>
            <w:vAlign w:val="bottom"/>
          </w:tcPr>
          <w:p w14:paraId="586D95DC"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7F1B08A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4B274EC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E04E73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D268C5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AE3706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25CD89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6EEF092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23C330C6" w14:textId="77777777" w:rsidTr="00332C6F">
        <w:trPr>
          <w:trHeight w:val="157"/>
          <w:jc w:val="center"/>
        </w:trPr>
        <w:tc>
          <w:tcPr>
            <w:tcW w:w="236" w:type="dxa"/>
            <w:tcBorders>
              <w:top w:val="nil"/>
              <w:left w:val="nil"/>
              <w:bottom w:val="nil"/>
              <w:right w:val="nil"/>
            </w:tcBorders>
            <w:vAlign w:val="bottom"/>
          </w:tcPr>
          <w:p w14:paraId="5DBF764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1529845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74C6014C"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Yes</w:t>
            </w:r>
          </w:p>
        </w:tc>
        <w:tc>
          <w:tcPr>
            <w:tcW w:w="1048" w:type="dxa"/>
            <w:tcBorders>
              <w:top w:val="nil"/>
              <w:left w:val="nil"/>
              <w:bottom w:val="nil"/>
              <w:right w:val="nil"/>
            </w:tcBorders>
            <w:vAlign w:val="bottom"/>
          </w:tcPr>
          <w:p w14:paraId="6B2CB3B2"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962" w:type="dxa"/>
            <w:tcBorders>
              <w:top w:val="nil"/>
              <w:left w:val="nil"/>
              <w:bottom w:val="nil"/>
              <w:right w:val="nil"/>
            </w:tcBorders>
            <w:vAlign w:val="bottom"/>
          </w:tcPr>
          <w:p w14:paraId="2CF6B3D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883" w:type="dxa"/>
            <w:tcBorders>
              <w:top w:val="nil"/>
              <w:left w:val="nil"/>
              <w:bottom w:val="nil"/>
              <w:right w:val="nil"/>
            </w:tcBorders>
            <w:vAlign w:val="bottom"/>
          </w:tcPr>
          <w:p w14:paraId="0F5F1D6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4EF78C0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9C498D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627C92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4F5C58E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24CB3BD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0ADA585F" w14:textId="77777777" w:rsidTr="00332C6F">
        <w:trPr>
          <w:trHeight w:val="179"/>
          <w:jc w:val="center"/>
        </w:trPr>
        <w:tc>
          <w:tcPr>
            <w:tcW w:w="236" w:type="dxa"/>
            <w:tcBorders>
              <w:top w:val="nil"/>
              <w:left w:val="nil"/>
              <w:bottom w:val="nil"/>
              <w:right w:val="nil"/>
            </w:tcBorders>
            <w:vAlign w:val="bottom"/>
          </w:tcPr>
          <w:p w14:paraId="1232DFF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44C6DDDF"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1C3A975F"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No</w:t>
            </w:r>
          </w:p>
        </w:tc>
        <w:tc>
          <w:tcPr>
            <w:tcW w:w="1048" w:type="dxa"/>
            <w:tcBorders>
              <w:top w:val="nil"/>
              <w:left w:val="nil"/>
              <w:bottom w:val="nil"/>
              <w:right w:val="nil"/>
            </w:tcBorders>
            <w:vAlign w:val="bottom"/>
          </w:tcPr>
          <w:p w14:paraId="0ECDC572"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962" w:type="dxa"/>
            <w:tcBorders>
              <w:top w:val="nil"/>
              <w:left w:val="nil"/>
              <w:bottom w:val="nil"/>
              <w:right w:val="nil"/>
            </w:tcBorders>
            <w:vAlign w:val="bottom"/>
          </w:tcPr>
          <w:p w14:paraId="071C672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92.00%</w:t>
            </w:r>
          </w:p>
        </w:tc>
        <w:tc>
          <w:tcPr>
            <w:tcW w:w="883" w:type="dxa"/>
            <w:tcBorders>
              <w:top w:val="nil"/>
              <w:left w:val="nil"/>
              <w:bottom w:val="nil"/>
              <w:right w:val="nil"/>
            </w:tcBorders>
            <w:vAlign w:val="bottom"/>
          </w:tcPr>
          <w:p w14:paraId="67AE1A9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1011" w:type="dxa"/>
            <w:tcBorders>
              <w:top w:val="nil"/>
              <w:left w:val="nil"/>
              <w:bottom w:val="nil"/>
              <w:right w:val="nil"/>
            </w:tcBorders>
            <w:vAlign w:val="bottom"/>
          </w:tcPr>
          <w:p w14:paraId="1D3FAB8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80,00%</w:t>
            </w:r>
          </w:p>
        </w:tc>
        <w:tc>
          <w:tcPr>
            <w:tcW w:w="1011" w:type="dxa"/>
            <w:tcBorders>
              <w:top w:val="nil"/>
              <w:left w:val="nil"/>
              <w:bottom w:val="nil"/>
              <w:right w:val="nil"/>
            </w:tcBorders>
            <w:vAlign w:val="bottom"/>
          </w:tcPr>
          <w:p w14:paraId="2EA490F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A59562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04ADF8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636DEAE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28891666" w14:textId="77777777" w:rsidTr="00332C6F">
        <w:trPr>
          <w:trHeight w:val="141"/>
          <w:jc w:val="center"/>
        </w:trPr>
        <w:tc>
          <w:tcPr>
            <w:tcW w:w="2235" w:type="dxa"/>
            <w:gridSpan w:val="3"/>
            <w:tcBorders>
              <w:top w:val="nil"/>
              <w:left w:val="nil"/>
              <w:bottom w:val="nil"/>
              <w:right w:val="nil"/>
            </w:tcBorders>
            <w:vAlign w:val="bottom"/>
          </w:tcPr>
          <w:p w14:paraId="757CF8E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Planting</w:t>
            </w:r>
          </w:p>
        </w:tc>
        <w:tc>
          <w:tcPr>
            <w:tcW w:w="1048" w:type="dxa"/>
            <w:tcBorders>
              <w:top w:val="nil"/>
              <w:left w:val="nil"/>
              <w:bottom w:val="nil"/>
              <w:right w:val="nil"/>
            </w:tcBorders>
            <w:vAlign w:val="bottom"/>
          </w:tcPr>
          <w:p w14:paraId="5666495A"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2D18F6C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31C1395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CC2A0A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199971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C45E2D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01CF0C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014E010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142DB77B" w14:textId="77777777" w:rsidTr="00332C6F">
        <w:trPr>
          <w:trHeight w:val="175"/>
          <w:jc w:val="center"/>
        </w:trPr>
        <w:tc>
          <w:tcPr>
            <w:tcW w:w="236" w:type="dxa"/>
            <w:tcBorders>
              <w:top w:val="nil"/>
              <w:left w:val="nil"/>
              <w:bottom w:val="nil"/>
              <w:right w:val="nil"/>
            </w:tcBorders>
            <w:vAlign w:val="bottom"/>
          </w:tcPr>
          <w:p w14:paraId="2E2CFFC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0F5D478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Planting month </w:t>
            </w:r>
          </w:p>
        </w:tc>
        <w:tc>
          <w:tcPr>
            <w:tcW w:w="1048" w:type="dxa"/>
            <w:tcBorders>
              <w:top w:val="nil"/>
              <w:left w:val="nil"/>
              <w:bottom w:val="nil"/>
              <w:right w:val="nil"/>
            </w:tcBorders>
            <w:vAlign w:val="bottom"/>
          </w:tcPr>
          <w:p w14:paraId="088DDA27"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44F6CCA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4B168AA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AD3338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36D186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B4E67D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29F2419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4DCB880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1E6D3C40" w14:textId="77777777" w:rsidTr="00332C6F">
        <w:trPr>
          <w:trHeight w:val="137"/>
          <w:jc w:val="center"/>
        </w:trPr>
        <w:tc>
          <w:tcPr>
            <w:tcW w:w="236" w:type="dxa"/>
            <w:tcBorders>
              <w:top w:val="nil"/>
              <w:left w:val="nil"/>
              <w:bottom w:val="nil"/>
              <w:right w:val="nil"/>
            </w:tcBorders>
            <w:vAlign w:val="bottom"/>
          </w:tcPr>
          <w:p w14:paraId="38E49BBD"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35376206"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28B85B2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Jan-Feb</w:t>
            </w:r>
          </w:p>
        </w:tc>
        <w:tc>
          <w:tcPr>
            <w:tcW w:w="1048" w:type="dxa"/>
            <w:tcBorders>
              <w:top w:val="nil"/>
              <w:left w:val="nil"/>
              <w:bottom w:val="nil"/>
              <w:right w:val="nil"/>
            </w:tcBorders>
            <w:vAlign w:val="bottom"/>
          </w:tcPr>
          <w:p w14:paraId="438D618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45.00%</w:t>
            </w:r>
          </w:p>
        </w:tc>
        <w:tc>
          <w:tcPr>
            <w:tcW w:w="962" w:type="dxa"/>
            <w:tcBorders>
              <w:top w:val="nil"/>
              <w:left w:val="nil"/>
              <w:bottom w:val="nil"/>
              <w:right w:val="nil"/>
            </w:tcBorders>
            <w:vAlign w:val="bottom"/>
          </w:tcPr>
          <w:p w14:paraId="21E4202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4.00%</w:t>
            </w:r>
          </w:p>
        </w:tc>
        <w:tc>
          <w:tcPr>
            <w:tcW w:w="883" w:type="dxa"/>
            <w:tcBorders>
              <w:top w:val="nil"/>
              <w:left w:val="nil"/>
              <w:bottom w:val="nil"/>
              <w:right w:val="nil"/>
            </w:tcBorders>
            <w:vAlign w:val="bottom"/>
          </w:tcPr>
          <w:p w14:paraId="47B298B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299A6E5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2486E33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5C8250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4A423CA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6A1E108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047131AB" w14:textId="77777777" w:rsidTr="00332C6F">
        <w:trPr>
          <w:trHeight w:val="162"/>
          <w:jc w:val="center"/>
        </w:trPr>
        <w:tc>
          <w:tcPr>
            <w:tcW w:w="236" w:type="dxa"/>
            <w:tcBorders>
              <w:top w:val="nil"/>
              <w:left w:val="nil"/>
              <w:bottom w:val="nil"/>
              <w:right w:val="nil"/>
            </w:tcBorders>
            <w:vAlign w:val="bottom"/>
          </w:tcPr>
          <w:p w14:paraId="5FAD2CF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11A368D6"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44F9907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Mar-April</w:t>
            </w:r>
          </w:p>
        </w:tc>
        <w:tc>
          <w:tcPr>
            <w:tcW w:w="1048" w:type="dxa"/>
            <w:tcBorders>
              <w:top w:val="nil"/>
              <w:left w:val="nil"/>
              <w:bottom w:val="nil"/>
              <w:right w:val="nil"/>
            </w:tcBorders>
            <w:vAlign w:val="bottom"/>
          </w:tcPr>
          <w:p w14:paraId="3527097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37.00%</w:t>
            </w:r>
          </w:p>
        </w:tc>
        <w:tc>
          <w:tcPr>
            <w:tcW w:w="962" w:type="dxa"/>
            <w:tcBorders>
              <w:top w:val="nil"/>
              <w:left w:val="nil"/>
              <w:bottom w:val="nil"/>
              <w:right w:val="nil"/>
            </w:tcBorders>
            <w:vAlign w:val="bottom"/>
          </w:tcPr>
          <w:p w14:paraId="35A28F2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22.00%</w:t>
            </w:r>
          </w:p>
        </w:tc>
        <w:tc>
          <w:tcPr>
            <w:tcW w:w="883" w:type="dxa"/>
            <w:tcBorders>
              <w:top w:val="nil"/>
              <w:left w:val="nil"/>
              <w:bottom w:val="nil"/>
              <w:right w:val="nil"/>
            </w:tcBorders>
            <w:vAlign w:val="bottom"/>
          </w:tcPr>
          <w:p w14:paraId="385A366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96.00%</w:t>
            </w:r>
          </w:p>
        </w:tc>
        <w:tc>
          <w:tcPr>
            <w:tcW w:w="1011" w:type="dxa"/>
            <w:tcBorders>
              <w:top w:val="nil"/>
              <w:left w:val="nil"/>
              <w:bottom w:val="nil"/>
              <w:right w:val="nil"/>
            </w:tcBorders>
            <w:vAlign w:val="bottom"/>
          </w:tcPr>
          <w:p w14:paraId="77E64E4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79.00%</w:t>
            </w:r>
          </w:p>
        </w:tc>
        <w:tc>
          <w:tcPr>
            <w:tcW w:w="1011" w:type="dxa"/>
            <w:tcBorders>
              <w:top w:val="nil"/>
              <w:left w:val="nil"/>
              <w:bottom w:val="nil"/>
              <w:right w:val="nil"/>
            </w:tcBorders>
            <w:vAlign w:val="bottom"/>
          </w:tcPr>
          <w:p w14:paraId="59560ED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583996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34A1F69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447CD7D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5C7B4FFA" w14:textId="77777777" w:rsidTr="00332C6F">
        <w:trPr>
          <w:trHeight w:val="201"/>
          <w:jc w:val="center"/>
        </w:trPr>
        <w:tc>
          <w:tcPr>
            <w:tcW w:w="236" w:type="dxa"/>
            <w:tcBorders>
              <w:top w:val="nil"/>
              <w:left w:val="nil"/>
              <w:bottom w:val="nil"/>
              <w:right w:val="nil"/>
            </w:tcBorders>
            <w:vAlign w:val="bottom"/>
          </w:tcPr>
          <w:p w14:paraId="058B297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46C18FFE"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0ABDE91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May-June</w:t>
            </w:r>
          </w:p>
        </w:tc>
        <w:tc>
          <w:tcPr>
            <w:tcW w:w="1048" w:type="dxa"/>
            <w:tcBorders>
              <w:top w:val="nil"/>
              <w:left w:val="nil"/>
              <w:bottom w:val="nil"/>
              <w:right w:val="nil"/>
            </w:tcBorders>
            <w:vAlign w:val="bottom"/>
          </w:tcPr>
          <w:p w14:paraId="32A45E8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13.00%</w:t>
            </w:r>
          </w:p>
        </w:tc>
        <w:tc>
          <w:tcPr>
            <w:tcW w:w="962" w:type="dxa"/>
            <w:tcBorders>
              <w:top w:val="nil"/>
              <w:left w:val="nil"/>
              <w:bottom w:val="nil"/>
              <w:right w:val="nil"/>
            </w:tcBorders>
            <w:vAlign w:val="bottom"/>
          </w:tcPr>
          <w:p w14:paraId="66CAC02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61.00%</w:t>
            </w:r>
          </w:p>
        </w:tc>
        <w:tc>
          <w:tcPr>
            <w:tcW w:w="883" w:type="dxa"/>
            <w:tcBorders>
              <w:top w:val="nil"/>
              <w:left w:val="nil"/>
              <w:bottom w:val="nil"/>
              <w:right w:val="nil"/>
            </w:tcBorders>
            <w:vAlign w:val="bottom"/>
          </w:tcPr>
          <w:p w14:paraId="0B3A559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2.00%</w:t>
            </w:r>
          </w:p>
        </w:tc>
        <w:tc>
          <w:tcPr>
            <w:tcW w:w="1011" w:type="dxa"/>
            <w:tcBorders>
              <w:top w:val="nil"/>
              <w:left w:val="nil"/>
              <w:bottom w:val="nil"/>
              <w:right w:val="nil"/>
            </w:tcBorders>
            <w:vAlign w:val="bottom"/>
          </w:tcPr>
          <w:p w14:paraId="57F3196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w:t>
            </w:r>
          </w:p>
        </w:tc>
        <w:tc>
          <w:tcPr>
            <w:tcW w:w="1011" w:type="dxa"/>
            <w:tcBorders>
              <w:top w:val="nil"/>
              <w:left w:val="nil"/>
              <w:bottom w:val="nil"/>
              <w:right w:val="nil"/>
            </w:tcBorders>
            <w:vAlign w:val="bottom"/>
          </w:tcPr>
          <w:p w14:paraId="2422C5E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50E48C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00B577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E27EB5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322B2126" w14:textId="77777777" w:rsidTr="00332C6F">
        <w:trPr>
          <w:trHeight w:val="150"/>
          <w:jc w:val="center"/>
        </w:trPr>
        <w:tc>
          <w:tcPr>
            <w:tcW w:w="236" w:type="dxa"/>
            <w:tcBorders>
              <w:top w:val="nil"/>
              <w:left w:val="nil"/>
              <w:bottom w:val="nil"/>
              <w:right w:val="nil"/>
            </w:tcBorders>
            <w:vAlign w:val="bottom"/>
          </w:tcPr>
          <w:p w14:paraId="01B803A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0B713C1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121A319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Jul-Aug</w:t>
            </w:r>
          </w:p>
        </w:tc>
        <w:tc>
          <w:tcPr>
            <w:tcW w:w="1048" w:type="dxa"/>
            <w:tcBorders>
              <w:top w:val="nil"/>
              <w:left w:val="nil"/>
              <w:bottom w:val="nil"/>
              <w:right w:val="nil"/>
            </w:tcBorders>
            <w:vAlign w:val="bottom"/>
          </w:tcPr>
          <w:p w14:paraId="11EC6CE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962" w:type="dxa"/>
            <w:tcBorders>
              <w:top w:val="nil"/>
              <w:left w:val="nil"/>
              <w:bottom w:val="nil"/>
              <w:right w:val="nil"/>
            </w:tcBorders>
            <w:vAlign w:val="bottom"/>
          </w:tcPr>
          <w:p w14:paraId="361A66F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8.00%</w:t>
            </w:r>
          </w:p>
        </w:tc>
        <w:tc>
          <w:tcPr>
            <w:tcW w:w="883" w:type="dxa"/>
            <w:tcBorders>
              <w:top w:val="nil"/>
              <w:left w:val="nil"/>
              <w:bottom w:val="nil"/>
              <w:right w:val="nil"/>
            </w:tcBorders>
            <w:vAlign w:val="bottom"/>
          </w:tcPr>
          <w:p w14:paraId="2DEDFFA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2.00%</w:t>
            </w:r>
          </w:p>
        </w:tc>
        <w:tc>
          <w:tcPr>
            <w:tcW w:w="1011" w:type="dxa"/>
            <w:tcBorders>
              <w:top w:val="nil"/>
              <w:left w:val="nil"/>
              <w:bottom w:val="nil"/>
              <w:right w:val="nil"/>
            </w:tcBorders>
            <w:vAlign w:val="bottom"/>
          </w:tcPr>
          <w:p w14:paraId="1E75252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F1FE6B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5E3039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010DEDD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0E6ACC4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09794A44" w14:textId="77777777" w:rsidTr="00332C6F">
        <w:trPr>
          <w:trHeight w:val="162"/>
          <w:jc w:val="center"/>
        </w:trPr>
        <w:tc>
          <w:tcPr>
            <w:tcW w:w="236" w:type="dxa"/>
            <w:tcBorders>
              <w:top w:val="nil"/>
              <w:left w:val="nil"/>
              <w:bottom w:val="nil"/>
              <w:right w:val="nil"/>
            </w:tcBorders>
            <w:vAlign w:val="bottom"/>
          </w:tcPr>
          <w:p w14:paraId="3BA388F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0BCAE309"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017483F9"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Sep-Oct</w:t>
            </w:r>
          </w:p>
        </w:tc>
        <w:tc>
          <w:tcPr>
            <w:tcW w:w="1048" w:type="dxa"/>
            <w:tcBorders>
              <w:top w:val="nil"/>
              <w:left w:val="nil"/>
              <w:bottom w:val="nil"/>
              <w:right w:val="nil"/>
            </w:tcBorders>
            <w:vAlign w:val="bottom"/>
          </w:tcPr>
          <w:p w14:paraId="6DF7A7A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4.00%</w:t>
            </w:r>
          </w:p>
        </w:tc>
        <w:tc>
          <w:tcPr>
            <w:tcW w:w="962" w:type="dxa"/>
            <w:tcBorders>
              <w:top w:val="nil"/>
              <w:left w:val="nil"/>
              <w:bottom w:val="nil"/>
              <w:right w:val="nil"/>
            </w:tcBorders>
            <w:vAlign w:val="bottom"/>
          </w:tcPr>
          <w:p w14:paraId="50E83E8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4.00%</w:t>
            </w:r>
          </w:p>
        </w:tc>
        <w:tc>
          <w:tcPr>
            <w:tcW w:w="883" w:type="dxa"/>
            <w:tcBorders>
              <w:top w:val="nil"/>
              <w:left w:val="nil"/>
              <w:bottom w:val="nil"/>
              <w:right w:val="nil"/>
            </w:tcBorders>
            <w:vAlign w:val="bottom"/>
          </w:tcPr>
          <w:p w14:paraId="78B3027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672E8D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15AACB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EA0959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419782A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6C7CC40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51385F4E" w14:textId="77777777" w:rsidTr="00332C6F">
        <w:trPr>
          <w:trHeight w:val="150"/>
          <w:jc w:val="center"/>
        </w:trPr>
        <w:tc>
          <w:tcPr>
            <w:tcW w:w="236" w:type="dxa"/>
            <w:tcBorders>
              <w:top w:val="nil"/>
              <w:left w:val="nil"/>
              <w:bottom w:val="nil"/>
              <w:right w:val="nil"/>
            </w:tcBorders>
            <w:vAlign w:val="bottom"/>
          </w:tcPr>
          <w:p w14:paraId="0D22C0C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094AADB3"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10F654DE"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Nov-Dec</w:t>
            </w:r>
          </w:p>
        </w:tc>
        <w:tc>
          <w:tcPr>
            <w:tcW w:w="1048" w:type="dxa"/>
            <w:tcBorders>
              <w:top w:val="nil"/>
              <w:left w:val="nil"/>
              <w:bottom w:val="nil"/>
              <w:right w:val="nil"/>
            </w:tcBorders>
            <w:vAlign w:val="bottom"/>
          </w:tcPr>
          <w:p w14:paraId="55227BE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w:t>
            </w:r>
          </w:p>
        </w:tc>
        <w:tc>
          <w:tcPr>
            <w:tcW w:w="962" w:type="dxa"/>
            <w:tcBorders>
              <w:top w:val="nil"/>
              <w:left w:val="nil"/>
              <w:bottom w:val="nil"/>
              <w:right w:val="nil"/>
            </w:tcBorders>
            <w:vAlign w:val="bottom"/>
          </w:tcPr>
          <w:p w14:paraId="26F809B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w:t>
            </w:r>
          </w:p>
        </w:tc>
        <w:tc>
          <w:tcPr>
            <w:tcW w:w="883" w:type="dxa"/>
            <w:tcBorders>
              <w:top w:val="nil"/>
              <w:left w:val="nil"/>
              <w:bottom w:val="nil"/>
              <w:right w:val="nil"/>
            </w:tcBorders>
            <w:vAlign w:val="bottom"/>
          </w:tcPr>
          <w:p w14:paraId="1498645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354DB79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189FEB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5FD95E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0C6CE6E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48E340C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1155B037" w14:textId="77777777" w:rsidTr="00332C6F">
        <w:trPr>
          <w:trHeight w:val="98"/>
          <w:jc w:val="center"/>
        </w:trPr>
        <w:tc>
          <w:tcPr>
            <w:tcW w:w="236" w:type="dxa"/>
            <w:tcBorders>
              <w:top w:val="nil"/>
              <w:left w:val="nil"/>
              <w:bottom w:val="nil"/>
              <w:right w:val="nil"/>
            </w:tcBorders>
            <w:vAlign w:val="bottom"/>
          </w:tcPr>
          <w:p w14:paraId="7AAD090D"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5B41302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Distance per hill (cm)</w:t>
            </w:r>
          </w:p>
        </w:tc>
        <w:tc>
          <w:tcPr>
            <w:tcW w:w="1048" w:type="dxa"/>
            <w:tcBorders>
              <w:top w:val="nil"/>
              <w:left w:val="nil"/>
              <w:bottom w:val="nil"/>
              <w:right w:val="nil"/>
            </w:tcBorders>
            <w:vAlign w:val="bottom"/>
          </w:tcPr>
          <w:p w14:paraId="6EE05E4B"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308E4A3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5DC1502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C2DE3C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787444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B53E1A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6C0415B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3C2C03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0F7BC631" w14:textId="77777777" w:rsidTr="00332C6F">
        <w:trPr>
          <w:trHeight w:val="98"/>
          <w:jc w:val="center"/>
        </w:trPr>
        <w:tc>
          <w:tcPr>
            <w:tcW w:w="236" w:type="dxa"/>
            <w:tcBorders>
              <w:top w:val="nil"/>
              <w:left w:val="nil"/>
              <w:bottom w:val="nil"/>
              <w:right w:val="nil"/>
            </w:tcBorders>
            <w:vAlign w:val="bottom"/>
          </w:tcPr>
          <w:p w14:paraId="1F55EF8C"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3ED37EDD"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52B6B62E"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Row</w:t>
            </w:r>
          </w:p>
        </w:tc>
        <w:tc>
          <w:tcPr>
            <w:tcW w:w="1048" w:type="dxa"/>
            <w:tcBorders>
              <w:top w:val="nil"/>
              <w:left w:val="nil"/>
              <w:bottom w:val="nil"/>
              <w:right w:val="nil"/>
            </w:tcBorders>
            <w:vAlign w:val="bottom"/>
          </w:tcPr>
          <w:p w14:paraId="4677F101"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2659B9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0F0EBCB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36B39B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391DB8E"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DA0814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262.45</w:t>
            </w:r>
          </w:p>
        </w:tc>
        <w:tc>
          <w:tcPr>
            <w:tcW w:w="746" w:type="dxa"/>
            <w:tcBorders>
              <w:top w:val="nil"/>
              <w:left w:val="nil"/>
              <w:bottom w:val="nil"/>
              <w:right w:val="nil"/>
            </w:tcBorders>
            <w:vAlign w:val="bottom"/>
          </w:tcPr>
          <w:p w14:paraId="618D089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48.4</w:t>
            </w:r>
          </w:p>
        </w:tc>
        <w:tc>
          <w:tcPr>
            <w:tcW w:w="892" w:type="dxa"/>
            <w:tcBorders>
              <w:top w:val="nil"/>
              <w:left w:val="nil"/>
              <w:bottom w:val="nil"/>
              <w:right w:val="nil"/>
            </w:tcBorders>
            <w:vAlign w:val="bottom"/>
          </w:tcPr>
          <w:p w14:paraId="7A905E3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621.25</w:t>
            </w:r>
          </w:p>
        </w:tc>
      </w:tr>
      <w:tr w:rsidR="00D17D82" w:rsidRPr="00220DE9" w14:paraId="61FBAC87" w14:textId="77777777" w:rsidTr="00332C6F">
        <w:trPr>
          <w:trHeight w:val="77"/>
          <w:jc w:val="center"/>
        </w:trPr>
        <w:tc>
          <w:tcPr>
            <w:tcW w:w="236" w:type="dxa"/>
            <w:tcBorders>
              <w:top w:val="nil"/>
              <w:left w:val="nil"/>
              <w:bottom w:val="nil"/>
              <w:right w:val="nil"/>
            </w:tcBorders>
            <w:vAlign w:val="bottom"/>
          </w:tcPr>
          <w:p w14:paraId="1A6F07AA"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3085D1A3"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18C81BA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Column</w:t>
            </w:r>
          </w:p>
        </w:tc>
        <w:tc>
          <w:tcPr>
            <w:tcW w:w="1048" w:type="dxa"/>
            <w:tcBorders>
              <w:top w:val="nil"/>
              <w:left w:val="nil"/>
              <w:bottom w:val="nil"/>
              <w:right w:val="nil"/>
            </w:tcBorders>
            <w:vAlign w:val="bottom"/>
          </w:tcPr>
          <w:p w14:paraId="4FD8B8EB"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483AE98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71D0DC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0A62DD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2393A7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884CB4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258.05</w:t>
            </w:r>
          </w:p>
        </w:tc>
        <w:tc>
          <w:tcPr>
            <w:tcW w:w="746" w:type="dxa"/>
            <w:tcBorders>
              <w:top w:val="nil"/>
              <w:left w:val="nil"/>
              <w:bottom w:val="nil"/>
              <w:right w:val="nil"/>
            </w:tcBorders>
            <w:vAlign w:val="bottom"/>
          </w:tcPr>
          <w:p w14:paraId="59768F9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35</w:t>
            </w:r>
          </w:p>
        </w:tc>
        <w:tc>
          <w:tcPr>
            <w:tcW w:w="892" w:type="dxa"/>
            <w:tcBorders>
              <w:top w:val="nil"/>
              <w:left w:val="nil"/>
              <w:bottom w:val="nil"/>
              <w:right w:val="nil"/>
            </w:tcBorders>
            <w:vAlign w:val="bottom"/>
          </w:tcPr>
          <w:p w14:paraId="3470AF2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1,081.50</w:t>
            </w:r>
          </w:p>
        </w:tc>
      </w:tr>
      <w:tr w:rsidR="00D17D82" w:rsidRPr="00220DE9" w14:paraId="7AE956EB" w14:textId="77777777" w:rsidTr="00332C6F">
        <w:trPr>
          <w:trHeight w:val="243"/>
          <w:jc w:val="center"/>
        </w:trPr>
        <w:tc>
          <w:tcPr>
            <w:tcW w:w="236" w:type="dxa"/>
            <w:tcBorders>
              <w:top w:val="nil"/>
              <w:left w:val="nil"/>
              <w:bottom w:val="nil"/>
              <w:right w:val="nil"/>
            </w:tcBorders>
            <w:vAlign w:val="bottom"/>
          </w:tcPr>
          <w:p w14:paraId="0F169694"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709B75F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Seedlings needed for the planted area</w:t>
            </w:r>
          </w:p>
        </w:tc>
        <w:tc>
          <w:tcPr>
            <w:tcW w:w="1048" w:type="dxa"/>
            <w:tcBorders>
              <w:top w:val="nil"/>
              <w:left w:val="nil"/>
              <w:bottom w:val="nil"/>
              <w:right w:val="nil"/>
            </w:tcBorders>
            <w:vAlign w:val="bottom"/>
          </w:tcPr>
          <w:p w14:paraId="17089803"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3FBC6F8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3B0E551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FE4550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59E2A4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347.70</w:t>
            </w:r>
          </w:p>
        </w:tc>
        <w:tc>
          <w:tcPr>
            <w:tcW w:w="1011" w:type="dxa"/>
            <w:tcBorders>
              <w:top w:val="nil"/>
              <w:left w:val="nil"/>
              <w:bottom w:val="nil"/>
              <w:right w:val="nil"/>
            </w:tcBorders>
            <w:vAlign w:val="bottom"/>
          </w:tcPr>
          <w:p w14:paraId="7FC7FB7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107.74</w:t>
            </w:r>
          </w:p>
        </w:tc>
        <w:tc>
          <w:tcPr>
            <w:tcW w:w="746" w:type="dxa"/>
            <w:tcBorders>
              <w:top w:val="nil"/>
              <w:left w:val="nil"/>
              <w:bottom w:val="nil"/>
              <w:right w:val="nil"/>
            </w:tcBorders>
            <w:vAlign w:val="bottom"/>
          </w:tcPr>
          <w:p w14:paraId="36070E1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712.1</w:t>
            </w:r>
          </w:p>
        </w:tc>
        <w:tc>
          <w:tcPr>
            <w:tcW w:w="892" w:type="dxa"/>
            <w:tcBorders>
              <w:top w:val="nil"/>
              <w:left w:val="nil"/>
              <w:bottom w:val="nil"/>
              <w:right w:val="nil"/>
            </w:tcBorders>
            <w:vAlign w:val="bottom"/>
          </w:tcPr>
          <w:p w14:paraId="47B4B75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251.48</w:t>
            </w:r>
          </w:p>
        </w:tc>
      </w:tr>
      <w:tr w:rsidR="00D17D82" w:rsidRPr="00220DE9" w14:paraId="6DA03378" w14:textId="77777777" w:rsidTr="00332C6F">
        <w:trPr>
          <w:trHeight w:val="85"/>
          <w:jc w:val="center"/>
        </w:trPr>
        <w:tc>
          <w:tcPr>
            <w:tcW w:w="236" w:type="dxa"/>
            <w:tcBorders>
              <w:top w:val="nil"/>
              <w:left w:val="nil"/>
              <w:bottom w:val="nil"/>
              <w:right w:val="nil"/>
            </w:tcBorders>
            <w:vAlign w:val="bottom"/>
          </w:tcPr>
          <w:p w14:paraId="64B873EC"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13441CFF"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per seedling</w:t>
            </w:r>
          </w:p>
        </w:tc>
        <w:tc>
          <w:tcPr>
            <w:tcW w:w="1048" w:type="dxa"/>
            <w:tcBorders>
              <w:top w:val="nil"/>
              <w:left w:val="nil"/>
              <w:bottom w:val="nil"/>
              <w:right w:val="nil"/>
            </w:tcBorders>
            <w:vAlign w:val="bottom"/>
          </w:tcPr>
          <w:p w14:paraId="37192A92"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5B82E4E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47943ECB"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D39D98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F5AB31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21.70</w:t>
            </w:r>
          </w:p>
        </w:tc>
        <w:tc>
          <w:tcPr>
            <w:tcW w:w="1011" w:type="dxa"/>
            <w:tcBorders>
              <w:top w:val="nil"/>
              <w:left w:val="nil"/>
              <w:bottom w:val="nil"/>
              <w:right w:val="nil"/>
            </w:tcBorders>
            <w:vAlign w:val="bottom"/>
          </w:tcPr>
          <w:p w14:paraId="6596134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3.50</w:t>
            </w:r>
          </w:p>
        </w:tc>
        <w:tc>
          <w:tcPr>
            <w:tcW w:w="746" w:type="dxa"/>
            <w:tcBorders>
              <w:top w:val="nil"/>
              <w:left w:val="nil"/>
              <w:bottom w:val="nil"/>
              <w:right w:val="nil"/>
            </w:tcBorders>
            <w:vAlign w:val="bottom"/>
          </w:tcPr>
          <w:p w14:paraId="496FAB3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0.18</w:t>
            </w:r>
          </w:p>
        </w:tc>
        <w:tc>
          <w:tcPr>
            <w:tcW w:w="892" w:type="dxa"/>
            <w:tcBorders>
              <w:top w:val="nil"/>
              <w:left w:val="nil"/>
              <w:bottom w:val="nil"/>
              <w:right w:val="nil"/>
            </w:tcBorders>
            <w:vAlign w:val="bottom"/>
          </w:tcPr>
          <w:p w14:paraId="5C0958C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8.61</w:t>
            </w:r>
          </w:p>
        </w:tc>
      </w:tr>
      <w:tr w:rsidR="00D17D82" w:rsidRPr="00220DE9" w14:paraId="0FCC0086" w14:textId="77777777" w:rsidTr="00332C6F">
        <w:trPr>
          <w:trHeight w:val="205"/>
          <w:jc w:val="center"/>
        </w:trPr>
        <w:tc>
          <w:tcPr>
            <w:tcW w:w="236" w:type="dxa"/>
            <w:tcBorders>
              <w:top w:val="nil"/>
              <w:left w:val="nil"/>
              <w:bottom w:val="nil"/>
              <w:right w:val="nil"/>
            </w:tcBorders>
            <w:vAlign w:val="bottom"/>
          </w:tcPr>
          <w:p w14:paraId="35E366A0"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6FE4CE7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Application of basal fertilization</w:t>
            </w:r>
          </w:p>
        </w:tc>
        <w:tc>
          <w:tcPr>
            <w:tcW w:w="1048" w:type="dxa"/>
            <w:tcBorders>
              <w:top w:val="nil"/>
              <w:left w:val="nil"/>
              <w:bottom w:val="nil"/>
              <w:right w:val="nil"/>
            </w:tcBorders>
            <w:vAlign w:val="bottom"/>
          </w:tcPr>
          <w:p w14:paraId="37D23407"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1622C76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4F47E87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4AD423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5D1376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6474FF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08D2D57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1B5465A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04E70BE6" w14:textId="77777777" w:rsidTr="00332C6F">
        <w:trPr>
          <w:trHeight w:val="124"/>
          <w:jc w:val="center"/>
        </w:trPr>
        <w:tc>
          <w:tcPr>
            <w:tcW w:w="236" w:type="dxa"/>
            <w:tcBorders>
              <w:top w:val="nil"/>
              <w:left w:val="nil"/>
              <w:bottom w:val="nil"/>
              <w:right w:val="nil"/>
            </w:tcBorders>
            <w:vAlign w:val="bottom"/>
          </w:tcPr>
          <w:p w14:paraId="203CD42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58A36383"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0F2D6AC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Yes</w:t>
            </w:r>
          </w:p>
        </w:tc>
        <w:tc>
          <w:tcPr>
            <w:tcW w:w="1048" w:type="dxa"/>
            <w:tcBorders>
              <w:top w:val="nil"/>
              <w:left w:val="nil"/>
              <w:bottom w:val="nil"/>
              <w:right w:val="nil"/>
            </w:tcBorders>
            <w:vAlign w:val="bottom"/>
          </w:tcPr>
          <w:p w14:paraId="5C6684D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962" w:type="dxa"/>
            <w:tcBorders>
              <w:top w:val="nil"/>
              <w:left w:val="nil"/>
              <w:bottom w:val="nil"/>
              <w:right w:val="nil"/>
            </w:tcBorders>
            <w:vAlign w:val="bottom"/>
          </w:tcPr>
          <w:p w14:paraId="64026A6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883" w:type="dxa"/>
            <w:tcBorders>
              <w:top w:val="nil"/>
              <w:left w:val="nil"/>
              <w:bottom w:val="nil"/>
              <w:right w:val="nil"/>
            </w:tcBorders>
            <w:vAlign w:val="bottom"/>
          </w:tcPr>
          <w:p w14:paraId="4BB8731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7E232CD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267D046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51E053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0BBB9C4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3766FC3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5C78B89F" w14:textId="77777777" w:rsidTr="00332C6F">
        <w:trPr>
          <w:trHeight w:val="140"/>
          <w:jc w:val="center"/>
        </w:trPr>
        <w:tc>
          <w:tcPr>
            <w:tcW w:w="236" w:type="dxa"/>
            <w:tcBorders>
              <w:top w:val="nil"/>
              <w:left w:val="nil"/>
              <w:bottom w:val="nil"/>
              <w:right w:val="nil"/>
            </w:tcBorders>
            <w:vAlign w:val="bottom"/>
          </w:tcPr>
          <w:p w14:paraId="2EC02D54"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1D97C0E4"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61CFA85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No</w:t>
            </w:r>
          </w:p>
        </w:tc>
        <w:tc>
          <w:tcPr>
            <w:tcW w:w="1048" w:type="dxa"/>
            <w:tcBorders>
              <w:top w:val="nil"/>
              <w:left w:val="nil"/>
              <w:bottom w:val="nil"/>
              <w:right w:val="nil"/>
            </w:tcBorders>
            <w:vAlign w:val="bottom"/>
          </w:tcPr>
          <w:p w14:paraId="767A16A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962" w:type="dxa"/>
            <w:tcBorders>
              <w:top w:val="nil"/>
              <w:left w:val="nil"/>
              <w:bottom w:val="nil"/>
              <w:right w:val="nil"/>
            </w:tcBorders>
            <w:vAlign w:val="bottom"/>
          </w:tcPr>
          <w:p w14:paraId="44C4DB7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883" w:type="dxa"/>
            <w:tcBorders>
              <w:top w:val="nil"/>
              <w:left w:val="nil"/>
              <w:bottom w:val="nil"/>
              <w:right w:val="nil"/>
            </w:tcBorders>
            <w:vAlign w:val="bottom"/>
          </w:tcPr>
          <w:p w14:paraId="4F243E5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1011" w:type="dxa"/>
            <w:tcBorders>
              <w:top w:val="nil"/>
              <w:left w:val="nil"/>
              <w:bottom w:val="nil"/>
              <w:right w:val="nil"/>
            </w:tcBorders>
            <w:vAlign w:val="bottom"/>
          </w:tcPr>
          <w:p w14:paraId="3C7989B2"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80.00%</w:t>
            </w:r>
          </w:p>
        </w:tc>
        <w:tc>
          <w:tcPr>
            <w:tcW w:w="1011" w:type="dxa"/>
            <w:tcBorders>
              <w:top w:val="nil"/>
              <w:left w:val="nil"/>
              <w:bottom w:val="nil"/>
              <w:right w:val="nil"/>
            </w:tcBorders>
            <w:vAlign w:val="bottom"/>
          </w:tcPr>
          <w:p w14:paraId="1DA43A9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067C2C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67A796D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2353AF4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443D2400" w14:textId="77777777" w:rsidTr="00332C6F">
        <w:trPr>
          <w:trHeight w:val="137"/>
          <w:jc w:val="center"/>
        </w:trPr>
        <w:tc>
          <w:tcPr>
            <w:tcW w:w="236" w:type="dxa"/>
            <w:tcBorders>
              <w:top w:val="nil"/>
              <w:left w:val="nil"/>
              <w:bottom w:val="nil"/>
              <w:right w:val="nil"/>
            </w:tcBorders>
            <w:vAlign w:val="bottom"/>
          </w:tcPr>
          <w:p w14:paraId="1E4F8694"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6BEA94EF"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Laborers needed for planting</w:t>
            </w:r>
          </w:p>
        </w:tc>
        <w:tc>
          <w:tcPr>
            <w:tcW w:w="1048" w:type="dxa"/>
            <w:tcBorders>
              <w:top w:val="nil"/>
              <w:left w:val="nil"/>
              <w:bottom w:val="nil"/>
              <w:right w:val="nil"/>
            </w:tcBorders>
            <w:vAlign w:val="bottom"/>
          </w:tcPr>
          <w:p w14:paraId="2160855E"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EE93A6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247206F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581F62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5CC96B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4.62</w:t>
            </w:r>
          </w:p>
        </w:tc>
        <w:tc>
          <w:tcPr>
            <w:tcW w:w="1011" w:type="dxa"/>
            <w:tcBorders>
              <w:top w:val="nil"/>
              <w:left w:val="nil"/>
              <w:bottom w:val="nil"/>
              <w:right w:val="nil"/>
            </w:tcBorders>
            <w:vAlign w:val="bottom"/>
          </w:tcPr>
          <w:p w14:paraId="34BE1FC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2.10</w:t>
            </w:r>
          </w:p>
        </w:tc>
        <w:tc>
          <w:tcPr>
            <w:tcW w:w="746" w:type="dxa"/>
            <w:tcBorders>
              <w:top w:val="nil"/>
              <w:left w:val="nil"/>
              <w:bottom w:val="nil"/>
              <w:right w:val="nil"/>
            </w:tcBorders>
            <w:vAlign w:val="bottom"/>
          </w:tcPr>
          <w:p w14:paraId="7CD5EB7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2.51</w:t>
            </w:r>
          </w:p>
        </w:tc>
        <w:tc>
          <w:tcPr>
            <w:tcW w:w="892" w:type="dxa"/>
            <w:tcBorders>
              <w:top w:val="nil"/>
              <w:left w:val="nil"/>
              <w:bottom w:val="nil"/>
              <w:right w:val="nil"/>
            </w:tcBorders>
            <w:vAlign w:val="bottom"/>
          </w:tcPr>
          <w:p w14:paraId="35B6E35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2.15</w:t>
            </w:r>
          </w:p>
        </w:tc>
      </w:tr>
      <w:tr w:rsidR="00D17D82" w:rsidRPr="00220DE9" w14:paraId="2EDE7376" w14:textId="77777777" w:rsidTr="00332C6F">
        <w:trPr>
          <w:trHeight w:val="111"/>
          <w:jc w:val="center"/>
        </w:trPr>
        <w:tc>
          <w:tcPr>
            <w:tcW w:w="236" w:type="dxa"/>
            <w:tcBorders>
              <w:top w:val="nil"/>
              <w:left w:val="nil"/>
              <w:bottom w:val="nil"/>
              <w:right w:val="nil"/>
            </w:tcBorders>
            <w:vAlign w:val="bottom"/>
          </w:tcPr>
          <w:p w14:paraId="789AFD32"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6CF06843"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of per laborer per day</w:t>
            </w:r>
          </w:p>
        </w:tc>
        <w:tc>
          <w:tcPr>
            <w:tcW w:w="1048" w:type="dxa"/>
            <w:tcBorders>
              <w:top w:val="nil"/>
              <w:left w:val="nil"/>
              <w:bottom w:val="nil"/>
              <w:right w:val="nil"/>
            </w:tcBorders>
            <w:vAlign w:val="bottom"/>
          </w:tcPr>
          <w:p w14:paraId="5DDCD158"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7B57F24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77F7BCA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60C571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276B94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169.70</w:t>
            </w:r>
          </w:p>
        </w:tc>
        <w:tc>
          <w:tcPr>
            <w:tcW w:w="1011" w:type="dxa"/>
            <w:tcBorders>
              <w:top w:val="nil"/>
              <w:left w:val="nil"/>
              <w:bottom w:val="nil"/>
              <w:right w:val="nil"/>
            </w:tcBorders>
            <w:vAlign w:val="bottom"/>
          </w:tcPr>
          <w:p w14:paraId="2FAF504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135.30</w:t>
            </w:r>
          </w:p>
        </w:tc>
        <w:tc>
          <w:tcPr>
            <w:tcW w:w="746" w:type="dxa"/>
            <w:tcBorders>
              <w:top w:val="nil"/>
              <w:left w:val="nil"/>
              <w:bottom w:val="nil"/>
              <w:right w:val="nil"/>
            </w:tcBorders>
            <w:vAlign w:val="bottom"/>
          </w:tcPr>
          <w:p w14:paraId="73A7B26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141.94</w:t>
            </w:r>
          </w:p>
        </w:tc>
        <w:tc>
          <w:tcPr>
            <w:tcW w:w="892" w:type="dxa"/>
            <w:tcBorders>
              <w:top w:val="nil"/>
              <w:left w:val="nil"/>
              <w:bottom w:val="nil"/>
              <w:right w:val="nil"/>
            </w:tcBorders>
            <w:vAlign w:val="bottom"/>
          </w:tcPr>
          <w:p w14:paraId="0374B20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186.46</w:t>
            </w:r>
          </w:p>
        </w:tc>
      </w:tr>
      <w:tr w:rsidR="00D17D82" w:rsidRPr="00220DE9" w14:paraId="4B65BB20" w14:textId="77777777" w:rsidTr="00332C6F">
        <w:trPr>
          <w:trHeight w:val="179"/>
          <w:jc w:val="center"/>
        </w:trPr>
        <w:tc>
          <w:tcPr>
            <w:tcW w:w="236" w:type="dxa"/>
            <w:tcBorders>
              <w:top w:val="nil"/>
              <w:left w:val="nil"/>
              <w:bottom w:val="nil"/>
              <w:right w:val="nil"/>
            </w:tcBorders>
            <w:vAlign w:val="bottom"/>
          </w:tcPr>
          <w:p w14:paraId="27004332"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501E9A06"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Days of planting for the planted area</w:t>
            </w:r>
          </w:p>
        </w:tc>
        <w:tc>
          <w:tcPr>
            <w:tcW w:w="1048" w:type="dxa"/>
            <w:tcBorders>
              <w:top w:val="nil"/>
              <w:left w:val="nil"/>
              <w:bottom w:val="nil"/>
              <w:right w:val="nil"/>
            </w:tcBorders>
            <w:vAlign w:val="bottom"/>
          </w:tcPr>
          <w:p w14:paraId="4107AF3F"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5EDAE04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0DDAB5D9"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A7F063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61D872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4.06</w:t>
            </w:r>
          </w:p>
        </w:tc>
        <w:tc>
          <w:tcPr>
            <w:tcW w:w="1011" w:type="dxa"/>
            <w:tcBorders>
              <w:top w:val="nil"/>
              <w:left w:val="nil"/>
              <w:bottom w:val="nil"/>
              <w:right w:val="nil"/>
            </w:tcBorders>
            <w:vAlign w:val="bottom"/>
          </w:tcPr>
          <w:p w14:paraId="05D5C41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1.94</w:t>
            </w:r>
          </w:p>
        </w:tc>
        <w:tc>
          <w:tcPr>
            <w:tcW w:w="746" w:type="dxa"/>
            <w:tcBorders>
              <w:top w:val="nil"/>
              <w:left w:val="nil"/>
              <w:bottom w:val="nil"/>
              <w:right w:val="nil"/>
            </w:tcBorders>
            <w:vAlign w:val="bottom"/>
          </w:tcPr>
          <w:p w14:paraId="74D0B50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2.055</w:t>
            </w:r>
          </w:p>
        </w:tc>
        <w:tc>
          <w:tcPr>
            <w:tcW w:w="892" w:type="dxa"/>
            <w:tcBorders>
              <w:top w:val="nil"/>
              <w:left w:val="nil"/>
              <w:bottom w:val="nil"/>
              <w:right w:val="nil"/>
            </w:tcBorders>
            <w:vAlign w:val="bottom"/>
          </w:tcPr>
          <w:p w14:paraId="05BD54A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1.51</w:t>
            </w:r>
          </w:p>
        </w:tc>
      </w:tr>
      <w:tr w:rsidR="00D17D82" w:rsidRPr="00220DE9" w14:paraId="26AED542" w14:textId="77777777" w:rsidTr="00332C6F">
        <w:trPr>
          <w:trHeight w:val="192"/>
          <w:jc w:val="center"/>
        </w:trPr>
        <w:tc>
          <w:tcPr>
            <w:tcW w:w="2235" w:type="dxa"/>
            <w:gridSpan w:val="3"/>
            <w:tcBorders>
              <w:top w:val="nil"/>
              <w:left w:val="nil"/>
              <w:bottom w:val="nil"/>
              <w:right w:val="nil"/>
            </w:tcBorders>
            <w:vAlign w:val="bottom"/>
          </w:tcPr>
          <w:p w14:paraId="18C88B67" w14:textId="77777777" w:rsidR="00332C6F" w:rsidRPr="00220DE9" w:rsidRDefault="00332C6F" w:rsidP="00332C6F">
            <w:pPr>
              <w:spacing w:after="0" w:line="240" w:lineRule="auto"/>
              <w:ind w:firstLineChars="50" w:firstLine="85"/>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foods every planting</w:t>
            </w:r>
          </w:p>
        </w:tc>
        <w:tc>
          <w:tcPr>
            <w:tcW w:w="1048" w:type="dxa"/>
            <w:tcBorders>
              <w:top w:val="nil"/>
              <w:left w:val="nil"/>
              <w:bottom w:val="nil"/>
              <w:right w:val="nil"/>
            </w:tcBorders>
            <w:vAlign w:val="bottom"/>
          </w:tcPr>
          <w:p w14:paraId="60989A8D"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596DEC8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918316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02B993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3A12B7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1,421.50</w:t>
            </w:r>
          </w:p>
        </w:tc>
        <w:tc>
          <w:tcPr>
            <w:tcW w:w="1011" w:type="dxa"/>
            <w:tcBorders>
              <w:top w:val="nil"/>
              <w:left w:val="nil"/>
              <w:bottom w:val="nil"/>
              <w:right w:val="nil"/>
            </w:tcBorders>
            <w:vAlign w:val="bottom"/>
          </w:tcPr>
          <w:p w14:paraId="590E652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206.33</w:t>
            </w:r>
          </w:p>
        </w:tc>
        <w:tc>
          <w:tcPr>
            <w:tcW w:w="746" w:type="dxa"/>
            <w:tcBorders>
              <w:top w:val="nil"/>
              <w:left w:val="nil"/>
              <w:bottom w:val="nil"/>
              <w:right w:val="nil"/>
            </w:tcBorders>
            <w:vAlign w:val="bottom"/>
          </w:tcPr>
          <w:p w14:paraId="184C587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338</w:t>
            </w:r>
          </w:p>
        </w:tc>
        <w:tc>
          <w:tcPr>
            <w:tcW w:w="892" w:type="dxa"/>
            <w:tcBorders>
              <w:top w:val="nil"/>
              <w:left w:val="nil"/>
              <w:bottom w:val="nil"/>
              <w:right w:val="nil"/>
            </w:tcBorders>
            <w:vAlign w:val="bottom"/>
          </w:tcPr>
          <w:p w14:paraId="43EAEDB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205.10</w:t>
            </w:r>
          </w:p>
        </w:tc>
      </w:tr>
      <w:tr w:rsidR="00D17D82" w:rsidRPr="00220DE9" w14:paraId="74835FE5" w14:textId="77777777" w:rsidTr="00332C6F">
        <w:trPr>
          <w:trHeight w:val="98"/>
          <w:jc w:val="center"/>
        </w:trPr>
        <w:tc>
          <w:tcPr>
            <w:tcW w:w="2235" w:type="dxa"/>
            <w:gridSpan w:val="3"/>
            <w:tcBorders>
              <w:top w:val="nil"/>
              <w:left w:val="nil"/>
              <w:bottom w:val="nil"/>
              <w:right w:val="nil"/>
            </w:tcBorders>
            <w:vAlign w:val="bottom"/>
          </w:tcPr>
          <w:p w14:paraId="1C3812E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Weed Management</w:t>
            </w:r>
          </w:p>
        </w:tc>
        <w:tc>
          <w:tcPr>
            <w:tcW w:w="1048" w:type="dxa"/>
            <w:tcBorders>
              <w:top w:val="nil"/>
              <w:left w:val="nil"/>
              <w:bottom w:val="nil"/>
              <w:right w:val="nil"/>
            </w:tcBorders>
            <w:vAlign w:val="bottom"/>
          </w:tcPr>
          <w:p w14:paraId="2E39FE29"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1D8475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1364D7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B45CAA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F7C815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67BFA8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D4788F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3C5DC60B"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r>
      <w:tr w:rsidR="00D17D82" w:rsidRPr="00220DE9" w14:paraId="1C8C7EAD" w14:textId="77777777" w:rsidTr="00332C6F">
        <w:trPr>
          <w:trHeight w:val="124"/>
          <w:jc w:val="center"/>
        </w:trPr>
        <w:tc>
          <w:tcPr>
            <w:tcW w:w="236" w:type="dxa"/>
            <w:tcBorders>
              <w:top w:val="nil"/>
              <w:left w:val="nil"/>
              <w:bottom w:val="nil"/>
              <w:right w:val="nil"/>
            </w:tcBorders>
            <w:vAlign w:val="bottom"/>
          </w:tcPr>
          <w:p w14:paraId="6F02D477"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5A9DD83C"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Application of herbicide</w:t>
            </w:r>
          </w:p>
        </w:tc>
        <w:tc>
          <w:tcPr>
            <w:tcW w:w="1048" w:type="dxa"/>
            <w:tcBorders>
              <w:top w:val="nil"/>
              <w:left w:val="nil"/>
              <w:bottom w:val="nil"/>
              <w:right w:val="nil"/>
            </w:tcBorders>
            <w:vAlign w:val="bottom"/>
          </w:tcPr>
          <w:p w14:paraId="747D4B23"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5B879A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11F999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453155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267416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E4554E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4D7E4A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96B183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4FFF42D2" w14:textId="77777777" w:rsidTr="00332C6F">
        <w:trPr>
          <w:trHeight w:val="253"/>
          <w:jc w:val="center"/>
        </w:trPr>
        <w:tc>
          <w:tcPr>
            <w:tcW w:w="236" w:type="dxa"/>
            <w:tcBorders>
              <w:top w:val="nil"/>
              <w:left w:val="nil"/>
              <w:bottom w:val="nil"/>
              <w:right w:val="nil"/>
            </w:tcBorders>
            <w:vAlign w:val="bottom"/>
          </w:tcPr>
          <w:p w14:paraId="54E4690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599DCB2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15880F1C"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Yes</w:t>
            </w:r>
          </w:p>
        </w:tc>
        <w:tc>
          <w:tcPr>
            <w:tcW w:w="1048" w:type="dxa"/>
            <w:tcBorders>
              <w:top w:val="nil"/>
              <w:left w:val="nil"/>
              <w:bottom w:val="nil"/>
              <w:right w:val="nil"/>
            </w:tcBorders>
            <w:vAlign w:val="bottom"/>
          </w:tcPr>
          <w:p w14:paraId="1FB85A8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962" w:type="dxa"/>
            <w:tcBorders>
              <w:top w:val="nil"/>
              <w:left w:val="nil"/>
              <w:bottom w:val="nil"/>
              <w:right w:val="nil"/>
            </w:tcBorders>
            <w:vAlign w:val="bottom"/>
          </w:tcPr>
          <w:p w14:paraId="7E7586B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883" w:type="dxa"/>
            <w:tcBorders>
              <w:top w:val="nil"/>
              <w:left w:val="nil"/>
              <w:bottom w:val="nil"/>
              <w:right w:val="nil"/>
            </w:tcBorders>
            <w:vAlign w:val="bottom"/>
          </w:tcPr>
          <w:p w14:paraId="7DBF0C7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254E7C1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EFA404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1802AF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CFE5E9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25808F1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3A652B0A" w14:textId="77777777" w:rsidTr="00332C6F">
        <w:trPr>
          <w:trHeight w:val="261"/>
          <w:jc w:val="center"/>
        </w:trPr>
        <w:tc>
          <w:tcPr>
            <w:tcW w:w="236" w:type="dxa"/>
            <w:tcBorders>
              <w:top w:val="nil"/>
              <w:left w:val="nil"/>
              <w:bottom w:val="nil"/>
              <w:right w:val="nil"/>
            </w:tcBorders>
            <w:vAlign w:val="bottom"/>
          </w:tcPr>
          <w:p w14:paraId="0EB352B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1079544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19A3162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No</w:t>
            </w:r>
          </w:p>
        </w:tc>
        <w:tc>
          <w:tcPr>
            <w:tcW w:w="1048" w:type="dxa"/>
            <w:tcBorders>
              <w:top w:val="nil"/>
              <w:left w:val="nil"/>
              <w:bottom w:val="nil"/>
              <w:right w:val="nil"/>
            </w:tcBorders>
            <w:vAlign w:val="bottom"/>
          </w:tcPr>
          <w:p w14:paraId="2096121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962" w:type="dxa"/>
            <w:tcBorders>
              <w:top w:val="nil"/>
              <w:left w:val="nil"/>
              <w:bottom w:val="nil"/>
              <w:right w:val="nil"/>
            </w:tcBorders>
            <w:vAlign w:val="bottom"/>
          </w:tcPr>
          <w:p w14:paraId="3840C51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883" w:type="dxa"/>
            <w:tcBorders>
              <w:top w:val="nil"/>
              <w:left w:val="nil"/>
              <w:bottom w:val="nil"/>
              <w:right w:val="nil"/>
            </w:tcBorders>
            <w:vAlign w:val="bottom"/>
          </w:tcPr>
          <w:p w14:paraId="27D6AB5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1011" w:type="dxa"/>
            <w:tcBorders>
              <w:top w:val="nil"/>
              <w:left w:val="nil"/>
              <w:bottom w:val="nil"/>
              <w:right w:val="nil"/>
            </w:tcBorders>
            <w:vAlign w:val="bottom"/>
          </w:tcPr>
          <w:p w14:paraId="7177550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A070C5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B717B6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B9762A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59AF6FE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4376C903" w14:textId="77777777" w:rsidTr="00332C6F">
        <w:trPr>
          <w:trHeight w:val="253"/>
          <w:jc w:val="center"/>
        </w:trPr>
        <w:tc>
          <w:tcPr>
            <w:tcW w:w="236" w:type="dxa"/>
            <w:tcBorders>
              <w:top w:val="nil"/>
              <w:left w:val="nil"/>
              <w:bottom w:val="nil"/>
              <w:right w:val="nil"/>
            </w:tcBorders>
            <w:vAlign w:val="bottom"/>
          </w:tcPr>
          <w:p w14:paraId="5630FFF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30D87EB3"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Manual weeding</w:t>
            </w:r>
          </w:p>
        </w:tc>
        <w:tc>
          <w:tcPr>
            <w:tcW w:w="1048" w:type="dxa"/>
            <w:tcBorders>
              <w:top w:val="nil"/>
              <w:left w:val="nil"/>
              <w:bottom w:val="nil"/>
              <w:right w:val="nil"/>
            </w:tcBorders>
            <w:vAlign w:val="bottom"/>
          </w:tcPr>
          <w:p w14:paraId="7C8155F1"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8CAF23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CBBF96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25AFBA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775ABA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847326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E64CF2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5C6C57F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57D2A3F6" w14:textId="77777777" w:rsidTr="00332C6F">
        <w:trPr>
          <w:trHeight w:val="192"/>
          <w:jc w:val="center"/>
        </w:trPr>
        <w:tc>
          <w:tcPr>
            <w:tcW w:w="236" w:type="dxa"/>
            <w:tcBorders>
              <w:top w:val="nil"/>
              <w:left w:val="nil"/>
              <w:bottom w:val="nil"/>
              <w:right w:val="nil"/>
            </w:tcBorders>
            <w:vAlign w:val="bottom"/>
          </w:tcPr>
          <w:p w14:paraId="3F0A59B9"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0B20DBB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06989B6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Yes</w:t>
            </w:r>
          </w:p>
        </w:tc>
        <w:tc>
          <w:tcPr>
            <w:tcW w:w="1048" w:type="dxa"/>
            <w:tcBorders>
              <w:top w:val="nil"/>
              <w:left w:val="nil"/>
              <w:bottom w:val="nil"/>
              <w:right w:val="nil"/>
            </w:tcBorders>
            <w:vAlign w:val="bottom"/>
          </w:tcPr>
          <w:p w14:paraId="278D5A5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962" w:type="dxa"/>
            <w:tcBorders>
              <w:top w:val="nil"/>
              <w:left w:val="nil"/>
              <w:bottom w:val="nil"/>
              <w:right w:val="nil"/>
            </w:tcBorders>
            <w:vAlign w:val="bottom"/>
          </w:tcPr>
          <w:p w14:paraId="74CF726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38.00%</w:t>
            </w:r>
          </w:p>
        </w:tc>
        <w:tc>
          <w:tcPr>
            <w:tcW w:w="883" w:type="dxa"/>
            <w:tcBorders>
              <w:top w:val="nil"/>
              <w:left w:val="nil"/>
              <w:bottom w:val="nil"/>
              <w:right w:val="nil"/>
            </w:tcBorders>
            <w:vAlign w:val="bottom"/>
          </w:tcPr>
          <w:p w14:paraId="5563C49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1011" w:type="dxa"/>
            <w:tcBorders>
              <w:top w:val="nil"/>
              <w:left w:val="nil"/>
              <w:bottom w:val="nil"/>
              <w:right w:val="nil"/>
            </w:tcBorders>
            <w:vAlign w:val="bottom"/>
          </w:tcPr>
          <w:p w14:paraId="6F7A78B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80.00%</w:t>
            </w:r>
          </w:p>
        </w:tc>
        <w:tc>
          <w:tcPr>
            <w:tcW w:w="1011" w:type="dxa"/>
            <w:tcBorders>
              <w:top w:val="nil"/>
              <w:left w:val="nil"/>
              <w:bottom w:val="nil"/>
              <w:right w:val="nil"/>
            </w:tcBorders>
            <w:vAlign w:val="bottom"/>
          </w:tcPr>
          <w:p w14:paraId="487557A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8B14A0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2471177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219E7A9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4D08F5DF" w14:textId="77777777" w:rsidTr="00332C6F">
        <w:trPr>
          <w:trHeight w:val="253"/>
          <w:jc w:val="center"/>
        </w:trPr>
        <w:tc>
          <w:tcPr>
            <w:tcW w:w="236" w:type="dxa"/>
            <w:tcBorders>
              <w:top w:val="nil"/>
              <w:left w:val="nil"/>
              <w:bottom w:val="nil"/>
              <w:right w:val="nil"/>
            </w:tcBorders>
            <w:vAlign w:val="bottom"/>
          </w:tcPr>
          <w:p w14:paraId="46E906C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74B60E8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075761A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No</w:t>
            </w:r>
          </w:p>
        </w:tc>
        <w:tc>
          <w:tcPr>
            <w:tcW w:w="1048" w:type="dxa"/>
            <w:tcBorders>
              <w:top w:val="nil"/>
              <w:left w:val="nil"/>
              <w:bottom w:val="nil"/>
              <w:right w:val="nil"/>
            </w:tcBorders>
            <w:vAlign w:val="bottom"/>
          </w:tcPr>
          <w:p w14:paraId="3E490D3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962" w:type="dxa"/>
            <w:tcBorders>
              <w:top w:val="nil"/>
              <w:left w:val="nil"/>
              <w:bottom w:val="nil"/>
              <w:right w:val="nil"/>
            </w:tcBorders>
            <w:vAlign w:val="bottom"/>
          </w:tcPr>
          <w:p w14:paraId="138CEBD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62.00%</w:t>
            </w:r>
          </w:p>
        </w:tc>
        <w:tc>
          <w:tcPr>
            <w:tcW w:w="883" w:type="dxa"/>
            <w:tcBorders>
              <w:top w:val="nil"/>
              <w:left w:val="nil"/>
              <w:bottom w:val="nil"/>
              <w:right w:val="nil"/>
            </w:tcBorders>
            <w:vAlign w:val="bottom"/>
          </w:tcPr>
          <w:p w14:paraId="20418B4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D88DE4A"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56C478E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A5EFC5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3903D8A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639B048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62B0AD61" w14:textId="77777777" w:rsidTr="00332C6F">
        <w:trPr>
          <w:trHeight w:val="153"/>
          <w:jc w:val="center"/>
        </w:trPr>
        <w:tc>
          <w:tcPr>
            <w:tcW w:w="236" w:type="dxa"/>
            <w:tcBorders>
              <w:top w:val="nil"/>
              <w:left w:val="nil"/>
              <w:bottom w:val="nil"/>
              <w:right w:val="nil"/>
            </w:tcBorders>
            <w:vAlign w:val="bottom"/>
          </w:tcPr>
          <w:p w14:paraId="6BCD558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3F5652D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6DB4CA4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If yes, frequency in manual weeding</w:t>
            </w:r>
          </w:p>
        </w:tc>
        <w:tc>
          <w:tcPr>
            <w:tcW w:w="1048" w:type="dxa"/>
            <w:tcBorders>
              <w:top w:val="nil"/>
              <w:left w:val="nil"/>
              <w:bottom w:val="nil"/>
              <w:right w:val="nil"/>
            </w:tcBorders>
            <w:vAlign w:val="bottom"/>
          </w:tcPr>
          <w:p w14:paraId="4BC0431B"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29DB49D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5CAC673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D0085F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8203E8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80BAD2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3.04</w:t>
            </w:r>
          </w:p>
        </w:tc>
        <w:tc>
          <w:tcPr>
            <w:tcW w:w="746" w:type="dxa"/>
            <w:tcBorders>
              <w:top w:val="nil"/>
              <w:left w:val="nil"/>
              <w:bottom w:val="nil"/>
              <w:right w:val="nil"/>
            </w:tcBorders>
            <w:vAlign w:val="bottom"/>
          </w:tcPr>
          <w:p w14:paraId="42FF024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2.64</w:t>
            </w:r>
          </w:p>
        </w:tc>
        <w:tc>
          <w:tcPr>
            <w:tcW w:w="892" w:type="dxa"/>
            <w:tcBorders>
              <w:top w:val="nil"/>
              <w:left w:val="nil"/>
              <w:bottom w:val="nil"/>
              <w:right w:val="nil"/>
            </w:tcBorders>
            <w:vAlign w:val="bottom"/>
          </w:tcPr>
          <w:p w14:paraId="4C07CF8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2.93</w:t>
            </w:r>
          </w:p>
        </w:tc>
      </w:tr>
      <w:tr w:rsidR="00D17D82" w:rsidRPr="00220DE9" w14:paraId="3B09F92F" w14:textId="77777777" w:rsidTr="00332C6F">
        <w:trPr>
          <w:trHeight w:val="102"/>
          <w:jc w:val="center"/>
        </w:trPr>
        <w:tc>
          <w:tcPr>
            <w:tcW w:w="236" w:type="dxa"/>
            <w:tcBorders>
              <w:top w:val="nil"/>
              <w:left w:val="nil"/>
              <w:bottom w:val="nil"/>
              <w:right w:val="nil"/>
            </w:tcBorders>
            <w:vAlign w:val="bottom"/>
          </w:tcPr>
          <w:p w14:paraId="2EF84572"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058CECC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0A6430E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Laborers needed per manual weeding</w:t>
            </w:r>
          </w:p>
        </w:tc>
        <w:tc>
          <w:tcPr>
            <w:tcW w:w="1048" w:type="dxa"/>
            <w:tcBorders>
              <w:top w:val="nil"/>
              <w:left w:val="nil"/>
              <w:bottom w:val="nil"/>
              <w:right w:val="nil"/>
            </w:tcBorders>
            <w:vAlign w:val="bottom"/>
          </w:tcPr>
          <w:p w14:paraId="40B53156"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232902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8D0EED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266F982"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37ECD70"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29C1A0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1.30</w:t>
            </w:r>
          </w:p>
        </w:tc>
        <w:tc>
          <w:tcPr>
            <w:tcW w:w="746" w:type="dxa"/>
            <w:tcBorders>
              <w:top w:val="nil"/>
              <w:left w:val="nil"/>
              <w:bottom w:val="nil"/>
              <w:right w:val="nil"/>
            </w:tcBorders>
            <w:vAlign w:val="bottom"/>
          </w:tcPr>
          <w:p w14:paraId="599F5E4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2.63</w:t>
            </w:r>
          </w:p>
        </w:tc>
        <w:tc>
          <w:tcPr>
            <w:tcW w:w="892" w:type="dxa"/>
            <w:tcBorders>
              <w:top w:val="nil"/>
              <w:left w:val="nil"/>
              <w:bottom w:val="nil"/>
              <w:right w:val="nil"/>
            </w:tcBorders>
            <w:vAlign w:val="bottom"/>
          </w:tcPr>
          <w:p w14:paraId="51F18F0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3.34</w:t>
            </w:r>
          </w:p>
        </w:tc>
      </w:tr>
      <w:tr w:rsidR="00D17D82" w:rsidRPr="00220DE9" w14:paraId="63D07BE6" w14:textId="77777777" w:rsidTr="00332C6F">
        <w:trPr>
          <w:trHeight w:val="429"/>
          <w:jc w:val="center"/>
        </w:trPr>
        <w:tc>
          <w:tcPr>
            <w:tcW w:w="236" w:type="dxa"/>
            <w:tcBorders>
              <w:top w:val="nil"/>
              <w:left w:val="nil"/>
              <w:bottom w:val="nil"/>
              <w:right w:val="nil"/>
            </w:tcBorders>
            <w:vAlign w:val="bottom"/>
          </w:tcPr>
          <w:p w14:paraId="08A94589"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60DD5AD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26F3655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of manual weeding laborer per day</w:t>
            </w:r>
          </w:p>
        </w:tc>
        <w:tc>
          <w:tcPr>
            <w:tcW w:w="1048" w:type="dxa"/>
            <w:tcBorders>
              <w:top w:val="nil"/>
              <w:left w:val="nil"/>
              <w:bottom w:val="nil"/>
              <w:right w:val="nil"/>
            </w:tcBorders>
            <w:vAlign w:val="bottom"/>
          </w:tcPr>
          <w:p w14:paraId="62839604"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6D1F085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5A90F41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5F0C63D"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0F1C84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69C6B5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79.80</w:t>
            </w:r>
          </w:p>
        </w:tc>
        <w:tc>
          <w:tcPr>
            <w:tcW w:w="746" w:type="dxa"/>
            <w:tcBorders>
              <w:top w:val="nil"/>
              <w:left w:val="nil"/>
              <w:bottom w:val="nil"/>
              <w:right w:val="nil"/>
            </w:tcBorders>
            <w:vAlign w:val="bottom"/>
          </w:tcPr>
          <w:p w14:paraId="49CF8B0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147.8</w:t>
            </w:r>
          </w:p>
        </w:tc>
        <w:tc>
          <w:tcPr>
            <w:tcW w:w="892" w:type="dxa"/>
            <w:tcBorders>
              <w:top w:val="nil"/>
              <w:left w:val="nil"/>
              <w:bottom w:val="nil"/>
              <w:right w:val="nil"/>
            </w:tcBorders>
            <w:vAlign w:val="bottom"/>
          </w:tcPr>
          <w:p w14:paraId="3A15725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171.71</w:t>
            </w:r>
          </w:p>
        </w:tc>
      </w:tr>
      <w:tr w:rsidR="00D17D82" w:rsidRPr="00220DE9" w14:paraId="0B5E4B8A" w14:textId="77777777" w:rsidTr="00332C6F">
        <w:trPr>
          <w:trHeight w:val="124"/>
          <w:jc w:val="center"/>
        </w:trPr>
        <w:tc>
          <w:tcPr>
            <w:tcW w:w="2235" w:type="dxa"/>
            <w:gridSpan w:val="3"/>
            <w:tcBorders>
              <w:top w:val="nil"/>
              <w:left w:val="nil"/>
              <w:bottom w:val="nil"/>
              <w:right w:val="nil"/>
            </w:tcBorders>
            <w:vAlign w:val="bottom"/>
          </w:tcPr>
          <w:p w14:paraId="502E0FE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p w14:paraId="1224F999"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Cultivation and Maintenance</w:t>
            </w:r>
          </w:p>
        </w:tc>
        <w:tc>
          <w:tcPr>
            <w:tcW w:w="1048" w:type="dxa"/>
            <w:tcBorders>
              <w:top w:val="nil"/>
              <w:left w:val="nil"/>
              <w:bottom w:val="nil"/>
              <w:right w:val="nil"/>
            </w:tcBorders>
            <w:vAlign w:val="bottom"/>
          </w:tcPr>
          <w:p w14:paraId="2F880C8B"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1155FF8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2B39698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492982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6E3821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10233C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3C890C1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0A1D46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6AFFB5BD" w14:textId="77777777" w:rsidTr="00332C6F">
        <w:trPr>
          <w:trHeight w:val="205"/>
          <w:jc w:val="center"/>
        </w:trPr>
        <w:tc>
          <w:tcPr>
            <w:tcW w:w="236" w:type="dxa"/>
            <w:tcBorders>
              <w:top w:val="nil"/>
              <w:left w:val="nil"/>
              <w:bottom w:val="nil"/>
              <w:right w:val="nil"/>
            </w:tcBorders>
            <w:vAlign w:val="bottom"/>
          </w:tcPr>
          <w:p w14:paraId="3B8491A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67D36C3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Frequency of off-barring before harvesting</w:t>
            </w:r>
          </w:p>
        </w:tc>
        <w:tc>
          <w:tcPr>
            <w:tcW w:w="1048" w:type="dxa"/>
            <w:tcBorders>
              <w:top w:val="nil"/>
              <w:left w:val="nil"/>
              <w:bottom w:val="nil"/>
              <w:right w:val="nil"/>
            </w:tcBorders>
            <w:vAlign w:val="bottom"/>
          </w:tcPr>
          <w:p w14:paraId="34EB193A"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3A33961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811F042"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33AF02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71B589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1.51</w:t>
            </w:r>
          </w:p>
        </w:tc>
        <w:tc>
          <w:tcPr>
            <w:tcW w:w="1011" w:type="dxa"/>
            <w:tcBorders>
              <w:top w:val="nil"/>
              <w:left w:val="nil"/>
              <w:bottom w:val="nil"/>
              <w:right w:val="nil"/>
            </w:tcBorders>
            <w:vAlign w:val="bottom"/>
          </w:tcPr>
          <w:p w14:paraId="4F226595"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59FDEF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5</w:t>
            </w:r>
          </w:p>
        </w:tc>
        <w:tc>
          <w:tcPr>
            <w:tcW w:w="892" w:type="dxa"/>
            <w:tcBorders>
              <w:top w:val="nil"/>
              <w:left w:val="nil"/>
              <w:bottom w:val="nil"/>
              <w:right w:val="nil"/>
            </w:tcBorders>
            <w:vAlign w:val="bottom"/>
          </w:tcPr>
          <w:p w14:paraId="1139A1C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3.00</w:t>
            </w:r>
          </w:p>
        </w:tc>
      </w:tr>
      <w:tr w:rsidR="00D17D82" w:rsidRPr="00220DE9" w14:paraId="33B2B028" w14:textId="77777777" w:rsidTr="00332C6F">
        <w:trPr>
          <w:trHeight w:val="77"/>
          <w:jc w:val="center"/>
        </w:trPr>
        <w:tc>
          <w:tcPr>
            <w:tcW w:w="236" w:type="dxa"/>
            <w:tcBorders>
              <w:top w:val="nil"/>
              <w:left w:val="nil"/>
              <w:bottom w:val="nil"/>
              <w:right w:val="nil"/>
            </w:tcBorders>
            <w:vAlign w:val="bottom"/>
          </w:tcPr>
          <w:p w14:paraId="6EEC162F"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721BF31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for off-barring laborer per day</w:t>
            </w:r>
          </w:p>
        </w:tc>
        <w:tc>
          <w:tcPr>
            <w:tcW w:w="1048" w:type="dxa"/>
            <w:tcBorders>
              <w:top w:val="nil"/>
              <w:left w:val="nil"/>
              <w:bottom w:val="nil"/>
              <w:right w:val="nil"/>
            </w:tcBorders>
            <w:vAlign w:val="bottom"/>
          </w:tcPr>
          <w:p w14:paraId="3549E0D2"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6E42B0E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0F8A6FB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CED27A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1183ABE"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125.50</w:t>
            </w:r>
          </w:p>
        </w:tc>
        <w:tc>
          <w:tcPr>
            <w:tcW w:w="1011" w:type="dxa"/>
            <w:tcBorders>
              <w:top w:val="nil"/>
              <w:left w:val="nil"/>
              <w:bottom w:val="nil"/>
              <w:right w:val="nil"/>
            </w:tcBorders>
            <w:vAlign w:val="bottom"/>
          </w:tcPr>
          <w:p w14:paraId="5992608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F8D8B7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200</w:t>
            </w:r>
          </w:p>
        </w:tc>
        <w:tc>
          <w:tcPr>
            <w:tcW w:w="892" w:type="dxa"/>
            <w:tcBorders>
              <w:top w:val="nil"/>
              <w:left w:val="nil"/>
              <w:bottom w:val="nil"/>
              <w:right w:val="nil"/>
            </w:tcBorders>
            <w:vAlign w:val="bottom"/>
          </w:tcPr>
          <w:p w14:paraId="542BE9B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200.00</w:t>
            </w:r>
          </w:p>
        </w:tc>
      </w:tr>
      <w:tr w:rsidR="00D17D82" w:rsidRPr="00220DE9" w14:paraId="44CB8120" w14:textId="77777777" w:rsidTr="00332C6F">
        <w:trPr>
          <w:trHeight w:val="217"/>
          <w:jc w:val="center"/>
        </w:trPr>
        <w:tc>
          <w:tcPr>
            <w:tcW w:w="236" w:type="dxa"/>
            <w:tcBorders>
              <w:top w:val="nil"/>
              <w:left w:val="nil"/>
              <w:bottom w:val="nil"/>
              <w:right w:val="nil"/>
            </w:tcBorders>
            <w:vAlign w:val="bottom"/>
          </w:tcPr>
          <w:p w14:paraId="691CC6B8"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1000790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Frequency of thinning before harvesting</w:t>
            </w:r>
          </w:p>
        </w:tc>
        <w:tc>
          <w:tcPr>
            <w:tcW w:w="1048" w:type="dxa"/>
            <w:tcBorders>
              <w:top w:val="nil"/>
              <w:left w:val="nil"/>
              <w:bottom w:val="nil"/>
              <w:right w:val="nil"/>
            </w:tcBorders>
            <w:vAlign w:val="bottom"/>
          </w:tcPr>
          <w:p w14:paraId="7D2FE8DE"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320578F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6FF9B4B"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6F538C0"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88F19E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0.65</w:t>
            </w:r>
          </w:p>
        </w:tc>
        <w:tc>
          <w:tcPr>
            <w:tcW w:w="1011" w:type="dxa"/>
            <w:tcBorders>
              <w:top w:val="nil"/>
              <w:left w:val="nil"/>
              <w:bottom w:val="nil"/>
              <w:right w:val="nil"/>
            </w:tcBorders>
            <w:vAlign w:val="bottom"/>
          </w:tcPr>
          <w:p w14:paraId="54E1B24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181DF5A"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1E62866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295</w:t>
            </w:r>
          </w:p>
        </w:tc>
      </w:tr>
      <w:tr w:rsidR="00D17D82" w:rsidRPr="00220DE9" w14:paraId="021EE4AC" w14:textId="77777777" w:rsidTr="00332C6F">
        <w:trPr>
          <w:trHeight w:val="205"/>
          <w:jc w:val="center"/>
        </w:trPr>
        <w:tc>
          <w:tcPr>
            <w:tcW w:w="236" w:type="dxa"/>
            <w:tcBorders>
              <w:top w:val="nil"/>
              <w:left w:val="nil"/>
              <w:bottom w:val="nil"/>
              <w:right w:val="nil"/>
            </w:tcBorders>
            <w:vAlign w:val="bottom"/>
          </w:tcPr>
          <w:p w14:paraId="4E2582B0"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1013808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for thinning laborer per day</w:t>
            </w:r>
          </w:p>
        </w:tc>
        <w:tc>
          <w:tcPr>
            <w:tcW w:w="1048" w:type="dxa"/>
            <w:tcBorders>
              <w:top w:val="nil"/>
              <w:left w:val="nil"/>
              <w:bottom w:val="nil"/>
              <w:right w:val="nil"/>
            </w:tcBorders>
            <w:vAlign w:val="bottom"/>
          </w:tcPr>
          <w:p w14:paraId="573614FA"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50CFB08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4AB438F5"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EF9E9E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48EB65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83.00</w:t>
            </w:r>
          </w:p>
        </w:tc>
        <w:tc>
          <w:tcPr>
            <w:tcW w:w="1011" w:type="dxa"/>
            <w:tcBorders>
              <w:top w:val="nil"/>
              <w:left w:val="nil"/>
              <w:bottom w:val="nil"/>
              <w:right w:val="nil"/>
            </w:tcBorders>
            <w:vAlign w:val="bottom"/>
          </w:tcPr>
          <w:p w14:paraId="01F5A0F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472BEAA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AD6163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255.00</w:t>
            </w:r>
          </w:p>
        </w:tc>
      </w:tr>
      <w:tr w:rsidR="00D17D82" w:rsidRPr="00220DE9" w14:paraId="0FB671EC" w14:textId="77777777" w:rsidTr="00332C6F">
        <w:trPr>
          <w:trHeight w:val="192"/>
          <w:jc w:val="center"/>
        </w:trPr>
        <w:tc>
          <w:tcPr>
            <w:tcW w:w="236" w:type="dxa"/>
            <w:tcBorders>
              <w:top w:val="nil"/>
              <w:left w:val="nil"/>
              <w:bottom w:val="nil"/>
              <w:right w:val="nil"/>
            </w:tcBorders>
            <w:vAlign w:val="bottom"/>
          </w:tcPr>
          <w:p w14:paraId="76373FDF"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409A405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Frequency of hilling-up before harvesting</w:t>
            </w:r>
          </w:p>
        </w:tc>
        <w:tc>
          <w:tcPr>
            <w:tcW w:w="1048" w:type="dxa"/>
            <w:tcBorders>
              <w:top w:val="nil"/>
              <w:left w:val="nil"/>
              <w:bottom w:val="nil"/>
              <w:right w:val="nil"/>
            </w:tcBorders>
            <w:vAlign w:val="bottom"/>
          </w:tcPr>
          <w:p w14:paraId="78A3B4A7"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3B56637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7C322B7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BBB25CA"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5A5860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0.08</w:t>
            </w:r>
          </w:p>
        </w:tc>
        <w:tc>
          <w:tcPr>
            <w:tcW w:w="1011" w:type="dxa"/>
            <w:tcBorders>
              <w:top w:val="nil"/>
              <w:left w:val="nil"/>
              <w:bottom w:val="nil"/>
              <w:right w:val="nil"/>
            </w:tcBorders>
            <w:vAlign w:val="bottom"/>
          </w:tcPr>
          <w:p w14:paraId="7A13BDF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626B9D7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5585F93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w:t>
            </w:r>
          </w:p>
        </w:tc>
      </w:tr>
      <w:tr w:rsidR="00D17D82" w:rsidRPr="00220DE9" w14:paraId="15815F19" w14:textId="77777777" w:rsidTr="00332C6F">
        <w:trPr>
          <w:trHeight w:val="269"/>
          <w:jc w:val="center"/>
        </w:trPr>
        <w:tc>
          <w:tcPr>
            <w:tcW w:w="236" w:type="dxa"/>
            <w:tcBorders>
              <w:top w:val="nil"/>
              <w:left w:val="nil"/>
              <w:bottom w:val="nil"/>
              <w:right w:val="nil"/>
            </w:tcBorders>
            <w:vAlign w:val="bottom"/>
          </w:tcPr>
          <w:p w14:paraId="653D3463"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780FA90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for hilling-up laborer per day</w:t>
            </w:r>
          </w:p>
        </w:tc>
        <w:tc>
          <w:tcPr>
            <w:tcW w:w="1048" w:type="dxa"/>
            <w:tcBorders>
              <w:top w:val="nil"/>
              <w:left w:val="nil"/>
              <w:bottom w:val="nil"/>
              <w:right w:val="nil"/>
            </w:tcBorders>
            <w:vAlign w:val="bottom"/>
          </w:tcPr>
          <w:p w14:paraId="0BD392E9"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4EB7BEB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7A1D97E0"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C585B3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4AF598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14.65</w:t>
            </w:r>
          </w:p>
        </w:tc>
        <w:tc>
          <w:tcPr>
            <w:tcW w:w="1011" w:type="dxa"/>
            <w:tcBorders>
              <w:top w:val="nil"/>
              <w:left w:val="nil"/>
              <w:bottom w:val="nil"/>
              <w:right w:val="nil"/>
            </w:tcBorders>
            <w:vAlign w:val="bottom"/>
          </w:tcPr>
          <w:p w14:paraId="1609FA5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17D4B55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563DA21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200.00</w:t>
            </w:r>
          </w:p>
        </w:tc>
      </w:tr>
      <w:tr w:rsidR="00D17D82" w:rsidRPr="00220DE9" w14:paraId="02C76F45" w14:textId="77777777" w:rsidTr="00332C6F">
        <w:trPr>
          <w:trHeight w:val="240"/>
          <w:jc w:val="center"/>
        </w:trPr>
        <w:tc>
          <w:tcPr>
            <w:tcW w:w="2235" w:type="dxa"/>
            <w:gridSpan w:val="3"/>
            <w:tcBorders>
              <w:top w:val="nil"/>
              <w:left w:val="nil"/>
              <w:bottom w:val="nil"/>
              <w:right w:val="nil"/>
            </w:tcBorders>
            <w:vAlign w:val="bottom"/>
          </w:tcPr>
          <w:p w14:paraId="1F2A01C6"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Water management</w:t>
            </w:r>
          </w:p>
        </w:tc>
        <w:tc>
          <w:tcPr>
            <w:tcW w:w="1048" w:type="dxa"/>
            <w:tcBorders>
              <w:top w:val="nil"/>
              <w:left w:val="nil"/>
              <w:bottom w:val="nil"/>
              <w:right w:val="nil"/>
            </w:tcBorders>
            <w:vAlign w:val="bottom"/>
          </w:tcPr>
          <w:p w14:paraId="2992CB8B"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7F97595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C4AD07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D2B72A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6DAC81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23AD62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463647B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2B6953F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5FFC6A61" w14:textId="77777777" w:rsidTr="00332C6F">
        <w:trPr>
          <w:trHeight w:val="253"/>
          <w:jc w:val="center"/>
        </w:trPr>
        <w:tc>
          <w:tcPr>
            <w:tcW w:w="236" w:type="dxa"/>
            <w:tcBorders>
              <w:top w:val="nil"/>
              <w:left w:val="nil"/>
              <w:bottom w:val="nil"/>
              <w:right w:val="nil"/>
            </w:tcBorders>
            <w:vAlign w:val="bottom"/>
          </w:tcPr>
          <w:p w14:paraId="38046E8D"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1D11F1D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Using of irrigation </w:t>
            </w:r>
          </w:p>
        </w:tc>
        <w:tc>
          <w:tcPr>
            <w:tcW w:w="1048" w:type="dxa"/>
            <w:tcBorders>
              <w:top w:val="nil"/>
              <w:left w:val="nil"/>
              <w:bottom w:val="nil"/>
              <w:right w:val="nil"/>
            </w:tcBorders>
            <w:vAlign w:val="bottom"/>
          </w:tcPr>
          <w:p w14:paraId="54769A31"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65063DA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3B778F60"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4C424B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3C0C42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53250B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664EF43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DFCA2B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12B78A64" w14:textId="77777777" w:rsidTr="00332C6F">
        <w:trPr>
          <w:trHeight w:val="240"/>
          <w:jc w:val="center"/>
        </w:trPr>
        <w:tc>
          <w:tcPr>
            <w:tcW w:w="236" w:type="dxa"/>
            <w:tcBorders>
              <w:top w:val="nil"/>
              <w:left w:val="nil"/>
              <w:bottom w:val="nil"/>
              <w:right w:val="nil"/>
            </w:tcBorders>
            <w:vAlign w:val="bottom"/>
          </w:tcPr>
          <w:p w14:paraId="7189E1C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51A787A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230AFA8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Yes</w:t>
            </w:r>
          </w:p>
        </w:tc>
        <w:tc>
          <w:tcPr>
            <w:tcW w:w="1048" w:type="dxa"/>
            <w:tcBorders>
              <w:top w:val="nil"/>
              <w:left w:val="nil"/>
              <w:bottom w:val="nil"/>
              <w:right w:val="nil"/>
            </w:tcBorders>
            <w:vAlign w:val="bottom"/>
          </w:tcPr>
          <w:p w14:paraId="773A4BC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962" w:type="dxa"/>
            <w:tcBorders>
              <w:top w:val="nil"/>
              <w:left w:val="nil"/>
              <w:bottom w:val="nil"/>
              <w:right w:val="nil"/>
            </w:tcBorders>
            <w:vAlign w:val="bottom"/>
          </w:tcPr>
          <w:p w14:paraId="127B2F9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883" w:type="dxa"/>
            <w:tcBorders>
              <w:top w:val="nil"/>
              <w:left w:val="nil"/>
              <w:bottom w:val="nil"/>
              <w:right w:val="nil"/>
            </w:tcBorders>
            <w:vAlign w:val="bottom"/>
          </w:tcPr>
          <w:p w14:paraId="1ADCD91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25822F0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0.00%</w:t>
            </w:r>
          </w:p>
        </w:tc>
        <w:tc>
          <w:tcPr>
            <w:tcW w:w="1011" w:type="dxa"/>
            <w:tcBorders>
              <w:top w:val="nil"/>
              <w:left w:val="nil"/>
              <w:bottom w:val="nil"/>
              <w:right w:val="nil"/>
            </w:tcBorders>
            <w:vAlign w:val="bottom"/>
          </w:tcPr>
          <w:p w14:paraId="0E525B2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87F076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0C4C1BBE"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5ED0FE4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552D8958" w14:textId="77777777" w:rsidTr="00332C6F">
        <w:trPr>
          <w:trHeight w:val="214"/>
          <w:jc w:val="center"/>
        </w:trPr>
        <w:tc>
          <w:tcPr>
            <w:tcW w:w="236" w:type="dxa"/>
            <w:tcBorders>
              <w:top w:val="nil"/>
              <w:left w:val="nil"/>
              <w:bottom w:val="nil"/>
              <w:right w:val="nil"/>
            </w:tcBorders>
            <w:vAlign w:val="bottom"/>
          </w:tcPr>
          <w:p w14:paraId="2644D25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3945BC9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436142D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No</w:t>
            </w:r>
          </w:p>
        </w:tc>
        <w:tc>
          <w:tcPr>
            <w:tcW w:w="1048" w:type="dxa"/>
            <w:tcBorders>
              <w:top w:val="nil"/>
              <w:left w:val="nil"/>
              <w:bottom w:val="nil"/>
              <w:right w:val="nil"/>
            </w:tcBorders>
            <w:vAlign w:val="bottom"/>
          </w:tcPr>
          <w:p w14:paraId="054E760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962" w:type="dxa"/>
            <w:tcBorders>
              <w:top w:val="nil"/>
              <w:left w:val="nil"/>
              <w:bottom w:val="nil"/>
              <w:right w:val="nil"/>
            </w:tcBorders>
            <w:vAlign w:val="bottom"/>
          </w:tcPr>
          <w:p w14:paraId="2E135D7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883" w:type="dxa"/>
            <w:tcBorders>
              <w:top w:val="nil"/>
              <w:left w:val="nil"/>
              <w:bottom w:val="nil"/>
              <w:right w:val="nil"/>
            </w:tcBorders>
            <w:vAlign w:val="bottom"/>
          </w:tcPr>
          <w:p w14:paraId="37F54D1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100.00%</w:t>
            </w:r>
          </w:p>
        </w:tc>
        <w:tc>
          <w:tcPr>
            <w:tcW w:w="1011" w:type="dxa"/>
            <w:tcBorders>
              <w:top w:val="nil"/>
              <w:left w:val="nil"/>
              <w:bottom w:val="nil"/>
              <w:right w:val="nil"/>
            </w:tcBorders>
            <w:vAlign w:val="bottom"/>
          </w:tcPr>
          <w:p w14:paraId="589A267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80.00%</w:t>
            </w:r>
          </w:p>
        </w:tc>
        <w:tc>
          <w:tcPr>
            <w:tcW w:w="1011" w:type="dxa"/>
            <w:tcBorders>
              <w:top w:val="nil"/>
              <w:left w:val="nil"/>
              <w:bottom w:val="nil"/>
              <w:right w:val="nil"/>
            </w:tcBorders>
            <w:vAlign w:val="bottom"/>
          </w:tcPr>
          <w:p w14:paraId="2CC1AFC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D80CF9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1A7AD9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48BB515F"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137B491E" w14:textId="77777777" w:rsidTr="00332C6F">
        <w:trPr>
          <w:trHeight w:val="253"/>
          <w:jc w:val="center"/>
        </w:trPr>
        <w:tc>
          <w:tcPr>
            <w:tcW w:w="2235" w:type="dxa"/>
            <w:gridSpan w:val="3"/>
            <w:tcBorders>
              <w:top w:val="nil"/>
              <w:left w:val="nil"/>
              <w:bottom w:val="nil"/>
              <w:right w:val="nil"/>
            </w:tcBorders>
            <w:vAlign w:val="bottom"/>
          </w:tcPr>
          <w:p w14:paraId="4EFADB0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Harvesting</w:t>
            </w:r>
          </w:p>
        </w:tc>
        <w:tc>
          <w:tcPr>
            <w:tcW w:w="1048" w:type="dxa"/>
            <w:tcBorders>
              <w:top w:val="nil"/>
              <w:left w:val="nil"/>
              <w:bottom w:val="nil"/>
              <w:right w:val="nil"/>
            </w:tcBorders>
            <w:vAlign w:val="bottom"/>
          </w:tcPr>
          <w:p w14:paraId="08B137CB"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11B62C9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4D90EB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6158FD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43C086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E1AC3A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13D01FD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3262CDB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0F2156A9" w14:textId="77777777" w:rsidTr="00332C6F">
        <w:trPr>
          <w:trHeight w:val="153"/>
          <w:jc w:val="center"/>
        </w:trPr>
        <w:tc>
          <w:tcPr>
            <w:tcW w:w="236" w:type="dxa"/>
            <w:tcBorders>
              <w:top w:val="nil"/>
              <w:left w:val="nil"/>
              <w:bottom w:val="nil"/>
              <w:right w:val="nil"/>
            </w:tcBorders>
            <w:vAlign w:val="bottom"/>
          </w:tcPr>
          <w:p w14:paraId="7BB0B0A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4474FB3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Harvesting time from the date of planting (No. of days)</w:t>
            </w:r>
          </w:p>
        </w:tc>
        <w:tc>
          <w:tcPr>
            <w:tcW w:w="1048" w:type="dxa"/>
            <w:tcBorders>
              <w:top w:val="nil"/>
              <w:left w:val="nil"/>
              <w:bottom w:val="nil"/>
              <w:right w:val="nil"/>
            </w:tcBorders>
            <w:vAlign w:val="bottom"/>
          </w:tcPr>
          <w:p w14:paraId="56D52D17"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4B2F9E3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7CD5ECD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5ECB34D"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54A762B8"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27.00</w:t>
            </w:r>
          </w:p>
        </w:tc>
        <w:tc>
          <w:tcPr>
            <w:tcW w:w="1011" w:type="dxa"/>
            <w:tcBorders>
              <w:top w:val="nil"/>
              <w:left w:val="nil"/>
              <w:bottom w:val="nil"/>
              <w:right w:val="nil"/>
            </w:tcBorders>
            <w:vAlign w:val="bottom"/>
          </w:tcPr>
          <w:p w14:paraId="34830D3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345.95</w:t>
            </w:r>
          </w:p>
        </w:tc>
        <w:tc>
          <w:tcPr>
            <w:tcW w:w="746" w:type="dxa"/>
            <w:tcBorders>
              <w:top w:val="nil"/>
              <w:left w:val="nil"/>
              <w:bottom w:val="nil"/>
              <w:right w:val="nil"/>
            </w:tcBorders>
            <w:vAlign w:val="bottom"/>
          </w:tcPr>
          <w:p w14:paraId="229E4DF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119.4</w:t>
            </w:r>
          </w:p>
        </w:tc>
        <w:tc>
          <w:tcPr>
            <w:tcW w:w="892" w:type="dxa"/>
            <w:tcBorders>
              <w:top w:val="nil"/>
              <w:left w:val="nil"/>
              <w:bottom w:val="nil"/>
              <w:right w:val="nil"/>
            </w:tcBorders>
            <w:vAlign w:val="bottom"/>
          </w:tcPr>
          <w:p w14:paraId="2E22FBC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3,362.56</w:t>
            </w:r>
          </w:p>
        </w:tc>
      </w:tr>
      <w:tr w:rsidR="00D17D82" w:rsidRPr="00220DE9" w14:paraId="3F69CB85" w14:textId="77777777" w:rsidTr="00332C6F">
        <w:trPr>
          <w:trHeight w:val="77"/>
          <w:jc w:val="center"/>
        </w:trPr>
        <w:tc>
          <w:tcPr>
            <w:tcW w:w="236" w:type="dxa"/>
            <w:tcBorders>
              <w:top w:val="nil"/>
              <w:left w:val="nil"/>
              <w:bottom w:val="nil"/>
              <w:right w:val="nil"/>
            </w:tcBorders>
            <w:vAlign w:val="bottom"/>
          </w:tcPr>
          <w:p w14:paraId="0D065DAD"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484465E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Days allotted in harvesting for the planted area</w:t>
            </w:r>
          </w:p>
        </w:tc>
        <w:tc>
          <w:tcPr>
            <w:tcW w:w="1048" w:type="dxa"/>
            <w:tcBorders>
              <w:top w:val="nil"/>
              <w:left w:val="nil"/>
              <w:bottom w:val="nil"/>
              <w:right w:val="nil"/>
            </w:tcBorders>
            <w:vAlign w:val="bottom"/>
          </w:tcPr>
          <w:p w14:paraId="03052CC7"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78937F1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4D7EB8E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188149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C89BD51"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5.59</w:t>
            </w:r>
          </w:p>
        </w:tc>
        <w:tc>
          <w:tcPr>
            <w:tcW w:w="1011" w:type="dxa"/>
            <w:tcBorders>
              <w:top w:val="nil"/>
              <w:left w:val="nil"/>
              <w:bottom w:val="nil"/>
              <w:right w:val="nil"/>
            </w:tcBorders>
            <w:vAlign w:val="bottom"/>
          </w:tcPr>
          <w:p w14:paraId="3B30A092"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1.77</w:t>
            </w:r>
          </w:p>
        </w:tc>
        <w:tc>
          <w:tcPr>
            <w:tcW w:w="746" w:type="dxa"/>
            <w:tcBorders>
              <w:top w:val="nil"/>
              <w:left w:val="nil"/>
              <w:bottom w:val="nil"/>
              <w:right w:val="nil"/>
            </w:tcBorders>
            <w:vAlign w:val="bottom"/>
          </w:tcPr>
          <w:p w14:paraId="538CDA3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2.63</w:t>
            </w:r>
          </w:p>
        </w:tc>
        <w:tc>
          <w:tcPr>
            <w:tcW w:w="892" w:type="dxa"/>
            <w:tcBorders>
              <w:top w:val="nil"/>
              <w:left w:val="nil"/>
              <w:bottom w:val="nil"/>
              <w:right w:val="nil"/>
            </w:tcBorders>
            <w:vAlign w:val="bottom"/>
          </w:tcPr>
          <w:p w14:paraId="5D9BDC93"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6.61</w:t>
            </w:r>
          </w:p>
        </w:tc>
      </w:tr>
      <w:tr w:rsidR="00D17D82" w:rsidRPr="00220DE9" w14:paraId="3F8A7369" w14:textId="77777777" w:rsidTr="00332C6F">
        <w:trPr>
          <w:trHeight w:val="192"/>
          <w:jc w:val="center"/>
        </w:trPr>
        <w:tc>
          <w:tcPr>
            <w:tcW w:w="236" w:type="dxa"/>
            <w:tcBorders>
              <w:top w:val="nil"/>
              <w:left w:val="nil"/>
              <w:bottom w:val="nil"/>
              <w:right w:val="nil"/>
            </w:tcBorders>
            <w:vAlign w:val="bottom"/>
          </w:tcPr>
          <w:p w14:paraId="58B1782B"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2B5BF51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Harvesters needed for the planted area</w:t>
            </w:r>
          </w:p>
        </w:tc>
        <w:tc>
          <w:tcPr>
            <w:tcW w:w="1048" w:type="dxa"/>
            <w:tcBorders>
              <w:top w:val="nil"/>
              <w:left w:val="nil"/>
              <w:bottom w:val="nil"/>
              <w:right w:val="nil"/>
            </w:tcBorders>
            <w:vAlign w:val="bottom"/>
          </w:tcPr>
          <w:p w14:paraId="01D57927"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759576D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01FC7C90"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E4346C0"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5FE149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200.00</w:t>
            </w:r>
          </w:p>
        </w:tc>
        <w:tc>
          <w:tcPr>
            <w:tcW w:w="1011" w:type="dxa"/>
            <w:tcBorders>
              <w:top w:val="nil"/>
              <w:left w:val="nil"/>
              <w:bottom w:val="nil"/>
              <w:right w:val="nil"/>
            </w:tcBorders>
            <w:vAlign w:val="bottom"/>
          </w:tcPr>
          <w:p w14:paraId="7F67968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2.06</w:t>
            </w:r>
          </w:p>
        </w:tc>
        <w:tc>
          <w:tcPr>
            <w:tcW w:w="746" w:type="dxa"/>
            <w:tcBorders>
              <w:top w:val="nil"/>
              <w:left w:val="nil"/>
              <w:bottom w:val="nil"/>
              <w:right w:val="nil"/>
            </w:tcBorders>
            <w:vAlign w:val="bottom"/>
          </w:tcPr>
          <w:p w14:paraId="4405A39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2.63</w:t>
            </w:r>
          </w:p>
        </w:tc>
        <w:tc>
          <w:tcPr>
            <w:tcW w:w="892" w:type="dxa"/>
            <w:tcBorders>
              <w:top w:val="nil"/>
              <w:left w:val="nil"/>
              <w:bottom w:val="nil"/>
              <w:right w:val="nil"/>
            </w:tcBorders>
            <w:vAlign w:val="bottom"/>
          </w:tcPr>
          <w:p w14:paraId="276096E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6.29</w:t>
            </w:r>
          </w:p>
        </w:tc>
      </w:tr>
      <w:tr w:rsidR="00D17D82" w:rsidRPr="00220DE9" w14:paraId="50A18F73" w14:textId="77777777" w:rsidTr="00332C6F">
        <w:trPr>
          <w:trHeight w:val="150"/>
          <w:jc w:val="center"/>
        </w:trPr>
        <w:tc>
          <w:tcPr>
            <w:tcW w:w="236" w:type="dxa"/>
            <w:tcBorders>
              <w:top w:val="nil"/>
              <w:left w:val="nil"/>
              <w:bottom w:val="nil"/>
              <w:right w:val="nil"/>
            </w:tcBorders>
            <w:vAlign w:val="bottom"/>
          </w:tcPr>
          <w:p w14:paraId="3D7A6C45"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1998" w:type="dxa"/>
            <w:gridSpan w:val="2"/>
            <w:tcBorders>
              <w:top w:val="nil"/>
              <w:left w:val="nil"/>
              <w:bottom w:val="nil"/>
              <w:right w:val="nil"/>
            </w:tcBorders>
            <w:vAlign w:val="bottom"/>
          </w:tcPr>
          <w:p w14:paraId="1C9866D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Cost per day per harvester</w:t>
            </w:r>
          </w:p>
        </w:tc>
        <w:tc>
          <w:tcPr>
            <w:tcW w:w="1048" w:type="dxa"/>
            <w:tcBorders>
              <w:top w:val="nil"/>
              <w:left w:val="nil"/>
              <w:bottom w:val="nil"/>
              <w:right w:val="nil"/>
            </w:tcBorders>
            <w:vAlign w:val="bottom"/>
          </w:tcPr>
          <w:p w14:paraId="1DADFC6E"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36B9D5E3"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24F3BB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4B26B3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BC7FC5D"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175.50</w:t>
            </w:r>
          </w:p>
        </w:tc>
        <w:tc>
          <w:tcPr>
            <w:tcW w:w="1011" w:type="dxa"/>
            <w:tcBorders>
              <w:top w:val="nil"/>
              <w:left w:val="nil"/>
              <w:bottom w:val="nil"/>
              <w:right w:val="nil"/>
            </w:tcBorders>
            <w:vAlign w:val="bottom"/>
          </w:tcPr>
          <w:p w14:paraId="52295E64"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143.00</w:t>
            </w:r>
          </w:p>
        </w:tc>
        <w:tc>
          <w:tcPr>
            <w:tcW w:w="746" w:type="dxa"/>
            <w:tcBorders>
              <w:top w:val="nil"/>
              <w:left w:val="nil"/>
              <w:bottom w:val="nil"/>
              <w:right w:val="nil"/>
            </w:tcBorders>
            <w:vAlign w:val="bottom"/>
          </w:tcPr>
          <w:p w14:paraId="1816FDA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141.9</w:t>
            </w:r>
          </w:p>
        </w:tc>
        <w:tc>
          <w:tcPr>
            <w:tcW w:w="892" w:type="dxa"/>
            <w:tcBorders>
              <w:top w:val="nil"/>
              <w:left w:val="nil"/>
              <w:bottom w:val="nil"/>
              <w:right w:val="nil"/>
            </w:tcBorders>
            <w:vAlign w:val="bottom"/>
          </w:tcPr>
          <w:p w14:paraId="450E4CB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196.88</w:t>
            </w:r>
          </w:p>
        </w:tc>
      </w:tr>
      <w:tr w:rsidR="00D17D82" w:rsidRPr="00220DE9" w14:paraId="3BB94B8C" w14:textId="77777777" w:rsidTr="00332C6F">
        <w:trPr>
          <w:trHeight w:val="137"/>
          <w:jc w:val="center"/>
        </w:trPr>
        <w:tc>
          <w:tcPr>
            <w:tcW w:w="2235" w:type="dxa"/>
            <w:gridSpan w:val="3"/>
            <w:tcBorders>
              <w:top w:val="nil"/>
              <w:left w:val="nil"/>
              <w:bottom w:val="nil"/>
              <w:right w:val="nil"/>
            </w:tcBorders>
            <w:vAlign w:val="bottom"/>
          </w:tcPr>
          <w:p w14:paraId="6109047E"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Materials and Equipment</w:t>
            </w:r>
          </w:p>
        </w:tc>
        <w:tc>
          <w:tcPr>
            <w:tcW w:w="1048" w:type="dxa"/>
            <w:tcBorders>
              <w:top w:val="nil"/>
              <w:left w:val="nil"/>
              <w:bottom w:val="nil"/>
              <w:right w:val="nil"/>
            </w:tcBorders>
            <w:vAlign w:val="bottom"/>
          </w:tcPr>
          <w:p w14:paraId="31FE4E2F"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40A36F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6EA9B8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15DA465"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4078976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D55F72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15F87D99"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8F720F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r>
      <w:tr w:rsidR="00D17D82" w:rsidRPr="00220DE9" w14:paraId="15ACDFCF" w14:textId="77777777" w:rsidTr="00332C6F">
        <w:trPr>
          <w:trHeight w:val="227"/>
          <w:jc w:val="center"/>
        </w:trPr>
        <w:tc>
          <w:tcPr>
            <w:tcW w:w="236" w:type="dxa"/>
            <w:tcBorders>
              <w:top w:val="nil"/>
              <w:left w:val="nil"/>
              <w:bottom w:val="nil"/>
              <w:right w:val="nil"/>
            </w:tcBorders>
            <w:vAlign w:val="bottom"/>
          </w:tcPr>
          <w:p w14:paraId="4E94183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227103F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64B0FCD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eastAsia="en-PH"/>
              </w:rPr>
              <w:t>Lagaraw</w:t>
            </w:r>
            <w:proofErr w:type="spellEnd"/>
            <w:r w:rsidRPr="00220DE9">
              <w:rPr>
                <w:rFonts w:asciiTheme="majorHAnsi" w:eastAsia="Times New Roman" w:hAnsiTheme="majorHAnsi" w:cs="Tahoma"/>
                <w:sz w:val="17"/>
                <w:szCs w:val="17"/>
                <w:lang w:eastAsia="en-PH"/>
              </w:rPr>
              <w:t xml:space="preserve"> </w:t>
            </w:r>
          </w:p>
        </w:tc>
        <w:tc>
          <w:tcPr>
            <w:tcW w:w="1048" w:type="dxa"/>
            <w:tcBorders>
              <w:top w:val="nil"/>
              <w:left w:val="nil"/>
              <w:bottom w:val="nil"/>
              <w:right w:val="nil"/>
            </w:tcBorders>
            <w:vAlign w:val="bottom"/>
          </w:tcPr>
          <w:p w14:paraId="74E14242"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0B7E2FA"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298B542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1294DDD"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89D04DF"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217.60</w:t>
            </w:r>
          </w:p>
        </w:tc>
        <w:tc>
          <w:tcPr>
            <w:tcW w:w="1011" w:type="dxa"/>
            <w:tcBorders>
              <w:top w:val="nil"/>
              <w:left w:val="nil"/>
              <w:bottom w:val="nil"/>
              <w:right w:val="nil"/>
            </w:tcBorders>
            <w:vAlign w:val="bottom"/>
          </w:tcPr>
          <w:p w14:paraId="0AD0984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7F6DED1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372EB39A"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r>
      <w:tr w:rsidR="00D17D82" w:rsidRPr="00220DE9" w14:paraId="3817B6E6" w14:textId="77777777" w:rsidTr="00332C6F">
        <w:trPr>
          <w:trHeight w:val="201"/>
          <w:jc w:val="center"/>
        </w:trPr>
        <w:tc>
          <w:tcPr>
            <w:tcW w:w="236" w:type="dxa"/>
            <w:tcBorders>
              <w:top w:val="nil"/>
              <w:left w:val="nil"/>
              <w:bottom w:val="nil"/>
              <w:right w:val="nil"/>
            </w:tcBorders>
            <w:vAlign w:val="bottom"/>
          </w:tcPr>
          <w:p w14:paraId="2412B8E8"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7D4C524D"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73FE52C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eastAsia="en-PH"/>
              </w:rPr>
              <w:t>Hagot</w:t>
            </w:r>
            <w:proofErr w:type="spellEnd"/>
          </w:p>
        </w:tc>
        <w:tc>
          <w:tcPr>
            <w:tcW w:w="1048" w:type="dxa"/>
            <w:tcBorders>
              <w:top w:val="nil"/>
              <w:left w:val="nil"/>
              <w:bottom w:val="nil"/>
              <w:right w:val="nil"/>
            </w:tcBorders>
            <w:vAlign w:val="bottom"/>
          </w:tcPr>
          <w:p w14:paraId="7EB97679"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2C03015C"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0A57F49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B4E702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B32B18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244.50</w:t>
            </w:r>
          </w:p>
        </w:tc>
        <w:tc>
          <w:tcPr>
            <w:tcW w:w="1011" w:type="dxa"/>
            <w:tcBorders>
              <w:top w:val="nil"/>
              <w:left w:val="nil"/>
              <w:bottom w:val="nil"/>
              <w:right w:val="nil"/>
            </w:tcBorders>
            <w:vAlign w:val="bottom"/>
          </w:tcPr>
          <w:p w14:paraId="22D1B55B"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62271CB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11850B85"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r>
      <w:tr w:rsidR="00D17D82" w:rsidRPr="00220DE9" w14:paraId="01F7AADC" w14:textId="77777777" w:rsidTr="00332C6F">
        <w:trPr>
          <w:trHeight w:val="214"/>
          <w:jc w:val="center"/>
        </w:trPr>
        <w:tc>
          <w:tcPr>
            <w:tcW w:w="236" w:type="dxa"/>
            <w:tcBorders>
              <w:top w:val="nil"/>
              <w:left w:val="nil"/>
              <w:bottom w:val="nil"/>
              <w:right w:val="nil"/>
            </w:tcBorders>
            <w:vAlign w:val="bottom"/>
          </w:tcPr>
          <w:p w14:paraId="00D05745" w14:textId="77777777" w:rsidR="00332C6F" w:rsidRPr="00220DE9" w:rsidRDefault="00332C6F" w:rsidP="00332C6F">
            <w:pPr>
              <w:spacing w:after="0" w:line="240" w:lineRule="auto"/>
              <w:jc w:val="right"/>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53B0B101"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3C836362"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Bara </w:t>
            </w:r>
          </w:p>
        </w:tc>
        <w:tc>
          <w:tcPr>
            <w:tcW w:w="1048" w:type="dxa"/>
            <w:tcBorders>
              <w:top w:val="nil"/>
              <w:left w:val="nil"/>
              <w:bottom w:val="nil"/>
              <w:right w:val="nil"/>
            </w:tcBorders>
            <w:vAlign w:val="bottom"/>
          </w:tcPr>
          <w:p w14:paraId="17887AC0" w14:textId="77777777" w:rsidR="00332C6F" w:rsidRPr="00220DE9" w:rsidRDefault="00332C6F" w:rsidP="00332C6F">
            <w:pPr>
              <w:spacing w:after="0" w:line="240" w:lineRule="auto"/>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69D9CA8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633C62E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EAB366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952B1E9"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387.17</w:t>
            </w:r>
          </w:p>
        </w:tc>
        <w:tc>
          <w:tcPr>
            <w:tcW w:w="1011" w:type="dxa"/>
            <w:tcBorders>
              <w:top w:val="nil"/>
              <w:left w:val="nil"/>
              <w:bottom w:val="nil"/>
              <w:right w:val="nil"/>
            </w:tcBorders>
            <w:vAlign w:val="bottom"/>
          </w:tcPr>
          <w:p w14:paraId="647FFCBA"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1D0F578B"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709E3F8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r>
      <w:tr w:rsidR="00D17D82" w:rsidRPr="00220DE9" w14:paraId="0F341512" w14:textId="77777777" w:rsidTr="00332C6F">
        <w:trPr>
          <w:trHeight w:val="240"/>
          <w:jc w:val="center"/>
        </w:trPr>
        <w:tc>
          <w:tcPr>
            <w:tcW w:w="236" w:type="dxa"/>
            <w:tcBorders>
              <w:top w:val="nil"/>
              <w:left w:val="nil"/>
              <w:bottom w:val="nil"/>
              <w:right w:val="nil"/>
            </w:tcBorders>
            <w:vAlign w:val="bottom"/>
          </w:tcPr>
          <w:p w14:paraId="15626FCC"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w:t>
            </w:r>
          </w:p>
        </w:tc>
        <w:tc>
          <w:tcPr>
            <w:tcW w:w="236" w:type="dxa"/>
            <w:tcBorders>
              <w:top w:val="nil"/>
              <w:left w:val="nil"/>
              <w:bottom w:val="nil"/>
              <w:right w:val="nil"/>
            </w:tcBorders>
            <w:vAlign w:val="bottom"/>
          </w:tcPr>
          <w:p w14:paraId="7C67AF96"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w:t>
            </w:r>
          </w:p>
        </w:tc>
        <w:tc>
          <w:tcPr>
            <w:tcW w:w="1761" w:type="dxa"/>
            <w:tcBorders>
              <w:top w:val="nil"/>
              <w:left w:val="nil"/>
              <w:bottom w:val="nil"/>
              <w:right w:val="nil"/>
            </w:tcBorders>
            <w:vAlign w:val="bottom"/>
          </w:tcPr>
          <w:p w14:paraId="30C81377"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Bolo </w:t>
            </w:r>
          </w:p>
        </w:tc>
        <w:tc>
          <w:tcPr>
            <w:tcW w:w="1048" w:type="dxa"/>
            <w:tcBorders>
              <w:top w:val="nil"/>
              <w:left w:val="nil"/>
              <w:bottom w:val="nil"/>
              <w:right w:val="nil"/>
            </w:tcBorders>
            <w:vAlign w:val="bottom"/>
          </w:tcPr>
          <w:p w14:paraId="069F8D6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 </w:t>
            </w:r>
          </w:p>
        </w:tc>
        <w:tc>
          <w:tcPr>
            <w:tcW w:w="962" w:type="dxa"/>
            <w:tcBorders>
              <w:top w:val="nil"/>
              <w:left w:val="nil"/>
              <w:bottom w:val="nil"/>
              <w:right w:val="nil"/>
            </w:tcBorders>
            <w:vAlign w:val="bottom"/>
          </w:tcPr>
          <w:p w14:paraId="31FF913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 </w:t>
            </w:r>
          </w:p>
        </w:tc>
        <w:tc>
          <w:tcPr>
            <w:tcW w:w="883" w:type="dxa"/>
            <w:tcBorders>
              <w:top w:val="nil"/>
              <w:left w:val="nil"/>
              <w:bottom w:val="nil"/>
              <w:right w:val="nil"/>
            </w:tcBorders>
            <w:vAlign w:val="bottom"/>
          </w:tcPr>
          <w:p w14:paraId="3472AFB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ECAE26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85D7A9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534CA85"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257.42</w:t>
            </w:r>
          </w:p>
        </w:tc>
        <w:tc>
          <w:tcPr>
            <w:tcW w:w="746" w:type="dxa"/>
            <w:tcBorders>
              <w:top w:val="nil"/>
              <w:left w:val="nil"/>
              <w:bottom w:val="nil"/>
              <w:right w:val="nil"/>
            </w:tcBorders>
            <w:vAlign w:val="bottom"/>
          </w:tcPr>
          <w:p w14:paraId="054A3E17"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248.3</w:t>
            </w:r>
          </w:p>
        </w:tc>
        <w:tc>
          <w:tcPr>
            <w:tcW w:w="892" w:type="dxa"/>
            <w:tcBorders>
              <w:top w:val="nil"/>
              <w:left w:val="nil"/>
              <w:bottom w:val="nil"/>
              <w:right w:val="nil"/>
            </w:tcBorders>
            <w:vAlign w:val="bottom"/>
          </w:tcPr>
          <w:p w14:paraId="0C3CAFE1"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r>
      <w:tr w:rsidR="00D17D82" w:rsidRPr="00220DE9" w14:paraId="5E3FF2D9" w14:textId="77777777" w:rsidTr="00332C6F">
        <w:trPr>
          <w:trHeight w:val="214"/>
          <w:jc w:val="center"/>
        </w:trPr>
        <w:tc>
          <w:tcPr>
            <w:tcW w:w="236" w:type="dxa"/>
            <w:tcBorders>
              <w:top w:val="nil"/>
              <w:left w:val="nil"/>
              <w:bottom w:val="nil"/>
              <w:right w:val="nil"/>
            </w:tcBorders>
            <w:vAlign w:val="bottom"/>
          </w:tcPr>
          <w:p w14:paraId="5C190E3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4842E9B6"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4A0CB88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Crowbar </w:t>
            </w:r>
          </w:p>
        </w:tc>
        <w:tc>
          <w:tcPr>
            <w:tcW w:w="1048" w:type="dxa"/>
            <w:tcBorders>
              <w:top w:val="nil"/>
              <w:left w:val="nil"/>
              <w:bottom w:val="nil"/>
              <w:right w:val="nil"/>
            </w:tcBorders>
            <w:vAlign w:val="bottom"/>
          </w:tcPr>
          <w:p w14:paraId="650F922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21666864"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70BF7AB9"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CD40676"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D08D56D"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6F09A7B"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370.40</w:t>
            </w:r>
          </w:p>
        </w:tc>
        <w:tc>
          <w:tcPr>
            <w:tcW w:w="746" w:type="dxa"/>
            <w:tcBorders>
              <w:top w:val="nil"/>
              <w:left w:val="nil"/>
              <w:bottom w:val="nil"/>
              <w:right w:val="nil"/>
            </w:tcBorders>
            <w:vAlign w:val="bottom"/>
          </w:tcPr>
          <w:p w14:paraId="5763191A"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0FC6F209"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r>
      <w:tr w:rsidR="00D17D82" w:rsidRPr="00220DE9" w14:paraId="0191AEBC" w14:textId="77777777" w:rsidTr="00332C6F">
        <w:trPr>
          <w:trHeight w:val="227"/>
          <w:jc w:val="center"/>
        </w:trPr>
        <w:tc>
          <w:tcPr>
            <w:tcW w:w="236" w:type="dxa"/>
            <w:tcBorders>
              <w:top w:val="nil"/>
              <w:left w:val="nil"/>
              <w:bottom w:val="nil"/>
              <w:right w:val="nil"/>
            </w:tcBorders>
            <w:vAlign w:val="bottom"/>
          </w:tcPr>
          <w:p w14:paraId="565455C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7C6BC985"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4E1EFAC9"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Shovel </w:t>
            </w:r>
          </w:p>
        </w:tc>
        <w:tc>
          <w:tcPr>
            <w:tcW w:w="1048" w:type="dxa"/>
            <w:tcBorders>
              <w:top w:val="nil"/>
              <w:left w:val="nil"/>
              <w:bottom w:val="nil"/>
              <w:right w:val="nil"/>
            </w:tcBorders>
            <w:vAlign w:val="bottom"/>
          </w:tcPr>
          <w:p w14:paraId="1587DA7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17D410B2"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3D9148DE"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09A53C13"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2FE6D0F"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15AAAF3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5010B7DB"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2C6A3576"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488.65</w:t>
            </w:r>
          </w:p>
        </w:tc>
      </w:tr>
      <w:tr w:rsidR="00D17D82" w:rsidRPr="00220DE9" w14:paraId="606E2500" w14:textId="77777777" w:rsidTr="00332C6F">
        <w:trPr>
          <w:trHeight w:val="188"/>
          <w:jc w:val="center"/>
        </w:trPr>
        <w:tc>
          <w:tcPr>
            <w:tcW w:w="236" w:type="dxa"/>
            <w:tcBorders>
              <w:top w:val="nil"/>
              <w:left w:val="nil"/>
              <w:bottom w:val="nil"/>
              <w:right w:val="nil"/>
            </w:tcBorders>
            <w:vAlign w:val="bottom"/>
          </w:tcPr>
          <w:p w14:paraId="4CE924FC"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273CA45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5C79D69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Axe </w:t>
            </w:r>
          </w:p>
        </w:tc>
        <w:tc>
          <w:tcPr>
            <w:tcW w:w="1048" w:type="dxa"/>
            <w:tcBorders>
              <w:top w:val="nil"/>
              <w:left w:val="nil"/>
              <w:bottom w:val="nil"/>
              <w:right w:val="nil"/>
            </w:tcBorders>
            <w:vAlign w:val="bottom"/>
          </w:tcPr>
          <w:p w14:paraId="492ABDD8"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07C1D087"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31698257"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7BA1F65"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7A532CB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63E79689"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4687042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44B7F63C"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423.51</w:t>
            </w:r>
          </w:p>
        </w:tc>
      </w:tr>
      <w:tr w:rsidR="00D17D82" w:rsidRPr="00220DE9" w14:paraId="13C263E5" w14:textId="77777777" w:rsidTr="00332C6F">
        <w:trPr>
          <w:trHeight w:val="240"/>
          <w:jc w:val="center"/>
        </w:trPr>
        <w:tc>
          <w:tcPr>
            <w:tcW w:w="236" w:type="dxa"/>
            <w:tcBorders>
              <w:top w:val="nil"/>
              <w:left w:val="nil"/>
              <w:bottom w:val="nil"/>
              <w:right w:val="nil"/>
            </w:tcBorders>
            <w:vAlign w:val="bottom"/>
          </w:tcPr>
          <w:p w14:paraId="7C8E5C9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nil"/>
              <w:right w:val="nil"/>
            </w:tcBorders>
            <w:vAlign w:val="bottom"/>
          </w:tcPr>
          <w:p w14:paraId="7C832D2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nil"/>
              <w:right w:val="nil"/>
            </w:tcBorders>
            <w:vAlign w:val="bottom"/>
          </w:tcPr>
          <w:p w14:paraId="4F6712D8"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roofErr w:type="spellStart"/>
            <w:r w:rsidRPr="00220DE9">
              <w:rPr>
                <w:rFonts w:asciiTheme="majorHAnsi" w:eastAsia="Times New Roman" w:hAnsiTheme="majorHAnsi" w:cs="Tahoma"/>
                <w:sz w:val="17"/>
                <w:szCs w:val="17"/>
                <w:lang w:eastAsia="en-PH"/>
              </w:rPr>
              <w:t>Matoch</w:t>
            </w:r>
            <w:proofErr w:type="spellEnd"/>
            <w:r w:rsidRPr="00220DE9">
              <w:rPr>
                <w:rFonts w:asciiTheme="majorHAnsi" w:eastAsia="Times New Roman" w:hAnsiTheme="majorHAnsi" w:cs="Tahoma"/>
                <w:sz w:val="17"/>
                <w:szCs w:val="17"/>
                <w:lang w:eastAsia="en-PH"/>
              </w:rPr>
              <w:t xml:space="preserve"> </w:t>
            </w:r>
          </w:p>
        </w:tc>
        <w:tc>
          <w:tcPr>
            <w:tcW w:w="1048" w:type="dxa"/>
            <w:tcBorders>
              <w:top w:val="nil"/>
              <w:left w:val="nil"/>
              <w:bottom w:val="nil"/>
              <w:right w:val="nil"/>
            </w:tcBorders>
            <w:vAlign w:val="bottom"/>
          </w:tcPr>
          <w:p w14:paraId="404AC9CD"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962" w:type="dxa"/>
            <w:tcBorders>
              <w:top w:val="nil"/>
              <w:left w:val="nil"/>
              <w:bottom w:val="nil"/>
              <w:right w:val="nil"/>
            </w:tcBorders>
            <w:vAlign w:val="bottom"/>
          </w:tcPr>
          <w:p w14:paraId="102C9571"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nil"/>
              <w:right w:val="nil"/>
            </w:tcBorders>
            <w:vAlign w:val="bottom"/>
          </w:tcPr>
          <w:p w14:paraId="196DCCF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45D136C"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21BEDB1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nil"/>
              <w:right w:val="nil"/>
            </w:tcBorders>
            <w:vAlign w:val="bottom"/>
          </w:tcPr>
          <w:p w14:paraId="31E7FEC9"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nil"/>
              <w:right w:val="nil"/>
            </w:tcBorders>
            <w:vAlign w:val="bottom"/>
          </w:tcPr>
          <w:p w14:paraId="2C26416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nil"/>
              <w:right w:val="nil"/>
            </w:tcBorders>
            <w:vAlign w:val="bottom"/>
          </w:tcPr>
          <w:p w14:paraId="52A80B32"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291.25</w:t>
            </w:r>
          </w:p>
        </w:tc>
      </w:tr>
      <w:tr w:rsidR="00332C6F" w:rsidRPr="00220DE9" w14:paraId="2DA9B7D3" w14:textId="77777777" w:rsidTr="00332C6F">
        <w:trPr>
          <w:trHeight w:val="201"/>
          <w:jc w:val="center"/>
        </w:trPr>
        <w:tc>
          <w:tcPr>
            <w:tcW w:w="236" w:type="dxa"/>
            <w:tcBorders>
              <w:top w:val="nil"/>
              <w:left w:val="nil"/>
              <w:bottom w:val="double" w:sz="6" w:space="0" w:color="auto"/>
              <w:right w:val="nil"/>
            </w:tcBorders>
            <w:vAlign w:val="bottom"/>
          </w:tcPr>
          <w:p w14:paraId="237EFCCB"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236" w:type="dxa"/>
            <w:tcBorders>
              <w:top w:val="nil"/>
              <w:left w:val="nil"/>
              <w:bottom w:val="double" w:sz="6" w:space="0" w:color="auto"/>
              <w:right w:val="nil"/>
            </w:tcBorders>
            <w:vAlign w:val="bottom"/>
          </w:tcPr>
          <w:p w14:paraId="59B4BEDA"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p>
        </w:tc>
        <w:tc>
          <w:tcPr>
            <w:tcW w:w="1761" w:type="dxa"/>
            <w:tcBorders>
              <w:top w:val="nil"/>
              <w:left w:val="nil"/>
              <w:bottom w:val="double" w:sz="6" w:space="0" w:color="auto"/>
              <w:right w:val="nil"/>
            </w:tcBorders>
            <w:vAlign w:val="bottom"/>
          </w:tcPr>
          <w:p w14:paraId="060A9980" w14:textId="77777777" w:rsidR="00332C6F" w:rsidRPr="00220DE9" w:rsidRDefault="00332C6F" w:rsidP="00332C6F">
            <w:pPr>
              <w:spacing w:after="0" w:line="240" w:lineRule="auto"/>
              <w:rPr>
                <w:rFonts w:asciiTheme="majorHAnsi" w:eastAsia="Times New Roman" w:hAnsiTheme="majorHAnsi" w:cs="Tahoma"/>
                <w:sz w:val="17"/>
                <w:szCs w:val="17"/>
                <w:lang w:eastAsia="en-PH"/>
              </w:rPr>
            </w:pPr>
            <w:r w:rsidRPr="00220DE9">
              <w:rPr>
                <w:rFonts w:asciiTheme="majorHAnsi" w:eastAsia="Times New Roman" w:hAnsiTheme="majorHAnsi" w:cs="Tahoma"/>
                <w:sz w:val="17"/>
                <w:szCs w:val="17"/>
                <w:lang w:eastAsia="en-PH"/>
              </w:rPr>
              <w:t xml:space="preserve">Wood fire </w:t>
            </w:r>
          </w:p>
        </w:tc>
        <w:tc>
          <w:tcPr>
            <w:tcW w:w="1048" w:type="dxa"/>
            <w:tcBorders>
              <w:top w:val="nil"/>
              <w:left w:val="nil"/>
              <w:bottom w:val="double" w:sz="6" w:space="0" w:color="auto"/>
              <w:right w:val="nil"/>
            </w:tcBorders>
            <w:vAlign w:val="bottom"/>
          </w:tcPr>
          <w:p w14:paraId="5FAF70FB"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962" w:type="dxa"/>
            <w:tcBorders>
              <w:top w:val="nil"/>
              <w:left w:val="nil"/>
              <w:bottom w:val="double" w:sz="6" w:space="0" w:color="auto"/>
              <w:right w:val="nil"/>
            </w:tcBorders>
            <w:vAlign w:val="bottom"/>
          </w:tcPr>
          <w:p w14:paraId="688E30D6" w14:textId="77777777" w:rsidR="00332C6F" w:rsidRPr="00220DE9" w:rsidRDefault="00332C6F" w:rsidP="00332C6F">
            <w:pPr>
              <w:spacing w:after="0" w:line="240" w:lineRule="auto"/>
              <w:jc w:val="center"/>
              <w:rPr>
                <w:rFonts w:asciiTheme="majorHAnsi" w:eastAsia="Times New Roman" w:hAnsiTheme="majorHAnsi" w:cs="Tahoma"/>
                <w:sz w:val="16"/>
                <w:szCs w:val="16"/>
                <w:lang w:eastAsia="en-PH"/>
              </w:rPr>
            </w:pPr>
          </w:p>
        </w:tc>
        <w:tc>
          <w:tcPr>
            <w:tcW w:w="883" w:type="dxa"/>
            <w:tcBorders>
              <w:top w:val="nil"/>
              <w:left w:val="nil"/>
              <w:bottom w:val="double" w:sz="6" w:space="0" w:color="auto"/>
              <w:right w:val="nil"/>
            </w:tcBorders>
            <w:vAlign w:val="bottom"/>
          </w:tcPr>
          <w:p w14:paraId="31F471E9"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double" w:sz="6" w:space="0" w:color="auto"/>
              <w:right w:val="nil"/>
            </w:tcBorders>
            <w:vAlign w:val="bottom"/>
          </w:tcPr>
          <w:p w14:paraId="09C2CE44"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double" w:sz="6" w:space="0" w:color="auto"/>
              <w:right w:val="nil"/>
            </w:tcBorders>
            <w:vAlign w:val="bottom"/>
          </w:tcPr>
          <w:p w14:paraId="116FB948"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1011" w:type="dxa"/>
            <w:tcBorders>
              <w:top w:val="nil"/>
              <w:left w:val="nil"/>
              <w:bottom w:val="double" w:sz="6" w:space="0" w:color="auto"/>
              <w:right w:val="nil"/>
            </w:tcBorders>
            <w:vAlign w:val="bottom"/>
          </w:tcPr>
          <w:p w14:paraId="0623C9F0"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746" w:type="dxa"/>
            <w:tcBorders>
              <w:top w:val="nil"/>
              <w:left w:val="nil"/>
              <w:bottom w:val="double" w:sz="6" w:space="0" w:color="auto"/>
              <w:right w:val="nil"/>
            </w:tcBorders>
            <w:vAlign w:val="bottom"/>
          </w:tcPr>
          <w:p w14:paraId="2606BA4E" w14:textId="77777777" w:rsidR="00332C6F" w:rsidRPr="00220DE9" w:rsidRDefault="00332C6F" w:rsidP="00332C6F">
            <w:pPr>
              <w:spacing w:after="0" w:line="240" w:lineRule="auto"/>
              <w:jc w:val="right"/>
              <w:rPr>
                <w:rFonts w:asciiTheme="majorHAnsi" w:eastAsia="Times New Roman" w:hAnsiTheme="majorHAnsi" w:cs="Tahoma"/>
                <w:sz w:val="16"/>
                <w:szCs w:val="16"/>
                <w:lang w:eastAsia="en-PH"/>
              </w:rPr>
            </w:pPr>
          </w:p>
        </w:tc>
        <w:tc>
          <w:tcPr>
            <w:tcW w:w="892" w:type="dxa"/>
            <w:tcBorders>
              <w:top w:val="nil"/>
              <w:left w:val="nil"/>
              <w:bottom w:val="double" w:sz="6" w:space="0" w:color="auto"/>
              <w:right w:val="nil"/>
            </w:tcBorders>
            <w:vAlign w:val="bottom"/>
          </w:tcPr>
          <w:p w14:paraId="6B260C10" w14:textId="77777777" w:rsidR="00332C6F" w:rsidRPr="00220DE9" w:rsidRDefault="00332C6F" w:rsidP="00332C6F">
            <w:pPr>
              <w:spacing w:after="0" w:line="240" w:lineRule="auto"/>
              <w:jc w:val="both"/>
              <w:rPr>
                <w:rFonts w:asciiTheme="majorHAnsi" w:eastAsia="Times New Roman" w:hAnsiTheme="majorHAnsi" w:cs="Tahoma"/>
                <w:sz w:val="16"/>
                <w:szCs w:val="16"/>
                <w:lang w:eastAsia="en-PH"/>
              </w:rPr>
            </w:pPr>
            <w:r w:rsidRPr="00220DE9">
              <w:rPr>
                <w:rFonts w:asciiTheme="majorHAnsi" w:eastAsia="Times New Roman" w:hAnsiTheme="majorHAnsi" w:cs="Tahoma"/>
                <w:sz w:val="16"/>
                <w:szCs w:val="16"/>
                <w:lang w:eastAsia="en-PH"/>
              </w:rPr>
              <w:t>203.63</w:t>
            </w:r>
          </w:p>
        </w:tc>
      </w:tr>
    </w:tbl>
    <w:p w14:paraId="1C3026E4" w14:textId="77777777" w:rsidR="00C90C1F" w:rsidRPr="00D17D82" w:rsidRDefault="00C90C1F" w:rsidP="00C90C1F">
      <w:pPr>
        <w:rPr>
          <w:rFonts w:asciiTheme="majorHAnsi" w:hAnsiTheme="majorHAnsi" w:cs="Tahoma"/>
        </w:rPr>
      </w:pPr>
    </w:p>
    <w:p w14:paraId="123A3DCA" w14:textId="1BCB36F7" w:rsidR="00072E5C" w:rsidRPr="00D17D82" w:rsidRDefault="00BA4AE7" w:rsidP="00BA4AE7">
      <w:pPr>
        <w:jc w:val="both"/>
        <w:rPr>
          <w:rFonts w:asciiTheme="majorHAnsi" w:hAnsiTheme="majorHAnsi" w:cs="Tahoma"/>
        </w:rPr>
      </w:pPr>
      <w:r w:rsidRPr="00D17D82">
        <w:rPr>
          <w:rFonts w:asciiTheme="majorHAnsi" w:hAnsiTheme="majorHAnsi" w:cs="Tahoma"/>
        </w:rPr>
        <w:lastRenderedPageBreak/>
        <w:t>Table 5 presents the marketing management practices of abaca, banana, corn, and coconut farmers in Jose Abad Santos, Davao Occidental.</w:t>
      </w:r>
      <w:r w:rsidR="00846488">
        <w:rPr>
          <w:rFonts w:asciiTheme="majorHAnsi" w:hAnsiTheme="majorHAnsi" w:cs="Tahoma"/>
        </w:rPr>
        <w:t xml:space="preserve"> </w:t>
      </w:r>
      <w:r w:rsidR="00072E5C" w:rsidRPr="00072E5C">
        <w:rPr>
          <w:rFonts w:asciiTheme="majorHAnsi" w:hAnsiTheme="majorHAnsi" w:cs="Tahoma"/>
        </w:rPr>
        <w:t>Marketing management in Jose Abad Santos is largely community-based and crop-specific. Abaca and corn farmers primarily sold to local buyers, while banana and coconut farmers also relied on specific intermediaries, reflecting localized trading systems rather than formal cooperatives or larger markets (Lalusin et al., 2015; Bellamy, 2013). Prices varied, with abaca highest (₱77.02/kg), followed by coconut (₱42.83/kg), banana (₱16.67/kg), and corn (₱8.89/kg), consistent with literature noting that abaca and coconut are high-value crops, while banana and corn are lower-priced bulk commodities (</w:t>
      </w:r>
      <w:proofErr w:type="spellStart"/>
      <w:r w:rsidR="00072E5C" w:rsidRPr="00072E5C">
        <w:rPr>
          <w:rFonts w:asciiTheme="majorHAnsi" w:hAnsiTheme="majorHAnsi" w:cs="Tahoma"/>
        </w:rPr>
        <w:t>Secretaria</w:t>
      </w:r>
      <w:proofErr w:type="spellEnd"/>
      <w:r w:rsidR="00072E5C" w:rsidRPr="00072E5C">
        <w:rPr>
          <w:rFonts w:asciiTheme="majorHAnsi" w:hAnsiTheme="majorHAnsi" w:cs="Tahoma"/>
        </w:rPr>
        <w:t xml:space="preserve"> et al., 2012; </w:t>
      </w:r>
      <w:proofErr w:type="spellStart"/>
      <w:r w:rsidR="00072E5C" w:rsidRPr="00072E5C">
        <w:rPr>
          <w:rFonts w:asciiTheme="majorHAnsi" w:hAnsiTheme="majorHAnsi" w:cs="Tahoma"/>
        </w:rPr>
        <w:t>DebMandal</w:t>
      </w:r>
      <w:proofErr w:type="spellEnd"/>
      <w:r w:rsidR="00072E5C" w:rsidRPr="00072E5C">
        <w:rPr>
          <w:rFonts w:asciiTheme="majorHAnsi" w:hAnsiTheme="majorHAnsi" w:cs="Tahoma"/>
        </w:rPr>
        <w:t xml:space="preserve"> et al., 2011). Most abaca, corn, and coconut farmers transported their produce themselves, incurring higher logistics costs, whereas banana farmers benefited from buyer-managed collection, reducing expenses but limiting price control (Bellamy, 2013; Lalusin et al., 2015). These findings indicate that marketing practices, pricing, and transport arrangements significantly influence farmers’ income and market access.</w:t>
      </w:r>
    </w:p>
    <w:p w14:paraId="07079D85" w14:textId="76EF5A0E" w:rsidR="00BA4AE7" w:rsidRPr="00D17D82" w:rsidRDefault="00BA4AE7" w:rsidP="00BA4AE7">
      <w:pPr>
        <w:spacing w:beforeLines="100" w:before="240" w:line="240" w:lineRule="auto"/>
        <w:jc w:val="both"/>
        <w:rPr>
          <w:rFonts w:asciiTheme="majorHAnsi" w:hAnsiTheme="majorHAnsi" w:cs="Tahoma"/>
        </w:rPr>
      </w:pPr>
      <w:r w:rsidRPr="00D17D82">
        <w:rPr>
          <w:rFonts w:asciiTheme="majorHAnsi" w:hAnsiTheme="majorHAnsi" w:cs="Tahoma"/>
          <w:lang w:val="en-US"/>
        </w:rPr>
        <w:t xml:space="preserve">Table 5: Marketing Management of the crops </w:t>
      </w:r>
    </w:p>
    <w:tbl>
      <w:tblPr>
        <w:tblW w:w="10081" w:type="dxa"/>
        <w:jc w:val="center"/>
        <w:tblLayout w:type="fixed"/>
        <w:tblLook w:val="04A0" w:firstRow="1" w:lastRow="0" w:firstColumn="1" w:lastColumn="0" w:noHBand="0" w:noVBand="1"/>
      </w:tblPr>
      <w:tblGrid>
        <w:gridCol w:w="325"/>
        <w:gridCol w:w="1449"/>
        <w:gridCol w:w="1014"/>
        <w:gridCol w:w="1012"/>
        <w:gridCol w:w="1037"/>
        <w:gridCol w:w="1169"/>
        <w:gridCol w:w="1005"/>
        <w:gridCol w:w="1013"/>
        <w:gridCol w:w="978"/>
        <w:gridCol w:w="1073"/>
        <w:gridCol w:w="6"/>
      </w:tblGrid>
      <w:tr w:rsidR="00D17D82" w:rsidRPr="00D17D82" w14:paraId="1641CEBD" w14:textId="77777777" w:rsidTr="00BA4AE7">
        <w:trPr>
          <w:trHeight w:val="187"/>
          <w:jc w:val="center"/>
        </w:trPr>
        <w:tc>
          <w:tcPr>
            <w:tcW w:w="10081" w:type="dxa"/>
            <w:gridSpan w:val="11"/>
            <w:tcBorders>
              <w:top w:val="nil"/>
              <w:left w:val="nil"/>
              <w:bottom w:val="nil"/>
              <w:right w:val="nil"/>
            </w:tcBorders>
            <w:vAlign w:val="bottom"/>
          </w:tcPr>
          <w:p w14:paraId="4A32B475" w14:textId="77777777" w:rsidR="00BA4AE7" w:rsidRPr="00D17D82" w:rsidRDefault="00BA4AE7" w:rsidP="00BA4AE7">
            <w:pPr>
              <w:spacing w:after="0" w:line="240" w:lineRule="auto"/>
              <w:jc w:val="both"/>
              <w:rPr>
                <w:rFonts w:ascii="Tahoma" w:eastAsia="Times New Roman" w:hAnsi="Tahoma" w:cs="Tahoma"/>
                <w:b/>
                <w:bCs/>
                <w:sz w:val="18"/>
                <w:szCs w:val="18"/>
                <w:lang w:eastAsia="en-PH"/>
              </w:rPr>
            </w:pPr>
          </w:p>
        </w:tc>
      </w:tr>
      <w:tr w:rsidR="00D17D82" w:rsidRPr="00D17D82" w14:paraId="08BCE3E4" w14:textId="77777777" w:rsidTr="00BA4AE7">
        <w:trPr>
          <w:trHeight w:val="417"/>
          <w:jc w:val="center"/>
        </w:trPr>
        <w:tc>
          <w:tcPr>
            <w:tcW w:w="1774" w:type="dxa"/>
            <w:gridSpan w:val="2"/>
            <w:tcBorders>
              <w:top w:val="double" w:sz="6" w:space="0" w:color="auto"/>
              <w:left w:val="nil"/>
              <w:bottom w:val="single" w:sz="4" w:space="0" w:color="auto"/>
              <w:right w:val="nil"/>
            </w:tcBorders>
            <w:vAlign w:val="center"/>
          </w:tcPr>
          <w:p w14:paraId="75A4E127" w14:textId="77777777" w:rsidR="00BA4AE7" w:rsidRPr="00D17D82" w:rsidRDefault="00BA4AE7" w:rsidP="00BA4AE7">
            <w:pPr>
              <w:spacing w:after="0" w:line="240" w:lineRule="auto"/>
              <w:jc w:val="center"/>
              <w:rPr>
                <w:rFonts w:ascii="Tahoma" w:eastAsia="Times New Roman" w:hAnsi="Tahoma" w:cs="Tahoma"/>
                <w:b/>
                <w:bCs/>
                <w:sz w:val="18"/>
                <w:szCs w:val="18"/>
                <w:lang w:eastAsia="en-PH"/>
              </w:rPr>
            </w:pPr>
            <w:r w:rsidRPr="00D17D82">
              <w:rPr>
                <w:rFonts w:ascii="Tahoma" w:eastAsia="Times New Roman" w:hAnsi="Tahoma" w:cs="Tahoma"/>
                <w:b/>
                <w:bCs/>
                <w:sz w:val="18"/>
                <w:szCs w:val="18"/>
                <w:lang w:eastAsia="en-PH"/>
              </w:rPr>
              <w:t>PARTICULARS</w:t>
            </w:r>
          </w:p>
        </w:tc>
        <w:tc>
          <w:tcPr>
            <w:tcW w:w="8306" w:type="dxa"/>
            <w:gridSpan w:val="9"/>
            <w:tcBorders>
              <w:top w:val="double" w:sz="6" w:space="0" w:color="auto"/>
              <w:left w:val="nil"/>
              <w:bottom w:val="single" w:sz="4" w:space="0" w:color="auto"/>
              <w:right w:val="nil"/>
            </w:tcBorders>
            <w:vAlign w:val="center"/>
          </w:tcPr>
          <w:p w14:paraId="515E93B9" w14:textId="77777777" w:rsidR="00BA4AE7" w:rsidRPr="00D17D82" w:rsidRDefault="00BA4AE7" w:rsidP="00BA4AE7">
            <w:pPr>
              <w:spacing w:after="0" w:line="240" w:lineRule="auto"/>
              <w:ind w:firstLineChars="650" w:firstLine="1175"/>
              <w:jc w:val="both"/>
              <w:rPr>
                <w:rFonts w:ascii="Tahoma" w:eastAsia="Times New Roman" w:hAnsi="Tahoma" w:cs="Tahoma"/>
                <w:b/>
                <w:bCs/>
                <w:sz w:val="18"/>
                <w:szCs w:val="18"/>
                <w:lang w:eastAsia="en-PH"/>
              </w:rPr>
            </w:pPr>
            <w:r w:rsidRPr="00D17D82">
              <w:rPr>
                <w:rFonts w:ascii="Tahoma" w:eastAsia="Times New Roman" w:hAnsi="Tahoma" w:cs="Tahoma"/>
                <w:b/>
                <w:bCs/>
                <w:sz w:val="18"/>
                <w:szCs w:val="18"/>
                <w:lang w:val="en-US" w:eastAsia="en-PH"/>
              </w:rPr>
              <w:t>PERCENTAGE                                                              AVERAGE</w:t>
            </w:r>
          </w:p>
          <w:p w14:paraId="3455F21B" w14:textId="77777777" w:rsidR="00BA4AE7" w:rsidRPr="00D17D82" w:rsidRDefault="00BA4AE7" w:rsidP="00BA4AE7">
            <w:pPr>
              <w:spacing w:after="0" w:line="240" w:lineRule="auto"/>
              <w:jc w:val="both"/>
              <w:rPr>
                <w:rFonts w:ascii="Tahoma" w:eastAsia="Times New Roman" w:hAnsi="Tahoma" w:cs="Tahoma"/>
                <w:b/>
                <w:bCs/>
                <w:sz w:val="18"/>
                <w:szCs w:val="18"/>
                <w:lang w:eastAsia="en-PH"/>
              </w:rPr>
            </w:pPr>
            <w:r w:rsidRPr="00D17D82">
              <w:rPr>
                <w:noProof/>
                <w:sz w:val="18"/>
              </w:rPr>
              <mc:AlternateContent>
                <mc:Choice Requires="wps">
                  <w:drawing>
                    <wp:anchor distT="0" distB="0" distL="0" distR="0" simplePos="0" relativeHeight="251666432" behindDoc="0" locked="0" layoutInCell="1" allowOverlap="1" wp14:anchorId="11EC6548" wp14:editId="34F646C3">
                      <wp:simplePos x="0" y="0"/>
                      <wp:positionH relativeFrom="column">
                        <wp:posOffset>2708910</wp:posOffset>
                      </wp:positionH>
                      <wp:positionV relativeFrom="paragraph">
                        <wp:posOffset>41275</wp:posOffset>
                      </wp:positionV>
                      <wp:extent cx="2251710" cy="5715"/>
                      <wp:effectExtent l="0" t="0" r="0" b="0"/>
                      <wp:wrapNone/>
                      <wp:docPr id="1032"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51710" cy="5715"/>
                              </a:xfrm>
                              <a:prstGeom prst="line">
                                <a:avLst/>
                              </a:prstGeom>
                              <a:ln w="12700" cap="flat" cmpd="sng">
                                <a:solidFill>
                                  <a:srgbClr val="000000"/>
                                </a:solidFill>
                                <a:prstDash val="solid"/>
                                <a:miter/>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05143DC" id="Straight Connector 16" o:spid="_x0000_s1026" style="position:absolute;flip:y;z-index:251666432;visibility:visible;mso-wrap-style:square;mso-wrap-distance-left:0;mso-wrap-distance-top:0;mso-wrap-distance-right:0;mso-wrap-distance-bottom:0;mso-position-horizontal:absolute;mso-position-horizontal-relative:text;mso-position-vertical:absolute;mso-position-vertical-relative:text" from="213.3pt,3.25pt" to="390.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" strokeweight="1pt">
                      <v:stroke joinstyle="miter"/>
                      <o:lock v:ext="edit" shapetype="f"/>
                    </v:line>
                  </w:pict>
                </mc:Fallback>
              </mc:AlternateContent>
            </w:r>
            <w:r w:rsidRPr="00D17D82">
              <w:rPr>
                <w:noProof/>
                <w:sz w:val="18"/>
              </w:rPr>
              <mc:AlternateContent>
                <mc:Choice Requires="wps">
                  <w:drawing>
                    <wp:anchor distT="0" distB="0" distL="0" distR="0" simplePos="0" relativeHeight="251665408" behindDoc="0" locked="0" layoutInCell="1" allowOverlap="1" wp14:anchorId="670564E1" wp14:editId="54FBF4DD">
                      <wp:simplePos x="0" y="0"/>
                      <wp:positionH relativeFrom="column">
                        <wp:posOffset>78105</wp:posOffset>
                      </wp:positionH>
                      <wp:positionV relativeFrom="paragraph">
                        <wp:posOffset>26669</wp:posOffset>
                      </wp:positionV>
                      <wp:extent cx="2349500" cy="10794"/>
                      <wp:effectExtent l="0" t="6350" r="12700" b="11430"/>
                      <wp:wrapNone/>
                      <wp:docPr id="103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49500" cy="10794"/>
                              </a:xfrm>
                              <a:prstGeom prst="line">
                                <a:avLst/>
                              </a:prstGeom>
                              <a:ln w="12700" cap="flat" cmpd="sng">
                                <a:solidFill>
                                  <a:srgbClr val="000000"/>
                                </a:solidFill>
                                <a:prstDash val="solid"/>
                                <a:miter/>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88DA63A" id="Straight Connector 15" o:spid="_x0000_s1026" style="position:absolute;flip:y;z-index:251665408;visibility:visible;mso-wrap-style:square;mso-wrap-distance-left:0;mso-wrap-distance-top:0;mso-wrap-distance-right:0;mso-wrap-distance-bottom:0;mso-position-horizontal:absolute;mso-position-horizontal-relative:text;mso-position-vertical:absolute;mso-position-vertical-relative:text" from="6.15pt,2.1pt" to="191.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" strokeweight="1pt">
                      <v:stroke joinstyle="miter"/>
                      <o:lock v:ext="edit" shapetype="f"/>
                    </v:line>
                  </w:pict>
                </mc:Fallback>
              </mc:AlternateContent>
            </w:r>
          </w:p>
          <w:p w14:paraId="6035BDBD" w14:textId="77777777" w:rsidR="00BA4AE7" w:rsidRPr="00D17D82" w:rsidRDefault="00BA4AE7" w:rsidP="00BA4AE7">
            <w:pPr>
              <w:spacing w:after="0" w:line="240" w:lineRule="auto"/>
              <w:jc w:val="both"/>
              <w:rPr>
                <w:rFonts w:ascii="Tahoma" w:eastAsia="Times New Roman" w:hAnsi="Tahoma" w:cs="Tahoma"/>
                <w:b/>
                <w:bCs/>
                <w:sz w:val="18"/>
                <w:szCs w:val="18"/>
                <w:lang w:eastAsia="en-PH"/>
              </w:rPr>
            </w:pPr>
            <w:r w:rsidRPr="00D17D82">
              <w:rPr>
                <w:rFonts w:ascii="Tahoma" w:eastAsia="Times New Roman" w:hAnsi="Tahoma" w:cs="Tahoma"/>
                <w:b/>
                <w:bCs/>
                <w:sz w:val="18"/>
                <w:szCs w:val="18"/>
                <w:lang w:val="en-US" w:eastAsia="en-PH"/>
              </w:rPr>
              <w:t>ABACA      BANANA      CORN        COCONUT       ABACA    BANANA     CORN       COCONUT</w:t>
            </w:r>
          </w:p>
        </w:tc>
      </w:tr>
      <w:tr w:rsidR="00D17D82" w:rsidRPr="00D17D82" w14:paraId="23A8606D" w14:textId="77777777" w:rsidTr="00BA4AE7">
        <w:trPr>
          <w:gridAfter w:val="1"/>
          <w:wAfter w:w="6" w:type="dxa"/>
          <w:trHeight w:val="174"/>
          <w:jc w:val="center"/>
        </w:trPr>
        <w:tc>
          <w:tcPr>
            <w:tcW w:w="1774" w:type="dxa"/>
            <w:gridSpan w:val="2"/>
            <w:tcBorders>
              <w:top w:val="nil"/>
              <w:left w:val="nil"/>
              <w:bottom w:val="nil"/>
              <w:right w:val="nil"/>
            </w:tcBorders>
            <w:vAlign w:val="bottom"/>
          </w:tcPr>
          <w:p w14:paraId="517F4857"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Buyers of your products</w:t>
            </w:r>
          </w:p>
        </w:tc>
        <w:tc>
          <w:tcPr>
            <w:tcW w:w="1014" w:type="dxa"/>
            <w:tcBorders>
              <w:top w:val="nil"/>
              <w:left w:val="nil"/>
              <w:bottom w:val="nil"/>
              <w:right w:val="nil"/>
            </w:tcBorders>
            <w:vAlign w:val="bottom"/>
          </w:tcPr>
          <w:p w14:paraId="1B071962"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7A658E0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2506A30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0AA9CA9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2ECEDF46"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1584C0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4369B34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4910C6D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2BAFA32C" w14:textId="77777777" w:rsidTr="00BA4AE7">
        <w:trPr>
          <w:gridAfter w:val="1"/>
          <w:wAfter w:w="6" w:type="dxa"/>
          <w:trHeight w:val="76"/>
          <w:jc w:val="center"/>
        </w:trPr>
        <w:tc>
          <w:tcPr>
            <w:tcW w:w="325" w:type="dxa"/>
            <w:tcBorders>
              <w:top w:val="nil"/>
              <w:left w:val="nil"/>
              <w:bottom w:val="nil"/>
              <w:right w:val="nil"/>
            </w:tcBorders>
            <w:vAlign w:val="bottom"/>
          </w:tcPr>
          <w:p w14:paraId="0D87EBED"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32728AA9"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 Joyce</w:t>
            </w:r>
          </w:p>
        </w:tc>
        <w:tc>
          <w:tcPr>
            <w:tcW w:w="1014" w:type="dxa"/>
            <w:tcBorders>
              <w:top w:val="nil"/>
              <w:left w:val="nil"/>
              <w:bottom w:val="nil"/>
              <w:right w:val="nil"/>
            </w:tcBorders>
            <w:vAlign w:val="bottom"/>
          </w:tcPr>
          <w:p w14:paraId="6F3E4BA2"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45.00%</w:t>
            </w:r>
          </w:p>
        </w:tc>
        <w:tc>
          <w:tcPr>
            <w:tcW w:w="1012" w:type="dxa"/>
            <w:tcBorders>
              <w:top w:val="nil"/>
              <w:left w:val="nil"/>
              <w:bottom w:val="nil"/>
              <w:right w:val="nil"/>
            </w:tcBorders>
            <w:vAlign w:val="bottom"/>
          </w:tcPr>
          <w:p w14:paraId="43E888AD"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4.00%</w:t>
            </w:r>
          </w:p>
        </w:tc>
        <w:tc>
          <w:tcPr>
            <w:tcW w:w="1037" w:type="dxa"/>
            <w:tcBorders>
              <w:top w:val="nil"/>
              <w:left w:val="nil"/>
              <w:bottom w:val="nil"/>
              <w:right w:val="nil"/>
            </w:tcBorders>
            <w:vAlign w:val="bottom"/>
          </w:tcPr>
          <w:p w14:paraId="4AD03462"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42.00%</w:t>
            </w:r>
          </w:p>
        </w:tc>
        <w:tc>
          <w:tcPr>
            <w:tcW w:w="1169" w:type="dxa"/>
            <w:tcBorders>
              <w:top w:val="nil"/>
              <w:left w:val="nil"/>
              <w:bottom w:val="nil"/>
              <w:right w:val="nil"/>
            </w:tcBorders>
            <w:vAlign w:val="bottom"/>
          </w:tcPr>
          <w:p w14:paraId="30765DC8"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18.00%</w:t>
            </w:r>
          </w:p>
        </w:tc>
        <w:tc>
          <w:tcPr>
            <w:tcW w:w="1005" w:type="dxa"/>
            <w:tcBorders>
              <w:top w:val="nil"/>
              <w:left w:val="nil"/>
              <w:bottom w:val="nil"/>
              <w:right w:val="nil"/>
            </w:tcBorders>
            <w:vAlign w:val="bottom"/>
          </w:tcPr>
          <w:p w14:paraId="47F894C0"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266F747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1CD32C6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6C5C4AD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0786A886" w14:textId="77777777" w:rsidTr="00BA4AE7">
        <w:trPr>
          <w:gridAfter w:val="1"/>
          <w:wAfter w:w="6" w:type="dxa"/>
          <w:trHeight w:val="70"/>
          <w:jc w:val="center"/>
        </w:trPr>
        <w:tc>
          <w:tcPr>
            <w:tcW w:w="325" w:type="dxa"/>
            <w:tcBorders>
              <w:top w:val="nil"/>
              <w:left w:val="nil"/>
              <w:bottom w:val="nil"/>
              <w:right w:val="nil"/>
            </w:tcBorders>
            <w:vAlign w:val="bottom"/>
          </w:tcPr>
          <w:p w14:paraId="0C13A814"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6923B99E"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 Ang</w:t>
            </w:r>
          </w:p>
        </w:tc>
        <w:tc>
          <w:tcPr>
            <w:tcW w:w="1014" w:type="dxa"/>
            <w:tcBorders>
              <w:top w:val="nil"/>
              <w:left w:val="nil"/>
              <w:bottom w:val="nil"/>
              <w:right w:val="nil"/>
            </w:tcBorders>
            <w:vAlign w:val="bottom"/>
          </w:tcPr>
          <w:p w14:paraId="1A94BEA3"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37.00%</w:t>
            </w:r>
          </w:p>
        </w:tc>
        <w:tc>
          <w:tcPr>
            <w:tcW w:w="1012" w:type="dxa"/>
            <w:tcBorders>
              <w:top w:val="nil"/>
              <w:left w:val="nil"/>
              <w:bottom w:val="nil"/>
              <w:right w:val="nil"/>
            </w:tcBorders>
            <w:vAlign w:val="bottom"/>
          </w:tcPr>
          <w:p w14:paraId="57623DB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6EE59E44"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11.00%</w:t>
            </w:r>
          </w:p>
        </w:tc>
        <w:tc>
          <w:tcPr>
            <w:tcW w:w="1169" w:type="dxa"/>
            <w:tcBorders>
              <w:top w:val="nil"/>
              <w:left w:val="nil"/>
              <w:bottom w:val="nil"/>
              <w:right w:val="nil"/>
            </w:tcBorders>
            <w:vAlign w:val="bottom"/>
          </w:tcPr>
          <w:p w14:paraId="79F5974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5DB9734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2E89628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6796DF0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21F678D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2B518DF5" w14:textId="77777777" w:rsidTr="00BA4AE7">
        <w:trPr>
          <w:gridAfter w:val="1"/>
          <w:wAfter w:w="6" w:type="dxa"/>
          <w:trHeight w:val="76"/>
          <w:jc w:val="center"/>
        </w:trPr>
        <w:tc>
          <w:tcPr>
            <w:tcW w:w="325" w:type="dxa"/>
            <w:tcBorders>
              <w:top w:val="nil"/>
              <w:left w:val="nil"/>
              <w:bottom w:val="nil"/>
              <w:right w:val="nil"/>
            </w:tcBorders>
            <w:vAlign w:val="bottom"/>
          </w:tcPr>
          <w:p w14:paraId="53FBDD0B"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005BC9F7"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 Magbanua</w:t>
            </w:r>
          </w:p>
        </w:tc>
        <w:tc>
          <w:tcPr>
            <w:tcW w:w="1014" w:type="dxa"/>
            <w:tcBorders>
              <w:top w:val="nil"/>
              <w:left w:val="nil"/>
              <w:bottom w:val="nil"/>
              <w:right w:val="nil"/>
            </w:tcBorders>
            <w:vAlign w:val="bottom"/>
          </w:tcPr>
          <w:p w14:paraId="5C5FA979"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5.00%</w:t>
            </w:r>
          </w:p>
        </w:tc>
        <w:tc>
          <w:tcPr>
            <w:tcW w:w="1012" w:type="dxa"/>
            <w:tcBorders>
              <w:top w:val="nil"/>
              <w:left w:val="nil"/>
              <w:bottom w:val="nil"/>
              <w:right w:val="nil"/>
            </w:tcBorders>
            <w:vAlign w:val="bottom"/>
          </w:tcPr>
          <w:p w14:paraId="5CF56F4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4EBA1935"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5465E51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641361B9"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698EE6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43FE59A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0FC2480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98EE163" w14:textId="77777777" w:rsidTr="00BA4AE7">
        <w:trPr>
          <w:gridAfter w:val="1"/>
          <w:wAfter w:w="6" w:type="dxa"/>
          <w:trHeight w:val="88"/>
          <w:jc w:val="center"/>
        </w:trPr>
        <w:tc>
          <w:tcPr>
            <w:tcW w:w="325" w:type="dxa"/>
            <w:tcBorders>
              <w:top w:val="nil"/>
              <w:left w:val="nil"/>
              <w:bottom w:val="nil"/>
              <w:right w:val="nil"/>
            </w:tcBorders>
            <w:vAlign w:val="bottom"/>
          </w:tcPr>
          <w:p w14:paraId="72BFB4EF"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3F8D3939"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 Juban</w:t>
            </w:r>
          </w:p>
        </w:tc>
        <w:tc>
          <w:tcPr>
            <w:tcW w:w="1014" w:type="dxa"/>
            <w:tcBorders>
              <w:top w:val="nil"/>
              <w:left w:val="nil"/>
              <w:bottom w:val="nil"/>
              <w:right w:val="nil"/>
            </w:tcBorders>
            <w:vAlign w:val="bottom"/>
          </w:tcPr>
          <w:p w14:paraId="27D9180D"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13.00%</w:t>
            </w:r>
          </w:p>
        </w:tc>
        <w:tc>
          <w:tcPr>
            <w:tcW w:w="1012" w:type="dxa"/>
            <w:tcBorders>
              <w:top w:val="nil"/>
              <w:left w:val="nil"/>
              <w:bottom w:val="nil"/>
              <w:right w:val="nil"/>
            </w:tcBorders>
            <w:vAlign w:val="bottom"/>
          </w:tcPr>
          <w:p w14:paraId="4E7C641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1519B1F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15CDD74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14C8AA9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7146317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2CE543D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7267F780"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C056113" w14:textId="77777777" w:rsidTr="00BA4AE7">
        <w:trPr>
          <w:gridAfter w:val="1"/>
          <w:wAfter w:w="6" w:type="dxa"/>
          <w:trHeight w:val="70"/>
          <w:jc w:val="center"/>
        </w:trPr>
        <w:tc>
          <w:tcPr>
            <w:tcW w:w="325" w:type="dxa"/>
            <w:tcBorders>
              <w:top w:val="nil"/>
              <w:left w:val="nil"/>
              <w:bottom w:val="nil"/>
              <w:right w:val="nil"/>
            </w:tcBorders>
            <w:vAlign w:val="bottom"/>
          </w:tcPr>
          <w:p w14:paraId="19695E6C"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7A580556"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Mrs. </w:t>
            </w:r>
            <w:proofErr w:type="spellStart"/>
            <w:r w:rsidRPr="00D17D82">
              <w:rPr>
                <w:rFonts w:ascii="Tahoma" w:eastAsia="Times New Roman" w:hAnsi="Tahoma" w:cs="Tahoma"/>
                <w:sz w:val="18"/>
                <w:szCs w:val="18"/>
                <w:lang w:eastAsia="en-PH"/>
              </w:rPr>
              <w:t>Poning</w:t>
            </w:r>
            <w:proofErr w:type="spellEnd"/>
          </w:p>
        </w:tc>
        <w:tc>
          <w:tcPr>
            <w:tcW w:w="1014" w:type="dxa"/>
            <w:tcBorders>
              <w:top w:val="nil"/>
              <w:left w:val="nil"/>
              <w:bottom w:val="nil"/>
              <w:right w:val="nil"/>
            </w:tcBorders>
            <w:vAlign w:val="bottom"/>
          </w:tcPr>
          <w:p w14:paraId="1DD1A59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0ECB24C5"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21.00%</w:t>
            </w:r>
          </w:p>
        </w:tc>
        <w:tc>
          <w:tcPr>
            <w:tcW w:w="1037" w:type="dxa"/>
            <w:tcBorders>
              <w:top w:val="nil"/>
              <w:left w:val="nil"/>
              <w:bottom w:val="nil"/>
              <w:right w:val="nil"/>
            </w:tcBorders>
            <w:vAlign w:val="bottom"/>
          </w:tcPr>
          <w:p w14:paraId="224E5DE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3375339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32483AE9"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1808D27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257DEBB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6AC82A2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201573B" w14:textId="77777777" w:rsidTr="00BA4AE7">
        <w:trPr>
          <w:gridAfter w:val="1"/>
          <w:wAfter w:w="6" w:type="dxa"/>
          <w:trHeight w:val="70"/>
          <w:jc w:val="center"/>
        </w:trPr>
        <w:tc>
          <w:tcPr>
            <w:tcW w:w="325" w:type="dxa"/>
            <w:tcBorders>
              <w:top w:val="nil"/>
              <w:left w:val="nil"/>
              <w:bottom w:val="nil"/>
              <w:right w:val="nil"/>
            </w:tcBorders>
            <w:vAlign w:val="bottom"/>
          </w:tcPr>
          <w:p w14:paraId="1569E029"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19C93899"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 Rodriquez</w:t>
            </w:r>
          </w:p>
        </w:tc>
        <w:tc>
          <w:tcPr>
            <w:tcW w:w="1014" w:type="dxa"/>
            <w:tcBorders>
              <w:top w:val="nil"/>
              <w:left w:val="nil"/>
              <w:bottom w:val="nil"/>
              <w:right w:val="nil"/>
            </w:tcBorders>
            <w:vAlign w:val="bottom"/>
          </w:tcPr>
          <w:p w14:paraId="578D05CB"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58243022"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58.00%</w:t>
            </w:r>
          </w:p>
        </w:tc>
        <w:tc>
          <w:tcPr>
            <w:tcW w:w="1037" w:type="dxa"/>
            <w:tcBorders>
              <w:top w:val="nil"/>
              <w:left w:val="nil"/>
              <w:bottom w:val="nil"/>
              <w:right w:val="nil"/>
            </w:tcBorders>
            <w:vAlign w:val="bottom"/>
          </w:tcPr>
          <w:p w14:paraId="7F577E0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5A8C135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4ACFB1D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1CE5B9BB"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3412F8C0"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56DDB1F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D23B8C9" w14:textId="77777777" w:rsidTr="00BA4AE7">
        <w:trPr>
          <w:gridAfter w:val="1"/>
          <w:wAfter w:w="6" w:type="dxa"/>
          <w:trHeight w:val="70"/>
          <w:jc w:val="center"/>
        </w:trPr>
        <w:tc>
          <w:tcPr>
            <w:tcW w:w="325" w:type="dxa"/>
            <w:tcBorders>
              <w:top w:val="nil"/>
              <w:left w:val="nil"/>
              <w:bottom w:val="nil"/>
              <w:right w:val="nil"/>
            </w:tcBorders>
            <w:vAlign w:val="bottom"/>
          </w:tcPr>
          <w:p w14:paraId="587C27A2"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2E094A58"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Mrs. Mending</w:t>
            </w:r>
          </w:p>
        </w:tc>
        <w:tc>
          <w:tcPr>
            <w:tcW w:w="1014" w:type="dxa"/>
            <w:tcBorders>
              <w:top w:val="nil"/>
              <w:left w:val="nil"/>
              <w:bottom w:val="nil"/>
              <w:right w:val="nil"/>
            </w:tcBorders>
            <w:vAlign w:val="bottom"/>
          </w:tcPr>
          <w:p w14:paraId="3575D94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051E35D2"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17.00%</w:t>
            </w:r>
          </w:p>
        </w:tc>
        <w:tc>
          <w:tcPr>
            <w:tcW w:w="1037" w:type="dxa"/>
            <w:tcBorders>
              <w:top w:val="nil"/>
              <w:left w:val="nil"/>
              <w:bottom w:val="nil"/>
              <w:right w:val="nil"/>
            </w:tcBorders>
            <w:vAlign w:val="bottom"/>
          </w:tcPr>
          <w:p w14:paraId="73035A6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62B02C8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1BAA4FA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6FBD999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57BB433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460DDEA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5EA0FE3A" w14:textId="77777777" w:rsidTr="00BA4AE7">
        <w:trPr>
          <w:gridAfter w:val="1"/>
          <w:wAfter w:w="6" w:type="dxa"/>
          <w:trHeight w:val="70"/>
          <w:jc w:val="center"/>
        </w:trPr>
        <w:tc>
          <w:tcPr>
            <w:tcW w:w="325" w:type="dxa"/>
            <w:tcBorders>
              <w:top w:val="nil"/>
              <w:left w:val="nil"/>
              <w:bottom w:val="nil"/>
              <w:right w:val="nil"/>
            </w:tcBorders>
            <w:vAlign w:val="bottom"/>
          </w:tcPr>
          <w:p w14:paraId="7E74C41E"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6094AF94"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Mr. Palmera</w:t>
            </w:r>
          </w:p>
        </w:tc>
        <w:tc>
          <w:tcPr>
            <w:tcW w:w="1014" w:type="dxa"/>
            <w:tcBorders>
              <w:top w:val="nil"/>
              <w:left w:val="nil"/>
              <w:bottom w:val="nil"/>
              <w:right w:val="nil"/>
            </w:tcBorders>
            <w:vAlign w:val="bottom"/>
          </w:tcPr>
          <w:p w14:paraId="4320A43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5647ED6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206C5195"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10.00%</w:t>
            </w:r>
          </w:p>
        </w:tc>
        <w:tc>
          <w:tcPr>
            <w:tcW w:w="1169" w:type="dxa"/>
            <w:tcBorders>
              <w:top w:val="nil"/>
              <w:left w:val="nil"/>
              <w:bottom w:val="nil"/>
              <w:right w:val="nil"/>
            </w:tcBorders>
            <w:vAlign w:val="bottom"/>
          </w:tcPr>
          <w:p w14:paraId="7682729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0572937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17905E9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188A050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01EF912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44EF09C9" w14:textId="77777777" w:rsidTr="00BA4AE7">
        <w:trPr>
          <w:gridAfter w:val="1"/>
          <w:wAfter w:w="6" w:type="dxa"/>
          <w:trHeight w:val="70"/>
          <w:jc w:val="center"/>
        </w:trPr>
        <w:tc>
          <w:tcPr>
            <w:tcW w:w="325" w:type="dxa"/>
            <w:tcBorders>
              <w:top w:val="nil"/>
              <w:left w:val="nil"/>
              <w:bottom w:val="nil"/>
              <w:right w:val="nil"/>
            </w:tcBorders>
            <w:vAlign w:val="bottom"/>
          </w:tcPr>
          <w:p w14:paraId="6145EE95"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52DEB01B"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Mr. </w:t>
            </w:r>
            <w:proofErr w:type="spellStart"/>
            <w:r w:rsidRPr="00D17D82">
              <w:rPr>
                <w:rFonts w:ascii="Tahoma" w:eastAsia="Times New Roman" w:hAnsi="Tahoma" w:cs="Tahoma"/>
                <w:sz w:val="18"/>
                <w:szCs w:val="18"/>
                <w:lang w:eastAsia="en-PH"/>
              </w:rPr>
              <w:t>Guardados</w:t>
            </w:r>
            <w:proofErr w:type="spellEnd"/>
          </w:p>
        </w:tc>
        <w:tc>
          <w:tcPr>
            <w:tcW w:w="1014" w:type="dxa"/>
            <w:tcBorders>
              <w:top w:val="nil"/>
              <w:left w:val="nil"/>
              <w:bottom w:val="nil"/>
              <w:right w:val="nil"/>
            </w:tcBorders>
            <w:vAlign w:val="bottom"/>
          </w:tcPr>
          <w:p w14:paraId="4416DDD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3C4864E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4052F04B"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37.00%</w:t>
            </w:r>
          </w:p>
        </w:tc>
        <w:tc>
          <w:tcPr>
            <w:tcW w:w="1169" w:type="dxa"/>
            <w:tcBorders>
              <w:top w:val="nil"/>
              <w:left w:val="nil"/>
              <w:bottom w:val="nil"/>
              <w:right w:val="nil"/>
            </w:tcBorders>
            <w:vAlign w:val="bottom"/>
          </w:tcPr>
          <w:p w14:paraId="48D93DF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512A387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BC4247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0EB8964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5A6A8EA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416A0E0" w14:textId="77777777" w:rsidTr="00BA4AE7">
        <w:trPr>
          <w:gridAfter w:val="1"/>
          <w:wAfter w:w="6" w:type="dxa"/>
          <w:trHeight w:val="70"/>
          <w:jc w:val="center"/>
        </w:trPr>
        <w:tc>
          <w:tcPr>
            <w:tcW w:w="325" w:type="dxa"/>
            <w:tcBorders>
              <w:top w:val="nil"/>
              <w:left w:val="nil"/>
              <w:bottom w:val="nil"/>
              <w:right w:val="nil"/>
            </w:tcBorders>
            <w:vAlign w:val="bottom"/>
          </w:tcPr>
          <w:p w14:paraId="2157468D"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2C3A6398"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An </w:t>
            </w:r>
            <w:proofErr w:type="spellStart"/>
            <w:r w:rsidRPr="00D17D82">
              <w:rPr>
                <w:rFonts w:ascii="Tahoma" w:eastAsia="Times New Roman" w:hAnsi="Tahoma" w:cs="Tahoma"/>
                <w:sz w:val="18"/>
                <w:szCs w:val="18"/>
                <w:lang w:eastAsia="en-PH"/>
              </w:rPr>
              <w:t>an</w:t>
            </w:r>
            <w:proofErr w:type="spellEnd"/>
            <w:r w:rsidRPr="00D17D82">
              <w:rPr>
                <w:rFonts w:ascii="Tahoma" w:eastAsia="Times New Roman" w:hAnsi="Tahoma" w:cs="Tahoma"/>
                <w:sz w:val="18"/>
                <w:szCs w:val="18"/>
                <w:lang w:eastAsia="en-PH"/>
              </w:rPr>
              <w:t xml:space="preserve"> </w:t>
            </w:r>
            <w:proofErr w:type="spellStart"/>
            <w:r w:rsidRPr="00D17D82">
              <w:rPr>
                <w:rFonts w:ascii="Tahoma" w:eastAsia="Times New Roman" w:hAnsi="Tahoma" w:cs="Tahoma"/>
                <w:sz w:val="18"/>
                <w:szCs w:val="18"/>
                <w:lang w:eastAsia="en-PH"/>
              </w:rPr>
              <w:t>Juban</w:t>
            </w:r>
            <w:proofErr w:type="spellEnd"/>
          </w:p>
        </w:tc>
        <w:tc>
          <w:tcPr>
            <w:tcW w:w="1014" w:type="dxa"/>
            <w:tcBorders>
              <w:top w:val="nil"/>
              <w:left w:val="nil"/>
              <w:bottom w:val="nil"/>
              <w:right w:val="nil"/>
            </w:tcBorders>
            <w:vAlign w:val="bottom"/>
          </w:tcPr>
          <w:p w14:paraId="570B85E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701DA86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3CD2EA1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026C1AE7"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41.00%</w:t>
            </w:r>
          </w:p>
        </w:tc>
        <w:tc>
          <w:tcPr>
            <w:tcW w:w="1005" w:type="dxa"/>
            <w:tcBorders>
              <w:top w:val="nil"/>
              <w:left w:val="nil"/>
              <w:bottom w:val="nil"/>
              <w:right w:val="nil"/>
            </w:tcBorders>
            <w:vAlign w:val="bottom"/>
          </w:tcPr>
          <w:p w14:paraId="0850C485"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1D8FE96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34FAD38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1591C3F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58C108AA" w14:textId="77777777" w:rsidTr="00BA4AE7">
        <w:trPr>
          <w:gridAfter w:val="1"/>
          <w:wAfter w:w="6" w:type="dxa"/>
          <w:trHeight w:val="70"/>
          <w:jc w:val="center"/>
        </w:trPr>
        <w:tc>
          <w:tcPr>
            <w:tcW w:w="325" w:type="dxa"/>
            <w:tcBorders>
              <w:top w:val="nil"/>
              <w:left w:val="nil"/>
              <w:bottom w:val="nil"/>
              <w:right w:val="nil"/>
            </w:tcBorders>
            <w:vAlign w:val="bottom"/>
          </w:tcPr>
          <w:p w14:paraId="43266291"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32A024D0"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Roy </w:t>
            </w:r>
            <w:proofErr w:type="spellStart"/>
            <w:r w:rsidRPr="00D17D82">
              <w:rPr>
                <w:rFonts w:ascii="Tahoma" w:eastAsia="Times New Roman" w:hAnsi="Tahoma" w:cs="Tahoma"/>
                <w:sz w:val="18"/>
                <w:szCs w:val="18"/>
                <w:lang w:eastAsia="en-PH"/>
              </w:rPr>
              <w:t>Miguil</w:t>
            </w:r>
            <w:proofErr w:type="spellEnd"/>
          </w:p>
        </w:tc>
        <w:tc>
          <w:tcPr>
            <w:tcW w:w="1014" w:type="dxa"/>
            <w:tcBorders>
              <w:top w:val="nil"/>
              <w:left w:val="nil"/>
              <w:bottom w:val="nil"/>
              <w:right w:val="nil"/>
            </w:tcBorders>
            <w:vAlign w:val="bottom"/>
          </w:tcPr>
          <w:p w14:paraId="44B11056"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57CC85B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5C337CF9"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3E4E4A14"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19.00%</w:t>
            </w:r>
          </w:p>
        </w:tc>
        <w:tc>
          <w:tcPr>
            <w:tcW w:w="1005" w:type="dxa"/>
            <w:tcBorders>
              <w:top w:val="nil"/>
              <w:left w:val="nil"/>
              <w:bottom w:val="nil"/>
              <w:right w:val="nil"/>
            </w:tcBorders>
            <w:vAlign w:val="bottom"/>
          </w:tcPr>
          <w:p w14:paraId="5C7CB12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36A47DA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5F76609D"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5B65502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48560CDF" w14:textId="77777777" w:rsidTr="00BA4AE7">
        <w:trPr>
          <w:gridAfter w:val="1"/>
          <w:wAfter w:w="6" w:type="dxa"/>
          <w:trHeight w:val="70"/>
          <w:jc w:val="center"/>
        </w:trPr>
        <w:tc>
          <w:tcPr>
            <w:tcW w:w="325" w:type="dxa"/>
            <w:tcBorders>
              <w:top w:val="nil"/>
              <w:left w:val="nil"/>
              <w:bottom w:val="nil"/>
              <w:right w:val="nil"/>
            </w:tcBorders>
            <w:vAlign w:val="bottom"/>
          </w:tcPr>
          <w:p w14:paraId="00763E73"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53466957" w14:textId="77777777" w:rsidR="00BA4AE7" w:rsidRPr="00D17D82" w:rsidRDefault="00BA4AE7" w:rsidP="00BA4AE7">
            <w:pPr>
              <w:spacing w:after="0" w:line="240" w:lineRule="auto"/>
              <w:rPr>
                <w:rFonts w:ascii="Tahoma" w:eastAsia="Times New Roman" w:hAnsi="Tahoma" w:cs="Tahoma"/>
                <w:sz w:val="18"/>
                <w:szCs w:val="18"/>
                <w:lang w:eastAsia="en-PH"/>
              </w:rPr>
            </w:pPr>
            <w:proofErr w:type="spellStart"/>
            <w:r w:rsidRPr="00D17D82">
              <w:rPr>
                <w:rFonts w:ascii="Tahoma" w:eastAsia="Times New Roman" w:hAnsi="Tahoma" w:cs="Tahoma"/>
                <w:sz w:val="18"/>
                <w:szCs w:val="18"/>
                <w:lang w:eastAsia="en-PH"/>
              </w:rPr>
              <w:t>Erole</w:t>
            </w:r>
            <w:proofErr w:type="spellEnd"/>
            <w:r w:rsidRPr="00D17D82">
              <w:rPr>
                <w:rFonts w:ascii="Tahoma" w:eastAsia="Times New Roman" w:hAnsi="Tahoma" w:cs="Tahoma"/>
                <w:sz w:val="18"/>
                <w:szCs w:val="18"/>
                <w:lang w:eastAsia="en-PH"/>
              </w:rPr>
              <w:t xml:space="preserve"> Salmon</w:t>
            </w:r>
          </w:p>
        </w:tc>
        <w:tc>
          <w:tcPr>
            <w:tcW w:w="1014" w:type="dxa"/>
            <w:tcBorders>
              <w:top w:val="nil"/>
              <w:left w:val="nil"/>
              <w:bottom w:val="nil"/>
              <w:right w:val="nil"/>
            </w:tcBorders>
            <w:vAlign w:val="bottom"/>
          </w:tcPr>
          <w:p w14:paraId="4F4404D9"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7F7AE0C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280D49D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20D6B584"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2.00%</w:t>
            </w:r>
          </w:p>
        </w:tc>
        <w:tc>
          <w:tcPr>
            <w:tcW w:w="1005" w:type="dxa"/>
            <w:tcBorders>
              <w:top w:val="nil"/>
              <w:left w:val="nil"/>
              <w:bottom w:val="nil"/>
              <w:right w:val="nil"/>
            </w:tcBorders>
            <w:vAlign w:val="bottom"/>
          </w:tcPr>
          <w:p w14:paraId="67FE5ED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24887E46"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2361110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5DD826D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88170CC" w14:textId="77777777" w:rsidTr="00BA4AE7">
        <w:trPr>
          <w:gridAfter w:val="1"/>
          <w:wAfter w:w="6" w:type="dxa"/>
          <w:trHeight w:val="186"/>
          <w:jc w:val="center"/>
        </w:trPr>
        <w:tc>
          <w:tcPr>
            <w:tcW w:w="1774" w:type="dxa"/>
            <w:gridSpan w:val="2"/>
            <w:tcBorders>
              <w:top w:val="nil"/>
              <w:left w:val="nil"/>
              <w:bottom w:val="nil"/>
              <w:right w:val="nil"/>
            </w:tcBorders>
            <w:vAlign w:val="bottom"/>
          </w:tcPr>
          <w:p w14:paraId="2838A4E6"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Location of the buyers</w:t>
            </w:r>
          </w:p>
        </w:tc>
        <w:tc>
          <w:tcPr>
            <w:tcW w:w="1014" w:type="dxa"/>
            <w:tcBorders>
              <w:top w:val="nil"/>
              <w:left w:val="nil"/>
              <w:bottom w:val="nil"/>
              <w:right w:val="nil"/>
            </w:tcBorders>
            <w:vAlign w:val="bottom"/>
          </w:tcPr>
          <w:p w14:paraId="201AD5E3"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408C202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5AB99AC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1D74C49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23A713C6"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BAE65E0"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4C871F2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76C2569B"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2E8B4F9B" w14:textId="77777777" w:rsidTr="00BA4AE7">
        <w:trPr>
          <w:gridAfter w:val="1"/>
          <w:wAfter w:w="6" w:type="dxa"/>
          <w:trHeight w:val="135"/>
          <w:jc w:val="center"/>
        </w:trPr>
        <w:tc>
          <w:tcPr>
            <w:tcW w:w="325" w:type="dxa"/>
            <w:tcBorders>
              <w:top w:val="nil"/>
              <w:left w:val="nil"/>
              <w:bottom w:val="nil"/>
              <w:right w:val="nil"/>
            </w:tcBorders>
            <w:vAlign w:val="bottom"/>
          </w:tcPr>
          <w:p w14:paraId="38D0F895"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43DD47FE" w14:textId="77777777" w:rsidR="00BA4AE7" w:rsidRPr="00D17D82" w:rsidRDefault="00BA4AE7" w:rsidP="00BA4AE7">
            <w:pPr>
              <w:spacing w:after="0" w:line="240" w:lineRule="auto"/>
              <w:rPr>
                <w:rFonts w:ascii="Tahoma" w:eastAsia="Times New Roman" w:hAnsi="Tahoma" w:cs="Tahoma"/>
                <w:sz w:val="18"/>
                <w:szCs w:val="18"/>
                <w:lang w:eastAsia="en-PH"/>
              </w:rPr>
            </w:pPr>
            <w:proofErr w:type="spellStart"/>
            <w:r w:rsidRPr="00D17D82">
              <w:rPr>
                <w:rFonts w:ascii="Tahoma" w:eastAsia="Times New Roman" w:hAnsi="Tahoma" w:cs="Tahoma"/>
                <w:sz w:val="18"/>
                <w:szCs w:val="18"/>
                <w:lang w:eastAsia="en-PH"/>
              </w:rPr>
              <w:t>Culaman</w:t>
            </w:r>
            <w:proofErr w:type="spellEnd"/>
          </w:p>
        </w:tc>
        <w:tc>
          <w:tcPr>
            <w:tcW w:w="1014" w:type="dxa"/>
            <w:tcBorders>
              <w:top w:val="nil"/>
              <w:left w:val="nil"/>
              <w:bottom w:val="nil"/>
              <w:right w:val="nil"/>
            </w:tcBorders>
            <w:vAlign w:val="bottom"/>
          </w:tcPr>
          <w:p w14:paraId="1B1FA947"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5.00%</w:t>
            </w:r>
          </w:p>
        </w:tc>
        <w:tc>
          <w:tcPr>
            <w:tcW w:w="1012" w:type="dxa"/>
            <w:tcBorders>
              <w:top w:val="nil"/>
              <w:left w:val="nil"/>
              <w:bottom w:val="nil"/>
              <w:right w:val="nil"/>
            </w:tcBorders>
            <w:vAlign w:val="bottom"/>
          </w:tcPr>
          <w:p w14:paraId="28ADBFA4"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0.00%</w:t>
            </w:r>
          </w:p>
        </w:tc>
        <w:tc>
          <w:tcPr>
            <w:tcW w:w="1037" w:type="dxa"/>
            <w:tcBorders>
              <w:top w:val="nil"/>
              <w:left w:val="nil"/>
              <w:bottom w:val="nil"/>
              <w:right w:val="nil"/>
            </w:tcBorders>
            <w:vAlign w:val="bottom"/>
          </w:tcPr>
          <w:p w14:paraId="2C9DCEE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3D17ED21"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59F0EA1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0A50A1A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5255AFA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3C4141E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5A7A18B4" w14:textId="77777777" w:rsidTr="00BA4AE7">
        <w:trPr>
          <w:gridAfter w:val="1"/>
          <w:wAfter w:w="6" w:type="dxa"/>
          <w:trHeight w:val="99"/>
          <w:jc w:val="center"/>
        </w:trPr>
        <w:tc>
          <w:tcPr>
            <w:tcW w:w="325" w:type="dxa"/>
            <w:tcBorders>
              <w:top w:val="nil"/>
              <w:left w:val="nil"/>
              <w:bottom w:val="nil"/>
              <w:right w:val="nil"/>
            </w:tcBorders>
            <w:vAlign w:val="bottom"/>
          </w:tcPr>
          <w:p w14:paraId="3179C8B9"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28162BC3"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Cab. Small</w:t>
            </w:r>
          </w:p>
        </w:tc>
        <w:tc>
          <w:tcPr>
            <w:tcW w:w="1014" w:type="dxa"/>
            <w:tcBorders>
              <w:top w:val="nil"/>
              <w:left w:val="nil"/>
              <w:bottom w:val="nil"/>
              <w:right w:val="nil"/>
            </w:tcBorders>
            <w:vAlign w:val="bottom"/>
          </w:tcPr>
          <w:p w14:paraId="7599A769"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37.00%</w:t>
            </w:r>
          </w:p>
        </w:tc>
        <w:tc>
          <w:tcPr>
            <w:tcW w:w="1012" w:type="dxa"/>
            <w:tcBorders>
              <w:top w:val="nil"/>
              <w:left w:val="nil"/>
              <w:bottom w:val="nil"/>
              <w:right w:val="nil"/>
            </w:tcBorders>
            <w:vAlign w:val="bottom"/>
          </w:tcPr>
          <w:p w14:paraId="22B8639A"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21.00%</w:t>
            </w:r>
          </w:p>
        </w:tc>
        <w:tc>
          <w:tcPr>
            <w:tcW w:w="1037" w:type="dxa"/>
            <w:tcBorders>
              <w:top w:val="nil"/>
              <w:left w:val="nil"/>
              <w:bottom w:val="nil"/>
              <w:right w:val="nil"/>
            </w:tcBorders>
            <w:vAlign w:val="bottom"/>
          </w:tcPr>
          <w:p w14:paraId="16D1D98C"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21.00%</w:t>
            </w:r>
          </w:p>
        </w:tc>
        <w:tc>
          <w:tcPr>
            <w:tcW w:w="1169" w:type="dxa"/>
            <w:tcBorders>
              <w:top w:val="nil"/>
              <w:left w:val="nil"/>
              <w:bottom w:val="nil"/>
              <w:right w:val="nil"/>
            </w:tcBorders>
            <w:vAlign w:val="bottom"/>
          </w:tcPr>
          <w:p w14:paraId="0B939818"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383E881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1F7BD1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281EC47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3F632B1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3E7C9707" w14:textId="77777777" w:rsidTr="00BA4AE7">
        <w:trPr>
          <w:gridAfter w:val="1"/>
          <w:wAfter w:w="6" w:type="dxa"/>
          <w:trHeight w:val="70"/>
          <w:jc w:val="center"/>
        </w:trPr>
        <w:tc>
          <w:tcPr>
            <w:tcW w:w="325" w:type="dxa"/>
            <w:tcBorders>
              <w:top w:val="nil"/>
              <w:left w:val="nil"/>
              <w:bottom w:val="nil"/>
              <w:right w:val="nil"/>
            </w:tcBorders>
            <w:vAlign w:val="bottom"/>
          </w:tcPr>
          <w:p w14:paraId="1912A66E"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7B879928" w14:textId="77777777" w:rsidR="00BA4AE7" w:rsidRPr="00D17D82" w:rsidRDefault="00BA4AE7" w:rsidP="00BA4AE7">
            <w:pPr>
              <w:spacing w:after="0" w:line="240" w:lineRule="auto"/>
              <w:rPr>
                <w:rFonts w:ascii="Tahoma" w:eastAsia="Times New Roman" w:hAnsi="Tahoma" w:cs="Tahoma"/>
                <w:sz w:val="18"/>
                <w:szCs w:val="18"/>
                <w:lang w:eastAsia="en-PH"/>
              </w:rPr>
            </w:pPr>
            <w:proofErr w:type="spellStart"/>
            <w:r w:rsidRPr="00D17D82">
              <w:rPr>
                <w:rFonts w:ascii="Tahoma" w:eastAsia="Times New Roman" w:hAnsi="Tahoma" w:cs="Tahoma"/>
                <w:sz w:val="18"/>
                <w:szCs w:val="18"/>
                <w:lang w:eastAsia="en-PH"/>
              </w:rPr>
              <w:t>Cab.Big</w:t>
            </w:r>
            <w:proofErr w:type="spellEnd"/>
          </w:p>
        </w:tc>
        <w:tc>
          <w:tcPr>
            <w:tcW w:w="1014" w:type="dxa"/>
            <w:tcBorders>
              <w:top w:val="nil"/>
              <w:left w:val="nil"/>
              <w:bottom w:val="nil"/>
              <w:right w:val="nil"/>
            </w:tcBorders>
            <w:vAlign w:val="bottom"/>
          </w:tcPr>
          <w:p w14:paraId="1C0B9383"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13.00%</w:t>
            </w:r>
          </w:p>
        </w:tc>
        <w:tc>
          <w:tcPr>
            <w:tcW w:w="1012" w:type="dxa"/>
            <w:tcBorders>
              <w:top w:val="nil"/>
              <w:left w:val="nil"/>
              <w:bottom w:val="nil"/>
              <w:right w:val="nil"/>
            </w:tcBorders>
            <w:vAlign w:val="bottom"/>
          </w:tcPr>
          <w:p w14:paraId="0326C55C"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58.00%</w:t>
            </w:r>
          </w:p>
        </w:tc>
        <w:tc>
          <w:tcPr>
            <w:tcW w:w="1037" w:type="dxa"/>
            <w:tcBorders>
              <w:top w:val="nil"/>
              <w:left w:val="nil"/>
              <w:bottom w:val="nil"/>
              <w:right w:val="nil"/>
            </w:tcBorders>
            <w:vAlign w:val="bottom"/>
          </w:tcPr>
          <w:p w14:paraId="016E19D1"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37.00%</w:t>
            </w:r>
          </w:p>
        </w:tc>
        <w:tc>
          <w:tcPr>
            <w:tcW w:w="1169" w:type="dxa"/>
            <w:tcBorders>
              <w:top w:val="nil"/>
              <w:left w:val="nil"/>
              <w:bottom w:val="nil"/>
              <w:right w:val="nil"/>
            </w:tcBorders>
            <w:vAlign w:val="bottom"/>
          </w:tcPr>
          <w:p w14:paraId="77E10DA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0FD6201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24994029"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263F34C5"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61D8352B"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5E773AE0" w14:textId="77777777" w:rsidTr="00BA4AE7">
        <w:trPr>
          <w:gridAfter w:val="1"/>
          <w:wAfter w:w="6" w:type="dxa"/>
          <w:trHeight w:val="99"/>
          <w:jc w:val="center"/>
        </w:trPr>
        <w:tc>
          <w:tcPr>
            <w:tcW w:w="325" w:type="dxa"/>
            <w:tcBorders>
              <w:top w:val="nil"/>
              <w:left w:val="nil"/>
              <w:bottom w:val="nil"/>
              <w:right w:val="nil"/>
            </w:tcBorders>
            <w:vAlign w:val="bottom"/>
          </w:tcPr>
          <w:p w14:paraId="4CBAAA4E"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3024461B" w14:textId="77777777" w:rsidR="00BA4AE7" w:rsidRPr="00D17D82" w:rsidRDefault="00BA4AE7" w:rsidP="00BA4AE7">
            <w:pPr>
              <w:spacing w:after="0" w:line="240" w:lineRule="auto"/>
              <w:rPr>
                <w:rFonts w:ascii="Tahoma" w:eastAsia="Times New Roman" w:hAnsi="Tahoma" w:cs="Tahoma"/>
                <w:sz w:val="18"/>
                <w:szCs w:val="18"/>
                <w:lang w:eastAsia="en-PH"/>
              </w:rPr>
            </w:pPr>
            <w:proofErr w:type="spellStart"/>
            <w:r w:rsidRPr="00D17D82">
              <w:rPr>
                <w:rFonts w:ascii="Tahoma" w:eastAsia="Times New Roman" w:hAnsi="Tahoma" w:cs="Tahoma"/>
                <w:sz w:val="18"/>
                <w:szCs w:val="18"/>
                <w:lang w:eastAsia="en-PH"/>
              </w:rPr>
              <w:t>Marabatuan</w:t>
            </w:r>
            <w:proofErr w:type="spellEnd"/>
            <w:r w:rsidRPr="00D17D82">
              <w:rPr>
                <w:rFonts w:ascii="Tahoma" w:eastAsia="Times New Roman" w:hAnsi="Tahoma" w:cs="Tahoma"/>
                <w:sz w:val="18"/>
                <w:szCs w:val="18"/>
                <w:lang w:eastAsia="en-PH"/>
              </w:rPr>
              <w:t xml:space="preserve"> </w:t>
            </w:r>
          </w:p>
        </w:tc>
        <w:tc>
          <w:tcPr>
            <w:tcW w:w="1014" w:type="dxa"/>
            <w:tcBorders>
              <w:top w:val="nil"/>
              <w:left w:val="nil"/>
              <w:bottom w:val="nil"/>
              <w:right w:val="nil"/>
            </w:tcBorders>
            <w:vAlign w:val="bottom"/>
          </w:tcPr>
          <w:p w14:paraId="7AA2567E"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45.00%</w:t>
            </w:r>
          </w:p>
        </w:tc>
        <w:tc>
          <w:tcPr>
            <w:tcW w:w="1012" w:type="dxa"/>
            <w:tcBorders>
              <w:top w:val="nil"/>
              <w:left w:val="nil"/>
              <w:bottom w:val="nil"/>
              <w:right w:val="nil"/>
            </w:tcBorders>
            <w:vAlign w:val="bottom"/>
          </w:tcPr>
          <w:p w14:paraId="40DD1410"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21.00%</w:t>
            </w:r>
          </w:p>
        </w:tc>
        <w:tc>
          <w:tcPr>
            <w:tcW w:w="1037" w:type="dxa"/>
            <w:tcBorders>
              <w:top w:val="nil"/>
              <w:left w:val="nil"/>
              <w:bottom w:val="nil"/>
              <w:right w:val="nil"/>
            </w:tcBorders>
            <w:vAlign w:val="bottom"/>
          </w:tcPr>
          <w:p w14:paraId="7C57800D"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42.00%</w:t>
            </w:r>
          </w:p>
        </w:tc>
        <w:tc>
          <w:tcPr>
            <w:tcW w:w="1169" w:type="dxa"/>
            <w:tcBorders>
              <w:top w:val="nil"/>
              <w:left w:val="nil"/>
              <w:bottom w:val="nil"/>
              <w:right w:val="nil"/>
            </w:tcBorders>
            <w:vAlign w:val="bottom"/>
          </w:tcPr>
          <w:p w14:paraId="43D8758C"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19.00%</w:t>
            </w:r>
          </w:p>
        </w:tc>
        <w:tc>
          <w:tcPr>
            <w:tcW w:w="1005" w:type="dxa"/>
            <w:tcBorders>
              <w:top w:val="nil"/>
              <w:left w:val="nil"/>
              <w:bottom w:val="nil"/>
              <w:right w:val="nil"/>
            </w:tcBorders>
            <w:vAlign w:val="bottom"/>
          </w:tcPr>
          <w:p w14:paraId="62225B64"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B18FBD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68836D1B"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14FD8F8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1CAF6057" w14:textId="77777777" w:rsidTr="00BA4AE7">
        <w:trPr>
          <w:gridAfter w:val="1"/>
          <w:wAfter w:w="6" w:type="dxa"/>
          <w:trHeight w:val="70"/>
          <w:jc w:val="center"/>
        </w:trPr>
        <w:tc>
          <w:tcPr>
            <w:tcW w:w="325" w:type="dxa"/>
            <w:tcBorders>
              <w:top w:val="nil"/>
              <w:left w:val="nil"/>
              <w:bottom w:val="nil"/>
              <w:right w:val="nil"/>
            </w:tcBorders>
            <w:vAlign w:val="bottom"/>
          </w:tcPr>
          <w:p w14:paraId="1F1A9C9C"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5AF6E277" w14:textId="77777777" w:rsidR="00BA4AE7" w:rsidRPr="00D17D82" w:rsidRDefault="00BA4AE7" w:rsidP="00BA4AE7">
            <w:pPr>
              <w:spacing w:after="0" w:line="240" w:lineRule="auto"/>
              <w:rPr>
                <w:rFonts w:ascii="Tahoma" w:eastAsia="Times New Roman" w:hAnsi="Tahoma" w:cs="Tahoma"/>
                <w:sz w:val="18"/>
                <w:szCs w:val="18"/>
                <w:lang w:eastAsia="en-PH"/>
              </w:rPr>
            </w:pPr>
            <w:proofErr w:type="spellStart"/>
            <w:r w:rsidRPr="00D17D82">
              <w:rPr>
                <w:rFonts w:ascii="Tahoma" w:eastAsia="Times New Roman" w:hAnsi="Tahoma" w:cs="Tahoma"/>
                <w:sz w:val="18"/>
                <w:szCs w:val="18"/>
                <w:lang w:eastAsia="en-PH"/>
              </w:rPr>
              <w:t>Magulibas</w:t>
            </w:r>
            <w:proofErr w:type="spellEnd"/>
            <w:r w:rsidRPr="00D17D82">
              <w:rPr>
                <w:rFonts w:ascii="Tahoma" w:eastAsia="Times New Roman" w:hAnsi="Tahoma" w:cs="Tahoma"/>
                <w:sz w:val="18"/>
                <w:szCs w:val="18"/>
                <w:lang w:eastAsia="en-PH"/>
              </w:rPr>
              <w:t xml:space="preserve"> </w:t>
            </w:r>
          </w:p>
        </w:tc>
        <w:tc>
          <w:tcPr>
            <w:tcW w:w="1014" w:type="dxa"/>
            <w:tcBorders>
              <w:top w:val="nil"/>
              <w:left w:val="nil"/>
              <w:bottom w:val="nil"/>
              <w:right w:val="nil"/>
            </w:tcBorders>
            <w:vAlign w:val="bottom"/>
          </w:tcPr>
          <w:p w14:paraId="4C5AC83F"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51C0EAA2"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70F62935"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2E97C6B9"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19.00%</w:t>
            </w:r>
          </w:p>
        </w:tc>
        <w:tc>
          <w:tcPr>
            <w:tcW w:w="1005" w:type="dxa"/>
            <w:tcBorders>
              <w:top w:val="nil"/>
              <w:left w:val="nil"/>
              <w:bottom w:val="nil"/>
              <w:right w:val="nil"/>
            </w:tcBorders>
            <w:vAlign w:val="bottom"/>
          </w:tcPr>
          <w:p w14:paraId="0FAF736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8EB5291"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56CB733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560F1BE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323D0B7D" w14:textId="77777777" w:rsidTr="00BA4AE7">
        <w:trPr>
          <w:gridAfter w:val="1"/>
          <w:wAfter w:w="6" w:type="dxa"/>
          <w:trHeight w:val="70"/>
          <w:jc w:val="center"/>
        </w:trPr>
        <w:tc>
          <w:tcPr>
            <w:tcW w:w="1774" w:type="dxa"/>
            <w:gridSpan w:val="2"/>
            <w:tcBorders>
              <w:top w:val="nil"/>
              <w:left w:val="nil"/>
              <w:bottom w:val="nil"/>
              <w:right w:val="nil"/>
            </w:tcBorders>
            <w:vAlign w:val="bottom"/>
          </w:tcPr>
          <w:p w14:paraId="0F0FAC25"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Buying price </w:t>
            </w:r>
          </w:p>
        </w:tc>
        <w:tc>
          <w:tcPr>
            <w:tcW w:w="1014" w:type="dxa"/>
            <w:tcBorders>
              <w:top w:val="nil"/>
              <w:left w:val="nil"/>
              <w:bottom w:val="nil"/>
              <w:right w:val="nil"/>
            </w:tcBorders>
            <w:vAlign w:val="bottom"/>
          </w:tcPr>
          <w:p w14:paraId="674BC64E"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6103876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5F6DADC4"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               </w:t>
            </w:r>
          </w:p>
        </w:tc>
        <w:tc>
          <w:tcPr>
            <w:tcW w:w="1169" w:type="dxa"/>
            <w:tcBorders>
              <w:top w:val="nil"/>
              <w:left w:val="nil"/>
              <w:bottom w:val="nil"/>
              <w:right w:val="nil"/>
            </w:tcBorders>
            <w:vAlign w:val="bottom"/>
          </w:tcPr>
          <w:p w14:paraId="0DB01904"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37BC55A4"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77.02</w:t>
            </w:r>
          </w:p>
        </w:tc>
        <w:tc>
          <w:tcPr>
            <w:tcW w:w="1013" w:type="dxa"/>
            <w:tcBorders>
              <w:top w:val="nil"/>
              <w:left w:val="nil"/>
              <w:bottom w:val="nil"/>
              <w:right w:val="nil"/>
            </w:tcBorders>
            <w:vAlign w:val="bottom"/>
          </w:tcPr>
          <w:p w14:paraId="4F2E4E57"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16.67</w:t>
            </w:r>
          </w:p>
        </w:tc>
        <w:tc>
          <w:tcPr>
            <w:tcW w:w="978" w:type="dxa"/>
            <w:tcBorders>
              <w:top w:val="nil"/>
              <w:left w:val="nil"/>
              <w:bottom w:val="nil"/>
              <w:right w:val="nil"/>
            </w:tcBorders>
            <w:vAlign w:val="bottom"/>
          </w:tcPr>
          <w:p w14:paraId="3E8050AC"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8.89</w:t>
            </w:r>
          </w:p>
        </w:tc>
        <w:tc>
          <w:tcPr>
            <w:tcW w:w="1073" w:type="dxa"/>
            <w:tcBorders>
              <w:top w:val="nil"/>
              <w:left w:val="nil"/>
              <w:bottom w:val="nil"/>
              <w:right w:val="nil"/>
            </w:tcBorders>
            <w:vAlign w:val="bottom"/>
          </w:tcPr>
          <w:p w14:paraId="5BA3B3FE"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42.825</w:t>
            </w:r>
          </w:p>
        </w:tc>
      </w:tr>
      <w:tr w:rsidR="00D17D82" w:rsidRPr="00D17D82" w14:paraId="6662C5D0" w14:textId="77777777" w:rsidTr="00BA4AE7">
        <w:trPr>
          <w:gridAfter w:val="1"/>
          <w:wAfter w:w="6" w:type="dxa"/>
          <w:trHeight w:val="152"/>
          <w:jc w:val="center"/>
        </w:trPr>
        <w:tc>
          <w:tcPr>
            <w:tcW w:w="1774" w:type="dxa"/>
            <w:gridSpan w:val="2"/>
            <w:tcBorders>
              <w:top w:val="nil"/>
              <w:left w:val="nil"/>
              <w:bottom w:val="nil"/>
              <w:right w:val="nil"/>
            </w:tcBorders>
            <w:vAlign w:val="bottom"/>
          </w:tcPr>
          <w:p w14:paraId="6AEE89AF"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Transporting of products</w:t>
            </w:r>
          </w:p>
        </w:tc>
        <w:tc>
          <w:tcPr>
            <w:tcW w:w="1014" w:type="dxa"/>
            <w:tcBorders>
              <w:top w:val="nil"/>
              <w:left w:val="nil"/>
              <w:bottom w:val="nil"/>
              <w:right w:val="nil"/>
            </w:tcBorders>
            <w:vAlign w:val="bottom"/>
          </w:tcPr>
          <w:p w14:paraId="5C24DF28"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012" w:type="dxa"/>
            <w:tcBorders>
              <w:top w:val="nil"/>
              <w:left w:val="nil"/>
              <w:bottom w:val="nil"/>
              <w:right w:val="nil"/>
            </w:tcBorders>
            <w:vAlign w:val="bottom"/>
          </w:tcPr>
          <w:p w14:paraId="0D91E09E"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37" w:type="dxa"/>
            <w:tcBorders>
              <w:top w:val="nil"/>
              <w:left w:val="nil"/>
              <w:bottom w:val="nil"/>
              <w:right w:val="nil"/>
            </w:tcBorders>
            <w:vAlign w:val="bottom"/>
          </w:tcPr>
          <w:p w14:paraId="3062D422"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169" w:type="dxa"/>
            <w:tcBorders>
              <w:top w:val="nil"/>
              <w:left w:val="nil"/>
              <w:bottom w:val="nil"/>
              <w:right w:val="nil"/>
            </w:tcBorders>
            <w:vAlign w:val="bottom"/>
          </w:tcPr>
          <w:p w14:paraId="5A70E1CF"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05" w:type="dxa"/>
            <w:tcBorders>
              <w:top w:val="nil"/>
              <w:left w:val="nil"/>
              <w:bottom w:val="nil"/>
              <w:right w:val="nil"/>
            </w:tcBorders>
            <w:vAlign w:val="bottom"/>
          </w:tcPr>
          <w:p w14:paraId="3793AAA6" w14:textId="77777777" w:rsidR="00BA4AE7" w:rsidRPr="00D17D82" w:rsidRDefault="00BA4AE7" w:rsidP="00BA4AE7">
            <w:pPr>
              <w:spacing w:after="0" w:line="240" w:lineRule="auto"/>
              <w:jc w:val="both"/>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37068416"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10061B6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55562F55"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04E9ED97" w14:textId="77777777" w:rsidTr="00BA4AE7">
        <w:trPr>
          <w:gridAfter w:val="1"/>
          <w:wAfter w:w="6" w:type="dxa"/>
          <w:trHeight w:val="111"/>
          <w:jc w:val="center"/>
        </w:trPr>
        <w:tc>
          <w:tcPr>
            <w:tcW w:w="325" w:type="dxa"/>
            <w:tcBorders>
              <w:top w:val="nil"/>
              <w:left w:val="nil"/>
              <w:bottom w:val="nil"/>
              <w:right w:val="nil"/>
            </w:tcBorders>
            <w:vAlign w:val="bottom"/>
          </w:tcPr>
          <w:p w14:paraId="764BB904"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5205C357"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Yes</w:t>
            </w:r>
          </w:p>
        </w:tc>
        <w:tc>
          <w:tcPr>
            <w:tcW w:w="1014" w:type="dxa"/>
            <w:tcBorders>
              <w:top w:val="nil"/>
              <w:left w:val="nil"/>
              <w:bottom w:val="nil"/>
              <w:right w:val="nil"/>
            </w:tcBorders>
            <w:vAlign w:val="bottom"/>
          </w:tcPr>
          <w:p w14:paraId="4223C83B"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100.00%</w:t>
            </w:r>
          </w:p>
        </w:tc>
        <w:tc>
          <w:tcPr>
            <w:tcW w:w="1012" w:type="dxa"/>
            <w:tcBorders>
              <w:top w:val="nil"/>
              <w:left w:val="nil"/>
              <w:bottom w:val="nil"/>
              <w:right w:val="nil"/>
            </w:tcBorders>
            <w:vAlign w:val="bottom"/>
          </w:tcPr>
          <w:p w14:paraId="71C5614A"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11.00%</w:t>
            </w:r>
          </w:p>
        </w:tc>
        <w:tc>
          <w:tcPr>
            <w:tcW w:w="1037" w:type="dxa"/>
            <w:tcBorders>
              <w:top w:val="nil"/>
              <w:left w:val="nil"/>
              <w:bottom w:val="nil"/>
              <w:right w:val="nil"/>
            </w:tcBorders>
            <w:vAlign w:val="bottom"/>
          </w:tcPr>
          <w:p w14:paraId="3C323644"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92.00%</w:t>
            </w:r>
          </w:p>
        </w:tc>
        <w:tc>
          <w:tcPr>
            <w:tcW w:w="1169" w:type="dxa"/>
            <w:tcBorders>
              <w:top w:val="nil"/>
              <w:left w:val="nil"/>
              <w:bottom w:val="nil"/>
              <w:right w:val="nil"/>
            </w:tcBorders>
            <w:vAlign w:val="bottom"/>
          </w:tcPr>
          <w:p w14:paraId="6D589535"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80.00%</w:t>
            </w:r>
          </w:p>
        </w:tc>
        <w:tc>
          <w:tcPr>
            <w:tcW w:w="1005" w:type="dxa"/>
            <w:tcBorders>
              <w:top w:val="nil"/>
              <w:left w:val="nil"/>
              <w:bottom w:val="nil"/>
              <w:right w:val="nil"/>
            </w:tcBorders>
            <w:vAlign w:val="bottom"/>
          </w:tcPr>
          <w:p w14:paraId="7A610F8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789DC937"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583D4A13"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424FA7EC"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D17D82" w:rsidRPr="00D17D82" w14:paraId="2AC70038" w14:textId="77777777" w:rsidTr="00BA4AE7">
        <w:trPr>
          <w:gridAfter w:val="1"/>
          <w:wAfter w:w="6" w:type="dxa"/>
          <w:trHeight w:val="70"/>
          <w:jc w:val="center"/>
        </w:trPr>
        <w:tc>
          <w:tcPr>
            <w:tcW w:w="325" w:type="dxa"/>
            <w:tcBorders>
              <w:top w:val="nil"/>
              <w:left w:val="nil"/>
              <w:bottom w:val="nil"/>
              <w:right w:val="nil"/>
            </w:tcBorders>
            <w:vAlign w:val="bottom"/>
          </w:tcPr>
          <w:p w14:paraId="1D4C8011"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449" w:type="dxa"/>
            <w:tcBorders>
              <w:top w:val="nil"/>
              <w:left w:val="nil"/>
              <w:bottom w:val="nil"/>
              <w:right w:val="nil"/>
            </w:tcBorders>
            <w:vAlign w:val="bottom"/>
          </w:tcPr>
          <w:p w14:paraId="1AD9C739"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No</w:t>
            </w:r>
          </w:p>
        </w:tc>
        <w:tc>
          <w:tcPr>
            <w:tcW w:w="1014" w:type="dxa"/>
            <w:tcBorders>
              <w:top w:val="nil"/>
              <w:left w:val="nil"/>
              <w:bottom w:val="nil"/>
              <w:right w:val="nil"/>
            </w:tcBorders>
            <w:vAlign w:val="bottom"/>
          </w:tcPr>
          <w:p w14:paraId="2FBC8E47"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0.00%</w:t>
            </w:r>
          </w:p>
        </w:tc>
        <w:tc>
          <w:tcPr>
            <w:tcW w:w="1012" w:type="dxa"/>
            <w:tcBorders>
              <w:top w:val="nil"/>
              <w:left w:val="nil"/>
              <w:bottom w:val="nil"/>
              <w:right w:val="nil"/>
            </w:tcBorders>
            <w:vAlign w:val="bottom"/>
          </w:tcPr>
          <w:p w14:paraId="6FAB18F3"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89.00%</w:t>
            </w:r>
          </w:p>
        </w:tc>
        <w:tc>
          <w:tcPr>
            <w:tcW w:w="1037" w:type="dxa"/>
            <w:tcBorders>
              <w:top w:val="nil"/>
              <w:left w:val="nil"/>
              <w:bottom w:val="nil"/>
              <w:right w:val="nil"/>
            </w:tcBorders>
            <w:vAlign w:val="bottom"/>
          </w:tcPr>
          <w:p w14:paraId="11E91658"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8.00%</w:t>
            </w:r>
          </w:p>
        </w:tc>
        <w:tc>
          <w:tcPr>
            <w:tcW w:w="1169" w:type="dxa"/>
            <w:tcBorders>
              <w:top w:val="nil"/>
              <w:left w:val="nil"/>
              <w:bottom w:val="nil"/>
              <w:right w:val="nil"/>
            </w:tcBorders>
            <w:vAlign w:val="bottom"/>
          </w:tcPr>
          <w:p w14:paraId="360AEF62" w14:textId="77777777" w:rsidR="00BA4AE7" w:rsidRPr="00D17D82" w:rsidRDefault="00BA4AE7" w:rsidP="00BA4AE7">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0.00%</w:t>
            </w:r>
          </w:p>
        </w:tc>
        <w:tc>
          <w:tcPr>
            <w:tcW w:w="1005" w:type="dxa"/>
            <w:tcBorders>
              <w:top w:val="nil"/>
              <w:left w:val="nil"/>
              <w:bottom w:val="nil"/>
              <w:right w:val="nil"/>
            </w:tcBorders>
            <w:vAlign w:val="bottom"/>
          </w:tcPr>
          <w:p w14:paraId="5C8E4C0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13" w:type="dxa"/>
            <w:tcBorders>
              <w:top w:val="nil"/>
              <w:left w:val="nil"/>
              <w:bottom w:val="nil"/>
              <w:right w:val="nil"/>
            </w:tcBorders>
            <w:vAlign w:val="bottom"/>
          </w:tcPr>
          <w:p w14:paraId="5A07A90B"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978" w:type="dxa"/>
            <w:tcBorders>
              <w:top w:val="nil"/>
              <w:left w:val="nil"/>
              <w:bottom w:val="nil"/>
              <w:right w:val="nil"/>
            </w:tcBorders>
            <w:vAlign w:val="bottom"/>
          </w:tcPr>
          <w:p w14:paraId="72ECF88A"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c>
          <w:tcPr>
            <w:tcW w:w="1073" w:type="dxa"/>
            <w:tcBorders>
              <w:top w:val="nil"/>
              <w:left w:val="nil"/>
              <w:bottom w:val="nil"/>
              <w:right w:val="nil"/>
            </w:tcBorders>
            <w:vAlign w:val="bottom"/>
          </w:tcPr>
          <w:p w14:paraId="0807B568" w14:textId="77777777" w:rsidR="00BA4AE7" w:rsidRPr="00D17D82" w:rsidRDefault="00BA4AE7" w:rsidP="00BA4AE7">
            <w:pPr>
              <w:spacing w:after="0" w:line="240" w:lineRule="auto"/>
              <w:jc w:val="center"/>
              <w:rPr>
                <w:rFonts w:ascii="Tahoma" w:eastAsia="Times New Roman" w:hAnsi="Tahoma" w:cs="Tahoma"/>
                <w:sz w:val="18"/>
                <w:szCs w:val="18"/>
                <w:lang w:eastAsia="en-PH"/>
              </w:rPr>
            </w:pPr>
          </w:p>
        </w:tc>
      </w:tr>
      <w:tr w:rsidR="00BA4AE7" w:rsidRPr="00D17D82" w14:paraId="505CC488" w14:textId="77777777" w:rsidTr="00BA4AE7">
        <w:trPr>
          <w:gridAfter w:val="1"/>
          <w:wAfter w:w="6" w:type="dxa"/>
          <w:trHeight w:val="170"/>
          <w:jc w:val="center"/>
        </w:trPr>
        <w:tc>
          <w:tcPr>
            <w:tcW w:w="325" w:type="dxa"/>
            <w:tcBorders>
              <w:top w:val="nil"/>
              <w:left w:val="nil"/>
              <w:bottom w:val="double" w:sz="6" w:space="0" w:color="auto"/>
              <w:right w:val="nil"/>
            </w:tcBorders>
            <w:vAlign w:val="bottom"/>
          </w:tcPr>
          <w:p w14:paraId="2F6028FB"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w:t>
            </w:r>
          </w:p>
        </w:tc>
        <w:tc>
          <w:tcPr>
            <w:tcW w:w="1449" w:type="dxa"/>
            <w:tcBorders>
              <w:top w:val="nil"/>
              <w:left w:val="nil"/>
              <w:bottom w:val="double" w:sz="6" w:space="0" w:color="auto"/>
              <w:right w:val="nil"/>
            </w:tcBorders>
            <w:vAlign w:val="bottom"/>
          </w:tcPr>
          <w:p w14:paraId="1710E759"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If yes, it cost</w:t>
            </w:r>
          </w:p>
        </w:tc>
        <w:tc>
          <w:tcPr>
            <w:tcW w:w="1014" w:type="dxa"/>
            <w:tcBorders>
              <w:top w:val="nil"/>
              <w:left w:val="nil"/>
              <w:bottom w:val="double" w:sz="6" w:space="0" w:color="auto"/>
              <w:right w:val="nil"/>
            </w:tcBorders>
            <w:vAlign w:val="bottom"/>
          </w:tcPr>
          <w:p w14:paraId="7E8803B7" w14:textId="77777777" w:rsidR="00BA4AE7" w:rsidRPr="00D17D82" w:rsidRDefault="00BA4AE7" w:rsidP="00BA4AE7">
            <w:pPr>
              <w:spacing w:after="0" w:line="240" w:lineRule="auto"/>
              <w:jc w:val="center"/>
              <w:rPr>
                <w:rFonts w:ascii="Tahoma" w:eastAsia="Times New Roman" w:hAnsi="Tahoma" w:cs="Tahoma"/>
                <w:sz w:val="18"/>
                <w:szCs w:val="18"/>
                <w:lang w:eastAsia="en-PH"/>
              </w:rPr>
            </w:pPr>
            <w:r w:rsidRPr="00D17D82">
              <w:rPr>
                <w:rFonts w:ascii="Tahoma" w:eastAsia="Times New Roman" w:hAnsi="Tahoma" w:cs="Tahoma"/>
                <w:sz w:val="18"/>
                <w:szCs w:val="18"/>
                <w:lang w:eastAsia="en-PH"/>
              </w:rPr>
              <w:t> </w:t>
            </w:r>
          </w:p>
        </w:tc>
        <w:tc>
          <w:tcPr>
            <w:tcW w:w="1012" w:type="dxa"/>
            <w:tcBorders>
              <w:top w:val="nil"/>
              <w:left w:val="nil"/>
              <w:bottom w:val="double" w:sz="6" w:space="0" w:color="auto"/>
              <w:right w:val="nil"/>
            </w:tcBorders>
            <w:vAlign w:val="bottom"/>
          </w:tcPr>
          <w:p w14:paraId="43038123" w14:textId="77777777" w:rsidR="00BA4AE7" w:rsidRPr="00D17D82" w:rsidRDefault="00BA4AE7" w:rsidP="00BA4AE7">
            <w:pPr>
              <w:spacing w:after="0" w:line="240" w:lineRule="auto"/>
              <w:jc w:val="center"/>
              <w:rPr>
                <w:rFonts w:ascii="Tahoma" w:eastAsia="Times New Roman" w:hAnsi="Tahoma" w:cs="Tahoma"/>
                <w:sz w:val="18"/>
                <w:szCs w:val="18"/>
                <w:lang w:eastAsia="en-PH"/>
              </w:rPr>
            </w:pPr>
            <w:r w:rsidRPr="00D17D82">
              <w:rPr>
                <w:rFonts w:ascii="Tahoma" w:eastAsia="Times New Roman" w:hAnsi="Tahoma" w:cs="Tahoma"/>
                <w:sz w:val="18"/>
                <w:szCs w:val="18"/>
                <w:lang w:eastAsia="en-PH"/>
              </w:rPr>
              <w:t> </w:t>
            </w:r>
          </w:p>
        </w:tc>
        <w:tc>
          <w:tcPr>
            <w:tcW w:w="1037" w:type="dxa"/>
            <w:tcBorders>
              <w:top w:val="nil"/>
              <w:left w:val="nil"/>
              <w:bottom w:val="double" w:sz="6" w:space="0" w:color="auto"/>
              <w:right w:val="nil"/>
            </w:tcBorders>
            <w:vAlign w:val="bottom"/>
          </w:tcPr>
          <w:p w14:paraId="787DE6B7" w14:textId="77777777" w:rsidR="00BA4AE7" w:rsidRPr="00D17D82" w:rsidRDefault="00BA4AE7" w:rsidP="00BA4AE7">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             </w:t>
            </w:r>
          </w:p>
        </w:tc>
        <w:tc>
          <w:tcPr>
            <w:tcW w:w="1169" w:type="dxa"/>
            <w:tcBorders>
              <w:top w:val="nil"/>
              <w:left w:val="nil"/>
              <w:bottom w:val="double" w:sz="6" w:space="0" w:color="auto"/>
              <w:right w:val="nil"/>
            </w:tcBorders>
            <w:vAlign w:val="bottom"/>
          </w:tcPr>
          <w:p w14:paraId="1108F3DE" w14:textId="77777777" w:rsidR="00BA4AE7" w:rsidRPr="00D17D82" w:rsidRDefault="00BA4AE7" w:rsidP="00BA4AE7">
            <w:pPr>
              <w:spacing w:after="0" w:line="240" w:lineRule="auto"/>
              <w:rPr>
                <w:rFonts w:ascii="Tahoma" w:eastAsia="Times New Roman" w:hAnsi="Tahoma" w:cs="Tahoma"/>
                <w:sz w:val="18"/>
                <w:szCs w:val="18"/>
                <w:lang w:eastAsia="en-PH"/>
              </w:rPr>
            </w:pPr>
          </w:p>
        </w:tc>
        <w:tc>
          <w:tcPr>
            <w:tcW w:w="1005" w:type="dxa"/>
            <w:tcBorders>
              <w:top w:val="nil"/>
              <w:left w:val="nil"/>
              <w:bottom w:val="double" w:sz="6" w:space="0" w:color="auto"/>
              <w:right w:val="nil"/>
            </w:tcBorders>
            <w:vAlign w:val="bottom"/>
          </w:tcPr>
          <w:p w14:paraId="1F804904"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232.68</w:t>
            </w:r>
          </w:p>
        </w:tc>
        <w:tc>
          <w:tcPr>
            <w:tcW w:w="1013" w:type="dxa"/>
            <w:tcBorders>
              <w:top w:val="nil"/>
              <w:left w:val="nil"/>
              <w:bottom w:val="double" w:sz="6" w:space="0" w:color="auto"/>
              <w:right w:val="nil"/>
            </w:tcBorders>
            <w:vAlign w:val="bottom"/>
          </w:tcPr>
          <w:p w14:paraId="177DEF3B"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92.73</w:t>
            </w:r>
          </w:p>
        </w:tc>
        <w:tc>
          <w:tcPr>
            <w:tcW w:w="978" w:type="dxa"/>
            <w:tcBorders>
              <w:top w:val="nil"/>
              <w:left w:val="nil"/>
              <w:bottom w:val="double" w:sz="6" w:space="0" w:color="auto"/>
              <w:right w:val="nil"/>
            </w:tcBorders>
            <w:vAlign w:val="bottom"/>
          </w:tcPr>
          <w:p w14:paraId="554F5691"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136.77</w:t>
            </w:r>
          </w:p>
        </w:tc>
        <w:tc>
          <w:tcPr>
            <w:tcW w:w="1073" w:type="dxa"/>
            <w:tcBorders>
              <w:top w:val="nil"/>
              <w:left w:val="nil"/>
              <w:bottom w:val="double" w:sz="6" w:space="0" w:color="auto"/>
              <w:right w:val="nil"/>
            </w:tcBorders>
            <w:vAlign w:val="bottom"/>
          </w:tcPr>
          <w:p w14:paraId="5FB8D1FD" w14:textId="77777777" w:rsidR="00BA4AE7" w:rsidRPr="00D17D82" w:rsidRDefault="00BA4AE7" w:rsidP="00BA4AE7">
            <w:pPr>
              <w:spacing w:after="0" w:line="240" w:lineRule="auto"/>
              <w:ind w:firstLineChars="50" w:firstLine="90"/>
              <w:rPr>
                <w:rFonts w:ascii="Tahoma" w:eastAsia="Times New Roman" w:hAnsi="Tahoma" w:cs="Tahoma"/>
                <w:sz w:val="18"/>
                <w:szCs w:val="18"/>
                <w:lang w:eastAsia="en-PH"/>
              </w:rPr>
            </w:pPr>
            <w:r w:rsidRPr="00D17D82">
              <w:rPr>
                <w:rFonts w:ascii="Tahoma" w:eastAsia="Times New Roman" w:hAnsi="Tahoma" w:cs="Tahoma"/>
                <w:sz w:val="18"/>
                <w:szCs w:val="18"/>
                <w:lang w:eastAsia="en-PH"/>
              </w:rPr>
              <w:t>89.375</w:t>
            </w:r>
          </w:p>
        </w:tc>
      </w:tr>
    </w:tbl>
    <w:p w14:paraId="774565A3" w14:textId="77777777" w:rsidR="00C90C1F" w:rsidRPr="00D17D82" w:rsidRDefault="00C90C1F" w:rsidP="00C90C1F">
      <w:pPr>
        <w:rPr>
          <w:rFonts w:asciiTheme="majorHAnsi" w:hAnsiTheme="majorHAnsi" w:cs="Tahoma"/>
        </w:rPr>
      </w:pPr>
    </w:p>
    <w:p w14:paraId="6A5545F2" w14:textId="6E5437AD" w:rsidR="00072E5C" w:rsidRPr="00D17D82" w:rsidRDefault="00D14106" w:rsidP="00D14106">
      <w:pPr>
        <w:jc w:val="both"/>
        <w:rPr>
          <w:rFonts w:asciiTheme="majorHAnsi" w:hAnsiTheme="majorHAnsi" w:cs="Tahoma"/>
        </w:rPr>
      </w:pPr>
      <w:r w:rsidRPr="00D17D82">
        <w:rPr>
          <w:rFonts w:asciiTheme="majorHAnsi" w:hAnsiTheme="majorHAnsi" w:cs="Tahoma"/>
        </w:rPr>
        <w:lastRenderedPageBreak/>
        <w:t xml:space="preserve">Table 6 presents the major problems encountered by abaca, banana, corn, and coconut farmers in Jose Abad Santos, Davao Occidental. </w:t>
      </w:r>
      <w:r w:rsidR="00072E5C" w:rsidRPr="00072E5C">
        <w:rPr>
          <w:rFonts w:asciiTheme="majorHAnsi" w:hAnsiTheme="majorHAnsi" w:cs="Tahoma"/>
        </w:rPr>
        <w:t>Farmers in Jose Abad Santos face major challenges related to finance, pests, and infrastructure. Lack of capital was the most prevalent problem, affecting nearly all corn (98%) and abaca (93%) farmers, and the majority of coconut (73%) and banana (34%) farmers, reflecting difficulties in financing farm inputs, maintenance, and labor (</w:t>
      </w:r>
      <w:proofErr w:type="spellStart"/>
      <w:r w:rsidR="00072E5C" w:rsidRPr="00072E5C">
        <w:rPr>
          <w:rFonts w:asciiTheme="majorHAnsi" w:hAnsiTheme="majorHAnsi" w:cs="Tahoma"/>
        </w:rPr>
        <w:t>Bempomaa</w:t>
      </w:r>
      <w:proofErr w:type="spellEnd"/>
      <w:r w:rsidR="00072E5C" w:rsidRPr="00072E5C">
        <w:rPr>
          <w:rFonts w:asciiTheme="majorHAnsi" w:hAnsiTheme="majorHAnsi" w:cs="Tahoma"/>
        </w:rPr>
        <w:t xml:space="preserve"> &amp; Acquah, 2014; Miraflor, 2020). Pests and diseases were particularly severe for banana (92%) and abaca (68%) growers, consistent with literature noting their vulnerability, while corn and coconut were relatively resilient (</w:t>
      </w:r>
      <w:proofErr w:type="spellStart"/>
      <w:r w:rsidR="00072E5C" w:rsidRPr="00072E5C">
        <w:rPr>
          <w:rFonts w:asciiTheme="majorHAnsi" w:hAnsiTheme="majorHAnsi" w:cs="Tahoma"/>
        </w:rPr>
        <w:t>Secretaria</w:t>
      </w:r>
      <w:proofErr w:type="spellEnd"/>
      <w:r w:rsidR="00072E5C" w:rsidRPr="00072E5C">
        <w:rPr>
          <w:rFonts w:asciiTheme="majorHAnsi" w:hAnsiTheme="majorHAnsi" w:cs="Tahoma"/>
        </w:rPr>
        <w:t xml:space="preserve"> et al., 2012; Lalusin et al., 2015). Limited availability of high-yielding, disease-free planting materials, especially for corn (84%), further constrained productivity (</w:t>
      </w:r>
      <w:proofErr w:type="spellStart"/>
      <w:r w:rsidR="00072E5C" w:rsidRPr="00072E5C">
        <w:rPr>
          <w:rFonts w:asciiTheme="majorHAnsi" w:hAnsiTheme="majorHAnsi" w:cs="Tahoma"/>
        </w:rPr>
        <w:t>Tampus</w:t>
      </w:r>
      <w:proofErr w:type="spellEnd"/>
      <w:r w:rsidR="00072E5C" w:rsidRPr="00072E5C">
        <w:rPr>
          <w:rFonts w:asciiTheme="majorHAnsi" w:hAnsiTheme="majorHAnsi" w:cs="Tahoma"/>
        </w:rPr>
        <w:t xml:space="preserve"> &amp; </w:t>
      </w:r>
      <w:proofErr w:type="spellStart"/>
      <w:r w:rsidR="00072E5C" w:rsidRPr="00072E5C">
        <w:rPr>
          <w:rFonts w:asciiTheme="majorHAnsi" w:hAnsiTheme="majorHAnsi" w:cs="Tahoma"/>
        </w:rPr>
        <w:t>Escasinas</w:t>
      </w:r>
      <w:proofErr w:type="spellEnd"/>
      <w:r w:rsidR="00072E5C" w:rsidRPr="00072E5C">
        <w:rPr>
          <w:rFonts w:asciiTheme="majorHAnsi" w:hAnsiTheme="majorHAnsi" w:cs="Tahoma"/>
        </w:rPr>
        <w:t>, 2019). Poor farm-to-market roads, cited by abaca (93%) and half of corn and coconut farmers, also raised transportation costs and limited market access (Bellamy, 2013; Lalusin et al., 2015). These findings indicate that financial constraints, biological threats, and inadequate infrastructure are critical factors influencing agricultural productivity and profitability in the municipality.</w:t>
      </w:r>
    </w:p>
    <w:p w14:paraId="383B78F5" w14:textId="77777777" w:rsidR="00D14106" w:rsidRPr="00D17D82" w:rsidRDefault="00D14106" w:rsidP="00D14106">
      <w:pPr>
        <w:spacing w:beforeLines="100" w:before="240" w:line="240" w:lineRule="auto"/>
        <w:jc w:val="both"/>
        <w:rPr>
          <w:rFonts w:asciiTheme="majorHAnsi" w:hAnsiTheme="majorHAnsi" w:cs="Tahoma"/>
        </w:rPr>
      </w:pPr>
      <w:r w:rsidRPr="00D17D82">
        <w:rPr>
          <w:rFonts w:asciiTheme="majorHAnsi" w:hAnsiTheme="majorHAnsi" w:cs="Tahoma"/>
          <w:lang w:val="en-US"/>
        </w:rPr>
        <w:t xml:space="preserve">Table 6: Problems Encountered of the Respondents </w:t>
      </w:r>
    </w:p>
    <w:tbl>
      <w:tblPr>
        <w:tblW w:w="9156" w:type="dxa"/>
        <w:jc w:val="center"/>
        <w:tblLayout w:type="fixed"/>
        <w:tblLook w:val="04A0" w:firstRow="1" w:lastRow="0" w:firstColumn="1" w:lastColumn="0" w:noHBand="0" w:noVBand="1"/>
      </w:tblPr>
      <w:tblGrid>
        <w:gridCol w:w="3243"/>
        <w:gridCol w:w="1519"/>
        <w:gridCol w:w="1442"/>
        <w:gridCol w:w="1368"/>
        <w:gridCol w:w="1584"/>
      </w:tblGrid>
      <w:tr w:rsidR="00D17D82" w:rsidRPr="00D17D82" w14:paraId="6C70684E" w14:textId="77777777" w:rsidTr="00D14106">
        <w:trPr>
          <w:trHeight w:val="162"/>
          <w:jc w:val="center"/>
        </w:trPr>
        <w:tc>
          <w:tcPr>
            <w:tcW w:w="9156" w:type="dxa"/>
            <w:gridSpan w:val="5"/>
            <w:tcBorders>
              <w:top w:val="nil"/>
              <w:left w:val="nil"/>
              <w:bottom w:val="nil"/>
              <w:right w:val="nil"/>
            </w:tcBorders>
            <w:vAlign w:val="bottom"/>
          </w:tcPr>
          <w:p w14:paraId="5C9C1F7A" w14:textId="77777777" w:rsidR="00D14106" w:rsidRPr="00D17D82" w:rsidRDefault="00D14106" w:rsidP="00D14106">
            <w:pPr>
              <w:spacing w:after="0" w:line="240" w:lineRule="auto"/>
              <w:jc w:val="both"/>
              <w:rPr>
                <w:rFonts w:ascii="Tahoma" w:eastAsia="Times New Roman" w:hAnsi="Tahoma" w:cs="Tahoma"/>
                <w:b/>
                <w:bCs/>
                <w:sz w:val="18"/>
                <w:szCs w:val="18"/>
                <w:lang w:eastAsia="en-PH"/>
              </w:rPr>
            </w:pPr>
          </w:p>
        </w:tc>
      </w:tr>
      <w:tr w:rsidR="00D17D82" w:rsidRPr="00D17D82" w14:paraId="00B2BFBE" w14:textId="77777777" w:rsidTr="00D14106">
        <w:trPr>
          <w:trHeight w:val="296"/>
          <w:jc w:val="center"/>
        </w:trPr>
        <w:tc>
          <w:tcPr>
            <w:tcW w:w="3243" w:type="dxa"/>
            <w:tcBorders>
              <w:top w:val="double" w:sz="6" w:space="0" w:color="auto"/>
              <w:left w:val="nil"/>
              <w:bottom w:val="single" w:sz="4" w:space="0" w:color="auto"/>
              <w:right w:val="nil"/>
            </w:tcBorders>
            <w:vAlign w:val="bottom"/>
          </w:tcPr>
          <w:p w14:paraId="2F5E6223" w14:textId="77777777" w:rsidR="00D14106" w:rsidRPr="00D17D82" w:rsidRDefault="00D14106" w:rsidP="00D14106">
            <w:pPr>
              <w:spacing w:after="0" w:line="240" w:lineRule="auto"/>
              <w:rPr>
                <w:rFonts w:ascii="Tahoma" w:eastAsia="Times New Roman" w:hAnsi="Tahoma" w:cs="Tahoma"/>
                <w:b/>
                <w:bCs/>
                <w:sz w:val="18"/>
                <w:szCs w:val="18"/>
                <w:lang w:eastAsia="en-PH"/>
              </w:rPr>
            </w:pPr>
            <w:r w:rsidRPr="00D17D82">
              <w:rPr>
                <w:rFonts w:ascii="Tahoma" w:eastAsia="Times New Roman" w:hAnsi="Tahoma" w:cs="Tahoma"/>
                <w:b/>
                <w:bCs/>
                <w:sz w:val="18"/>
                <w:szCs w:val="18"/>
                <w:lang w:eastAsia="en-PH"/>
              </w:rPr>
              <w:t>PARTICULARS</w:t>
            </w:r>
          </w:p>
        </w:tc>
        <w:tc>
          <w:tcPr>
            <w:tcW w:w="1519" w:type="dxa"/>
            <w:tcBorders>
              <w:top w:val="double" w:sz="6" w:space="0" w:color="auto"/>
              <w:left w:val="nil"/>
              <w:bottom w:val="single" w:sz="4" w:space="0" w:color="auto"/>
              <w:right w:val="nil"/>
            </w:tcBorders>
            <w:vAlign w:val="center"/>
          </w:tcPr>
          <w:p w14:paraId="52E79E79" w14:textId="77777777" w:rsidR="00D14106" w:rsidRPr="00D17D82" w:rsidRDefault="00D14106" w:rsidP="00D14106">
            <w:pPr>
              <w:spacing w:after="0" w:line="240" w:lineRule="auto"/>
              <w:jc w:val="both"/>
              <w:rPr>
                <w:rFonts w:ascii="Tahoma" w:eastAsia="Times New Roman" w:hAnsi="Tahoma" w:cs="Tahoma"/>
                <w:b/>
                <w:bCs/>
                <w:sz w:val="18"/>
                <w:szCs w:val="18"/>
                <w:lang w:eastAsia="en-PH"/>
              </w:rPr>
            </w:pPr>
            <w:r w:rsidRPr="00D17D82">
              <w:rPr>
                <w:rFonts w:ascii="Tahoma" w:eastAsia="Times New Roman" w:hAnsi="Tahoma" w:cs="Tahoma"/>
                <w:b/>
                <w:bCs/>
                <w:sz w:val="18"/>
                <w:szCs w:val="18"/>
                <w:lang w:eastAsia="en-PH"/>
              </w:rPr>
              <w:t xml:space="preserve">Abaca </w:t>
            </w:r>
          </w:p>
        </w:tc>
        <w:tc>
          <w:tcPr>
            <w:tcW w:w="1442" w:type="dxa"/>
            <w:tcBorders>
              <w:top w:val="double" w:sz="6" w:space="0" w:color="auto"/>
              <w:left w:val="nil"/>
              <w:bottom w:val="single" w:sz="4" w:space="0" w:color="auto"/>
              <w:right w:val="nil"/>
            </w:tcBorders>
            <w:vAlign w:val="center"/>
          </w:tcPr>
          <w:p w14:paraId="1AB765EB" w14:textId="77777777" w:rsidR="00D14106" w:rsidRPr="00D17D82" w:rsidRDefault="00D14106" w:rsidP="00D14106">
            <w:pPr>
              <w:spacing w:after="0" w:line="240" w:lineRule="auto"/>
              <w:jc w:val="both"/>
              <w:rPr>
                <w:rFonts w:ascii="Tahoma" w:eastAsia="Times New Roman" w:hAnsi="Tahoma" w:cs="Tahoma"/>
                <w:b/>
                <w:bCs/>
                <w:sz w:val="18"/>
                <w:szCs w:val="18"/>
                <w:lang w:eastAsia="en-PH"/>
              </w:rPr>
            </w:pPr>
            <w:r w:rsidRPr="00D17D82">
              <w:rPr>
                <w:rFonts w:ascii="Tahoma" w:eastAsia="Times New Roman" w:hAnsi="Tahoma" w:cs="Tahoma"/>
                <w:b/>
                <w:bCs/>
                <w:sz w:val="18"/>
                <w:szCs w:val="18"/>
                <w:lang w:eastAsia="en-PH"/>
              </w:rPr>
              <w:t xml:space="preserve">Banana </w:t>
            </w:r>
          </w:p>
        </w:tc>
        <w:tc>
          <w:tcPr>
            <w:tcW w:w="1368" w:type="dxa"/>
            <w:tcBorders>
              <w:top w:val="double" w:sz="6" w:space="0" w:color="auto"/>
              <w:left w:val="nil"/>
              <w:bottom w:val="single" w:sz="4" w:space="0" w:color="auto"/>
              <w:right w:val="nil"/>
            </w:tcBorders>
            <w:vAlign w:val="center"/>
          </w:tcPr>
          <w:p w14:paraId="08CDB9AC" w14:textId="77777777" w:rsidR="00D14106" w:rsidRPr="00D17D82" w:rsidRDefault="00D14106" w:rsidP="00D14106">
            <w:pPr>
              <w:spacing w:after="0" w:line="240" w:lineRule="auto"/>
              <w:jc w:val="both"/>
              <w:rPr>
                <w:rFonts w:ascii="Tahoma" w:eastAsia="Times New Roman" w:hAnsi="Tahoma" w:cs="Tahoma"/>
                <w:b/>
                <w:bCs/>
                <w:sz w:val="18"/>
                <w:szCs w:val="18"/>
                <w:lang w:eastAsia="en-PH"/>
              </w:rPr>
            </w:pPr>
            <w:r w:rsidRPr="00D17D82">
              <w:rPr>
                <w:rFonts w:ascii="Tahoma" w:eastAsia="Times New Roman" w:hAnsi="Tahoma" w:cs="Tahoma"/>
                <w:b/>
                <w:bCs/>
                <w:sz w:val="18"/>
                <w:szCs w:val="18"/>
                <w:lang w:eastAsia="en-PH"/>
              </w:rPr>
              <w:t xml:space="preserve">Corn </w:t>
            </w:r>
          </w:p>
        </w:tc>
        <w:tc>
          <w:tcPr>
            <w:tcW w:w="1582" w:type="dxa"/>
            <w:tcBorders>
              <w:top w:val="double" w:sz="6" w:space="0" w:color="auto"/>
              <w:left w:val="nil"/>
              <w:bottom w:val="single" w:sz="4" w:space="0" w:color="auto"/>
              <w:right w:val="nil"/>
            </w:tcBorders>
            <w:vAlign w:val="center"/>
          </w:tcPr>
          <w:p w14:paraId="5758B208" w14:textId="77777777" w:rsidR="00D14106" w:rsidRPr="00D17D82" w:rsidRDefault="00D14106" w:rsidP="00D14106">
            <w:pPr>
              <w:spacing w:after="0" w:line="240" w:lineRule="auto"/>
              <w:jc w:val="both"/>
              <w:rPr>
                <w:rFonts w:ascii="Tahoma" w:eastAsia="Times New Roman" w:hAnsi="Tahoma" w:cs="Tahoma"/>
                <w:b/>
                <w:bCs/>
                <w:sz w:val="18"/>
                <w:szCs w:val="18"/>
                <w:lang w:eastAsia="en-PH"/>
              </w:rPr>
            </w:pPr>
            <w:r w:rsidRPr="00D17D82">
              <w:rPr>
                <w:rFonts w:ascii="Tahoma" w:eastAsia="Times New Roman" w:hAnsi="Tahoma" w:cs="Tahoma"/>
                <w:b/>
                <w:bCs/>
                <w:sz w:val="18"/>
                <w:szCs w:val="18"/>
                <w:lang w:eastAsia="en-PH"/>
              </w:rPr>
              <w:t xml:space="preserve">Coconut </w:t>
            </w:r>
          </w:p>
        </w:tc>
      </w:tr>
      <w:tr w:rsidR="00D17D82" w:rsidRPr="00D17D82" w14:paraId="41531275" w14:textId="77777777" w:rsidTr="00D14106">
        <w:trPr>
          <w:trHeight w:val="387"/>
          <w:jc w:val="center"/>
        </w:trPr>
        <w:tc>
          <w:tcPr>
            <w:tcW w:w="3243" w:type="dxa"/>
            <w:tcBorders>
              <w:top w:val="nil"/>
              <w:left w:val="nil"/>
              <w:bottom w:val="nil"/>
              <w:right w:val="nil"/>
            </w:tcBorders>
            <w:vAlign w:val="bottom"/>
          </w:tcPr>
          <w:p w14:paraId="64727F8A"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Lacks of capital </w:t>
            </w:r>
          </w:p>
        </w:tc>
        <w:tc>
          <w:tcPr>
            <w:tcW w:w="1519" w:type="dxa"/>
            <w:tcBorders>
              <w:top w:val="nil"/>
              <w:left w:val="nil"/>
              <w:bottom w:val="nil"/>
              <w:right w:val="nil"/>
            </w:tcBorders>
            <w:vAlign w:val="center"/>
          </w:tcPr>
          <w:p w14:paraId="1793AEB9"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93.00%</w:t>
            </w:r>
          </w:p>
        </w:tc>
        <w:tc>
          <w:tcPr>
            <w:tcW w:w="1442" w:type="dxa"/>
            <w:tcBorders>
              <w:top w:val="nil"/>
              <w:left w:val="nil"/>
              <w:bottom w:val="nil"/>
              <w:right w:val="nil"/>
            </w:tcBorders>
            <w:vAlign w:val="center"/>
          </w:tcPr>
          <w:p w14:paraId="17A2A921"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34.00%</w:t>
            </w:r>
          </w:p>
        </w:tc>
        <w:tc>
          <w:tcPr>
            <w:tcW w:w="1368" w:type="dxa"/>
            <w:tcBorders>
              <w:top w:val="nil"/>
              <w:left w:val="nil"/>
              <w:bottom w:val="nil"/>
              <w:right w:val="nil"/>
            </w:tcBorders>
            <w:vAlign w:val="center"/>
          </w:tcPr>
          <w:p w14:paraId="563F1A1F"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98.00%</w:t>
            </w:r>
          </w:p>
        </w:tc>
        <w:tc>
          <w:tcPr>
            <w:tcW w:w="1582" w:type="dxa"/>
            <w:tcBorders>
              <w:top w:val="nil"/>
              <w:left w:val="nil"/>
              <w:bottom w:val="nil"/>
              <w:right w:val="nil"/>
            </w:tcBorders>
            <w:vAlign w:val="center"/>
          </w:tcPr>
          <w:p w14:paraId="4DDA0DDF"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73.00%</w:t>
            </w:r>
          </w:p>
        </w:tc>
      </w:tr>
      <w:tr w:rsidR="00D17D82" w:rsidRPr="00D17D82" w14:paraId="5030B52D" w14:textId="77777777" w:rsidTr="00D14106">
        <w:trPr>
          <w:trHeight w:val="68"/>
          <w:jc w:val="center"/>
        </w:trPr>
        <w:tc>
          <w:tcPr>
            <w:tcW w:w="3243" w:type="dxa"/>
            <w:tcBorders>
              <w:top w:val="nil"/>
              <w:left w:val="nil"/>
              <w:bottom w:val="nil"/>
              <w:right w:val="nil"/>
            </w:tcBorders>
            <w:vAlign w:val="bottom"/>
          </w:tcPr>
          <w:p w14:paraId="2AF7E24E"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Limited Supply of high yielding and disease free</w:t>
            </w:r>
          </w:p>
        </w:tc>
        <w:tc>
          <w:tcPr>
            <w:tcW w:w="1519" w:type="dxa"/>
            <w:tcBorders>
              <w:top w:val="nil"/>
              <w:left w:val="nil"/>
              <w:bottom w:val="nil"/>
              <w:right w:val="nil"/>
            </w:tcBorders>
            <w:vAlign w:val="center"/>
          </w:tcPr>
          <w:p w14:paraId="02B18EF9"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4.00%</w:t>
            </w:r>
          </w:p>
        </w:tc>
        <w:tc>
          <w:tcPr>
            <w:tcW w:w="1442" w:type="dxa"/>
            <w:tcBorders>
              <w:top w:val="nil"/>
              <w:left w:val="nil"/>
              <w:bottom w:val="nil"/>
              <w:right w:val="nil"/>
            </w:tcBorders>
            <w:vAlign w:val="center"/>
          </w:tcPr>
          <w:p w14:paraId="70C6A89E"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4.00%</w:t>
            </w:r>
          </w:p>
        </w:tc>
        <w:tc>
          <w:tcPr>
            <w:tcW w:w="1368" w:type="dxa"/>
            <w:tcBorders>
              <w:top w:val="nil"/>
              <w:left w:val="nil"/>
              <w:bottom w:val="nil"/>
              <w:right w:val="nil"/>
            </w:tcBorders>
            <w:vAlign w:val="center"/>
          </w:tcPr>
          <w:p w14:paraId="103F9E27"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84.00%</w:t>
            </w:r>
          </w:p>
        </w:tc>
        <w:tc>
          <w:tcPr>
            <w:tcW w:w="1582" w:type="dxa"/>
            <w:tcBorders>
              <w:top w:val="nil"/>
              <w:left w:val="nil"/>
              <w:bottom w:val="nil"/>
              <w:right w:val="nil"/>
            </w:tcBorders>
            <w:vAlign w:val="center"/>
          </w:tcPr>
          <w:p w14:paraId="73A3062C"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2.00%</w:t>
            </w:r>
          </w:p>
        </w:tc>
      </w:tr>
      <w:tr w:rsidR="00D17D82" w:rsidRPr="00D17D82" w14:paraId="3BBFA047" w14:textId="77777777" w:rsidTr="00D14106">
        <w:trPr>
          <w:trHeight w:val="150"/>
          <w:jc w:val="center"/>
        </w:trPr>
        <w:tc>
          <w:tcPr>
            <w:tcW w:w="3243" w:type="dxa"/>
            <w:tcBorders>
              <w:top w:val="nil"/>
              <w:left w:val="nil"/>
              <w:bottom w:val="nil"/>
              <w:right w:val="nil"/>
            </w:tcBorders>
            <w:vAlign w:val="bottom"/>
          </w:tcPr>
          <w:p w14:paraId="77A36E77"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   Planting materials </w:t>
            </w:r>
          </w:p>
        </w:tc>
        <w:tc>
          <w:tcPr>
            <w:tcW w:w="1519" w:type="dxa"/>
            <w:tcBorders>
              <w:top w:val="nil"/>
              <w:left w:val="nil"/>
              <w:bottom w:val="nil"/>
              <w:right w:val="nil"/>
            </w:tcBorders>
            <w:vAlign w:val="center"/>
          </w:tcPr>
          <w:p w14:paraId="53D1B361" w14:textId="77777777" w:rsidR="00D14106" w:rsidRPr="00D17D82" w:rsidRDefault="00D14106" w:rsidP="00D14106">
            <w:pPr>
              <w:spacing w:after="0" w:line="240" w:lineRule="auto"/>
              <w:jc w:val="center"/>
              <w:rPr>
                <w:rFonts w:ascii="Tahoma" w:eastAsia="Times New Roman" w:hAnsi="Tahoma" w:cs="Tahoma"/>
                <w:sz w:val="18"/>
                <w:szCs w:val="18"/>
                <w:lang w:eastAsia="en-PH"/>
              </w:rPr>
            </w:pPr>
          </w:p>
        </w:tc>
        <w:tc>
          <w:tcPr>
            <w:tcW w:w="1442" w:type="dxa"/>
            <w:tcBorders>
              <w:top w:val="nil"/>
              <w:left w:val="nil"/>
              <w:bottom w:val="nil"/>
              <w:right w:val="nil"/>
            </w:tcBorders>
            <w:vAlign w:val="center"/>
          </w:tcPr>
          <w:p w14:paraId="2EDB7CA9" w14:textId="77777777" w:rsidR="00D14106" w:rsidRPr="00D17D82" w:rsidRDefault="00D14106" w:rsidP="00D14106">
            <w:pPr>
              <w:spacing w:after="0" w:line="240" w:lineRule="auto"/>
              <w:jc w:val="center"/>
              <w:rPr>
                <w:rFonts w:ascii="Tahoma" w:eastAsia="Times New Roman" w:hAnsi="Tahoma" w:cs="Tahoma"/>
                <w:sz w:val="18"/>
                <w:szCs w:val="18"/>
                <w:lang w:eastAsia="en-PH"/>
              </w:rPr>
            </w:pPr>
          </w:p>
        </w:tc>
        <w:tc>
          <w:tcPr>
            <w:tcW w:w="1368" w:type="dxa"/>
            <w:tcBorders>
              <w:top w:val="nil"/>
              <w:left w:val="nil"/>
              <w:bottom w:val="nil"/>
              <w:right w:val="nil"/>
            </w:tcBorders>
            <w:vAlign w:val="center"/>
          </w:tcPr>
          <w:p w14:paraId="354A32DE" w14:textId="77777777" w:rsidR="00D14106" w:rsidRPr="00D17D82" w:rsidRDefault="00D14106" w:rsidP="00D14106">
            <w:pPr>
              <w:spacing w:after="0" w:line="240" w:lineRule="auto"/>
              <w:jc w:val="center"/>
              <w:rPr>
                <w:rFonts w:ascii="Tahoma" w:eastAsia="Times New Roman" w:hAnsi="Tahoma" w:cs="Tahoma"/>
                <w:sz w:val="18"/>
                <w:szCs w:val="18"/>
                <w:lang w:eastAsia="en-PH"/>
              </w:rPr>
            </w:pPr>
          </w:p>
        </w:tc>
        <w:tc>
          <w:tcPr>
            <w:tcW w:w="1582" w:type="dxa"/>
            <w:tcBorders>
              <w:top w:val="nil"/>
              <w:left w:val="nil"/>
              <w:bottom w:val="nil"/>
              <w:right w:val="nil"/>
            </w:tcBorders>
            <w:vAlign w:val="center"/>
          </w:tcPr>
          <w:p w14:paraId="7A8E2F75" w14:textId="77777777" w:rsidR="00D14106" w:rsidRPr="00D17D82" w:rsidRDefault="00D14106" w:rsidP="00D14106">
            <w:pPr>
              <w:spacing w:after="0" w:line="240" w:lineRule="auto"/>
              <w:jc w:val="center"/>
              <w:rPr>
                <w:rFonts w:ascii="Tahoma" w:eastAsia="Times New Roman" w:hAnsi="Tahoma" w:cs="Tahoma"/>
                <w:sz w:val="18"/>
                <w:szCs w:val="18"/>
                <w:lang w:eastAsia="en-PH"/>
              </w:rPr>
            </w:pPr>
          </w:p>
        </w:tc>
      </w:tr>
      <w:tr w:rsidR="00D17D82" w:rsidRPr="00D17D82" w14:paraId="25071658" w14:textId="77777777" w:rsidTr="00D14106">
        <w:trPr>
          <w:trHeight w:val="150"/>
          <w:jc w:val="center"/>
        </w:trPr>
        <w:tc>
          <w:tcPr>
            <w:tcW w:w="3243" w:type="dxa"/>
            <w:tcBorders>
              <w:top w:val="nil"/>
              <w:left w:val="nil"/>
              <w:bottom w:val="nil"/>
              <w:right w:val="nil"/>
            </w:tcBorders>
            <w:vAlign w:val="bottom"/>
          </w:tcPr>
          <w:p w14:paraId="41749889"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High incidence of pest and disease</w:t>
            </w:r>
          </w:p>
        </w:tc>
        <w:tc>
          <w:tcPr>
            <w:tcW w:w="1519" w:type="dxa"/>
            <w:tcBorders>
              <w:top w:val="nil"/>
              <w:left w:val="nil"/>
              <w:bottom w:val="nil"/>
              <w:right w:val="nil"/>
            </w:tcBorders>
            <w:vAlign w:val="center"/>
          </w:tcPr>
          <w:p w14:paraId="310CAA52"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68.00%</w:t>
            </w:r>
          </w:p>
        </w:tc>
        <w:tc>
          <w:tcPr>
            <w:tcW w:w="1442" w:type="dxa"/>
            <w:tcBorders>
              <w:top w:val="nil"/>
              <w:left w:val="nil"/>
              <w:bottom w:val="nil"/>
              <w:right w:val="nil"/>
            </w:tcBorders>
            <w:vAlign w:val="center"/>
          </w:tcPr>
          <w:p w14:paraId="4DEECA81"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92.00%</w:t>
            </w:r>
          </w:p>
        </w:tc>
        <w:tc>
          <w:tcPr>
            <w:tcW w:w="1368" w:type="dxa"/>
            <w:tcBorders>
              <w:top w:val="nil"/>
              <w:left w:val="nil"/>
              <w:bottom w:val="nil"/>
              <w:right w:val="nil"/>
            </w:tcBorders>
            <w:vAlign w:val="center"/>
          </w:tcPr>
          <w:p w14:paraId="5CDB91FA"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25.00%</w:t>
            </w:r>
          </w:p>
        </w:tc>
        <w:tc>
          <w:tcPr>
            <w:tcW w:w="1582" w:type="dxa"/>
            <w:tcBorders>
              <w:top w:val="nil"/>
              <w:left w:val="nil"/>
              <w:bottom w:val="nil"/>
              <w:right w:val="nil"/>
            </w:tcBorders>
            <w:vAlign w:val="center"/>
          </w:tcPr>
          <w:p w14:paraId="6E7BF8DD"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0.00%</w:t>
            </w:r>
          </w:p>
        </w:tc>
      </w:tr>
      <w:tr w:rsidR="00D17D82" w:rsidRPr="00D17D82" w14:paraId="5FC46E14" w14:textId="77777777" w:rsidTr="00D14106">
        <w:trPr>
          <w:trHeight w:val="237"/>
          <w:jc w:val="center"/>
        </w:trPr>
        <w:tc>
          <w:tcPr>
            <w:tcW w:w="3243" w:type="dxa"/>
            <w:tcBorders>
              <w:top w:val="nil"/>
              <w:left w:val="nil"/>
              <w:bottom w:val="nil"/>
              <w:right w:val="nil"/>
            </w:tcBorders>
            <w:vAlign w:val="bottom"/>
          </w:tcPr>
          <w:p w14:paraId="1BF102B7"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Markets of the product</w:t>
            </w:r>
          </w:p>
        </w:tc>
        <w:tc>
          <w:tcPr>
            <w:tcW w:w="1519" w:type="dxa"/>
            <w:tcBorders>
              <w:top w:val="nil"/>
              <w:left w:val="nil"/>
              <w:bottom w:val="nil"/>
              <w:right w:val="nil"/>
            </w:tcBorders>
            <w:vAlign w:val="center"/>
          </w:tcPr>
          <w:p w14:paraId="0801EAAB"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0.00%</w:t>
            </w:r>
          </w:p>
        </w:tc>
        <w:tc>
          <w:tcPr>
            <w:tcW w:w="1442" w:type="dxa"/>
            <w:tcBorders>
              <w:top w:val="nil"/>
              <w:left w:val="nil"/>
              <w:bottom w:val="nil"/>
              <w:right w:val="nil"/>
            </w:tcBorders>
            <w:vAlign w:val="center"/>
          </w:tcPr>
          <w:p w14:paraId="4C9460D6"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23.00%</w:t>
            </w:r>
          </w:p>
        </w:tc>
        <w:tc>
          <w:tcPr>
            <w:tcW w:w="1368" w:type="dxa"/>
            <w:tcBorders>
              <w:top w:val="nil"/>
              <w:left w:val="nil"/>
              <w:bottom w:val="nil"/>
              <w:right w:val="nil"/>
            </w:tcBorders>
            <w:vAlign w:val="center"/>
          </w:tcPr>
          <w:p w14:paraId="7353CCDA"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5.00%</w:t>
            </w:r>
          </w:p>
        </w:tc>
        <w:tc>
          <w:tcPr>
            <w:tcW w:w="1582" w:type="dxa"/>
            <w:tcBorders>
              <w:top w:val="nil"/>
              <w:left w:val="nil"/>
              <w:bottom w:val="nil"/>
              <w:right w:val="nil"/>
            </w:tcBorders>
            <w:vAlign w:val="center"/>
          </w:tcPr>
          <w:p w14:paraId="70E6C299"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11.00%</w:t>
            </w:r>
          </w:p>
        </w:tc>
      </w:tr>
      <w:tr w:rsidR="00D17D82" w:rsidRPr="00D17D82" w14:paraId="5CF6CAC1" w14:textId="77777777" w:rsidTr="00D14106">
        <w:trPr>
          <w:trHeight w:val="321"/>
          <w:jc w:val="center"/>
        </w:trPr>
        <w:tc>
          <w:tcPr>
            <w:tcW w:w="3243" w:type="dxa"/>
            <w:tcBorders>
              <w:top w:val="nil"/>
              <w:left w:val="nil"/>
              <w:bottom w:val="nil"/>
              <w:right w:val="nil"/>
            </w:tcBorders>
            <w:vAlign w:val="bottom"/>
          </w:tcPr>
          <w:p w14:paraId="0DBFD0E8"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Market location </w:t>
            </w:r>
          </w:p>
        </w:tc>
        <w:tc>
          <w:tcPr>
            <w:tcW w:w="1519" w:type="dxa"/>
            <w:tcBorders>
              <w:top w:val="nil"/>
              <w:left w:val="nil"/>
              <w:bottom w:val="nil"/>
              <w:right w:val="nil"/>
            </w:tcBorders>
            <w:vAlign w:val="center"/>
          </w:tcPr>
          <w:p w14:paraId="12BE0D61"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0.00%</w:t>
            </w:r>
          </w:p>
        </w:tc>
        <w:tc>
          <w:tcPr>
            <w:tcW w:w="1442" w:type="dxa"/>
            <w:tcBorders>
              <w:top w:val="nil"/>
              <w:left w:val="nil"/>
              <w:bottom w:val="nil"/>
              <w:right w:val="nil"/>
            </w:tcBorders>
            <w:vAlign w:val="center"/>
          </w:tcPr>
          <w:p w14:paraId="20140574"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8.00%</w:t>
            </w:r>
          </w:p>
        </w:tc>
        <w:tc>
          <w:tcPr>
            <w:tcW w:w="1368" w:type="dxa"/>
            <w:tcBorders>
              <w:top w:val="nil"/>
              <w:left w:val="nil"/>
              <w:bottom w:val="nil"/>
              <w:right w:val="nil"/>
            </w:tcBorders>
            <w:vAlign w:val="center"/>
          </w:tcPr>
          <w:p w14:paraId="3B21E3FF"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6.00%</w:t>
            </w:r>
          </w:p>
        </w:tc>
        <w:tc>
          <w:tcPr>
            <w:tcW w:w="1582" w:type="dxa"/>
            <w:tcBorders>
              <w:top w:val="nil"/>
              <w:left w:val="nil"/>
              <w:bottom w:val="nil"/>
              <w:right w:val="nil"/>
            </w:tcBorders>
            <w:vAlign w:val="center"/>
          </w:tcPr>
          <w:p w14:paraId="1E347199"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1.00%</w:t>
            </w:r>
          </w:p>
        </w:tc>
      </w:tr>
      <w:tr w:rsidR="00D17D82" w:rsidRPr="00D17D82" w14:paraId="71A08F2B" w14:textId="77777777" w:rsidTr="00D14106">
        <w:trPr>
          <w:trHeight w:val="68"/>
          <w:jc w:val="center"/>
        </w:trPr>
        <w:tc>
          <w:tcPr>
            <w:tcW w:w="3243" w:type="dxa"/>
            <w:tcBorders>
              <w:top w:val="nil"/>
              <w:left w:val="nil"/>
              <w:bottom w:val="nil"/>
              <w:right w:val="nil"/>
            </w:tcBorders>
            <w:vAlign w:val="bottom"/>
          </w:tcPr>
          <w:p w14:paraId="02CD3598" w14:textId="77777777" w:rsidR="00D14106" w:rsidRPr="00D17D82" w:rsidRDefault="00D14106" w:rsidP="00D14106">
            <w:pPr>
              <w:spacing w:after="0" w:line="240" w:lineRule="auto"/>
              <w:rPr>
                <w:rFonts w:ascii="Tahoma" w:eastAsia="Times New Roman" w:hAnsi="Tahoma" w:cs="Tahoma"/>
                <w:sz w:val="18"/>
                <w:szCs w:val="18"/>
                <w:lang w:eastAsia="en-PH"/>
              </w:rPr>
            </w:pPr>
            <w:r w:rsidRPr="00D17D82">
              <w:rPr>
                <w:rFonts w:ascii="Tahoma" w:eastAsia="Times New Roman" w:hAnsi="Tahoma" w:cs="Tahoma"/>
                <w:sz w:val="18"/>
                <w:szCs w:val="18"/>
                <w:lang w:eastAsia="en-PH"/>
              </w:rPr>
              <w:t xml:space="preserve">Farm to Market Road </w:t>
            </w:r>
          </w:p>
        </w:tc>
        <w:tc>
          <w:tcPr>
            <w:tcW w:w="1519" w:type="dxa"/>
            <w:tcBorders>
              <w:top w:val="nil"/>
              <w:left w:val="nil"/>
              <w:bottom w:val="nil"/>
              <w:right w:val="nil"/>
            </w:tcBorders>
            <w:vAlign w:val="center"/>
          </w:tcPr>
          <w:p w14:paraId="158DB5C7"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93.00%</w:t>
            </w:r>
          </w:p>
        </w:tc>
        <w:tc>
          <w:tcPr>
            <w:tcW w:w="1442" w:type="dxa"/>
            <w:tcBorders>
              <w:top w:val="nil"/>
              <w:left w:val="nil"/>
              <w:bottom w:val="nil"/>
              <w:right w:val="nil"/>
            </w:tcBorders>
            <w:vAlign w:val="center"/>
          </w:tcPr>
          <w:p w14:paraId="7883578D"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20.00%</w:t>
            </w:r>
          </w:p>
        </w:tc>
        <w:tc>
          <w:tcPr>
            <w:tcW w:w="1368" w:type="dxa"/>
            <w:tcBorders>
              <w:top w:val="nil"/>
              <w:left w:val="nil"/>
              <w:bottom w:val="nil"/>
              <w:right w:val="nil"/>
            </w:tcBorders>
            <w:vAlign w:val="center"/>
          </w:tcPr>
          <w:p w14:paraId="61C2BF45"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51.00%</w:t>
            </w:r>
          </w:p>
        </w:tc>
        <w:tc>
          <w:tcPr>
            <w:tcW w:w="1582" w:type="dxa"/>
            <w:tcBorders>
              <w:top w:val="nil"/>
              <w:left w:val="nil"/>
              <w:bottom w:val="nil"/>
              <w:right w:val="nil"/>
            </w:tcBorders>
            <w:vAlign w:val="center"/>
          </w:tcPr>
          <w:p w14:paraId="0730AE6F" w14:textId="77777777" w:rsidR="00D14106" w:rsidRPr="00D17D82" w:rsidRDefault="00D14106" w:rsidP="00D14106">
            <w:pPr>
              <w:spacing w:after="0" w:line="240" w:lineRule="auto"/>
              <w:jc w:val="both"/>
              <w:rPr>
                <w:rFonts w:ascii="Tahoma" w:eastAsia="Times New Roman" w:hAnsi="Tahoma" w:cs="Tahoma"/>
                <w:sz w:val="18"/>
                <w:szCs w:val="18"/>
                <w:lang w:eastAsia="en-PH"/>
              </w:rPr>
            </w:pPr>
            <w:r w:rsidRPr="00D17D82">
              <w:rPr>
                <w:rFonts w:ascii="Tahoma" w:eastAsia="Times New Roman" w:hAnsi="Tahoma" w:cs="Tahoma"/>
                <w:sz w:val="18"/>
                <w:szCs w:val="18"/>
                <w:lang w:eastAsia="en-PH"/>
              </w:rPr>
              <w:t>51.00%</w:t>
            </w:r>
          </w:p>
        </w:tc>
      </w:tr>
      <w:tr w:rsidR="00D14106" w:rsidRPr="00D17D82" w14:paraId="456C46FC" w14:textId="77777777" w:rsidTr="00D14106">
        <w:trPr>
          <w:trHeight w:val="150"/>
          <w:jc w:val="center"/>
        </w:trPr>
        <w:tc>
          <w:tcPr>
            <w:tcW w:w="9156" w:type="dxa"/>
            <w:gridSpan w:val="5"/>
            <w:tcBorders>
              <w:top w:val="nil"/>
              <w:left w:val="nil"/>
              <w:bottom w:val="double" w:sz="6" w:space="0" w:color="auto"/>
              <w:right w:val="nil"/>
            </w:tcBorders>
            <w:vAlign w:val="bottom"/>
          </w:tcPr>
          <w:p w14:paraId="37A16353" w14:textId="77777777" w:rsidR="00D14106" w:rsidRPr="00D17D82" w:rsidRDefault="00D14106" w:rsidP="00D14106">
            <w:pPr>
              <w:spacing w:after="0" w:line="240" w:lineRule="auto"/>
              <w:jc w:val="center"/>
              <w:rPr>
                <w:rFonts w:ascii="Tahoma" w:eastAsia="Times New Roman" w:hAnsi="Tahoma" w:cs="Tahoma"/>
                <w:sz w:val="18"/>
                <w:szCs w:val="18"/>
                <w:lang w:eastAsia="en-PH"/>
              </w:rPr>
            </w:pPr>
          </w:p>
        </w:tc>
      </w:tr>
    </w:tbl>
    <w:p w14:paraId="3E13ED1B" w14:textId="77777777" w:rsidR="00C90C1F" w:rsidRPr="00D17D82" w:rsidRDefault="00C90C1F" w:rsidP="00C90C1F">
      <w:pPr>
        <w:rPr>
          <w:rFonts w:asciiTheme="majorHAnsi" w:hAnsiTheme="majorHAnsi" w:cs="Tahoma"/>
        </w:rPr>
      </w:pPr>
    </w:p>
    <w:p w14:paraId="13E4AC25" w14:textId="17559ABB" w:rsidR="00846488" w:rsidRPr="00846488" w:rsidRDefault="00834C2E" w:rsidP="00846488">
      <w:pPr>
        <w:jc w:val="both"/>
        <w:rPr>
          <w:rFonts w:asciiTheme="majorHAnsi" w:hAnsiTheme="majorHAnsi" w:cs="Tahoma"/>
        </w:rPr>
      </w:pPr>
      <w:r w:rsidRPr="00D17D82">
        <w:rPr>
          <w:rFonts w:asciiTheme="majorHAnsi" w:hAnsiTheme="majorHAnsi" w:cs="Tahoma"/>
        </w:rPr>
        <w:t xml:space="preserve">Table 7 presents the cost and return analysis of abaca, banana, corn, and coconut production in Jose Abad Santos, Davao Occidental. </w:t>
      </w:r>
      <w:r w:rsidR="00846488" w:rsidRPr="00846488">
        <w:rPr>
          <w:rFonts w:asciiTheme="majorHAnsi" w:hAnsiTheme="majorHAnsi" w:cs="Tahoma"/>
        </w:rPr>
        <w:t>The cost and return analysis of major crops in Jose Abad Santos reveals substantial differences in profitability. Coconut farming was the most profitable, with a net return of ₱139,000.10, reflecting its high-value products and land-intensive production (</w:t>
      </w:r>
      <w:proofErr w:type="spellStart"/>
      <w:r w:rsidR="00846488" w:rsidRPr="00846488">
        <w:rPr>
          <w:rFonts w:asciiTheme="majorHAnsi" w:hAnsiTheme="majorHAnsi" w:cs="Tahoma"/>
        </w:rPr>
        <w:t>DebMandal</w:t>
      </w:r>
      <w:proofErr w:type="spellEnd"/>
      <w:r w:rsidR="00846488" w:rsidRPr="00846488">
        <w:rPr>
          <w:rFonts w:asciiTheme="majorHAnsi" w:hAnsiTheme="majorHAnsi" w:cs="Tahoma"/>
        </w:rPr>
        <w:t xml:space="preserve"> et al., 2011; </w:t>
      </w:r>
      <w:proofErr w:type="spellStart"/>
      <w:r w:rsidR="00846488" w:rsidRPr="00846488">
        <w:rPr>
          <w:rFonts w:asciiTheme="majorHAnsi" w:hAnsiTheme="majorHAnsi" w:cs="Tahoma"/>
        </w:rPr>
        <w:t>Moneyworld</w:t>
      </w:r>
      <w:proofErr w:type="spellEnd"/>
      <w:r w:rsidR="00846488" w:rsidRPr="00846488">
        <w:rPr>
          <w:rFonts w:asciiTheme="majorHAnsi" w:hAnsiTheme="majorHAnsi" w:cs="Tahoma"/>
        </w:rPr>
        <w:t>, 2020). Corn and banana generated modest returns (₱5,073.25 and ₱1,352.32, respectively), while abaca farming incurred a net loss of ₱109,750.20 due to high production costs and relatively low yield value (</w:t>
      </w:r>
      <w:proofErr w:type="spellStart"/>
      <w:r w:rsidR="00846488" w:rsidRPr="00846488">
        <w:rPr>
          <w:rFonts w:asciiTheme="majorHAnsi" w:hAnsiTheme="majorHAnsi" w:cs="Tahoma"/>
        </w:rPr>
        <w:t>Secretaria</w:t>
      </w:r>
      <w:proofErr w:type="spellEnd"/>
      <w:r w:rsidR="00846488" w:rsidRPr="00846488">
        <w:rPr>
          <w:rFonts w:asciiTheme="majorHAnsi" w:hAnsiTheme="majorHAnsi" w:cs="Tahoma"/>
        </w:rPr>
        <w:t xml:space="preserve"> et al., 2012; Lalusin et al., 2015).</w:t>
      </w:r>
    </w:p>
    <w:p w14:paraId="6D0C0C20" w14:textId="46ACB12D" w:rsidR="00846488" w:rsidRPr="00D17D82" w:rsidRDefault="00846488" w:rsidP="00846488">
      <w:pPr>
        <w:jc w:val="both"/>
        <w:rPr>
          <w:rFonts w:asciiTheme="majorHAnsi" w:hAnsiTheme="majorHAnsi" w:cs="Tahoma"/>
        </w:rPr>
      </w:pPr>
      <w:r w:rsidRPr="00846488">
        <w:rPr>
          <w:rFonts w:asciiTheme="majorHAnsi" w:hAnsiTheme="majorHAnsi" w:cs="Tahoma"/>
        </w:rPr>
        <w:t xml:space="preserve">Cost distribution shows that planting and harvesting are the largest contributors, especially for abaca and coconut. Abaca farmers spent heavily on harvesting (₱192,699.00), whereas coconut incurred significant labor costs for both cultivation and harvesting (₱1,552.25 and ₱8,185.29). </w:t>
      </w:r>
      <w:r w:rsidRPr="00846488">
        <w:rPr>
          <w:rFonts w:asciiTheme="majorHAnsi" w:hAnsiTheme="majorHAnsi" w:cs="Tahoma"/>
        </w:rPr>
        <w:lastRenderedPageBreak/>
        <w:t>Production cost per unit was highest for abaca (₱163.65) and lowest for corn (₱0.23), highlighting variations in cost efficiency. These findings align with literature indicating that high-value crops like coconut offer better profitability, while abaca’s financial viability is constrained by labor-intensive production and market limitations, emphasizing the need for improved management, cost control, and market strategies to enhance sustainability (</w:t>
      </w:r>
      <w:proofErr w:type="spellStart"/>
      <w:r w:rsidRPr="00846488">
        <w:rPr>
          <w:rFonts w:asciiTheme="majorHAnsi" w:hAnsiTheme="majorHAnsi" w:cs="Tahoma"/>
        </w:rPr>
        <w:t>Secretaria</w:t>
      </w:r>
      <w:proofErr w:type="spellEnd"/>
      <w:r w:rsidRPr="00846488">
        <w:rPr>
          <w:rFonts w:asciiTheme="majorHAnsi" w:hAnsiTheme="majorHAnsi" w:cs="Tahoma"/>
        </w:rPr>
        <w:t xml:space="preserve"> et al., 2012; Lalusin et al., 2015; Bellamy, 2013).</w:t>
      </w:r>
    </w:p>
    <w:p w14:paraId="5AB0DFE1" w14:textId="42E83E78" w:rsidR="00834C2E" w:rsidRPr="00D17D82" w:rsidRDefault="00834C2E" w:rsidP="00834C2E">
      <w:pPr>
        <w:spacing w:beforeLines="100" w:before="240" w:line="240" w:lineRule="auto"/>
        <w:jc w:val="both"/>
        <w:rPr>
          <w:rFonts w:asciiTheme="majorHAnsi" w:hAnsiTheme="majorHAnsi" w:cs="Tahoma"/>
        </w:rPr>
      </w:pPr>
      <w:r w:rsidRPr="00D17D82">
        <w:rPr>
          <w:rFonts w:asciiTheme="majorHAnsi" w:hAnsiTheme="majorHAnsi" w:cs="Tahoma"/>
          <w:lang w:val="en-US"/>
        </w:rPr>
        <w:t xml:space="preserve">Table </w:t>
      </w:r>
      <w:r w:rsidR="00220DE9">
        <w:rPr>
          <w:rFonts w:asciiTheme="majorHAnsi" w:hAnsiTheme="majorHAnsi" w:cs="Tahoma"/>
          <w:lang w:val="en-US"/>
        </w:rPr>
        <w:t>7</w:t>
      </w:r>
      <w:r w:rsidRPr="00D17D82">
        <w:rPr>
          <w:rFonts w:asciiTheme="majorHAnsi" w:hAnsiTheme="majorHAnsi" w:cs="Tahoma"/>
          <w:lang w:val="en-US"/>
        </w:rPr>
        <w:t xml:space="preserve">: Cost and Return of Agricultural </w:t>
      </w:r>
      <w:r w:rsidR="000D1CC7">
        <w:rPr>
          <w:rFonts w:asciiTheme="majorHAnsi" w:hAnsiTheme="majorHAnsi" w:cs="Tahoma"/>
          <w:lang w:val="en-US"/>
        </w:rPr>
        <w:t>Commodities</w:t>
      </w:r>
    </w:p>
    <w:tbl>
      <w:tblPr>
        <w:tblW w:w="8389" w:type="dxa"/>
        <w:jc w:val="center"/>
        <w:tblLayout w:type="fixed"/>
        <w:tblLook w:val="04A0" w:firstRow="1" w:lastRow="0" w:firstColumn="1" w:lastColumn="0" w:noHBand="0" w:noVBand="1"/>
      </w:tblPr>
      <w:tblGrid>
        <w:gridCol w:w="242"/>
        <w:gridCol w:w="2064"/>
        <w:gridCol w:w="1517"/>
        <w:gridCol w:w="1471"/>
        <w:gridCol w:w="1320"/>
        <w:gridCol w:w="1775"/>
      </w:tblGrid>
      <w:tr w:rsidR="00D17D82" w:rsidRPr="00C44D11" w14:paraId="1EFB5D9B" w14:textId="77777777" w:rsidTr="000D1CC7">
        <w:trPr>
          <w:trHeight w:val="119"/>
          <w:jc w:val="center"/>
        </w:trPr>
        <w:tc>
          <w:tcPr>
            <w:tcW w:w="3823" w:type="dxa"/>
            <w:gridSpan w:val="3"/>
            <w:tcBorders>
              <w:top w:val="nil"/>
              <w:left w:val="nil"/>
              <w:bottom w:val="double" w:sz="6" w:space="0" w:color="auto"/>
              <w:right w:val="nil"/>
            </w:tcBorders>
            <w:vAlign w:val="bottom"/>
          </w:tcPr>
          <w:p w14:paraId="4E89AC8E"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w:t>
            </w:r>
          </w:p>
        </w:tc>
        <w:tc>
          <w:tcPr>
            <w:tcW w:w="1471" w:type="dxa"/>
            <w:tcBorders>
              <w:top w:val="nil"/>
              <w:left w:val="nil"/>
              <w:bottom w:val="double" w:sz="6" w:space="0" w:color="auto"/>
              <w:right w:val="nil"/>
            </w:tcBorders>
            <w:vAlign w:val="bottom"/>
          </w:tcPr>
          <w:p w14:paraId="12AD9A0E" w14:textId="77777777" w:rsidR="00834C2E" w:rsidRPr="00C44D11" w:rsidRDefault="00834C2E" w:rsidP="00834C2E">
            <w:pPr>
              <w:spacing w:after="0" w:line="240" w:lineRule="auto"/>
              <w:jc w:val="center"/>
              <w:rPr>
                <w:rFonts w:asciiTheme="majorHAnsi" w:eastAsia="Times New Roman" w:hAnsiTheme="majorHAnsi" w:cs="Tahoma"/>
                <w:b/>
                <w:bCs/>
                <w:sz w:val="18"/>
                <w:szCs w:val="18"/>
                <w:lang w:eastAsia="en-PH"/>
              </w:rPr>
            </w:pPr>
          </w:p>
        </w:tc>
        <w:tc>
          <w:tcPr>
            <w:tcW w:w="1320" w:type="dxa"/>
            <w:tcBorders>
              <w:top w:val="nil"/>
              <w:left w:val="nil"/>
              <w:bottom w:val="double" w:sz="6" w:space="0" w:color="auto"/>
              <w:right w:val="nil"/>
            </w:tcBorders>
            <w:vAlign w:val="bottom"/>
          </w:tcPr>
          <w:p w14:paraId="28FBD617" w14:textId="77777777" w:rsidR="00834C2E" w:rsidRPr="00C44D11" w:rsidRDefault="00834C2E" w:rsidP="00834C2E">
            <w:pPr>
              <w:spacing w:after="0" w:line="240" w:lineRule="auto"/>
              <w:jc w:val="center"/>
              <w:rPr>
                <w:rFonts w:asciiTheme="majorHAnsi" w:eastAsia="Times New Roman" w:hAnsiTheme="majorHAnsi" w:cs="Tahoma"/>
                <w:b/>
                <w:bCs/>
                <w:sz w:val="18"/>
                <w:szCs w:val="18"/>
                <w:lang w:eastAsia="en-PH"/>
              </w:rPr>
            </w:pPr>
          </w:p>
        </w:tc>
        <w:tc>
          <w:tcPr>
            <w:tcW w:w="1775" w:type="dxa"/>
            <w:tcBorders>
              <w:top w:val="nil"/>
              <w:left w:val="nil"/>
              <w:bottom w:val="double" w:sz="6" w:space="0" w:color="auto"/>
              <w:right w:val="nil"/>
            </w:tcBorders>
            <w:vAlign w:val="bottom"/>
          </w:tcPr>
          <w:p w14:paraId="60510360" w14:textId="77777777" w:rsidR="00834C2E" w:rsidRPr="00C44D11" w:rsidRDefault="00834C2E" w:rsidP="00834C2E">
            <w:pPr>
              <w:spacing w:after="0" w:line="240" w:lineRule="auto"/>
              <w:jc w:val="center"/>
              <w:rPr>
                <w:rFonts w:asciiTheme="majorHAnsi" w:eastAsia="Times New Roman" w:hAnsiTheme="majorHAnsi" w:cs="Tahoma"/>
                <w:b/>
                <w:bCs/>
                <w:sz w:val="18"/>
                <w:szCs w:val="18"/>
                <w:lang w:eastAsia="en-PH"/>
              </w:rPr>
            </w:pPr>
          </w:p>
        </w:tc>
      </w:tr>
      <w:tr w:rsidR="00D17D82" w:rsidRPr="00C44D11" w14:paraId="2F28F9A8" w14:textId="77777777" w:rsidTr="000D1CC7">
        <w:trPr>
          <w:trHeight w:val="295"/>
          <w:jc w:val="center"/>
        </w:trPr>
        <w:tc>
          <w:tcPr>
            <w:tcW w:w="2306" w:type="dxa"/>
            <w:gridSpan w:val="2"/>
            <w:tcBorders>
              <w:top w:val="double" w:sz="6" w:space="0" w:color="auto"/>
              <w:left w:val="nil"/>
              <w:bottom w:val="single" w:sz="4" w:space="0" w:color="auto"/>
              <w:right w:val="nil"/>
            </w:tcBorders>
            <w:vAlign w:val="center"/>
          </w:tcPr>
          <w:p w14:paraId="2C42D415"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PARTICULARS</w:t>
            </w:r>
          </w:p>
        </w:tc>
        <w:tc>
          <w:tcPr>
            <w:tcW w:w="1517" w:type="dxa"/>
            <w:tcBorders>
              <w:top w:val="nil"/>
              <w:left w:val="nil"/>
              <w:bottom w:val="single" w:sz="4" w:space="0" w:color="auto"/>
              <w:right w:val="nil"/>
            </w:tcBorders>
            <w:vAlign w:val="center"/>
          </w:tcPr>
          <w:p w14:paraId="1ACEFC21"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xml:space="preserve">Abaca </w:t>
            </w:r>
          </w:p>
        </w:tc>
        <w:tc>
          <w:tcPr>
            <w:tcW w:w="1471" w:type="dxa"/>
            <w:tcBorders>
              <w:top w:val="nil"/>
              <w:left w:val="nil"/>
              <w:bottom w:val="single" w:sz="4" w:space="0" w:color="auto"/>
              <w:right w:val="nil"/>
            </w:tcBorders>
            <w:vAlign w:val="center"/>
          </w:tcPr>
          <w:p w14:paraId="11AB30F1"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xml:space="preserve">Banana </w:t>
            </w:r>
          </w:p>
        </w:tc>
        <w:tc>
          <w:tcPr>
            <w:tcW w:w="1320" w:type="dxa"/>
            <w:tcBorders>
              <w:top w:val="nil"/>
              <w:left w:val="nil"/>
              <w:bottom w:val="single" w:sz="4" w:space="0" w:color="auto"/>
              <w:right w:val="nil"/>
            </w:tcBorders>
            <w:vAlign w:val="center"/>
          </w:tcPr>
          <w:p w14:paraId="6F8154CE"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xml:space="preserve">Corn </w:t>
            </w:r>
          </w:p>
        </w:tc>
        <w:tc>
          <w:tcPr>
            <w:tcW w:w="1775" w:type="dxa"/>
            <w:tcBorders>
              <w:top w:val="nil"/>
              <w:left w:val="nil"/>
              <w:bottom w:val="single" w:sz="4" w:space="0" w:color="auto"/>
              <w:right w:val="nil"/>
            </w:tcBorders>
            <w:vAlign w:val="center"/>
          </w:tcPr>
          <w:p w14:paraId="4F9F5912"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xml:space="preserve">Coconut </w:t>
            </w:r>
          </w:p>
        </w:tc>
      </w:tr>
      <w:tr w:rsidR="00D17D82" w:rsidRPr="00C44D11" w14:paraId="27980CEA" w14:textId="77777777" w:rsidTr="000D1CC7">
        <w:trPr>
          <w:trHeight w:val="274"/>
          <w:jc w:val="center"/>
        </w:trPr>
        <w:tc>
          <w:tcPr>
            <w:tcW w:w="2306" w:type="dxa"/>
            <w:gridSpan w:val="2"/>
            <w:tcBorders>
              <w:top w:val="nil"/>
              <w:left w:val="nil"/>
              <w:bottom w:val="nil"/>
              <w:right w:val="nil"/>
            </w:tcBorders>
            <w:vAlign w:val="bottom"/>
          </w:tcPr>
          <w:p w14:paraId="51FE6E02" w14:textId="77777777" w:rsidR="00834C2E" w:rsidRPr="00C44D11" w:rsidRDefault="00834C2E" w:rsidP="00834C2E">
            <w:pPr>
              <w:spacing w:after="0" w:line="240" w:lineRule="auto"/>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Return/Yield</w:t>
            </w:r>
          </w:p>
        </w:tc>
        <w:tc>
          <w:tcPr>
            <w:tcW w:w="1517" w:type="dxa"/>
            <w:tcBorders>
              <w:top w:val="nil"/>
              <w:left w:val="nil"/>
              <w:bottom w:val="nil"/>
              <w:right w:val="nil"/>
            </w:tcBorders>
            <w:vAlign w:val="bottom"/>
          </w:tcPr>
          <w:p w14:paraId="28CF239C"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sz w:val="18"/>
                <w:szCs w:val="18"/>
                <w:lang w:eastAsia="en-PH"/>
              </w:rPr>
              <w:t xml:space="preserve">97.570.48  </w:t>
            </w:r>
          </w:p>
        </w:tc>
        <w:tc>
          <w:tcPr>
            <w:tcW w:w="1471" w:type="dxa"/>
            <w:tcBorders>
              <w:top w:val="nil"/>
              <w:left w:val="nil"/>
              <w:bottom w:val="nil"/>
              <w:right w:val="nil"/>
            </w:tcBorders>
            <w:vAlign w:val="bottom"/>
          </w:tcPr>
          <w:p w14:paraId="2D95EC31"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4,232.51</w:t>
            </w:r>
          </w:p>
        </w:tc>
        <w:tc>
          <w:tcPr>
            <w:tcW w:w="1320" w:type="dxa"/>
            <w:tcBorders>
              <w:top w:val="nil"/>
              <w:left w:val="nil"/>
              <w:bottom w:val="nil"/>
              <w:right w:val="nil"/>
            </w:tcBorders>
            <w:vAlign w:val="bottom"/>
          </w:tcPr>
          <w:p w14:paraId="6B92E971"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10,382.95</w:t>
            </w:r>
          </w:p>
        </w:tc>
        <w:tc>
          <w:tcPr>
            <w:tcW w:w="1775" w:type="dxa"/>
            <w:tcBorders>
              <w:top w:val="nil"/>
              <w:left w:val="nil"/>
              <w:bottom w:val="nil"/>
              <w:right w:val="nil"/>
            </w:tcBorders>
            <w:vAlign w:val="bottom"/>
          </w:tcPr>
          <w:p w14:paraId="7E12857D"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152</w:t>
            </w:r>
            <w:r w:rsidRPr="00C44D11">
              <w:rPr>
                <w:rFonts w:asciiTheme="majorHAnsi" w:eastAsia="Times New Roman" w:hAnsiTheme="majorHAnsi" w:cs="Tahoma"/>
                <w:sz w:val="18"/>
                <w:szCs w:val="18"/>
                <w:lang w:val="en-US" w:eastAsia="en-PH"/>
              </w:rPr>
              <w:t>,</w:t>
            </w:r>
            <w:r w:rsidRPr="00C44D11">
              <w:rPr>
                <w:rFonts w:asciiTheme="majorHAnsi" w:eastAsia="Times New Roman" w:hAnsiTheme="majorHAnsi" w:cs="Tahoma"/>
                <w:sz w:val="18"/>
                <w:szCs w:val="18"/>
                <w:lang w:eastAsia="en-PH"/>
              </w:rPr>
              <w:t>815.6594</w:t>
            </w:r>
          </w:p>
        </w:tc>
      </w:tr>
      <w:tr w:rsidR="00D17D82" w:rsidRPr="00C44D11" w14:paraId="72361719" w14:textId="77777777" w:rsidTr="000D1CC7">
        <w:trPr>
          <w:trHeight w:val="98"/>
          <w:jc w:val="center"/>
        </w:trPr>
        <w:tc>
          <w:tcPr>
            <w:tcW w:w="2306" w:type="dxa"/>
            <w:gridSpan w:val="2"/>
            <w:tcBorders>
              <w:top w:val="nil"/>
              <w:left w:val="nil"/>
              <w:bottom w:val="nil"/>
              <w:right w:val="nil"/>
            </w:tcBorders>
            <w:vAlign w:val="bottom"/>
          </w:tcPr>
          <w:p w14:paraId="0F343445" w14:textId="77777777" w:rsidR="00834C2E" w:rsidRPr="00C44D11" w:rsidRDefault="00834C2E" w:rsidP="00834C2E">
            <w:pPr>
              <w:spacing w:after="0" w:line="240" w:lineRule="auto"/>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Cost</w:t>
            </w:r>
          </w:p>
        </w:tc>
        <w:tc>
          <w:tcPr>
            <w:tcW w:w="1517" w:type="dxa"/>
            <w:tcBorders>
              <w:top w:val="nil"/>
              <w:left w:val="nil"/>
              <w:bottom w:val="nil"/>
              <w:right w:val="nil"/>
            </w:tcBorders>
            <w:vAlign w:val="bottom"/>
          </w:tcPr>
          <w:p w14:paraId="60C5E493"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p>
        </w:tc>
        <w:tc>
          <w:tcPr>
            <w:tcW w:w="1471" w:type="dxa"/>
            <w:tcBorders>
              <w:top w:val="nil"/>
              <w:left w:val="nil"/>
              <w:bottom w:val="nil"/>
              <w:right w:val="nil"/>
            </w:tcBorders>
            <w:vAlign w:val="bottom"/>
          </w:tcPr>
          <w:p w14:paraId="22DECD5F" w14:textId="77777777" w:rsidR="00834C2E" w:rsidRPr="00C44D11" w:rsidRDefault="00834C2E" w:rsidP="00834C2E">
            <w:pPr>
              <w:spacing w:after="0" w:line="240" w:lineRule="auto"/>
              <w:jc w:val="right"/>
              <w:rPr>
                <w:rFonts w:asciiTheme="majorHAnsi" w:eastAsia="Times New Roman" w:hAnsiTheme="majorHAnsi" w:cs="Tahoma"/>
                <w:b/>
                <w:bCs/>
                <w:sz w:val="18"/>
                <w:szCs w:val="18"/>
                <w:lang w:eastAsia="en-PH"/>
              </w:rPr>
            </w:pPr>
          </w:p>
        </w:tc>
        <w:tc>
          <w:tcPr>
            <w:tcW w:w="1320" w:type="dxa"/>
            <w:tcBorders>
              <w:top w:val="nil"/>
              <w:left w:val="nil"/>
              <w:bottom w:val="nil"/>
              <w:right w:val="nil"/>
            </w:tcBorders>
            <w:vAlign w:val="bottom"/>
          </w:tcPr>
          <w:p w14:paraId="5879738D" w14:textId="77777777" w:rsidR="00834C2E" w:rsidRPr="00C44D11" w:rsidRDefault="00834C2E" w:rsidP="00834C2E">
            <w:pPr>
              <w:spacing w:after="0" w:line="240" w:lineRule="auto"/>
              <w:jc w:val="right"/>
              <w:rPr>
                <w:rFonts w:asciiTheme="majorHAnsi" w:eastAsia="Times New Roman" w:hAnsiTheme="majorHAnsi" w:cs="Tahoma"/>
                <w:b/>
                <w:bCs/>
                <w:sz w:val="18"/>
                <w:szCs w:val="18"/>
                <w:lang w:eastAsia="en-PH"/>
              </w:rPr>
            </w:pPr>
          </w:p>
        </w:tc>
        <w:tc>
          <w:tcPr>
            <w:tcW w:w="1775" w:type="dxa"/>
            <w:tcBorders>
              <w:top w:val="nil"/>
              <w:left w:val="nil"/>
              <w:bottom w:val="nil"/>
              <w:right w:val="nil"/>
            </w:tcBorders>
            <w:vAlign w:val="bottom"/>
          </w:tcPr>
          <w:p w14:paraId="4652D159" w14:textId="77777777" w:rsidR="00834C2E" w:rsidRPr="00C44D11" w:rsidRDefault="00834C2E" w:rsidP="00834C2E">
            <w:pPr>
              <w:spacing w:after="0" w:line="240" w:lineRule="auto"/>
              <w:jc w:val="right"/>
              <w:rPr>
                <w:rFonts w:asciiTheme="majorHAnsi" w:eastAsia="Times New Roman" w:hAnsiTheme="majorHAnsi" w:cs="Tahoma"/>
                <w:b/>
                <w:bCs/>
                <w:sz w:val="18"/>
                <w:szCs w:val="18"/>
                <w:lang w:eastAsia="en-PH"/>
              </w:rPr>
            </w:pPr>
          </w:p>
        </w:tc>
      </w:tr>
      <w:tr w:rsidR="00D17D82" w:rsidRPr="00C44D11" w14:paraId="15D1B23A" w14:textId="77777777" w:rsidTr="000D1CC7">
        <w:trPr>
          <w:trHeight w:val="191"/>
          <w:jc w:val="center"/>
        </w:trPr>
        <w:tc>
          <w:tcPr>
            <w:tcW w:w="242" w:type="dxa"/>
            <w:tcBorders>
              <w:top w:val="nil"/>
              <w:left w:val="nil"/>
              <w:bottom w:val="nil"/>
              <w:right w:val="nil"/>
            </w:tcBorders>
            <w:vAlign w:val="bottom"/>
          </w:tcPr>
          <w:p w14:paraId="20211D22"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31676F5A"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Land preparation</w:t>
            </w:r>
          </w:p>
        </w:tc>
        <w:tc>
          <w:tcPr>
            <w:tcW w:w="1517" w:type="dxa"/>
            <w:tcBorders>
              <w:top w:val="nil"/>
              <w:left w:val="nil"/>
              <w:bottom w:val="nil"/>
              <w:right w:val="nil"/>
            </w:tcBorders>
            <w:vAlign w:val="bottom"/>
          </w:tcPr>
          <w:p w14:paraId="6827ACE7"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1,994.67           </w:t>
            </w:r>
          </w:p>
        </w:tc>
        <w:tc>
          <w:tcPr>
            <w:tcW w:w="1471" w:type="dxa"/>
            <w:tcBorders>
              <w:top w:val="nil"/>
              <w:left w:val="nil"/>
              <w:bottom w:val="nil"/>
              <w:right w:val="nil"/>
            </w:tcBorders>
            <w:vAlign w:val="bottom"/>
          </w:tcPr>
          <w:p w14:paraId="5521189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816.20</w:t>
            </w:r>
          </w:p>
        </w:tc>
        <w:tc>
          <w:tcPr>
            <w:tcW w:w="1320" w:type="dxa"/>
            <w:tcBorders>
              <w:top w:val="nil"/>
              <w:left w:val="nil"/>
              <w:bottom w:val="nil"/>
              <w:right w:val="nil"/>
            </w:tcBorders>
            <w:vAlign w:val="bottom"/>
          </w:tcPr>
          <w:p w14:paraId="71BA6B84"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966.91</w:t>
            </w:r>
          </w:p>
        </w:tc>
        <w:tc>
          <w:tcPr>
            <w:tcW w:w="1775" w:type="dxa"/>
            <w:tcBorders>
              <w:top w:val="nil"/>
              <w:left w:val="nil"/>
              <w:bottom w:val="nil"/>
              <w:right w:val="nil"/>
            </w:tcBorders>
            <w:vAlign w:val="bottom"/>
          </w:tcPr>
          <w:p w14:paraId="17BBAC67"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1,012.50</w:t>
            </w:r>
          </w:p>
        </w:tc>
      </w:tr>
      <w:tr w:rsidR="00D17D82" w:rsidRPr="00C44D11" w14:paraId="1977275B" w14:textId="77777777" w:rsidTr="000D1CC7">
        <w:trPr>
          <w:trHeight w:val="202"/>
          <w:jc w:val="center"/>
        </w:trPr>
        <w:tc>
          <w:tcPr>
            <w:tcW w:w="242" w:type="dxa"/>
            <w:tcBorders>
              <w:top w:val="nil"/>
              <w:left w:val="nil"/>
              <w:bottom w:val="nil"/>
              <w:right w:val="nil"/>
            </w:tcBorders>
            <w:vAlign w:val="bottom"/>
          </w:tcPr>
          <w:p w14:paraId="28AF2780"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628B1777"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Planting</w:t>
            </w:r>
          </w:p>
        </w:tc>
        <w:tc>
          <w:tcPr>
            <w:tcW w:w="1517" w:type="dxa"/>
            <w:tcBorders>
              <w:top w:val="nil"/>
              <w:left w:val="nil"/>
              <w:bottom w:val="nil"/>
              <w:right w:val="nil"/>
            </w:tcBorders>
            <w:vAlign w:val="bottom"/>
          </w:tcPr>
          <w:p w14:paraId="0D101264"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12,149.69             </w:t>
            </w:r>
          </w:p>
        </w:tc>
        <w:tc>
          <w:tcPr>
            <w:tcW w:w="1471" w:type="dxa"/>
            <w:tcBorders>
              <w:top w:val="nil"/>
              <w:left w:val="nil"/>
              <w:bottom w:val="nil"/>
              <w:right w:val="nil"/>
            </w:tcBorders>
            <w:vAlign w:val="bottom"/>
          </w:tcPr>
          <w:p w14:paraId="3C9E37DB"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1,134.63</w:t>
            </w:r>
          </w:p>
        </w:tc>
        <w:tc>
          <w:tcPr>
            <w:tcW w:w="1320" w:type="dxa"/>
            <w:tcBorders>
              <w:top w:val="nil"/>
              <w:left w:val="nil"/>
              <w:bottom w:val="nil"/>
              <w:right w:val="nil"/>
            </w:tcBorders>
            <w:vAlign w:val="bottom"/>
          </w:tcPr>
          <w:p w14:paraId="1CD1A8D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1,198.31</w:t>
            </w:r>
          </w:p>
        </w:tc>
        <w:tc>
          <w:tcPr>
            <w:tcW w:w="1775" w:type="dxa"/>
            <w:tcBorders>
              <w:top w:val="nil"/>
              <w:left w:val="nil"/>
              <w:bottom w:val="nil"/>
              <w:right w:val="nil"/>
            </w:tcBorders>
            <w:vAlign w:val="bottom"/>
          </w:tcPr>
          <w:p w14:paraId="32484476"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2,976.14</w:t>
            </w:r>
          </w:p>
        </w:tc>
      </w:tr>
      <w:tr w:rsidR="00D17D82" w:rsidRPr="00C44D11" w14:paraId="06D2901E" w14:textId="77777777" w:rsidTr="000D1CC7">
        <w:trPr>
          <w:trHeight w:val="212"/>
          <w:jc w:val="center"/>
        </w:trPr>
        <w:tc>
          <w:tcPr>
            <w:tcW w:w="242" w:type="dxa"/>
            <w:tcBorders>
              <w:top w:val="nil"/>
              <w:left w:val="nil"/>
              <w:bottom w:val="nil"/>
              <w:right w:val="nil"/>
            </w:tcBorders>
            <w:vAlign w:val="bottom"/>
          </w:tcPr>
          <w:p w14:paraId="0B2D824A"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6BEBF525"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Fertilization</w:t>
            </w:r>
          </w:p>
        </w:tc>
        <w:tc>
          <w:tcPr>
            <w:tcW w:w="1517" w:type="dxa"/>
            <w:tcBorders>
              <w:top w:val="nil"/>
              <w:left w:val="nil"/>
              <w:bottom w:val="nil"/>
              <w:right w:val="nil"/>
            </w:tcBorders>
            <w:vAlign w:val="bottom"/>
          </w:tcPr>
          <w:p w14:paraId="56288959"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                        </w:t>
            </w:r>
          </w:p>
        </w:tc>
        <w:tc>
          <w:tcPr>
            <w:tcW w:w="1471" w:type="dxa"/>
            <w:tcBorders>
              <w:top w:val="nil"/>
              <w:left w:val="nil"/>
              <w:bottom w:val="nil"/>
              <w:right w:val="nil"/>
            </w:tcBorders>
            <w:vAlign w:val="bottom"/>
          </w:tcPr>
          <w:p w14:paraId="6C29ED60"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320" w:type="dxa"/>
            <w:tcBorders>
              <w:top w:val="nil"/>
              <w:left w:val="nil"/>
              <w:bottom w:val="nil"/>
              <w:right w:val="nil"/>
            </w:tcBorders>
            <w:vAlign w:val="bottom"/>
          </w:tcPr>
          <w:p w14:paraId="1F84781C"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775" w:type="dxa"/>
            <w:tcBorders>
              <w:top w:val="nil"/>
              <w:left w:val="nil"/>
              <w:bottom w:val="nil"/>
              <w:right w:val="nil"/>
            </w:tcBorders>
            <w:vAlign w:val="bottom"/>
          </w:tcPr>
          <w:p w14:paraId="380083F1"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r>
      <w:tr w:rsidR="00D17D82" w:rsidRPr="00C44D11" w14:paraId="578F40D7" w14:textId="77777777" w:rsidTr="000D1CC7">
        <w:trPr>
          <w:trHeight w:val="62"/>
          <w:jc w:val="center"/>
        </w:trPr>
        <w:tc>
          <w:tcPr>
            <w:tcW w:w="242" w:type="dxa"/>
            <w:tcBorders>
              <w:top w:val="nil"/>
              <w:left w:val="nil"/>
              <w:bottom w:val="nil"/>
              <w:right w:val="nil"/>
            </w:tcBorders>
            <w:vAlign w:val="bottom"/>
          </w:tcPr>
          <w:p w14:paraId="56EF8106"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3D35B0E0"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Weed Management</w:t>
            </w:r>
          </w:p>
        </w:tc>
        <w:tc>
          <w:tcPr>
            <w:tcW w:w="1517" w:type="dxa"/>
            <w:tcBorders>
              <w:top w:val="nil"/>
              <w:left w:val="nil"/>
              <w:bottom w:val="nil"/>
              <w:right w:val="nil"/>
            </w:tcBorders>
            <w:vAlign w:val="bottom"/>
          </w:tcPr>
          <w:p w14:paraId="4FCF5837"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                        </w:t>
            </w:r>
          </w:p>
        </w:tc>
        <w:tc>
          <w:tcPr>
            <w:tcW w:w="1471" w:type="dxa"/>
            <w:tcBorders>
              <w:top w:val="nil"/>
              <w:left w:val="nil"/>
              <w:bottom w:val="nil"/>
              <w:right w:val="nil"/>
            </w:tcBorders>
            <w:vAlign w:val="bottom"/>
          </w:tcPr>
          <w:p w14:paraId="607823D3"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315.23</w:t>
            </w:r>
          </w:p>
        </w:tc>
        <w:tc>
          <w:tcPr>
            <w:tcW w:w="1320" w:type="dxa"/>
            <w:tcBorders>
              <w:top w:val="nil"/>
              <w:left w:val="nil"/>
              <w:bottom w:val="nil"/>
              <w:right w:val="nil"/>
            </w:tcBorders>
            <w:vAlign w:val="bottom"/>
          </w:tcPr>
          <w:p w14:paraId="7C033A6D"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1,026.20</w:t>
            </w:r>
          </w:p>
        </w:tc>
        <w:tc>
          <w:tcPr>
            <w:tcW w:w="1775" w:type="dxa"/>
            <w:tcBorders>
              <w:top w:val="nil"/>
              <w:left w:val="nil"/>
              <w:bottom w:val="nil"/>
              <w:right w:val="nil"/>
            </w:tcBorders>
            <w:vAlign w:val="bottom"/>
          </w:tcPr>
          <w:p w14:paraId="22E57391"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r>
      <w:tr w:rsidR="00D17D82" w:rsidRPr="00C44D11" w14:paraId="4A23F29C" w14:textId="77777777" w:rsidTr="000D1CC7">
        <w:trPr>
          <w:trHeight w:val="229"/>
          <w:jc w:val="center"/>
        </w:trPr>
        <w:tc>
          <w:tcPr>
            <w:tcW w:w="242" w:type="dxa"/>
            <w:tcBorders>
              <w:top w:val="nil"/>
              <w:left w:val="nil"/>
              <w:bottom w:val="nil"/>
              <w:right w:val="nil"/>
            </w:tcBorders>
            <w:vAlign w:val="bottom"/>
          </w:tcPr>
          <w:p w14:paraId="2DB756AB"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6D849A70"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Cultivation and Maintenance</w:t>
            </w:r>
          </w:p>
        </w:tc>
        <w:tc>
          <w:tcPr>
            <w:tcW w:w="1517" w:type="dxa"/>
            <w:tcBorders>
              <w:top w:val="nil"/>
              <w:left w:val="nil"/>
              <w:bottom w:val="nil"/>
              <w:right w:val="nil"/>
            </w:tcBorders>
            <w:vAlign w:val="bottom"/>
          </w:tcPr>
          <w:p w14:paraId="13259CF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244.64                  </w:t>
            </w:r>
          </w:p>
        </w:tc>
        <w:tc>
          <w:tcPr>
            <w:tcW w:w="1471" w:type="dxa"/>
            <w:tcBorders>
              <w:top w:val="nil"/>
              <w:left w:val="nil"/>
              <w:bottom w:val="nil"/>
              <w:right w:val="nil"/>
            </w:tcBorders>
            <w:vAlign w:val="bottom"/>
          </w:tcPr>
          <w:p w14:paraId="2504A21A"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320" w:type="dxa"/>
            <w:tcBorders>
              <w:top w:val="nil"/>
              <w:left w:val="nil"/>
              <w:bottom w:val="nil"/>
              <w:right w:val="nil"/>
            </w:tcBorders>
            <w:vAlign w:val="bottom"/>
          </w:tcPr>
          <w:p w14:paraId="3DCB9384"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1,000.00</w:t>
            </w:r>
          </w:p>
        </w:tc>
        <w:tc>
          <w:tcPr>
            <w:tcW w:w="1775" w:type="dxa"/>
            <w:tcBorders>
              <w:top w:val="nil"/>
              <w:left w:val="nil"/>
              <w:bottom w:val="nil"/>
              <w:right w:val="nil"/>
            </w:tcBorders>
            <w:vAlign w:val="bottom"/>
          </w:tcPr>
          <w:p w14:paraId="45E70126"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1,552.25</w:t>
            </w:r>
          </w:p>
        </w:tc>
      </w:tr>
      <w:tr w:rsidR="00D17D82" w:rsidRPr="00C44D11" w14:paraId="4254E496" w14:textId="77777777" w:rsidTr="000D1CC7">
        <w:trPr>
          <w:trHeight w:val="62"/>
          <w:jc w:val="center"/>
        </w:trPr>
        <w:tc>
          <w:tcPr>
            <w:tcW w:w="242" w:type="dxa"/>
            <w:tcBorders>
              <w:top w:val="nil"/>
              <w:left w:val="nil"/>
              <w:bottom w:val="nil"/>
              <w:right w:val="nil"/>
            </w:tcBorders>
            <w:vAlign w:val="bottom"/>
          </w:tcPr>
          <w:p w14:paraId="601F2269"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25780AE2"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Pest Control</w:t>
            </w:r>
          </w:p>
        </w:tc>
        <w:tc>
          <w:tcPr>
            <w:tcW w:w="1517" w:type="dxa"/>
            <w:tcBorders>
              <w:top w:val="nil"/>
              <w:left w:val="nil"/>
              <w:bottom w:val="nil"/>
              <w:right w:val="nil"/>
            </w:tcBorders>
            <w:vAlign w:val="bottom"/>
          </w:tcPr>
          <w:p w14:paraId="094659CB"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                         </w:t>
            </w:r>
          </w:p>
        </w:tc>
        <w:tc>
          <w:tcPr>
            <w:tcW w:w="1471" w:type="dxa"/>
            <w:tcBorders>
              <w:top w:val="nil"/>
              <w:left w:val="nil"/>
              <w:bottom w:val="nil"/>
              <w:right w:val="nil"/>
            </w:tcBorders>
            <w:vAlign w:val="bottom"/>
          </w:tcPr>
          <w:p w14:paraId="6AEF847B"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320" w:type="dxa"/>
            <w:tcBorders>
              <w:top w:val="nil"/>
              <w:left w:val="nil"/>
              <w:bottom w:val="nil"/>
              <w:right w:val="nil"/>
            </w:tcBorders>
            <w:vAlign w:val="bottom"/>
          </w:tcPr>
          <w:p w14:paraId="01BA4452"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775" w:type="dxa"/>
            <w:tcBorders>
              <w:top w:val="nil"/>
              <w:left w:val="nil"/>
              <w:bottom w:val="nil"/>
              <w:right w:val="nil"/>
            </w:tcBorders>
            <w:vAlign w:val="bottom"/>
          </w:tcPr>
          <w:p w14:paraId="61DBA4FA"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r>
      <w:tr w:rsidR="00D17D82" w:rsidRPr="00C44D11" w14:paraId="31C9D8C4" w14:textId="77777777" w:rsidTr="000D1CC7">
        <w:trPr>
          <w:trHeight w:val="62"/>
          <w:jc w:val="center"/>
        </w:trPr>
        <w:tc>
          <w:tcPr>
            <w:tcW w:w="242" w:type="dxa"/>
            <w:tcBorders>
              <w:top w:val="nil"/>
              <w:left w:val="nil"/>
              <w:bottom w:val="nil"/>
              <w:right w:val="nil"/>
            </w:tcBorders>
            <w:vAlign w:val="bottom"/>
          </w:tcPr>
          <w:p w14:paraId="4DD23033"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138FE8F9"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Water management</w:t>
            </w:r>
          </w:p>
        </w:tc>
        <w:tc>
          <w:tcPr>
            <w:tcW w:w="1517" w:type="dxa"/>
            <w:tcBorders>
              <w:top w:val="nil"/>
              <w:left w:val="nil"/>
              <w:bottom w:val="nil"/>
              <w:right w:val="nil"/>
            </w:tcBorders>
            <w:vAlign w:val="bottom"/>
          </w:tcPr>
          <w:p w14:paraId="12E96723"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                          </w:t>
            </w:r>
          </w:p>
        </w:tc>
        <w:tc>
          <w:tcPr>
            <w:tcW w:w="1471" w:type="dxa"/>
            <w:tcBorders>
              <w:top w:val="nil"/>
              <w:left w:val="nil"/>
              <w:bottom w:val="nil"/>
              <w:right w:val="nil"/>
            </w:tcBorders>
            <w:vAlign w:val="bottom"/>
          </w:tcPr>
          <w:p w14:paraId="1F26528E"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320" w:type="dxa"/>
            <w:tcBorders>
              <w:top w:val="nil"/>
              <w:left w:val="nil"/>
              <w:bottom w:val="nil"/>
              <w:right w:val="nil"/>
            </w:tcBorders>
            <w:vAlign w:val="bottom"/>
          </w:tcPr>
          <w:p w14:paraId="1C39C4D7"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775" w:type="dxa"/>
            <w:tcBorders>
              <w:top w:val="nil"/>
              <w:left w:val="nil"/>
              <w:bottom w:val="nil"/>
              <w:right w:val="nil"/>
            </w:tcBorders>
            <w:vAlign w:val="bottom"/>
          </w:tcPr>
          <w:p w14:paraId="6F4128D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r>
      <w:tr w:rsidR="00D17D82" w:rsidRPr="00C44D11" w14:paraId="132DE278" w14:textId="77777777" w:rsidTr="000D1CC7">
        <w:trPr>
          <w:trHeight w:val="69"/>
          <w:jc w:val="center"/>
        </w:trPr>
        <w:tc>
          <w:tcPr>
            <w:tcW w:w="242" w:type="dxa"/>
            <w:tcBorders>
              <w:top w:val="nil"/>
              <w:left w:val="nil"/>
              <w:bottom w:val="nil"/>
              <w:right w:val="nil"/>
            </w:tcBorders>
            <w:vAlign w:val="bottom"/>
          </w:tcPr>
          <w:p w14:paraId="278DA475"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7FEADA64"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Harvesting</w:t>
            </w:r>
          </w:p>
        </w:tc>
        <w:tc>
          <w:tcPr>
            <w:tcW w:w="1517" w:type="dxa"/>
            <w:tcBorders>
              <w:top w:val="nil"/>
              <w:left w:val="nil"/>
              <w:bottom w:val="nil"/>
              <w:right w:val="nil"/>
            </w:tcBorders>
            <w:vAlign w:val="bottom"/>
          </w:tcPr>
          <w:p w14:paraId="6FC92FE0"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192,699.00            </w:t>
            </w:r>
          </w:p>
        </w:tc>
        <w:tc>
          <w:tcPr>
            <w:tcW w:w="1471" w:type="dxa"/>
            <w:tcBorders>
              <w:top w:val="nil"/>
              <w:left w:val="nil"/>
              <w:bottom w:val="nil"/>
              <w:right w:val="nil"/>
            </w:tcBorders>
            <w:vAlign w:val="bottom"/>
          </w:tcPr>
          <w:p w14:paraId="143EA6D4"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521.41</w:t>
            </w:r>
          </w:p>
        </w:tc>
        <w:tc>
          <w:tcPr>
            <w:tcW w:w="1320" w:type="dxa"/>
            <w:tcBorders>
              <w:top w:val="nil"/>
              <w:left w:val="nil"/>
              <w:bottom w:val="nil"/>
              <w:right w:val="nil"/>
            </w:tcBorders>
            <w:vAlign w:val="bottom"/>
          </w:tcPr>
          <w:p w14:paraId="4292CFA2"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981.51</w:t>
            </w:r>
          </w:p>
        </w:tc>
        <w:tc>
          <w:tcPr>
            <w:tcW w:w="1775" w:type="dxa"/>
            <w:tcBorders>
              <w:top w:val="nil"/>
              <w:left w:val="nil"/>
              <w:bottom w:val="nil"/>
              <w:right w:val="nil"/>
            </w:tcBorders>
            <w:vAlign w:val="bottom"/>
          </w:tcPr>
          <w:p w14:paraId="153451AC"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8,185.29</w:t>
            </w:r>
          </w:p>
        </w:tc>
      </w:tr>
      <w:tr w:rsidR="00D17D82" w:rsidRPr="00C44D11" w14:paraId="604D8233" w14:textId="77777777" w:rsidTr="000D1CC7">
        <w:trPr>
          <w:trHeight w:val="62"/>
          <w:jc w:val="center"/>
        </w:trPr>
        <w:tc>
          <w:tcPr>
            <w:tcW w:w="242" w:type="dxa"/>
            <w:tcBorders>
              <w:top w:val="nil"/>
              <w:left w:val="nil"/>
              <w:bottom w:val="nil"/>
              <w:right w:val="nil"/>
            </w:tcBorders>
            <w:vAlign w:val="bottom"/>
          </w:tcPr>
          <w:p w14:paraId="6255C4CC"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0F6BB096"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Marketing cost</w:t>
            </w:r>
          </w:p>
        </w:tc>
        <w:tc>
          <w:tcPr>
            <w:tcW w:w="1517" w:type="dxa"/>
            <w:tcBorders>
              <w:top w:val="nil"/>
              <w:left w:val="nil"/>
              <w:bottom w:val="nil"/>
              <w:right w:val="nil"/>
            </w:tcBorders>
            <w:vAlign w:val="bottom"/>
          </w:tcPr>
          <w:p w14:paraId="3162223D"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232.68                   </w:t>
            </w:r>
          </w:p>
        </w:tc>
        <w:tc>
          <w:tcPr>
            <w:tcW w:w="1471" w:type="dxa"/>
            <w:tcBorders>
              <w:top w:val="nil"/>
              <w:left w:val="nil"/>
              <w:bottom w:val="nil"/>
              <w:right w:val="nil"/>
            </w:tcBorders>
            <w:vAlign w:val="bottom"/>
          </w:tcPr>
          <w:p w14:paraId="1CC85D66"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92.73</w:t>
            </w:r>
          </w:p>
        </w:tc>
        <w:tc>
          <w:tcPr>
            <w:tcW w:w="1320" w:type="dxa"/>
            <w:tcBorders>
              <w:top w:val="nil"/>
              <w:left w:val="nil"/>
              <w:bottom w:val="nil"/>
              <w:right w:val="nil"/>
            </w:tcBorders>
            <w:vAlign w:val="bottom"/>
          </w:tcPr>
          <w:p w14:paraId="4DB3C05C"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136.77</w:t>
            </w:r>
          </w:p>
        </w:tc>
        <w:tc>
          <w:tcPr>
            <w:tcW w:w="1775" w:type="dxa"/>
            <w:tcBorders>
              <w:top w:val="nil"/>
              <w:left w:val="nil"/>
              <w:bottom w:val="nil"/>
              <w:right w:val="nil"/>
            </w:tcBorders>
            <w:vAlign w:val="bottom"/>
          </w:tcPr>
          <w:p w14:paraId="03E76D01"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89.38</w:t>
            </w:r>
          </w:p>
        </w:tc>
      </w:tr>
      <w:tr w:rsidR="00D17D82" w:rsidRPr="00C44D11" w14:paraId="1CC86B48" w14:textId="77777777" w:rsidTr="000D1CC7">
        <w:trPr>
          <w:trHeight w:val="129"/>
          <w:jc w:val="center"/>
        </w:trPr>
        <w:tc>
          <w:tcPr>
            <w:tcW w:w="242" w:type="dxa"/>
            <w:tcBorders>
              <w:top w:val="nil"/>
              <w:left w:val="nil"/>
              <w:bottom w:val="nil"/>
              <w:right w:val="nil"/>
            </w:tcBorders>
            <w:vAlign w:val="bottom"/>
          </w:tcPr>
          <w:p w14:paraId="1888B945"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50383E45"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Rental Fee</w:t>
            </w:r>
          </w:p>
        </w:tc>
        <w:tc>
          <w:tcPr>
            <w:tcW w:w="1517" w:type="dxa"/>
            <w:tcBorders>
              <w:top w:val="nil"/>
              <w:left w:val="nil"/>
              <w:bottom w:val="nil"/>
              <w:right w:val="nil"/>
            </w:tcBorders>
            <w:vAlign w:val="bottom"/>
          </w:tcPr>
          <w:p w14:paraId="18B9AB5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                         </w:t>
            </w:r>
          </w:p>
        </w:tc>
        <w:tc>
          <w:tcPr>
            <w:tcW w:w="1471" w:type="dxa"/>
            <w:tcBorders>
              <w:top w:val="nil"/>
              <w:left w:val="nil"/>
              <w:bottom w:val="nil"/>
              <w:right w:val="nil"/>
            </w:tcBorders>
            <w:vAlign w:val="bottom"/>
          </w:tcPr>
          <w:p w14:paraId="25F007D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320" w:type="dxa"/>
            <w:tcBorders>
              <w:top w:val="nil"/>
              <w:left w:val="nil"/>
              <w:bottom w:val="nil"/>
              <w:right w:val="nil"/>
            </w:tcBorders>
            <w:vAlign w:val="bottom"/>
          </w:tcPr>
          <w:p w14:paraId="046ABDD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c>
          <w:tcPr>
            <w:tcW w:w="1775" w:type="dxa"/>
            <w:tcBorders>
              <w:top w:val="nil"/>
              <w:left w:val="nil"/>
              <w:bottom w:val="nil"/>
              <w:right w:val="nil"/>
            </w:tcBorders>
            <w:vAlign w:val="bottom"/>
          </w:tcPr>
          <w:p w14:paraId="0E02CEE9"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w:t>
            </w:r>
          </w:p>
        </w:tc>
      </w:tr>
      <w:tr w:rsidR="00D17D82" w:rsidRPr="00C44D11" w14:paraId="7F7D9005" w14:textId="77777777" w:rsidTr="000D1CC7">
        <w:trPr>
          <w:trHeight w:val="101"/>
          <w:jc w:val="center"/>
        </w:trPr>
        <w:tc>
          <w:tcPr>
            <w:tcW w:w="242" w:type="dxa"/>
            <w:tcBorders>
              <w:top w:val="nil"/>
              <w:left w:val="nil"/>
              <w:bottom w:val="nil"/>
              <w:right w:val="nil"/>
            </w:tcBorders>
            <w:vAlign w:val="bottom"/>
          </w:tcPr>
          <w:p w14:paraId="4FC86A32"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569ECD1D" w14:textId="77777777" w:rsidR="00834C2E" w:rsidRPr="00C44D11" w:rsidRDefault="00834C2E" w:rsidP="00834C2E">
            <w:pPr>
              <w:spacing w:after="0" w:line="240" w:lineRule="auto"/>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TOTAL COST</w:t>
            </w:r>
          </w:p>
        </w:tc>
        <w:tc>
          <w:tcPr>
            <w:tcW w:w="1517" w:type="dxa"/>
            <w:tcBorders>
              <w:top w:val="nil"/>
              <w:left w:val="nil"/>
              <w:bottom w:val="nil"/>
              <w:right w:val="nil"/>
            </w:tcBorders>
            <w:vAlign w:val="bottom"/>
          </w:tcPr>
          <w:p w14:paraId="252FC048"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xml:space="preserve">207,320.67       </w:t>
            </w:r>
          </w:p>
        </w:tc>
        <w:tc>
          <w:tcPr>
            <w:tcW w:w="1471" w:type="dxa"/>
            <w:tcBorders>
              <w:top w:val="nil"/>
              <w:left w:val="nil"/>
              <w:bottom w:val="nil"/>
              <w:right w:val="nil"/>
            </w:tcBorders>
            <w:vAlign w:val="bottom"/>
          </w:tcPr>
          <w:p w14:paraId="33F04F77"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2,880.19</w:t>
            </w:r>
          </w:p>
        </w:tc>
        <w:tc>
          <w:tcPr>
            <w:tcW w:w="1320" w:type="dxa"/>
            <w:tcBorders>
              <w:top w:val="nil"/>
              <w:left w:val="nil"/>
              <w:bottom w:val="nil"/>
              <w:right w:val="nil"/>
            </w:tcBorders>
            <w:vAlign w:val="bottom"/>
          </w:tcPr>
          <w:p w14:paraId="252562BF"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5,</w:t>
            </w:r>
            <w:r w:rsidRPr="00C44D11">
              <w:rPr>
                <w:rFonts w:asciiTheme="majorHAnsi" w:eastAsia="Times New Roman" w:hAnsiTheme="majorHAnsi" w:cs="Tahoma"/>
                <w:b/>
                <w:bCs/>
                <w:sz w:val="18"/>
                <w:szCs w:val="18"/>
                <w:lang w:val="en-US" w:eastAsia="en-PH"/>
              </w:rPr>
              <w:t>309</w:t>
            </w:r>
            <w:r w:rsidRPr="00C44D11">
              <w:rPr>
                <w:rFonts w:asciiTheme="majorHAnsi" w:eastAsia="Times New Roman" w:hAnsiTheme="majorHAnsi" w:cs="Tahoma"/>
                <w:b/>
                <w:bCs/>
                <w:sz w:val="18"/>
                <w:szCs w:val="18"/>
                <w:lang w:eastAsia="en-PH"/>
              </w:rPr>
              <w:t>.</w:t>
            </w:r>
            <w:r w:rsidRPr="00C44D11">
              <w:rPr>
                <w:rFonts w:asciiTheme="majorHAnsi" w:eastAsia="Times New Roman" w:hAnsiTheme="majorHAnsi" w:cs="Tahoma"/>
                <w:b/>
                <w:bCs/>
                <w:sz w:val="18"/>
                <w:szCs w:val="18"/>
                <w:lang w:val="en-US" w:eastAsia="en-PH"/>
              </w:rPr>
              <w:t>71</w:t>
            </w:r>
          </w:p>
        </w:tc>
        <w:tc>
          <w:tcPr>
            <w:tcW w:w="1775" w:type="dxa"/>
            <w:tcBorders>
              <w:top w:val="nil"/>
              <w:left w:val="nil"/>
              <w:bottom w:val="nil"/>
              <w:right w:val="nil"/>
            </w:tcBorders>
            <w:vAlign w:val="bottom"/>
          </w:tcPr>
          <w:p w14:paraId="2649FD0D"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13,815.56</w:t>
            </w:r>
          </w:p>
        </w:tc>
      </w:tr>
      <w:tr w:rsidR="00D17D82" w:rsidRPr="00C44D11" w14:paraId="4346C48B" w14:textId="77777777" w:rsidTr="000D1CC7">
        <w:trPr>
          <w:trHeight w:val="62"/>
          <w:jc w:val="center"/>
        </w:trPr>
        <w:tc>
          <w:tcPr>
            <w:tcW w:w="242" w:type="dxa"/>
            <w:tcBorders>
              <w:top w:val="nil"/>
              <w:left w:val="nil"/>
              <w:bottom w:val="nil"/>
              <w:right w:val="nil"/>
            </w:tcBorders>
            <w:vAlign w:val="bottom"/>
          </w:tcPr>
          <w:p w14:paraId="0F0B07C8" w14:textId="77777777" w:rsidR="00834C2E" w:rsidRPr="00C44D11" w:rsidRDefault="00834C2E" w:rsidP="00834C2E">
            <w:pPr>
              <w:spacing w:after="0" w:line="240" w:lineRule="auto"/>
              <w:rPr>
                <w:rFonts w:asciiTheme="majorHAnsi" w:eastAsia="Times New Roman" w:hAnsiTheme="majorHAnsi" w:cs="Tahoma"/>
                <w:b/>
                <w:bCs/>
                <w:sz w:val="18"/>
                <w:szCs w:val="18"/>
                <w:lang w:eastAsia="en-PH"/>
              </w:rPr>
            </w:pPr>
          </w:p>
        </w:tc>
        <w:tc>
          <w:tcPr>
            <w:tcW w:w="2064" w:type="dxa"/>
            <w:tcBorders>
              <w:top w:val="nil"/>
              <w:left w:val="nil"/>
              <w:bottom w:val="nil"/>
              <w:right w:val="nil"/>
            </w:tcBorders>
            <w:vAlign w:val="bottom"/>
          </w:tcPr>
          <w:p w14:paraId="35362FCA"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1517" w:type="dxa"/>
            <w:tcBorders>
              <w:top w:val="nil"/>
              <w:left w:val="nil"/>
              <w:bottom w:val="nil"/>
              <w:right w:val="nil"/>
            </w:tcBorders>
            <w:vAlign w:val="bottom"/>
          </w:tcPr>
          <w:p w14:paraId="7AD431B2"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471" w:type="dxa"/>
            <w:tcBorders>
              <w:top w:val="nil"/>
              <w:left w:val="nil"/>
              <w:bottom w:val="nil"/>
              <w:right w:val="nil"/>
            </w:tcBorders>
            <w:vAlign w:val="bottom"/>
          </w:tcPr>
          <w:p w14:paraId="39836749"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320" w:type="dxa"/>
            <w:tcBorders>
              <w:top w:val="nil"/>
              <w:left w:val="nil"/>
              <w:bottom w:val="nil"/>
              <w:right w:val="nil"/>
            </w:tcBorders>
            <w:vAlign w:val="bottom"/>
          </w:tcPr>
          <w:p w14:paraId="011E2B79"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775" w:type="dxa"/>
            <w:tcBorders>
              <w:top w:val="nil"/>
              <w:left w:val="nil"/>
              <w:bottom w:val="nil"/>
              <w:right w:val="nil"/>
            </w:tcBorders>
            <w:vAlign w:val="bottom"/>
          </w:tcPr>
          <w:p w14:paraId="7D766D29"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r>
      <w:tr w:rsidR="00D17D82" w:rsidRPr="00C44D11" w14:paraId="160FF879" w14:textId="77777777" w:rsidTr="000D1CC7">
        <w:trPr>
          <w:trHeight w:val="69"/>
          <w:jc w:val="center"/>
        </w:trPr>
        <w:tc>
          <w:tcPr>
            <w:tcW w:w="2306" w:type="dxa"/>
            <w:gridSpan w:val="2"/>
            <w:tcBorders>
              <w:top w:val="nil"/>
              <w:left w:val="nil"/>
              <w:bottom w:val="nil"/>
              <w:right w:val="nil"/>
            </w:tcBorders>
            <w:vAlign w:val="bottom"/>
          </w:tcPr>
          <w:p w14:paraId="0CEED740" w14:textId="77777777" w:rsidR="00834C2E" w:rsidRPr="00C44D11" w:rsidRDefault="00834C2E" w:rsidP="00834C2E">
            <w:pPr>
              <w:spacing w:after="0" w:line="240" w:lineRule="auto"/>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NET RETURNS</w:t>
            </w:r>
          </w:p>
        </w:tc>
        <w:tc>
          <w:tcPr>
            <w:tcW w:w="1517" w:type="dxa"/>
            <w:tcBorders>
              <w:top w:val="nil"/>
              <w:left w:val="nil"/>
              <w:bottom w:val="nil"/>
              <w:right w:val="nil"/>
            </w:tcBorders>
            <w:vAlign w:val="bottom"/>
          </w:tcPr>
          <w:p w14:paraId="41C4620E"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 xml:space="preserve">-109,750.20         </w:t>
            </w:r>
          </w:p>
        </w:tc>
        <w:tc>
          <w:tcPr>
            <w:tcW w:w="1471" w:type="dxa"/>
            <w:tcBorders>
              <w:top w:val="nil"/>
              <w:left w:val="nil"/>
              <w:bottom w:val="nil"/>
              <w:right w:val="nil"/>
            </w:tcBorders>
            <w:vAlign w:val="bottom"/>
          </w:tcPr>
          <w:p w14:paraId="25F28895"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1,352.32</w:t>
            </w:r>
          </w:p>
        </w:tc>
        <w:tc>
          <w:tcPr>
            <w:tcW w:w="1320" w:type="dxa"/>
            <w:tcBorders>
              <w:top w:val="nil"/>
              <w:left w:val="nil"/>
              <w:bottom w:val="nil"/>
              <w:right w:val="nil"/>
            </w:tcBorders>
            <w:vAlign w:val="bottom"/>
          </w:tcPr>
          <w:p w14:paraId="646E7945"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5,073.25</w:t>
            </w:r>
          </w:p>
        </w:tc>
        <w:tc>
          <w:tcPr>
            <w:tcW w:w="1775" w:type="dxa"/>
            <w:tcBorders>
              <w:top w:val="nil"/>
              <w:left w:val="nil"/>
              <w:bottom w:val="nil"/>
              <w:right w:val="nil"/>
            </w:tcBorders>
            <w:vAlign w:val="bottom"/>
          </w:tcPr>
          <w:p w14:paraId="7D2F2E4B" w14:textId="77777777" w:rsidR="00834C2E" w:rsidRPr="00C44D11" w:rsidRDefault="00834C2E" w:rsidP="00834C2E">
            <w:pPr>
              <w:spacing w:after="0" w:line="240" w:lineRule="auto"/>
              <w:jc w:val="both"/>
              <w:rPr>
                <w:rFonts w:asciiTheme="majorHAnsi" w:eastAsia="Times New Roman" w:hAnsiTheme="majorHAnsi" w:cs="Tahoma"/>
                <w:b/>
                <w:bCs/>
                <w:sz w:val="18"/>
                <w:szCs w:val="18"/>
                <w:lang w:eastAsia="en-PH"/>
              </w:rPr>
            </w:pPr>
            <w:r w:rsidRPr="00C44D11">
              <w:rPr>
                <w:rFonts w:asciiTheme="majorHAnsi" w:eastAsia="Times New Roman" w:hAnsiTheme="majorHAnsi" w:cs="Tahoma"/>
                <w:b/>
                <w:bCs/>
                <w:sz w:val="18"/>
                <w:szCs w:val="18"/>
                <w:lang w:eastAsia="en-PH"/>
              </w:rPr>
              <w:t>13</w:t>
            </w:r>
            <w:r w:rsidRPr="00C44D11">
              <w:rPr>
                <w:rFonts w:asciiTheme="majorHAnsi" w:eastAsia="Times New Roman" w:hAnsiTheme="majorHAnsi" w:cs="Tahoma"/>
                <w:b/>
                <w:bCs/>
                <w:sz w:val="18"/>
                <w:szCs w:val="18"/>
                <w:lang w:val="en-US" w:eastAsia="en-PH"/>
              </w:rPr>
              <w:t>9</w:t>
            </w:r>
            <w:r w:rsidRPr="00C44D11">
              <w:rPr>
                <w:rFonts w:asciiTheme="majorHAnsi" w:eastAsia="Times New Roman" w:hAnsiTheme="majorHAnsi" w:cs="Tahoma"/>
                <w:b/>
                <w:bCs/>
                <w:sz w:val="18"/>
                <w:szCs w:val="18"/>
                <w:lang w:eastAsia="en-PH"/>
              </w:rPr>
              <w:t>,000.</w:t>
            </w:r>
            <w:r w:rsidRPr="00C44D11">
              <w:rPr>
                <w:rFonts w:asciiTheme="majorHAnsi" w:eastAsia="Times New Roman" w:hAnsiTheme="majorHAnsi" w:cs="Tahoma"/>
                <w:b/>
                <w:bCs/>
                <w:sz w:val="18"/>
                <w:szCs w:val="18"/>
                <w:lang w:val="en-US" w:eastAsia="en-PH"/>
              </w:rPr>
              <w:t>1</w:t>
            </w:r>
            <w:r w:rsidRPr="00C44D11">
              <w:rPr>
                <w:rFonts w:asciiTheme="majorHAnsi" w:eastAsia="Times New Roman" w:hAnsiTheme="majorHAnsi" w:cs="Tahoma"/>
                <w:b/>
                <w:bCs/>
                <w:sz w:val="18"/>
                <w:szCs w:val="18"/>
                <w:lang w:eastAsia="en-PH"/>
              </w:rPr>
              <w:t>0</w:t>
            </w:r>
          </w:p>
        </w:tc>
      </w:tr>
      <w:tr w:rsidR="00D17D82" w:rsidRPr="00C44D11" w14:paraId="3EF1E784" w14:textId="77777777" w:rsidTr="000D1CC7">
        <w:trPr>
          <w:trHeight w:val="62"/>
          <w:jc w:val="center"/>
        </w:trPr>
        <w:tc>
          <w:tcPr>
            <w:tcW w:w="242" w:type="dxa"/>
            <w:tcBorders>
              <w:top w:val="nil"/>
              <w:left w:val="nil"/>
              <w:bottom w:val="nil"/>
              <w:right w:val="nil"/>
            </w:tcBorders>
            <w:vAlign w:val="bottom"/>
          </w:tcPr>
          <w:p w14:paraId="7DBBEBEE" w14:textId="77777777" w:rsidR="00834C2E" w:rsidRPr="00C44D11" w:rsidRDefault="00834C2E" w:rsidP="00834C2E">
            <w:pPr>
              <w:spacing w:after="0" w:line="240" w:lineRule="auto"/>
              <w:rPr>
                <w:rFonts w:asciiTheme="majorHAnsi" w:eastAsia="Times New Roman" w:hAnsiTheme="majorHAnsi" w:cs="Tahoma"/>
                <w:b/>
                <w:bCs/>
                <w:sz w:val="18"/>
                <w:szCs w:val="18"/>
                <w:lang w:eastAsia="en-PH"/>
              </w:rPr>
            </w:pPr>
          </w:p>
        </w:tc>
        <w:tc>
          <w:tcPr>
            <w:tcW w:w="2064" w:type="dxa"/>
            <w:tcBorders>
              <w:top w:val="nil"/>
              <w:left w:val="nil"/>
              <w:bottom w:val="nil"/>
              <w:right w:val="nil"/>
            </w:tcBorders>
            <w:vAlign w:val="bottom"/>
          </w:tcPr>
          <w:p w14:paraId="2D570F96"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1517" w:type="dxa"/>
            <w:tcBorders>
              <w:top w:val="nil"/>
              <w:left w:val="nil"/>
              <w:bottom w:val="nil"/>
              <w:right w:val="nil"/>
            </w:tcBorders>
            <w:vAlign w:val="bottom"/>
          </w:tcPr>
          <w:p w14:paraId="7FFDA65C"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471" w:type="dxa"/>
            <w:tcBorders>
              <w:top w:val="nil"/>
              <w:left w:val="nil"/>
              <w:bottom w:val="nil"/>
              <w:right w:val="nil"/>
            </w:tcBorders>
            <w:vAlign w:val="bottom"/>
          </w:tcPr>
          <w:p w14:paraId="40E41274"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320" w:type="dxa"/>
            <w:tcBorders>
              <w:top w:val="nil"/>
              <w:left w:val="nil"/>
              <w:bottom w:val="nil"/>
              <w:right w:val="nil"/>
            </w:tcBorders>
            <w:vAlign w:val="bottom"/>
          </w:tcPr>
          <w:p w14:paraId="08A4CFE0"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775" w:type="dxa"/>
            <w:tcBorders>
              <w:top w:val="nil"/>
              <w:left w:val="nil"/>
              <w:bottom w:val="nil"/>
              <w:right w:val="nil"/>
            </w:tcBorders>
            <w:vAlign w:val="bottom"/>
          </w:tcPr>
          <w:p w14:paraId="35C76EC9"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r>
      <w:tr w:rsidR="00D17D82" w:rsidRPr="00C44D11" w14:paraId="2DE36C77" w14:textId="77777777" w:rsidTr="000D1CC7">
        <w:trPr>
          <w:trHeight w:val="80"/>
          <w:jc w:val="center"/>
        </w:trPr>
        <w:tc>
          <w:tcPr>
            <w:tcW w:w="2306" w:type="dxa"/>
            <w:gridSpan w:val="2"/>
            <w:tcBorders>
              <w:top w:val="nil"/>
              <w:left w:val="nil"/>
              <w:bottom w:val="nil"/>
              <w:right w:val="nil"/>
            </w:tcBorders>
            <w:vAlign w:val="bottom"/>
          </w:tcPr>
          <w:p w14:paraId="614B8C44" w14:textId="77777777" w:rsidR="00834C2E" w:rsidRPr="00C44D11" w:rsidRDefault="00834C2E" w:rsidP="00834C2E">
            <w:pPr>
              <w:spacing w:after="0" w:line="240" w:lineRule="auto"/>
              <w:rPr>
                <w:rFonts w:asciiTheme="majorHAnsi" w:eastAsia="Times New Roman" w:hAnsiTheme="majorHAnsi" w:cs="Tahoma"/>
                <w:b/>
                <w:bCs/>
                <w:i/>
                <w:iCs/>
                <w:sz w:val="18"/>
                <w:szCs w:val="18"/>
                <w:lang w:eastAsia="en-PH"/>
              </w:rPr>
            </w:pPr>
            <w:r w:rsidRPr="00C44D11">
              <w:rPr>
                <w:rFonts w:asciiTheme="majorHAnsi" w:eastAsia="Times New Roman" w:hAnsiTheme="majorHAnsi" w:cs="Tahoma"/>
                <w:b/>
                <w:bCs/>
                <w:i/>
                <w:iCs/>
                <w:sz w:val="18"/>
                <w:szCs w:val="18"/>
                <w:lang w:eastAsia="en-PH"/>
              </w:rPr>
              <w:t>Measures of Income</w:t>
            </w:r>
          </w:p>
        </w:tc>
        <w:tc>
          <w:tcPr>
            <w:tcW w:w="1517" w:type="dxa"/>
            <w:tcBorders>
              <w:top w:val="nil"/>
              <w:left w:val="nil"/>
              <w:bottom w:val="nil"/>
              <w:right w:val="nil"/>
            </w:tcBorders>
            <w:vAlign w:val="bottom"/>
          </w:tcPr>
          <w:p w14:paraId="2A50FA53"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c>
          <w:tcPr>
            <w:tcW w:w="1471" w:type="dxa"/>
            <w:tcBorders>
              <w:top w:val="nil"/>
              <w:left w:val="nil"/>
              <w:bottom w:val="nil"/>
              <w:right w:val="nil"/>
            </w:tcBorders>
            <w:vAlign w:val="bottom"/>
          </w:tcPr>
          <w:p w14:paraId="7FA01206"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c>
          <w:tcPr>
            <w:tcW w:w="1320" w:type="dxa"/>
            <w:tcBorders>
              <w:top w:val="nil"/>
              <w:left w:val="nil"/>
              <w:bottom w:val="nil"/>
              <w:right w:val="nil"/>
            </w:tcBorders>
            <w:vAlign w:val="bottom"/>
          </w:tcPr>
          <w:p w14:paraId="3AE06225"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c>
          <w:tcPr>
            <w:tcW w:w="1775" w:type="dxa"/>
            <w:tcBorders>
              <w:top w:val="nil"/>
              <w:left w:val="nil"/>
              <w:bottom w:val="nil"/>
              <w:right w:val="nil"/>
            </w:tcBorders>
            <w:vAlign w:val="bottom"/>
          </w:tcPr>
          <w:p w14:paraId="4D2209EB"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r>
      <w:tr w:rsidR="00D17D82" w:rsidRPr="00C44D11" w14:paraId="1B608800" w14:textId="77777777" w:rsidTr="000D1CC7">
        <w:trPr>
          <w:trHeight w:val="62"/>
          <w:jc w:val="center"/>
        </w:trPr>
        <w:tc>
          <w:tcPr>
            <w:tcW w:w="242" w:type="dxa"/>
            <w:tcBorders>
              <w:top w:val="nil"/>
              <w:left w:val="nil"/>
              <w:bottom w:val="nil"/>
              <w:right w:val="nil"/>
            </w:tcBorders>
            <w:vAlign w:val="bottom"/>
          </w:tcPr>
          <w:p w14:paraId="08C4E0E2"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03F3F4CE"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Gross Margin</w:t>
            </w:r>
          </w:p>
        </w:tc>
        <w:tc>
          <w:tcPr>
            <w:tcW w:w="1517" w:type="dxa"/>
            <w:tcBorders>
              <w:top w:val="nil"/>
              <w:left w:val="nil"/>
              <w:bottom w:val="nil"/>
              <w:right w:val="nil"/>
            </w:tcBorders>
            <w:vAlign w:val="bottom"/>
          </w:tcPr>
          <w:p w14:paraId="410326E0"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-109,750.20     </w:t>
            </w:r>
          </w:p>
        </w:tc>
        <w:tc>
          <w:tcPr>
            <w:tcW w:w="1471" w:type="dxa"/>
            <w:tcBorders>
              <w:top w:val="nil"/>
              <w:left w:val="nil"/>
              <w:bottom w:val="nil"/>
              <w:right w:val="nil"/>
            </w:tcBorders>
            <w:vAlign w:val="bottom"/>
          </w:tcPr>
          <w:p w14:paraId="30F74760"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1,352,32</w:t>
            </w:r>
          </w:p>
        </w:tc>
        <w:tc>
          <w:tcPr>
            <w:tcW w:w="1320" w:type="dxa"/>
            <w:tcBorders>
              <w:top w:val="nil"/>
              <w:left w:val="nil"/>
              <w:bottom w:val="nil"/>
              <w:right w:val="nil"/>
            </w:tcBorders>
            <w:vAlign w:val="bottom"/>
          </w:tcPr>
          <w:p w14:paraId="197A0C36"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5,073.25</w:t>
            </w:r>
          </w:p>
        </w:tc>
        <w:tc>
          <w:tcPr>
            <w:tcW w:w="1775" w:type="dxa"/>
            <w:tcBorders>
              <w:top w:val="nil"/>
              <w:left w:val="nil"/>
              <w:bottom w:val="nil"/>
              <w:right w:val="nil"/>
            </w:tcBorders>
            <w:vAlign w:val="bottom"/>
          </w:tcPr>
          <w:p w14:paraId="7A334164"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13</w:t>
            </w:r>
            <w:r w:rsidRPr="00C44D11">
              <w:rPr>
                <w:rFonts w:asciiTheme="majorHAnsi" w:eastAsia="Times New Roman" w:hAnsiTheme="majorHAnsi" w:cs="Tahoma"/>
                <w:sz w:val="18"/>
                <w:szCs w:val="18"/>
                <w:lang w:val="en-US" w:eastAsia="en-PH"/>
              </w:rPr>
              <w:t>9</w:t>
            </w:r>
            <w:r w:rsidRPr="00C44D11">
              <w:rPr>
                <w:rFonts w:asciiTheme="majorHAnsi" w:eastAsia="Times New Roman" w:hAnsiTheme="majorHAnsi" w:cs="Tahoma"/>
                <w:sz w:val="18"/>
                <w:szCs w:val="18"/>
                <w:lang w:eastAsia="en-PH"/>
              </w:rPr>
              <w:t>.000.10</w:t>
            </w:r>
          </w:p>
        </w:tc>
      </w:tr>
      <w:tr w:rsidR="00D17D82" w:rsidRPr="00C44D11" w14:paraId="52FE792C" w14:textId="77777777" w:rsidTr="000D1CC7">
        <w:trPr>
          <w:trHeight w:val="62"/>
          <w:jc w:val="center"/>
        </w:trPr>
        <w:tc>
          <w:tcPr>
            <w:tcW w:w="242" w:type="dxa"/>
            <w:tcBorders>
              <w:top w:val="nil"/>
              <w:left w:val="nil"/>
              <w:bottom w:val="nil"/>
              <w:right w:val="nil"/>
            </w:tcBorders>
            <w:vAlign w:val="bottom"/>
          </w:tcPr>
          <w:p w14:paraId="614E266A"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0E24961D"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Net Margin</w:t>
            </w:r>
          </w:p>
        </w:tc>
        <w:tc>
          <w:tcPr>
            <w:tcW w:w="1517" w:type="dxa"/>
            <w:tcBorders>
              <w:top w:val="nil"/>
              <w:left w:val="nil"/>
              <w:bottom w:val="nil"/>
              <w:right w:val="nil"/>
            </w:tcBorders>
            <w:vAlign w:val="bottom"/>
          </w:tcPr>
          <w:p w14:paraId="2C9F95B4"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 xml:space="preserve">-109,750.20     </w:t>
            </w:r>
          </w:p>
        </w:tc>
        <w:tc>
          <w:tcPr>
            <w:tcW w:w="1471" w:type="dxa"/>
            <w:tcBorders>
              <w:top w:val="nil"/>
              <w:left w:val="nil"/>
              <w:bottom w:val="nil"/>
              <w:right w:val="nil"/>
            </w:tcBorders>
            <w:vAlign w:val="bottom"/>
          </w:tcPr>
          <w:p w14:paraId="013ED297"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1,352,32</w:t>
            </w:r>
          </w:p>
        </w:tc>
        <w:tc>
          <w:tcPr>
            <w:tcW w:w="1320" w:type="dxa"/>
            <w:tcBorders>
              <w:top w:val="nil"/>
              <w:left w:val="nil"/>
              <w:bottom w:val="nil"/>
              <w:right w:val="nil"/>
            </w:tcBorders>
            <w:vAlign w:val="bottom"/>
          </w:tcPr>
          <w:p w14:paraId="6221A72C"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5,073.25</w:t>
            </w:r>
          </w:p>
        </w:tc>
        <w:tc>
          <w:tcPr>
            <w:tcW w:w="1775" w:type="dxa"/>
            <w:tcBorders>
              <w:top w:val="nil"/>
              <w:left w:val="nil"/>
              <w:bottom w:val="nil"/>
              <w:right w:val="nil"/>
            </w:tcBorders>
            <w:vAlign w:val="bottom"/>
          </w:tcPr>
          <w:p w14:paraId="4017254B"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13</w:t>
            </w:r>
            <w:r w:rsidRPr="00C44D11">
              <w:rPr>
                <w:rFonts w:asciiTheme="majorHAnsi" w:eastAsia="Times New Roman" w:hAnsiTheme="majorHAnsi" w:cs="Tahoma"/>
                <w:sz w:val="18"/>
                <w:szCs w:val="18"/>
                <w:lang w:val="en-US" w:eastAsia="en-PH"/>
              </w:rPr>
              <w:t>9</w:t>
            </w:r>
            <w:r w:rsidRPr="00C44D11">
              <w:rPr>
                <w:rFonts w:asciiTheme="majorHAnsi" w:eastAsia="Times New Roman" w:hAnsiTheme="majorHAnsi" w:cs="Tahoma"/>
                <w:sz w:val="18"/>
                <w:szCs w:val="18"/>
                <w:lang w:eastAsia="en-PH"/>
              </w:rPr>
              <w:t>.000.10</w:t>
            </w:r>
          </w:p>
        </w:tc>
      </w:tr>
      <w:tr w:rsidR="00D17D82" w:rsidRPr="00C44D11" w14:paraId="6CA0B5A9" w14:textId="77777777" w:rsidTr="000D1CC7">
        <w:trPr>
          <w:trHeight w:val="212"/>
          <w:jc w:val="center"/>
        </w:trPr>
        <w:tc>
          <w:tcPr>
            <w:tcW w:w="242" w:type="dxa"/>
            <w:tcBorders>
              <w:top w:val="nil"/>
              <w:left w:val="nil"/>
              <w:bottom w:val="nil"/>
              <w:right w:val="nil"/>
            </w:tcBorders>
            <w:vAlign w:val="bottom"/>
          </w:tcPr>
          <w:p w14:paraId="077B7F67"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2064" w:type="dxa"/>
            <w:tcBorders>
              <w:top w:val="nil"/>
              <w:left w:val="nil"/>
              <w:bottom w:val="nil"/>
              <w:right w:val="nil"/>
            </w:tcBorders>
            <w:vAlign w:val="bottom"/>
          </w:tcPr>
          <w:p w14:paraId="27D353E8"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p>
        </w:tc>
        <w:tc>
          <w:tcPr>
            <w:tcW w:w="1517" w:type="dxa"/>
            <w:tcBorders>
              <w:top w:val="nil"/>
              <w:left w:val="nil"/>
              <w:bottom w:val="nil"/>
              <w:right w:val="nil"/>
            </w:tcBorders>
            <w:vAlign w:val="bottom"/>
          </w:tcPr>
          <w:p w14:paraId="7146BBAD"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471" w:type="dxa"/>
            <w:tcBorders>
              <w:top w:val="nil"/>
              <w:left w:val="nil"/>
              <w:bottom w:val="nil"/>
              <w:right w:val="nil"/>
            </w:tcBorders>
            <w:vAlign w:val="bottom"/>
          </w:tcPr>
          <w:p w14:paraId="419AD83B"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320" w:type="dxa"/>
            <w:tcBorders>
              <w:top w:val="nil"/>
              <w:left w:val="nil"/>
              <w:bottom w:val="nil"/>
              <w:right w:val="nil"/>
            </w:tcBorders>
            <w:vAlign w:val="bottom"/>
          </w:tcPr>
          <w:p w14:paraId="6C6616FD"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c>
          <w:tcPr>
            <w:tcW w:w="1775" w:type="dxa"/>
            <w:tcBorders>
              <w:top w:val="nil"/>
              <w:left w:val="nil"/>
              <w:bottom w:val="nil"/>
              <w:right w:val="nil"/>
            </w:tcBorders>
            <w:vAlign w:val="bottom"/>
          </w:tcPr>
          <w:p w14:paraId="238CD3A9" w14:textId="77777777" w:rsidR="00834C2E" w:rsidRPr="00C44D11" w:rsidRDefault="00834C2E" w:rsidP="00834C2E">
            <w:pPr>
              <w:spacing w:after="0" w:line="240" w:lineRule="auto"/>
              <w:jc w:val="right"/>
              <w:rPr>
                <w:rFonts w:asciiTheme="majorHAnsi" w:eastAsia="Times New Roman" w:hAnsiTheme="majorHAnsi" w:cs="Tahoma"/>
                <w:sz w:val="18"/>
                <w:szCs w:val="18"/>
                <w:lang w:eastAsia="en-PH"/>
              </w:rPr>
            </w:pPr>
          </w:p>
        </w:tc>
      </w:tr>
      <w:tr w:rsidR="00D17D82" w:rsidRPr="00C44D11" w14:paraId="6EA04206" w14:textId="77777777" w:rsidTr="000D1CC7">
        <w:trPr>
          <w:trHeight w:val="233"/>
          <w:jc w:val="center"/>
        </w:trPr>
        <w:tc>
          <w:tcPr>
            <w:tcW w:w="2306" w:type="dxa"/>
            <w:gridSpan w:val="2"/>
            <w:tcBorders>
              <w:top w:val="nil"/>
              <w:left w:val="nil"/>
              <w:bottom w:val="nil"/>
              <w:right w:val="nil"/>
            </w:tcBorders>
            <w:vAlign w:val="bottom"/>
          </w:tcPr>
          <w:p w14:paraId="6C66083B" w14:textId="77777777" w:rsidR="00834C2E" w:rsidRPr="00C44D11" w:rsidRDefault="00834C2E" w:rsidP="00834C2E">
            <w:pPr>
              <w:spacing w:after="0" w:line="240" w:lineRule="auto"/>
              <w:rPr>
                <w:rFonts w:asciiTheme="majorHAnsi" w:eastAsia="Times New Roman" w:hAnsiTheme="majorHAnsi" w:cs="Tahoma"/>
                <w:b/>
                <w:bCs/>
                <w:i/>
                <w:iCs/>
                <w:sz w:val="18"/>
                <w:szCs w:val="18"/>
                <w:lang w:eastAsia="en-PH"/>
              </w:rPr>
            </w:pPr>
            <w:r w:rsidRPr="00C44D11">
              <w:rPr>
                <w:rFonts w:asciiTheme="majorHAnsi" w:eastAsia="Times New Roman" w:hAnsiTheme="majorHAnsi" w:cs="Tahoma"/>
                <w:b/>
                <w:bCs/>
                <w:i/>
                <w:iCs/>
                <w:sz w:val="18"/>
                <w:szCs w:val="18"/>
                <w:lang w:eastAsia="en-PH"/>
              </w:rPr>
              <w:t>Measures of Profitability</w:t>
            </w:r>
          </w:p>
        </w:tc>
        <w:tc>
          <w:tcPr>
            <w:tcW w:w="1517" w:type="dxa"/>
            <w:tcBorders>
              <w:top w:val="nil"/>
              <w:left w:val="nil"/>
              <w:bottom w:val="nil"/>
              <w:right w:val="nil"/>
            </w:tcBorders>
            <w:vAlign w:val="bottom"/>
          </w:tcPr>
          <w:p w14:paraId="2156B8BF"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c>
          <w:tcPr>
            <w:tcW w:w="1471" w:type="dxa"/>
            <w:tcBorders>
              <w:top w:val="nil"/>
              <w:left w:val="nil"/>
              <w:bottom w:val="nil"/>
              <w:right w:val="nil"/>
            </w:tcBorders>
            <w:vAlign w:val="bottom"/>
          </w:tcPr>
          <w:p w14:paraId="16FA2DDD"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c>
          <w:tcPr>
            <w:tcW w:w="1320" w:type="dxa"/>
            <w:tcBorders>
              <w:top w:val="nil"/>
              <w:left w:val="nil"/>
              <w:bottom w:val="nil"/>
              <w:right w:val="nil"/>
            </w:tcBorders>
            <w:vAlign w:val="bottom"/>
          </w:tcPr>
          <w:p w14:paraId="16BE2CC9"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c>
          <w:tcPr>
            <w:tcW w:w="1775" w:type="dxa"/>
            <w:tcBorders>
              <w:top w:val="nil"/>
              <w:left w:val="nil"/>
              <w:bottom w:val="nil"/>
              <w:right w:val="nil"/>
            </w:tcBorders>
            <w:vAlign w:val="bottom"/>
          </w:tcPr>
          <w:p w14:paraId="18C8E906" w14:textId="77777777" w:rsidR="00834C2E" w:rsidRPr="00C44D11" w:rsidRDefault="00834C2E" w:rsidP="00834C2E">
            <w:pPr>
              <w:spacing w:after="0" w:line="240" w:lineRule="auto"/>
              <w:jc w:val="right"/>
              <w:rPr>
                <w:rFonts w:asciiTheme="majorHAnsi" w:eastAsia="Times New Roman" w:hAnsiTheme="majorHAnsi" w:cs="Tahoma"/>
                <w:b/>
                <w:bCs/>
                <w:i/>
                <w:iCs/>
                <w:sz w:val="18"/>
                <w:szCs w:val="18"/>
                <w:lang w:eastAsia="en-PH"/>
              </w:rPr>
            </w:pPr>
          </w:p>
        </w:tc>
      </w:tr>
      <w:tr w:rsidR="00D17D82" w:rsidRPr="00C44D11" w14:paraId="42F044F9" w14:textId="77777777" w:rsidTr="000D1CC7">
        <w:trPr>
          <w:trHeight w:val="182"/>
          <w:jc w:val="center"/>
        </w:trPr>
        <w:tc>
          <w:tcPr>
            <w:tcW w:w="2306" w:type="dxa"/>
            <w:gridSpan w:val="2"/>
            <w:tcBorders>
              <w:top w:val="nil"/>
              <w:left w:val="nil"/>
              <w:bottom w:val="nil"/>
              <w:right w:val="nil"/>
            </w:tcBorders>
            <w:vAlign w:val="bottom"/>
          </w:tcPr>
          <w:p w14:paraId="1511DEE3" w14:textId="77777777" w:rsidR="00834C2E" w:rsidRPr="00C44D11" w:rsidRDefault="00834C2E" w:rsidP="00834C2E">
            <w:pPr>
              <w:spacing w:after="0" w:line="240" w:lineRule="auto"/>
              <w:rPr>
                <w:rFonts w:asciiTheme="majorHAnsi" w:eastAsia="Times New Roman" w:hAnsiTheme="majorHAnsi" w:cs="Tahoma"/>
                <w:sz w:val="18"/>
                <w:szCs w:val="18"/>
                <w:lang w:eastAsia="en-PH"/>
              </w:rPr>
            </w:pPr>
            <w:r w:rsidRPr="00C44D11">
              <w:rPr>
                <w:rFonts w:asciiTheme="majorHAnsi" w:eastAsia="Times New Roman" w:hAnsiTheme="majorHAnsi" w:cs="Tahoma"/>
                <w:b/>
                <w:bCs/>
                <w:i/>
                <w:iCs/>
                <w:sz w:val="18"/>
                <w:szCs w:val="18"/>
                <w:lang w:eastAsia="en-PH"/>
              </w:rPr>
              <w:t xml:space="preserve">    </w:t>
            </w:r>
            <w:r w:rsidRPr="00C44D11">
              <w:rPr>
                <w:rFonts w:asciiTheme="majorHAnsi" w:eastAsia="Times New Roman" w:hAnsiTheme="majorHAnsi" w:cs="Tahoma"/>
                <w:sz w:val="18"/>
                <w:szCs w:val="18"/>
                <w:lang w:eastAsia="en-PH"/>
              </w:rPr>
              <w:t xml:space="preserve">Production cost/Unit </w:t>
            </w:r>
          </w:p>
        </w:tc>
        <w:tc>
          <w:tcPr>
            <w:tcW w:w="1517" w:type="dxa"/>
            <w:tcBorders>
              <w:top w:val="nil"/>
              <w:left w:val="nil"/>
              <w:bottom w:val="nil"/>
              <w:right w:val="nil"/>
            </w:tcBorders>
            <w:vAlign w:val="bottom"/>
          </w:tcPr>
          <w:p w14:paraId="69A063EF"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163.65</w:t>
            </w:r>
          </w:p>
        </w:tc>
        <w:tc>
          <w:tcPr>
            <w:tcW w:w="1471" w:type="dxa"/>
            <w:tcBorders>
              <w:top w:val="nil"/>
              <w:left w:val="nil"/>
              <w:bottom w:val="nil"/>
              <w:right w:val="nil"/>
            </w:tcBorders>
            <w:vAlign w:val="bottom"/>
          </w:tcPr>
          <w:p w14:paraId="4926ADE0"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11.34</w:t>
            </w:r>
          </w:p>
        </w:tc>
        <w:tc>
          <w:tcPr>
            <w:tcW w:w="1320" w:type="dxa"/>
            <w:tcBorders>
              <w:top w:val="nil"/>
              <w:left w:val="nil"/>
              <w:bottom w:val="nil"/>
              <w:right w:val="nil"/>
            </w:tcBorders>
            <w:vAlign w:val="bottom"/>
          </w:tcPr>
          <w:p w14:paraId="6BE95359"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eastAsia="en-PH"/>
              </w:rPr>
              <w:t>0.23</w:t>
            </w:r>
          </w:p>
        </w:tc>
        <w:tc>
          <w:tcPr>
            <w:tcW w:w="1775" w:type="dxa"/>
            <w:tcBorders>
              <w:top w:val="nil"/>
              <w:left w:val="nil"/>
              <w:bottom w:val="nil"/>
              <w:right w:val="nil"/>
            </w:tcBorders>
            <w:vAlign w:val="bottom"/>
          </w:tcPr>
          <w:p w14:paraId="712F6987" w14:textId="77777777" w:rsidR="00834C2E" w:rsidRPr="00C44D11" w:rsidRDefault="00834C2E" w:rsidP="00834C2E">
            <w:pPr>
              <w:spacing w:after="0" w:line="240" w:lineRule="auto"/>
              <w:jc w:val="both"/>
              <w:rPr>
                <w:rFonts w:asciiTheme="majorHAnsi" w:eastAsia="Times New Roman" w:hAnsiTheme="majorHAnsi" w:cs="Tahoma"/>
                <w:sz w:val="18"/>
                <w:szCs w:val="18"/>
                <w:lang w:eastAsia="en-PH"/>
              </w:rPr>
            </w:pPr>
            <w:r w:rsidRPr="00C44D11">
              <w:rPr>
                <w:rFonts w:asciiTheme="majorHAnsi" w:eastAsia="Times New Roman" w:hAnsiTheme="majorHAnsi" w:cs="Tahoma"/>
                <w:sz w:val="18"/>
                <w:szCs w:val="18"/>
                <w:lang w:val="en-US" w:eastAsia="en-PH"/>
              </w:rPr>
              <w:t>38.95</w:t>
            </w:r>
          </w:p>
        </w:tc>
      </w:tr>
    </w:tbl>
    <w:p w14:paraId="5ACE9CF2" w14:textId="303F1B91" w:rsidR="005858CC" w:rsidRPr="005858CC" w:rsidRDefault="00834C2E" w:rsidP="00834C2E">
      <w:pPr>
        <w:tabs>
          <w:tab w:val="left" w:pos="2364"/>
        </w:tabs>
        <w:spacing w:beforeLines="100" w:before="240" w:line="240" w:lineRule="auto"/>
        <w:jc w:val="both"/>
        <w:rPr>
          <w:rFonts w:asciiTheme="majorHAnsi" w:hAnsiTheme="majorHAnsi" w:cs="Tahoma"/>
        </w:rPr>
      </w:pPr>
      <w:r w:rsidRPr="00D17D82">
        <w:rPr>
          <w:noProof/>
        </w:rPr>
        <mc:AlternateContent>
          <mc:Choice Requires="wps">
            <w:drawing>
              <wp:anchor distT="0" distB="0" distL="0" distR="0" simplePos="0" relativeHeight="251668480" behindDoc="0" locked="0" layoutInCell="1" allowOverlap="1" wp14:anchorId="1983F103" wp14:editId="75C1B4E9">
                <wp:simplePos x="0" y="0"/>
                <wp:positionH relativeFrom="column">
                  <wp:posOffset>-209550</wp:posOffset>
                </wp:positionH>
                <wp:positionV relativeFrom="paragraph">
                  <wp:posOffset>7620</wp:posOffset>
                </wp:positionV>
                <wp:extent cx="5305425" cy="9525"/>
                <wp:effectExtent l="0" t="0" r="0" b="0"/>
                <wp:wrapNone/>
                <wp:docPr id="103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5425" cy="9525"/>
                        </a:xfrm>
                        <a:prstGeom prst="line">
                          <a:avLst/>
                        </a:prstGeom>
                        <a:ln w="12700" cap="flat" cmpd="sng">
                          <a:solidFill>
                            <a:srgbClr val="000000"/>
                          </a:solidFill>
                          <a:prstDash val="solid"/>
                          <a:miter/>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1E4EB7A" id="Straight Connector 13" o:spid="_x0000_s1026" style="position:absolute;z-index:251668480;visibility:visible;mso-wrap-style:square;mso-wrap-distance-left:0;mso-wrap-distance-top:0;mso-wrap-distance-right:0;mso-wrap-distance-bottom:0;mso-position-horizontal:absolute;mso-position-horizontal-relative:text;mso-position-vertical:absolute;mso-position-vertical-relative:text" from="-16.5pt,.6pt" to="401.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" strokeweight="1pt">
                <v:stroke joinstyle="miter"/>
                <o:lock v:ext="edit" shapetype="f"/>
              </v:line>
            </w:pict>
          </mc:Fallback>
        </mc:AlternateContent>
      </w:r>
      <w:r w:rsidRPr="00D17D82">
        <w:rPr>
          <w:noProof/>
        </w:rPr>
        <mc:AlternateContent>
          <mc:Choice Requires="wps">
            <w:drawing>
              <wp:anchor distT="0" distB="0" distL="0" distR="0" simplePos="0" relativeHeight="251669504" behindDoc="0" locked="0" layoutInCell="1" allowOverlap="1" wp14:anchorId="23465106" wp14:editId="5B9F08C1">
                <wp:simplePos x="0" y="0"/>
                <wp:positionH relativeFrom="column">
                  <wp:posOffset>-190500</wp:posOffset>
                </wp:positionH>
                <wp:positionV relativeFrom="paragraph">
                  <wp:posOffset>31115</wp:posOffset>
                </wp:positionV>
                <wp:extent cx="5288915" cy="5080"/>
                <wp:effectExtent l="0" t="0" r="0" b="0"/>
                <wp:wrapNone/>
                <wp:docPr id="103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88915" cy="5080"/>
                        </a:xfrm>
                        <a:prstGeom prst="line">
                          <a:avLst/>
                        </a:prstGeom>
                        <a:ln w="12700" cap="flat" cmpd="sng">
                          <a:solidFill>
                            <a:srgbClr val="000000"/>
                          </a:solidFill>
                          <a:prstDash val="solid"/>
                          <a:miter/>
                          <a:headEnd/>
                          <a:tailE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F114E19" id="Straight Connector 17" o:spid="_x0000_s1026" style="position:absolute;flip:y;z-index:251669504;visibility:visible;mso-wrap-style:square;mso-wrap-distance-left:0;mso-wrap-distance-top:0;mso-wrap-distance-right:0;mso-wrap-distance-bottom:0;mso-position-horizontal:absolute;mso-position-horizontal-relative:text;mso-position-vertical:absolute;mso-position-vertical-relative:text" from="-15pt,2.45pt" to="401.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" strokeweight="1pt">
                <v:stroke joinstyle="miter"/>
                <o:lock v:ext="edit" shapetype="f"/>
              </v:line>
            </w:pict>
          </mc:Fallback>
        </mc:AlternateContent>
      </w:r>
      <w:r w:rsidR="005858CC" w:rsidRPr="005858CC">
        <w:rPr>
          <w:rFonts w:asciiTheme="majorHAnsi" w:hAnsiTheme="majorHAnsi" w:cs="Tahoma"/>
        </w:rPr>
        <w:t>Comparatively, farmers across all crops in Jose Abad Santos are predominantly middle-aged or older and largely female, with long farming experience and family-supported labor. Coconut farms are the largest and most productive, grown on flat lands, while banana farms are the smallest and less yielding, and abaca and corn are mostly in hilly areas. Production practices show that abaca and coconut are labor- and cost-intensive, whereas banana and corn require moderate inputs and depend on rainfed conditions. In marketing, abaca and corn farmers bear higher transport costs, banana farmers benefit from buyer collection, and coconut is sold locally at higher prices. Problems vary by crop: lack of capital affects all farmers, pests and diseases are more severe in abaca and banana, and poor infrastructure affects abaca and coconut. Profitability clearly favors coconut, followed by corn and banana, while abaca is unprofitable due to high production costs and labor demands</w:t>
      </w:r>
      <w:r w:rsidR="005858CC">
        <w:rPr>
          <w:rFonts w:asciiTheme="majorHAnsi" w:hAnsiTheme="majorHAnsi" w:cs="Tahoma"/>
        </w:rPr>
        <w:t xml:space="preserve"> (Table 8)</w:t>
      </w:r>
      <w:r w:rsidR="005858CC" w:rsidRPr="005858CC">
        <w:rPr>
          <w:rFonts w:asciiTheme="majorHAnsi" w:hAnsiTheme="majorHAnsi" w:cs="Tahoma"/>
        </w:rPr>
        <w:t>.</w:t>
      </w:r>
    </w:p>
    <w:p w14:paraId="47BB86B3" w14:textId="4897A84C" w:rsidR="005858CC" w:rsidRPr="005858CC" w:rsidRDefault="005858CC" w:rsidP="00834C2E">
      <w:pPr>
        <w:tabs>
          <w:tab w:val="left" w:pos="2364"/>
        </w:tabs>
        <w:spacing w:beforeLines="100" w:before="240" w:line="240" w:lineRule="auto"/>
        <w:jc w:val="both"/>
        <w:rPr>
          <w:rFonts w:asciiTheme="majorHAnsi" w:hAnsiTheme="majorHAnsi" w:cs="Tahoma"/>
        </w:rPr>
      </w:pPr>
      <w:r w:rsidRPr="005858CC">
        <w:rPr>
          <w:rFonts w:asciiTheme="majorHAnsi" w:hAnsiTheme="majorHAnsi" w:cs="Tahoma"/>
        </w:rPr>
        <w:t xml:space="preserve">Table </w:t>
      </w:r>
      <w:r w:rsidR="00220DE9">
        <w:rPr>
          <w:rFonts w:asciiTheme="majorHAnsi" w:hAnsiTheme="majorHAnsi" w:cs="Tahoma"/>
        </w:rPr>
        <w:t>8</w:t>
      </w:r>
      <w:r w:rsidRPr="005858CC">
        <w:rPr>
          <w:rFonts w:asciiTheme="majorHAnsi" w:hAnsiTheme="majorHAnsi" w:cs="Tahoma"/>
        </w:rPr>
        <w:t>. Comparative result of the study</w:t>
      </w:r>
    </w:p>
    <w:tbl>
      <w:tblPr>
        <w:tblStyle w:val="TableGrid"/>
        <w:tblW w:w="925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1090"/>
        <w:gridCol w:w="1648"/>
        <w:gridCol w:w="1705"/>
        <w:gridCol w:w="1131"/>
        <w:gridCol w:w="1286"/>
        <w:gridCol w:w="1631"/>
      </w:tblGrid>
      <w:tr w:rsidR="006F5D94" w:rsidRPr="00643048" w14:paraId="5BC208AC" w14:textId="77777777" w:rsidTr="006F5D94">
        <w:trPr>
          <w:trHeight w:val="206"/>
        </w:trPr>
        <w:tc>
          <w:tcPr>
            <w:tcW w:w="0" w:type="auto"/>
            <w:tcBorders>
              <w:bottom w:val="single" w:sz="4" w:space="0" w:color="auto"/>
            </w:tcBorders>
            <w:vAlign w:val="center"/>
            <w:hideMark/>
          </w:tcPr>
          <w:p w14:paraId="517632E9" w14:textId="77777777" w:rsidR="006F5D94" w:rsidRPr="00643048" w:rsidRDefault="006F5D94" w:rsidP="00FE311F">
            <w:pPr>
              <w:spacing w:after="160" w:line="278" w:lineRule="auto"/>
              <w:jc w:val="center"/>
              <w:rPr>
                <w:b/>
                <w:bCs/>
                <w:sz w:val="16"/>
                <w:szCs w:val="16"/>
              </w:rPr>
            </w:pPr>
            <w:r w:rsidRPr="00643048">
              <w:rPr>
                <w:b/>
                <w:bCs/>
                <w:sz w:val="16"/>
                <w:szCs w:val="16"/>
              </w:rPr>
              <w:lastRenderedPageBreak/>
              <w:t>Crop</w:t>
            </w:r>
          </w:p>
        </w:tc>
        <w:tc>
          <w:tcPr>
            <w:tcW w:w="0" w:type="auto"/>
            <w:tcBorders>
              <w:bottom w:val="single" w:sz="4" w:space="0" w:color="auto"/>
            </w:tcBorders>
            <w:vAlign w:val="center"/>
            <w:hideMark/>
          </w:tcPr>
          <w:p w14:paraId="3E8BE9EA" w14:textId="77777777" w:rsidR="006F5D94" w:rsidRPr="00643048" w:rsidRDefault="006F5D94" w:rsidP="00FE311F">
            <w:pPr>
              <w:spacing w:after="160" w:line="278" w:lineRule="auto"/>
              <w:jc w:val="center"/>
              <w:rPr>
                <w:b/>
                <w:bCs/>
                <w:sz w:val="16"/>
                <w:szCs w:val="16"/>
              </w:rPr>
            </w:pPr>
            <w:r w:rsidRPr="00643048">
              <w:rPr>
                <w:b/>
                <w:bCs/>
                <w:sz w:val="16"/>
                <w:szCs w:val="16"/>
              </w:rPr>
              <w:t>Farmers’ Profile</w:t>
            </w:r>
          </w:p>
        </w:tc>
        <w:tc>
          <w:tcPr>
            <w:tcW w:w="0" w:type="auto"/>
            <w:tcBorders>
              <w:bottom w:val="single" w:sz="4" w:space="0" w:color="auto"/>
            </w:tcBorders>
            <w:vAlign w:val="center"/>
            <w:hideMark/>
          </w:tcPr>
          <w:p w14:paraId="1899849C" w14:textId="77777777" w:rsidR="006F5D94" w:rsidRPr="00643048" w:rsidRDefault="006F5D94" w:rsidP="00FE311F">
            <w:pPr>
              <w:spacing w:after="160" w:line="278" w:lineRule="auto"/>
              <w:jc w:val="center"/>
              <w:rPr>
                <w:b/>
                <w:bCs/>
                <w:sz w:val="16"/>
                <w:szCs w:val="16"/>
              </w:rPr>
            </w:pPr>
            <w:r w:rsidRPr="00643048">
              <w:rPr>
                <w:b/>
                <w:bCs/>
                <w:sz w:val="16"/>
                <w:szCs w:val="16"/>
              </w:rPr>
              <w:t>Farm Conditions &amp; Varieties</w:t>
            </w:r>
          </w:p>
        </w:tc>
        <w:tc>
          <w:tcPr>
            <w:tcW w:w="0" w:type="auto"/>
            <w:tcBorders>
              <w:bottom w:val="single" w:sz="4" w:space="0" w:color="auto"/>
            </w:tcBorders>
            <w:vAlign w:val="center"/>
            <w:hideMark/>
          </w:tcPr>
          <w:p w14:paraId="54811CE7" w14:textId="77777777" w:rsidR="006F5D94" w:rsidRPr="00643048" w:rsidRDefault="006F5D94" w:rsidP="00FE311F">
            <w:pPr>
              <w:spacing w:after="160" w:line="278" w:lineRule="auto"/>
              <w:jc w:val="center"/>
              <w:rPr>
                <w:b/>
                <w:bCs/>
                <w:sz w:val="16"/>
                <w:szCs w:val="16"/>
              </w:rPr>
            </w:pPr>
            <w:r w:rsidRPr="00643048">
              <w:rPr>
                <w:b/>
                <w:bCs/>
                <w:sz w:val="16"/>
                <w:szCs w:val="16"/>
              </w:rPr>
              <w:t>Production Practices</w:t>
            </w:r>
          </w:p>
        </w:tc>
        <w:tc>
          <w:tcPr>
            <w:tcW w:w="0" w:type="auto"/>
            <w:tcBorders>
              <w:bottom w:val="single" w:sz="4" w:space="0" w:color="auto"/>
            </w:tcBorders>
            <w:vAlign w:val="center"/>
            <w:hideMark/>
          </w:tcPr>
          <w:p w14:paraId="783EA7A6" w14:textId="77777777" w:rsidR="006F5D94" w:rsidRPr="00643048" w:rsidRDefault="006F5D94" w:rsidP="00FE311F">
            <w:pPr>
              <w:spacing w:after="160" w:line="278" w:lineRule="auto"/>
              <w:jc w:val="center"/>
              <w:rPr>
                <w:b/>
                <w:bCs/>
                <w:sz w:val="16"/>
                <w:szCs w:val="16"/>
              </w:rPr>
            </w:pPr>
            <w:r w:rsidRPr="00643048">
              <w:rPr>
                <w:b/>
                <w:bCs/>
                <w:sz w:val="16"/>
                <w:szCs w:val="16"/>
              </w:rPr>
              <w:t>Marketing Practices</w:t>
            </w:r>
          </w:p>
        </w:tc>
        <w:tc>
          <w:tcPr>
            <w:tcW w:w="0" w:type="auto"/>
            <w:tcBorders>
              <w:bottom w:val="single" w:sz="4" w:space="0" w:color="auto"/>
            </w:tcBorders>
            <w:vAlign w:val="center"/>
            <w:hideMark/>
          </w:tcPr>
          <w:p w14:paraId="16B2946D" w14:textId="77777777" w:rsidR="006F5D94" w:rsidRPr="00643048" w:rsidRDefault="006F5D94" w:rsidP="00FE311F">
            <w:pPr>
              <w:spacing w:after="160" w:line="278" w:lineRule="auto"/>
              <w:jc w:val="center"/>
              <w:rPr>
                <w:b/>
                <w:bCs/>
                <w:sz w:val="16"/>
                <w:szCs w:val="16"/>
              </w:rPr>
            </w:pPr>
            <w:r w:rsidRPr="00643048">
              <w:rPr>
                <w:b/>
                <w:bCs/>
                <w:sz w:val="16"/>
                <w:szCs w:val="16"/>
              </w:rPr>
              <w:t>Major Problems</w:t>
            </w:r>
          </w:p>
        </w:tc>
        <w:tc>
          <w:tcPr>
            <w:tcW w:w="0" w:type="auto"/>
            <w:tcBorders>
              <w:bottom w:val="single" w:sz="4" w:space="0" w:color="auto"/>
            </w:tcBorders>
            <w:vAlign w:val="center"/>
            <w:hideMark/>
          </w:tcPr>
          <w:p w14:paraId="5BF4DCA8" w14:textId="77777777" w:rsidR="006F5D94" w:rsidRPr="00643048" w:rsidRDefault="006F5D94" w:rsidP="00FE311F">
            <w:pPr>
              <w:spacing w:after="160" w:line="278" w:lineRule="auto"/>
              <w:jc w:val="center"/>
              <w:rPr>
                <w:b/>
                <w:bCs/>
                <w:sz w:val="16"/>
                <w:szCs w:val="16"/>
              </w:rPr>
            </w:pPr>
            <w:r w:rsidRPr="00643048">
              <w:rPr>
                <w:b/>
                <w:bCs/>
                <w:sz w:val="16"/>
                <w:szCs w:val="16"/>
              </w:rPr>
              <w:t>Profitability (₱)</w:t>
            </w:r>
          </w:p>
        </w:tc>
      </w:tr>
      <w:tr w:rsidR="006F5D94" w:rsidRPr="00643048" w14:paraId="70B1B934" w14:textId="77777777" w:rsidTr="006F5D94">
        <w:trPr>
          <w:trHeight w:val="664"/>
        </w:trPr>
        <w:tc>
          <w:tcPr>
            <w:tcW w:w="0" w:type="auto"/>
            <w:tcBorders>
              <w:top w:val="single" w:sz="4" w:space="0" w:color="auto"/>
              <w:bottom w:val="nil"/>
            </w:tcBorders>
            <w:vAlign w:val="center"/>
            <w:hideMark/>
          </w:tcPr>
          <w:p w14:paraId="3DD3A10D" w14:textId="77777777" w:rsidR="006F5D94" w:rsidRPr="00643048" w:rsidRDefault="006F5D94" w:rsidP="00FE311F">
            <w:pPr>
              <w:spacing w:after="160" w:line="278" w:lineRule="auto"/>
              <w:rPr>
                <w:sz w:val="16"/>
                <w:szCs w:val="16"/>
              </w:rPr>
            </w:pPr>
            <w:r w:rsidRPr="00643048">
              <w:rPr>
                <w:b/>
                <w:bCs/>
                <w:sz w:val="16"/>
                <w:szCs w:val="16"/>
              </w:rPr>
              <w:t>Abaca</w:t>
            </w:r>
          </w:p>
        </w:tc>
        <w:tc>
          <w:tcPr>
            <w:tcW w:w="0" w:type="auto"/>
            <w:tcBorders>
              <w:top w:val="single" w:sz="4" w:space="0" w:color="auto"/>
              <w:bottom w:val="nil"/>
            </w:tcBorders>
            <w:vAlign w:val="center"/>
            <w:hideMark/>
          </w:tcPr>
          <w:p w14:paraId="7AD63F25" w14:textId="77777777" w:rsidR="006F5D94" w:rsidRPr="00643048" w:rsidRDefault="006F5D94" w:rsidP="00FE311F">
            <w:pPr>
              <w:spacing w:after="160" w:line="278" w:lineRule="auto"/>
              <w:rPr>
                <w:sz w:val="16"/>
                <w:szCs w:val="16"/>
              </w:rPr>
            </w:pPr>
            <w:r w:rsidRPr="00643048">
              <w:rPr>
                <w:sz w:val="16"/>
                <w:szCs w:val="16"/>
              </w:rPr>
              <w:t>Mostly 40+ years, majority female, 1–3 children, &gt;10 yrs experience</w:t>
            </w:r>
          </w:p>
        </w:tc>
        <w:tc>
          <w:tcPr>
            <w:tcW w:w="0" w:type="auto"/>
            <w:tcBorders>
              <w:top w:val="single" w:sz="4" w:space="0" w:color="auto"/>
              <w:bottom w:val="nil"/>
            </w:tcBorders>
            <w:vAlign w:val="center"/>
            <w:hideMark/>
          </w:tcPr>
          <w:p w14:paraId="08415CF7" w14:textId="77777777" w:rsidR="006F5D94" w:rsidRPr="00643048" w:rsidRDefault="006F5D94" w:rsidP="00FE311F">
            <w:pPr>
              <w:spacing w:after="160" w:line="278" w:lineRule="auto"/>
              <w:rPr>
                <w:sz w:val="16"/>
                <w:szCs w:val="16"/>
              </w:rPr>
            </w:pPr>
            <w:r w:rsidRPr="00643048">
              <w:rPr>
                <w:sz w:val="16"/>
                <w:szCs w:val="16"/>
              </w:rPr>
              <w:t>Grown in mountainside/hilly areas; varieties: Montenegro, Maguindanao, Native; avg. farm size: 2 ha; owned land</w:t>
            </w:r>
          </w:p>
        </w:tc>
        <w:tc>
          <w:tcPr>
            <w:tcW w:w="0" w:type="auto"/>
            <w:tcBorders>
              <w:top w:val="single" w:sz="4" w:space="0" w:color="auto"/>
              <w:bottom w:val="nil"/>
            </w:tcBorders>
            <w:vAlign w:val="center"/>
            <w:hideMark/>
          </w:tcPr>
          <w:p w14:paraId="4E982035" w14:textId="77777777" w:rsidR="006F5D94" w:rsidRPr="00643048" w:rsidRDefault="006F5D94" w:rsidP="00FE311F">
            <w:pPr>
              <w:spacing w:after="160" w:line="278" w:lineRule="auto"/>
              <w:rPr>
                <w:sz w:val="16"/>
                <w:szCs w:val="16"/>
              </w:rPr>
            </w:pPr>
            <w:r w:rsidRPr="00643048">
              <w:rPr>
                <w:sz w:val="16"/>
                <w:szCs w:val="16"/>
              </w:rPr>
              <w:t>Land prep cost high (₱1,286.88), planting Jan–Apr, high seedling cost (₱21.70), minimal weeding, rainfed, staggered harvests</w:t>
            </w:r>
          </w:p>
        </w:tc>
        <w:tc>
          <w:tcPr>
            <w:tcW w:w="0" w:type="auto"/>
            <w:tcBorders>
              <w:top w:val="single" w:sz="4" w:space="0" w:color="auto"/>
              <w:bottom w:val="nil"/>
            </w:tcBorders>
            <w:vAlign w:val="center"/>
            <w:hideMark/>
          </w:tcPr>
          <w:p w14:paraId="3D187F19" w14:textId="77777777" w:rsidR="006F5D94" w:rsidRPr="00643048" w:rsidRDefault="006F5D94" w:rsidP="00FE311F">
            <w:pPr>
              <w:spacing w:after="160" w:line="278" w:lineRule="auto"/>
              <w:rPr>
                <w:sz w:val="16"/>
                <w:szCs w:val="16"/>
              </w:rPr>
            </w:pPr>
            <w:r w:rsidRPr="00643048">
              <w:rPr>
                <w:sz w:val="16"/>
                <w:szCs w:val="16"/>
              </w:rPr>
              <w:t>Sold mainly to Mr. Joyce (45%); price ₱77.02/kg; self-transported (₱232.68 avg.)</w:t>
            </w:r>
          </w:p>
        </w:tc>
        <w:tc>
          <w:tcPr>
            <w:tcW w:w="0" w:type="auto"/>
            <w:tcBorders>
              <w:top w:val="single" w:sz="4" w:space="0" w:color="auto"/>
              <w:bottom w:val="nil"/>
            </w:tcBorders>
            <w:vAlign w:val="center"/>
            <w:hideMark/>
          </w:tcPr>
          <w:p w14:paraId="6FD0C6DC" w14:textId="77777777" w:rsidR="006F5D94" w:rsidRPr="00643048" w:rsidRDefault="006F5D94" w:rsidP="00FE311F">
            <w:pPr>
              <w:spacing w:after="160" w:line="278" w:lineRule="auto"/>
              <w:rPr>
                <w:sz w:val="16"/>
                <w:szCs w:val="16"/>
              </w:rPr>
            </w:pPr>
            <w:r w:rsidRPr="00643048">
              <w:rPr>
                <w:sz w:val="16"/>
                <w:szCs w:val="16"/>
              </w:rPr>
              <w:t>Lack of capital (93%), pests/diseases (68%), poor roads (93%)</w:t>
            </w:r>
          </w:p>
        </w:tc>
        <w:tc>
          <w:tcPr>
            <w:tcW w:w="0" w:type="auto"/>
            <w:tcBorders>
              <w:top w:val="single" w:sz="4" w:space="0" w:color="auto"/>
              <w:bottom w:val="nil"/>
            </w:tcBorders>
            <w:vAlign w:val="center"/>
            <w:hideMark/>
          </w:tcPr>
          <w:p w14:paraId="3769CB87" w14:textId="77777777" w:rsidR="006F5D94" w:rsidRPr="00643048" w:rsidRDefault="006F5D94" w:rsidP="00FE311F">
            <w:pPr>
              <w:spacing w:after="160" w:line="278" w:lineRule="auto"/>
              <w:rPr>
                <w:sz w:val="16"/>
                <w:szCs w:val="16"/>
              </w:rPr>
            </w:pPr>
            <w:r w:rsidRPr="00643048">
              <w:rPr>
                <w:sz w:val="16"/>
                <w:szCs w:val="16"/>
              </w:rPr>
              <w:t>Net loss: ₱109,750.20; total cost ₱207,320.67; harvesting major cost (₱192,699.00)</w:t>
            </w:r>
          </w:p>
        </w:tc>
      </w:tr>
      <w:tr w:rsidR="006F5D94" w:rsidRPr="00643048" w14:paraId="2BE33282" w14:textId="77777777" w:rsidTr="006F5D94">
        <w:trPr>
          <w:trHeight w:val="664"/>
        </w:trPr>
        <w:tc>
          <w:tcPr>
            <w:tcW w:w="0" w:type="auto"/>
            <w:tcBorders>
              <w:top w:val="nil"/>
            </w:tcBorders>
            <w:vAlign w:val="center"/>
            <w:hideMark/>
          </w:tcPr>
          <w:p w14:paraId="6D1B04D0" w14:textId="77777777" w:rsidR="006F5D94" w:rsidRPr="00643048" w:rsidRDefault="006F5D94" w:rsidP="00FE311F">
            <w:pPr>
              <w:spacing w:after="160" w:line="278" w:lineRule="auto"/>
              <w:rPr>
                <w:sz w:val="16"/>
                <w:szCs w:val="16"/>
              </w:rPr>
            </w:pPr>
            <w:r w:rsidRPr="00643048">
              <w:rPr>
                <w:b/>
                <w:bCs/>
                <w:sz w:val="16"/>
                <w:szCs w:val="16"/>
              </w:rPr>
              <w:t>Banana</w:t>
            </w:r>
          </w:p>
        </w:tc>
        <w:tc>
          <w:tcPr>
            <w:tcW w:w="0" w:type="auto"/>
            <w:tcBorders>
              <w:top w:val="nil"/>
            </w:tcBorders>
            <w:vAlign w:val="center"/>
            <w:hideMark/>
          </w:tcPr>
          <w:p w14:paraId="40948265" w14:textId="77777777" w:rsidR="006F5D94" w:rsidRPr="00643048" w:rsidRDefault="006F5D94" w:rsidP="00FE311F">
            <w:pPr>
              <w:spacing w:after="160" w:line="278" w:lineRule="auto"/>
              <w:rPr>
                <w:sz w:val="16"/>
                <w:szCs w:val="16"/>
              </w:rPr>
            </w:pPr>
            <w:r w:rsidRPr="00643048">
              <w:rPr>
                <w:sz w:val="16"/>
                <w:szCs w:val="16"/>
              </w:rPr>
              <w:t>Mixed ages, mainly female, 1–3 children, &gt;10 yrs experience</w:t>
            </w:r>
          </w:p>
        </w:tc>
        <w:tc>
          <w:tcPr>
            <w:tcW w:w="0" w:type="auto"/>
            <w:tcBorders>
              <w:top w:val="nil"/>
            </w:tcBorders>
            <w:vAlign w:val="center"/>
            <w:hideMark/>
          </w:tcPr>
          <w:p w14:paraId="1C5B26A6" w14:textId="77777777" w:rsidR="006F5D94" w:rsidRPr="00643048" w:rsidRDefault="006F5D94" w:rsidP="00FE311F">
            <w:pPr>
              <w:spacing w:after="160" w:line="278" w:lineRule="auto"/>
              <w:rPr>
                <w:sz w:val="16"/>
                <w:szCs w:val="16"/>
              </w:rPr>
            </w:pPr>
            <w:r w:rsidRPr="00643048">
              <w:rPr>
                <w:sz w:val="16"/>
                <w:szCs w:val="16"/>
              </w:rPr>
              <w:t>Plains &amp; mountainside; native varieties (95%); avg. farm size: 1.24 ha; owned land</w:t>
            </w:r>
          </w:p>
        </w:tc>
        <w:tc>
          <w:tcPr>
            <w:tcW w:w="0" w:type="auto"/>
            <w:tcBorders>
              <w:top w:val="nil"/>
            </w:tcBorders>
            <w:vAlign w:val="center"/>
            <w:hideMark/>
          </w:tcPr>
          <w:p w14:paraId="6FE66C7E" w14:textId="77777777" w:rsidR="006F5D94" w:rsidRPr="00643048" w:rsidRDefault="006F5D94" w:rsidP="00FE311F">
            <w:pPr>
              <w:spacing w:after="160" w:line="278" w:lineRule="auto"/>
              <w:rPr>
                <w:sz w:val="16"/>
                <w:szCs w:val="16"/>
              </w:rPr>
            </w:pPr>
            <w:r w:rsidRPr="00643048">
              <w:rPr>
                <w:sz w:val="16"/>
                <w:szCs w:val="16"/>
              </w:rPr>
              <w:t>Land prep moderate, planting May–Jun, low seedling cost, manual weeding, rainfed, harvest ~346 days</w:t>
            </w:r>
          </w:p>
        </w:tc>
        <w:tc>
          <w:tcPr>
            <w:tcW w:w="0" w:type="auto"/>
            <w:tcBorders>
              <w:top w:val="nil"/>
            </w:tcBorders>
            <w:vAlign w:val="center"/>
            <w:hideMark/>
          </w:tcPr>
          <w:p w14:paraId="75DD14D5" w14:textId="77777777" w:rsidR="006F5D94" w:rsidRPr="00643048" w:rsidRDefault="006F5D94" w:rsidP="00FE311F">
            <w:pPr>
              <w:spacing w:after="160" w:line="278" w:lineRule="auto"/>
              <w:rPr>
                <w:sz w:val="16"/>
                <w:szCs w:val="16"/>
              </w:rPr>
            </w:pPr>
            <w:r w:rsidRPr="00643048">
              <w:rPr>
                <w:sz w:val="16"/>
                <w:szCs w:val="16"/>
              </w:rPr>
              <w:t>Sold mainly to Mr. Rodriguez (58%); price ₱16.67/kg; mostly buyer-collected</w:t>
            </w:r>
          </w:p>
        </w:tc>
        <w:tc>
          <w:tcPr>
            <w:tcW w:w="0" w:type="auto"/>
            <w:tcBorders>
              <w:top w:val="nil"/>
            </w:tcBorders>
            <w:vAlign w:val="center"/>
            <w:hideMark/>
          </w:tcPr>
          <w:p w14:paraId="3D752158" w14:textId="77777777" w:rsidR="006F5D94" w:rsidRPr="00643048" w:rsidRDefault="006F5D94" w:rsidP="00FE311F">
            <w:pPr>
              <w:spacing w:after="160" w:line="278" w:lineRule="auto"/>
              <w:rPr>
                <w:sz w:val="16"/>
                <w:szCs w:val="16"/>
              </w:rPr>
            </w:pPr>
            <w:r w:rsidRPr="00643048">
              <w:rPr>
                <w:sz w:val="16"/>
                <w:szCs w:val="16"/>
              </w:rPr>
              <w:t>Lack of capital (34%), pests/diseases (92%)</w:t>
            </w:r>
          </w:p>
        </w:tc>
        <w:tc>
          <w:tcPr>
            <w:tcW w:w="0" w:type="auto"/>
            <w:tcBorders>
              <w:top w:val="nil"/>
            </w:tcBorders>
            <w:vAlign w:val="center"/>
            <w:hideMark/>
          </w:tcPr>
          <w:p w14:paraId="518D1172" w14:textId="77777777" w:rsidR="006F5D94" w:rsidRPr="00643048" w:rsidRDefault="006F5D94" w:rsidP="00FE311F">
            <w:pPr>
              <w:spacing w:after="160" w:line="278" w:lineRule="auto"/>
              <w:rPr>
                <w:sz w:val="16"/>
                <w:szCs w:val="16"/>
              </w:rPr>
            </w:pPr>
            <w:r w:rsidRPr="00643048">
              <w:rPr>
                <w:sz w:val="16"/>
                <w:szCs w:val="16"/>
              </w:rPr>
              <w:t>Net return: ₱1,352.32; moderate costs; harvest labor moderate</w:t>
            </w:r>
          </w:p>
        </w:tc>
      </w:tr>
      <w:tr w:rsidR="006F5D94" w:rsidRPr="00643048" w14:paraId="1D1BBB01" w14:textId="77777777" w:rsidTr="006F5D94">
        <w:trPr>
          <w:trHeight w:val="587"/>
        </w:trPr>
        <w:tc>
          <w:tcPr>
            <w:tcW w:w="0" w:type="auto"/>
            <w:vAlign w:val="center"/>
            <w:hideMark/>
          </w:tcPr>
          <w:p w14:paraId="461574E0" w14:textId="77777777" w:rsidR="006F5D94" w:rsidRPr="00643048" w:rsidRDefault="006F5D94" w:rsidP="00FE311F">
            <w:pPr>
              <w:spacing w:after="160" w:line="278" w:lineRule="auto"/>
              <w:rPr>
                <w:sz w:val="16"/>
                <w:szCs w:val="16"/>
              </w:rPr>
            </w:pPr>
            <w:r w:rsidRPr="00643048">
              <w:rPr>
                <w:b/>
                <w:bCs/>
                <w:sz w:val="16"/>
                <w:szCs w:val="16"/>
              </w:rPr>
              <w:t>Corn</w:t>
            </w:r>
          </w:p>
        </w:tc>
        <w:tc>
          <w:tcPr>
            <w:tcW w:w="0" w:type="auto"/>
            <w:vAlign w:val="center"/>
            <w:hideMark/>
          </w:tcPr>
          <w:p w14:paraId="40319270" w14:textId="77777777" w:rsidR="006F5D94" w:rsidRPr="00643048" w:rsidRDefault="006F5D94" w:rsidP="00FE311F">
            <w:pPr>
              <w:spacing w:after="160" w:line="278" w:lineRule="auto"/>
              <w:rPr>
                <w:sz w:val="16"/>
                <w:szCs w:val="16"/>
              </w:rPr>
            </w:pPr>
            <w:r w:rsidRPr="00643048">
              <w:rPr>
                <w:sz w:val="16"/>
                <w:szCs w:val="16"/>
              </w:rPr>
              <w:t>Mostly 40+ years, both genders, 1–3 children, &gt;10 yrs experience</w:t>
            </w:r>
          </w:p>
        </w:tc>
        <w:tc>
          <w:tcPr>
            <w:tcW w:w="0" w:type="auto"/>
            <w:vAlign w:val="center"/>
            <w:hideMark/>
          </w:tcPr>
          <w:p w14:paraId="48CB9D17" w14:textId="77777777" w:rsidR="006F5D94" w:rsidRPr="00643048" w:rsidRDefault="006F5D94" w:rsidP="00FE311F">
            <w:pPr>
              <w:spacing w:after="160" w:line="278" w:lineRule="auto"/>
              <w:rPr>
                <w:sz w:val="16"/>
                <w:szCs w:val="16"/>
              </w:rPr>
            </w:pPr>
            <w:r w:rsidRPr="00643048">
              <w:rPr>
                <w:sz w:val="16"/>
                <w:szCs w:val="16"/>
              </w:rPr>
              <w:t xml:space="preserve">Mountainside/hilly areas (99%); variety: </w:t>
            </w:r>
            <w:proofErr w:type="spellStart"/>
            <w:r w:rsidRPr="00643048">
              <w:rPr>
                <w:sz w:val="16"/>
                <w:szCs w:val="16"/>
              </w:rPr>
              <w:t>Tinigib</w:t>
            </w:r>
            <w:proofErr w:type="spellEnd"/>
            <w:r w:rsidRPr="00643048">
              <w:rPr>
                <w:sz w:val="16"/>
                <w:szCs w:val="16"/>
              </w:rPr>
              <w:t xml:space="preserve"> (86%); avg. farm size: 1.69 ha; owned land</w:t>
            </w:r>
          </w:p>
        </w:tc>
        <w:tc>
          <w:tcPr>
            <w:tcW w:w="0" w:type="auto"/>
            <w:vAlign w:val="center"/>
            <w:hideMark/>
          </w:tcPr>
          <w:p w14:paraId="4656635B" w14:textId="77777777" w:rsidR="006F5D94" w:rsidRPr="00643048" w:rsidRDefault="006F5D94" w:rsidP="00FE311F">
            <w:pPr>
              <w:spacing w:after="160" w:line="278" w:lineRule="auto"/>
              <w:rPr>
                <w:sz w:val="16"/>
                <w:szCs w:val="16"/>
              </w:rPr>
            </w:pPr>
            <w:r w:rsidRPr="00643048">
              <w:rPr>
                <w:sz w:val="16"/>
                <w:szCs w:val="16"/>
              </w:rPr>
              <w:t>Frequent plowing/harrowing (2.66), planting Mar–Apr, low seed cost (₱0.18), manual weeding, rainfed, harvest 119 days</w:t>
            </w:r>
          </w:p>
        </w:tc>
        <w:tc>
          <w:tcPr>
            <w:tcW w:w="0" w:type="auto"/>
            <w:vAlign w:val="center"/>
            <w:hideMark/>
          </w:tcPr>
          <w:p w14:paraId="7B2E7864" w14:textId="77777777" w:rsidR="006F5D94" w:rsidRPr="00643048" w:rsidRDefault="006F5D94" w:rsidP="00FE311F">
            <w:pPr>
              <w:spacing w:after="160" w:line="278" w:lineRule="auto"/>
              <w:rPr>
                <w:sz w:val="16"/>
                <w:szCs w:val="16"/>
              </w:rPr>
            </w:pPr>
            <w:r w:rsidRPr="00643048">
              <w:rPr>
                <w:sz w:val="16"/>
                <w:szCs w:val="16"/>
              </w:rPr>
              <w:t>Sold mainly to Mr. Joyce (42%); price ₱8.89/kg; self-transported (₱89.38)</w:t>
            </w:r>
          </w:p>
        </w:tc>
        <w:tc>
          <w:tcPr>
            <w:tcW w:w="0" w:type="auto"/>
            <w:vAlign w:val="center"/>
            <w:hideMark/>
          </w:tcPr>
          <w:p w14:paraId="40CD8878" w14:textId="77777777" w:rsidR="006F5D94" w:rsidRPr="00643048" w:rsidRDefault="006F5D94" w:rsidP="00FE311F">
            <w:pPr>
              <w:spacing w:after="160" w:line="278" w:lineRule="auto"/>
              <w:rPr>
                <w:sz w:val="16"/>
                <w:szCs w:val="16"/>
              </w:rPr>
            </w:pPr>
            <w:r w:rsidRPr="00643048">
              <w:rPr>
                <w:sz w:val="16"/>
                <w:szCs w:val="16"/>
              </w:rPr>
              <w:t>Lack of capital (98%), limited planting materials (84%), poor roads (51%)</w:t>
            </w:r>
          </w:p>
        </w:tc>
        <w:tc>
          <w:tcPr>
            <w:tcW w:w="0" w:type="auto"/>
            <w:vAlign w:val="center"/>
            <w:hideMark/>
          </w:tcPr>
          <w:p w14:paraId="27F92C0D" w14:textId="77777777" w:rsidR="006F5D94" w:rsidRPr="00643048" w:rsidRDefault="006F5D94" w:rsidP="00FE311F">
            <w:pPr>
              <w:spacing w:after="160" w:line="278" w:lineRule="auto"/>
              <w:rPr>
                <w:sz w:val="16"/>
                <w:szCs w:val="16"/>
              </w:rPr>
            </w:pPr>
            <w:r w:rsidRPr="00643048">
              <w:rPr>
                <w:sz w:val="16"/>
                <w:szCs w:val="16"/>
              </w:rPr>
              <w:t>Net return: ₱5,073.25; lowest cost/unit (₱0.23); moderate labor</w:t>
            </w:r>
          </w:p>
        </w:tc>
      </w:tr>
      <w:tr w:rsidR="006F5D94" w:rsidRPr="00643048" w14:paraId="1E1EED95" w14:textId="77777777" w:rsidTr="006F5D94">
        <w:trPr>
          <w:trHeight w:val="664"/>
        </w:trPr>
        <w:tc>
          <w:tcPr>
            <w:tcW w:w="0" w:type="auto"/>
            <w:vAlign w:val="center"/>
            <w:hideMark/>
          </w:tcPr>
          <w:p w14:paraId="4BE1C564" w14:textId="77777777" w:rsidR="006F5D94" w:rsidRPr="00643048" w:rsidRDefault="006F5D94" w:rsidP="00FE311F">
            <w:pPr>
              <w:spacing w:after="160" w:line="278" w:lineRule="auto"/>
              <w:rPr>
                <w:sz w:val="16"/>
                <w:szCs w:val="16"/>
              </w:rPr>
            </w:pPr>
            <w:r w:rsidRPr="00643048">
              <w:rPr>
                <w:b/>
                <w:bCs/>
                <w:sz w:val="16"/>
                <w:szCs w:val="16"/>
              </w:rPr>
              <w:t>Coconut</w:t>
            </w:r>
          </w:p>
        </w:tc>
        <w:tc>
          <w:tcPr>
            <w:tcW w:w="0" w:type="auto"/>
            <w:vAlign w:val="center"/>
            <w:hideMark/>
          </w:tcPr>
          <w:p w14:paraId="2F5E77BA" w14:textId="77777777" w:rsidR="006F5D94" w:rsidRPr="00643048" w:rsidRDefault="006F5D94" w:rsidP="00FE311F">
            <w:pPr>
              <w:spacing w:after="160" w:line="278" w:lineRule="auto"/>
              <w:rPr>
                <w:sz w:val="16"/>
                <w:szCs w:val="16"/>
              </w:rPr>
            </w:pPr>
            <w:r w:rsidRPr="00643048">
              <w:rPr>
                <w:sz w:val="16"/>
                <w:szCs w:val="16"/>
              </w:rPr>
              <w:t>Mostly 40+ years, female-dominated, 4–6 children, &gt;10 yrs experience</w:t>
            </w:r>
          </w:p>
        </w:tc>
        <w:tc>
          <w:tcPr>
            <w:tcW w:w="0" w:type="auto"/>
            <w:vAlign w:val="center"/>
            <w:hideMark/>
          </w:tcPr>
          <w:p w14:paraId="5623F1B6" w14:textId="77777777" w:rsidR="006F5D94" w:rsidRPr="00643048" w:rsidRDefault="006F5D94" w:rsidP="00FE311F">
            <w:pPr>
              <w:spacing w:after="160" w:line="278" w:lineRule="auto"/>
              <w:rPr>
                <w:sz w:val="16"/>
                <w:szCs w:val="16"/>
              </w:rPr>
            </w:pPr>
            <w:r w:rsidRPr="00643048">
              <w:rPr>
                <w:sz w:val="16"/>
                <w:szCs w:val="16"/>
              </w:rPr>
              <w:t>Flat lands; varieties: Tall/Century (62%), Green Dwarf (23%); avg. farm size: 2.33 ha; 20% non-owned</w:t>
            </w:r>
          </w:p>
        </w:tc>
        <w:tc>
          <w:tcPr>
            <w:tcW w:w="0" w:type="auto"/>
            <w:vAlign w:val="center"/>
            <w:hideMark/>
          </w:tcPr>
          <w:p w14:paraId="3BFCB679" w14:textId="77777777" w:rsidR="006F5D94" w:rsidRPr="00643048" w:rsidRDefault="006F5D94" w:rsidP="00FE311F">
            <w:pPr>
              <w:spacing w:after="160" w:line="278" w:lineRule="auto"/>
              <w:rPr>
                <w:sz w:val="16"/>
                <w:szCs w:val="16"/>
              </w:rPr>
            </w:pPr>
            <w:r w:rsidRPr="00643048">
              <w:rPr>
                <w:sz w:val="16"/>
                <w:szCs w:val="16"/>
              </w:rPr>
              <w:t>Frequent plowing/harrowing (2.96), planting Mar–Apr, high labor cost (₱186.46/day), manual weeding, rainfed, harvest ~3,363 days</w:t>
            </w:r>
          </w:p>
        </w:tc>
        <w:tc>
          <w:tcPr>
            <w:tcW w:w="0" w:type="auto"/>
            <w:vAlign w:val="center"/>
            <w:hideMark/>
          </w:tcPr>
          <w:p w14:paraId="68F11440" w14:textId="77777777" w:rsidR="006F5D94" w:rsidRPr="00643048" w:rsidRDefault="006F5D94" w:rsidP="00FE311F">
            <w:pPr>
              <w:spacing w:after="160" w:line="278" w:lineRule="auto"/>
              <w:rPr>
                <w:sz w:val="16"/>
                <w:szCs w:val="16"/>
              </w:rPr>
            </w:pPr>
            <w:r w:rsidRPr="00643048">
              <w:rPr>
                <w:sz w:val="16"/>
                <w:szCs w:val="16"/>
              </w:rPr>
              <w:t>Sold mainly to An-an Juban (41%); price ₱42.83/kg; self-transported (₱232.68)</w:t>
            </w:r>
          </w:p>
        </w:tc>
        <w:tc>
          <w:tcPr>
            <w:tcW w:w="0" w:type="auto"/>
            <w:vAlign w:val="center"/>
            <w:hideMark/>
          </w:tcPr>
          <w:p w14:paraId="03A2C25B" w14:textId="77777777" w:rsidR="006F5D94" w:rsidRPr="00643048" w:rsidRDefault="006F5D94" w:rsidP="00FE311F">
            <w:pPr>
              <w:spacing w:after="160" w:line="278" w:lineRule="auto"/>
              <w:rPr>
                <w:sz w:val="16"/>
                <w:szCs w:val="16"/>
              </w:rPr>
            </w:pPr>
            <w:r w:rsidRPr="00643048">
              <w:rPr>
                <w:sz w:val="16"/>
                <w:szCs w:val="16"/>
              </w:rPr>
              <w:t>Lack of capital (73%), poor roads (51%)</w:t>
            </w:r>
          </w:p>
        </w:tc>
        <w:tc>
          <w:tcPr>
            <w:tcW w:w="0" w:type="auto"/>
            <w:vAlign w:val="center"/>
            <w:hideMark/>
          </w:tcPr>
          <w:p w14:paraId="1606CE24" w14:textId="77777777" w:rsidR="006F5D94" w:rsidRPr="00643048" w:rsidRDefault="006F5D94" w:rsidP="00FE311F">
            <w:pPr>
              <w:spacing w:after="160" w:line="278" w:lineRule="auto"/>
              <w:rPr>
                <w:sz w:val="16"/>
                <w:szCs w:val="16"/>
              </w:rPr>
            </w:pPr>
            <w:r w:rsidRPr="00643048">
              <w:rPr>
                <w:sz w:val="16"/>
                <w:szCs w:val="16"/>
              </w:rPr>
              <w:t>Net return: ₱139,000.10; total return ₱152,815.66; high labor for planting/harvesting</w:t>
            </w:r>
          </w:p>
        </w:tc>
      </w:tr>
    </w:tbl>
    <w:p w14:paraId="3789E2F5" w14:textId="77777777" w:rsidR="006F5D94" w:rsidRPr="00D17D82" w:rsidRDefault="006F5D94" w:rsidP="00834C2E">
      <w:pPr>
        <w:tabs>
          <w:tab w:val="left" w:pos="2364"/>
        </w:tabs>
        <w:spacing w:beforeLines="100" w:before="240" w:line="240" w:lineRule="auto"/>
        <w:jc w:val="both"/>
        <w:rPr>
          <w:rFonts w:ascii="Tahoma" w:hAnsi="Tahoma" w:cs="Tahoma"/>
        </w:rPr>
      </w:pPr>
    </w:p>
    <w:p w14:paraId="4C29DB1A" w14:textId="538D2D2B" w:rsidR="00834C2E" w:rsidRPr="00D17D82" w:rsidRDefault="00834C2E" w:rsidP="007B6022">
      <w:pPr>
        <w:tabs>
          <w:tab w:val="left" w:pos="2364"/>
        </w:tabs>
        <w:spacing w:beforeLines="100" w:before="240" w:line="240" w:lineRule="auto"/>
        <w:jc w:val="center"/>
        <w:rPr>
          <w:rFonts w:asciiTheme="majorHAnsi" w:hAnsiTheme="majorHAnsi" w:cs="Tahoma"/>
          <w:b/>
        </w:rPr>
      </w:pPr>
      <w:r w:rsidRPr="00D17D82">
        <w:rPr>
          <w:rFonts w:asciiTheme="majorHAnsi" w:hAnsiTheme="majorHAnsi" w:cs="Tahoma"/>
          <w:b/>
        </w:rPr>
        <w:t>CONCLUSION AND RECOMMENDATION</w:t>
      </w:r>
    </w:p>
    <w:p w14:paraId="6F962128" w14:textId="05A8A019" w:rsidR="00834C2E" w:rsidRPr="00D17D82" w:rsidRDefault="00834C2E" w:rsidP="00834C2E">
      <w:pPr>
        <w:tabs>
          <w:tab w:val="left" w:pos="2364"/>
        </w:tabs>
        <w:spacing w:beforeLines="100" w:before="240" w:line="240" w:lineRule="auto"/>
        <w:jc w:val="both"/>
        <w:rPr>
          <w:rFonts w:asciiTheme="majorHAnsi" w:hAnsiTheme="majorHAnsi" w:cs="Tahoma"/>
        </w:rPr>
      </w:pPr>
      <w:r w:rsidRPr="00D17D82">
        <w:rPr>
          <w:rFonts w:asciiTheme="majorHAnsi" w:hAnsiTheme="majorHAnsi" w:cs="Tahoma"/>
        </w:rPr>
        <w:t xml:space="preserve">The findings of the study revealed that farming in Jose Abad Santos, Davao Occidental is largely practiced by experienced, middle-aged to older farmers, most of whom are female and operate on small to medium-sized, self-owned farms. The production and management practices varied by crop, with coconut and corn being more established and productive, while banana and abaca were cultivated on smaller, often upland areas. Farmers commonly relied on traditional crop varieties and rainfed conditions, with minimal use of organic fertilizers or irrigation. Major problems encountered included lack of capital, pest and disease infestations, and poor farm-to-market roads, which limited productivity and profitability. The cost and return analysis showed that coconut farming was the most profitable, yielding the highest net return, followed by corn and banana, while abaca production incurred losses due to high operational costs. These results emphasize the need for financial support, improved infrastructure, access to quality planting </w:t>
      </w:r>
      <w:r w:rsidRPr="00D17D82">
        <w:rPr>
          <w:rFonts w:asciiTheme="majorHAnsi" w:hAnsiTheme="majorHAnsi" w:cs="Tahoma"/>
        </w:rPr>
        <w:lastRenderedPageBreak/>
        <w:t>materials, and sustainable production technologies to enhance the profitability and resilience of agricultural enterprises in the municipality.</w:t>
      </w:r>
    </w:p>
    <w:p w14:paraId="333F52C2" w14:textId="77777777" w:rsidR="00834C2E" w:rsidRDefault="00834C2E" w:rsidP="00834C2E">
      <w:pPr>
        <w:tabs>
          <w:tab w:val="left" w:pos="2364"/>
        </w:tabs>
        <w:spacing w:beforeLines="100" w:before="240" w:line="240" w:lineRule="auto"/>
        <w:jc w:val="both"/>
        <w:rPr>
          <w:rFonts w:asciiTheme="majorHAnsi" w:hAnsiTheme="majorHAnsi" w:cs="Tahoma"/>
        </w:rPr>
      </w:pPr>
      <w:r w:rsidRPr="00D17D82">
        <w:rPr>
          <w:rFonts w:asciiTheme="majorHAnsi" w:hAnsiTheme="majorHAnsi" w:cs="Tahoma"/>
        </w:rPr>
        <w:t>Based on the findings, it is recommended that farmers be provided with financial assistance and easier access to credit programs to address the common problem of insufficient capital, particularly among abaca and corn producers. The improvement of farm-to-market roads and transportation facilities is also essential to enhance market access and reduce post-harvest losses. Furthermore, the introduction of high-yielding and disease-resistant crop varieties, along with training on pest management, can help minimize production losses, especially in banana and corn farming. Farmers should also be encouraged to adopt sustainable farming practices, such as the use of organic fertilizers and crop diversification, to ensure long-term productivity. Lastly, strengthening farmers’ cooperatives and providing continuous training on modern farming technologies and marketing strategies can further improve profitability and resilience in agricultural production.</w:t>
      </w:r>
    </w:p>
    <w:p w14:paraId="2B217196" w14:textId="77777777" w:rsidR="000667C9" w:rsidRDefault="000667C9" w:rsidP="00834C2E">
      <w:pPr>
        <w:tabs>
          <w:tab w:val="left" w:pos="2364"/>
        </w:tabs>
        <w:spacing w:beforeLines="100" w:before="240" w:line="240" w:lineRule="auto"/>
        <w:jc w:val="both"/>
        <w:rPr>
          <w:rFonts w:asciiTheme="majorHAnsi" w:hAnsiTheme="majorHAnsi" w:cs="Tahoma"/>
        </w:rPr>
      </w:pPr>
    </w:p>
    <w:p w14:paraId="101342B4" w14:textId="77777777" w:rsidR="000667C9" w:rsidRDefault="000667C9" w:rsidP="00834C2E">
      <w:pPr>
        <w:tabs>
          <w:tab w:val="left" w:pos="2364"/>
        </w:tabs>
        <w:spacing w:beforeLines="100" w:before="240" w:line="240" w:lineRule="auto"/>
        <w:jc w:val="both"/>
        <w:rPr>
          <w:rFonts w:asciiTheme="majorHAnsi" w:hAnsiTheme="majorHAnsi" w:cs="Tahoma"/>
        </w:rPr>
      </w:pPr>
    </w:p>
    <w:p w14:paraId="547F2787" w14:textId="77777777" w:rsidR="000667C9" w:rsidRDefault="000667C9" w:rsidP="000667C9">
      <w:r>
        <w:t>Disclaimer (Artificial intelligence)</w:t>
      </w:r>
    </w:p>
    <w:p w14:paraId="2D1C377E" w14:textId="77777777" w:rsidR="000667C9" w:rsidRDefault="000667C9" w:rsidP="000667C9">
      <w:r>
        <w:t xml:space="preserve">Option 1: </w:t>
      </w:r>
    </w:p>
    <w:p w14:paraId="2E89A142" w14:textId="77777777" w:rsidR="000667C9" w:rsidRDefault="000667C9" w:rsidP="000667C9">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0FC3B90" w14:textId="77777777" w:rsidR="000667C9" w:rsidRDefault="000667C9" w:rsidP="000667C9">
      <w:r>
        <w:t xml:space="preserve">Option 2: </w:t>
      </w:r>
    </w:p>
    <w:p w14:paraId="1785F44F" w14:textId="77777777" w:rsidR="000667C9" w:rsidRDefault="000667C9" w:rsidP="000667C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FA2AE2" w14:textId="77777777" w:rsidR="000667C9" w:rsidRDefault="000667C9" w:rsidP="000667C9">
      <w:r>
        <w:t>Details of the AI usage are given below:</w:t>
      </w:r>
    </w:p>
    <w:p w14:paraId="004BCBB7" w14:textId="77777777" w:rsidR="000667C9" w:rsidRDefault="000667C9" w:rsidP="000667C9">
      <w:r>
        <w:t>1.</w:t>
      </w:r>
    </w:p>
    <w:p w14:paraId="76D2D403" w14:textId="77777777" w:rsidR="000667C9" w:rsidRDefault="000667C9" w:rsidP="000667C9">
      <w:r>
        <w:t>2.</w:t>
      </w:r>
    </w:p>
    <w:p w14:paraId="111C8190" w14:textId="77777777" w:rsidR="000667C9" w:rsidRDefault="000667C9" w:rsidP="000667C9">
      <w:r>
        <w:t>3.</w:t>
      </w:r>
    </w:p>
    <w:p w14:paraId="0DA32697" w14:textId="77777777" w:rsidR="000667C9" w:rsidRDefault="000667C9" w:rsidP="000667C9"/>
    <w:p w14:paraId="470C27F3" w14:textId="77777777" w:rsidR="000667C9" w:rsidRDefault="000667C9" w:rsidP="000667C9"/>
    <w:p w14:paraId="1692D1B6" w14:textId="3D0F53EB" w:rsidR="000667C9" w:rsidRPr="00D17D82" w:rsidRDefault="000667C9" w:rsidP="00834C2E">
      <w:pPr>
        <w:tabs>
          <w:tab w:val="left" w:pos="2364"/>
        </w:tabs>
        <w:spacing w:beforeLines="100" w:before="240" w:line="240" w:lineRule="auto"/>
        <w:jc w:val="both"/>
        <w:rPr>
          <w:rFonts w:asciiTheme="majorHAnsi" w:hAnsiTheme="majorHAnsi" w:cs="Tahoma"/>
        </w:rPr>
        <w:sectPr w:rsidR="000667C9" w:rsidRPr="00D17D82" w:rsidSect="0060496B">
          <w:pgSz w:w="12240" w:h="15840"/>
          <w:pgMar w:top="1440" w:right="1440" w:bottom="1440" w:left="1440" w:header="720" w:footer="720" w:gutter="0"/>
          <w:cols w:space="720"/>
          <w:docGrid w:linePitch="360"/>
        </w:sectPr>
      </w:pPr>
    </w:p>
    <w:p w14:paraId="399A0FD4" w14:textId="229EF54D" w:rsidR="00C90C1F" w:rsidRPr="00D17D82" w:rsidRDefault="007B6022" w:rsidP="007B6022">
      <w:pPr>
        <w:jc w:val="center"/>
        <w:rPr>
          <w:rFonts w:asciiTheme="majorHAnsi" w:hAnsiTheme="majorHAnsi" w:cs="Tahoma"/>
        </w:rPr>
      </w:pPr>
      <w:r w:rsidRPr="00D17D82">
        <w:rPr>
          <w:rFonts w:asciiTheme="majorHAnsi" w:hAnsiTheme="majorHAnsi" w:cs="Tahoma"/>
          <w:b/>
          <w:bCs/>
        </w:rPr>
        <w:lastRenderedPageBreak/>
        <w:t>References</w:t>
      </w:r>
    </w:p>
    <w:p w14:paraId="083DF9DA" w14:textId="5C35AA83" w:rsidR="00630191" w:rsidRPr="00D17D82" w:rsidRDefault="00630191"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Adebiyi, S., </w:t>
      </w:r>
      <w:proofErr w:type="spellStart"/>
      <w:r w:rsidRPr="00D17D82">
        <w:rPr>
          <w:rFonts w:asciiTheme="majorHAnsi" w:hAnsiTheme="majorHAnsi" w:cs="Tahoma"/>
        </w:rPr>
        <w:t>Okunlola</w:t>
      </w:r>
      <w:proofErr w:type="spellEnd"/>
      <w:r w:rsidRPr="00D17D82">
        <w:rPr>
          <w:rFonts w:asciiTheme="majorHAnsi" w:hAnsiTheme="majorHAnsi" w:cs="Tahoma"/>
        </w:rPr>
        <w:t xml:space="preserve">, J.O. (2013). Factors Affecting adoption of </w:t>
      </w:r>
      <w:r w:rsidRPr="00D17D82">
        <w:rPr>
          <w:rFonts w:asciiTheme="majorHAnsi" w:hAnsiTheme="majorHAnsi" w:cs="Tahoma"/>
        </w:rPr>
        <w:tab/>
        <w:t xml:space="preserve">Cocoa Farm </w:t>
      </w:r>
      <w:r w:rsidRPr="00D17D82">
        <w:rPr>
          <w:rFonts w:asciiTheme="majorHAnsi" w:hAnsiTheme="majorHAnsi" w:cs="Tahoma"/>
        </w:rPr>
        <w:tab/>
        <w:t xml:space="preserve">Rehabilitation Techniques in Oyo State of Nigeria. </w:t>
      </w:r>
      <w:r w:rsidRPr="00D17D82">
        <w:rPr>
          <w:rFonts w:asciiTheme="majorHAnsi" w:hAnsiTheme="majorHAnsi" w:cs="Tahoma"/>
        </w:rPr>
        <w:tab/>
      </w:r>
      <w:r w:rsidRPr="00D17D82">
        <w:rPr>
          <w:rFonts w:asciiTheme="majorHAnsi" w:hAnsiTheme="majorHAnsi" w:cs="Tahoma"/>
          <w:i/>
          <w:iCs/>
        </w:rPr>
        <w:t xml:space="preserve">World Journal of Agriculture </w:t>
      </w:r>
      <w:r w:rsidRPr="00D17D82">
        <w:rPr>
          <w:rFonts w:asciiTheme="majorHAnsi" w:hAnsiTheme="majorHAnsi" w:cs="Tahoma"/>
          <w:i/>
          <w:iCs/>
        </w:rPr>
        <w:tab/>
        <w:t>Sciences</w:t>
      </w:r>
      <w:r w:rsidRPr="00D17D82">
        <w:rPr>
          <w:rFonts w:asciiTheme="majorHAnsi" w:hAnsiTheme="majorHAnsi" w:cs="Tahoma"/>
        </w:rPr>
        <w:t xml:space="preserve"> 9(3); 258-265, 2013 </w:t>
      </w:r>
      <w:r w:rsidRPr="00D17D82">
        <w:rPr>
          <w:rFonts w:asciiTheme="majorHAnsi" w:hAnsiTheme="majorHAnsi" w:cs="Tahoma"/>
        </w:rPr>
        <w:tab/>
        <w:t>ISSN 1817-3047 DOI.</w:t>
      </w:r>
    </w:p>
    <w:p w14:paraId="7AF61163" w14:textId="4CA6D9BD" w:rsidR="0060496B" w:rsidRPr="00E90385" w:rsidRDefault="0060496B" w:rsidP="00BD02D9">
      <w:pPr>
        <w:pStyle w:val="ListParagraph"/>
        <w:numPr>
          <w:ilvl w:val="0"/>
          <w:numId w:val="6"/>
        </w:numPr>
        <w:spacing w:after="0"/>
        <w:rPr>
          <w:rFonts w:asciiTheme="majorHAnsi" w:hAnsiTheme="majorHAnsi" w:cs="Tahoma"/>
          <w:highlight w:val="yellow"/>
        </w:rPr>
      </w:pPr>
      <w:proofErr w:type="spellStart"/>
      <w:r w:rsidRPr="00E90385">
        <w:rPr>
          <w:rFonts w:asciiTheme="majorHAnsi" w:hAnsiTheme="majorHAnsi" w:cs="Tahoma"/>
          <w:highlight w:val="yellow"/>
        </w:rPr>
        <w:t>Anap</w:t>
      </w:r>
      <w:proofErr w:type="spellEnd"/>
      <w:r w:rsidRPr="00E90385">
        <w:rPr>
          <w:rFonts w:asciiTheme="majorHAnsi" w:hAnsiTheme="majorHAnsi" w:cs="Tahoma"/>
          <w:highlight w:val="yellow"/>
        </w:rPr>
        <w:t xml:space="preserve">, N. M., Rathod, J. R., &amp; Kadam, S. S. (2014). Constraints faced by banana growers regarding production in Wardha district of Vidarbha region of Maharashtra state. </w:t>
      </w:r>
      <w:r w:rsidRPr="00E90385">
        <w:rPr>
          <w:rFonts w:asciiTheme="majorHAnsi" w:hAnsiTheme="majorHAnsi" w:cs="Tahoma"/>
          <w:i/>
          <w:iCs/>
          <w:highlight w:val="yellow"/>
        </w:rPr>
        <w:t>International Journal of Agricultural Sciences, 10</w:t>
      </w:r>
      <w:r w:rsidRPr="00E90385">
        <w:rPr>
          <w:rFonts w:asciiTheme="majorHAnsi" w:hAnsiTheme="majorHAnsi" w:cs="Tahoma"/>
          <w:highlight w:val="yellow"/>
        </w:rPr>
        <w:t>(1), 231–</w:t>
      </w:r>
      <w:proofErr w:type="gramStart"/>
      <w:r w:rsidRPr="00E90385">
        <w:rPr>
          <w:rFonts w:asciiTheme="majorHAnsi" w:hAnsiTheme="majorHAnsi" w:cs="Tahoma"/>
          <w:highlight w:val="yellow"/>
        </w:rPr>
        <w:t>236.*</w:t>
      </w:r>
      <w:proofErr w:type="gramEnd"/>
    </w:p>
    <w:p w14:paraId="0E977A62" w14:textId="77777777" w:rsidR="00630191" w:rsidRPr="00D17D82" w:rsidRDefault="00630191"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Badmus, M.A. &amp; Ariyo, O.S. (2011). Forecasting Cultivated Areas and Production of Maize in Nigeria Using ARIMA Model. </w:t>
      </w:r>
      <w:r w:rsidRPr="00D17D82">
        <w:rPr>
          <w:rFonts w:asciiTheme="majorHAnsi" w:hAnsiTheme="majorHAnsi" w:cs="Tahoma"/>
          <w:i/>
          <w:iCs/>
        </w:rPr>
        <w:t>Asian Journal of Agricultural Sciences</w:t>
      </w:r>
      <w:r w:rsidRPr="00D17D82">
        <w:rPr>
          <w:rFonts w:asciiTheme="majorHAnsi" w:hAnsiTheme="majorHAnsi" w:cs="Tahoma"/>
        </w:rPr>
        <w:t>, 3(3), 171-176.</w:t>
      </w:r>
    </w:p>
    <w:p w14:paraId="31264CDF" w14:textId="6DF74298" w:rsidR="00BD456D" w:rsidRPr="00FE311F" w:rsidRDefault="00BD456D" w:rsidP="00BD02D9">
      <w:pPr>
        <w:pStyle w:val="ListParagraph"/>
        <w:numPr>
          <w:ilvl w:val="0"/>
          <w:numId w:val="6"/>
        </w:numPr>
        <w:spacing w:after="0"/>
        <w:rPr>
          <w:rFonts w:asciiTheme="majorHAnsi" w:hAnsiTheme="majorHAnsi" w:cs="Tahoma"/>
          <w:lang w:val="pt-BR"/>
        </w:rPr>
      </w:pPr>
      <w:r w:rsidRPr="00FE311F">
        <w:rPr>
          <w:rFonts w:asciiTheme="majorHAnsi" w:hAnsiTheme="majorHAnsi" w:cs="Tahoma"/>
          <w:lang w:val="pt-BR"/>
        </w:rPr>
        <w:t xml:space="preserve">Araya-Gutiérrez, D., Monge, G. G., Jiménez-Quesada, K., Arias-Aguilar, D., &amp; Cordero, R. Q.  </w:t>
      </w:r>
      <w:r w:rsidRPr="00D17D82">
        <w:rPr>
          <w:rFonts w:asciiTheme="majorHAnsi" w:hAnsiTheme="majorHAnsi" w:cs="Tahoma"/>
        </w:rPr>
        <w:t xml:space="preserve">(2023). Abaca: a general review on its characteristics, productivity, and market in the world. </w:t>
      </w:r>
      <w:r w:rsidRPr="00FE311F">
        <w:rPr>
          <w:rFonts w:asciiTheme="majorHAnsi" w:hAnsiTheme="majorHAnsi" w:cs="Tahoma"/>
          <w:lang w:val="pt-BR"/>
        </w:rPr>
        <w:t xml:space="preserve">Revista Facultad Nacional de Agronomía - Medellín, 76(1), 10263-10273. </w:t>
      </w:r>
      <w:hyperlink r:id="rId7" w:history="1">
        <w:r w:rsidRPr="00FE311F">
          <w:rPr>
            <w:rStyle w:val="Hyperlink"/>
            <w:rFonts w:asciiTheme="majorHAnsi" w:hAnsiTheme="majorHAnsi" w:cs="Tahoma"/>
            <w:color w:val="auto"/>
            <w:lang w:val="pt-BR"/>
          </w:rPr>
          <w:t>https://doi.org/10.15446/rfnam.v76n1.101710</w:t>
        </w:r>
      </w:hyperlink>
    </w:p>
    <w:p w14:paraId="1582879D" w14:textId="4B99553F" w:rsidR="00315CE1" w:rsidRPr="00D17D82" w:rsidRDefault="00315CE1"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Bellamy A. S. (2013). </w:t>
      </w:r>
      <w:r w:rsidRPr="00D17D82">
        <w:rPr>
          <w:rFonts w:asciiTheme="majorHAnsi" w:hAnsiTheme="majorHAnsi" w:cs="Tahoma"/>
          <w:i/>
          <w:iCs/>
        </w:rPr>
        <w:t>Banana Production Systems: Identification of Alternative Systems for More Sustainable Production.</w:t>
      </w:r>
      <w:r w:rsidRPr="00D17D82">
        <w:rPr>
          <w:rFonts w:asciiTheme="majorHAnsi" w:hAnsiTheme="majorHAnsi" w:cs="Tahoma"/>
        </w:rPr>
        <w:t xml:space="preserve"> </w:t>
      </w:r>
      <w:proofErr w:type="spellStart"/>
      <w:r w:rsidRPr="00D17D82">
        <w:rPr>
          <w:rFonts w:asciiTheme="majorHAnsi" w:hAnsiTheme="majorHAnsi" w:cs="Tahoma"/>
          <w:b/>
          <w:bCs/>
        </w:rPr>
        <w:t>Ambio</w:t>
      </w:r>
      <w:proofErr w:type="spellEnd"/>
      <w:r w:rsidRPr="00D17D82">
        <w:rPr>
          <w:rFonts w:asciiTheme="majorHAnsi" w:hAnsiTheme="majorHAnsi" w:cs="Tahoma"/>
        </w:rPr>
        <w:t xml:space="preserve">, 42, 334-343. </w:t>
      </w:r>
    </w:p>
    <w:p w14:paraId="373147AE" w14:textId="77777777" w:rsidR="008815E3" w:rsidRPr="00D17D82" w:rsidRDefault="008815E3" w:rsidP="00BD02D9">
      <w:pPr>
        <w:pStyle w:val="ListParagraph"/>
        <w:numPr>
          <w:ilvl w:val="0"/>
          <w:numId w:val="6"/>
        </w:numPr>
      </w:pPr>
      <w:proofErr w:type="spellStart"/>
      <w:r w:rsidRPr="00D17D82">
        <w:t>Bempomaa</w:t>
      </w:r>
      <w:proofErr w:type="spellEnd"/>
      <w:r w:rsidRPr="00D17D82">
        <w:t xml:space="preserve">, B. &amp; Acquah, H. (2014). </w:t>
      </w:r>
      <w:r w:rsidRPr="00D17D82">
        <w:rPr>
          <w:i/>
          <w:iCs/>
        </w:rPr>
        <w:t>Technical Efficiency Analysis of Maize Production: Evidence from Ghana.</w:t>
      </w:r>
      <w:r w:rsidRPr="00D17D82">
        <w:t xml:space="preserve"> </w:t>
      </w:r>
      <w:r w:rsidRPr="00D17D82">
        <w:rPr>
          <w:i/>
          <w:iCs/>
        </w:rPr>
        <w:t>APSTRACT: Applied Studies in Agribusiness and Commerce</w:t>
      </w:r>
      <w:r w:rsidRPr="00D17D82">
        <w:t>, Vol. 8(2-3), pp. 73-79.</w:t>
      </w:r>
    </w:p>
    <w:p w14:paraId="38F6A51D" w14:textId="69291EBA" w:rsidR="00600418" w:rsidRPr="00D17D82" w:rsidRDefault="00600418"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Burton, J. (2021). </w:t>
      </w:r>
      <w:r w:rsidRPr="00D17D82">
        <w:rPr>
          <w:rFonts w:asciiTheme="majorHAnsi" w:hAnsiTheme="majorHAnsi" w:cs="Tahoma"/>
          <w:i/>
          <w:iCs/>
        </w:rPr>
        <w:t>The world leaders in coconut production.</w:t>
      </w:r>
      <w:r w:rsidRPr="00D17D82">
        <w:rPr>
          <w:rFonts w:asciiTheme="majorHAnsi" w:hAnsiTheme="majorHAnsi" w:cs="Tahoma"/>
        </w:rPr>
        <w:t xml:space="preserve"> World Atlas.</w:t>
      </w:r>
    </w:p>
    <w:p w14:paraId="242EE405" w14:textId="61071DFD" w:rsidR="00600418" w:rsidRPr="00D17D82" w:rsidRDefault="00600418"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Capuno, J. V. T. (2012). </w:t>
      </w:r>
      <w:r w:rsidRPr="00D17D82">
        <w:rPr>
          <w:rFonts w:asciiTheme="majorHAnsi" w:hAnsiTheme="majorHAnsi" w:cs="Tahoma"/>
          <w:i/>
          <w:iCs/>
        </w:rPr>
        <w:t>Abaca: The premier natural fiber from the Philippines.</w:t>
      </w:r>
      <w:r w:rsidRPr="00D17D82">
        <w:rPr>
          <w:rFonts w:asciiTheme="majorHAnsi" w:hAnsiTheme="majorHAnsi" w:cs="Tahoma"/>
        </w:rPr>
        <w:t xml:space="preserve"> Edge Davao.</w:t>
      </w:r>
    </w:p>
    <w:p w14:paraId="6926C176" w14:textId="77777777" w:rsidR="00600418" w:rsidRPr="00D17D82" w:rsidRDefault="00600418" w:rsidP="00BD02D9">
      <w:pPr>
        <w:pStyle w:val="ListParagraph"/>
        <w:numPr>
          <w:ilvl w:val="0"/>
          <w:numId w:val="6"/>
        </w:numPr>
        <w:spacing w:after="0"/>
        <w:rPr>
          <w:rFonts w:asciiTheme="majorHAnsi" w:hAnsiTheme="majorHAnsi" w:cs="Tahoma"/>
        </w:rPr>
      </w:pPr>
      <w:proofErr w:type="spellStart"/>
      <w:r w:rsidRPr="00D17D82">
        <w:rPr>
          <w:rFonts w:asciiTheme="majorHAnsi" w:hAnsiTheme="majorHAnsi" w:cs="Tahoma"/>
        </w:rPr>
        <w:t>Chandrakar</w:t>
      </w:r>
      <w:proofErr w:type="spellEnd"/>
      <w:r w:rsidRPr="00D17D82">
        <w:rPr>
          <w:rFonts w:asciiTheme="majorHAnsi" w:hAnsiTheme="majorHAnsi" w:cs="Tahoma"/>
        </w:rPr>
        <w:t xml:space="preserve">, K., Choudhary, V. K., &amp; </w:t>
      </w:r>
      <w:proofErr w:type="spellStart"/>
      <w:r w:rsidRPr="00D17D82">
        <w:rPr>
          <w:rFonts w:asciiTheme="majorHAnsi" w:hAnsiTheme="majorHAnsi" w:cs="Tahoma"/>
        </w:rPr>
        <w:t>Koshta</w:t>
      </w:r>
      <w:proofErr w:type="spellEnd"/>
      <w:r w:rsidRPr="00D17D82">
        <w:rPr>
          <w:rFonts w:asciiTheme="majorHAnsi" w:hAnsiTheme="majorHAnsi" w:cs="Tahoma"/>
        </w:rPr>
        <w:t xml:space="preserve">, A. K. (2015). </w:t>
      </w:r>
      <w:r w:rsidRPr="00D17D82">
        <w:rPr>
          <w:rFonts w:asciiTheme="majorHAnsi" w:hAnsiTheme="majorHAnsi" w:cs="Tahoma"/>
          <w:i/>
          <w:iCs/>
        </w:rPr>
        <w:t>Constraints in banana cultivation and supply chain management in Raipur district of Chhattisgarh.</w:t>
      </w:r>
      <w:r w:rsidRPr="00D17D82">
        <w:rPr>
          <w:rFonts w:asciiTheme="majorHAnsi" w:hAnsiTheme="majorHAnsi" w:cs="Tahoma"/>
        </w:rPr>
        <w:t xml:space="preserve"> </w:t>
      </w:r>
      <w:r w:rsidRPr="00D17D82">
        <w:rPr>
          <w:rFonts w:asciiTheme="majorHAnsi" w:hAnsiTheme="majorHAnsi" w:cs="Tahoma"/>
          <w:i/>
          <w:iCs/>
        </w:rPr>
        <w:t>International Research Journal of Agricultural Economics and Statistics, 6</w:t>
      </w:r>
      <w:r w:rsidRPr="00D17D82">
        <w:rPr>
          <w:rFonts w:asciiTheme="majorHAnsi" w:hAnsiTheme="majorHAnsi" w:cs="Tahoma"/>
        </w:rPr>
        <w:t>(2), 410–413.</w:t>
      </w:r>
    </w:p>
    <w:p w14:paraId="7F160DA8" w14:textId="77777777" w:rsidR="00F91285" w:rsidRPr="00D17D82" w:rsidRDefault="00F91285" w:rsidP="00F91285">
      <w:pPr>
        <w:pStyle w:val="ListParagraph"/>
        <w:numPr>
          <w:ilvl w:val="0"/>
          <w:numId w:val="6"/>
        </w:numPr>
      </w:pPr>
      <w:r w:rsidRPr="00D17D82">
        <w:t xml:space="preserve">Climaco, K. L. G. (2011). </w:t>
      </w:r>
      <w:r w:rsidRPr="00D17D82">
        <w:rPr>
          <w:i/>
          <w:iCs/>
        </w:rPr>
        <w:t>Factors affecting the adoption and profitability of coconut-based farm systems in Laguna, 2010</w:t>
      </w:r>
      <w:r w:rsidRPr="00D17D82">
        <w:t xml:space="preserve"> (Undergraduate thesis). University of the Philippines Los Baños.</w:t>
      </w:r>
    </w:p>
    <w:p w14:paraId="15045F6C" w14:textId="77777777" w:rsidR="0060496B" w:rsidRPr="00D17D82" w:rsidRDefault="0060496B" w:rsidP="00BD02D9">
      <w:pPr>
        <w:pStyle w:val="ListParagraph"/>
        <w:numPr>
          <w:ilvl w:val="0"/>
          <w:numId w:val="6"/>
        </w:numPr>
        <w:spacing w:after="0"/>
        <w:rPr>
          <w:rFonts w:asciiTheme="majorHAnsi" w:hAnsiTheme="majorHAnsi" w:cs="Tahoma"/>
        </w:rPr>
      </w:pPr>
      <w:r w:rsidRPr="00FE311F">
        <w:rPr>
          <w:rFonts w:asciiTheme="majorHAnsi" w:hAnsiTheme="majorHAnsi" w:cs="Tahoma"/>
          <w:lang w:val="pt-BR"/>
        </w:rPr>
        <w:t xml:space="preserve">DebMandal, M., Mandal, S., &amp; Pal, N. K. (2011). </w:t>
      </w:r>
      <w:r w:rsidRPr="00D17D82">
        <w:rPr>
          <w:rFonts w:asciiTheme="majorHAnsi" w:hAnsiTheme="majorHAnsi" w:cs="Tahoma"/>
        </w:rPr>
        <w:t>Coconut (</w:t>
      </w:r>
      <w:r w:rsidRPr="00D17D82">
        <w:rPr>
          <w:rFonts w:asciiTheme="majorHAnsi" w:hAnsiTheme="majorHAnsi" w:cs="Tahoma"/>
          <w:i/>
          <w:iCs/>
        </w:rPr>
        <w:t>Cocos nucifera</w:t>
      </w:r>
      <w:r w:rsidRPr="00D17D82">
        <w:rPr>
          <w:rFonts w:asciiTheme="majorHAnsi" w:hAnsiTheme="majorHAnsi" w:cs="Tahoma"/>
        </w:rPr>
        <w:t xml:space="preserve"> L.): In health promotion and disease prevention. </w:t>
      </w:r>
      <w:r w:rsidRPr="00D17D82">
        <w:rPr>
          <w:rFonts w:asciiTheme="majorHAnsi" w:hAnsiTheme="majorHAnsi" w:cs="Tahoma"/>
          <w:i/>
          <w:iCs/>
        </w:rPr>
        <w:t>Asian Pacific Journal of Tropical Medicine, 4</w:t>
      </w:r>
      <w:r w:rsidRPr="00D17D82">
        <w:rPr>
          <w:rFonts w:asciiTheme="majorHAnsi" w:hAnsiTheme="majorHAnsi" w:cs="Tahoma"/>
        </w:rPr>
        <w:t>(3), 241–</w:t>
      </w:r>
      <w:proofErr w:type="gramStart"/>
      <w:r w:rsidRPr="00D17D82">
        <w:rPr>
          <w:rFonts w:asciiTheme="majorHAnsi" w:hAnsiTheme="majorHAnsi" w:cs="Tahoma"/>
        </w:rPr>
        <w:t>247.*</w:t>
      </w:r>
      <w:proofErr w:type="gramEnd"/>
      <w:r w:rsidRPr="00D17D82">
        <w:rPr>
          <w:rFonts w:asciiTheme="majorHAnsi" w:hAnsiTheme="majorHAnsi" w:cs="Tahoma"/>
        </w:rPr>
        <w:t xml:space="preserve"> </w:t>
      </w:r>
      <w:hyperlink r:id="rId8" w:tgtFrame="_new" w:history="1">
        <w:r w:rsidRPr="00D17D82">
          <w:rPr>
            <w:rStyle w:val="Hyperlink"/>
            <w:rFonts w:asciiTheme="majorHAnsi" w:hAnsiTheme="majorHAnsi" w:cs="Tahoma"/>
            <w:color w:val="auto"/>
          </w:rPr>
          <w:t>https://doi.org/10.1016/S1995-7645(11)60078-3</w:t>
        </w:r>
      </w:hyperlink>
    </w:p>
    <w:p w14:paraId="322F1D6B" w14:textId="77777777" w:rsidR="00A37389" w:rsidRPr="00D17D82" w:rsidRDefault="00A37389" w:rsidP="00BD02D9">
      <w:pPr>
        <w:pStyle w:val="ListParagraph"/>
        <w:numPr>
          <w:ilvl w:val="0"/>
          <w:numId w:val="6"/>
        </w:numPr>
        <w:spacing w:after="0"/>
        <w:rPr>
          <w:rFonts w:asciiTheme="majorHAnsi" w:hAnsiTheme="majorHAnsi" w:cs="Tahoma"/>
        </w:rPr>
      </w:pPr>
      <w:r w:rsidRPr="00FE311F">
        <w:rPr>
          <w:lang w:val="pt-BR"/>
        </w:rPr>
        <w:t xml:space="preserve">Secretaria, M.I., Eroy, M. N. &amp; Macarayan, O.B. (2012). </w:t>
      </w:r>
      <w:r w:rsidRPr="00D17D82">
        <w:rPr>
          <w:i/>
          <w:iCs/>
        </w:rPr>
        <w:t>Productivity and profitability of abaca varieties/hybrids (Musa textilis Nee) under mature tall coconuts in Davao City, Southern Mindanao, Philippines.</w:t>
      </w:r>
      <w:r w:rsidRPr="00D17D82">
        <w:t xml:space="preserve"> </w:t>
      </w:r>
      <w:r w:rsidRPr="00D17D82">
        <w:rPr>
          <w:i/>
          <w:iCs/>
        </w:rPr>
        <w:t>CORD</w:t>
      </w:r>
      <w:r w:rsidRPr="00D17D82">
        <w:t xml:space="preserve">, </w:t>
      </w:r>
      <w:r w:rsidRPr="00D17D82">
        <w:rPr>
          <w:i/>
          <w:iCs/>
        </w:rPr>
        <w:t>28</w:t>
      </w:r>
      <w:r w:rsidRPr="00D17D82">
        <w:t xml:space="preserve">(2), 9–20. </w:t>
      </w:r>
      <w:hyperlink r:id="rId9" w:tgtFrame="_new" w:history="1">
        <w:r w:rsidRPr="00D17D82">
          <w:rPr>
            <w:rStyle w:val="Hyperlink"/>
            <w:color w:val="auto"/>
          </w:rPr>
          <w:t>https://doi.org/10.37833/cord.v28i2.101</w:t>
        </w:r>
      </w:hyperlink>
    </w:p>
    <w:p w14:paraId="1144ABD9" w14:textId="003A47C6" w:rsidR="001219DF" w:rsidRPr="00D17D82" w:rsidRDefault="001219DF"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Food and Agriculture Organization of the United Nations. (2020). </w:t>
      </w:r>
      <w:r w:rsidRPr="00D17D82">
        <w:rPr>
          <w:rFonts w:asciiTheme="majorHAnsi" w:hAnsiTheme="majorHAnsi" w:cs="Tahoma"/>
          <w:i/>
          <w:iCs/>
        </w:rPr>
        <w:t>World Food and Agriculture – Statistical Yearbook 2020.</w:t>
      </w:r>
      <w:r w:rsidRPr="00D17D82">
        <w:rPr>
          <w:rFonts w:asciiTheme="majorHAnsi" w:hAnsiTheme="majorHAnsi" w:cs="Tahoma"/>
        </w:rPr>
        <w:t xml:space="preserve"> Rome: FAO. </w:t>
      </w:r>
      <w:hyperlink r:id="rId10" w:tgtFrame="_new" w:history="1">
        <w:r w:rsidRPr="00D17D82">
          <w:rPr>
            <w:rStyle w:val="Hyperlink"/>
            <w:rFonts w:asciiTheme="majorHAnsi" w:hAnsiTheme="majorHAnsi" w:cs="Tahoma"/>
            <w:color w:val="auto"/>
          </w:rPr>
          <w:t>https://www.fao.org/3/cb1329en/CB1329EN.pdf</w:t>
        </w:r>
      </w:hyperlink>
      <w:r w:rsidR="00E50CC4" w:rsidRPr="00D17D82">
        <w:rPr>
          <w:rFonts w:asciiTheme="majorHAnsi" w:hAnsiTheme="majorHAnsi" w:cs="Tahoma"/>
        </w:rPr>
        <w:t xml:space="preserve"> </w:t>
      </w:r>
    </w:p>
    <w:p w14:paraId="70C1E9B6" w14:textId="1720B8BE" w:rsidR="00E50CC4" w:rsidRPr="00D17D82" w:rsidRDefault="00E50CC4" w:rsidP="00BD02D9">
      <w:pPr>
        <w:pStyle w:val="ListParagraph"/>
        <w:numPr>
          <w:ilvl w:val="0"/>
          <w:numId w:val="6"/>
        </w:numPr>
        <w:spacing w:after="0"/>
        <w:rPr>
          <w:rFonts w:asciiTheme="majorHAnsi" w:hAnsiTheme="majorHAnsi" w:cs="Tahoma"/>
        </w:rPr>
      </w:pPr>
      <w:r w:rsidRPr="00D17D82">
        <w:rPr>
          <w:rFonts w:asciiTheme="majorHAnsi" w:hAnsiTheme="majorHAnsi" w:cs="Tahoma"/>
        </w:rPr>
        <w:lastRenderedPageBreak/>
        <w:t xml:space="preserve">Food and Agriculture Organization of the United Nations. (2023). </w:t>
      </w:r>
      <w:r w:rsidRPr="00D17D82">
        <w:rPr>
          <w:rFonts w:asciiTheme="majorHAnsi" w:hAnsiTheme="majorHAnsi" w:cs="Tahoma"/>
          <w:i/>
          <w:iCs/>
        </w:rPr>
        <w:t>The state of food and agriculture 2023: Rural livelihoods and profitability analysis</w:t>
      </w:r>
      <w:r w:rsidRPr="00D17D82">
        <w:rPr>
          <w:rFonts w:asciiTheme="majorHAnsi" w:hAnsiTheme="majorHAnsi" w:cs="Tahoma"/>
        </w:rPr>
        <w:t>.</w:t>
      </w:r>
    </w:p>
    <w:p w14:paraId="061C4684" w14:textId="0D32132C" w:rsidR="0060496B" w:rsidRPr="00D17D82" w:rsidRDefault="0003568C" w:rsidP="00714491">
      <w:pPr>
        <w:pStyle w:val="ListParagraph"/>
        <w:numPr>
          <w:ilvl w:val="0"/>
          <w:numId w:val="6"/>
        </w:numPr>
        <w:spacing w:after="0"/>
        <w:rPr>
          <w:rFonts w:asciiTheme="majorHAnsi" w:hAnsiTheme="majorHAnsi" w:cs="Tahoma"/>
        </w:rPr>
      </w:pPr>
      <w:proofErr w:type="spellStart"/>
      <w:r w:rsidRPr="00FE311F">
        <w:rPr>
          <w:rFonts w:asciiTheme="majorHAnsi" w:hAnsiTheme="majorHAnsi" w:cs="Tahoma"/>
          <w:lang w:val="fr-FR"/>
        </w:rPr>
        <w:t>Lalusin</w:t>
      </w:r>
      <w:proofErr w:type="spellEnd"/>
      <w:r w:rsidRPr="00FE311F">
        <w:rPr>
          <w:rFonts w:asciiTheme="majorHAnsi" w:hAnsiTheme="majorHAnsi" w:cs="Tahoma"/>
          <w:lang w:val="fr-FR"/>
        </w:rPr>
        <w:t xml:space="preserve">, A. G., &amp; Villavicencio, M. L. H. (2015). </w:t>
      </w:r>
      <w:r w:rsidRPr="00D17D82">
        <w:rPr>
          <w:rFonts w:asciiTheme="majorHAnsi" w:hAnsiTheme="majorHAnsi" w:cs="Tahoma"/>
        </w:rPr>
        <w:t xml:space="preserve">Abaca (Musa </w:t>
      </w:r>
      <w:proofErr w:type="spellStart"/>
      <w:r w:rsidRPr="00D17D82">
        <w:rPr>
          <w:rFonts w:asciiTheme="majorHAnsi" w:hAnsiTheme="majorHAnsi" w:cs="Tahoma"/>
        </w:rPr>
        <w:t>textilis</w:t>
      </w:r>
      <w:proofErr w:type="spellEnd"/>
      <w:r w:rsidRPr="00D17D82">
        <w:rPr>
          <w:rFonts w:asciiTheme="majorHAnsi" w:hAnsiTheme="majorHAnsi" w:cs="Tahoma"/>
        </w:rPr>
        <w:t xml:space="preserve"> Nee) breeding in the Philippines. In V. M. V. Cruz &amp; D. A. </w:t>
      </w:r>
      <w:proofErr w:type="spellStart"/>
      <w:r w:rsidRPr="00D17D82">
        <w:rPr>
          <w:rFonts w:asciiTheme="majorHAnsi" w:hAnsiTheme="majorHAnsi" w:cs="Tahoma"/>
        </w:rPr>
        <w:t>Dierig</w:t>
      </w:r>
      <w:proofErr w:type="spellEnd"/>
      <w:r w:rsidRPr="00D17D82">
        <w:rPr>
          <w:rFonts w:asciiTheme="majorHAnsi" w:hAnsiTheme="majorHAnsi" w:cs="Tahoma"/>
        </w:rPr>
        <w:t xml:space="preserve"> (Eds.), </w:t>
      </w:r>
      <w:r w:rsidRPr="00D17D82">
        <w:rPr>
          <w:rFonts w:asciiTheme="majorHAnsi" w:hAnsiTheme="majorHAnsi" w:cs="Tahoma"/>
          <w:i/>
          <w:iCs/>
        </w:rPr>
        <w:t xml:space="preserve">Industrial Crops: Breeding for </w:t>
      </w:r>
      <w:proofErr w:type="spellStart"/>
      <w:r w:rsidRPr="00D17D82">
        <w:rPr>
          <w:rFonts w:asciiTheme="majorHAnsi" w:hAnsiTheme="majorHAnsi" w:cs="Tahoma"/>
          <w:i/>
          <w:iCs/>
        </w:rPr>
        <w:t>BioEnergy</w:t>
      </w:r>
      <w:proofErr w:type="spellEnd"/>
      <w:r w:rsidRPr="00D17D82">
        <w:rPr>
          <w:rFonts w:asciiTheme="majorHAnsi" w:hAnsiTheme="majorHAnsi" w:cs="Tahoma"/>
          <w:i/>
          <w:iCs/>
        </w:rPr>
        <w:t xml:space="preserve"> and Bioproducts</w:t>
      </w:r>
      <w:r w:rsidRPr="00D17D82">
        <w:rPr>
          <w:rFonts w:asciiTheme="majorHAnsi" w:hAnsiTheme="majorHAnsi" w:cs="Tahoma"/>
        </w:rPr>
        <w:t xml:space="preserve"> (Handbook of Plant Breeding, Vol. 9, pp. 265–289). Springer. https://doi.org/10.1007/978-1-4939-1447-0_12 </w:t>
      </w:r>
    </w:p>
    <w:p w14:paraId="05C9EC0E" w14:textId="77777777" w:rsidR="0060496B" w:rsidRPr="00E90385" w:rsidRDefault="0060496B" w:rsidP="00BD02D9">
      <w:pPr>
        <w:pStyle w:val="ListParagraph"/>
        <w:numPr>
          <w:ilvl w:val="0"/>
          <w:numId w:val="6"/>
        </w:numPr>
        <w:spacing w:after="0"/>
        <w:rPr>
          <w:rFonts w:asciiTheme="majorHAnsi" w:hAnsiTheme="majorHAnsi" w:cs="Tahoma"/>
          <w:highlight w:val="yellow"/>
        </w:rPr>
      </w:pPr>
      <w:r w:rsidRPr="00E90385">
        <w:rPr>
          <w:rFonts w:asciiTheme="majorHAnsi" w:hAnsiTheme="majorHAnsi" w:cs="Tahoma"/>
          <w:highlight w:val="yellow"/>
        </w:rPr>
        <w:t xml:space="preserve">Miraflor, M. (2020, October 20). Coconut farmers among the poorest in agriculture. </w:t>
      </w:r>
      <w:r w:rsidRPr="00E90385">
        <w:rPr>
          <w:rFonts w:asciiTheme="majorHAnsi" w:hAnsiTheme="majorHAnsi" w:cs="Tahoma"/>
          <w:i/>
          <w:iCs/>
          <w:highlight w:val="yellow"/>
        </w:rPr>
        <w:t>Manila Bulletin.</w:t>
      </w:r>
      <w:r w:rsidRPr="00E90385">
        <w:rPr>
          <w:rFonts w:asciiTheme="majorHAnsi" w:hAnsiTheme="majorHAnsi" w:cs="Tahoma"/>
          <w:highlight w:val="yellow"/>
        </w:rPr>
        <w:t xml:space="preserve"> </w:t>
      </w:r>
      <w:hyperlink r:id="rId11" w:tgtFrame="_new" w:history="1">
        <w:r w:rsidRPr="00E90385">
          <w:rPr>
            <w:rStyle w:val="Hyperlink"/>
            <w:rFonts w:asciiTheme="majorHAnsi" w:hAnsiTheme="majorHAnsi" w:cs="Tahoma"/>
            <w:color w:val="auto"/>
            <w:highlight w:val="yellow"/>
          </w:rPr>
          <w:t>https://mb.com.ph</w:t>
        </w:r>
      </w:hyperlink>
    </w:p>
    <w:p w14:paraId="1AAA32AE" w14:textId="3AD8E975" w:rsidR="00714491" w:rsidRPr="00D17D82" w:rsidRDefault="00714491" w:rsidP="00BD02D9">
      <w:pPr>
        <w:pStyle w:val="ListParagraph"/>
        <w:numPr>
          <w:ilvl w:val="0"/>
          <w:numId w:val="6"/>
        </w:numPr>
        <w:spacing w:after="0"/>
        <w:rPr>
          <w:rFonts w:asciiTheme="majorHAnsi" w:hAnsiTheme="majorHAnsi" w:cs="Tahoma"/>
        </w:rPr>
      </w:pPr>
      <w:proofErr w:type="spellStart"/>
      <w:r w:rsidRPr="00D17D82">
        <w:rPr>
          <w:rFonts w:asciiTheme="majorHAnsi" w:hAnsiTheme="majorHAnsi" w:cs="Tahoma"/>
        </w:rPr>
        <w:t>Moneyworld</w:t>
      </w:r>
      <w:proofErr w:type="spellEnd"/>
      <w:r w:rsidRPr="00D17D82">
        <w:rPr>
          <w:rFonts w:asciiTheme="majorHAnsi" w:hAnsiTheme="majorHAnsi" w:cs="Tahoma"/>
        </w:rPr>
        <w:t xml:space="preserve">, G. (2020). </w:t>
      </w:r>
      <w:r w:rsidRPr="00D17D82">
        <w:rPr>
          <w:rFonts w:asciiTheme="majorHAnsi" w:hAnsiTheme="majorHAnsi" w:cs="Tahoma"/>
          <w:i/>
          <w:iCs/>
        </w:rPr>
        <w:t xml:space="preserve">Coconut tree farming – Business ideas for coconut farm maintenance. </w:t>
      </w:r>
      <w:hyperlink r:id="rId12" w:history="1">
        <w:r w:rsidRPr="00D17D82">
          <w:rPr>
            <w:rStyle w:val="Hyperlink"/>
            <w:rFonts w:asciiTheme="majorHAnsi" w:hAnsiTheme="majorHAnsi" w:cs="Tahoma"/>
            <w:i/>
            <w:iCs/>
            <w:color w:val="auto"/>
          </w:rPr>
          <w:t>https://gomoneyworld.com/coconut-tree-farming-business-ideas-for-coconut-farm-maintenance/</w:t>
        </w:r>
      </w:hyperlink>
      <w:r w:rsidRPr="00D17D82">
        <w:rPr>
          <w:rFonts w:asciiTheme="majorHAnsi" w:hAnsiTheme="majorHAnsi" w:cs="Tahoma"/>
          <w:i/>
          <w:iCs/>
        </w:rPr>
        <w:t xml:space="preserve"> </w:t>
      </w:r>
    </w:p>
    <w:p w14:paraId="5DF77121" w14:textId="62DD41CB" w:rsidR="00672A0F" w:rsidRPr="00D17D82" w:rsidRDefault="00672A0F" w:rsidP="00BD02D9">
      <w:pPr>
        <w:pStyle w:val="ListParagraph"/>
        <w:numPr>
          <w:ilvl w:val="0"/>
          <w:numId w:val="6"/>
        </w:numPr>
        <w:spacing w:after="0"/>
        <w:rPr>
          <w:rFonts w:asciiTheme="majorHAnsi" w:hAnsiTheme="majorHAnsi" w:cs="Tahoma"/>
        </w:rPr>
      </w:pPr>
      <w:r w:rsidRPr="00FE311F">
        <w:rPr>
          <w:rFonts w:asciiTheme="majorHAnsi" w:hAnsiTheme="majorHAnsi" w:cs="Tahoma"/>
          <w:lang w:val="fr-FR"/>
        </w:rPr>
        <w:t xml:space="preserve">Nunes, C. N., </w:t>
      </w:r>
      <w:proofErr w:type="spellStart"/>
      <w:r w:rsidRPr="00FE311F">
        <w:rPr>
          <w:rFonts w:asciiTheme="majorHAnsi" w:hAnsiTheme="majorHAnsi" w:cs="Tahoma"/>
          <w:lang w:val="fr-FR"/>
        </w:rPr>
        <w:t>Yagiz</w:t>
      </w:r>
      <w:proofErr w:type="spellEnd"/>
      <w:r w:rsidRPr="00FE311F">
        <w:rPr>
          <w:rFonts w:asciiTheme="majorHAnsi" w:hAnsiTheme="majorHAnsi" w:cs="Tahoma"/>
          <w:lang w:val="fr-FR"/>
        </w:rPr>
        <w:t xml:space="preserve">, Y., &amp; Emond, J. P. (2013). </w:t>
      </w:r>
      <w:r w:rsidRPr="00D17D82">
        <w:rPr>
          <w:rFonts w:asciiTheme="majorHAnsi" w:hAnsiTheme="majorHAnsi" w:cs="Tahoma"/>
        </w:rPr>
        <w:t xml:space="preserve">Influence of environmental conditions on the quality attributes and shelf life of ‘Goldfinger’ bananas. </w:t>
      </w:r>
      <w:r w:rsidRPr="00D17D82">
        <w:rPr>
          <w:rFonts w:asciiTheme="majorHAnsi" w:hAnsiTheme="majorHAnsi" w:cs="Tahoma"/>
          <w:i/>
          <w:iCs/>
        </w:rPr>
        <w:t>Postharvest Biology and Technology, 86</w:t>
      </w:r>
      <w:r w:rsidRPr="00D17D82">
        <w:rPr>
          <w:rFonts w:asciiTheme="majorHAnsi" w:hAnsiTheme="majorHAnsi" w:cs="Tahoma"/>
        </w:rPr>
        <w:t xml:space="preserve">, 309–320. </w:t>
      </w:r>
      <w:hyperlink r:id="rId13" w:history="1">
        <w:r w:rsidRPr="00D17D82">
          <w:rPr>
            <w:rStyle w:val="Hyperlink"/>
            <w:rFonts w:asciiTheme="majorHAnsi" w:hAnsiTheme="majorHAnsi" w:cs="Tahoma"/>
            <w:color w:val="auto"/>
          </w:rPr>
          <w:t>https://doi.org/10.1016/j.postharvbio.2013.07.010</w:t>
        </w:r>
      </w:hyperlink>
    </w:p>
    <w:p w14:paraId="26DFB952" w14:textId="77777777" w:rsidR="00672A0F" w:rsidRPr="00D17D82" w:rsidRDefault="00672A0F" w:rsidP="00BD02D9">
      <w:pPr>
        <w:pStyle w:val="ListParagraph"/>
        <w:numPr>
          <w:ilvl w:val="0"/>
          <w:numId w:val="6"/>
        </w:numPr>
        <w:spacing w:after="0"/>
        <w:rPr>
          <w:rFonts w:asciiTheme="majorHAnsi" w:hAnsiTheme="majorHAnsi" w:cs="Tahoma"/>
        </w:rPr>
      </w:pPr>
      <w:proofErr w:type="spellStart"/>
      <w:r w:rsidRPr="00D17D82">
        <w:rPr>
          <w:rFonts w:asciiTheme="majorHAnsi" w:hAnsiTheme="majorHAnsi" w:cs="Tahoma"/>
        </w:rPr>
        <w:t>Olchondra</w:t>
      </w:r>
      <w:proofErr w:type="spellEnd"/>
      <w:r w:rsidRPr="00D17D82">
        <w:rPr>
          <w:rFonts w:asciiTheme="majorHAnsi" w:hAnsiTheme="majorHAnsi" w:cs="Tahoma"/>
        </w:rPr>
        <w:t xml:space="preserve">, R. (2012, June 18). </w:t>
      </w:r>
      <w:r w:rsidRPr="00D17D82">
        <w:rPr>
          <w:rFonts w:asciiTheme="majorHAnsi" w:hAnsiTheme="majorHAnsi" w:cs="Tahoma"/>
          <w:i/>
          <w:iCs/>
        </w:rPr>
        <w:t>Philippines losing China banana market—exporters group.</w:t>
      </w:r>
      <w:r w:rsidRPr="00D17D82">
        <w:rPr>
          <w:rFonts w:asciiTheme="majorHAnsi" w:hAnsiTheme="majorHAnsi" w:cs="Tahoma"/>
        </w:rPr>
        <w:t xml:space="preserve"> </w:t>
      </w:r>
      <w:r w:rsidRPr="00D17D82">
        <w:rPr>
          <w:rFonts w:asciiTheme="majorHAnsi" w:hAnsiTheme="majorHAnsi" w:cs="Tahoma"/>
          <w:i/>
          <w:iCs/>
        </w:rPr>
        <w:t>Philippine Daily Inquirer</w:t>
      </w:r>
      <w:r w:rsidRPr="00D17D82">
        <w:rPr>
          <w:rFonts w:asciiTheme="majorHAnsi" w:hAnsiTheme="majorHAnsi" w:cs="Tahoma"/>
        </w:rPr>
        <w:t xml:space="preserve">. </w:t>
      </w:r>
      <w:hyperlink r:id="rId14" w:tgtFrame="_new" w:history="1">
        <w:r w:rsidRPr="00D17D82">
          <w:rPr>
            <w:rStyle w:val="Hyperlink"/>
            <w:rFonts w:asciiTheme="majorHAnsi" w:hAnsiTheme="majorHAnsi" w:cs="Tahoma"/>
            <w:color w:val="auto"/>
          </w:rPr>
          <w:t>https://business.inquirer.net/65695/philippines-losing-china-banana-market%E2%80%94exporters-group</w:t>
        </w:r>
      </w:hyperlink>
    </w:p>
    <w:p w14:paraId="5D3732CD" w14:textId="15CB699C" w:rsidR="00672A0F" w:rsidRPr="00D17D82" w:rsidRDefault="00672A0F"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Pawar, S. R., Kapse, P. S., &amp; Ahire, R. D. (2016). Constraints faced by banana growers in adoption of banana production technology. </w:t>
      </w:r>
      <w:r w:rsidRPr="00D17D82">
        <w:rPr>
          <w:rFonts w:asciiTheme="majorHAnsi" w:hAnsiTheme="majorHAnsi" w:cs="Tahoma"/>
          <w:i/>
          <w:iCs/>
        </w:rPr>
        <w:t>Agriculture Update, 11</w:t>
      </w:r>
      <w:r w:rsidRPr="00D17D82">
        <w:rPr>
          <w:rFonts w:asciiTheme="majorHAnsi" w:hAnsiTheme="majorHAnsi" w:cs="Tahoma"/>
        </w:rPr>
        <w:t xml:space="preserve">(1), 7–11. </w:t>
      </w:r>
      <w:hyperlink r:id="rId15" w:history="1">
        <w:r w:rsidRPr="00D17D82">
          <w:rPr>
            <w:rStyle w:val="Hyperlink"/>
            <w:rFonts w:asciiTheme="majorHAnsi" w:hAnsiTheme="majorHAnsi" w:cs="Tahoma"/>
            <w:color w:val="auto"/>
          </w:rPr>
          <w:t>https://doi.org/10.15740/HAS/au/11.1/7-11</w:t>
        </w:r>
      </w:hyperlink>
    </w:p>
    <w:p w14:paraId="3CECCD87" w14:textId="77777777" w:rsidR="0060496B" w:rsidRPr="00D17D82" w:rsidRDefault="0060496B"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Ranum, P. (2014). Global maize production, utilization, and consumption patterns. </w:t>
      </w:r>
      <w:r w:rsidRPr="00D17D82">
        <w:rPr>
          <w:rFonts w:asciiTheme="majorHAnsi" w:hAnsiTheme="majorHAnsi" w:cs="Tahoma"/>
          <w:i/>
          <w:iCs/>
        </w:rPr>
        <w:t>Annals of the New York Academy of Sciences, 1312</w:t>
      </w:r>
      <w:r w:rsidRPr="00D17D82">
        <w:rPr>
          <w:rFonts w:asciiTheme="majorHAnsi" w:hAnsiTheme="majorHAnsi" w:cs="Tahoma"/>
        </w:rPr>
        <w:t>(1), 105–</w:t>
      </w:r>
      <w:proofErr w:type="gramStart"/>
      <w:r w:rsidRPr="00D17D82">
        <w:rPr>
          <w:rFonts w:asciiTheme="majorHAnsi" w:hAnsiTheme="majorHAnsi" w:cs="Tahoma"/>
        </w:rPr>
        <w:t>112.*</w:t>
      </w:r>
      <w:proofErr w:type="gramEnd"/>
    </w:p>
    <w:p w14:paraId="63959406" w14:textId="77777777" w:rsidR="0060496B" w:rsidRPr="00E90385" w:rsidRDefault="0060496B" w:rsidP="00BD02D9">
      <w:pPr>
        <w:pStyle w:val="ListParagraph"/>
        <w:numPr>
          <w:ilvl w:val="0"/>
          <w:numId w:val="6"/>
        </w:numPr>
        <w:spacing w:after="0"/>
        <w:rPr>
          <w:rFonts w:asciiTheme="majorHAnsi" w:hAnsiTheme="majorHAnsi" w:cs="Tahoma"/>
          <w:highlight w:val="yellow"/>
        </w:rPr>
      </w:pPr>
      <w:r w:rsidRPr="00E90385">
        <w:rPr>
          <w:rFonts w:asciiTheme="majorHAnsi" w:hAnsiTheme="majorHAnsi" w:cs="Tahoma"/>
          <w:highlight w:val="yellow"/>
        </w:rPr>
        <w:t xml:space="preserve">RF ROGYS FARM. (2021). </w:t>
      </w:r>
      <w:r w:rsidRPr="00E90385">
        <w:rPr>
          <w:rFonts w:asciiTheme="majorHAnsi" w:hAnsiTheme="majorHAnsi" w:cs="Tahoma"/>
          <w:i/>
          <w:iCs/>
          <w:highlight w:val="yellow"/>
        </w:rPr>
        <w:t>Commercial coconut farming: Profitable business ideas.</w:t>
      </w:r>
      <w:r w:rsidRPr="00E90385">
        <w:rPr>
          <w:rFonts w:asciiTheme="majorHAnsi" w:hAnsiTheme="majorHAnsi" w:cs="Tahoma"/>
          <w:highlight w:val="yellow"/>
        </w:rPr>
        <w:t xml:space="preserve"> </w:t>
      </w:r>
      <w:hyperlink r:id="rId16" w:tgtFrame="_new" w:history="1">
        <w:r w:rsidRPr="00E90385">
          <w:rPr>
            <w:rStyle w:val="Hyperlink"/>
            <w:rFonts w:asciiTheme="majorHAnsi" w:hAnsiTheme="majorHAnsi" w:cs="Tahoma"/>
            <w:color w:val="auto"/>
            <w:highlight w:val="yellow"/>
          </w:rPr>
          <w:t>https://www.rfrogysfarm.com</w:t>
        </w:r>
      </w:hyperlink>
    </w:p>
    <w:p w14:paraId="7C5C9E2A" w14:textId="77777777" w:rsidR="0060496B" w:rsidRPr="00D17D82" w:rsidRDefault="0060496B" w:rsidP="00BD02D9">
      <w:pPr>
        <w:pStyle w:val="ListParagraph"/>
        <w:numPr>
          <w:ilvl w:val="0"/>
          <w:numId w:val="6"/>
        </w:numPr>
        <w:spacing w:after="0"/>
        <w:rPr>
          <w:rFonts w:asciiTheme="majorHAnsi" w:hAnsiTheme="majorHAnsi" w:cs="Tahoma"/>
        </w:rPr>
      </w:pPr>
      <w:r w:rsidRPr="00D17D82">
        <w:rPr>
          <w:rFonts w:asciiTheme="majorHAnsi" w:hAnsiTheme="majorHAnsi" w:cs="Tahoma"/>
        </w:rPr>
        <w:t xml:space="preserve">Shahbandeh, M. (2022). </w:t>
      </w:r>
      <w:r w:rsidRPr="00D17D82">
        <w:rPr>
          <w:rFonts w:asciiTheme="majorHAnsi" w:hAnsiTheme="majorHAnsi" w:cs="Tahoma"/>
          <w:i/>
          <w:iCs/>
        </w:rPr>
        <w:t>Global coconut production and market trends.</w:t>
      </w:r>
      <w:r w:rsidRPr="00D17D82">
        <w:rPr>
          <w:rFonts w:asciiTheme="majorHAnsi" w:hAnsiTheme="majorHAnsi" w:cs="Tahoma"/>
        </w:rPr>
        <w:t xml:space="preserve"> Statista Research Department.</w:t>
      </w:r>
    </w:p>
    <w:p w14:paraId="1E8979E0" w14:textId="30DF49F8" w:rsidR="00DD36A6" w:rsidRPr="00D17D82" w:rsidRDefault="00DD36A6" w:rsidP="00BD02D9">
      <w:pPr>
        <w:pStyle w:val="ListParagraph"/>
        <w:numPr>
          <w:ilvl w:val="0"/>
          <w:numId w:val="6"/>
        </w:numPr>
        <w:spacing w:after="0"/>
        <w:rPr>
          <w:rFonts w:asciiTheme="majorHAnsi" w:hAnsiTheme="majorHAnsi" w:cs="Tahoma"/>
        </w:rPr>
      </w:pPr>
      <w:r w:rsidRPr="00FE311F">
        <w:rPr>
          <w:rFonts w:asciiTheme="majorHAnsi" w:hAnsiTheme="majorHAnsi" w:cs="Tahoma"/>
          <w:lang w:val="pt-BR"/>
        </w:rPr>
        <w:t xml:space="preserve">Tampus, D. S., &amp; Escasinas, R. O. (2019). </w:t>
      </w:r>
      <w:r w:rsidRPr="00D17D82">
        <w:rPr>
          <w:rFonts w:asciiTheme="majorHAnsi" w:hAnsiTheme="majorHAnsi" w:cs="Tahoma"/>
          <w:i/>
          <w:iCs/>
        </w:rPr>
        <w:t>Effects of Swiftlet (</w:t>
      </w:r>
      <w:proofErr w:type="spellStart"/>
      <w:r w:rsidRPr="00D17D82">
        <w:rPr>
          <w:rFonts w:asciiTheme="majorHAnsi" w:hAnsiTheme="majorHAnsi" w:cs="Tahoma"/>
          <w:i/>
          <w:iCs/>
        </w:rPr>
        <w:t>Aerodramus</w:t>
      </w:r>
      <w:proofErr w:type="spellEnd"/>
      <w:r w:rsidRPr="00D17D82">
        <w:rPr>
          <w:rFonts w:asciiTheme="majorHAnsi" w:hAnsiTheme="majorHAnsi" w:cs="Tahoma"/>
          <w:i/>
          <w:iCs/>
        </w:rPr>
        <w:t xml:space="preserve"> </w:t>
      </w:r>
      <w:proofErr w:type="spellStart"/>
      <w:r w:rsidRPr="00D17D82">
        <w:rPr>
          <w:rFonts w:asciiTheme="majorHAnsi" w:hAnsiTheme="majorHAnsi" w:cs="Tahoma"/>
          <w:i/>
          <w:iCs/>
        </w:rPr>
        <w:t>fuciphagus</w:t>
      </w:r>
      <w:proofErr w:type="spellEnd"/>
      <w:r w:rsidRPr="00D17D82">
        <w:rPr>
          <w:rFonts w:asciiTheme="majorHAnsi" w:hAnsiTheme="majorHAnsi" w:cs="Tahoma"/>
          <w:i/>
          <w:iCs/>
        </w:rPr>
        <w:t xml:space="preserve">) manure and methods of crop establishment on the growth and yield of sweet corn (Zea mays var. </w:t>
      </w:r>
      <w:proofErr w:type="spellStart"/>
      <w:r w:rsidRPr="00D17D82">
        <w:rPr>
          <w:rFonts w:asciiTheme="majorHAnsi" w:hAnsiTheme="majorHAnsi" w:cs="Tahoma"/>
          <w:i/>
          <w:iCs/>
        </w:rPr>
        <w:t>saccharata</w:t>
      </w:r>
      <w:proofErr w:type="spellEnd"/>
      <w:r w:rsidRPr="00D17D82">
        <w:rPr>
          <w:rFonts w:asciiTheme="majorHAnsi" w:hAnsiTheme="majorHAnsi" w:cs="Tahoma"/>
          <w:i/>
          <w:iCs/>
        </w:rPr>
        <w:t>) in Western Leyte, Philippines.</w:t>
      </w:r>
      <w:r w:rsidRPr="00D17D82">
        <w:rPr>
          <w:rFonts w:asciiTheme="majorHAnsi" w:hAnsiTheme="majorHAnsi" w:cs="Tahoma"/>
        </w:rPr>
        <w:t xml:space="preserve"> </w:t>
      </w:r>
      <w:r w:rsidRPr="00D17D82">
        <w:rPr>
          <w:rFonts w:asciiTheme="majorHAnsi" w:hAnsiTheme="majorHAnsi" w:cs="Tahoma"/>
          <w:i/>
          <w:iCs/>
        </w:rPr>
        <w:t>Advances in Crop Science and Technology, 7</w:t>
      </w:r>
      <w:r w:rsidRPr="00D17D82">
        <w:rPr>
          <w:rFonts w:asciiTheme="majorHAnsi" w:hAnsiTheme="majorHAnsi" w:cs="Tahoma"/>
        </w:rPr>
        <w:t xml:space="preserve">(2), Article 422. </w:t>
      </w:r>
      <w:hyperlink r:id="rId17" w:history="1">
        <w:r w:rsidRPr="00D17D82">
          <w:rPr>
            <w:rStyle w:val="Hyperlink"/>
            <w:rFonts w:asciiTheme="majorHAnsi" w:hAnsiTheme="majorHAnsi" w:cs="Tahoma"/>
            <w:color w:val="auto"/>
          </w:rPr>
          <w:t>https://doi.org/10.4172/2329-8863.1000422</w:t>
        </w:r>
      </w:hyperlink>
    </w:p>
    <w:p w14:paraId="64149426" w14:textId="77777777" w:rsidR="00772B50" w:rsidRPr="00D17D82" w:rsidRDefault="00772B50" w:rsidP="00BD02D9">
      <w:pPr>
        <w:pStyle w:val="ListParagraph"/>
        <w:numPr>
          <w:ilvl w:val="0"/>
          <w:numId w:val="6"/>
        </w:numPr>
        <w:spacing w:after="0"/>
        <w:rPr>
          <w:rFonts w:asciiTheme="majorHAnsi" w:hAnsiTheme="majorHAnsi" w:cs="Tahoma"/>
        </w:rPr>
      </w:pPr>
      <w:r w:rsidRPr="00D17D82">
        <w:rPr>
          <w:rFonts w:asciiTheme="majorHAnsi" w:hAnsiTheme="majorHAnsi" w:cs="Tahoma"/>
        </w:rPr>
        <w:t>Uwagboe, E.</w:t>
      </w:r>
      <w:r w:rsidRPr="00D17D82">
        <w:rPr>
          <w:rFonts w:ascii="Arial" w:hAnsi="Arial" w:cs="Arial"/>
        </w:rPr>
        <w:t> </w:t>
      </w:r>
      <w:r w:rsidRPr="00D17D82">
        <w:rPr>
          <w:rFonts w:asciiTheme="majorHAnsi" w:hAnsiTheme="majorHAnsi" w:cs="Tahoma"/>
        </w:rPr>
        <w:t xml:space="preserve">O., </w:t>
      </w:r>
      <w:proofErr w:type="spellStart"/>
      <w:r w:rsidRPr="00D17D82">
        <w:rPr>
          <w:rFonts w:asciiTheme="majorHAnsi" w:hAnsiTheme="majorHAnsi" w:cs="Tahoma"/>
        </w:rPr>
        <w:t>Famuyiwa</w:t>
      </w:r>
      <w:proofErr w:type="spellEnd"/>
      <w:r w:rsidRPr="00D17D82">
        <w:rPr>
          <w:rFonts w:asciiTheme="majorHAnsi" w:hAnsiTheme="majorHAnsi" w:cs="Tahoma"/>
        </w:rPr>
        <w:t>, S.</w:t>
      </w:r>
      <w:r w:rsidRPr="00D17D82">
        <w:rPr>
          <w:rFonts w:ascii="Arial" w:hAnsi="Arial" w:cs="Arial"/>
        </w:rPr>
        <w:t> </w:t>
      </w:r>
      <w:r w:rsidRPr="00D17D82">
        <w:rPr>
          <w:rFonts w:asciiTheme="majorHAnsi" w:hAnsiTheme="majorHAnsi" w:cs="Tahoma"/>
        </w:rPr>
        <w:t xml:space="preserve">B., &amp; </w:t>
      </w:r>
      <w:proofErr w:type="spellStart"/>
      <w:r w:rsidRPr="00D17D82">
        <w:rPr>
          <w:rFonts w:asciiTheme="majorHAnsi" w:hAnsiTheme="majorHAnsi" w:cs="Tahoma"/>
        </w:rPr>
        <w:t>Agbebaku</w:t>
      </w:r>
      <w:proofErr w:type="spellEnd"/>
      <w:r w:rsidRPr="00D17D82">
        <w:rPr>
          <w:rFonts w:asciiTheme="majorHAnsi" w:hAnsiTheme="majorHAnsi" w:cs="Tahoma"/>
        </w:rPr>
        <w:t>, E.</w:t>
      </w:r>
      <w:r w:rsidRPr="00D17D82">
        <w:rPr>
          <w:rFonts w:ascii="Arial" w:hAnsi="Arial" w:cs="Arial"/>
        </w:rPr>
        <w:t> </w:t>
      </w:r>
      <w:r w:rsidRPr="00D17D82">
        <w:rPr>
          <w:rFonts w:asciiTheme="majorHAnsi" w:hAnsiTheme="majorHAnsi" w:cs="Tahoma"/>
        </w:rPr>
        <w:t xml:space="preserve">E. (2017). </w:t>
      </w:r>
      <w:r w:rsidRPr="00D17D82">
        <w:rPr>
          <w:rFonts w:asciiTheme="majorHAnsi" w:hAnsiTheme="majorHAnsi" w:cs="Tahoma"/>
          <w:i/>
          <w:iCs/>
        </w:rPr>
        <w:t xml:space="preserve">Cocoa Farmers’ Attitude towards </w:t>
      </w:r>
      <w:proofErr w:type="spellStart"/>
      <w:r w:rsidRPr="00D17D82">
        <w:rPr>
          <w:rFonts w:asciiTheme="majorHAnsi" w:hAnsiTheme="majorHAnsi" w:cs="Tahoma"/>
          <w:i/>
          <w:iCs/>
        </w:rPr>
        <w:t>Utilisation</w:t>
      </w:r>
      <w:proofErr w:type="spellEnd"/>
      <w:r w:rsidRPr="00D17D82">
        <w:rPr>
          <w:rFonts w:asciiTheme="majorHAnsi" w:hAnsiTheme="majorHAnsi" w:cs="Tahoma"/>
          <w:i/>
          <w:iCs/>
        </w:rPr>
        <w:t xml:space="preserve"> of Integrated Pest Management in Edo and Ogun States of Nigeria.</w:t>
      </w:r>
      <w:r w:rsidRPr="00D17D82">
        <w:rPr>
          <w:rFonts w:asciiTheme="majorHAnsi" w:hAnsiTheme="majorHAnsi" w:cs="Tahoma"/>
        </w:rPr>
        <w:t xml:space="preserve"> </w:t>
      </w:r>
      <w:r w:rsidRPr="00D17D82">
        <w:rPr>
          <w:rFonts w:asciiTheme="majorHAnsi" w:hAnsiTheme="majorHAnsi" w:cs="Tahoma"/>
          <w:i/>
          <w:iCs/>
        </w:rPr>
        <w:t>Journal of Agricultural Extension, 21</w:t>
      </w:r>
      <w:r w:rsidRPr="00D17D82">
        <w:rPr>
          <w:rFonts w:asciiTheme="majorHAnsi" w:hAnsiTheme="majorHAnsi" w:cs="Tahoma"/>
        </w:rPr>
        <w:t xml:space="preserve">(1). Retrieved from </w:t>
      </w:r>
      <w:hyperlink r:id="rId18" w:tgtFrame="_new" w:history="1">
        <w:r w:rsidRPr="00D17D82">
          <w:rPr>
            <w:rStyle w:val="Hyperlink"/>
            <w:rFonts w:asciiTheme="majorHAnsi" w:hAnsiTheme="majorHAnsi" w:cs="Tahoma"/>
            <w:color w:val="auto"/>
          </w:rPr>
          <w:t>https://journal.aesonnigeria.org/index.php/jae/article/view/833</w:t>
        </w:r>
      </w:hyperlink>
    </w:p>
    <w:p w14:paraId="242CCE6D" w14:textId="7F59A682" w:rsidR="00672A0F" w:rsidRPr="00D17D82" w:rsidRDefault="00672A0F" w:rsidP="00672A0F">
      <w:pPr>
        <w:pStyle w:val="ListParagraph"/>
        <w:numPr>
          <w:ilvl w:val="0"/>
          <w:numId w:val="6"/>
        </w:numPr>
        <w:spacing w:after="0"/>
        <w:rPr>
          <w:rFonts w:asciiTheme="majorHAnsi" w:hAnsiTheme="majorHAnsi" w:cs="Tahoma"/>
        </w:rPr>
      </w:pPr>
      <w:r w:rsidRPr="00D17D82">
        <w:rPr>
          <w:rFonts w:asciiTheme="majorHAnsi" w:hAnsiTheme="majorHAnsi" w:cs="Tahoma"/>
        </w:rPr>
        <w:t xml:space="preserve">Wang, J., Li, Z., &amp; Liu, H. (2021). </w:t>
      </w:r>
      <w:r w:rsidRPr="00D17D82">
        <w:rPr>
          <w:rFonts w:asciiTheme="majorHAnsi" w:hAnsiTheme="majorHAnsi" w:cs="Tahoma"/>
          <w:i/>
          <w:iCs/>
        </w:rPr>
        <w:t>Research on corn production efficiency and influencing factors of typical farms: Based on data from 12 corn-producing countries from 2012 to 2019.</w:t>
      </w:r>
      <w:r w:rsidRPr="00D17D82">
        <w:rPr>
          <w:rFonts w:asciiTheme="majorHAnsi" w:hAnsiTheme="majorHAnsi" w:cs="Tahoma"/>
        </w:rPr>
        <w:t xml:space="preserve"> </w:t>
      </w:r>
      <w:r w:rsidRPr="00D17D82">
        <w:rPr>
          <w:rFonts w:asciiTheme="majorHAnsi" w:hAnsiTheme="majorHAnsi" w:cs="Tahoma"/>
          <w:i/>
          <w:iCs/>
        </w:rPr>
        <w:t>Frontiers in Environmental Science,</w:t>
      </w:r>
      <w:r w:rsidRPr="00D17D82">
        <w:rPr>
          <w:rFonts w:asciiTheme="majorHAnsi" w:hAnsiTheme="majorHAnsi" w:cs="Tahoma"/>
        </w:rPr>
        <w:t xml:space="preserve"> 9, Article 800123. </w:t>
      </w:r>
      <w:hyperlink r:id="rId19" w:history="1">
        <w:r w:rsidRPr="00D17D82">
          <w:rPr>
            <w:rStyle w:val="Hyperlink"/>
            <w:rFonts w:asciiTheme="majorHAnsi" w:hAnsiTheme="majorHAnsi" w:cs="Tahoma"/>
            <w:color w:val="auto"/>
          </w:rPr>
          <w:t>https://doi.org/10.3389/fenvs.2021.800123</w:t>
        </w:r>
      </w:hyperlink>
    </w:p>
    <w:p w14:paraId="505A31F5" w14:textId="77777777" w:rsidR="0060496B" w:rsidRPr="00D17D82" w:rsidRDefault="0060496B" w:rsidP="00BD02D9">
      <w:pPr>
        <w:pStyle w:val="ListParagraph"/>
        <w:numPr>
          <w:ilvl w:val="0"/>
          <w:numId w:val="6"/>
        </w:numPr>
        <w:spacing w:after="0"/>
        <w:rPr>
          <w:rFonts w:asciiTheme="majorHAnsi" w:hAnsiTheme="majorHAnsi" w:cs="Tahoma"/>
        </w:rPr>
      </w:pPr>
      <w:r w:rsidRPr="00D17D82">
        <w:rPr>
          <w:rFonts w:asciiTheme="majorHAnsi" w:hAnsiTheme="majorHAnsi" w:cs="Tahoma"/>
        </w:rPr>
        <w:lastRenderedPageBreak/>
        <w:t xml:space="preserve">Workman, D. (2020). </w:t>
      </w:r>
      <w:r w:rsidRPr="00D17D82">
        <w:rPr>
          <w:rFonts w:asciiTheme="majorHAnsi" w:hAnsiTheme="majorHAnsi" w:cs="Tahoma"/>
          <w:i/>
          <w:iCs/>
        </w:rPr>
        <w:t>Banana exports by country.</w:t>
      </w:r>
      <w:r w:rsidRPr="00D17D82">
        <w:rPr>
          <w:rFonts w:asciiTheme="majorHAnsi" w:hAnsiTheme="majorHAnsi" w:cs="Tahoma"/>
        </w:rPr>
        <w:t xml:space="preserve"> World’s Top Exports. </w:t>
      </w:r>
      <w:hyperlink r:id="rId20" w:tgtFrame="_new" w:history="1">
        <w:r w:rsidRPr="00D17D82">
          <w:rPr>
            <w:rStyle w:val="Hyperlink"/>
            <w:rFonts w:asciiTheme="majorHAnsi" w:hAnsiTheme="majorHAnsi" w:cs="Tahoma"/>
            <w:color w:val="auto"/>
          </w:rPr>
          <w:t>https://www.worldstopexports.com</w:t>
        </w:r>
      </w:hyperlink>
    </w:p>
    <w:p w14:paraId="3A0A8710" w14:textId="1C509EDE" w:rsidR="00C90C1F" w:rsidRPr="00E90385" w:rsidRDefault="0060496B" w:rsidP="00C90C1F">
      <w:pPr>
        <w:pStyle w:val="ListParagraph"/>
        <w:numPr>
          <w:ilvl w:val="0"/>
          <w:numId w:val="6"/>
        </w:numPr>
        <w:spacing w:after="0"/>
        <w:rPr>
          <w:rFonts w:asciiTheme="majorHAnsi" w:hAnsiTheme="majorHAnsi" w:cs="Tahoma"/>
        </w:rPr>
        <w:sectPr w:rsidR="00C90C1F" w:rsidRPr="00E90385" w:rsidSect="0060496B">
          <w:headerReference w:type="default" r:id="rId21"/>
          <w:footerReference w:type="default" r:id="rId22"/>
          <w:pgSz w:w="12240" w:h="15840"/>
          <w:pgMar w:top="1440" w:right="1440" w:bottom="1440" w:left="1440" w:header="720" w:footer="720" w:gutter="0"/>
          <w:cols w:space="720"/>
          <w:docGrid w:linePitch="360"/>
        </w:sectPr>
      </w:pPr>
      <w:r w:rsidRPr="00E90385">
        <w:rPr>
          <w:rFonts w:asciiTheme="majorHAnsi" w:hAnsiTheme="majorHAnsi" w:cs="Tahoma"/>
        </w:rPr>
        <w:t xml:space="preserve">Zuber, M. S., </w:t>
      </w:r>
      <w:proofErr w:type="spellStart"/>
      <w:r w:rsidRPr="00E90385">
        <w:rPr>
          <w:rFonts w:asciiTheme="majorHAnsi" w:hAnsiTheme="majorHAnsi" w:cs="Tahoma"/>
        </w:rPr>
        <w:t>Lillehoj</w:t>
      </w:r>
      <w:proofErr w:type="spellEnd"/>
      <w:r w:rsidRPr="00E90385">
        <w:rPr>
          <w:rFonts w:asciiTheme="majorHAnsi" w:hAnsiTheme="majorHAnsi" w:cs="Tahoma"/>
        </w:rPr>
        <w:t xml:space="preserve">, E. B., &amp; Renfro, B. L. (1979). Aflatoxin contamination of corn: Causes and control methods. </w:t>
      </w:r>
      <w:r w:rsidRPr="00E90385">
        <w:rPr>
          <w:rFonts w:asciiTheme="majorHAnsi" w:hAnsiTheme="majorHAnsi" w:cs="Tahoma"/>
          <w:i/>
          <w:iCs/>
        </w:rPr>
        <w:t>Plant Disease Reporter, 63</w:t>
      </w:r>
      <w:r w:rsidRPr="00E90385">
        <w:rPr>
          <w:rFonts w:asciiTheme="majorHAnsi" w:hAnsiTheme="majorHAnsi" w:cs="Tahoma"/>
        </w:rPr>
        <w:t>(10), 873–880.</w:t>
      </w:r>
      <w:bookmarkStart w:id="0" w:name="_GoBack"/>
      <w:bookmarkEnd w:id="0"/>
    </w:p>
    <w:p w14:paraId="5681B56B" w14:textId="5A2073DD" w:rsidR="00EC5761" w:rsidRPr="00D17D82" w:rsidRDefault="00EC5761" w:rsidP="0060496B">
      <w:pPr>
        <w:spacing w:line="240" w:lineRule="auto"/>
        <w:rPr>
          <w:rFonts w:asciiTheme="majorHAnsi" w:hAnsiTheme="majorHAnsi"/>
        </w:rPr>
      </w:pPr>
    </w:p>
    <w:sectPr w:rsidR="00EC5761" w:rsidRPr="00D17D82" w:rsidSect="0060496B">
      <w:footerReference w:type="default" r:id="rId2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394E9" w14:textId="77777777" w:rsidR="00C563A1" w:rsidRDefault="00C563A1" w:rsidP="00195744">
      <w:pPr>
        <w:spacing w:after="0" w:line="240" w:lineRule="auto"/>
      </w:pPr>
      <w:r>
        <w:separator/>
      </w:r>
    </w:p>
  </w:endnote>
  <w:endnote w:type="continuationSeparator" w:id="0">
    <w:p w14:paraId="22053A9F" w14:textId="77777777" w:rsidR="00C563A1" w:rsidRDefault="00C563A1" w:rsidP="0019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1EA30" w14:textId="77777777" w:rsidR="00FE311F" w:rsidRDefault="00FE3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B1AF" w14:textId="4CAEAF03" w:rsidR="00FE311F" w:rsidRDefault="00FE3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EAE72" w14:textId="77777777" w:rsidR="00C563A1" w:rsidRDefault="00C563A1" w:rsidP="00195744">
      <w:pPr>
        <w:spacing w:after="0" w:line="240" w:lineRule="auto"/>
      </w:pPr>
      <w:r>
        <w:separator/>
      </w:r>
    </w:p>
  </w:footnote>
  <w:footnote w:type="continuationSeparator" w:id="0">
    <w:p w14:paraId="551DF2E4" w14:textId="77777777" w:rsidR="00C563A1" w:rsidRDefault="00C563A1" w:rsidP="00195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0CD8" w14:textId="7F6AB9D7" w:rsidR="00FE311F" w:rsidRDefault="00FE311F">
    <w:pPr>
      <w:pStyle w:val="Header"/>
    </w:pPr>
    <w:r>
      <w:t xml:space="preserve">                                                                                                                                                                                        </w:t>
    </w:r>
  </w:p>
  <w:p w14:paraId="09C3C158" w14:textId="77777777" w:rsidR="00FE311F" w:rsidRDefault="00FE311F">
    <w:pPr>
      <w:pStyle w:val="Header"/>
      <w:ind w:left="7380" w:hangingChars="4100" w:hanging="738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699A65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4"/>
    <w:multiLevelType w:val="singleLevel"/>
    <w:tmpl w:val="306B7B04"/>
    <w:lvl w:ilvl="0">
      <w:start w:val="20"/>
      <w:numFmt w:val="decimal"/>
      <w:suff w:val="space"/>
      <w:lvlText w:val="%1-"/>
      <w:lvlJc w:val="left"/>
    </w:lvl>
  </w:abstractNum>
  <w:abstractNum w:abstractNumId="2" w15:restartNumberingAfterBreak="0">
    <w:nsid w:val="00000008"/>
    <w:multiLevelType w:val="singleLevel"/>
    <w:tmpl w:val="4A1654ED"/>
    <w:lvl w:ilvl="0">
      <w:start w:val="1"/>
      <w:numFmt w:val="decimal"/>
      <w:suff w:val="space"/>
      <w:lvlText w:val="%1-"/>
      <w:lvlJc w:val="left"/>
    </w:lvl>
  </w:abstractNum>
  <w:abstractNum w:abstractNumId="3" w15:restartNumberingAfterBreak="0">
    <w:nsid w:val="0000000C"/>
    <w:multiLevelType w:val="singleLevel"/>
    <w:tmpl w:val="5AC90B1C"/>
    <w:lvl w:ilvl="0">
      <w:start w:val="1"/>
      <w:numFmt w:val="decimal"/>
      <w:suff w:val="space"/>
      <w:lvlText w:val="%1."/>
      <w:lvlJc w:val="left"/>
      <w:pPr>
        <w:ind w:left="492" w:firstLine="0"/>
      </w:pPr>
    </w:lvl>
  </w:abstractNum>
  <w:abstractNum w:abstractNumId="4" w15:restartNumberingAfterBreak="0">
    <w:nsid w:val="2579506D"/>
    <w:multiLevelType w:val="singleLevel"/>
    <w:tmpl w:val="B897D319"/>
    <w:lvl w:ilvl="0">
      <w:start w:val="1"/>
      <w:numFmt w:val="decimal"/>
      <w:lvlText w:val="%1."/>
      <w:lvlJc w:val="left"/>
      <w:pPr>
        <w:tabs>
          <w:tab w:val="left" w:pos="312"/>
        </w:tabs>
      </w:pPr>
    </w:lvl>
  </w:abstractNum>
  <w:abstractNum w:abstractNumId="5" w15:restartNumberingAfterBreak="0">
    <w:nsid w:val="43AB4B94"/>
    <w:multiLevelType w:val="hybridMultilevel"/>
    <w:tmpl w:val="764CCA4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C4"/>
    <w:rsid w:val="0003568C"/>
    <w:rsid w:val="000377D3"/>
    <w:rsid w:val="000667C9"/>
    <w:rsid w:val="00072E5C"/>
    <w:rsid w:val="000B1CD2"/>
    <w:rsid w:val="000D1CC7"/>
    <w:rsid w:val="000D4488"/>
    <w:rsid w:val="000F5985"/>
    <w:rsid w:val="001219DF"/>
    <w:rsid w:val="00195744"/>
    <w:rsid w:val="001B065E"/>
    <w:rsid w:val="001E5F7A"/>
    <w:rsid w:val="001E64A3"/>
    <w:rsid w:val="00220DE9"/>
    <w:rsid w:val="002A0EA4"/>
    <w:rsid w:val="00315CE1"/>
    <w:rsid w:val="003212F5"/>
    <w:rsid w:val="00332C6F"/>
    <w:rsid w:val="0033737F"/>
    <w:rsid w:val="003864C4"/>
    <w:rsid w:val="00437402"/>
    <w:rsid w:val="00451998"/>
    <w:rsid w:val="004877C3"/>
    <w:rsid w:val="005842B0"/>
    <w:rsid w:val="005858CC"/>
    <w:rsid w:val="005B648E"/>
    <w:rsid w:val="00600418"/>
    <w:rsid w:val="0060496B"/>
    <w:rsid w:val="00630191"/>
    <w:rsid w:val="006656EA"/>
    <w:rsid w:val="00672A0F"/>
    <w:rsid w:val="006F5D94"/>
    <w:rsid w:val="00714491"/>
    <w:rsid w:val="00747ED1"/>
    <w:rsid w:val="00757DDB"/>
    <w:rsid w:val="00772B50"/>
    <w:rsid w:val="007B6022"/>
    <w:rsid w:val="00834C2E"/>
    <w:rsid w:val="00846488"/>
    <w:rsid w:val="008815E3"/>
    <w:rsid w:val="0089192A"/>
    <w:rsid w:val="0098680B"/>
    <w:rsid w:val="009C2E93"/>
    <w:rsid w:val="009F3378"/>
    <w:rsid w:val="00A37389"/>
    <w:rsid w:val="00A93F08"/>
    <w:rsid w:val="00AD5B3E"/>
    <w:rsid w:val="00B20827"/>
    <w:rsid w:val="00B44931"/>
    <w:rsid w:val="00BA4AE7"/>
    <w:rsid w:val="00BD02D9"/>
    <w:rsid w:val="00BD456D"/>
    <w:rsid w:val="00BE147E"/>
    <w:rsid w:val="00C36C6A"/>
    <w:rsid w:val="00C44D11"/>
    <w:rsid w:val="00C563A1"/>
    <w:rsid w:val="00C90C1F"/>
    <w:rsid w:val="00CD78AB"/>
    <w:rsid w:val="00D14106"/>
    <w:rsid w:val="00D17D82"/>
    <w:rsid w:val="00D72990"/>
    <w:rsid w:val="00DA50AF"/>
    <w:rsid w:val="00DD1C23"/>
    <w:rsid w:val="00DD36A6"/>
    <w:rsid w:val="00E329ED"/>
    <w:rsid w:val="00E50CC4"/>
    <w:rsid w:val="00E90385"/>
    <w:rsid w:val="00EB5937"/>
    <w:rsid w:val="00EC0900"/>
    <w:rsid w:val="00EC5761"/>
    <w:rsid w:val="00F91285"/>
    <w:rsid w:val="00FE311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87F63"/>
  <w15:chartTrackingRefBased/>
  <w15:docId w15:val="{17C2F397-AF83-4C4D-BF88-737E52D1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4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4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4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4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4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4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4C4"/>
    <w:rPr>
      <w:rFonts w:eastAsiaTheme="majorEastAsia" w:cstheme="majorBidi"/>
      <w:color w:val="272727" w:themeColor="text1" w:themeTint="D8"/>
    </w:rPr>
  </w:style>
  <w:style w:type="paragraph" w:styleId="Title">
    <w:name w:val="Title"/>
    <w:basedOn w:val="Normal"/>
    <w:next w:val="Normal"/>
    <w:link w:val="TitleChar"/>
    <w:uiPriority w:val="10"/>
    <w:qFormat/>
    <w:rsid w:val="00386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4C4"/>
    <w:pPr>
      <w:spacing w:before="160"/>
      <w:jc w:val="center"/>
    </w:pPr>
    <w:rPr>
      <w:i/>
      <w:iCs/>
      <w:color w:val="404040" w:themeColor="text1" w:themeTint="BF"/>
    </w:rPr>
  </w:style>
  <w:style w:type="character" w:customStyle="1" w:styleId="QuoteChar">
    <w:name w:val="Quote Char"/>
    <w:basedOn w:val="DefaultParagraphFont"/>
    <w:link w:val="Quote"/>
    <w:uiPriority w:val="29"/>
    <w:rsid w:val="003864C4"/>
    <w:rPr>
      <w:i/>
      <w:iCs/>
      <w:color w:val="404040" w:themeColor="text1" w:themeTint="BF"/>
    </w:rPr>
  </w:style>
  <w:style w:type="paragraph" w:styleId="ListParagraph">
    <w:name w:val="List Paragraph"/>
    <w:basedOn w:val="Normal"/>
    <w:uiPriority w:val="34"/>
    <w:qFormat/>
    <w:rsid w:val="003864C4"/>
    <w:pPr>
      <w:ind w:left="720"/>
      <w:contextualSpacing/>
    </w:pPr>
  </w:style>
  <w:style w:type="character" w:styleId="IntenseEmphasis">
    <w:name w:val="Intense Emphasis"/>
    <w:basedOn w:val="DefaultParagraphFont"/>
    <w:uiPriority w:val="21"/>
    <w:qFormat/>
    <w:rsid w:val="003864C4"/>
    <w:rPr>
      <w:i/>
      <w:iCs/>
      <w:color w:val="0F4761" w:themeColor="accent1" w:themeShade="BF"/>
    </w:rPr>
  </w:style>
  <w:style w:type="paragraph" w:styleId="IntenseQuote">
    <w:name w:val="Intense Quote"/>
    <w:basedOn w:val="Normal"/>
    <w:next w:val="Normal"/>
    <w:link w:val="IntenseQuoteChar"/>
    <w:uiPriority w:val="30"/>
    <w:qFormat/>
    <w:rsid w:val="00386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4C4"/>
    <w:rPr>
      <w:i/>
      <w:iCs/>
      <w:color w:val="0F4761" w:themeColor="accent1" w:themeShade="BF"/>
    </w:rPr>
  </w:style>
  <w:style w:type="character" w:styleId="IntenseReference">
    <w:name w:val="Intense Reference"/>
    <w:basedOn w:val="DefaultParagraphFont"/>
    <w:uiPriority w:val="32"/>
    <w:qFormat/>
    <w:rsid w:val="003864C4"/>
    <w:rPr>
      <w:b/>
      <w:bCs/>
      <w:smallCaps/>
      <w:color w:val="0F4761" w:themeColor="accent1" w:themeShade="BF"/>
      <w:spacing w:val="5"/>
    </w:rPr>
  </w:style>
  <w:style w:type="paragraph" w:customStyle="1" w:styleId="Author">
    <w:name w:val="Author"/>
    <w:basedOn w:val="Normal"/>
    <w:rsid w:val="003864C4"/>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3864C4"/>
    <w:pPr>
      <w:spacing w:after="240" w:line="240" w:lineRule="exact"/>
      <w:jc w:val="right"/>
    </w:pPr>
    <w:rPr>
      <w:rFonts w:ascii="Helvetica" w:eastAsia="Times New Roman" w:hAnsi="Helvetica" w:cs="Times New Roman"/>
      <w:kern w:val="0"/>
      <w:sz w:val="20"/>
      <w:szCs w:val="20"/>
      <w:lang w:val="en-US"/>
      <w14:ligatures w14:val="none"/>
    </w:rPr>
  </w:style>
  <w:style w:type="paragraph" w:styleId="Footer">
    <w:name w:val="footer"/>
    <w:basedOn w:val="Normal"/>
    <w:link w:val="FooterChar"/>
    <w:qFormat/>
    <w:rsid w:val="00EC5761"/>
    <w:pPr>
      <w:tabs>
        <w:tab w:val="center" w:pos="4153"/>
        <w:tab w:val="right" w:pos="8306"/>
      </w:tabs>
      <w:snapToGrid w:val="0"/>
      <w:spacing w:after="0" w:line="240" w:lineRule="auto"/>
    </w:pPr>
    <w:rPr>
      <w:rFonts w:ascii="Calibri" w:eastAsia="SimSun" w:hAnsi="Calibri" w:cs="SimSun"/>
      <w:kern w:val="0"/>
      <w:sz w:val="18"/>
      <w:szCs w:val="18"/>
      <w:lang w:val="en-US" w:eastAsia="zh-CN"/>
      <w14:ligatures w14:val="none"/>
    </w:rPr>
  </w:style>
  <w:style w:type="character" w:customStyle="1" w:styleId="FooterChar">
    <w:name w:val="Footer Char"/>
    <w:basedOn w:val="DefaultParagraphFont"/>
    <w:link w:val="Footer"/>
    <w:rsid w:val="00EC5761"/>
    <w:rPr>
      <w:rFonts w:ascii="Calibri" w:eastAsia="SimSun" w:hAnsi="Calibri" w:cs="SimSun"/>
      <w:kern w:val="0"/>
      <w:sz w:val="18"/>
      <w:szCs w:val="18"/>
      <w:lang w:val="en-US" w:eastAsia="zh-CN"/>
      <w14:ligatures w14:val="none"/>
    </w:rPr>
  </w:style>
  <w:style w:type="paragraph" w:styleId="Header">
    <w:name w:val="header"/>
    <w:basedOn w:val="Normal"/>
    <w:link w:val="HeaderChar"/>
    <w:uiPriority w:val="99"/>
    <w:qFormat/>
    <w:rsid w:val="00EC5761"/>
    <w:pPr>
      <w:tabs>
        <w:tab w:val="center" w:pos="4153"/>
        <w:tab w:val="right" w:pos="8306"/>
      </w:tabs>
      <w:snapToGrid w:val="0"/>
      <w:spacing w:after="0" w:line="240" w:lineRule="auto"/>
    </w:pPr>
    <w:rPr>
      <w:rFonts w:ascii="Calibri" w:eastAsia="SimSun" w:hAnsi="Calibri" w:cs="SimSun"/>
      <w:kern w:val="0"/>
      <w:sz w:val="18"/>
      <w:szCs w:val="18"/>
      <w:lang w:val="en-US" w:eastAsia="zh-CN"/>
      <w14:ligatures w14:val="none"/>
    </w:rPr>
  </w:style>
  <w:style w:type="character" w:customStyle="1" w:styleId="HeaderChar">
    <w:name w:val="Header Char"/>
    <w:basedOn w:val="DefaultParagraphFont"/>
    <w:link w:val="Header"/>
    <w:uiPriority w:val="99"/>
    <w:qFormat/>
    <w:rsid w:val="00EC5761"/>
    <w:rPr>
      <w:rFonts w:ascii="Calibri" w:eastAsia="SimSun" w:hAnsi="Calibri" w:cs="SimSun"/>
      <w:kern w:val="0"/>
      <w:sz w:val="18"/>
      <w:szCs w:val="18"/>
      <w:lang w:val="en-US" w:eastAsia="zh-CN"/>
      <w14:ligatures w14:val="none"/>
    </w:rPr>
  </w:style>
  <w:style w:type="character" w:styleId="Hyperlink">
    <w:name w:val="Hyperlink"/>
    <w:basedOn w:val="DefaultParagraphFont"/>
    <w:uiPriority w:val="99"/>
    <w:unhideWhenUsed/>
    <w:rsid w:val="0060496B"/>
    <w:rPr>
      <w:color w:val="467886" w:themeColor="hyperlink"/>
      <w:u w:val="single"/>
    </w:rPr>
  </w:style>
  <w:style w:type="character" w:styleId="UnresolvedMention">
    <w:name w:val="Unresolved Mention"/>
    <w:basedOn w:val="DefaultParagraphFont"/>
    <w:uiPriority w:val="99"/>
    <w:semiHidden/>
    <w:unhideWhenUsed/>
    <w:rsid w:val="0060496B"/>
    <w:rPr>
      <w:color w:val="605E5C"/>
      <w:shd w:val="clear" w:color="auto" w:fill="E1DFDD"/>
    </w:rPr>
  </w:style>
  <w:style w:type="character" w:styleId="FollowedHyperlink">
    <w:name w:val="FollowedHyperlink"/>
    <w:basedOn w:val="DefaultParagraphFont"/>
    <w:uiPriority w:val="99"/>
    <w:semiHidden/>
    <w:unhideWhenUsed/>
    <w:rsid w:val="00A37389"/>
    <w:rPr>
      <w:color w:val="96607D" w:themeColor="followedHyperlink"/>
      <w:u w:val="single"/>
    </w:rPr>
  </w:style>
  <w:style w:type="paragraph" w:styleId="NormalWeb">
    <w:name w:val="Normal (Web)"/>
    <w:basedOn w:val="Normal"/>
    <w:uiPriority w:val="99"/>
    <w:semiHidden/>
    <w:unhideWhenUsed/>
    <w:rsid w:val="00DA50AF"/>
    <w:rPr>
      <w:rFonts w:ascii="Times New Roman" w:hAnsi="Times New Roman" w:cs="Times New Roman"/>
    </w:rPr>
  </w:style>
  <w:style w:type="table" w:styleId="TableGrid">
    <w:name w:val="Table Grid"/>
    <w:basedOn w:val="TableNormal"/>
    <w:uiPriority w:val="39"/>
    <w:rsid w:val="006F5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10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995-7645(11)60078-3" TargetMode="External"/><Relationship Id="rId13" Type="http://schemas.openxmlformats.org/officeDocument/2006/relationships/hyperlink" Target="https://doi.org/10.1016/j.postharvbio.2013.07.010" TargetMode="External"/><Relationship Id="rId18" Type="http://schemas.openxmlformats.org/officeDocument/2006/relationships/hyperlink" Target="https://journal.aesonnigeria.org/index.php/jae/article/view/833?utm_source=chatgpt.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5446/rfnam.v76n1.101710" TargetMode="External"/><Relationship Id="rId12" Type="http://schemas.openxmlformats.org/officeDocument/2006/relationships/hyperlink" Target="https://gomoneyworld.com/coconut-tree-farming-business-ideas-for-coconut-farm-maintenance/" TargetMode="External"/><Relationship Id="rId17" Type="http://schemas.openxmlformats.org/officeDocument/2006/relationships/hyperlink" Target="https://doi.org/10.4172/2329-8863.10004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frogysfarm.com" TargetMode="External"/><Relationship Id="rId20" Type="http://schemas.openxmlformats.org/officeDocument/2006/relationships/hyperlink" Target="https://www.worldstopexport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com.ph"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740/HAS/au/11.1/7-11" TargetMode="External"/><Relationship Id="rId23" Type="http://schemas.openxmlformats.org/officeDocument/2006/relationships/footer" Target="footer2.xml"/><Relationship Id="rId10" Type="http://schemas.openxmlformats.org/officeDocument/2006/relationships/hyperlink" Target="https://www.fao.org/3/cb1329en/CB1329EN.pdf" TargetMode="External"/><Relationship Id="rId19" Type="http://schemas.openxmlformats.org/officeDocument/2006/relationships/hyperlink" Target="https://doi.org/10.3389/fenvs.2021.800123" TargetMode="External"/><Relationship Id="rId4" Type="http://schemas.openxmlformats.org/officeDocument/2006/relationships/webSettings" Target="webSettings.xml"/><Relationship Id="rId9" Type="http://schemas.openxmlformats.org/officeDocument/2006/relationships/hyperlink" Target="https://doi.org/10.37833/cord.v28i2.101" TargetMode="External"/><Relationship Id="rId14" Type="http://schemas.openxmlformats.org/officeDocument/2006/relationships/hyperlink" Target="https://business.inquirer.net/65695/philippines-losing-china-banana-market%E2%80%94exporters-group?utm_source=chatgpt.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226</TotalTime>
  <Pages>22</Pages>
  <Words>8095</Words>
  <Characters>46142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ictc user1</dc:creator>
  <cp:keywords/>
  <dc:description/>
  <cp:lastModifiedBy>SDI PC New 16</cp:lastModifiedBy>
  <cp:revision>38</cp:revision>
  <dcterms:created xsi:type="dcterms:W3CDTF">2025-10-29T01:51:00Z</dcterms:created>
  <dcterms:modified xsi:type="dcterms:W3CDTF">2025-11-07T10:44:00Z</dcterms:modified>
</cp:coreProperties>
</file>