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C871F" w14:textId="51FC8791" w:rsidR="00DE275B" w:rsidRPr="00DE275B" w:rsidRDefault="00DE275B" w:rsidP="00DE275B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r w:rsidRPr="00DE275B">
        <w:rPr>
          <w:rFonts w:ascii="Arial" w:hAnsi="Arial" w:cs="Arial"/>
          <w:b/>
          <w:sz w:val="20"/>
          <w:szCs w:val="20"/>
          <w:u w:val="single"/>
          <w:lang w:val="en-US"/>
        </w:rPr>
        <w:t>Editor’s Comment:</w:t>
      </w:r>
    </w:p>
    <w:p w14:paraId="08C51D2A" w14:textId="77777777" w:rsidR="00DE275B" w:rsidRPr="00DE275B" w:rsidRDefault="00DE275B" w:rsidP="00DE275B">
      <w:pPr>
        <w:rPr>
          <w:rFonts w:ascii="Arial" w:hAnsi="Arial" w:cs="Arial"/>
          <w:sz w:val="20"/>
          <w:szCs w:val="20"/>
        </w:rPr>
      </w:pPr>
      <w:r w:rsidRPr="00DE275B">
        <w:rPr>
          <w:rFonts w:ascii="Arial" w:hAnsi="Arial" w:cs="Arial"/>
          <w:sz w:val="20"/>
          <w:szCs w:val="20"/>
        </w:rPr>
        <w:t>The article can be published with further minor revision. Please find attached the manuscript with some comments added.</w:t>
      </w:r>
    </w:p>
    <w:p w14:paraId="5FE996BF" w14:textId="77777777" w:rsidR="00DE275B" w:rsidRPr="00DE275B" w:rsidRDefault="00DE275B" w:rsidP="00DE275B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5DC873EC" w14:textId="77777777" w:rsidR="00DE275B" w:rsidRPr="00DE275B" w:rsidRDefault="00DE275B" w:rsidP="00DE275B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6E13FF65" w14:textId="0CFC9B85" w:rsidR="00DE275B" w:rsidRPr="00DE275B" w:rsidRDefault="00DE275B" w:rsidP="00DE275B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DE275B">
        <w:rPr>
          <w:rFonts w:ascii="Arial" w:hAnsi="Arial" w:cs="Arial"/>
          <w:b/>
          <w:sz w:val="20"/>
          <w:szCs w:val="20"/>
          <w:u w:val="single"/>
          <w:lang w:val="en-US"/>
        </w:rPr>
        <w:t>Editor’s Details:</w:t>
      </w:r>
    </w:p>
    <w:p w14:paraId="51E6E6D3" w14:textId="111465DC" w:rsidR="00DE275B" w:rsidRPr="00DE275B" w:rsidRDefault="00DE275B" w:rsidP="00DE275B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DE275B">
        <w:rPr>
          <w:rFonts w:ascii="Arial" w:hAnsi="Arial" w:cs="Arial"/>
          <w:sz w:val="20"/>
          <w:szCs w:val="20"/>
          <w:lang w:val="en-US"/>
        </w:rPr>
        <w:t xml:space="preserve">Dr.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Wiwat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Rojanapithayakorn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Thammasat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Univesity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, And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Mahidol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 University’s ASEAN University Network</w:t>
      </w:r>
      <w:r w:rsidRPr="00DE275B">
        <w:rPr>
          <w:rFonts w:ascii="Arial" w:hAnsi="Arial" w:cs="Arial"/>
          <w:sz w:val="20"/>
          <w:szCs w:val="20"/>
          <w:lang w:val="en-US"/>
        </w:rPr>
        <w:t xml:space="preserve"> on Health Promotion (AUN-HPN), </w:t>
      </w:r>
      <w:proofErr w:type="spellStart"/>
      <w:r w:rsidRPr="00DE275B">
        <w:rPr>
          <w:rFonts w:ascii="Arial" w:hAnsi="Arial" w:cs="Arial"/>
          <w:sz w:val="20"/>
          <w:szCs w:val="20"/>
          <w:lang w:val="en-US"/>
        </w:rPr>
        <w:t>Mahidol</w:t>
      </w:r>
      <w:proofErr w:type="spellEnd"/>
      <w:r w:rsidRPr="00DE275B">
        <w:rPr>
          <w:rFonts w:ascii="Arial" w:hAnsi="Arial" w:cs="Arial"/>
          <w:sz w:val="20"/>
          <w:szCs w:val="20"/>
          <w:lang w:val="en-US"/>
        </w:rPr>
        <w:t xml:space="preserve"> University, Thailand</w:t>
      </w:r>
      <w:r w:rsidRPr="00DE275B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sectPr w:rsidR="00DE275B" w:rsidRPr="00DE2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676"/>
    <w:rsid w:val="004D74A4"/>
    <w:rsid w:val="005E376A"/>
    <w:rsid w:val="007A0676"/>
    <w:rsid w:val="00AC2D6C"/>
    <w:rsid w:val="00C97868"/>
    <w:rsid w:val="00D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0AE8"/>
  <w15:chartTrackingRefBased/>
  <w15:docId w15:val="{0E28B337-C589-46F2-861B-57D0C910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4</cp:revision>
  <dcterms:created xsi:type="dcterms:W3CDTF">2024-03-21T10:06:00Z</dcterms:created>
  <dcterms:modified xsi:type="dcterms:W3CDTF">2025-11-07T06:49:00Z</dcterms:modified>
</cp:coreProperties>
</file>