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6581" w:rsidRDefault="00045818" w:rsidP="0012624D">
      <w:pPr>
        <w:spacing w:after="0" w:line="360" w:lineRule="auto"/>
        <w:jc w:val="right"/>
        <w:rPr>
          <w:rFonts w:ascii="Arial" w:hAnsi="Arial" w:cs="Arial"/>
          <w:b/>
          <w:bCs/>
          <w:sz w:val="36"/>
          <w:szCs w:val="36"/>
        </w:rPr>
      </w:pPr>
      <w:r>
        <w:rPr>
          <w:rFonts w:ascii="Arial" w:hAnsi="Arial" w:cs="Arial"/>
          <w:b/>
          <w:bCs/>
          <w:sz w:val="36"/>
          <w:szCs w:val="36"/>
        </w:rPr>
        <w:t xml:space="preserve"> </w:t>
      </w:r>
      <w:r w:rsidR="000D6581" w:rsidRPr="000D6581">
        <w:rPr>
          <w:rFonts w:ascii="Arial" w:hAnsi="Arial" w:cs="Arial"/>
          <w:b/>
          <w:bCs/>
          <w:sz w:val="36"/>
          <w:szCs w:val="36"/>
        </w:rPr>
        <w:t>Original Research Article</w:t>
      </w:r>
    </w:p>
    <w:p w:rsidR="000D6581" w:rsidRDefault="000D6581" w:rsidP="0012624D">
      <w:pPr>
        <w:spacing w:after="0" w:line="360" w:lineRule="auto"/>
        <w:jc w:val="right"/>
        <w:rPr>
          <w:rFonts w:ascii="Arial" w:hAnsi="Arial" w:cs="Arial"/>
          <w:b/>
          <w:bCs/>
          <w:sz w:val="36"/>
          <w:szCs w:val="36"/>
        </w:rPr>
      </w:pPr>
    </w:p>
    <w:p w:rsidR="0012624D" w:rsidRPr="006E0F16" w:rsidRDefault="0003216E" w:rsidP="0012624D">
      <w:pPr>
        <w:spacing w:after="0" w:line="360" w:lineRule="auto"/>
        <w:jc w:val="right"/>
        <w:rPr>
          <w:rFonts w:ascii="Arial" w:hAnsi="Arial" w:cs="Arial"/>
          <w:b/>
          <w:bCs/>
          <w:sz w:val="36"/>
          <w:szCs w:val="36"/>
        </w:rPr>
      </w:pPr>
      <w:r w:rsidRPr="006E0F16">
        <w:rPr>
          <w:rFonts w:ascii="Arial" w:hAnsi="Arial" w:cs="Arial"/>
          <w:b/>
          <w:bCs/>
          <w:sz w:val="36"/>
          <w:szCs w:val="36"/>
        </w:rPr>
        <w:t xml:space="preserve">Analysis of biomolecules and economic parameters in silkworm as influenced by supplementation of </w:t>
      </w:r>
    </w:p>
    <w:p w:rsidR="0003216E" w:rsidRPr="006E0F16" w:rsidRDefault="0003216E" w:rsidP="0012624D">
      <w:pPr>
        <w:spacing w:after="0" w:line="360" w:lineRule="auto"/>
        <w:jc w:val="right"/>
        <w:rPr>
          <w:rFonts w:ascii="Arial" w:hAnsi="Arial" w:cs="Arial"/>
          <w:b/>
          <w:bCs/>
          <w:i/>
          <w:iCs/>
          <w:sz w:val="36"/>
          <w:szCs w:val="36"/>
        </w:rPr>
      </w:pPr>
      <w:r w:rsidRPr="006E0F16">
        <w:rPr>
          <w:rFonts w:ascii="Arial" w:hAnsi="Arial" w:cs="Arial"/>
          <w:b/>
          <w:bCs/>
          <w:i/>
          <w:iCs/>
          <w:sz w:val="36"/>
          <w:szCs w:val="36"/>
        </w:rPr>
        <w:t>Curcuma longa</w:t>
      </w:r>
    </w:p>
    <w:p w:rsidR="0003216E" w:rsidRPr="006E0F16" w:rsidRDefault="0003216E" w:rsidP="0012624D">
      <w:pPr>
        <w:spacing w:after="0" w:line="360" w:lineRule="auto"/>
        <w:jc w:val="right"/>
        <w:rPr>
          <w:rFonts w:ascii="Arial" w:hAnsi="Arial" w:cs="Arial"/>
          <w:b/>
          <w:bCs/>
          <w:i/>
          <w:iCs/>
          <w:sz w:val="24"/>
          <w:szCs w:val="24"/>
        </w:rPr>
      </w:pPr>
    </w:p>
    <w:p w:rsidR="002656BF" w:rsidRPr="006E0F16" w:rsidRDefault="002656BF" w:rsidP="000C094A">
      <w:pPr>
        <w:spacing w:line="360" w:lineRule="auto"/>
        <w:jc w:val="both"/>
        <w:rPr>
          <w:rFonts w:ascii="Arial" w:hAnsi="Arial" w:cs="Arial"/>
          <w:b/>
          <w:bCs/>
          <w:sz w:val="24"/>
          <w:szCs w:val="24"/>
        </w:rPr>
      </w:pPr>
    </w:p>
    <w:p w:rsidR="00401E29" w:rsidRPr="006E0F16" w:rsidRDefault="00401E29" w:rsidP="000C094A">
      <w:pPr>
        <w:spacing w:after="0" w:line="360" w:lineRule="auto"/>
        <w:jc w:val="both"/>
        <w:rPr>
          <w:rFonts w:ascii="Arial" w:hAnsi="Arial" w:cs="Arial"/>
          <w:b/>
          <w:bCs/>
          <w:szCs w:val="22"/>
        </w:rPr>
      </w:pPr>
      <w:r w:rsidRPr="006E0F16">
        <w:rPr>
          <w:rFonts w:ascii="Arial" w:hAnsi="Arial" w:cs="Arial"/>
          <w:b/>
          <w:bCs/>
          <w:szCs w:val="22"/>
        </w:rPr>
        <w:t>ABSTRACT</w:t>
      </w:r>
    </w:p>
    <w:p w:rsidR="00401E29" w:rsidRPr="006E0F16" w:rsidRDefault="00D30C81" w:rsidP="000C094A">
      <w:pPr>
        <w:spacing w:after="0" w:line="360" w:lineRule="auto"/>
        <w:jc w:val="both"/>
        <w:rPr>
          <w:rFonts w:ascii="Arial" w:hAnsi="Arial" w:cs="Arial"/>
          <w:sz w:val="20"/>
          <w:szCs w:val="24"/>
        </w:rPr>
      </w:pPr>
      <w:r w:rsidRPr="006E0F16">
        <w:rPr>
          <w:rFonts w:ascii="Arial" w:hAnsi="Arial" w:cs="Arial"/>
          <w:sz w:val="20"/>
          <w:szCs w:val="24"/>
        </w:rPr>
        <w:t>An attempt h</w:t>
      </w:r>
      <w:r w:rsidR="0003216E" w:rsidRPr="006E0F16">
        <w:rPr>
          <w:rFonts w:ascii="Arial" w:hAnsi="Arial" w:cs="Arial"/>
          <w:sz w:val="20"/>
          <w:szCs w:val="24"/>
        </w:rPr>
        <w:t xml:space="preserve">as been made in the </w:t>
      </w:r>
      <w:r w:rsidRPr="006E0F16">
        <w:rPr>
          <w:rFonts w:ascii="Arial" w:hAnsi="Arial" w:cs="Arial"/>
          <w:sz w:val="20"/>
          <w:szCs w:val="24"/>
        </w:rPr>
        <w:t xml:space="preserve">present investigation to record the effect of mulberry </w:t>
      </w:r>
      <w:r w:rsidR="005B4E54" w:rsidRPr="006E0F16">
        <w:rPr>
          <w:rFonts w:ascii="Arial" w:hAnsi="Arial" w:cs="Arial"/>
          <w:sz w:val="20"/>
          <w:szCs w:val="24"/>
        </w:rPr>
        <w:t>leaf enriched</w:t>
      </w:r>
      <w:r w:rsidRPr="006E0F16">
        <w:rPr>
          <w:rFonts w:ascii="Arial" w:hAnsi="Arial" w:cs="Arial"/>
          <w:sz w:val="20"/>
          <w:szCs w:val="24"/>
        </w:rPr>
        <w:t xml:space="preserve"> with turmeric at different concentrations viz., </w:t>
      </w:r>
      <w:r w:rsidR="007E53A0" w:rsidRPr="006E0F16">
        <w:rPr>
          <w:rFonts w:ascii="Arial" w:hAnsi="Arial" w:cs="Arial"/>
          <w:sz w:val="20"/>
          <w:szCs w:val="24"/>
        </w:rPr>
        <w:t>400, 600 and 800 ppm on biomolecules and economic parameters of silkworm hybrid Fc</w:t>
      </w:r>
      <w:r w:rsidR="007E53A0" w:rsidRPr="006E0F16">
        <w:rPr>
          <w:rFonts w:ascii="Arial" w:hAnsi="Arial" w:cs="Arial"/>
          <w:sz w:val="20"/>
          <w:szCs w:val="24"/>
          <w:vertAlign w:val="subscript"/>
        </w:rPr>
        <w:t>1</w:t>
      </w:r>
      <w:r w:rsidR="007E53A0" w:rsidRPr="006E0F16">
        <w:rPr>
          <w:rFonts w:ascii="Arial" w:hAnsi="Arial" w:cs="Arial"/>
          <w:sz w:val="20"/>
          <w:szCs w:val="24"/>
        </w:rPr>
        <w:t xml:space="preserve"> × Fc</w:t>
      </w:r>
      <w:r w:rsidR="007E53A0" w:rsidRPr="006E0F16">
        <w:rPr>
          <w:rFonts w:ascii="Arial" w:hAnsi="Arial" w:cs="Arial"/>
          <w:sz w:val="20"/>
          <w:szCs w:val="24"/>
          <w:vertAlign w:val="subscript"/>
        </w:rPr>
        <w:t>2</w:t>
      </w:r>
      <w:r w:rsidR="007E53A0" w:rsidRPr="006E0F16">
        <w:rPr>
          <w:rFonts w:ascii="Arial" w:hAnsi="Arial" w:cs="Arial"/>
          <w:sz w:val="20"/>
          <w:szCs w:val="24"/>
        </w:rPr>
        <w:t>. The results of the study revealed that</w:t>
      </w:r>
      <w:r w:rsidR="00584847" w:rsidRPr="006E0F16">
        <w:rPr>
          <w:rFonts w:ascii="Arial" w:hAnsi="Arial" w:cs="Arial"/>
          <w:sz w:val="20"/>
          <w:szCs w:val="24"/>
        </w:rPr>
        <w:t>, the</w:t>
      </w:r>
      <w:r w:rsidR="007E53A0" w:rsidRPr="006E0F16">
        <w:rPr>
          <w:rFonts w:ascii="Arial" w:hAnsi="Arial" w:cs="Arial"/>
          <w:sz w:val="20"/>
          <w:szCs w:val="24"/>
        </w:rPr>
        <w:t xml:space="preserve"> larva supplemented with turmeric at 800ppm </w:t>
      </w:r>
      <w:r w:rsidR="00584847" w:rsidRPr="006E0F16">
        <w:rPr>
          <w:rFonts w:ascii="Arial" w:hAnsi="Arial" w:cs="Arial"/>
          <w:sz w:val="20"/>
          <w:szCs w:val="24"/>
        </w:rPr>
        <w:t>expressed maximum</w:t>
      </w:r>
      <w:r w:rsidR="007E53A0" w:rsidRPr="006E0F16">
        <w:rPr>
          <w:rFonts w:ascii="Arial" w:hAnsi="Arial" w:cs="Arial"/>
          <w:sz w:val="20"/>
          <w:szCs w:val="24"/>
        </w:rPr>
        <w:t xml:space="preserve"> activity levels of alanine and aspartate aminotransferase </w:t>
      </w:r>
      <w:r w:rsidR="00584847" w:rsidRPr="006E0F16">
        <w:rPr>
          <w:rFonts w:ascii="Arial" w:hAnsi="Arial" w:cs="Arial"/>
          <w:sz w:val="20"/>
          <w:szCs w:val="24"/>
        </w:rPr>
        <w:t>enzymes</w:t>
      </w:r>
      <w:r w:rsidR="007E53A0" w:rsidRPr="006E0F16">
        <w:rPr>
          <w:rFonts w:ascii="Arial" w:hAnsi="Arial" w:cs="Arial"/>
          <w:sz w:val="20"/>
          <w:szCs w:val="24"/>
        </w:rPr>
        <w:t xml:space="preserve"> in the midgut and fat body tissues over control group. Similar results were observed for larval weight, cocoon weight, shell ratio, filament length, </w:t>
      </w:r>
      <w:r w:rsidR="00584847" w:rsidRPr="006E0F16">
        <w:rPr>
          <w:rFonts w:ascii="Arial" w:hAnsi="Arial" w:cs="Arial"/>
          <w:sz w:val="20"/>
          <w:szCs w:val="24"/>
        </w:rPr>
        <w:t xml:space="preserve">filament weight, denier and </w:t>
      </w:r>
      <w:proofErr w:type="spellStart"/>
      <w:r w:rsidR="00584847" w:rsidRPr="006E0F16">
        <w:rPr>
          <w:rFonts w:ascii="Arial" w:hAnsi="Arial" w:cs="Arial"/>
          <w:sz w:val="20"/>
          <w:szCs w:val="24"/>
        </w:rPr>
        <w:t>renditta</w:t>
      </w:r>
      <w:proofErr w:type="spellEnd"/>
      <w:r w:rsidR="00584847" w:rsidRPr="006E0F16">
        <w:rPr>
          <w:rFonts w:ascii="Arial" w:hAnsi="Arial" w:cs="Arial"/>
          <w:sz w:val="20"/>
          <w:szCs w:val="24"/>
        </w:rPr>
        <w:t xml:space="preserve"> at the same concentration. However, peaking enzyme activities were noticed in the 6</w:t>
      </w:r>
      <w:r w:rsidR="00584847" w:rsidRPr="006E0F16">
        <w:rPr>
          <w:rFonts w:ascii="Arial" w:hAnsi="Arial" w:cs="Arial"/>
          <w:sz w:val="20"/>
          <w:szCs w:val="24"/>
          <w:vertAlign w:val="superscript"/>
        </w:rPr>
        <w:t>th</w:t>
      </w:r>
      <w:r w:rsidR="00584847" w:rsidRPr="006E0F16">
        <w:rPr>
          <w:rFonts w:ascii="Arial" w:hAnsi="Arial" w:cs="Arial"/>
          <w:sz w:val="20"/>
          <w:szCs w:val="24"/>
        </w:rPr>
        <w:t xml:space="preserve"> day of fifth instar larva as compared to fifth instar 1</w:t>
      </w:r>
      <w:r w:rsidR="00584847" w:rsidRPr="006E0F16">
        <w:rPr>
          <w:rFonts w:ascii="Arial" w:hAnsi="Arial" w:cs="Arial"/>
          <w:sz w:val="20"/>
          <w:szCs w:val="24"/>
          <w:vertAlign w:val="superscript"/>
        </w:rPr>
        <w:t>st</w:t>
      </w:r>
      <w:r w:rsidR="00584847" w:rsidRPr="006E0F16">
        <w:rPr>
          <w:rFonts w:ascii="Arial" w:hAnsi="Arial" w:cs="Arial"/>
          <w:sz w:val="20"/>
          <w:szCs w:val="24"/>
        </w:rPr>
        <w:t xml:space="preserve"> day old larva.</w:t>
      </w:r>
    </w:p>
    <w:p w:rsidR="007365C8" w:rsidRPr="006E0F16" w:rsidRDefault="00C504DB" w:rsidP="000C094A">
      <w:pPr>
        <w:spacing w:before="240" w:after="0" w:line="360" w:lineRule="auto"/>
        <w:jc w:val="both"/>
        <w:rPr>
          <w:rFonts w:ascii="Arial" w:hAnsi="Arial" w:cs="Arial"/>
          <w:sz w:val="20"/>
          <w:szCs w:val="24"/>
        </w:rPr>
      </w:pPr>
      <w:proofErr w:type="spellStart"/>
      <w:proofErr w:type="gramStart"/>
      <w:r w:rsidRPr="006E0F16">
        <w:rPr>
          <w:rFonts w:ascii="Arial" w:hAnsi="Arial" w:cs="Arial"/>
          <w:b/>
          <w:szCs w:val="24"/>
        </w:rPr>
        <w:t>Keywords:</w:t>
      </w:r>
      <w:r w:rsidR="00584847" w:rsidRPr="006E0F16">
        <w:rPr>
          <w:rFonts w:ascii="Arial" w:hAnsi="Arial" w:cs="Arial"/>
          <w:i/>
          <w:sz w:val="20"/>
          <w:szCs w:val="24"/>
        </w:rPr>
        <w:t>Silkworm</w:t>
      </w:r>
      <w:proofErr w:type="spellEnd"/>
      <w:proofErr w:type="gramEnd"/>
      <w:r w:rsidR="00584847" w:rsidRPr="006E0F16">
        <w:rPr>
          <w:rFonts w:ascii="Arial" w:hAnsi="Arial" w:cs="Arial"/>
          <w:i/>
          <w:sz w:val="20"/>
          <w:szCs w:val="24"/>
        </w:rPr>
        <w:t>, turmeric, supplementation, economic parameters, aminotransferases.</w:t>
      </w:r>
    </w:p>
    <w:p w:rsidR="002656BF" w:rsidRPr="006E0F16" w:rsidRDefault="002656BF" w:rsidP="000C094A">
      <w:pPr>
        <w:spacing w:before="240" w:after="0" w:line="360" w:lineRule="auto"/>
        <w:jc w:val="both"/>
        <w:rPr>
          <w:rFonts w:ascii="Arial" w:hAnsi="Arial" w:cs="Arial"/>
          <w:b/>
          <w:sz w:val="24"/>
          <w:szCs w:val="24"/>
        </w:rPr>
      </w:pPr>
    </w:p>
    <w:p w:rsidR="00401E29" w:rsidRPr="006E0F16" w:rsidRDefault="00401E29" w:rsidP="002656BF">
      <w:pPr>
        <w:pStyle w:val="ListParagraph"/>
        <w:numPr>
          <w:ilvl w:val="0"/>
          <w:numId w:val="3"/>
        </w:numPr>
        <w:spacing w:before="240" w:after="0" w:line="360" w:lineRule="auto"/>
        <w:ind w:left="360"/>
        <w:jc w:val="both"/>
        <w:rPr>
          <w:rFonts w:ascii="Arial" w:hAnsi="Arial" w:cs="Arial"/>
          <w:b/>
          <w:bCs/>
          <w:szCs w:val="24"/>
        </w:rPr>
      </w:pPr>
      <w:r w:rsidRPr="006E0F16">
        <w:rPr>
          <w:rFonts w:ascii="Arial" w:hAnsi="Arial" w:cs="Arial"/>
          <w:b/>
          <w:bCs/>
          <w:szCs w:val="24"/>
        </w:rPr>
        <w:t>INTRODUCTION</w:t>
      </w:r>
    </w:p>
    <w:p w:rsidR="005D54CA" w:rsidRPr="006E0F16" w:rsidRDefault="000516AD" w:rsidP="000C094A">
      <w:pPr>
        <w:spacing w:line="360" w:lineRule="auto"/>
        <w:jc w:val="both"/>
        <w:rPr>
          <w:rFonts w:ascii="Arial" w:hAnsi="Arial" w:cs="Arial"/>
          <w:sz w:val="20"/>
          <w:szCs w:val="24"/>
        </w:rPr>
      </w:pPr>
      <w:r w:rsidRPr="006E0F16">
        <w:rPr>
          <w:rFonts w:ascii="Arial" w:hAnsi="Arial" w:cs="Arial"/>
          <w:sz w:val="20"/>
          <w:szCs w:val="24"/>
        </w:rPr>
        <w:t xml:space="preserve">The silkworm, </w:t>
      </w:r>
      <w:proofErr w:type="spellStart"/>
      <w:r w:rsidRPr="006E0F16">
        <w:rPr>
          <w:rFonts w:ascii="Arial" w:hAnsi="Arial" w:cs="Arial"/>
          <w:i/>
          <w:sz w:val="20"/>
          <w:szCs w:val="24"/>
        </w:rPr>
        <w:t>Bombyxmori</w:t>
      </w:r>
      <w:proofErr w:type="spellEnd"/>
      <w:r w:rsidRPr="006E0F16">
        <w:rPr>
          <w:rFonts w:ascii="Arial" w:hAnsi="Arial" w:cs="Arial"/>
          <w:sz w:val="20"/>
          <w:szCs w:val="24"/>
        </w:rPr>
        <w:t xml:space="preserve"> L., is a </w:t>
      </w:r>
      <w:r w:rsidR="007F20BB" w:rsidRPr="006E0F16">
        <w:rPr>
          <w:rFonts w:ascii="Arial" w:hAnsi="Arial" w:cs="Arial"/>
          <w:sz w:val="20"/>
          <w:szCs w:val="24"/>
        </w:rPr>
        <w:t>lepidopteron</w:t>
      </w:r>
      <w:r w:rsidRPr="006E0F16">
        <w:rPr>
          <w:rFonts w:ascii="Arial" w:hAnsi="Arial" w:cs="Arial"/>
          <w:sz w:val="20"/>
          <w:szCs w:val="24"/>
        </w:rPr>
        <w:t xml:space="preserve"> promising model organism for life science </w:t>
      </w:r>
      <w:r w:rsidR="007F20BB" w:rsidRPr="006E0F16">
        <w:rPr>
          <w:rFonts w:ascii="Arial" w:hAnsi="Arial" w:cs="Arial"/>
          <w:sz w:val="20"/>
          <w:szCs w:val="24"/>
        </w:rPr>
        <w:t>researches</w:t>
      </w:r>
      <w:r w:rsidRPr="006E0F16">
        <w:rPr>
          <w:rFonts w:ascii="Arial" w:hAnsi="Arial" w:cs="Arial"/>
          <w:sz w:val="20"/>
          <w:szCs w:val="24"/>
        </w:rPr>
        <w:t>.   Due</w:t>
      </w:r>
      <w:r w:rsidR="002E051A" w:rsidRPr="006E0F16">
        <w:rPr>
          <w:rFonts w:ascii="Arial" w:hAnsi="Arial" w:cs="Arial"/>
          <w:sz w:val="20"/>
          <w:szCs w:val="24"/>
        </w:rPr>
        <w:t xml:space="preserve"> to</w:t>
      </w:r>
      <w:r w:rsidRPr="006E0F16">
        <w:rPr>
          <w:rFonts w:ascii="Arial" w:hAnsi="Arial" w:cs="Arial"/>
          <w:sz w:val="20"/>
          <w:szCs w:val="24"/>
        </w:rPr>
        <w:t xml:space="preserve"> its </w:t>
      </w:r>
      <w:proofErr w:type="spellStart"/>
      <w:r w:rsidRPr="006E0F16">
        <w:rPr>
          <w:rFonts w:ascii="Arial" w:hAnsi="Arial" w:cs="Arial"/>
          <w:sz w:val="20"/>
          <w:szCs w:val="24"/>
        </w:rPr>
        <w:t>monophagy</w:t>
      </w:r>
      <w:proofErr w:type="spellEnd"/>
      <w:r w:rsidRPr="006E0F16">
        <w:rPr>
          <w:rFonts w:ascii="Arial" w:hAnsi="Arial" w:cs="Arial"/>
          <w:sz w:val="20"/>
          <w:szCs w:val="24"/>
        </w:rPr>
        <w:t xml:space="preserve"> nature, it feed only on mulberry leaf and as consequence larva derive nutrients for the growth and development which ultimately reflect on quality and quantity of silk production.</w:t>
      </w:r>
      <w:r w:rsidR="00AF6959" w:rsidRPr="006E0F16">
        <w:rPr>
          <w:rFonts w:ascii="Arial" w:hAnsi="Arial" w:cs="Arial"/>
          <w:sz w:val="20"/>
          <w:szCs w:val="24"/>
        </w:rPr>
        <w:t xml:space="preserve"> Any variations in mulberry nutrients, drastically affect biological performance as well as economic parameters of silkworm. The success of cocoon crop always influenced by the quality of leaf provided to silkworm Ravikumar</w:t>
      </w:r>
      <w:r w:rsidR="005618A6" w:rsidRPr="006E0F16">
        <w:rPr>
          <w:rFonts w:ascii="Arial" w:hAnsi="Arial" w:cs="Arial"/>
          <w:sz w:val="20"/>
          <w:szCs w:val="24"/>
        </w:rPr>
        <w:t xml:space="preserve"> (</w:t>
      </w:r>
      <w:r w:rsidR="00AF6959" w:rsidRPr="006E0F16">
        <w:rPr>
          <w:rFonts w:ascii="Arial" w:hAnsi="Arial" w:cs="Arial"/>
          <w:sz w:val="20"/>
          <w:szCs w:val="24"/>
        </w:rPr>
        <w:t>1988</w:t>
      </w:r>
      <w:r w:rsidR="005618A6" w:rsidRPr="006E0F16">
        <w:rPr>
          <w:rFonts w:ascii="Arial" w:hAnsi="Arial" w:cs="Arial"/>
          <w:sz w:val="20"/>
          <w:szCs w:val="24"/>
        </w:rPr>
        <w:t xml:space="preserve">) </w:t>
      </w:r>
      <w:r w:rsidR="00AF6959" w:rsidRPr="006E0F16">
        <w:rPr>
          <w:rFonts w:ascii="Arial" w:hAnsi="Arial" w:cs="Arial"/>
          <w:sz w:val="20"/>
          <w:szCs w:val="24"/>
        </w:rPr>
        <w:t>and hence</w:t>
      </w:r>
      <w:r w:rsidR="005A0430" w:rsidRPr="006E0F16">
        <w:rPr>
          <w:rFonts w:ascii="Arial" w:hAnsi="Arial" w:cs="Arial"/>
          <w:sz w:val="20"/>
          <w:szCs w:val="24"/>
        </w:rPr>
        <w:t xml:space="preserve"> dietary nutrients determines good cocoon </w:t>
      </w:r>
      <w:proofErr w:type="gramStart"/>
      <w:r w:rsidR="005A0430" w:rsidRPr="006E0F16">
        <w:rPr>
          <w:rFonts w:ascii="Arial" w:hAnsi="Arial" w:cs="Arial"/>
          <w:sz w:val="20"/>
          <w:szCs w:val="24"/>
        </w:rPr>
        <w:t>production  (</w:t>
      </w:r>
      <w:proofErr w:type="spellStart"/>
      <w:proofErr w:type="gramEnd"/>
      <w:r w:rsidR="005A0430" w:rsidRPr="006E0F16">
        <w:rPr>
          <w:rFonts w:ascii="Arial" w:hAnsi="Arial" w:cs="Arial"/>
          <w:sz w:val="20"/>
          <w:szCs w:val="24"/>
        </w:rPr>
        <w:t>Murugan</w:t>
      </w:r>
      <w:r w:rsidR="002656BF" w:rsidRPr="006E0F16">
        <w:rPr>
          <w:rFonts w:ascii="Arial" w:hAnsi="Arial" w:cs="Arial"/>
          <w:i/>
          <w:iCs/>
          <w:sz w:val="20"/>
          <w:szCs w:val="24"/>
        </w:rPr>
        <w:t>et</w:t>
      </w:r>
      <w:proofErr w:type="spellEnd"/>
      <w:r w:rsidR="002656BF" w:rsidRPr="006E0F16">
        <w:rPr>
          <w:rFonts w:ascii="Arial" w:hAnsi="Arial" w:cs="Arial"/>
          <w:i/>
          <w:iCs/>
          <w:sz w:val="20"/>
          <w:szCs w:val="24"/>
        </w:rPr>
        <w:t xml:space="preserve"> al</w:t>
      </w:r>
      <w:r w:rsidR="005A0430" w:rsidRPr="006E0F16">
        <w:rPr>
          <w:rFonts w:ascii="Arial" w:hAnsi="Arial" w:cs="Arial"/>
          <w:i/>
          <w:iCs/>
          <w:sz w:val="20"/>
          <w:szCs w:val="24"/>
        </w:rPr>
        <w:t>.,</w:t>
      </w:r>
      <w:r w:rsidR="005A0430" w:rsidRPr="006E0F16">
        <w:rPr>
          <w:rFonts w:ascii="Arial" w:hAnsi="Arial" w:cs="Arial"/>
          <w:sz w:val="20"/>
          <w:szCs w:val="24"/>
        </w:rPr>
        <w:t xml:space="preserve"> 1998). </w:t>
      </w:r>
      <w:r w:rsidR="004770AD">
        <w:rPr>
          <w:rFonts w:ascii="Arial" w:hAnsi="Arial" w:cs="Arial"/>
          <w:sz w:val="20"/>
          <w:szCs w:val="24"/>
        </w:rPr>
        <w:t>“</w:t>
      </w:r>
      <w:r w:rsidR="005A0430" w:rsidRPr="006E0F16">
        <w:rPr>
          <w:rFonts w:ascii="Arial" w:hAnsi="Arial" w:cs="Arial"/>
          <w:sz w:val="20"/>
          <w:szCs w:val="24"/>
        </w:rPr>
        <w:t>The nutritional parameters of mulberry and silk production are inherent interlinked factors and nutritional research is</w:t>
      </w:r>
      <w:r w:rsidR="00002483" w:rsidRPr="006E0F16">
        <w:rPr>
          <w:rFonts w:ascii="Arial" w:hAnsi="Arial" w:cs="Arial"/>
          <w:sz w:val="20"/>
          <w:szCs w:val="24"/>
        </w:rPr>
        <w:t xml:space="preserve"> </w:t>
      </w:r>
      <w:proofErr w:type="spellStart"/>
      <w:r w:rsidR="00002483" w:rsidRPr="006E0F16">
        <w:rPr>
          <w:rFonts w:ascii="Arial" w:hAnsi="Arial" w:cs="Arial"/>
          <w:sz w:val="20"/>
          <w:szCs w:val="24"/>
        </w:rPr>
        <w:t>thrust</w:t>
      </w:r>
      <w:r w:rsidR="005B4E54" w:rsidRPr="006E0F16">
        <w:rPr>
          <w:rFonts w:ascii="Arial" w:hAnsi="Arial" w:cs="Arial"/>
          <w:sz w:val="20"/>
          <w:szCs w:val="24"/>
        </w:rPr>
        <w:t>area</w:t>
      </w:r>
      <w:proofErr w:type="spellEnd"/>
      <w:r w:rsidR="005B4E54" w:rsidRPr="006E0F16">
        <w:rPr>
          <w:rFonts w:ascii="Arial" w:hAnsi="Arial" w:cs="Arial"/>
          <w:sz w:val="20"/>
          <w:szCs w:val="24"/>
        </w:rPr>
        <w:t xml:space="preserve"> in</w:t>
      </w:r>
      <w:r w:rsidR="005A0430" w:rsidRPr="006E0F16">
        <w:rPr>
          <w:rFonts w:ascii="Arial" w:hAnsi="Arial" w:cs="Arial"/>
          <w:sz w:val="20"/>
          <w:szCs w:val="24"/>
        </w:rPr>
        <w:t xml:space="preserve"> sericulture. It has been reported that</w:t>
      </w:r>
      <w:r w:rsidR="00045818">
        <w:rPr>
          <w:rFonts w:ascii="Arial" w:hAnsi="Arial" w:cs="Arial"/>
          <w:sz w:val="20"/>
          <w:szCs w:val="24"/>
        </w:rPr>
        <w:t xml:space="preserve"> </w:t>
      </w:r>
      <w:r w:rsidR="005A0430" w:rsidRPr="00045818">
        <w:rPr>
          <w:rFonts w:ascii="Arial" w:hAnsi="Arial" w:cs="Arial"/>
          <w:i/>
          <w:sz w:val="20"/>
          <w:szCs w:val="24"/>
          <w:highlight w:val="yellow"/>
        </w:rPr>
        <w:t>B. mori</w:t>
      </w:r>
      <w:r w:rsidR="00045818">
        <w:rPr>
          <w:rFonts w:ascii="Arial" w:hAnsi="Arial" w:cs="Arial"/>
          <w:i/>
          <w:sz w:val="20"/>
          <w:szCs w:val="24"/>
        </w:rPr>
        <w:t xml:space="preserve"> </w:t>
      </w:r>
      <w:r w:rsidR="005A0430" w:rsidRPr="006E0F16">
        <w:rPr>
          <w:rFonts w:ascii="Arial" w:hAnsi="Arial" w:cs="Arial"/>
          <w:sz w:val="20"/>
          <w:szCs w:val="24"/>
        </w:rPr>
        <w:t>requires specific essential sugars, amino acids, proteins and vitamins for their survival and silk production</w:t>
      </w:r>
      <w:r w:rsidR="004770AD">
        <w:rPr>
          <w:rFonts w:ascii="Arial" w:hAnsi="Arial" w:cs="Arial"/>
          <w:sz w:val="20"/>
          <w:szCs w:val="24"/>
        </w:rPr>
        <w:t>”</w:t>
      </w:r>
      <w:r w:rsidR="005A0430" w:rsidRPr="006E0F16">
        <w:rPr>
          <w:rFonts w:ascii="Arial" w:hAnsi="Arial" w:cs="Arial"/>
          <w:sz w:val="20"/>
          <w:szCs w:val="24"/>
        </w:rPr>
        <w:t xml:space="preserve"> </w:t>
      </w:r>
      <w:proofErr w:type="gramStart"/>
      <w:r w:rsidR="005A0430" w:rsidRPr="006E0F16">
        <w:rPr>
          <w:rFonts w:ascii="Arial" w:hAnsi="Arial" w:cs="Arial"/>
          <w:sz w:val="20"/>
          <w:szCs w:val="24"/>
        </w:rPr>
        <w:t xml:space="preserve">( </w:t>
      </w:r>
      <w:r w:rsidR="005A0430" w:rsidRPr="00620A78">
        <w:rPr>
          <w:rFonts w:ascii="Arial" w:hAnsi="Arial" w:cs="Arial"/>
          <w:sz w:val="20"/>
        </w:rPr>
        <w:t>Sengupta</w:t>
      </w:r>
      <w:proofErr w:type="gramEnd"/>
      <w:r w:rsidR="00620A78">
        <w:rPr>
          <w:rFonts w:ascii="Arial" w:hAnsi="Arial" w:cs="Arial"/>
          <w:sz w:val="20"/>
        </w:rPr>
        <w:t xml:space="preserve"> </w:t>
      </w:r>
      <w:r w:rsidR="002656BF" w:rsidRPr="00620A78">
        <w:rPr>
          <w:rFonts w:ascii="Arial" w:hAnsi="Arial" w:cs="Arial"/>
          <w:i/>
          <w:iCs/>
          <w:sz w:val="20"/>
        </w:rPr>
        <w:t>et al</w:t>
      </w:r>
      <w:r w:rsidR="005A0430" w:rsidRPr="00620A78">
        <w:rPr>
          <w:rFonts w:ascii="Arial" w:hAnsi="Arial" w:cs="Arial"/>
          <w:i/>
          <w:iCs/>
          <w:sz w:val="20"/>
        </w:rPr>
        <w:t>.,</w:t>
      </w:r>
      <w:r w:rsidR="005A0430" w:rsidRPr="00620A78">
        <w:rPr>
          <w:rFonts w:ascii="Arial" w:hAnsi="Arial" w:cs="Arial"/>
          <w:sz w:val="20"/>
        </w:rPr>
        <w:t xml:space="preserve"> 1972 ; </w:t>
      </w:r>
      <w:proofErr w:type="spellStart"/>
      <w:r w:rsidR="00620A78" w:rsidRPr="00620A78">
        <w:rPr>
          <w:rFonts w:ascii="Arial" w:hAnsi="Arial" w:cs="Arial"/>
          <w:sz w:val="20"/>
        </w:rPr>
        <w:t>Rouhollah</w:t>
      </w:r>
      <w:proofErr w:type="spellEnd"/>
      <w:r w:rsidR="00620A78" w:rsidRPr="00620A78">
        <w:rPr>
          <w:rFonts w:ascii="Arial" w:hAnsi="Arial" w:cs="Arial"/>
          <w:sz w:val="20"/>
        </w:rPr>
        <w:t>, 2010</w:t>
      </w:r>
      <w:r w:rsidR="00946E4A" w:rsidRPr="00620A78">
        <w:rPr>
          <w:rFonts w:ascii="Arial" w:hAnsi="Arial" w:cs="Arial"/>
          <w:sz w:val="20"/>
        </w:rPr>
        <w:t xml:space="preserve">; </w:t>
      </w:r>
      <w:proofErr w:type="spellStart"/>
      <w:r w:rsidR="00620A78" w:rsidRPr="00620A78">
        <w:rPr>
          <w:rFonts w:ascii="Arial" w:eastAsia="Calibri" w:hAnsi="Arial" w:cs="Arial"/>
          <w:sz w:val="20"/>
        </w:rPr>
        <w:t>Jayaraju</w:t>
      </w:r>
      <w:proofErr w:type="spellEnd"/>
      <w:r w:rsidR="00620A78" w:rsidRPr="00620A78">
        <w:rPr>
          <w:rFonts w:ascii="Arial" w:eastAsia="Calibri" w:hAnsi="Arial" w:cs="Arial"/>
          <w:sz w:val="20"/>
        </w:rPr>
        <w:t xml:space="preserve">, 2022 </w:t>
      </w:r>
      <w:r w:rsidR="00946E4A" w:rsidRPr="00620A78">
        <w:rPr>
          <w:rFonts w:ascii="Arial" w:hAnsi="Arial" w:cs="Arial"/>
          <w:sz w:val="20"/>
        </w:rPr>
        <w:t xml:space="preserve">; </w:t>
      </w:r>
      <w:r w:rsidR="00620A78" w:rsidRPr="00620A78">
        <w:rPr>
          <w:rFonts w:ascii="Arial" w:hAnsi="Arial" w:cs="Arial"/>
          <w:sz w:val="20"/>
        </w:rPr>
        <w:t>Rania and Dina, 2021</w:t>
      </w:r>
      <w:r w:rsidR="00946E4A" w:rsidRPr="006E0F16">
        <w:rPr>
          <w:rFonts w:ascii="Arial" w:hAnsi="Arial" w:cs="Arial"/>
          <w:sz w:val="20"/>
          <w:szCs w:val="24"/>
        </w:rPr>
        <w:t>)</w:t>
      </w:r>
      <w:r w:rsidR="001C7A03" w:rsidRPr="006E0F16">
        <w:rPr>
          <w:rFonts w:ascii="Arial" w:hAnsi="Arial" w:cs="Arial"/>
          <w:sz w:val="20"/>
          <w:szCs w:val="24"/>
        </w:rPr>
        <w:t>.</w:t>
      </w:r>
    </w:p>
    <w:p w:rsidR="0091139C" w:rsidRPr="006E0F16" w:rsidRDefault="005D54CA" w:rsidP="000C094A">
      <w:pPr>
        <w:spacing w:before="240" w:after="0" w:line="360" w:lineRule="auto"/>
        <w:jc w:val="both"/>
        <w:rPr>
          <w:rFonts w:ascii="Arial" w:hAnsi="Arial" w:cs="Arial"/>
          <w:sz w:val="20"/>
          <w:szCs w:val="24"/>
        </w:rPr>
      </w:pPr>
      <w:r w:rsidRPr="006E0F16">
        <w:rPr>
          <w:rFonts w:ascii="Arial" w:hAnsi="Arial" w:cs="Arial"/>
          <w:sz w:val="20"/>
          <w:szCs w:val="24"/>
        </w:rPr>
        <w:lastRenderedPageBreak/>
        <w:t>In recent years,</w:t>
      </w:r>
      <w:r w:rsidR="00A53469" w:rsidRPr="006E0F16">
        <w:rPr>
          <w:rFonts w:ascii="Arial" w:hAnsi="Arial" w:cs="Arial"/>
          <w:sz w:val="20"/>
          <w:szCs w:val="24"/>
        </w:rPr>
        <w:t xml:space="preserve"> good number of botanicals were used as a </w:t>
      </w:r>
      <w:proofErr w:type="gramStart"/>
      <w:r w:rsidR="00A53469" w:rsidRPr="006E0F16">
        <w:rPr>
          <w:rFonts w:ascii="Arial" w:hAnsi="Arial" w:cs="Arial"/>
          <w:sz w:val="20"/>
          <w:szCs w:val="24"/>
        </w:rPr>
        <w:t>fortifying agents</w:t>
      </w:r>
      <w:proofErr w:type="gramEnd"/>
      <w:r w:rsidR="00A53469" w:rsidRPr="006E0F16">
        <w:rPr>
          <w:rFonts w:ascii="Arial" w:hAnsi="Arial" w:cs="Arial"/>
          <w:sz w:val="20"/>
          <w:szCs w:val="24"/>
        </w:rPr>
        <w:t xml:space="preserve"> which </w:t>
      </w:r>
      <w:r w:rsidRPr="006E0F16">
        <w:rPr>
          <w:rFonts w:ascii="Arial" w:hAnsi="Arial" w:cs="Arial"/>
          <w:sz w:val="20"/>
          <w:szCs w:val="24"/>
        </w:rPr>
        <w:t>gained</w:t>
      </w:r>
      <w:r w:rsidR="00A53469" w:rsidRPr="006E0F16">
        <w:rPr>
          <w:rFonts w:ascii="Arial" w:hAnsi="Arial" w:cs="Arial"/>
          <w:sz w:val="20"/>
          <w:szCs w:val="24"/>
        </w:rPr>
        <w:t xml:space="preserve"> the attention of several researcher because of their growth regulating property and </w:t>
      </w:r>
      <w:r w:rsidR="0060749D" w:rsidRPr="006E0F16">
        <w:rPr>
          <w:rFonts w:ascii="Arial" w:hAnsi="Arial" w:cs="Arial"/>
          <w:sz w:val="20"/>
          <w:szCs w:val="24"/>
        </w:rPr>
        <w:t xml:space="preserve">secretion of </w:t>
      </w:r>
      <w:r w:rsidR="00A53469" w:rsidRPr="006E0F16">
        <w:rPr>
          <w:rFonts w:ascii="Arial" w:hAnsi="Arial" w:cs="Arial"/>
          <w:sz w:val="20"/>
          <w:szCs w:val="24"/>
        </w:rPr>
        <w:t xml:space="preserve">juvenile hormone in insects including silkworm. The plant extract </w:t>
      </w:r>
      <w:r w:rsidR="00A53469" w:rsidRPr="006E0F16">
        <w:rPr>
          <w:rFonts w:ascii="Arial" w:hAnsi="Arial" w:cs="Arial"/>
          <w:i/>
          <w:sz w:val="20"/>
          <w:szCs w:val="24"/>
        </w:rPr>
        <w:t>viz.</w:t>
      </w:r>
      <w:r w:rsidR="00A53469" w:rsidRPr="006E0F16">
        <w:rPr>
          <w:rFonts w:ascii="Arial" w:hAnsi="Arial" w:cs="Arial"/>
          <w:sz w:val="20"/>
          <w:szCs w:val="24"/>
        </w:rPr>
        <w:t xml:space="preserve">, </w:t>
      </w:r>
      <w:r w:rsidRPr="006E0F16">
        <w:rPr>
          <w:rFonts w:ascii="Arial" w:hAnsi="Arial" w:cs="Arial"/>
          <w:i/>
          <w:iCs/>
          <w:sz w:val="20"/>
          <w:szCs w:val="24"/>
        </w:rPr>
        <w:t xml:space="preserve">T. </w:t>
      </w:r>
      <w:proofErr w:type="spellStart"/>
      <w:r w:rsidRPr="006E0F16">
        <w:rPr>
          <w:rFonts w:ascii="Arial" w:hAnsi="Arial" w:cs="Arial"/>
          <w:i/>
          <w:iCs/>
          <w:sz w:val="20"/>
          <w:szCs w:val="24"/>
        </w:rPr>
        <w:t>terrestris</w:t>
      </w:r>
      <w:proofErr w:type="spellEnd"/>
      <w:r w:rsidRPr="006E0F16">
        <w:rPr>
          <w:rFonts w:ascii="Arial" w:hAnsi="Arial" w:cs="Arial"/>
          <w:i/>
          <w:iCs/>
          <w:sz w:val="20"/>
          <w:szCs w:val="24"/>
        </w:rPr>
        <w:t xml:space="preserve">, P. </w:t>
      </w:r>
      <w:proofErr w:type="spellStart"/>
      <w:r w:rsidRPr="006E0F16">
        <w:rPr>
          <w:rFonts w:ascii="Arial" w:hAnsi="Arial" w:cs="Arial"/>
          <w:i/>
          <w:iCs/>
          <w:sz w:val="20"/>
          <w:szCs w:val="24"/>
        </w:rPr>
        <w:t>corylifolia</w:t>
      </w:r>
      <w:proofErr w:type="spellEnd"/>
      <w:r w:rsidRPr="006E0F16">
        <w:rPr>
          <w:rFonts w:ascii="Arial" w:hAnsi="Arial" w:cs="Arial"/>
          <w:i/>
          <w:iCs/>
          <w:sz w:val="20"/>
          <w:szCs w:val="24"/>
        </w:rPr>
        <w:t xml:space="preserve">, P. </w:t>
      </w:r>
      <w:proofErr w:type="spellStart"/>
      <w:r w:rsidRPr="006E0F16">
        <w:rPr>
          <w:rFonts w:ascii="Arial" w:hAnsi="Arial" w:cs="Arial"/>
          <w:i/>
          <w:iCs/>
          <w:sz w:val="20"/>
          <w:szCs w:val="24"/>
        </w:rPr>
        <w:t>niruri</w:t>
      </w:r>
      <w:proofErr w:type="spellEnd"/>
      <w:r w:rsidRPr="006E0F16">
        <w:rPr>
          <w:rFonts w:ascii="Arial" w:hAnsi="Arial" w:cs="Arial"/>
          <w:i/>
          <w:iCs/>
          <w:sz w:val="20"/>
          <w:szCs w:val="24"/>
        </w:rPr>
        <w:t xml:space="preserve">, Polypodium Sp., P. </w:t>
      </w:r>
      <w:proofErr w:type="spellStart"/>
      <w:r w:rsidRPr="006E0F16">
        <w:rPr>
          <w:rFonts w:ascii="Arial" w:hAnsi="Arial" w:cs="Arial"/>
          <w:i/>
          <w:iCs/>
          <w:sz w:val="20"/>
          <w:szCs w:val="24"/>
        </w:rPr>
        <w:t>hysterophorus</w:t>
      </w:r>
      <w:proofErr w:type="spellEnd"/>
      <w:r w:rsidRPr="006E0F16">
        <w:rPr>
          <w:rFonts w:ascii="Arial" w:hAnsi="Arial" w:cs="Arial"/>
          <w:i/>
          <w:iCs/>
          <w:sz w:val="20"/>
          <w:szCs w:val="24"/>
        </w:rPr>
        <w:t xml:space="preserve">, T. </w:t>
      </w:r>
      <w:proofErr w:type="spellStart"/>
      <w:r w:rsidRPr="006E0F16">
        <w:rPr>
          <w:rFonts w:ascii="Arial" w:hAnsi="Arial" w:cs="Arial"/>
          <w:i/>
          <w:iCs/>
          <w:sz w:val="20"/>
          <w:szCs w:val="24"/>
        </w:rPr>
        <w:t>procumbens</w:t>
      </w:r>
      <w:r w:rsidRPr="006E0F16">
        <w:rPr>
          <w:rFonts w:ascii="Arial" w:hAnsi="Arial" w:cs="Arial"/>
          <w:sz w:val="20"/>
          <w:szCs w:val="24"/>
        </w:rPr>
        <w:t>have</w:t>
      </w:r>
      <w:proofErr w:type="spellEnd"/>
      <w:r w:rsidRPr="006E0F16">
        <w:rPr>
          <w:rFonts w:ascii="Arial" w:hAnsi="Arial" w:cs="Arial"/>
          <w:sz w:val="20"/>
          <w:szCs w:val="24"/>
        </w:rPr>
        <w:t xml:space="preserve">, </w:t>
      </w:r>
      <w:r w:rsidRPr="006E0F16">
        <w:rPr>
          <w:rFonts w:ascii="Arial" w:hAnsi="Arial" w:cs="Arial"/>
          <w:i/>
          <w:iCs/>
          <w:sz w:val="20"/>
          <w:szCs w:val="24"/>
        </w:rPr>
        <w:t xml:space="preserve">L. </w:t>
      </w:r>
      <w:proofErr w:type="spellStart"/>
      <w:r w:rsidRPr="006E0F16">
        <w:rPr>
          <w:rFonts w:ascii="Arial" w:hAnsi="Arial" w:cs="Arial"/>
          <w:i/>
          <w:iCs/>
          <w:sz w:val="20"/>
          <w:szCs w:val="24"/>
        </w:rPr>
        <w:t>camara</w:t>
      </w:r>
      <w:r w:rsidRPr="006E0F16">
        <w:rPr>
          <w:rFonts w:ascii="Arial" w:hAnsi="Arial" w:cs="Arial"/>
          <w:sz w:val="20"/>
          <w:szCs w:val="24"/>
        </w:rPr>
        <w:t>and</w:t>
      </w:r>
      <w:proofErr w:type="spellEnd"/>
      <w:r w:rsidRPr="006E0F16">
        <w:rPr>
          <w:rFonts w:ascii="Arial" w:hAnsi="Arial" w:cs="Arial"/>
          <w:sz w:val="20"/>
          <w:szCs w:val="24"/>
        </w:rPr>
        <w:t xml:space="preserve"> </w:t>
      </w:r>
      <w:r w:rsidRPr="006E0F16">
        <w:rPr>
          <w:rFonts w:ascii="Arial" w:hAnsi="Arial" w:cs="Arial"/>
          <w:i/>
          <w:iCs/>
          <w:sz w:val="20"/>
          <w:szCs w:val="24"/>
        </w:rPr>
        <w:t xml:space="preserve">C. </w:t>
      </w:r>
      <w:proofErr w:type="spellStart"/>
      <w:r w:rsidRPr="006E0F16">
        <w:rPr>
          <w:rFonts w:ascii="Arial" w:hAnsi="Arial" w:cs="Arial"/>
          <w:i/>
          <w:iCs/>
          <w:sz w:val="20"/>
          <w:szCs w:val="24"/>
        </w:rPr>
        <w:t>inermae</w:t>
      </w:r>
      <w:proofErr w:type="spellEnd"/>
      <w:r w:rsidR="0060749D" w:rsidRPr="006E0F16">
        <w:rPr>
          <w:rFonts w:ascii="Arial" w:hAnsi="Arial" w:cs="Arial"/>
          <w:sz w:val="20"/>
          <w:szCs w:val="24"/>
        </w:rPr>
        <w:t xml:space="preserve"> have</w:t>
      </w:r>
      <w:r w:rsidRPr="006E0F16">
        <w:rPr>
          <w:rFonts w:ascii="Arial" w:hAnsi="Arial" w:cs="Arial"/>
          <w:sz w:val="20"/>
          <w:szCs w:val="24"/>
        </w:rPr>
        <w:t xml:space="preserve"> been</w:t>
      </w:r>
      <w:r w:rsidR="0060749D" w:rsidRPr="006E0F16">
        <w:rPr>
          <w:rFonts w:ascii="Arial" w:hAnsi="Arial" w:cs="Arial"/>
          <w:sz w:val="20"/>
          <w:szCs w:val="24"/>
        </w:rPr>
        <w:t xml:space="preserve"> used as a fortifying agent which enhance</w:t>
      </w:r>
      <w:r w:rsidRPr="006E0F16">
        <w:rPr>
          <w:rFonts w:ascii="Arial" w:hAnsi="Arial" w:cs="Arial"/>
          <w:sz w:val="20"/>
          <w:szCs w:val="24"/>
        </w:rPr>
        <w:t xml:space="preserve"> larval growth and cocoon parameters </w:t>
      </w:r>
      <w:r w:rsidR="0060749D" w:rsidRPr="006E0F16">
        <w:rPr>
          <w:rFonts w:ascii="Arial" w:hAnsi="Arial" w:cs="Arial"/>
          <w:sz w:val="20"/>
          <w:szCs w:val="24"/>
        </w:rPr>
        <w:t xml:space="preserve">of the silkworm </w:t>
      </w:r>
      <w:r w:rsidRPr="006E0F16">
        <w:rPr>
          <w:rFonts w:ascii="Arial" w:hAnsi="Arial" w:cs="Arial"/>
          <w:sz w:val="20"/>
          <w:szCs w:val="24"/>
        </w:rPr>
        <w:t>(</w:t>
      </w:r>
      <w:proofErr w:type="spellStart"/>
      <w:r w:rsidR="00620A78" w:rsidRPr="006E4A1D">
        <w:rPr>
          <w:rFonts w:ascii="Arial" w:hAnsi="Arial" w:cs="Arial"/>
          <w:sz w:val="20"/>
          <w:szCs w:val="24"/>
        </w:rPr>
        <w:t>Maribashetty</w:t>
      </w:r>
      <w:proofErr w:type="spellEnd"/>
      <w:r w:rsidR="00620A78" w:rsidRPr="006E4A1D">
        <w:rPr>
          <w:rFonts w:ascii="Arial" w:hAnsi="Arial" w:cs="Arial"/>
          <w:sz w:val="20"/>
          <w:szCs w:val="24"/>
        </w:rPr>
        <w:t xml:space="preserve"> </w:t>
      </w:r>
      <w:r w:rsidR="00620A78" w:rsidRPr="006E4A1D">
        <w:rPr>
          <w:rFonts w:ascii="Arial" w:hAnsi="Arial" w:cs="Arial"/>
          <w:i/>
          <w:sz w:val="20"/>
          <w:szCs w:val="24"/>
        </w:rPr>
        <w:t>et al.,</w:t>
      </w:r>
      <w:r w:rsidR="00620A78" w:rsidRPr="006E4A1D">
        <w:rPr>
          <w:rFonts w:ascii="Arial" w:hAnsi="Arial" w:cs="Arial"/>
          <w:sz w:val="20"/>
          <w:szCs w:val="24"/>
        </w:rPr>
        <w:t xml:space="preserve"> </w:t>
      </w:r>
      <w:r w:rsidR="006E4A1D" w:rsidRPr="006E4A1D">
        <w:rPr>
          <w:rFonts w:ascii="Arial" w:hAnsi="Arial" w:cs="Arial"/>
          <w:sz w:val="20"/>
          <w:szCs w:val="24"/>
        </w:rPr>
        <w:t>2010</w:t>
      </w:r>
      <w:r w:rsidRPr="006E0F16">
        <w:rPr>
          <w:rFonts w:ascii="Arial" w:hAnsi="Arial" w:cs="Arial"/>
          <w:sz w:val="20"/>
          <w:szCs w:val="24"/>
        </w:rPr>
        <w:t xml:space="preserve">; </w:t>
      </w:r>
      <w:proofErr w:type="spellStart"/>
      <w:r w:rsidRPr="006E0F16">
        <w:rPr>
          <w:rFonts w:ascii="Arial" w:hAnsi="Arial" w:cs="Arial"/>
          <w:sz w:val="20"/>
          <w:szCs w:val="24"/>
        </w:rPr>
        <w:t>Murugan</w:t>
      </w:r>
      <w:proofErr w:type="spellEnd"/>
      <w:r w:rsidR="003D7E3C">
        <w:rPr>
          <w:rFonts w:ascii="Arial" w:hAnsi="Arial" w:cs="Arial"/>
          <w:sz w:val="20"/>
          <w:szCs w:val="24"/>
        </w:rPr>
        <w:t xml:space="preserve"> </w:t>
      </w:r>
      <w:r w:rsidR="002656BF" w:rsidRPr="006E0F16">
        <w:rPr>
          <w:rFonts w:ascii="Arial" w:hAnsi="Arial" w:cs="Arial"/>
          <w:i/>
          <w:iCs/>
          <w:sz w:val="20"/>
          <w:szCs w:val="24"/>
        </w:rPr>
        <w:t>et al</w:t>
      </w:r>
      <w:r w:rsidRPr="006E0F16">
        <w:rPr>
          <w:rFonts w:ascii="Arial" w:hAnsi="Arial" w:cs="Arial"/>
          <w:sz w:val="20"/>
          <w:szCs w:val="24"/>
        </w:rPr>
        <w:t xml:space="preserve">., 1998; Shiva Kumar </w:t>
      </w:r>
      <w:r w:rsidR="002656BF" w:rsidRPr="006E0F16">
        <w:rPr>
          <w:rFonts w:ascii="Arial" w:hAnsi="Arial" w:cs="Arial"/>
          <w:i/>
          <w:iCs/>
          <w:sz w:val="20"/>
          <w:szCs w:val="24"/>
        </w:rPr>
        <w:t>et al</w:t>
      </w:r>
      <w:r w:rsidR="0037389E" w:rsidRPr="006E0F16">
        <w:rPr>
          <w:rFonts w:ascii="Arial" w:hAnsi="Arial" w:cs="Arial"/>
          <w:sz w:val="20"/>
          <w:szCs w:val="24"/>
        </w:rPr>
        <w:t>., 1995</w:t>
      </w:r>
      <w:r w:rsidRPr="006E0F16">
        <w:rPr>
          <w:rFonts w:ascii="Arial" w:hAnsi="Arial" w:cs="Arial"/>
          <w:sz w:val="20"/>
          <w:szCs w:val="24"/>
        </w:rPr>
        <w:t xml:space="preserve">; </w:t>
      </w:r>
      <w:proofErr w:type="spellStart"/>
      <w:r w:rsidRPr="006E0F16">
        <w:rPr>
          <w:rFonts w:ascii="Arial" w:hAnsi="Arial" w:cs="Arial"/>
          <w:sz w:val="20"/>
          <w:szCs w:val="24"/>
        </w:rPr>
        <w:t>Murugesh</w:t>
      </w:r>
      <w:proofErr w:type="spellEnd"/>
      <w:r w:rsidRPr="006E0F16">
        <w:rPr>
          <w:rFonts w:ascii="Arial" w:hAnsi="Arial" w:cs="Arial"/>
          <w:sz w:val="20"/>
          <w:szCs w:val="24"/>
        </w:rPr>
        <w:t xml:space="preserve">, 2002; </w:t>
      </w:r>
      <w:proofErr w:type="spellStart"/>
      <w:r w:rsidRPr="006E0F16">
        <w:rPr>
          <w:rFonts w:ascii="Arial" w:hAnsi="Arial" w:cs="Arial"/>
          <w:sz w:val="20"/>
          <w:szCs w:val="24"/>
        </w:rPr>
        <w:t>Mamadapur</w:t>
      </w:r>
      <w:proofErr w:type="spellEnd"/>
      <w:r w:rsidRPr="006E0F16">
        <w:rPr>
          <w:rFonts w:ascii="Arial" w:hAnsi="Arial" w:cs="Arial"/>
          <w:sz w:val="20"/>
          <w:szCs w:val="24"/>
        </w:rPr>
        <w:t>, 1994; Santosh Kumar, 1997).</w:t>
      </w:r>
      <w:r w:rsidR="0060749D" w:rsidRPr="006E0F16">
        <w:rPr>
          <w:rFonts w:ascii="Arial" w:hAnsi="Arial" w:cs="Arial"/>
          <w:sz w:val="20"/>
          <w:szCs w:val="24"/>
        </w:rPr>
        <w:t xml:space="preserve"> The </w:t>
      </w:r>
      <w:r w:rsidR="0060749D" w:rsidRPr="006E0F16">
        <w:rPr>
          <w:rFonts w:ascii="Arial" w:hAnsi="Arial" w:cs="Arial"/>
          <w:i/>
          <w:sz w:val="20"/>
          <w:szCs w:val="24"/>
        </w:rPr>
        <w:t>Curcuma longa</w:t>
      </w:r>
      <w:r w:rsidR="006E4A1D">
        <w:rPr>
          <w:rFonts w:ascii="Arial" w:hAnsi="Arial" w:cs="Arial"/>
          <w:i/>
          <w:sz w:val="20"/>
          <w:szCs w:val="24"/>
        </w:rPr>
        <w:t xml:space="preserve"> </w:t>
      </w:r>
      <w:r w:rsidR="0060749D" w:rsidRPr="006E0F16">
        <w:rPr>
          <w:rFonts w:ascii="Arial" w:hAnsi="Arial" w:cs="Arial"/>
          <w:sz w:val="20"/>
          <w:szCs w:val="24"/>
        </w:rPr>
        <w:t xml:space="preserve">(turmeric)is </w:t>
      </w:r>
      <w:proofErr w:type="gramStart"/>
      <w:r w:rsidR="0060749D" w:rsidRPr="006E0F16">
        <w:rPr>
          <w:rFonts w:ascii="Arial" w:hAnsi="Arial" w:cs="Arial"/>
          <w:sz w:val="20"/>
          <w:szCs w:val="24"/>
        </w:rPr>
        <w:t>a</w:t>
      </w:r>
      <w:proofErr w:type="gramEnd"/>
      <w:r w:rsidRPr="006E0F16">
        <w:rPr>
          <w:rFonts w:ascii="Arial" w:hAnsi="Arial" w:cs="Arial"/>
          <w:sz w:val="20"/>
          <w:szCs w:val="24"/>
        </w:rPr>
        <w:t xml:space="preserve"> under</w:t>
      </w:r>
      <w:r w:rsidR="0060749D" w:rsidRPr="006E0F16">
        <w:rPr>
          <w:rFonts w:ascii="Arial" w:hAnsi="Arial" w:cs="Arial"/>
          <w:sz w:val="20"/>
          <w:szCs w:val="24"/>
        </w:rPr>
        <w:t xml:space="preserve">ground rhizome rich in vitamins, </w:t>
      </w:r>
      <w:r w:rsidRPr="006E0F16">
        <w:rPr>
          <w:rFonts w:ascii="Arial" w:hAnsi="Arial" w:cs="Arial"/>
          <w:sz w:val="20"/>
          <w:szCs w:val="24"/>
        </w:rPr>
        <w:t>minerals</w:t>
      </w:r>
      <w:r w:rsidR="0060749D" w:rsidRPr="006E0F16">
        <w:rPr>
          <w:rFonts w:ascii="Arial" w:hAnsi="Arial" w:cs="Arial"/>
          <w:sz w:val="20"/>
          <w:szCs w:val="24"/>
        </w:rPr>
        <w:t xml:space="preserve"> and</w:t>
      </w:r>
      <w:r w:rsidR="003D7E3C">
        <w:rPr>
          <w:rFonts w:ascii="Arial" w:hAnsi="Arial" w:cs="Arial"/>
          <w:sz w:val="20"/>
          <w:szCs w:val="24"/>
        </w:rPr>
        <w:t xml:space="preserve"> </w:t>
      </w:r>
      <w:r w:rsidR="0060749D" w:rsidRPr="006E0F16">
        <w:rPr>
          <w:rFonts w:ascii="Arial" w:hAnsi="Arial" w:cs="Arial"/>
          <w:sz w:val="20"/>
          <w:szCs w:val="24"/>
        </w:rPr>
        <w:t xml:space="preserve">amino acids and widely used in </w:t>
      </w:r>
      <w:r w:rsidRPr="006E0F16">
        <w:rPr>
          <w:rFonts w:ascii="Arial" w:hAnsi="Arial" w:cs="Arial"/>
          <w:sz w:val="20"/>
          <w:szCs w:val="24"/>
        </w:rPr>
        <w:t>pharmaceutical industry</w:t>
      </w:r>
      <w:r w:rsidR="0060749D" w:rsidRPr="006E0F16">
        <w:rPr>
          <w:rFonts w:ascii="Arial" w:hAnsi="Arial" w:cs="Arial"/>
          <w:sz w:val="20"/>
          <w:szCs w:val="24"/>
        </w:rPr>
        <w:t xml:space="preserve"> due to its antioxidant, </w:t>
      </w:r>
      <w:proofErr w:type="spellStart"/>
      <w:r w:rsidR="0060749D" w:rsidRPr="006E0F16">
        <w:rPr>
          <w:rFonts w:ascii="Arial" w:hAnsi="Arial" w:cs="Arial"/>
          <w:sz w:val="20"/>
          <w:szCs w:val="24"/>
        </w:rPr>
        <w:t>anti inflammatory</w:t>
      </w:r>
      <w:proofErr w:type="spellEnd"/>
      <w:r w:rsidRPr="006E0F16">
        <w:rPr>
          <w:rFonts w:ascii="Arial" w:hAnsi="Arial" w:cs="Arial"/>
          <w:sz w:val="20"/>
          <w:szCs w:val="24"/>
        </w:rPr>
        <w:t xml:space="preserve"> and</w:t>
      </w:r>
      <w:r w:rsidR="003D7E3C">
        <w:rPr>
          <w:rFonts w:ascii="Arial" w:hAnsi="Arial" w:cs="Arial"/>
          <w:sz w:val="20"/>
          <w:szCs w:val="24"/>
        </w:rPr>
        <w:t xml:space="preserve"> </w:t>
      </w:r>
      <w:r w:rsidR="0060749D" w:rsidRPr="006E0F16">
        <w:rPr>
          <w:rFonts w:ascii="Arial" w:hAnsi="Arial" w:cs="Arial"/>
          <w:sz w:val="20"/>
          <w:szCs w:val="24"/>
        </w:rPr>
        <w:t>immune boosting properties</w:t>
      </w:r>
      <w:r w:rsidR="00A06ED1" w:rsidRPr="006E0F16">
        <w:rPr>
          <w:rFonts w:ascii="Arial" w:hAnsi="Arial" w:cs="Arial"/>
          <w:sz w:val="20"/>
          <w:szCs w:val="24"/>
        </w:rPr>
        <w:t xml:space="preserve"> and it is used to</w:t>
      </w:r>
      <w:r w:rsidR="003D7E3C">
        <w:rPr>
          <w:rFonts w:ascii="Arial" w:hAnsi="Arial" w:cs="Arial"/>
          <w:sz w:val="20"/>
          <w:szCs w:val="24"/>
        </w:rPr>
        <w:t xml:space="preserve"> </w:t>
      </w:r>
      <w:r w:rsidR="00A06ED1" w:rsidRPr="006E0F16">
        <w:rPr>
          <w:rFonts w:ascii="Arial" w:hAnsi="Arial" w:cs="Arial"/>
          <w:sz w:val="20"/>
          <w:szCs w:val="24"/>
        </w:rPr>
        <w:t xml:space="preserve">improve </w:t>
      </w:r>
      <w:r w:rsidRPr="006E0F16">
        <w:rPr>
          <w:rFonts w:ascii="Arial" w:hAnsi="Arial" w:cs="Arial"/>
          <w:sz w:val="20"/>
          <w:szCs w:val="24"/>
        </w:rPr>
        <w:t xml:space="preserve">economic parameters of </w:t>
      </w:r>
      <w:r w:rsidR="00A06ED1" w:rsidRPr="006E0F16">
        <w:rPr>
          <w:rFonts w:ascii="Arial" w:hAnsi="Arial" w:cs="Arial"/>
          <w:sz w:val="20"/>
          <w:szCs w:val="24"/>
        </w:rPr>
        <w:t xml:space="preserve">silkworm </w:t>
      </w:r>
      <w:r w:rsidR="00A06ED1" w:rsidRPr="006E0F16">
        <w:rPr>
          <w:rFonts w:ascii="Arial" w:hAnsi="Arial" w:cs="Arial"/>
          <w:i/>
          <w:sz w:val="20"/>
          <w:szCs w:val="24"/>
        </w:rPr>
        <w:t>B</w:t>
      </w:r>
      <w:r w:rsidR="00686507" w:rsidRPr="006E0F16">
        <w:rPr>
          <w:rFonts w:ascii="Arial" w:hAnsi="Arial" w:cs="Arial"/>
          <w:i/>
          <w:sz w:val="20"/>
          <w:szCs w:val="24"/>
        </w:rPr>
        <w:t>.</w:t>
      </w:r>
      <w:r w:rsidR="003D7E3C">
        <w:rPr>
          <w:rFonts w:ascii="Arial" w:hAnsi="Arial" w:cs="Arial"/>
          <w:i/>
          <w:sz w:val="20"/>
          <w:szCs w:val="24"/>
        </w:rPr>
        <w:t xml:space="preserve"> </w:t>
      </w:r>
      <w:r w:rsidR="00A06ED1" w:rsidRPr="006E0F16">
        <w:rPr>
          <w:rFonts w:ascii="Arial" w:hAnsi="Arial" w:cs="Arial"/>
          <w:i/>
          <w:sz w:val="20"/>
          <w:szCs w:val="24"/>
        </w:rPr>
        <w:t>mori</w:t>
      </w:r>
      <w:r w:rsidR="00045818">
        <w:rPr>
          <w:rFonts w:ascii="Arial" w:hAnsi="Arial" w:cs="Arial"/>
          <w:i/>
          <w:sz w:val="20"/>
          <w:szCs w:val="24"/>
        </w:rPr>
        <w:t xml:space="preserve"> </w:t>
      </w:r>
      <w:r w:rsidRPr="006E0F16">
        <w:rPr>
          <w:rFonts w:ascii="Arial" w:hAnsi="Arial" w:cs="Arial"/>
          <w:sz w:val="20"/>
          <w:szCs w:val="24"/>
        </w:rPr>
        <w:t>(</w:t>
      </w:r>
      <w:proofErr w:type="spellStart"/>
      <w:r w:rsidRPr="00021D6F">
        <w:rPr>
          <w:rFonts w:ascii="Arial" w:hAnsi="Arial" w:cs="Arial"/>
          <w:sz w:val="20"/>
          <w:szCs w:val="24"/>
          <w:highlight w:val="yellow"/>
        </w:rPr>
        <w:t>Kunthamalla</w:t>
      </w:r>
      <w:proofErr w:type="spellEnd"/>
      <w:r w:rsidR="00045818">
        <w:rPr>
          <w:rFonts w:ascii="Arial" w:hAnsi="Arial" w:cs="Arial"/>
          <w:sz w:val="20"/>
          <w:szCs w:val="24"/>
        </w:rPr>
        <w:t xml:space="preserve"> </w:t>
      </w:r>
      <w:r w:rsidRPr="00021D6F">
        <w:rPr>
          <w:rFonts w:ascii="Arial" w:hAnsi="Arial" w:cs="Arial"/>
          <w:sz w:val="20"/>
          <w:szCs w:val="24"/>
          <w:highlight w:val="yellow"/>
        </w:rPr>
        <w:t>Sujatha</w:t>
      </w:r>
      <w:r w:rsidRPr="006E0F16">
        <w:rPr>
          <w:rFonts w:ascii="Arial" w:hAnsi="Arial" w:cs="Arial"/>
          <w:sz w:val="20"/>
          <w:szCs w:val="24"/>
        </w:rPr>
        <w:t xml:space="preserve"> and </w:t>
      </w:r>
      <w:proofErr w:type="spellStart"/>
      <w:r w:rsidRPr="006E0F16">
        <w:rPr>
          <w:rFonts w:ascii="Arial" w:hAnsi="Arial" w:cs="Arial"/>
          <w:sz w:val="20"/>
          <w:szCs w:val="24"/>
        </w:rPr>
        <w:t>Sammaiah</w:t>
      </w:r>
      <w:proofErr w:type="spellEnd"/>
      <w:r w:rsidRPr="006E0F16">
        <w:rPr>
          <w:rFonts w:ascii="Arial" w:hAnsi="Arial" w:cs="Arial"/>
          <w:sz w:val="20"/>
          <w:szCs w:val="24"/>
        </w:rPr>
        <w:t xml:space="preserve">, 2007; </w:t>
      </w:r>
      <w:proofErr w:type="spellStart"/>
      <w:r w:rsidRPr="006E0F16">
        <w:rPr>
          <w:rFonts w:ascii="Arial" w:hAnsi="Arial" w:cs="Arial"/>
          <w:sz w:val="20"/>
          <w:szCs w:val="24"/>
        </w:rPr>
        <w:t>Kunthamalla</w:t>
      </w:r>
      <w:proofErr w:type="spellEnd"/>
      <w:r w:rsidR="006E4A1D">
        <w:rPr>
          <w:rFonts w:ascii="Arial" w:hAnsi="Arial" w:cs="Arial"/>
          <w:sz w:val="20"/>
          <w:szCs w:val="24"/>
        </w:rPr>
        <w:t xml:space="preserve"> </w:t>
      </w:r>
      <w:r w:rsidRPr="006E0F16">
        <w:rPr>
          <w:rFonts w:ascii="Arial" w:hAnsi="Arial" w:cs="Arial"/>
          <w:sz w:val="20"/>
          <w:szCs w:val="24"/>
        </w:rPr>
        <w:t>Sujatha</w:t>
      </w:r>
      <w:r w:rsidR="006E4A1D">
        <w:rPr>
          <w:rFonts w:ascii="Arial" w:hAnsi="Arial" w:cs="Arial"/>
          <w:sz w:val="20"/>
          <w:szCs w:val="24"/>
        </w:rPr>
        <w:t xml:space="preserve"> </w:t>
      </w:r>
      <w:r w:rsidR="002656BF" w:rsidRPr="006E0F16">
        <w:rPr>
          <w:rFonts w:ascii="Arial" w:hAnsi="Arial" w:cs="Arial"/>
          <w:i/>
          <w:sz w:val="20"/>
          <w:szCs w:val="24"/>
        </w:rPr>
        <w:t>et al</w:t>
      </w:r>
      <w:r w:rsidRPr="006E0F16">
        <w:rPr>
          <w:rFonts w:ascii="Arial" w:hAnsi="Arial" w:cs="Arial"/>
          <w:i/>
          <w:sz w:val="20"/>
          <w:szCs w:val="24"/>
        </w:rPr>
        <w:t>.,</w:t>
      </w:r>
      <w:r w:rsidRPr="006E0F16">
        <w:rPr>
          <w:rFonts w:ascii="Arial" w:hAnsi="Arial" w:cs="Arial"/>
          <w:sz w:val="20"/>
          <w:szCs w:val="24"/>
        </w:rPr>
        <w:t xml:space="preserve"> 2007; Harihar</w:t>
      </w:r>
      <w:r w:rsidR="006E4A1D">
        <w:rPr>
          <w:rFonts w:ascii="Arial" w:hAnsi="Arial" w:cs="Arial"/>
          <w:sz w:val="20"/>
          <w:szCs w:val="24"/>
        </w:rPr>
        <w:t xml:space="preserve"> </w:t>
      </w:r>
      <w:r w:rsidRPr="006E0F16">
        <w:rPr>
          <w:rFonts w:ascii="Arial" w:hAnsi="Arial" w:cs="Arial"/>
          <w:sz w:val="20"/>
          <w:szCs w:val="24"/>
        </w:rPr>
        <w:t>Raju</w:t>
      </w:r>
      <w:r w:rsidR="006E4A1D">
        <w:rPr>
          <w:rFonts w:ascii="Arial" w:hAnsi="Arial" w:cs="Arial"/>
          <w:sz w:val="20"/>
          <w:szCs w:val="24"/>
        </w:rPr>
        <w:t xml:space="preserve"> </w:t>
      </w:r>
      <w:r w:rsidR="002656BF" w:rsidRPr="006E0F16">
        <w:rPr>
          <w:rFonts w:ascii="Arial" w:hAnsi="Arial" w:cs="Arial"/>
          <w:i/>
          <w:sz w:val="20"/>
          <w:szCs w:val="24"/>
        </w:rPr>
        <w:t>et al</w:t>
      </w:r>
      <w:r w:rsidRPr="006E0F16">
        <w:rPr>
          <w:rFonts w:ascii="Arial" w:hAnsi="Arial" w:cs="Arial"/>
          <w:i/>
          <w:sz w:val="20"/>
          <w:szCs w:val="24"/>
        </w:rPr>
        <w:t xml:space="preserve">., </w:t>
      </w:r>
      <w:r w:rsidRPr="006E0F16">
        <w:rPr>
          <w:rFonts w:ascii="Arial" w:hAnsi="Arial" w:cs="Arial"/>
          <w:sz w:val="20"/>
          <w:szCs w:val="24"/>
        </w:rPr>
        <w:t>2010</w:t>
      </w:r>
      <w:r w:rsidRPr="006E0F16">
        <w:rPr>
          <w:rFonts w:ascii="Arial" w:hAnsi="Arial" w:cs="Arial"/>
          <w:i/>
          <w:sz w:val="20"/>
          <w:szCs w:val="24"/>
        </w:rPr>
        <w:t>;</w:t>
      </w:r>
      <w:r w:rsidR="0038450E">
        <w:rPr>
          <w:rFonts w:ascii="Arial" w:hAnsi="Arial" w:cs="Arial"/>
          <w:i/>
          <w:sz w:val="20"/>
          <w:szCs w:val="24"/>
        </w:rPr>
        <w:t xml:space="preserve"> </w:t>
      </w:r>
      <w:r w:rsidRPr="006E0F16">
        <w:rPr>
          <w:rFonts w:ascii="Arial" w:hAnsi="Arial" w:cs="Arial"/>
          <w:sz w:val="20"/>
          <w:szCs w:val="24"/>
        </w:rPr>
        <w:t>Harihar</w:t>
      </w:r>
      <w:r w:rsidR="006E4A1D">
        <w:rPr>
          <w:rFonts w:ascii="Arial" w:hAnsi="Arial" w:cs="Arial"/>
          <w:sz w:val="20"/>
          <w:szCs w:val="24"/>
        </w:rPr>
        <w:t xml:space="preserve"> </w:t>
      </w:r>
      <w:r w:rsidRPr="006E0F16">
        <w:rPr>
          <w:rFonts w:ascii="Arial" w:hAnsi="Arial" w:cs="Arial"/>
          <w:sz w:val="20"/>
          <w:szCs w:val="24"/>
        </w:rPr>
        <w:t>Raju</w:t>
      </w:r>
      <w:r w:rsidR="006E4A1D">
        <w:rPr>
          <w:rFonts w:ascii="Arial" w:hAnsi="Arial" w:cs="Arial"/>
          <w:sz w:val="20"/>
          <w:szCs w:val="24"/>
        </w:rPr>
        <w:t xml:space="preserve"> </w:t>
      </w:r>
      <w:r w:rsidR="002656BF" w:rsidRPr="006E0F16">
        <w:rPr>
          <w:rFonts w:ascii="Arial" w:hAnsi="Arial" w:cs="Arial"/>
          <w:i/>
          <w:sz w:val="20"/>
          <w:szCs w:val="24"/>
        </w:rPr>
        <w:t>et al</w:t>
      </w:r>
      <w:r w:rsidRPr="006E0F16">
        <w:rPr>
          <w:rFonts w:ascii="Arial" w:hAnsi="Arial" w:cs="Arial"/>
          <w:i/>
          <w:sz w:val="20"/>
          <w:szCs w:val="24"/>
        </w:rPr>
        <w:t>.,</w:t>
      </w:r>
      <w:r w:rsidRPr="006E0F16">
        <w:rPr>
          <w:rFonts w:ascii="Arial" w:hAnsi="Arial" w:cs="Arial"/>
          <w:sz w:val="20"/>
          <w:szCs w:val="24"/>
        </w:rPr>
        <w:t xml:space="preserve"> 2012). Generally, fortifying agents alters both anabolic and catabolic processes, thereby regulating the synthesis of biomolecules, </w:t>
      </w:r>
      <w:proofErr w:type="spellStart"/>
      <w:r w:rsidR="00A06ED1" w:rsidRPr="006E0F16">
        <w:rPr>
          <w:rFonts w:ascii="Arial" w:hAnsi="Arial" w:cs="Arial"/>
          <w:sz w:val="20"/>
          <w:szCs w:val="24"/>
        </w:rPr>
        <w:t>inturn</w:t>
      </w:r>
      <w:proofErr w:type="spellEnd"/>
      <w:r w:rsidR="00A06ED1" w:rsidRPr="006E0F16">
        <w:rPr>
          <w:rFonts w:ascii="Arial" w:hAnsi="Arial" w:cs="Arial"/>
          <w:sz w:val="20"/>
          <w:szCs w:val="24"/>
        </w:rPr>
        <w:t xml:space="preserve"> reflects economic and commercial parameters of the silkworm</w:t>
      </w:r>
      <w:r w:rsidRPr="006E0F16">
        <w:rPr>
          <w:rFonts w:ascii="Arial" w:hAnsi="Arial" w:cs="Arial"/>
          <w:sz w:val="20"/>
          <w:szCs w:val="24"/>
        </w:rPr>
        <w:t xml:space="preserve">s. </w:t>
      </w:r>
      <w:r w:rsidR="00A06ED1" w:rsidRPr="006E0F16">
        <w:rPr>
          <w:rFonts w:ascii="Arial" w:hAnsi="Arial" w:cs="Arial"/>
          <w:sz w:val="20"/>
          <w:szCs w:val="24"/>
        </w:rPr>
        <w:t>For instance,</w:t>
      </w:r>
      <w:r w:rsidR="00615FCA" w:rsidRPr="006E0F16">
        <w:rPr>
          <w:rFonts w:ascii="Arial" w:hAnsi="Arial" w:cs="Arial"/>
          <w:sz w:val="20"/>
          <w:szCs w:val="24"/>
        </w:rPr>
        <w:t xml:space="preserve"> increased synthesis </w:t>
      </w:r>
      <w:r w:rsidR="00A06ED1" w:rsidRPr="006E0F16">
        <w:rPr>
          <w:rFonts w:ascii="Arial" w:hAnsi="Arial" w:cs="Arial"/>
          <w:sz w:val="20"/>
          <w:szCs w:val="24"/>
        </w:rPr>
        <w:t xml:space="preserve">of </w:t>
      </w:r>
      <w:r w:rsidR="00615FCA" w:rsidRPr="006E0F16">
        <w:rPr>
          <w:rFonts w:ascii="Arial" w:hAnsi="Arial" w:cs="Arial"/>
          <w:sz w:val="20"/>
          <w:szCs w:val="24"/>
        </w:rPr>
        <w:t xml:space="preserve">total proteins and free amino acids was observed in larvae fed with </w:t>
      </w:r>
      <w:r w:rsidR="00726D10" w:rsidRPr="006E0F16">
        <w:rPr>
          <w:rFonts w:ascii="Arial" w:hAnsi="Arial" w:cs="Arial"/>
          <w:sz w:val="20"/>
          <w:szCs w:val="24"/>
        </w:rPr>
        <w:t>t</w:t>
      </w:r>
      <w:r w:rsidR="00A06ED1" w:rsidRPr="006E0F16">
        <w:rPr>
          <w:rFonts w:ascii="Arial" w:hAnsi="Arial" w:cs="Arial"/>
          <w:sz w:val="20"/>
          <w:szCs w:val="24"/>
        </w:rPr>
        <w:t>urmeric</w:t>
      </w:r>
      <w:r w:rsidR="00726D10" w:rsidRPr="006E0F16">
        <w:rPr>
          <w:rFonts w:ascii="Arial" w:hAnsi="Arial" w:cs="Arial"/>
          <w:sz w:val="20"/>
          <w:szCs w:val="24"/>
        </w:rPr>
        <w:t xml:space="preserve"> (</w:t>
      </w:r>
      <w:proofErr w:type="spellStart"/>
      <w:r w:rsidR="00726D10" w:rsidRPr="006E0F16">
        <w:rPr>
          <w:rFonts w:ascii="Arial" w:hAnsi="Arial" w:cs="Arial"/>
          <w:sz w:val="20"/>
          <w:szCs w:val="24"/>
        </w:rPr>
        <w:t>Harihara</w:t>
      </w:r>
      <w:proofErr w:type="spellEnd"/>
      <w:r w:rsidR="003D7E3C">
        <w:rPr>
          <w:rFonts w:ascii="Arial" w:hAnsi="Arial" w:cs="Arial"/>
          <w:sz w:val="20"/>
          <w:szCs w:val="24"/>
        </w:rPr>
        <w:t xml:space="preserve"> </w:t>
      </w:r>
      <w:r w:rsidR="00726D10" w:rsidRPr="006E0F16">
        <w:rPr>
          <w:rFonts w:ascii="Arial" w:hAnsi="Arial" w:cs="Arial"/>
          <w:sz w:val="20"/>
          <w:szCs w:val="24"/>
        </w:rPr>
        <w:t>Raju</w:t>
      </w:r>
      <w:r w:rsidR="003D7E3C">
        <w:rPr>
          <w:rFonts w:ascii="Arial" w:hAnsi="Arial" w:cs="Arial"/>
          <w:sz w:val="20"/>
          <w:szCs w:val="24"/>
        </w:rPr>
        <w:t xml:space="preserve"> </w:t>
      </w:r>
      <w:r w:rsidR="002656BF" w:rsidRPr="006E0F16">
        <w:rPr>
          <w:rFonts w:ascii="Arial" w:hAnsi="Arial" w:cs="Arial"/>
          <w:i/>
          <w:sz w:val="20"/>
          <w:szCs w:val="24"/>
        </w:rPr>
        <w:t>et al</w:t>
      </w:r>
      <w:r w:rsidR="00726D10" w:rsidRPr="006E0F16">
        <w:rPr>
          <w:rFonts w:ascii="Arial" w:hAnsi="Arial" w:cs="Arial"/>
          <w:i/>
          <w:sz w:val="20"/>
          <w:szCs w:val="24"/>
        </w:rPr>
        <w:t xml:space="preserve">., </w:t>
      </w:r>
      <w:r w:rsidR="00726D10" w:rsidRPr="006E0F16">
        <w:rPr>
          <w:rFonts w:ascii="Arial" w:hAnsi="Arial" w:cs="Arial"/>
          <w:sz w:val="20"/>
          <w:szCs w:val="24"/>
        </w:rPr>
        <w:t xml:space="preserve">2012). </w:t>
      </w:r>
      <w:r w:rsidR="00C504DB" w:rsidRPr="006E0F16">
        <w:rPr>
          <w:rFonts w:ascii="Arial" w:hAnsi="Arial" w:cs="Arial"/>
          <w:sz w:val="20"/>
          <w:szCs w:val="24"/>
        </w:rPr>
        <w:t xml:space="preserve">Likewise, Supplementation of </w:t>
      </w:r>
      <w:proofErr w:type="spellStart"/>
      <w:r w:rsidR="00C504DB" w:rsidRPr="006E0F16">
        <w:rPr>
          <w:rFonts w:ascii="Arial" w:hAnsi="Arial" w:cs="Arial"/>
          <w:i/>
          <w:sz w:val="20"/>
          <w:szCs w:val="24"/>
        </w:rPr>
        <w:t>Dolicos</w:t>
      </w:r>
      <w:proofErr w:type="spellEnd"/>
      <w:r w:rsidR="00726D10" w:rsidRPr="006E0F16">
        <w:rPr>
          <w:rFonts w:ascii="Arial" w:hAnsi="Arial" w:cs="Arial"/>
          <w:i/>
          <w:sz w:val="20"/>
          <w:szCs w:val="24"/>
        </w:rPr>
        <w:t xml:space="preserve"> lablab</w:t>
      </w:r>
      <w:r w:rsidR="003D7E3C">
        <w:rPr>
          <w:rFonts w:ascii="Arial" w:hAnsi="Arial" w:cs="Arial"/>
          <w:i/>
          <w:sz w:val="20"/>
          <w:szCs w:val="24"/>
        </w:rPr>
        <w:t xml:space="preserve"> </w:t>
      </w:r>
      <w:r w:rsidR="00C504DB" w:rsidRPr="006E0F16">
        <w:rPr>
          <w:rFonts w:ascii="Arial" w:hAnsi="Arial" w:cs="Arial"/>
          <w:sz w:val="20"/>
          <w:szCs w:val="24"/>
        </w:rPr>
        <w:t xml:space="preserve">flourat7.5%increases activities of AST, ALT and alkaline phosphatase </w:t>
      </w:r>
      <w:r w:rsidR="00CB4CF5" w:rsidRPr="006E0F16">
        <w:rPr>
          <w:rFonts w:ascii="Arial" w:hAnsi="Arial" w:cs="Arial"/>
          <w:sz w:val="20"/>
          <w:szCs w:val="24"/>
        </w:rPr>
        <w:t>enzyme</w:t>
      </w:r>
      <w:r w:rsidR="00C504DB" w:rsidRPr="006E0F16">
        <w:rPr>
          <w:rFonts w:ascii="Arial" w:hAnsi="Arial" w:cs="Arial"/>
          <w:sz w:val="20"/>
          <w:szCs w:val="24"/>
        </w:rPr>
        <w:t>s</w:t>
      </w:r>
      <w:r w:rsidR="006E4A1D">
        <w:rPr>
          <w:rFonts w:ascii="Arial" w:hAnsi="Arial" w:cs="Arial"/>
          <w:sz w:val="20"/>
          <w:szCs w:val="24"/>
        </w:rPr>
        <w:t xml:space="preserve"> </w:t>
      </w:r>
      <w:r w:rsidR="00C504DB" w:rsidRPr="006E0F16">
        <w:rPr>
          <w:rFonts w:ascii="Arial" w:hAnsi="Arial" w:cs="Arial"/>
          <w:sz w:val="20"/>
          <w:szCs w:val="24"/>
        </w:rPr>
        <w:t>and also biomolecules such as</w:t>
      </w:r>
      <w:r w:rsidR="00CB4CF5" w:rsidRPr="006E0F16">
        <w:rPr>
          <w:rFonts w:ascii="Arial" w:hAnsi="Arial" w:cs="Arial"/>
          <w:sz w:val="20"/>
          <w:szCs w:val="24"/>
        </w:rPr>
        <w:t xml:space="preserve"> glucose, c</w:t>
      </w:r>
      <w:r w:rsidR="009D259E" w:rsidRPr="006E0F16">
        <w:rPr>
          <w:rFonts w:ascii="Arial" w:hAnsi="Arial" w:cs="Arial"/>
          <w:sz w:val="20"/>
          <w:szCs w:val="24"/>
        </w:rPr>
        <w:t>holesterol, urea, total protein</w:t>
      </w:r>
      <w:r w:rsidR="00686507" w:rsidRPr="006E0F16">
        <w:rPr>
          <w:rFonts w:ascii="Arial" w:hAnsi="Arial" w:cs="Arial"/>
          <w:sz w:val="20"/>
          <w:szCs w:val="24"/>
        </w:rPr>
        <w:t xml:space="preserve"> in</w:t>
      </w:r>
      <w:r w:rsidR="009D259E" w:rsidRPr="006E0F16">
        <w:rPr>
          <w:rFonts w:ascii="Arial" w:hAnsi="Arial" w:cs="Arial"/>
          <w:sz w:val="20"/>
          <w:szCs w:val="24"/>
        </w:rPr>
        <w:t xml:space="preserve"> the</w:t>
      </w:r>
      <w:r w:rsidR="006E4A1D">
        <w:rPr>
          <w:rFonts w:ascii="Arial" w:hAnsi="Arial" w:cs="Arial"/>
          <w:sz w:val="20"/>
          <w:szCs w:val="24"/>
        </w:rPr>
        <w:t xml:space="preserve"> </w:t>
      </w:r>
      <w:proofErr w:type="spellStart"/>
      <w:r w:rsidR="00726D10" w:rsidRPr="006E0F16">
        <w:rPr>
          <w:rFonts w:ascii="Arial" w:hAnsi="Arial" w:cs="Arial"/>
          <w:sz w:val="20"/>
          <w:szCs w:val="24"/>
        </w:rPr>
        <w:t>haemolymph</w:t>
      </w:r>
      <w:proofErr w:type="spellEnd"/>
      <w:r w:rsidR="006E4A1D">
        <w:rPr>
          <w:rFonts w:ascii="Arial" w:hAnsi="Arial" w:cs="Arial"/>
          <w:sz w:val="20"/>
          <w:szCs w:val="24"/>
        </w:rPr>
        <w:t xml:space="preserve"> </w:t>
      </w:r>
      <w:r w:rsidR="009D259E" w:rsidRPr="006E0F16">
        <w:rPr>
          <w:rFonts w:ascii="Arial" w:hAnsi="Arial" w:cs="Arial"/>
          <w:sz w:val="20"/>
          <w:szCs w:val="24"/>
        </w:rPr>
        <w:t>(Manjula</w:t>
      </w:r>
      <w:r w:rsidR="003D7E3C">
        <w:rPr>
          <w:rFonts w:ascii="Arial" w:hAnsi="Arial" w:cs="Arial"/>
          <w:sz w:val="20"/>
          <w:szCs w:val="24"/>
        </w:rPr>
        <w:t xml:space="preserve"> </w:t>
      </w:r>
      <w:r w:rsidR="002656BF" w:rsidRPr="006E0F16">
        <w:rPr>
          <w:rFonts w:ascii="Arial" w:hAnsi="Arial" w:cs="Arial"/>
          <w:i/>
          <w:sz w:val="20"/>
          <w:szCs w:val="24"/>
        </w:rPr>
        <w:t>et al</w:t>
      </w:r>
      <w:r w:rsidR="009D259E" w:rsidRPr="006E0F16">
        <w:rPr>
          <w:rFonts w:ascii="Arial" w:hAnsi="Arial" w:cs="Arial"/>
          <w:i/>
          <w:sz w:val="20"/>
          <w:szCs w:val="24"/>
        </w:rPr>
        <w:t xml:space="preserve">., </w:t>
      </w:r>
      <w:r w:rsidR="009D259E" w:rsidRPr="006E0F16">
        <w:rPr>
          <w:rFonts w:ascii="Arial" w:hAnsi="Arial" w:cs="Arial"/>
          <w:sz w:val="20"/>
          <w:szCs w:val="24"/>
        </w:rPr>
        <w:t xml:space="preserve">2010b) </w:t>
      </w:r>
      <w:r w:rsidR="00726D10" w:rsidRPr="006E0F16">
        <w:rPr>
          <w:rFonts w:ascii="Arial" w:hAnsi="Arial" w:cs="Arial"/>
          <w:sz w:val="20"/>
          <w:szCs w:val="24"/>
        </w:rPr>
        <w:t xml:space="preserve">and </w:t>
      </w:r>
      <w:r w:rsidR="00CB4CF5" w:rsidRPr="006E0F16">
        <w:rPr>
          <w:rFonts w:ascii="Arial" w:hAnsi="Arial" w:cs="Arial"/>
          <w:sz w:val="20"/>
          <w:szCs w:val="24"/>
        </w:rPr>
        <w:t>urease, amylase, sucrose and protease in</w:t>
      </w:r>
      <w:r w:rsidR="009D259E" w:rsidRPr="006E0F16">
        <w:rPr>
          <w:rFonts w:ascii="Arial" w:hAnsi="Arial" w:cs="Arial"/>
          <w:sz w:val="20"/>
          <w:szCs w:val="24"/>
        </w:rPr>
        <w:t xml:space="preserve"> the</w:t>
      </w:r>
      <w:r w:rsidR="003D7E3C">
        <w:rPr>
          <w:rFonts w:ascii="Arial" w:hAnsi="Arial" w:cs="Arial"/>
          <w:sz w:val="20"/>
          <w:szCs w:val="24"/>
        </w:rPr>
        <w:t xml:space="preserve"> </w:t>
      </w:r>
      <w:r w:rsidR="00726D10" w:rsidRPr="006E0F16">
        <w:rPr>
          <w:rFonts w:ascii="Arial" w:hAnsi="Arial" w:cs="Arial"/>
          <w:sz w:val="20"/>
          <w:szCs w:val="24"/>
        </w:rPr>
        <w:t>midgut (</w:t>
      </w:r>
      <w:proofErr w:type="spellStart"/>
      <w:r w:rsidR="009D259E" w:rsidRPr="006E0F16">
        <w:rPr>
          <w:rFonts w:ascii="Arial" w:hAnsi="Arial" w:cs="Arial"/>
          <w:sz w:val="20"/>
          <w:szCs w:val="24"/>
        </w:rPr>
        <w:t>Manjula</w:t>
      </w:r>
      <w:r w:rsidR="002656BF" w:rsidRPr="006E0F16">
        <w:rPr>
          <w:rFonts w:ascii="Arial" w:hAnsi="Arial" w:cs="Arial"/>
          <w:i/>
          <w:sz w:val="20"/>
          <w:szCs w:val="24"/>
        </w:rPr>
        <w:t>et</w:t>
      </w:r>
      <w:proofErr w:type="spellEnd"/>
      <w:r w:rsidR="002656BF" w:rsidRPr="006E0F16">
        <w:rPr>
          <w:rFonts w:ascii="Arial" w:hAnsi="Arial" w:cs="Arial"/>
          <w:i/>
          <w:sz w:val="20"/>
          <w:szCs w:val="24"/>
        </w:rPr>
        <w:t xml:space="preserve"> al</w:t>
      </w:r>
      <w:r w:rsidR="009D259E" w:rsidRPr="006E0F16">
        <w:rPr>
          <w:rFonts w:ascii="Arial" w:hAnsi="Arial" w:cs="Arial"/>
          <w:i/>
          <w:sz w:val="20"/>
          <w:szCs w:val="24"/>
        </w:rPr>
        <w:t xml:space="preserve">., </w:t>
      </w:r>
      <w:r w:rsidR="009D259E" w:rsidRPr="006E0F16">
        <w:rPr>
          <w:rFonts w:ascii="Arial" w:hAnsi="Arial" w:cs="Arial"/>
          <w:sz w:val="20"/>
          <w:szCs w:val="24"/>
        </w:rPr>
        <w:t>2010a</w:t>
      </w:r>
      <w:r w:rsidR="00726D10" w:rsidRPr="006E0F16">
        <w:rPr>
          <w:rFonts w:ascii="Arial" w:hAnsi="Arial" w:cs="Arial"/>
          <w:sz w:val="20"/>
          <w:szCs w:val="24"/>
        </w:rPr>
        <w:t>).</w:t>
      </w:r>
      <w:r w:rsidR="008E5525" w:rsidRPr="006E0F16">
        <w:rPr>
          <w:rFonts w:ascii="Arial" w:hAnsi="Arial" w:cs="Arial"/>
          <w:sz w:val="20"/>
          <w:szCs w:val="24"/>
        </w:rPr>
        <w:t xml:space="preserve"> Similarly, </w:t>
      </w:r>
      <w:r w:rsidR="005618A6" w:rsidRPr="006E0F16">
        <w:rPr>
          <w:rFonts w:ascii="Arial" w:hAnsi="Arial" w:cs="Arial"/>
          <w:sz w:val="20"/>
          <w:szCs w:val="24"/>
        </w:rPr>
        <w:t xml:space="preserve">larvae </w:t>
      </w:r>
      <w:r w:rsidR="00F05FAE" w:rsidRPr="006E0F16">
        <w:rPr>
          <w:rFonts w:ascii="Arial" w:hAnsi="Arial" w:cs="Arial"/>
          <w:sz w:val="20"/>
          <w:szCs w:val="24"/>
        </w:rPr>
        <w:t xml:space="preserve">reared on </w:t>
      </w:r>
      <w:proofErr w:type="spellStart"/>
      <w:r w:rsidR="00F05FAE" w:rsidRPr="006E0F16">
        <w:rPr>
          <w:rFonts w:ascii="Arial" w:hAnsi="Arial" w:cs="Arial"/>
          <w:sz w:val="20"/>
          <w:szCs w:val="24"/>
        </w:rPr>
        <w:t>amla</w:t>
      </w:r>
      <w:proofErr w:type="spellEnd"/>
      <w:r w:rsidR="00F05FAE" w:rsidRPr="006E0F16">
        <w:rPr>
          <w:rFonts w:ascii="Arial" w:hAnsi="Arial" w:cs="Arial"/>
          <w:sz w:val="20"/>
          <w:szCs w:val="24"/>
        </w:rPr>
        <w:t xml:space="preserve"> (0.2%) </w:t>
      </w:r>
      <w:r w:rsidR="008E5525" w:rsidRPr="006E0F16">
        <w:rPr>
          <w:rFonts w:ascii="Arial" w:hAnsi="Arial" w:cs="Arial"/>
          <w:sz w:val="20"/>
          <w:szCs w:val="24"/>
        </w:rPr>
        <w:t xml:space="preserve">showed maximum protein and carbohydrate contents in the fat body and midgut tissue over control batches (Kiran Kumar </w:t>
      </w:r>
      <w:r w:rsidR="002656BF" w:rsidRPr="006E0F16">
        <w:rPr>
          <w:rFonts w:ascii="Arial" w:hAnsi="Arial" w:cs="Arial"/>
          <w:i/>
          <w:sz w:val="20"/>
          <w:szCs w:val="24"/>
        </w:rPr>
        <w:t>et al</w:t>
      </w:r>
      <w:r w:rsidR="008E5525" w:rsidRPr="006E0F16">
        <w:rPr>
          <w:rFonts w:ascii="Arial" w:hAnsi="Arial" w:cs="Arial"/>
          <w:i/>
          <w:sz w:val="20"/>
          <w:szCs w:val="24"/>
        </w:rPr>
        <w:t>.,</w:t>
      </w:r>
      <w:r w:rsidR="008E5525" w:rsidRPr="006E0F16">
        <w:rPr>
          <w:rFonts w:ascii="Arial" w:hAnsi="Arial" w:cs="Arial"/>
          <w:sz w:val="20"/>
          <w:szCs w:val="24"/>
        </w:rPr>
        <w:t xml:space="preserve"> 2024</w:t>
      </w:r>
      <w:proofErr w:type="gramStart"/>
      <w:r w:rsidR="008E5525" w:rsidRPr="006E0F16">
        <w:rPr>
          <w:rFonts w:ascii="Arial" w:hAnsi="Arial" w:cs="Arial"/>
          <w:sz w:val="20"/>
          <w:szCs w:val="24"/>
        </w:rPr>
        <w:t>).</w:t>
      </w:r>
      <w:r w:rsidR="0080322D" w:rsidRPr="006E0F16">
        <w:rPr>
          <w:rFonts w:ascii="Arial" w:hAnsi="Arial" w:cs="Arial"/>
          <w:sz w:val="20"/>
          <w:szCs w:val="24"/>
        </w:rPr>
        <w:t>Among</w:t>
      </w:r>
      <w:proofErr w:type="gramEnd"/>
      <w:r w:rsidR="0080322D" w:rsidRPr="006E0F16">
        <w:rPr>
          <w:rFonts w:ascii="Arial" w:hAnsi="Arial" w:cs="Arial"/>
          <w:sz w:val="20"/>
          <w:szCs w:val="24"/>
        </w:rPr>
        <w:t xml:space="preserve"> thirteen types of aminotransferase enzymes, the alanine and </w:t>
      </w:r>
      <w:proofErr w:type="spellStart"/>
      <w:r w:rsidR="0080322D" w:rsidRPr="006E0F16">
        <w:rPr>
          <w:rFonts w:ascii="Arial" w:hAnsi="Arial" w:cs="Arial"/>
          <w:sz w:val="20"/>
          <w:szCs w:val="24"/>
        </w:rPr>
        <w:t>aspertate</w:t>
      </w:r>
      <w:proofErr w:type="spellEnd"/>
      <w:r w:rsidR="0080322D" w:rsidRPr="006E0F16">
        <w:rPr>
          <w:rFonts w:ascii="Arial" w:hAnsi="Arial" w:cs="Arial"/>
          <w:sz w:val="20"/>
          <w:szCs w:val="24"/>
        </w:rPr>
        <w:t xml:space="preserve"> play a crucial role in the formation</w:t>
      </w:r>
      <w:r w:rsidR="003D7E3C">
        <w:rPr>
          <w:rFonts w:ascii="Arial" w:hAnsi="Arial" w:cs="Arial"/>
          <w:sz w:val="20"/>
          <w:szCs w:val="24"/>
        </w:rPr>
        <w:t xml:space="preserve"> </w:t>
      </w:r>
      <w:r w:rsidR="0080322D" w:rsidRPr="006E0F16">
        <w:rPr>
          <w:rFonts w:ascii="Arial" w:hAnsi="Arial" w:cs="Arial"/>
          <w:sz w:val="20"/>
          <w:szCs w:val="24"/>
        </w:rPr>
        <w:t>of glutamates and pyruvate which are required for growth and development of silkworm (</w:t>
      </w:r>
      <w:r w:rsidR="0080322D" w:rsidRPr="00021D6F">
        <w:rPr>
          <w:rFonts w:ascii="Arial" w:hAnsi="Arial" w:cs="Arial"/>
          <w:sz w:val="20"/>
          <w:szCs w:val="24"/>
          <w:highlight w:val="yellow"/>
        </w:rPr>
        <w:t>Anil Kumar and Sunil Kumar, 2018</w:t>
      </w:r>
      <w:r w:rsidR="00045818">
        <w:rPr>
          <w:rFonts w:ascii="Arial" w:hAnsi="Arial" w:cs="Arial"/>
          <w:sz w:val="20"/>
          <w:szCs w:val="24"/>
        </w:rPr>
        <w:t xml:space="preserve"> </w:t>
      </w:r>
      <w:r w:rsidR="0080322D" w:rsidRPr="006E0F16">
        <w:rPr>
          <w:rFonts w:ascii="Arial" w:hAnsi="Arial" w:cs="Arial"/>
          <w:sz w:val="20"/>
          <w:szCs w:val="24"/>
        </w:rPr>
        <w:t xml:space="preserve">; </w:t>
      </w:r>
      <w:proofErr w:type="spellStart"/>
      <w:r w:rsidR="0080322D" w:rsidRPr="006E0F16">
        <w:rPr>
          <w:rFonts w:ascii="Arial" w:hAnsi="Arial" w:cs="Arial"/>
          <w:sz w:val="20"/>
          <w:szCs w:val="24"/>
        </w:rPr>
        <w:t>Sivaprasad</w:t>
      </w:r>
      <w:proofErr w:type="spellEnd"/>
      <w:r w:rsidR="0080322D" w:rsidRPr="006E0F16">
        <w:rPr>
          <w:rFonts w:ascii="Arial" w:hAnsi="Arial" w:cs="Arial"/>
          <w:sz w:val="20"/>
          <w:szCs w:val="24"/>
        </w:rPr>
        <w:t xml:space="preserve"> and Murali Mohan, 1990). The elevated levels of these enzymes</w:t>
      </w:r>
      <w:r w:rsidR="00661788" w:rsidRPr="006E0F16">
        <w:rPr>
          <w:rFonts w:ascii="Arial" w:hAnsi="Arial" w:cs="Arial"/>
          <w:sz w:val="20"/>
          <w:szCs w:val="24"/>
        </w:rPr>
        <w:t xml:space="preserve"> indicate disease associated with liver and heart in higher organisms and even toxic chemicals. However,</w:t>
      </w:r>
      <w:r w:rsidR="00F05FAE" w:rsidRPr="006E0F16">
        <w:rPr>
          <w:rFonts w:ascii="Arial" w:hAnsi="Arial" w:cs="Arial"/>
          <w:sz w:val="20"/>
          <w:szCs w:val="24"/>
        </w:rPr>
        <w:t xml:space="preserve"> not much more information is not available on the influence of turmeric</w:t>
      </w:r>
      <w:r w:rsidR="006E4A1D">
        <w:rPr>
          <w:rFonts w:ascii="Arial" w:hAnsi="Arial" w:cs="Arial"/>
          <w:sz w:val="20"/>
          <w:szCs w:val="24"/>
        </w:rPr>
        <w:t xml:space="preserve"> </w:t>
      </w:r>
      <w:r w:rsidR="00F05FAE" w:rsidRPr="006E0F16">
        <w:rPr>
          <w:rFonts w:ascii="Arial" w:hAnsi="Arial" w:cs="Arial"/>
          <w:sz w:val="20"/>
          <w:szCs w:val="24"/>
        </w:rPr>
        <w:t xml:space="preserve">supplementation on </w:t>
      </w:r>
      <w:proofErr w:type="spellStart"/>
      <w:r w:rsidR="00F05FAE" w:rsidRPr="006E0F16">
        <w:rPr>
          <w:rFonts w:ascii="Arial" w:hAnsi="Arial" w:cs="Arial"/>
          <w:sz w:val="20"/>
          <w:szCs w:val="24"/>
        </w:rPr>
        <w:t>aminotransferace</w:t>
      </w:r>
      <w:proofErr w:type="spellEnd"/>
      <w:r w:rsidR="00F05FAE" w:rsidRPr="006E0F16">
        <w:rPr>
          <w:rFonts w:ascii="Arial" w:hAnsi="Arial" w:cs="Arial"/>
          <w:sz w:val="20"/>
          <w:szCs w:val="24"/>
        </w:rPr>
        <w:t xml:space="preserve"> enzymes and </w:t>
      </w:r>
      <w:r w:rsidR="00661788" w:rsidRPr="006E0F16">
        <w:rPr>
          <w:rFonts w:ascii="Arial" w:hAnsi="Arial" w:cs="Arial"/>
          <w:sz w:val="20"/>
          <w:szCs w:val="24"/>
        </w:rPr>
        <w:t xml:space="preserve">economic parameters </w:t>
      </w:r>
      <w:r w:rsidR="00F05FAE" w:rsidRPr="006E0F16">
        <w:rPr>
          <w:rFonts w:ascii="Arial" w:hAnsi="Arial" w:cs="Arial"/>
          <w:sz w:val="20"/>
          <w:szCs w:val="24"/>
        </w:rPr>
        <w:t xml:space="preserve">of silkworm. Hence, present investigation is undertaken. </w:t>
      </w:r>
    </w:p>
    <w:p w:rsidR="00401E29" w:rsidRPr="006E0F16" w:rsidRDefault="00401E29" w:rsidP="002656BF">
      <w:pPr>
        <w:pStyle w:val="ListParagraph"/>
        <w:numPr>
          <w:ilvl w:val="0"/>
          <w:numId w:val="3"/>
        </w:numPr>
        <w:tabs>
          <w:tab w:val="left" w:pos="180"/>
        </w:tabs>
        <w:spacing w:before="240" w:after="0" w:line="360" w:lineRule="auto"/>
        <w:ind w:left="360"/>
        <w:jc w:val="both"/>
        <w:rPr>
          <w:rFonts w:ascii="Arial" w:hAnsi="Arial" w:cs="Arial"/>
          <w:b/>
          <w:bCs/>
          <w:szCs w:val="24"/>
        </w:rPr>
      </w:pPr>
      <w:r w:rsidRPr="006E0F16">
        <w:rPr>
          <w:rFonts w:ascii="Arial" w:hAnsi="Arial" w:cs="Arial"/>
          <w:b/>
          <w:bCs/>
          <w:szCs w:val="24"/>
        </w:rPr>
        <w:t>MATERIALS AND METHODS</w:t>
      </w:r>
    </w:p>
    <w:p w:rsidR="00401E29" w:rsidRPr="006E0F16" w:rsidRDefault="008D4153" w:rsidP="000C094A">
      <w:pPr>
        <w:spacing w:before="240" w:after="0" w:line="360" w:lineRule="auto"/>
        <w:jc w:val="both"/>
        <w:rPr>
          <w:rFonts w:ascii="Arial" w:hAnsi="Arial" w:cs="Arial"/>
          <w:sz w:val="20"/>
          <w:szCs w:val="24"/>
          <w:lang w:eastAsia="en-IN"/>
        </w:rPr>
      </w:pPr>
      <w:r w:rsidRPr="006E0F16">
        <w:rPr>
          <w:rFonts w:ascii="Arial" w:hAnsi="Arial" w:cs="Arial"/>
          <w:sz w:val="20"/>
          <w:szCs w:val="24"/>
        </w:rPr>
        <w:t xml:space="preserve">Disease free </w:t>
      </w:r>
      <w:proofErr w:type="spellStart"/>
      <w:r w:rsidRPr="006E0F16">
        <w:rPr>
          <w:rFonts w:ascii="Arial" w:hAnsi="Arial" w:cs="Arial"/>
          <w:sz w:val="20"/>
          <w:szCs w:val="24"/>
        </w:rPr>
        <w:t>laying</w:t>
      </w:r>
      <w:r w:rsidR="00401E29" w:rsidRPr="006E0F16">
        <w:rPr>
          <w:rFonts w:ascii="Arial" w:hAnsi="Arial" w:cs="Arial"/>
          <w:sz w:val="20"/>
          <w:szCs w:val="24"/>
        </w:rPr>
        <w:t>s</w:t>
      </w:r>
      <w:proofErr w:type="spellEnd"/>
      <w:r w:rsidR="00401E29" w:rsidRPr="006E0F16">
        <w:rPr>
          <w:rFonts w:ascii="Arial" w:hAnsi="Arial" w:cs="Arial"/>
          <w:sz w:val="20"/>
          <w:szCs w:val="24"/>
        </w:rPr>
        <w:t xml:space="preserve"> of popular bivoltine double hybrid (FC1 X FC2) was procured from National Silkworm Seed Organization (NSSO), Central Silk Board (CSB), Mysuru and reared by employing standard rearing technique as per </w:t>
      </w:r>
      <w:proofErr w:type="spellStart"/>
      <w:r w:rsidR="00947CE3" w:rsidRPr="006E0F16">
        <w:rPr>
          <w:rFonts w:ascii="Arial" w:hAnsi="Arial" w:cs="Arial"/>
          <w:sz w:val="20"/>
          <w:szCs w:val="24"/>
        </w:rPr>
        <w:t>Dandin</w:t>
      </w:r>
      <w:proofErr w:type="spellEnd"/>
      <w:r w:rsidR="003D7E3C">
        <w:rPr>
          <w:rFonts w:ascii="Arial" w:hAnsi="Arial" w:cs="Arial"/>
          <w:sz w:val="20"/>
          <w:szCs w:val="24"/>
        </w:rPr>
        <w:t xml:space="preserve"> </w:t>
      </w:r>
      <w:r w:rsidR="00947CE3" w:rsidRPr="006E0F16">
        <w:rPr>
          <w:rFonts w:ascii="Arial" w:hAnsi="Arial" w:cs="Arial"/>
          <w:sz w:val="20"/>
          <w:szCs w:val="24"/>
        </w:rPr>
        <w:t>and</w:t>
      </w:r>
      <w:r w:rsidR="003D7E3C">
        <w:rPr>
          <w:rFonts w:ascii="Arial" w:hAnsi="Arial" w:cs="Arial"/>
          <w:sz w:val="20"/>
          <w:szCs w:val="24"/>
        </w:rPr>
        <w:t xml:space="preserve"> </w:t>
      </w:r>
      <w:proofErr w:type="spellStart"/>
      <w:r w:rsidR="007365C8" w:rsidRPr="006E0F16">
        <w:rPr>
          <w:rFonts w:ascii="Arial" w:hAnsi="Arial" w:cs="Arial"/>
          <w:sz w:val="20"/>
          <w:szCs w:val="24"/>
        </w:rPr>
        <w:t>Girid</w:t>
      </w:r>
      <w:r w:rsidR="00947CE3" w:rsidRPr="006E0F16">
        <w:rPr>
          <w:rFonts w:ascii="Arial" w:hAnsi="Arial" w:cs="Arial"/>
          <w:sz w:val="20"/>
          <w:szCs w:val="24"/>
        </w:rPr>
        <w:t>h</w:t>
      </w:r>
      <w:r w:rsidR="007365C8" w:rsidRPr="006E0F16">
        <w:rPr>
          <w:rFonts w:ascii="Arial" w:hAnsi="Arial" w:cs="Arial"/>
          <w:sz w:val="20"/>
          <w:szCs w:val="24"/>
        </w:rPr>
        <w:t>ar</w:t>
      </w:r>
      <w:proofErr w:type="spellEnd"/>
      <w:r w:rsidR="003D7E3C">
        <w:rPr>
          <w:rFonts w:ascii="Arial" w:hAnsi="Arial" w:cs="Arial"/>
          <w:sz w:val="20"/>
          <w:szCs w:val="24"/>
        </w:rPr>
        <w:t xml:space="preserve"> </w:t>
      </w:r>
      <w:r w:rsidR="00401E29" w:rsidRPr="006E0F16">
        <w:rPr>
          <w:rFonts w:ascii="Arial" w:hAnsi="Arial" w:cs="Arial"/>
          <w:sz w:val="20"/>
          <w:szCs w:val="24"/>
        </w:rPr>
        <w:t>(2010).</w:t>
      </w:r>
    </w:p>
    <w:p w:rsidR="00401E29" w:rsidRPr="006E0F16" w:rsidRDefault="000C094A" w:rsidP="000C094A">
      <w:pPr>
        <w:spacing w:before="240" w:after="104" w:line="360" w:lineRule="auto"/>
        <w:ind w:right="135"/>
        <w:jc w:val="both"/>
        <w:rPr>
          <w:rFonts w:ascii="Arial" w:hAnsi="Arial" w:cs="Arial"/>
          <w:b/>
          <w:szCs w:val="24"/>
        </w:rPr>
      </w:pPr>
      <w:r w:rsidRPr="006E0F16">
        <w:rPr>
          <w:rFonts w:ascii="Arial" w:hAnsi="Arial" w:cs="Arial"/>
          <w:b/>
          <w:szCs w:val="24"/>
        </w:rPr>
        <w:t xml:space="preserve">2.1 </w:t>
      </w:r>
      <w:r w:rsidR="00401E29" w:rsidRPr="006E0F16">
        <w:rPr>
          <w:rFonts w:ascii="Arial" w:hAnsi="Arial" w:cs="Arial"/>
          <w:b/>
          <w:szCs w:val="24"/>
        </w:rPr>
        <w:t xml:space="preserve">Preparation and supplementation of </w:t>
      </w:r>
      <w:r w:rsidR="00481B06" w:rsidRPr="006E0F16">
        <w:rPr>
          <w:rFonts w:ascii="Arial" w:hAnsi="Arial" w:cs="Arial"/>
          <w:b/>
          <w:szCs w:val="24"/>
        </w:rPr>
        <w:t>t</w:t>
      </w:r>
      <w:r w:rsidR="00401E29" w:rsidRPr="006E0F16">
        <w:rPr>
          <w:rFonts w:ascii="Arial" w:hAnsi="Arial" w:cs="Arial"/>
          <w:b/>
          <w:szCs w:val="24"/>
        </w:rPr>
        <w:t xml:space="preserve">urmeric </w:t>
      </w:r>
    </w:p>
    <w:p w:rsidR="008D4153" w:rsidRPr="006E0F16" w:rsidRDefault="00401E29" w:rsidP="000C094A">
      <w:pPr>
        <w:spacing w:before="240" w:line="360" w:lineRule="auto"/>
        <w:jc w:val="both"/>
        <w:rPr>
          <w:rFonts w:ascii="Arial" w:hAnsi="Arial" w:cs="Arial"/>
          <w:sz w:val="20"/>
          <w:szCs w:val="24"/>
        </w:rPr>
      </w:pPr>
      <w:r w:rsidRPr="006E0F16">
        <w:rPr>
          <w:rFonts w:ascii="Arial" w:hAnsi="Arial" w:cs="Arial"/>
          <w:sz w:val="20"/>
          <w:szCs w:val="24"/>
        </w:rPr>
        <w:t>The turmeric powder was procured from</w:t>
      </w:r>
      <w:r w:rsidR="006E4A1D">
        <w:rPr>
          <w:rFonts w:ascii="Arial" w:hAnsi="Arial" w:cs="Arial"/>
          <w:sz w:val="20"/>
          <w:szCs w:val="24"/>
        </w:rPr>
        <w:t xml:space="preserve"> </w:t>
      </w:r>
      <w:r w:rsidR="00481B06" w:rsidRPr="006E0F16">
        <w:rPr>
          <w:rFonts w:ascii="Arial" w:hAnsi="Arial" w:cs="Arial"/>
          <w:sz w:val="20"/>
          <w:szCs w:val="24"/>
        </w:rPr>
        <w:t>Ashwini</w:t>
      </w:r>
      <w:r w:rsidR="006E4A1D">
        <w:rPr>
          <w:rFonts w:ascii="Arial" w:hAnsi="Arial" w:cs="Arial"/>
          <w:sz w:val="20"/>
          <w:szCs w:val="24"/>
        </w:rPr>
        <w:t xml:space="preserve"> </w:t>
      </w:r>
      <w:r w:rsidR="00481B06" w:rsidRPr="006E0F16">
        <w:rPr>
          <w:rFonts w:ascii="Arial" w:hAnsi="Arial" w:cs="Arial"/>
          <w:sz w:val="20"/>
          <w:szCs w:val="24"/>
        </w:rPr>
        <w:t>Ayurvedic</w:t>
      </w:r>
      <w:r w:rsidR="006E4A1D">
        <w:rPr>
          <w:rFonts w:ascii="Arial" w:hAnsi="Arial" w:cs="Arial"/>
          <w:sz w:val="20"/>
          <w:szCs w:val="24"/>
        </w:rPr>
        <w:t xml:space="preserve"> </w:t>
      </w:r>
      <w:proofErr w:type="spellStart"/>
      <w:r w:rsidR="00481B06" w:rsidRPr="006E0F16">
        <w:rPr>
          <w:rFonts w:ascii="Arial" w:hAnsi="Arial" w:cs="Arial"/>
          <w:sz w:val="20"/>
          <w:szCs w:val="24"/>
        </w:rPr>
        <w:t>Aushadhalaya</w:t>
      </w:r>
      <w:proofErr w:type="spellEnd"/>
      <w:r w:rsidR="00481B06" w:rsidRPr="006E0F16">
        <w:rPr>
          <w:rFonts w:ascii="Arial" w:hAnsi="Arial" w:cs="Arial"/>
          <w:sz w:val="20"/>
          <w:szCs w:val="24"/>
        </w:rPr>
        <w:t xml:space="preserve">, </w:t>
      </w:r>
      <w:r w:rsidRPr="006E0F16">
        <w:rPr>
          <w:rFonts w:ascii="Arial" w:hAnsi="Arial" w:cs="Arial"/>
          <w:sz w:val="20"/>
          <w:szCs w:val="24"/>
        </w:rPr>
        <w:t xml:space="preserve">Agrahara, Mysuru. </w:t>
      </w:r>
      <w:r w:rsidR="000B6CF9" w:rsidRPr="006E0F16">
        <w:rPr>
          <w:rFonts w:ascii="Arial" w:hAnsi="Arial" w:cs="Arial"/>
          <w:sz w:val="20"/>
          <w:szCs w:val="24"/>
        </w:rPr>
        <w:t>The different concentrations of turmeric solution</w:t>
      </w:r>
      <w:r w:rsidR="00481B06" w:rsidRPr="006E0F16">
        <w:rPr>
          <w:rFonts w:ascii="Arial" w:hAnsi="Arial" w:cs="Arial"/>
          <w:sz w:val="20"/>
          <w:szCs w:val="24"/>
        </w:rPr>
        <w:t>s</w:t>
      </w:r>
      <w:r w:rsidR="003D7E3C">
        <w:rPr>
          <w:rFonts w:ascii="Arial" w:hAnsi="Arial" w:cs="Arial"/>
          <w:sz w:val="20"/>
          <w:szCs w:val="24"/>
        </w:rPr>
        <w:t xml:space="preserve"> </w:t>
      </w:r>
      <w:r w:rsidR="000B6CF9" w:rsidRPr="006E0F16">
        <w:rPr>
          <w:rFonts w:ascii="Arial" w:hAnsi="Arial" w:cs="Arial"/>
          <w:i/>
          <w:iCs/>
          <w:sz w:val="20"/>
          <w:szCs w:val="24"/>
        </w:rPr>
        <w:t>viz</w:t>
      </w:r>
      <w:r w:rsidR="000B6CF9" w:rsidRPr="006E0F16">
        <w:rPr>
          <w:rFonts w:ascii="Arial" w:hAnsi="Arial" w:cs="Arial"/>
          <w:sz w:val="20"/>
          <w:szCs w:val="24"/>
        </w:rPr>
        <w:t>., 400, 600 and 800ppm w</w:t>
      </w:r>
      <w:r w:rsidR="00481B06" w:rsidRPr="006E0F16">
        <w:rPr>
          <w:rFonts w:ascii="Arial" w:hAnsi="Arial" w:cs="Arial"/>
          <w:sz w:val="20"/>
          <w:szCs w:val="24"/>
        </w:rPr>
        <w:t>ere</w:t>
      </w:r>
      <w:r w:rsidR="000B6CF9" w:rsidRPr="006E0F16">
        <w:rPr>
          <w:rFonts w:ascii="Arial" w:hAnsi="Arial" w:cs="Arial"/>
          <w:sz w:val="20"/>
          <w:szCs w:val="24"/>
        </w:rPr>
        <w:t xml:space="preserve"> prepared by </w:t>
      </w:r>
      <w:r w:rsidR="008D4153" w:rsidRPr="006E0F16">
        <w:rPr>
          <w:rFonts w:ascii="Arial" w:hAnsi="Arial" w:cs="Arial"/>
          <w:sz w:val="20"/>
          <w:szCs w:val="24"/>
        </w:rPr>
        <w:t xml:space="preserve">dissolving powder in </w:t>
      </w:r>
      <w:r w:rsidR="000B6CF9" w:rsidRPr="006E0F16">
        <w:rPr>
          <w:rFonts w:ascii="Arial" w:hAnsi="Arial" w:cs="Arial"/>
          <w:sz w:val="20"/>
          <w:szCs w:val="24"/>
        </w:rPr>
        <w:t>distilled water.</w:t>
      </w:r>
      <w:r w:rsidR="003D7E3C">
        <w:rPr>
          <w:rFonts w:ascii="Arial" w:hAnsi="Arial" w:cs="Arial"/>
          <w:sz w:val="20"/>
          <w:szCs w:val="24"/>
        </w:rPr>
        <w:t xml:space="preserve"> </w:t>
      </w:r>
      <w:r w:rsidRPr="006E0F16">
        <w:rPr>
          <w:rFonts w:ascii="Arial" w:hAnsi="Arial" w:cs="Arial"/>
          <w:sz w:val="20"/>
          <w:szCs w:val="24"/>
        </w:rPr>
        <w:t xml:space="preserve">The prepared solution of respective concentrations </w:t>
      </w:r>
      <w:r w:rsidR="00481B06" w:rsidRPr="006E0F16">
        <w:rPr>
          <w:rFonts w:ascii="Arial" w:hAnsi="Arial" w:cs="Arial"/>
          <w:sz w:val="20"/>
          <w:szCs w:val="24"/>
        </w:rPr>
        <w:t>were</w:t>
      </w:r>
      <w:r w:rsidRPr="006E0F16">
        <w:rPr>
          <w:rFonts w:ascii="Arial" w:hAnsi="Arial" w:cs="Arial"/>
          <w:sz w:val="20"/>
          <w:szCs w:val="24"/>
        </w:rPr>
        <w:t xml:space="preserve"> sprayed on ventral surface of mulberry leaf and surface dried under shade to remove excess of moistu</w:t>
      </w:r>
      <w:r w:rsidR="00481B06" w:rsidRPr="006E0F16">
        <w:rPr>
          <w:rFonts w:ascii="Arial" w:hAnsi="Arial" w:cs="Arial"/>
          <w:sz w:val="20"/>
          <w:szCs w:val="24"/>
        </w:rPr>
        <w:t xml:space="preserve">re and then fed to the </w:t>
      </w:r>
      <w:r w:rsidR="00481B06" w:rsidRPr="006E0F16">
        <w:rPr>
          <w:rFonts w:ascii="Arial" w:hAnsi="Arial" w:cs="Arial"/>
          <w:sz w:val="20"/>
          <w:szCs w:val="24"/>
        </w:rPr>
        <w:lastRenderedPageBreak/>
        <w:t>silkworm</w:t>
      </w:r>
      <w:r w:rsidRPr="006E0F16">
        <w:rPr>
          <w:rFonts w:ascii="Arial" w:hAnsi="Arial" w:cs="Arial"/>
          <w:sz w:val="20"/>
          <w:szCs w:val="24"/>
        </w:rPr>
        <w:t>. The larvae were divided into four batch</w:t>
      </w:r>
      <w:r w:rsidR="00D76729" w:rsidRPr="006E0F16">
        <w:rPr>
          <w:rFonts w:ascii="Arial" w:hAnsi="Arial" w:cs="Arial"/>
          <w:sz w:val="20"/>
          <w:szCs w:val="24"/>
        </w:rPr>
        <w:t>es namely</w:t>
      </w:r>
      <w:r w:rsidR="004D5D64">
        <w:rPr>
          <w:rFonts w:ascii="Arial" w:hAnsi="Arial" w:cs="Arial"/>
          <w:sz w:val="20"/>
          <w:szCs w:val="24"/>
        </w:rPr>
        <w:t xml:space="preserve"> </w:t>
      </w:r>
      <w:r w:rsidR="00481B06" w:rsidRPr="006E0F16">
        <w:rPr>
          <w:rFonts w:ascii="Arial" w:hAnsi="Arial" w:cs="Arial"/>
          <w:sz w:val="20"/>
          <w:szCs w:val="24"/>
        </w:rPr>
        <w:t xml:space="preserve">group </w:t>
      </w:r>
      <w:r w:rsidRPr="006E0F16">
        <w:rPr>
          <w:rFonts w:ascii="Arial" w:hAnsi="Arial" w:cs="Arial"/>
          <w:sz w:val="20"/>
          <w:szCs w:val="24"/>
        </w:rPr>
        <w:t>1, 2,3 and</w:t>
      </w:r>
      <w:r w:rsidR="004D5D64">
        <w:rPr>
          <w:rFonts w:ascii="Arial" w:hAnsi="Arial" w:cs="Arial"/>
          <w:sz w:val="20"/>
          <w:szCs w:val="24"/>
        </w:rPr>
        <w:t xml:space="preserve"> </w:t>
      </w:r>
      <w:r w:rsidRPr="006E0F16">
        <w:rPr>
          <w:rFonts w:ascii="Arial" w:hAnsi="Arial" w:cs="Arial"/>
          <w:sz w:val="20"/>
          <w:szCs w:val="24"/>
        </w:rPr>
        <w:t xml:space="preserve">4. </w:t>
      </w:r>
      <w:r w:rsidR="004D5D64" w:rsidRPr="006E0F16">
        <w:rPr>
          <w:rFonts w:ascii="Arial" w:hAnsi="Arial" w:cs="Arial"/>
          <w:sz w:val="20"/>
          <w:szCs w:val="24"/>
        </w:rPr>
        <w:t>Each group</w:t>
      </w:r>
      <w:r w:rsidR="004D5D64">
        <w:rPr>
          <w:rFonts w:ascii="Arial" w:hAnsi="Arial" w:cs="Arial"/>
          <w:sz w:val="20"/>
          <w:szCs w:val="24"/>
        </w:rPr>
        <w:t xml:space="preserve"> </w:t>
      </w:r>
      <w:r w:rsidR="004D5D64" w:rsidRPr="006E0F16">
        <w:rPr>
          <w:rFonts w:ascii="Arial" w:hAnsi="Arial" w:cs="Arial"/>
          <w:sz w:val="20"/>
          <w:szCs w:val="24"/>
        </w:rPr>
        <w:t>comprises 100 larva</w:t>
      </w:r>
      <w:r w:rsidR="004D5D64">
        <w:rPr>
          <w:rFonts w:ascii="Arial" w:hAnsi="Arial" w:cs="Arial"/>
          <w:sz w:val="20"/>
          <w:szCs w:val="24"/>
        </w:rPr>
        <w:t>e</w:t>
      </w:r>
      <w:r w:rsidR="004D5D64" w:rsidRPr="006E0F16">
        <w:rPr>
          <w:rFonts w:ascii="Arial" w:hAnsi="Arial" w:cs="Arial"/>
          <w:sz w:val="20"/>
          <w:szCs w:val="24"/>
        </w:rPr>
        <w:t xml:space="preserve"> with three replications.</w:t>
      </w:r>
      <w:r w:rsidR="003D7E3C">
        <w:rPr>
          <w:rFonts w:ascii="Arial" w:hAnsi="Arial" w:cs="Arial"/>
          <w:sz w:val="20"/>
          <w:szCs w:val="24"/>
        </w:rPr>
        <w:t xml:space="preserve"> </w:t>
      </w:r>
      <w:r w:rsidRPr="006E0F16">
        <w:rPr>
          <w:rFonts w:ascii="Arial" w:hAnsi="Arial" w:cs="Arial"/>
          <w:sz w:val="20"/>
          <w:szCs w:val="24"/>
        </w:rPr>
        <w:t>The</w:t>
      </w:r>
      <w:r w:rsidR="008D4153" w:rsidRPr="006E0F16">
        <w:rPr>
          <w:rFonts w:ascii="Arial" w:hAnsi="Arial" w:cs="Arial"/>
          <w:sz w:val="20"/>
          <w:szCs w:val="24"/>
        </w:rPr>
        <w:t xml:space="preserve"> first three</w:t>
      </w:r>
      <w:r w:rsidR="004D5D64">
        <w:rPr>
          <w:rFonts w:ascii="Arial" w:hAnsi="Arial" w:cs="Arial"/>
          <w:sz w:val="20"/>
          <w:szCs w:val="24"/>
        </w:rPr>
        <w:t xml:space="preserve"> </w:t>
      </w:r>
      <w:r w:rsidR="00F05FAE" w:rsidRPr="006E0F16">
        <w:rPr>
          <w:rFonts w:ascii="Arial" w:hAnsi="Arial" w:cs="Arial"/>
          <w:sz w:val="20"/>
          <w:szCs w:val="24"/>
        </w:rPr>
        <w:t>groups</w:t>
      </w:r>
      <w:r w:rsidRPr="006E0F16">
        <w:rPr>
          <w:rFonts w:ascii="Arial" w:hAnsi="Arial" w:cs="Arial"/>
          <w:sz w:val="20"/>
          <w:szCs w:val="24"/>
        </w:rPr>
        <w:t xml:space="preserve"> larvae were reared on mulberry leaves </w:t>
      </w:r>
      <w:r w:rsidR="008D4153" w:rsidRPr="006E0F16">
        <w:rPr>
          <w:rFonts w:ascii="Arial" w:hAnsi="Arial" w:cs="Arial"/>
          <w:sz w:val="20"/>
          <w:szCs w:val="24"/>
        </w:rPr>
        <w:t>treated</w:t>
      </w:r>
      <w:r w:rsidRPr="006E0F16">
        <w:rPr>
          <w:rFonts w:ascii="Arial" w:hAnsi="Arial" w:cs="Arial"/>
          <w:sz w:val="20"/>
          <w:szCs w:val="24"/>
        </w:rPr>
        <w:t xml:space="preserve"> with turmeric at 400</w:t>
      </w:r>
      <w:r w:rsidR="00D76729" w:rsidRPr="006E0F16">
        <w:rPr>
          <w:rFonts w:ascii="Arial" w:hAnsi="Arial" w:cs="Arial"/>
          <w:sz w:val="20"/>
          <w:szCs w:val="24"/>
        </w:rPr>
        <w:t>, 600 and 800ppm concentrations,</w:t>
      </w:r>
      <w:r w:rsidR="004D5D64">
        <w:rPr>
          <w:rFonts w:ascii="Arial" w:hAnsi="Arial" w:cs="Arial"/>
          <w:sz w:val="20"/>
          <w:szCs w:val="24"/>
        </w:rPr>
        <w:t xml:space="preserve"> </w:t>
      </w:r>
      <w:r w:rsidR="00D76729" w:rsidRPr="006E0F16">
        <w:rPr>
          <w:rFonts w:ascii="Arial" w:hAnsi="Arial" w:cs="Arial"/>
          <w:sz w:val="20"/>
          <w:szCs w:val="24"/>
        </w:rPr>
        <w:t>respectively. Whereas,</w:t>
      </w:r>
      <w:r w:rsidR="004D5D64">
        <w:rPr>
          <w:rFonts w:ascii="Arial" w:hAnsi="Arial" w:cs="Arial"/>
          <w:sz w:val="20"/>
          <w:szCs w:val="24"/>
        </w:rPr>
        <w:t xml:space="preserve"> </w:t>
      </w:r>
      <w:r w:rsidR="00481B06" w:rsidRPr="006E0F16">
        <w:rPr>
          <w:rFonts w:ascii="Arial" w:hAnsi="Arial" w:cs="Arial"/>
          <w:sz w:val="20"/>
          <w:szCs w:val="24"/>
        </w:rPr>
        <w:t>group</w:t>
      </w:r>
      <w:r w:rsidRPr="006E0F16">
        <w:rPr>
          <w:rFonts w:ascii="Arial" w:hAnsi="Arial" w:cs="Arial"/>
          <w:sz w:val="20"/>
          <w:szCs w:val="24"/>
        </w:rPr>
        <w:t xml:space="preserve"> 4 larvae were reared on mulberry leaves sprayed with distilled water (control). The supplementation was provided to silkworm once a day during 4</w:t>
      </w:r>
      <w:r w:rsidRPr="006E0F16">
        <w:rPr>
          <w:rFonts w:ascii="Arial" w:hAnsi="Arial" w:cs="Arial"/>
          <w:sz w:val="20"/>
          <w:szCs w:val="24"/>
          <w:vertAlign w:val="superscript"/>
        </w:rPr>
        <w:t>th</w:t>
      </w:r>
      <w:r w:rsidRPr="006E0F16">
        <w:rPr>
          <w:rFonts w:ascii="Arial" w:hAnsi="Arial" w:cs="Arial"/>
          <w:sz w:val="20"/>
          <w:szCs w:val="24"/>
        </w:rPr>
        <w:t xml:space="preserve"> and 5</w:t>
      </w:r>
      <w:r w:rsidRPr="006E0F16">
        <w:rPr>
          <w:rFonts w:ascii="Arial" w:hAnsi="Arial" w:cs="Arial"/>
          <w:sz w:val="20"/>
          <w:szCs w:val="24"/>
          <w:vertAlign w:val="superscript"/>
        </w:rPr>
        <w:t xml:space="preserve">th </w:t>
      </w:r>
      <w:proofErr w:type="spellStart"/>
      <w:r w:rsidR="004D5D64">
        <w:rPr>
          <w:rFonts w:ascii="Arial" w:hAnsi="Arial" w:cs="Arial"/>
          <w:sz w:val="20"/>
          <w:szCs w:val="24"/>
        </w:rPr>
        <w:t>instars</w:t>
      </w:r>
      <w:proofErr w:type="spellEnd"/>
      <w:r w:rsidR="004D5D64">
        <w:rPr>
          <w:rFonts w:ascii="Arial" w:hAnsi="Arial" w:cs="Arial"/>
          <w:sz w:val="20"/>
          <w:szCs w:val="24"/>
        </w:rPr>
        <w:t xml:space="preserve"> in the morning hour</w:t>
      </w:r>
      <w:r w:rsidRPr="006E0F16">
        <w:rPr>
          <w:rFonts w:ascii="Arial" w:hAnsi="Arial" w:cs="Arial"/>
          <w:sz w:val="20"/>
          <w:szCs w:val="24"/>
        </w:rPr>
        <w:t>.</w:t>
      </w:r>
      <w:r w:rsidR="004D5D64">
        <w:rPr>
          <w:rFonts w:ascii="Arial" w:hAnsi="Arial" w:cs="Arial"/>
          <w:sz w:val="20"/>
          <w:szCs w:val="24"/>
        </w:rPr>
        <w:t xml:space="preserve"> </w:t>
      </w:r>
    </w:p>
    <w:p w:rsidR="00066A3F" w:rsidRPr="006E0F16" w:rsidRDefault="000C094A" w:rsidP="000C094A">
      <w:pPr>
        <w:spacing w:line="360" w:lineRule="auto"/>
        <w:ind w:right="-180"/>
        <w:jc w:val="both"/>
        <w:rPr>
          <w:rFonts w:ascii="Arial" w:hAnsi="Arial" w:cs="Arial"/>
          <w:szCs w:val="24"/>
        </w:rPr>
      </w:pPr>
      <w:r w:rsidRPr="006E0F16">
        <w:rPr>
          <w:rFonts w:ascii="Arial" w:hAnsi="Arial" w:cs="Arial"/>
          <w:b/>
          <w:bCs/>
          <w:szCs w:val="24"/>
        </w:rPr>
        <w:t xml:space="preserve">2.2 </w:t>
      </w:r>
      <w:r w:rsidR="008D4153" w:rsidRPr="006E0F16">
        <w:rPr>
          <w:rFonts w:ascii="Arial" w:hAnsi="Arial" w:cs="Arial"/>
          <w:b/>
          <w:bCs/>
          <w:szCs w:val="24"/>
        </w:rPr>
        <w:t xml:space="preserve">Collection </w:t>
      </w:r>
      <w:r w:rsidR="00E8672E" w:rsidRPr="006E0F16">
        <w:rPr>
          <w:rFonts w:ascii="Arial" w:hAnsi="Arial" w:cs="Arial"/>
          <w:b/>
          <w:bCs/>
          <w:szCs w:val="24"/>
        </w:rPr>
        <w:t>of tissue</w:t>
      </w:r>
      <w:r w:rsidR="00481B06" w:rsidRPr="006E0F16">
        <w:rPr>
          <w:rFonts w:ascii="Arial" w:hAnsi="Arial" w:cs="Arial"/>
          <w:b/>
          <w:bCs/>
          <w:szCs w:val="24"/>
        </w:rPr>
        <w:t>s</w:t>
      </w:r>
      <w:r w:rsidR="0038450E">
        <w:rPr>
          <w:rFonts w:ascii="Arial" w:hAnsi="Arial" w:cs="Arial"/>
          <w:b/>
          <w:bCs/>
          <w:szCs w:val="24"/>
        </w:rPr>
        <w:t xml:space="preserve"> </w:t>
      </w:r>
      <w:r w:rsidR="008D4153" w:rsidRPr="006E0F16">
        <w:rPr>
          <w:rFonts w:ascii="Arial" w:hAnsi="Arial" w:cs="Arial"/>
          <w:b/>
          <w:bCs/>
          <w:szCs w:val="24"/>
        </w:rPr>
        <w:t xml:space="preserve">and </w:t>
      </w:r>
      <w:r w:rsidR="00E8672E" w:rsidRPr="006E0F16">
        <w:rPr>
          <w:rFonts w:ascii="Arial" w:hAnsi="Arial" w:cs="Arial"/>
          <w:b/>
          <w:bCs/>
          <w:szCs w:val="24"/>
        </w:rPr>
        <w:t>e</w:t>
      </w:r>
      <w:r w:rsidR="00066A3F" w:rsidRPr="006E0F16">
        <w:rPr>
          <w:rFonts w:ascii="Arial" w:hAnsi="Arial" w:cs="Arial"/>
          <w:b/>
          <w:bCs/>
          <w:szCs w:val="24"/>
        </w:rPr>
        <w:t>stimation of aminotransferase enzyme</w:t>
      </w:r>
      <w:r w:rsidR="008D4153" w:rsidRPr="006E0F16">
        <w:rPr>
          <w:rFonts w:ascii="Arial" w:hAnsi="Arial" w:cs="Arial"/>
          <w:b/>
          <w:bCs/>
          <w:szCs w:val="24"/>
        </w:rPr>
        <w:t>s</w:t>
      </w:r>
      <w:r w:rsidR="00066A3F" w:rsidRPr="006E0F16">
        <w:rPr>
          <w:rFonts w:ascii="Arial" w:hAnsi="Arial" w:cs="Arial"/>
          <w:b/>
          <w:bCs/>
          <w:szCs w:val="24"/>
        </w:rPr>
        <w:t>.</w:t>
      </w:r>
    </w:p>
    <w:p w:rsidR="00066A3F" w:rsidRPr="006E0F16" w:rsidRDefault="004770AD" w:rsidP="000C094A">
      <w:pPr>
        <w:spacing w:line="360" w:lineRule="auto"/>
        <w:ind w:right="-180"/>
        <w:jc w:val="both"/>
        <w:rPr>
          <w:rFonts w:ascii="Arial" w:hAnsi="Arial" w:cs="Arial"/>
          <w:sz w:val="20"/>
          <w:szCs w:val="24"/>
        </w:rPr>
      </w:pPr>
      <w:proofErr w:type="gramStart"/>
      <w:r>
        <w:rPr>
          <w:rFonts w:ascii="Arial" w:hAnsi="Arial" w:cs="Arial"/>
          <w:sz w:val="20"/>
          <w:szCs w:val="24"/>
        </w:rPr>
        <w:t>:</w:t>
      </w:r>
      <w:r w:rsidR="00066A3F" w:rsidRPr="006E0F16">
        <w:rPr>
          <w:rFonts w:ascii="Arial" w:hAnsi="Arial" w:cs="Arial"/>
          <w:sz w:val="20"/>
          <w:szCs w:val="24"/>
        </w:rPr>
        <w:t>Biochemical</w:t>
      </w:r>
      <w:proofErr w:type="gramEnd"/>
      <w:r w:rsidR="00066A3F" w:rsidRPr="006E0F16">
        <w:rPr>
          <w:rFonts w:ascii="Arial" w:hAnsi="Arial" w:cs="Arial"/>
          <w:sz w:val="20"/>
          <w:szCs w:val="24"/>
        </w:rPr>
        <w:t xml:space="preserve"> analysis was carried out in the </w:t>
      </w:r>
      <w:r w:rsidR="00481B06" w:rsidRPr="006E0F16">
        <w:rPr>
          <w:rFonts w:ascii="Arial" w:hAnsi="Arial" w:cs="Arial"/>
          <w:sz w:val="20"/>
          <w:szCs w:val="24"/>
        </w:rPr>
        <w:t>f</w:t>
      </w:r>
      <w:r w:rsidR="00066A3F" w:rsidRPr="006E0F16">
        <w:rPr>
          <w:rFonts w:ascii="Arial" w:hAnsi="Arial" w:cs="Arial"/>
          <w:sz w:val="20"/>
          <w:szCs w:val="24"/>
        </w:rPr>
        <w:t>at body and midgut tissue in respective treatment</w:t>
      </w:r>
      <w:r w:rsidR="00481B06" w:rsidRPr="006E0F16">
        <w:rPr>
          <w:rFonts w:ascii="Arial" w:hAnsi="Arial" w:cs="Arial"/>
          <w:sz w:val="20"/>
          <w:szCs w:val="24"/>
        </w:rPr>
        <w:t>s</w:t>
      </w:r>
      <w:r w:rsidR="003D7E3C">
        <w:rPr>
          <w:rFonts w:ascii="Arial" w:hAnsi="Arial" w:cs="Arial"/>
          <w:sz w:val="20"/>
          <w:szCs w:val="24"/>
        </w:rPr>
        <w:t xml:space="preserve"> </w:t>
      </w:r>
      <w:r w:rsidR="00481B06" w:rsidRPr="006E0F16">
        <w:rPr>
          <w:rFonts w:ascii="Arial" w:hAnsi="Arial" w:cs="Arial"/>
          <w:sz w:val="20"/>
          <w:szCs w:val="24"/>
        </w:rPr>
        <w:t xml:space="preserve">as well as </w:t>
      </w:r>
      <w:r w:rsidR="00066A3F" w:rsidRPr="006E0F16">
        <w:rPr>
          <w:rFonts w:ascii="Arial" w:hAnsi="Arial" w:cs="Arial"/>
          <w:sz w:val="20"/>
          <w:szCs w:val="24"/>
        </w:rPr>
        <w:t xml:space="preserve">control batch. </w:t>
      </w:r>
      <w:r w:rsidR="00066A3F" w:rsidRPr="00C35C12">
        <w:rPr>
          <w:rFonts w:ascii="Arial" w:hAnsi="Arial" w:cs="Arial"/>
          <w:sz w:val="20"/>
          <w:szCs w:val="24"/>
          <w:highlight w:val="yellow"/>
        </w:rPr>
        <w:t>The midgut and fat body tissue</w:t>
      </w:r>
      <w:r w:rsidR="00481B06" w:rsidRPr="00C35C12">
        <w:rPr>
          <w:rFonts w:ascii="Arial" w:hAnsi="Arial" w:cs="Arial"/>
          <w:sz w:val="20"/>
          <w:szCs w:val="24"/>
          <w:highlight w:val="yellow"/>
        </w:rPr>
        <w:t>s</w:t>
      </w:r>
      <w:r w:rsidR="00066A3F" w:rsidRPr="00C35C12">
        <w:rPr>
          <w:rFonts w:ascii="Arial" w:hAnsi="Arial" w:cs="Arial"/>
          <w:sz w:val="20"/>
          <w:szCs w:val="24"/>
          <w:highlight w:val="yellow"/>
        </w:rPr>
        <w:t xml:space="preserve"> were collected by dissecting 5</w:t>
      </w:r>
      <w:r w:rsidR="00066A3F" w:rsidRPr="00C35C12">
        <w:rPr>
          <w:rFonts w:ascii="Arial" w:hAnsi="Arial" w:cs="Arial"/>
          <w:sz w:val="20"/>
          <w:szCs w:val="24"/>
          <w:highlight w:val="yellow"/>
          <w:vertAlign w:val="superscript"/>
        </w:rPr>
        <w:t>th</w:t>
      </w:r>
      <w:r w:rsidR="00045818">
        <w:rPr>
          <w:rFonts w:ascii="Arial" w:hAnsi="Arial" w:cs="Arial"/>
          <w:sz w:val="20"/>
          <w:szCs w:val="24"/>
          <w:highlight w:val="yellow"/>
          <w:vertAlign w:val="superscript"/>
        </w:rPr>
        <w:t xml:space="preserve"> </w:t>
      </w:r>
      <w:r w:rsidR="00066A3F" w:rsidRPr="00C35C12">
        <w:rPr>
          <w:rFonts w:ascii="Arial" w:hAnsi="Arial" w:cs="Arial"/>
          <w:sz w:val="20"/>
          <w:szCs w:val="24"/>
          <w:highlight w:val="yellow"/>
        </w:rPr>
        <w:t>instar 1</w:t>
      </w:r>
      <w:r w:rsidR="00066A3F" w:rsidRPr="00C35C12">
        <w:rPr>
          <w:rFonts w:ascii="Arial" w:hAnsi="Arial" w:cs="Arial"/>
          <w:sz w:val="20"/>
          <w:szCs w:val="24"/>
          <w:highlight w:val="yellow"/>
          <w:vertAlign w:val="superscript"/>
        </w:rPr>
        <w:t xml:space="preserve">st </w:t>
      </w:r>
      <w:r w:rsidR="00066A3F" w:rsidRPr="00C35C12">
        <w:rPr>
          <w:rFonts w:ascii="Arial" w:hAnsi="Arial" w:cs="Arial"/>
          <w:sz w:val="20"/>
          <w:szCs w:val="24"/>
          <w:highlight w:val="yellow"/>
        </w:rPr>
        <w:t>to 6</w:t>
      </w:r>
      <w:r w:rsidR="00066A3F" w:rsidRPr="00C35C12">
        <w:rPr>
          <w:rFonts w:ascii="Arial" w:hAnsi="Arial" w:cs="Arial"/>
          <w:sz w:val="20"/>
          <w:szCs w:val="24"/>
          <w:highlight w:val="yellow"/>
          <w:vertAlign w:val="superscript"/>
        </w:rPr>
        <w:t>th</w:t>
      </w:r>
      <w:r w:rsidR="00066A3F" w:rsidRPr="00C35C12">
        <w:rPr>
          <w:rFonts w:ascii="Arial" w:hAnsi="Arial" w:cs="Arial"/>
          <w:sz w:val="20"/>
          <w:szCs w:val="24"/>
          <w:highlight w:val="yellow"/>
        </w:rPr>
        <w:t xml:space="preserve"> day larvae and preserved at -20</w:t>
      </w:r>
      <w:r w:rsidR="00066A3F" w:rsidRPr="00C35C12">
        <w:rPr>
          <w:rFonts w:ascii="Arial" w:hAnsi="Arial" w:cs="Arial"/>
          <w:sz w:val="20"/>
          <w:szCs w:val="24"/>
          <w:highlight w:val="yellow"/>
          <w:vertAlign w:val="superscript"/>
        </w:rPr>
        <w:t>0</w:t>
      </w:r>
      <w:r w:rsidR="00066A3F" w:rsidRPr="00C35C12">
        <w:rPr>
          <w:rFonts w:ascii="Arial" w:hAnsi="Arial" w:cs="Arial"/>
          <w:sz w:val="20"/>
          <w:szCs w:val="24"/>
          <w:highlight w:val="yellow"/>
        </w:rPr>
        <w:t>C until further use.</w:t>
      </w:r>
      <w:r w:rsidR="003D7E3C">
        <w:rPr>
          <w:rFonts w:ascii="Arial" w:hAnsi="Arial" w:cs="Arial"/>
          <w:sz w:val="20"/>
          <w:szCs w:val="24"/>
          <w:highlight w:val="yellow"/>
        </w:rPr>
        <w:t xml:space="preserve"> </w:t>
      </w:r>
      <w:r w:rsidR="00066A3F" w:rsidRPr="00AE127B">
        <w:rPr>
          <w:rFonts w:ascii="Arial" w:hAnsi="Arial" w:cs="Arial"/>
          <w:sz w:val="20"/>
          <w:szCs w:val="24"/>
          <w:highlight w:val="yellow"/>
        </w:rPr>
        <w:t xml:space="preserve">The aspartate </w:t>
      </w:r>
      <w:r w:rsidR="00F80D91" w:rsidRPr="00AE127B">
        <w:rPr>
          <w:rFonts w:ascii="Arial" w:hAnsi="Arial" w:cs="Arial"/>
          <w:sz w:val="20"/>
          <w:szCs w:val="24"/>
          <w:highlight w:val="yellow"/>
        </w:rPr>
        <w:t>(AST)</w:t>
      </w:r>
      <w:r w:rsidR="00523F1D" w:rsidRPr="00AE127B">
        <w:rPr>
          <w:rFonts w:ascii="Arial" w:hAnsi="Arial" w:cs="Arial"/>
          <w:sz w:val="20"/>
          <w:szCs w:val="24"/>
          <w:highlight w:val="yellow"/>
        </w:rPr>
        <w:t>and alanine (ALT) aminotransferase activities</w:t>
      </w:r>
      <w:r w:rsidR="003D7E3C">
        <w:rPr>
          <w:rFonts w:ascii="Arial" w:hAnsi="Arial" w:cs="Arial"/>
          <w:sz w:val="20"/>
          <w:szCs w:val="24"/>
        </w:rPr>
        <w:t xml:space="preserve"> </w:t>
      </w:r>
      <w:r w:rsidR="00066A3F" w:rsidRPr="006E0F16">
        <w:rPr>
          <w:rFonts w:ascii="Arial" w:hAnsi="Arial" w:cs="Arial"/>
          <w:sz w:val="20"/>
          <w:szCs w:val="24"/>
        </w:rPr>
        <w:t xml:space="preserve">in </w:t>
      </w:r>
      <w:r w:rsidR="00481B06" w:rsidRPr="006E0F16">
        <w:rPr>
          <w:rFonts w:ascii="Arial" w:hAnsi="Arial" w:cs="Arial"/>
          <w:sz w:val="20"/>
          <w:szCs w:val="24"/>
        </w:rPr>
        <w:t>the</w:t>
      </w:r>
      <w:r w:rsidR="00066A3F" w:rsidRPr="006E0F16">
        <w:rPr>
          <w:rFonts w:ascii="Arial" w:hAnsi="Arial" w:cs="Arial"/>
          <w:sz w:val="20"/>
          <w:szCs w:val="24"/>
        </w:rPr>
        <w:t xml:space="preserve"> tissues were estimated by adopting the method</w:t>
      </w:r>
      <w:r>
        <w:rPr>
          <w:rFonts w:ascii="Arial" w:hAnsi="Arial" w:cs="Arial"/>
          <w:sz w:val="20"/>
          <w:szCs w:val="24"/>
        </w:rPr>
        <w:t>”</w:t>
      </w:r>
      <w:r w:rsidR="00066A3F" w:rsidRPr="006E0F16">
        <w:rPr>
          <w:rFonts w:ascii="Arial" w:hAnsi="Arial" w:cs="Arial"/>
          <w:sz w:val="20"/>
          <w:szCs w:val="24"/>
        </w:rPr>
        <w:t xml:space="preserve"> of Reitman and Frankel (1957). 100mg of tissue was homogenized with 10ml of distilled water and centrifuge at 3000rpm for 10 minutes. For 1ml of supernatant, 0.5 ml of glutamic oxaloacetate solution was added and incubate at 37°C for 1h. Afterwards 0.5ml of 2,4-D was added and incubated for about 15 min at room temperature. Finally, 5ml of 0.4N NaOH was added and after 15 minutes optical density was measured at 510nm against blank using spectrophotometer. For </w:t>
      </w:r>
      <w:r w:rsidR="00523F1D" w:rsidRPr="006E0F16">
        <w:rPr>
          <w:rFonts w:ascii="Arial" w:hAnsi="Arial" w:cs="Arial"/>
          <w:sz w:val="20"/>
          <w:szCs w:val="24"/>
        </w:rPr>
        <w:t>estimation of ALT</w:t>
      </w:r>
      <w:r w:rsidR="00066A3F" w:rsidRPr="006E0F16">
        <w:rPr>
          <w:rFonts w:ascii="Arial" w:hAnsi="Arial" w:cs="Arial"/>
          <w:sz w:val="20"/>
          <w:szCs w:val="24"/>
        </w:rPr>
        <w:t xml:space="preserve">,0.5ml of glutamic pyruvate was </w:t>
      </w:r>
      <w:r w:rsidR="00481B06" w:rsidRPr="006E0F16">
        <w:rPr>
          <w:rFonts w:ascii="Arial" w:hAnsi="Arial" w:cs="Arial"/>
          <w:sz w:val="20"/>
          <w:szCs w:val="24"/>
        </w:rPr>
        <w:t>added</w:t>
      </w:r>
      <w:r w:rsidR="00066A3F" w:rsidRPr="006E0F16">
        <w:rPr>
          <w:rFonts w:ascii="Arial" w:hAnsi="Arial" w:cs="Arial"/>
          <w:sz w:val="20"/>
          <w:szCs w:val="24"/>
        </w:rPr>
        <w:t xml:space="preserve"> as a substrate and standard curve was used for calculation</w:t>
      </w:r>
      <w:r w:rsidR="00066A3F" w:rsidRPr="006E0F16">
        <w:rPr>
          <w:rFonts w:ascii="Arial" w:eastAsia="Calibri" w:hAnsi="Arial" w:cs="Arial"/>
          <w:sz w:val="20"/>
          <w:szCs w:val="24"/>
        </w:rPr>
        <w:t>. The enzyme activity was expresse</w:t>
      </w:r>
      <w:r w:rsidR="00443411" w:rsidRPr="006E0F16">
        <w:rPr>
          <w:rFonts w:ascii="Arial" w:eastAsia="Calibri" w:hAnsi="Arial" w:cs="Arial"/>
          <w:sz w:val="20"/>
          <w:szCs w:val="24"/>
        </w:rPr>
        <w:t>d in terms of units/g protein/h</w:t>
      </w:r>
      <w:r w:rsidR="00066A3F" w:rsidRPr="006E0F16">
        <w:rPr>
          <w:rFonts w:ascii="Arial" w:eastAsia="Calibri" w:hAnsi="Arial" w:cs="Arial"/>
          <w:sz w:val="20"/>
          <w:szCs w:val="24"/>
        </w:rPr>
        <w:t xml:space="preserve"> and is calculat</w:t>
      </w:r>
      <w:r w:rsidR="00443411" w:rsidRPr="006E0F16">
        <w:rPr>
          <w:rFonts w:ascii="Arial" w:eastAsia="Calibri" w:hAnsi="Arial" w:cs="Arial"/>
          <w:sz w:val="20"/>
          <w:szCs w:val="24"/>
        </w:rPr>
        <w:t>ed using the following formula.</w:t>
      </w:r>
    </w:p>
    <w:p w:rsidR="000B2571" w:rsidRPr="006E0F16" w:rsidRDefault="004770AD" w:rsidP="000C094A">
      <w:pPr>
        <w:spacing w:after="0" w:line="360" w:lineRule="auto"/>
        <w:ind w:right="-90"/>
        <w:jc w:val="both"/>
        <w:rPr>
          <w:rFonts w:ascii="Arial" w:eastAsia="Calibri" w:hAnsi="Arial" w:cs="Arial"/>
          <w:sz w:val="24"/>
          <w:szCs w:val="24"/>
        </w:rPr>
      </w:pPr>
      <w:r>
        <w:rPr>
          <w:rFonts w:ascii="Arial" w:eastAsia="Calibri" w:hAnsi="Arial" w:cs="Arial"/>
          <w:noProof/>
          <w:sz w:val="24"/>
          <w:szCs w:val="24"/>
          <w:lang w:bidi="ar-SA"/>
        </w:rPr>
        <w:pict>
          <v:group id="_x0000_s1052" style="position:absolute;left:0;text-align:left;margin-left:-15.35pt;margin-top:4.4pt;width:386.75pt;height:48pt;z-index:251703808" coordorigin="1263,7988" coordsize="7735,960">
            <v:shapetype id="_x0000_t202" coordsize="21600,21600" o:spt="202" path="m,l,21600r21600,l21600,xe">
              <v:stroke joinstyle="miter"/>
              <v:path gradientshapeok="t" o:connecttype="rect"/>
            </v:shapetype>
            <v:shape id="Text Box 25" o:spid="_x0000_s1027" type="#_x0000_t202" style="position:absolute;left:7984;top:8230;width:1014;height:5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0xwLwA&#10;AADbAAAADwAAAGRycy9kb3ducmV2LnhtbERPSwrCMBDdC94hjOBGNFX8VqOooLj1c4CxGdtiMylN&#10;tPX2ZiG4fLz/atOYQrypcrllBcNBBII4sTrnVMHteujPQTiPrLGwTAo+5GCzbrdWGGtb85neF5+K&#10;EMIuRgWZ92UspUsyMugGtiQO3MNWBn2AVSp1hXUIN4UcRdFUGsw5NGRY0j6j5Hl5GQWPU92bLOr7&#10;0d9m5/F0h/nsbj9KdTvNdgnCU+P/4p/7pBWM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DDTHAvAAAANsAAAAPAAAAAAAAAAAAAAAAAJgCAABkcnMvZG93bnJldi54&#10;bWxQSwUGAAAAAAQABAD1AAAAgQMAAAAA&#10;" stroked="f">
              <v:textbox style="mso-next-textbox:#Text Box 25">
                <w:txbxContent>
                  <w:p w:rsidR="00ED4BDE" w:rsidRPr="00B11739" w:rsidRDefault="00ED4BDE">
                    <w:pPr>
                      <w:rPr>
                        <w:rFonts w:ascii="Arial" w:hAnsi="Arial" w:cs="Arial"/>
                        <w:sz w:val="20"/>
                      </w:rPr>
                    </w:pPr>
                    <w:r w:rsidRPr="00B11739">
                      <w:rPr>
                        <w:rFonts w:ascii="Arial" w:eastAsia="Calibri" w:hAnsi="Arial" w:cs="Arial"/>
                        <w:sz w:val="20"/>
                      </w:rPr>
                      <w:t>X1000</w:t>
                    </w:r>
                  </w:p>
                </w:txbxContent>
              </v:textbox>
            </v:shape>
            <v:rect id="Rectangle 28" o:spid="_x0000_s1028" style="position:absolute;left:1263;top:8184;width:3266;height:7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j0AMQA&#10;AADbAAAADwAAAGRycy9kb3ducmV2LnhtbESPQWvCQBSE7wX/w/IK3uqu2oYaXaUUAkLbg4nQ6yP7&#10;TEKzb2N2jfHfdwsFj8PMfMNsdqNtxUC9bxxrmM8UCOLSmYYrDccie3oF4QOywdYxabiRh9128rDB&#10;1LgrH2jIQyUihH2KGuoQulRKX9Zk0c9cRxy9k+sthij7SpoerxFuW7lQKpEWG44LNXb0XlP5k1+s&#10;BkyezfnrtPwsPi4JrqpRZS/fSuvp4/i2BhFoDPfwf3tvNCzm8Pc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I9ADEAAAA2wAAAA8AAAAAAAAAAAAAAAAAmAIAAGRycy9k&#10;b3ducmV2LnhtbFBLBQYAAAAABAAEAPUAAACJAwAAAAA=&#10;" stroked="f">
              <v:textbox style="mso-next-textbox:#Rectangle 28">
                <w:txbxContent>
                  <w:p w:rsidR="00ED4BDE" w:rsidRPr="00B11739" w:rsidRDefault="00ED4BDE" w:rsidP="002545ED">
                    <w:pPr>
                      <w:spacing w:after="0"/>
                      <w:jc w:val="center"/>
                      <w:rPr>
                        <w:rFonts w:ascii="Arial" w:eastAsia="Calibri" w:hAnsi="Arial" w:cs="Arial"/>
                        <w:sz w:val="20"/>
                      </w:rPr>
                    </w:pPr>
                    <w:r w:rsidRPr="00B11739">
                      <w:rPr>
                        <w:rFonts w:ascii="Arial" w:eastAsia="Calibri" w:hAnsi="Arial" w:cs="Arial"/>
                        <w:sz w:val="20"/>
                      </w:rPr>
                      <w:t>Amount of enzyme</w:t>
                    </w:r>
                    <w:r w:rsidR="003D7E3C">
                      <w:rPr>
                        <w:rFonts w:ascii="Arial" w:eastAsia="Calibri" w:hAnsi="Arial" w:cs="Arial"/>
                        <w:sz w:val="20"/>
                      </w:rPr>
                      <w:t xml:space="preserve"> </w:t>
                    </w:r>
                    <w:r w:rsidRPr="00B11739">
                      <w:rPr>
                        <w:rFonts w:ascii="Arial" w:eastAsia="Calibri" w:hAnsi="Arial" w:cs="Arial"/>
                        <w:sz w:val="20"/>
                      </w:rPr>
                      <w:t>activity =</w:t>
                    </w:r>
                  </w:p>
                  <w:p w:rsidR="00ED4BDE" w:rsidRPr="00B11739" w:rsidRDefault="00ED4BDE" w:rsidP="002545ED">
                    <w:pPr>
                      <w:spacing w:after="0"/>
                      <w:jc w:val="center"/>
                      <w:rPr>
                        <w:rFonts w:ascii="Arial" w:hAnsi="Arial" w:cs="Arial"/>
                        <w:sz w:val="20"/>
                      </w:rPr>
                    </w:pPr>
                    <w:r w:rsidRPr="00B11739">
                      <w:rPr>
                        <w:rFonts w:ascii="Arial" w:eastAsia="Calibri" w:hAnsi="Arial" w:cs="Arial"/>
                        <w:color w:val="000000" w:themeColor="text1"/>
                        <w:sz w:val="20"/>
                      </w:rPr>
                      <w:t>(µ moles/ h)</w:t>
                    </w:r>
                  </w:p>
                </w:txbxContent>
              </v:textbox>
            </v:rect>
            <v:rect id="Rectangle 29" o:spid="_x0000_s1029" style="position:absolute;left:4354;top:7988;width:3734;height:9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4GTsUA&#10;AADbAAAADwAAAGRycy9kb3ducmV2LnhtbESPzWrDMBCE74G+g9hCL6GW60MIbuRQAqWmFEKcn/Ni&#10;bW1Ta+VYqu28fRQI5DjMzDfMaj2ZVgzUu8aygrcoBkFcWt1wpeCw/3xdgnAeWWNrmRRcyME6e5qt&#10;MNV25B0Nha9EgLBLUUHtfZdK6cqaDLrIdsTB+7W9QR9kX0nd4xjgppVJHC+kwYbDQo0dbWoq/4p/&#10;o2Ast8Np//Mlt/NTbvmcnzfF8Vupl+fp4x2Ep8k/wvd2rhUkCdy+hB8g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gZOxQAAANsAAAAPAAAAAAAAAAAAAAAAAJgCAABkcnMv&#10;ZG93bnJldi54bWxQSwUGAAAAAAQABAD1AAAAigMAAAAA&#10;" filled="f" stroked="f">
              <v:textbox style="mso-next-textbox:#Rectangle 29">
                <w:txbxContent>
                  <w:p w:rsidR="00ED4BDE" w:rsidRPr="00B11739" w:rsidRDefault="00ED4BDE" w:rsidP="002545ED">
                    <w:pPr>
                      <w:spacing w:after="0" w:line="360" w:lineRule="auto"/>
                      <w:ind w:right="-90"/>
                      <w:jc w:val="center"/>
                      <w:rPr>
                        <w:rFonts w:ascii="Arial" w:eastAsia="Calibri" w:hAnsi="Arial" w:cs="Arial"/>
                        <w:sz w:val="20"/>
                      </w:rPr>
                    </w:pPr>
                    <w:r w:rsidRPr="00B11739">
                      <w:rPr>
                        <w:rFonts w:ascii="Arial" w:eastAsia="Calibri" w:hAnsi="Arial" w:cs="Arial"/>
                        <w:sz w:val="20"/>
                      </w:rPr>
                      <w:t>standard graph value x 60</w:t>
                    </w:r>
                  </w:p>
                  <w:p w:rsidR="00ED4BDE" w:rsidRPr="00B11739" w:rsidRDefault="00ED4BDE" w:rsidP="002545ED">
                    <w:pPr>
                      <w:spacing w:after="0" w:line="360" w:lineRule="auto"/>
                      <w:ind w:right="-90"/>
                      <w:jc w:val="center"/>
                      <w:rPr>
                        <w:rFonts w:ascii="Arial" w:eastAsia="Calibri" w:hAnsi="Arial" w:cs="Arial"/>
                        <w:sz w:val="20"/>
                      </w:rPr>
                    </w:pPr>
                    <w:r w:rsidRPr="00B11739">
                      <w:rPr>
                        <w:rFonts w:ascii="Arial" w:eastAsia="Calibri" w:hAnsi="Arial" w:cs="Arial"/>
                        <w:sz w:val="20"/>
                      </w:rPr>
                      <w:t>mg of tissue taken x incubation time</w:t>
                    </w:r>
                  </w:p>
                  <w:p w:rsidR="00ED4BDE" w:rsidRPr="00B11739" w:rsidRDefault="00ED4BDE" w:rsidP="002545ED">
                    <w:pPr>
                      <w:spacing w:after="0" w:line="360" w:lineRule="auto"/>
                      <w:ind w:right="-90"/>
                      <w:jc w:val="both"/>
                      <w:rPr>
                        <w:rFonts w:ascii="Arial" w:eastAsia="Calibri" w:hAnsi="Arial" w:cs="Arial"/>
                        <w:color w:val="FF0000"/>
                        <w:sz w:val="20"/>
                      </w:rPr>
                    </w:pPr>
                  </w:p>
                  <w:p w:rsidR="00ED4BDE" w:rsidRPr="00B11739" w:rsidRDefault="00ED4BDE">
                    <w:pPr>
                      <w:rPr>
                        <w:rFonts w:ascii="Arial" w:hAnsi="Arial" w:cs="Arial"/>
                        <w:sz w:val="20"/>
                      </w:rPr>
                    </w:pPr>
                  </w:p>
                </w:txbxContent>
              </v:textbox>
            </v:rect>
            <v:shapetype id="_x0000_t32" coordsize="21600,21600" o:spt="32" o:oned="t" path="m,l21600,21600e" filled="f">
              <v:path arrowok="t" fillok="f" o:connecttype="none"/>
              <o:lock v:ext="edit" shapetype="t"/>
            </v:shapetype>
            <v:shape id="_x0000_s1051" type="#_x0000_t32" style="position:absolute;left:4523;top:8411;width:3344;height:0" o:connectortype="straight"/>
          </v:group>
        </w:pict>
      </w:r>
    </w:p>
    <w:p w:rsidR="00066A3F" w:rsidRPr="006E0F16" w:rsidRDefault="00066A3F" w:rsidP="000C094A">
      <w:pPr>
        <w:spacing w:after="0" w:line="360" w:lineRule="auto"/>
        <w:ind w:right="-90"/>
        <w:jc w:val="both"/>
        <w:rPr>
          <w:rFonts w:ascii="Arial" w:eastAsia="Calibri" w:hAnsi="Arial" w:cs="Arial"/>
          <w:sz w:val="24"/>
          <w:szCs w:val="24"/>
        </w:rPr>
      </w:pPr>
    </w:p>
    <w:p w:rsidR="00066A3F" w:rsidRPr="006E0F16" w:rsidRDefault="00066A3F" w:rsidP="000C094A">
      <w:pPr>
        <w:spacing w:after="0" w:line="360" w:lineRule="auto"/>
        <w:ind w:right="-90"/>
        <w:jc w:val="both"/>
        <w:rPr>
          <w:rFonts w:ascii="Arial" w:eastAsia="Calibri" w:hAnsi="Arial" w:cs="Arial"/>
          <w:sz w:val="24"/>
          <w:szCs w:val="24"/>
        </w:rPr>
      </w:pPr>
    </w:p>
    <w:p w:rsidR="00401E29" w:rsidRPr="006E0F16" w:rsidRDefault="00401E29" w:rsidP="000C094A">
      <w:pPr>
        <w:spacing w:line="360" w:lineRule="auto"/>
        <w:jc w:val="both"/>
        <w:rPr>
          <w:rFonts w:ascii="Arial" w:hAnsi="Arial" w:cs="Arial"/>
          <w:sz w:val="20"/>
          <w:szCs w:val="24"/>
        </w:rPr>
      </w:pPr>
      <w:r w:rsidRPr="006E0F16">
        <w:rPr>
          <w:rFonts w:ascii="Arial" w:hAnsi="Arial" w:cs="Arial"/>
          <w:sz w:val="20"/>
          <w:szCs w:val="24"/>
        </w:rPr>
        <w:t xml:space="preserve">The parameters </w:t>
      </w:r>
      <w:r w:rsidR="00443411" w:rsidRPr="006E0F16">
        <w:rPr>
          <w:rFonts w:ascii="Arial" w:hAnsi="Arial" w:cs="Arial"/>
          <w:sz w:val="20"/>
          <w:szCs w:val="24"/>
        </w:rPr>
        <w:t>such as</w:t>
      </w:r>
      <w:r w:rsidRPr="006E0F16">
        <w:rPr>
          <w:rFonts w:ascii="Arial" w:hAnsi="Arial" w:cs="Arial"/>
          <w:sz w:val="20"/>
          <w:szCs w:val="24"/>
        </w:rPr>
        <w:t xml:space="preserve"> shell ratio, filament length, denier, </w:t>
      </w:r>
      <w:proofErr w:type="spellStart"/>
      <w:r w:rsidRPr="006E0F16">
        <w:rPr>
          <w:rFonts w:ascii="Arial" w:hAnsi="Arial" w:cs="Arial"/>
          <w:sz w:val="20"/>
          <w:szCs w:val="24"/>
        </w:rPr>
        <w:t>renditta</w:t>
      </w:r>
      <w:proofErr w:type="spellEnd"/>
      <w:r w:rsidRPr="006E0F16">
        <w:rPr>
          <w:rFonts w:ascii="Arial" w:hAnsi="Arial" w:cs="Arial"/>
          <w:sz w:val="20"/>
          <w:szCs w:val="24"/>
        </w:rPr>
        <w:t xml:space="preserve"> and raw silk percentage were calcula</w:t>
      </w:r>
      <w:r w:rsidR="00E8672E" w:rsidRPr="006E0F16">
        <w:rPr>
          <w:rFonts w:ascii="Arial" w:hAnsi="Arial" w:cs="Arial"/>
          <w:sz w:val="20"/>
          <w:szCs w:val="24"/>
        </w:rPr>
        <w:t>ted by using following formula</w:t>
      </w:r>
    </w:p>
    <w:p w:rsidR="00401E29" w:rsidRPr="00B11739" w:rsidRDefault="004770AD" w:rsidP="004F4A35">
      <w:pPr>
        <w:spacing w:after="0" w:line="360" w:lineRule="auto"/>
        <w:ind w:left="57"/>
        <w:jc w:val="both"/>
        <w:rPr>
          <w:rFonts w:ascii="Times New Roman" w:hAnsi="Times New Roman" w:cs="Times New Roman"/>
          <w:szCs w:val="24"/>
        </w:rPr>
      </w:pPr>
      <w:bookmarkStart w:id="0" w:name="_Hlk209551795"/>
      <w:bookmarkEnd w:id="0"/>
      <w:r>
        <w:rPr>
          <w:rFonts w:ascii="Times New Roman" w:hAnsi="Times New Roman" w:cs="Times New Roman"/>
          <w:noProof/>
          <w:sz w:val="20"/>
          <w:szCs w:val="24"/>
          <w:lang w:bidi="ar-SA"/>
        </w:rPr>
        <w:pict>
          <v:group id="_x0000_s1049" style="position:absolute;left:0;text-align:left;margin-left:-4.05pt;margin-top:15.8pt;width:254.6pt;height:50.2pt;z-index:251698688" coordorigin="1697,10801" coordsize="5092,1004">
            <v:shape id="_x0000_s1048" type="#_x0000_t32" style="position:absolute;left:3403;top:11251;width:2357;height:0" o:connectortype="straight"/>
            <v:shape id="Text Box 21" o:spid="_x0000_s1031" type="#_x0000_t202" style="position:absolute;left:5890;top:11067;width:899;height:3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Y5cEA&#10;AADbAAAADwAAAGRycy9kb3ducmV2LnhtbERPzWrCQBC+F/oOyxS8lLqpaGyjm1ALitekPsCYHZNg&#10;djZkVxPfvisI3ubj+511NppWXKl3jWUFn9MIBHFpdcOVgsPf9uMLhPPIGlvLpOBGDrL09WWNibYD&#10;53QtfCVCCLsEFdTed4mUrqzJoJvajjhwJ9sb9AH2ldQ9DiHctHIWRbE02HBoqLGj35rKc3ExCk77&#10;4X3xPRx3/rDM5/EGm+XR3pSavI0/KxCeRv8UP9x7HeYv4P5LOE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WWOXBAAAA2wAAAA8AAAAAAAAAAAAAAAAAmAIAAGRycy9kb3du&#10;cmV2LnhtbFBLBQYAAAAABAAEAPUAAACGAwAAAAA=&#10;" stroked="f">
              <v:textbox style="mso-next-textbox:#Text Box 21">
                <w:txbxContent>
                  <w:p w:rsidR="00ED4BDE" w:rsidRPr="00B11739" w:rsidRDefault="00ED4BDE" w:rsidP="00D6660C">
                    <w:pPr>
                      <w:spacing w:after="0"/>
                      <w:ind w:left="57"/>
                      <w:jc w:val="both"/>
                      <w:rPr>
                        <w:rFonts w:ascii="Arial" w:hAnsi="Arial" w:cs="Arial"/>
                        <w:sz w:val="20"/>
                      </w:rPr>
                    </w:pPr>
                    <w:r w:rsidRPr="00B11739">
                      <w:rPr>
                        <w:rFonts w:ascii="Arial" w:hAnsi="Arial" w:cs="Arial"/>
                        <w:sz w:val="20"/>
                      </w:rPr>
                      <w:t>X 100</w:t>
                    </w:r>
                  </w:p>
                  <w:p w:rsidR="00ED4BDE" w:rsidRPr="00B11739" w:rsidRDefault="00ED4BDE">
                    <w:pPr>
                      <w:rPr>
                        <w:rFonts w:ascii="Arial" w:hAnsi="Arial" w:cs="Arial"/>
                        <w:sz w:val="20"/>
                      </w:rPr>
                    </w:pPr>
                  </w:p>
                </w:txbxContent>
              </v:textbox>
            </v:shape>
            <v:rect id="Rectangle 31" o:spid="_x0000_s1032" style="position:absolute;left:1697;top:11067;width:1918;height:4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2mycAA&#10;AADbAAAADwAAAGRycy9kb3ducmV2LnhtbERPS4vCMBC+L/gfwgh7WxN33aLVKLIgCLoHH+B1aMa2&#10;2ExqE7X+eyMI3ubje85k1tpKXKnxpWMN/Z4CQZw5U3KuYb9bfA1B+IBssHJMGu7kYTbtfEwwNe7G&#10;G7puQy5iCPsUNRQh1KmUPivIou+5mjhyR9dYDBE2uTQN3mK4reS3Uom0WHJsKLCmv4Ky0/ZiNWAy&#10;MOf/4896t7okOMpbtfg9KK0/u+18DCJQG97il3tp4vwEnr/EA+T0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U2mycAAAADbAAAADwAAAAAAAAAAAAAAAACYAgAAZHJzL2Rvd25y&#10;ZXYueG1sUEsFBgAAAAAEAAQA9QAAAIUDAAAAAA==&#10;" filled="f" stroked="f">
              <v:textbox style="mso-next-textbox:#Rectangle 31">
                <w:txbxContent>
                  <w:p w:rsidR="00ED4BDE" w:rsidRPr="00B11739" w:rsidRDefault="00ED4BDE">
                    <w:pPr>
                      <w:rPr>
                        <w:rFonts w:ascii="Arial" w:hAnsi="Arial" w:cs="Arial"/>
                        <w:sz w:val="20"/>
                      </w:rPr>
                    </w:pPr>
                    <w:r w:rsidRPr="00B11739">
                      <w:rPr>
                        <w:rFonts w:ascii="Arial" w:hAnsi="Arial" w:cs="Arial"/>
                        <w:sz w:val="20"/>
                      </w:rPr>
                      <w:t>Shell ratio (%) =</w:t>
                    </w:r>
                  </w:p>
                </w:txbxContent>
              </v:textbox>
            </v:rect>
            <v:rect id="Rectangle 32" o:spid="_x0000_s1033" style="position:absolute;left:3576;top:10801;width:2090;height:10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Vva8IA&#10;AADbAAAADwAAAGRycy9kb3ducmV2LnhtbERPTWvCQBC9C/6HZYReRDftQUvMRkSQhlIQY+t5yE6T&#10;0OxszG6T9N+7gtDbPN7nJNvRNKKnztWWFTwvIxDEhdU1lwo+z4fFKwjnkTU2lknBHznYptNJgrG2&#10;A5+oz30pQgi7GBVU3rexlK6oyKBb2pY4cN+2M+gD7EqpOxxCuGnkSxStpMGaQ0OFLe0rKn7yX6Ng&#10;KI795fzxJo/zS2b5ml33+de7Uk+zcbcB4Wn0/+KHO9Nh/hruv4QDZH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5W9rwgAAANsAAAAPAAAAAAAAAAAAAAAAAJgCAABkcnMvZG93&#10;bnJldi54bWxQSwUGAAAAAAQABAD1AAAAhwMAAAAA&#10;" filled="f" stroked="f">
              <v:textbox style="mso-next-textbox:#Rectangle 32">
                <w:txbxContent>
                  <w:p w:rsidR="00ED4BDE" w:rsidRPr="00B11739" w:rsidRDefault="00ED4BDE" w:rsidP="00B11739">
                    <w:pPr>
                      <w:spacing w:after="0" w:line="240" w:lineRule="auto"/>
                      <w:ind w:left="57"/>
                      <w:jc w:val="both"/>
                      <w:rPr>
                        <w:rFonts w:ascii="Arial" w:hAnsi="Arial" w:cs="Arial"/>
                        <w:sz w:val="20"/>
                      </w:rPr>
                    </w:pPr>
                    <w:r w:rsidRPr="00B11739">
                      <w:rPr>
                        <w:rFonts w:ascii="Arial" w:hAnsi="Arial" w:cs="Arial"/>
                        <w:sz w:val="20"/>
                      </w:rPr>
                      <w:t xml:space="preserve">shell weight (g) </w:t>
                    </w:r>
                  </w:p>
                  <w:p w:rsidR="00ED4BDE" w:rsidRPr="00B11739" w:rsidRDefault="00ED4BDE" w:rsidP="00B11739">
                    <w:pPr>
                      <w:spacing w:after="0" w:line="240" w:lineRule="auto"/>
                      <w:ind w:left="57"/>
                      <w:rPr>
                        <w:rFonts w:ascii="Arial" w:hAnsi="Arial" w:cs="Arial"/>
                        <w:sz w:val="20"/>
                      </w:rPr>
                    </w:pPr>
                  </w:p>
                  <w:p w:rsidR="00ED4BDE" w:rsidRPr="00B11739" w:rsidRDefault="00ED4BDE" w:rsidP="00B11739">
                    <w:pPr>
                      <w:spacing w:after="0" w:line="240" w:lineRule="auto"/>
                      <w:ind w:left="57"/>
                      <w:rPr>
                        <w:rFonts w:ascii="Arial" w:hAnsi="Arial" w:cs="Arial"/>
                        <w:sz w:val="20"/>
                      </w:rPr>
                    </w:pPr>
                    <w:r w:rsidRPr="00B11739">
                      <w:rPr>
                        <w:rFonts w:ascii="Arial" w:hAnsi="Arial" w:cs="Arial"/>
                        <w:sz w:val="20"/>
                      </w:rPr>
                      <w:t>cocoon weight (g)</w:t>
                    </w:r>
                  </w:p>
                  <w:p w:rsidR="00ED4BDE" w:rsidRPr="00B11739" w:rsidRDefault="00ED4BDE" w:rsidP="00B11739">
                    <w:pPr>
                      <w:spacing w:after="0" w:line="240" w:lineRule="auto"/>
                      <w:ind w:left="57"/>
                      <w:jc w:val="both"/>
                      <w:rPr>
                        <w:rFonts w:ascii="Arial" w:hAnsi="Arial" w:cs="Arial"/>
                        <w:sz w:val="20"/>
                      </w:rPr>
                    </w:pPr>
                  </w:p>
                  <w:p w:rsidR="00ED4BDE" w:rsidRPr="00B11739" w:rsidRDefault="00ED4BDE" w:rsidP="002545ED">
                    <w:pPr>
                      <w:rPr>
                        <w:rFonts w:ascii="Arial" w:hAnsi="Arial" w:cs="Arial"/>
                        <w:sz w:val="20"/>
                      </w:rPr>
                    </w:pPr>
                  </w:p>
                </w:txbxContent>
              </v:textbox>
            </v:rect>
          </v:group>
        </w:pict>
      </w:r>
      <w:r w:rsidR="00401E29" w:rsidRPr="00B11739">
        <w:rPr>
          <w:rFonts w:ascii="Times New Roman" w:hAnsi="Times New Roman" w:cs="Times New Roman"/>
          <w:sz w:val="20"/>
        </w:rPr>
        <w:t>Filament length (L) = R X 1.125</w:t>
      </w:r>
    </w:p>
    <w:p w:rsidR="002545ED" w:rsidRPr="006E0F16" w:rsidRDefault="002545ED" w:rsidP="000C094A">
      <w:pPr>
        <w:spacing w:after="0" w:line="360" w:lineRule="auto"/>
        <w:ind w:left="57"/>
        <w:jc w:val="both"/>
        <w:rPr>
          <w:rFonts w:ascii="Arial" w:hAnsi="Arial" w:cs="Arial"/>
          <w:sz w:val="24"/>
          <w:szCs w:val="24"/>
        </w:rPr>
      </w:pPr>
    </w:p>
    <w:p w:rsidR="00045818" w:rsidRDefault="00045818" w:rsidP="000C094A">
      <w:pPr>
        <w:spacing w:after="0" w:line="360" w:lineRule="auto"/>
        <w:ind w:left="57"/>
        <w:jc w:val="both"/>
        <w:rPr>
          <w:rFonts w:ascii="Arial" w:hAnsi="Arial" w:cs="Arial"/>
          <w:sz w:val="20"/>
        </w:rPr>
      </w:pPr>
    </w:p>
    <w:p w:rsidR="00045818" w:rsidRDefault="00045818" w:rsidP="000C094A">
      <w:pPr>
        <w:spacing w:after="0" w:line="360" w:lineRule="auto"/>
        <w:ind w:left="57"/>
        <w:jc w:val="both"/>
        <w:rPr>
          <w:rFonts w:ascii="Arial" w:hAnsi="Arial" w:cs="Arial"/>
          <w:sz w:val="20"/>
        </w:rPr>
      </w:pPr>
    </w:p>
    <w:p w:rsidR="00401E29" w:rsidRPr="006E0F16" w:rsidRDefault="00401E29" w:rsidP="000C094A">
      <w:pPr>
        <w:spacing w:after="0" w:line="360" w:lineRule="auto"/>
        <w:ind w:left="57"/>
        <w:jc w:val="both"/>
        <w:rPr>
          <w:rFonts w:ascii="Arial" w:hAnsi="Arial" w:cs="Arial"/>
          <w:sz w:val="20"/>
        </w:rPr>
      </w:pPr>
      <w:r w:rsidRPr="006E0F16">
        <w:rPr>
          <w:rFonts w:ascii="Arial" w:hAnsi="Arial" w:cs="Arial"/>
          <w:sz w:val="20"/>
        </w:rPr>
        <w:t>Where R is the number of revolutions recorded by an eprouvette and 1.125 is the</w:t>
      </w:r>
      <w:r w:rsidR="003D7E3C">
        <w:rPr>
          <w:rFonts w:ascii="Arial" w:hAnsi="Arial" w:cs="Arial"/>
          <w:sz w:val="20"/>
        </w:rPr>
        <w:t xml:space="preserve"> </w:t>
      </w:r>
      <w:r w:rsidRPr="006E0F16">
        <w:rPr>
          <w:rFonts w:ascii="Arial" w:hAnsi="Arial" w:cs="Arial"/>
          <w:sz w:val="20"/>
        </w:rPr>
        <w:t>circumference of eprouvette in meter.</w:t>
      </w:r>
    </w:p>
    <w:p w:rsidR="002545ED" w:rsidRPr="006E0F16" w:rsidRDefault="004770AD" w:rsidP="000C094A">
      <w:pPr>
        <w:spacing w:after="0" w:line="360" w:lineRule="auto"/>
        <w:ind w:left="57"/>
        <w:jc w:val="both"/>
        <w:rPr>
          <w:rFonts w:ascii="Arial" w:hAnsi="Arial" w:cs="Arial"/>
          <w:sz w:val="24"/>
          <w:szCs w:val="24"/>
        </w:rPr>
      </w:pPr>
      <w:r>
        <w:rPr>
          <w:rFonts w:ascii="Arial" w:hAnsi="Arial" w:cs="Arial"/>
          <w:noProof/>
          <w:sz w:val="24"/>
          <w:szCs w:val="24"/>
          <w:lang w:bidi="ar-SA"/>
        </w:rPr>
        <w:pict>
          <v:group id="_x0000_s1055" style="position:absolute;left:0;text-align:left;margin-left:-5.15pt;margin-top:11.4pt;width:245.65pt;height:44.95pt;z-index:251706880" coordorigin="1337,12438" coordsize="4913,899">
            <v:shape id="Text Box 22" o:spid="_x0000_s1034" type="#_x0000_t202" style="position:absolute;left:5202;top:12714;width:1048;height: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TROhQIAABc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" stroked="f">
              <v:textbox>
                <w:txbxContent>
                  <w:p w:rsidR="00ED4BDE" w:rsidRPr="00B11739" w:rsidRDefault="00ED4BDE">
                    <w:pPr>
                      <w:rPr>
                        <w:rFonts w:ascii="Arial" w:hAnsi="Arial" w:cs="Arial"/>
                        <w:sz w:val="20"/>
                      </w:rPr>
                    </w:pPr>
                    <w:r w:rsidRPr="00B11739">
                      <w:rPr>
                        <w:rFonts w:ascii="Arial" w:hAnsi="Arial" w:cs="Arial"/>
                        <w:sz w:val="20"/>
                      </w:rPr>
                      <w:t>X 9000</w:t>
                    </w:r>
                  </w:p>
                </w:txbxContent>
              </v:textbox>
            </v:shape>
            <v:rect id="Rectangle 34" o:spid="_x0000_s1035" style="position:absolute;left:1337;top:12690;width:1207;height:43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" filled="f" stroked="f">
              <v:textbox>
                <w:txbxContent>
                  <w:p w:rsidR="00ED4BDE" w:rsidRPr="00B11739" w:rsidRDefault="00ED4BDE" w:rsidP="00A105D3">
                    <w:pPr>
                      <w:ind w:left="1440" w:hanging="1440"/>
                      <w:rPr>
                        <w:rFonts w:ascii="Arial" w:hAnsi="Arial" w:cs="Arial"/>
                        <w:sz w:val="20"/>
                      </w:rPr>
                    </w:pPr>
                    <w:r w:rsidRPr="00B11739">
                      <w:rPr>
                        <w:rFonts w:ascii="Arial" w:hAnsi="Arial" w:cs="Arial"/>
                        <w:sz w:val="20"/>
                      </w:rPr>
                      <w:t xml:space="preserve"> Denier =</w:t>
                    </w:r>
                  </w:p>
                </w:txbxContent>
              </v:textbox>
            </v:rect>
            <v:rect id="Rectangle 34" o:spid="_x0000_s1053" style="position:absolute;left:2280;top:12438;width:3048;height:89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" filled="f" stroked="f">
              <v:textbox>
                <w:txbxContent>
                  <w:p w:rsidR="00ED4BDE" w:rsidRPr="00B11739" w:rsidRDefault="00ED4BDE" w:rsidP="00045818">
                    <w:pPr>
                      <w:rPr>
                        <w:rFonts w:ascii="Arial" w:hAnsi="Arial" w:cs="Arial"/>
                        <w:sz w:val="20"/>
                      </w:rPr>
                    </w:pPr>
                    <w:r w:rsidRPr="00B11739">
                      <w:rPr>
                        <w:rFonts w:ascii="Arial" w:hAnsi="Arial" w:cs="Arial"/>
                        <w:sz w:val="20"/>
                      </w:rPr>
                      <w:t xml:space="preserve">  total weight of reeled silk (g)</w:t>
                    </w:r>
                  </w:p>
                  <w:p w:rsidR="00ED4BDE" w:rsidRPr="00B11739" w:rsidRDefault="00ED4BDE" w:rsidP="00045818">
                    <w:pPr>
                      <w:spacing w:after="0" w:line="360" w:lineRule="auto"/>
                      <w:ind w:left="57"/>
                      <w:jc w:val="both"/>
                      <w:rPr>
                        <w:rFonts w:ascii="Arial" w:hAnsi="Arial" w:cs="Arial"/>
                        <w:sz w:val="20"/>
                      </w:rPr>
                    </w:pPr>
                    <w:r w:rsidRPr="00B11739">
                      <w:rPr>
                        <w:rFonts w:ascii="Arial" w:hAnsi="Arial" w:cs="Arial"/>
                        <w:sz w:val="20"/>
                      </w:rPr>
                      <w:t>total length of reeled silk (m)</w:t>
                    </w:r>
                  </w:p>
                  <w:p w:rsidR="00ED4BDE" w:rsidRPr="00B11739" w:rsidRDefault="00ED4BDE" w:rsidP="00045818">
                    <w:pPr>
                      <w:rPr>
                        <w:rFonts w:ascii="Arial" w:hAnsi="Arial" w:cs="Arial"/>
                        <w:sz w:val="20"/>
                      </w:rPr>
                    </w:pPr>
                  </w:p>
                </w:txbxContent>
              </v:textbox>
            </v:rect>
            <v:shape id="_x0000_s1054" type="#_x0000_t32" style="position:absolute;left:2382;top:12852;width:2705;height:0" o:connectortype="straight"/>
          </v:group>
        </w:pict>
      </w:r>
    </w:p>
    <w:p w:rsidR="00401E29" w:rsidRPr="006E0F16" w:rsidRDefault="00045818" w:rsidP="000C094A">
      <w:pPr>
        <w:spacing w:after="0" w:line="360" w:lineRule="auto"/>
        <w:ind w:left="57"/>
        <w:jc w:val="both"/>
        <w:rPr>
          <w:rFonts w:ascii="Arial" w:hAnsi="Arial" w:cs="Arial"/>
          <w:sz w:val="20"/>
          <w:szCs w:val="24"/>
        </w:rPr>
      </w:pPr>
      <w:r>
        <w:rPr>
          <w:rFonts w:ascii="Arial" w:hAnsi="Arial" w:cs="Arial"/>
          <w:sz w:val="20"/>
          <w:szCs w:val="24"/>
        </w:rPr>
        <w:t xml:space="preserve">                        </w:t>
      </w:r>
    </w:p>
    <w:p w:rsidR="002545ED" w:rsidRDefault="002545ED" w:rsidP="000C094A">
      <w:pPr>
        <w:spacing w:after="0" w:line="360" w:lineRule="auto"/>
        <w:ind w:left="57"/>
        <w:jc w:val="both"/>
        <w:rPr>
          <w:rFonts w:ascii="Arial" w:hAnsi="Arial" w:cs="Arial"/>
          <w:sz w:val="20"/>
          <w:szCs w:val="24"/>
        </w:rPr>
      </w:pPr>
    </w:p>
    <w:p w:rsidR="00045818" w:rsidRDefault="00045818" w:rsidP="000C094A">
      <w:pPr>
        <w:spacing w:after="0" w:line="360" w:lineRule="auto"/>
        <w:ind w:left="57"/>
        <w:jc w:val="both"/>
        <w:rPr>
          <w:rFonts w:ascii="Arial" w:hAnsi="Arial" w:cs="Arial"/>
          <w:sz w:val="20"/>
          <w:szCs w:val="24"/>
        </w:rPr>
      </w:pPr>
    </w:p>
    <w:p w:rsidR="00045818" w:rsidRPr="006E0F16" w:rsidRDefault="00045818" w:rsidP="000C094A">
      <w:pPr>
        <w:spacing w:after="0" w:line="360" w:lineRule="auto"/>
        <w:ind w:left="57"/>
        <w:jc w:val="both"/>
        <w:rPr>
          <w:rFonts w:ascii="Arial" w:hAnsi="Arial" w:cs="Arial"/>
          <w:sz w:val="20"/>
          <w:szCs w:val="24"/>
        </w:rPr>
      </w:pPr>
    </w:p>
    <w:p w:rsidR="00045818" w:rsidRPr="006E0F16" w:rsidRDefault="00401E29" w:rsidP="00B11739">
      <w:pPr>
        <w:spacing w:after="0" w:line="360" w:lineRule="auto"/>
        <w:ind w:left="57"/>
        <w:jc w:val="both"/>
        <w:rPr>
          <w:rFonts w:ascii="Arial" w:hAnsi="Arial" w:cs="Arial"/>
          <w:sz w:val="20"/>
          <w:szCs w:val="24"/>
        </w:rPr>
      </w:pPr>
      <w:r w:rsidRPr="006E0F16">
        <w:rPr>
          <w:rFonts w:ascii="Arial" w:hAnsi="Arial" w:cs="Arial"/>
          <w:sz w:val="20"/>
          <w:szCs w:val="24"/>
        </w:rPr>
        <w:t xml:space="preserve">It indicates the thickness of the silk </w:t>
      </w:r>
      <w:proofErr w:type="spellStart"/>
      <w:r w:rsidRPr="006E0F16">
        <w:rPr>
          <w:rFonts w:ascii="Arial" w:hAnsi="Arial" w:cs="Arial"/>
          <w:sz w:val="20"/>
          <w:szCs w:val="24"/>
        </w:rPr>
        <w:t>bave</w:t>
      </w:r>
      <w:proofErr w:type="spellEnd"/>
      <w:r w:rsidRPr="006E0F16">
        <w:rPr>
          <w:rFonts w:ascii="Arial" w:hAnsi="Arial" w:cs="Arial"/>
          <w:sz w:val="20"/>
          <w:szCs w:val="24"/>
        </w:rPr>
        <w:t>.</w:t>
      </w:r>
    </w:p>
    <w:p w:rsidR="00401E29" w:rsidRPr="006E0F16" w:rsidRDefault="004770AD" w:rsidP="000C094A">
      <w:pPr>
        <w:spacing w:after="0" w:line="360" w:lineRule="auto"/>
        <w:ind w:left="57"/>
        <w:jc w:val="both"/>
        <w:rPr>
          <w:rFonts w:ascii="Arial" w:hAnsi="Arial" w:cs="Arial"/>
          <w:sz w:val="20"/>
        </w:rPr>
      </w:pPr>
      <w:r>
        <w:rPr>
          <w:rFonts w:ascii="Arial" w:hAnsi="Arial" w:cs="Arial"/>
          <w:noProof/>
          <w:sz w:val="20"/>
          <w:lang w:bidi="ar-SA"/>
        </w:rPr>
        <w:lastRenderedPageBreak/>
        <w:pict>
          <v:group id="_x0000_s1058" style="position:absolute;left:0;text-align:left;margin-left:-3.3pt;margin-top:-6.05pt;width:213.9pt;height:44.4pt;z-index:251709952" coordorigin="1374,1319" coordsize="4048,819">
            <v:rect id="Rectangle 35" o:spid="_x0000_s1036" style="position:absolute;left:1374;top:1621;width:1318;height:43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" filled="f" stroked="f">
              <v:textbox>
                <w:txbxContent>
                  <w:p w:rsidR="00ED4BDE" w:rsidRPr="00B11739" w:rsidRDefault="00ED4BDE" w:rsidP="0055360D">
                    <w:pPr>
                      <w:rPr>
                        <w:rFonts w:ascii="Arial" w:hAnsi="Arial" w:cs="Arial"/>
                        <w:sz w:val="20"/>
                      </w:rPr>
                    </w:pPr>
                    <w:proofErr w:type="spellStart"/>
                    <w:r w:rsidRPr="00B11739">
                      <w:rPr>
                        <w:rFonts w:ascii="Arial" w:hAnsi="Arial" w:cs="Arial"/>
                        <w:sz w:val="20"/>
                      </w:rPr>
                      <w:t>Renditta</w:t>
                    </w:r>
                    <w:proofErr w:type="spellEnd"/>
                    <w:r w:rsidRPr="00B11739">
                      <w:rPr>
                        <w:rFonts w:ascii="Arial" w:hAnsi="Arial" w:cs="Arial"/>
                        <w:sz w:val="20"/>
                      </w:rPr>
                      <w:t xml:space="preserve"> =</w:t>
                    </w:r>
                  </w:p>
                </w:txbxContent>
              </v:textbox>
            </v:rect>
            <v:rect id="Rectangle 35" o:spid="_x0000_s1056" style="position:absolute;left:2333;top:1319;width:3089;height:81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" filled="f" stroked="f">
              <v:textbox>
                <w:txbxContent>
                  <w:p w:rsidR="00ED4BDE" w:rsidRPr="00B11739" w:rsidRDefault="00ED4BDE" w:rsidP="00B11739">
                    <w:pPr>
                      <w:jc w:val="center"/>
                      <w:rPr>
                        <w:rFonts w:ascii="Arial" w:hAnsi="Arial" w:cs="Arial"/>
                        <w:sz w:val="20"/>
                      </w:rPr>
                    </w:pPr>
                    <w:r w:rsidRPr="00B11739">
                      <w:rPr>
                        <w:rFonts w:ascii="Arial" w:hAnsi="Arial" w:cs="Arial"/>
                        <w:sz w:val="20"/>
                      </w:rPr>
                      <w:t xml:space="preserve">    weight of the cocoon reeled (g)</w:t>
                    </w:r>
                  </w:p>
                  <w:p w:rsidR="00ED4BDE" w:rsidRPr="00B11739" w:rsidRDefault="00ED4BDE" w:rsidP="00B11739">
                    <w:pPr>
                      <w:jc w:val="center"/>
                      <w:rPr>
                        <w:rFonts w:ascii="Arial" w:hAnsi="Arial" w:cs="Arial"/>
                        <w:sz w:val="20"/>
                      </w:rPr>
                    </w:pPr>
                    <w:r w:rsidRPr="00B11739">
                      <w:rPr>
                        <w:rFonts w:ascii="Arial" w:hAnsi="Arial" w:cs="Arial"/>
                        <w:sz w:val="20"/>
                      </w:rPr>
                      <w:t>weight of raw silk (g)</w:t>
                    </w:r>
                  </w:p>
                </w:txbxContent>
              </v:textbox>
            </v:rect>
            <v:shape id="_x0000_s1057" type="#_x0000_t32" style="position:absolute;left:2624;top:1763;width:2798;height:0" o:connectortype="straight"/>
          </v:group>
        </w:pict>
      </w:r>
      <w:r w:rsidR="00045818">
        <w:rPr>
          <w:rFonts w:ascii="Arial" w:hAnsi="Arial" w:cs="Arial"/>
          <w:sz w:val="20"/>
        </w:rPr>
        <w:t xml:space="preserve">                          </w:t>
      </w:r>
    </w:p>
    <w:p w:rsidR="00401E29" w:rsidRPr="006E0F16" w:rsidRDefault="00045818" w:rsidP="000C094A">
      <w:pPr>
        <w:spacing w:after="0" w:line="360" w:lineRule="auto"/>
        <w:jc w:val="both"/>
        <w:rPr>
          <w:rFonts w:ascii="Arial" w:hAnsi="Arial" w:cs="Arial"/>
          <w:sz w:val="20"/>
        </w:rPr>
      </w:pPr>
      <w:r>
        <w:rPr>
          <w:rFonts w:ascii="Arial" w:hAnsi="Arial" w:cs="Arial"/>
          <w:sz w:val="20"/>
        </w:rPr>
        <w:t xml:space="preserve">                                 </w:t>
      </w:r>
    </w:p>
    <w:p w:rsidR="0055360D" w:rsidRPr="006E0F16" w:rsidRDefault="0055360D" w:rsidP="0055360D">
      <w:pPr>
        <w:spacing w:after="0" w:line="360" w:lineRule="auto"/>
        <w:jc w:val="both"/>
        <w:rPr>
          <w:rFonts w:ascii="Arial" w:hAnsi="Arial" w:cs="Arial"/>
          <w:sz w:val="20"/>
        </w:rPr>
      </w:pPr>
    </w:p>
    <w:p w:rsidR="00401E29" w:rsidRPr="006E0F16" w:rsidRDefault="00B11739" w:rsidP="0055360D">
      <w:pPr>
        <w:spacing w:after="0" w:line="360" w:lineRule="auto"/>
        <w:jc w:val="both"/>
        <w:rPr>
          <w:rFonts w:ascii="Arial" w:hAnsi="Arial" w:cs="Arial"/>
          <w:sz w:val="20"/>
        </w:rPr>
      </w:pPr>
      <w:r>
        <w:rPr>
          <w:rFonts w:ascii="Arial" w:hAnsi="Arial" w:cs="Arial"/>
          <w:sz w:val="20"/>
        </w:rPr>
        <w:t xml:space="preserve">  </w:t>
      </w:r>
      <w:r w:rsidR="00401E29" w:rsidRPr="006E0F16">
        <w:rPr>
          <w:rFonts w:ascii="Arial" w:hAnsi="Arial" w:cs="Arial"/>
          <w:sz w:val="20"/>
        </w:rPr>
        <w:t>It is the quantity of cocoons used to produce one unit of raw silk.</w:t>
      </w:r>
    </w:p>
    <w:p w:rsidR="0055360D" w:rsidRPr="006E0F16" w:rsidRDefault="004770AD" w:rsidP="00B11739">
      <w:pPr>
        <w:tabs>
          <w:tab w:val="left" w:pos="2595"/>
          <w:tab w:val="left" w:pos="7052"/>
        </w:tabs>
        <w:spacing w:after="0" w:line="360" w:lineRule="auto"/>
        <w:ind w:left="57"/>
        <w:jc w:val="both"/>
        <w:rPr>
          <w:rFonts w:ascii="Arial" w:hAnsi="Arial" w:cs="Arial"/>
          <w:sz w:val="24"/>
          <w:szCs w:val="24"/>
        </w:rPr>
      </w:pPr>
      <w:r>
        <w:rPr>
          <w:rFonts w:ascii="Arial" w:hAnsi="Arial" w:cs="Arial"/>
          <w:noProof/>
          <w:sz w:val="24"/>
          <w:szCs w:val="24"/>
          <w:lang w:bidi="ar-SA"/>
        </w:rPr>
        <w:pict>
          <v:group id="_x0000_s1064" style="position:absolute;left:0;text-align:left;margin-left:-16.25pt;margin-top:14.05pt;width:352.95pt;height:67.75pt;z-index:251720192" coordorigin="1115,3101" coordsize="7059,1355">
            <v:shape id="Text Box 23" o:spid="_x0000_s1038" type="#_x0000_t202" style="position:absolute;left:6874;top:3316;width:1300;height:5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style="mso-next-textbox:#Text Box 23">
                <w:txbxContent>
                  <w:p w:rsidR="00C22AB9" w:rsidRDefault="00C22AB9"/>
                </w:txbxContent>
              </v:textbox>
            </v:shape>
            <v:rect id="Rectangle 36" o:spid="_x0000_s1039" style="position:absolute;left:1115;top:3274;width:2861;height:6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e8cQA&#10;AADaAAAADwAAAGRycy9kb3ducmV2LnhtbESPQWvCQBSE74L/YXlCL6Kb9qAlZiMiSEMpiLH1/Mi+&#10;JqHZtzG7TdJ/7wpCj8PMfMMk29E0oqfO1ZYVPC8jEMSF1TWXCj7Ph8UrCOeRNTaWScEfOdim00mC&#10;sbYDn6jPfSkChF2MCirv21hKV1Rk0C1tSxy8b9sZ9EF2pdQdDgFuGvkSRStpsOawUGFL+4qKn/zX&#10;KBiKY385f7zJ4/ySWb5m133+9a7U02zcbUB4Gv1/+NHOtII1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23vHEAAAA2gAAAA8AAAAAAAAAAAAAAAAAmAIAAGRycy9k&#10;b3ducmV2LnhtbFBLBQYAAAAABAAEAPUAAACJAwAAAAA=&#10;" filled="f" stroked="f">
              <v:textbox>
                <w:txbxContent>
                  <w:p w:rsidR="00ED4BDE" w:rsidRPr="00B11739" w:rsidRDefault="00ED4BDE" w:rsidP="00A105D3">
                    <w:pPr>
                      <w:ind w:left="1440" w:hanging="1440"/>
                      <w:rPr>
                        <w:rFonts w:ascii="Arial" w:hAnsi="Arial" w:cs="Arial"/>
                        <w:sz w:val="20"/>
                      </w:rPr>
                    </w:pPr>
                    <w:r w:rsidRPr="00B11739">
                      <w:rPr>
                        <w:rFonts w:ascii="Arial" w:hAnsi="Arial" w:cs="Arial"/>
                        <w:sz w:val="20"/>
                      </w:rPr>
                      <w:t xml:space="preserve">     Raw silk percentage =</w:t>
                    </w:r>
                  </w:p>
                </w:txbxContent>
              </v:textbox>
            </v:rect>
            <v:shape id="Text Box 23" o:spid="_x0000_s1060" type="#_x0000_t202" style="position:absolute;left:3308;top:3101;width:3475;height:13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filled="f" stroked="f">
              <v:textbox>
                <w:txbxContent>
                  <w:p w:rsidR="00ED4BDE" w:rsidRPr="00B11739" w:rsidRDefault="00ED4BDE" w:rsidP="00B11739">
                    <w:pPr>
                      <w:tabs>
                        <w:tab w:val="left" w:pos="2595"/>
                      </w:tabs>
                      <w:spacing w:after="0" w:line="360" w:lineRule="auto"/>
                      <w:ind w:left="57"/>
                      <w:jc w:val="center"/>
                      <w:rPr>
                        <w:rFonts w:ascii="Arial" w:hAnsi="Arial" w:cs="Arial"/>
                        <w:sz w:val="20"/>
                      </w:rPr>
                    </w:pPr>
                    <w:r w:rsidRPr="00B11739">
                      <w:rPr>
                        <w:rFonts w:ascii="Arial" w:hAnsi="Arial" w:cs="Arial"/>
                        <w:sz w:val="20"/>
                      </w:rPr>
                      <w:t>weight of the reeled silk (g)</w:t>
                    </w:r>
                  </w:p>
                  <w:p w:rsidR="00ED4BDE" w:rsidRPr="00B11739" w:rsidRDefault="00ED4BDE" w:rsidP="00B11739">
                    <w:pPr>
                      <w:spacing w:after="0" w:line="360" w:lineRule="auto"/>
                      <w:ind w:left="57"/>
                      <w:jc w:val="center"/>
                      <w:rPr>
                        <w:rFonts w:ascii="Arial" w:hAnsi="Arial" w:cs="Arial"/>
                        <w:sz w:val="20"/>
                      </w:rPr>
                    </w:pPr>
                    <w:r w:rsidRPr="00B11739">
                      <w:rPr>
                        <w:rFonts w:ascii="Arial" w:hAnsi="Arial" w:cs="Arial"/>
                        <w:sz w:val="20"/>
                      </w:rPr>
                      <w:t>weight of the cocoon (g)</w:t>
                    </w:r>
                  </w:p>
                  <w:p w:rsidR="00ED4BDE" w:rsidRPr="00B11739" w:rsidRDefault="00ED4BDE" w:rsidP="00B11739">
                    <w:pPr>
                      <w:tabs>
                        <w:tab w:val="left" w:pos="2595"/>
                      </w:tabs>
                      <w:spacing w:after="0" w:line="360" w:lineRule="auto"/>
                      <w:ind w:left="57"/>
                      <w:jc w:val="both"/>
                      <w:rPr>
                        <w:rFonts w:ascii="Arial" w:hAnsi="Arial" w:cs="Arial"/>
                        <w:sz w:val="20"/>
                      </w:rPr>
                    </w:pPr>
                  </w:p>
                  <w:p w:rsidR="00ED4BDE" w:rsidRPr="00B11739" w:rsidRDefault="00ED4BDE" w:rsidP="003D7E3C">
                    <w:pPr>
                      <w:spacing w:after="0"/>
                      <w:jc w:val="both"/>
                      <w:rPr>
                        <w:rFonts w:ascii="Arial" w:hAnsi="Arial" w:cs="Arial"/>
                        <w:sz w:val="20"/>
                      </w:rPr>
                    </w:pPr>
                    <w:r w:rsidRPr="00B11739">
                      <w:rPr>
                        <w:rFonts w:ascii="Arial" w:hAnsi="Arial" w:cs="Arial"/>
                        <w:sz w:val="20"/>
                      </w:rPr>
                      <w:t>X 100</w:t>
                    </w:r>
                  </w:p>
                  <w:p w:rsidR="00ED4BDE" w:rsidRPr="00B11739" w:rsidRDefault="00ED4BDE">
                    <w:pPr>
                      <w:rPr>
                        <w:rFonts w:ascii="Arial" w:hAnsi="Arial" w:cs="Arial"/>
                        <w:sz w:val="20"/>
                      </w:rPr>
                    </w:pPr>
                  </w:p>
                </w:txbxContent>
              </v:textbox>
            </v:shape>
            <v:shape id="_x0000_s1061" type="#_x0000_t32" style="position:absolute;left:3689;top:3521;width:3061;height:0" o:connectortype="straight"/>
          </v:group>
        </w:pict>
      </w:r>
      <w:r w:rsidR="0055360D" w:rsidRPr="006E0F16">
        <w:rPr>
          <w:rFonts w:ascii="Arial" w:hAnsi="Arial" w:cs="Arial"/>
          <w:sz w:val="24"/>
          <w:szCs w:val="24"/>
        </w:rPr>
        <w:tab/>
      </w:r>
      <w:r w:rsidR="00B11739">
        <w:rPr>
          <w:rFonts w:ascii="Arial" w:hAnsi="Arial" w:cs="Arial"/>
          <w:sz w:val="24"/>
          <w:szCs w:val="24"/>
        </w:rPr>
        <w:tab/>
      </w:r>
    </w:p>
    <w:p w:rsidR="00CC588A" w:rsidRPr="006E0F16" w:rsidRDefault="00B11739" w:rsidP="0055360D">
      <w:pPr>
        <w:tabs>
          <w:tab w:val="left" w:pos="2595"/>
        </w:tabs>
        <w:spacing w:after="0" w:line="360" w:lineRule="auto"/>
        <w:ind w:left="57"/>
        <w:jc w:val="both"/>
        <w:rPr>
          <w:rFonts w:ascii="Arial" w:hAnsi="Arial" w:cs="Arial"/>
          <w:sz w:val="24"/>
          <w:szCs w:val="24"/>
        </w:rPr>
      </w:pPr>
      <w:r>
        <w:rPr>
          <w:rFonts w:ascii="Arial" w:hAnsi="Arial" w:cs="Arial"/>
          <w:sz w:val="20"/>
          <w:szCs w:val="24"/>
        </w:rPr>
        <w:t xml:space="preserve">                                  </w:t>
      </w:r>
    </w:p>
    <w:p w:rsidR="00B11739" w:rsidRDefault="00B11739" w:rsidP="0055360D">
      <w:pPr>
        <w:spacing w:before="240" w:line="360" w:lineRule="auto"/>
        <w:ind w:left="57"/>
        <w:jc w:val="both"/>
        <w:rPr>
          <w:rFonts w:ascii="Arial" w:hAnsi="Arial" w:cs="Arial"/>
          <w:sz w:val="20"/>
          <w:szCs w:val="24"/>
        </w:rPr>
      </w:pPr>
    </w:p>
    <w:p w:rsidR="00F12D7D" w:rsidRPr="006E0F16" w:rsidRDefault="008E3A57" w:rsidP="0055360D">
      <w:pPr>
        <w:spacing w:before="240" w:line="360" w:lineRule="auto"/>
        <w:ind w:left="57"/>
        <w:jc w:val="both"/>
        <w:rPr>
          <w:rFonts w:ascii="Arial" w:hAnsi="Arial" w:cs="Arial"/>
          <w:sz w:val="24"/>
          <w:szCs w:val="24"/>
        </w:rPr>
      </w:pPr>
      <w:r w:rsidRPr="006E0F16">
        <w:rPr>
          <w:rFonts w:ascii="Arial" w:hAnsi="Arial" w:cs="Arial"/>
          <w:sz w:val="20"/>
          <w:szCs w:val="24"/>
        </w:rPr>
        <w:t xml:space="preserve">The obtained data was statistically </w:t>
      </w:r>
      <w:r w:rsidR="00D41C57" w:rsidRPr="006E0F16">
        <w:rPr>
          <w:rFonts w:ascii="Arial" w:hAnsi="Arial" w:cs="Arial"/>
          <w:sz w:val="20"/>
          <w:szCs w:val="24"/>
        </w:rPr>
        <w:t>analyzed</w:t>
      </w:r>
      <w:r w:rsidRPr="006E0F16">
        <w:rPr>
          <w:rFonts w:ascii="Arial" w:hAnsi="Arial" w:cs="Arial"/>
          <w:sz w:val="20"/>
          <w:szCs w:val="24"/>
        </w:rPr>
        <w:t xml:space="preserve"> by standard deviation method.</w:t>
      </w:r>
    </w:p>
    <w:p w:rsidR="00252DE6" w:rsidRPr="006E0F16" w:rsidRDefault="00252DE6" w:rsidP="0055360D">
      <w:pPr>
        <w:pStyle w:val="Heading3"/>
        <w:numPr>
          <w:ilvl w:val="0"/>
          <w:numId w:val="3"/>
        </w:numPr>
        <w:spacing w:before="240" w:after="240" w:line="360" w:lineRule="auto"/>
        <w:ind w:left="360" w:right="-90"/>
        <w:jc w:val="both"/>
        <w:rPr>
          <w:rFonts w:ascii="Arial" w:hAnsi="Arial" w:cs="Arial"/>
          <w:color w:val="auto"/>
          <w:sz w:val="22"/>
          <w:szCs w:val="24"/>
        </w:rPr>
      </w:pPr>
      <w:r w:rsidRPr="006E0F16">
        <w:rPr>
          <w:rFonts w:ascii="Arial" w:hAnsi="Arial" w:cs="Arial"/>
          <w:color w:val="auto"/>
          <w:sz w:val="22"/>
          <w:szCs w:val="24"/>
        </w:rPr>
        <w:t>RESULTS AND DISCUSSIONS</w:t>
      </w:r>
    </w:p>
    <w:p w:rsidR="009F203C" w:rsidRPr="006E0F16" w:rsidRDefault="000C094A" w:rsidP="000C094A">
      <w:pPr>
        <w:spacing w:after="240" w:line="360" w:lineRule="auto"/>
        <w:ind w:right="135"/>
        <w:jc w:val="both"/>
        <w:rPr>
          <w:rFonts w:ascii="Arial" w:hAnsi="Arial" w:cs="Arial"/>
          <w:b/>
        </w:rPr>
      </w:pPr>
      <w:r w:rsidRPr="006E0F16">
        <w:rPr>
          <w:rFonts w:ascii="Arial" w:hAnsi="Arial" w:cs="Arial"/>
          <w:b/>
          <w:sz w:val="20"/>
          <w:szCs w:val="24"/>
        </w:rPr>
        <w:t xml:space="preserve">3.1 </w:t>
      </w:r>
      <w:r w:rsidR="00066A3F" w:rsidRPr="006E0F16">
        <w:rPr>
          <w:rFonts w:ascii="Arial" w:hAnsi="Arial" w:cs="Arial"/>
          <w:b/>
        </w:rPr>
        <w:t xml:space="preserve">Influence of mulberry leaves supplemented with turmeric on </w:t>
      </w:r>
      <w:r w:rsidR="0056574C" w:rsidRPr="006E0F16">
        <w:rPr>
          <w:rFonts w:ascii="Arial" w:hAnsi="Arial" w:cs="Arial"/>
          <w:b/>
        </w:rPr>
        <w:t xml:space="preserve">alanine and </w:t>
      </w:r>
      <w:r w:rsidR="00066A3F" w:rsidRPr="006E0F16">
        <w:rPr>
          <w:rFonts w:ascii="Arial" w:hAnsi="Arial" w:cs="Arial"/>
          <w:b/>
        </w:rPr>
        <w:t xml:space="preserve">aspartate </w:t>
      </w:r>
      <w:r w:rsidR="00443411" w:rsidRPr="006E0F16">
        <w:rPr>
          <w:rFonts w:ascii="Arial" w:hAnsi="Arial" w:cs="Arial"/>
          <w:b/>
        </w:rPr>
        <w:t xml:space="preserve">aminotransferase </w:t>
      </w:r>
      <w:r w:rsidR="0038450E" w:rsidRPr="00021D6F">
        <w:rPr>
          <w:rFonts w:ascii="Arial" w:hAnsi="Arial" w:cs="Arial"/>
          <w:b/>
          <w:highlight w:val="yellow"/>
        </w:rPr>
        <w:t>activities</w:t>
      </w:r>
      <w:r w:rsidR="00066A3F" w:rsidRPr="00021D6F">
        <w:rPr>
          <w:rFonts w:ascii="Arial" w:hAnsi="Arial" w:cs="Arial"/>
          <w:b/>
          <w:highlight w:val="yellow"/>
        </w:rPr>
        <w:t>.</w:t>
      </w:r>
      <w:r w:rsidR="0038450E">
        <w:rPr>
          <w:rFonts w:ascii="Arial" w:hAnsi="Arial" w:cs="Arial"/>
          <w:b/>
        </w:rPr>
        <w:t xml:space="preserve"> </w:t>
      </w:r>
    </w:p>
    <w:p w:rsidR="003546EE" w:rsidRPr="006E0F16" w:rsidRDefault="00086029" w:rsidP="000C094A">
      <w:pPr>
        <w:spacing w:after="240" w:line="360" w:lineRule="auto"/>
        <w:jc w:val="both"/>
        <w:rPr>
          <w:rFonts w:ascii="Arial" w:hAnsi="Arial" w:cs="Arial"/>
          <w:bCs/>
          <w:sz w:val="20"/>
        </w:rPr>
      </w:pPr>
      <w:r w:rsidRPr="00AE127B">
        <w:rPr>
          <w:rFonts w:ascii="Arial" w:hAnsi="Arial" w:cs="Arial"/>
          <w:bCs/>
          <w:sz w:val="20"/>
          <w:highlight w:val="yellow"/>
        </w:rPr>
        <w:t xml:space="preserve">The activity levels of </w:t>
      </w:r>
      <w:r w:rsidR="00F80D91" w:rsidRPr="00AE127B">
        <w:rPr>
          <w:rFonts w:ascii="Arial" w:hAnsi="Arial" w:cs="Arial"/>
          <w:bCs/>
          <w:sz w:val="20"/>
          <w:highlight w:val="yellow"/>
        </w:rPr>
        <w:t xml:space="preserve">AST and ALT </w:t>
      </w:r>
      <w:r w:rsidRPr="00AE127B">
        <w:rPr>
          <w:rFonts w:ascii="Arial" w:hAnsi="Arial" w:cs="Arial"/>
          <w:bCs/>
          <w:sz w:val="20"/>
          <w:highlight w:val="yellow"/>
        </w:rPr>
        <w:t xml:space="preserve">in larvae fed </w:t>
      </w:r>
      <w:r w:rsidR="00A105D3" w:rsidRPr="00AE127B">
        <w:rPr>
          <w:rFonts w:ascii="Arial" w:hAnsi="Arial" w:cs="Arial"/>
          <w:bCs/>
          <w:sz w:val="20"/>
          <w:highlight w:val="yellow"/>
        </w:rPr>
        <w:t>on</w:t>
      </w:r>
      <w:r w:rsidR="0038450E">
        <w:rPr>
          <w:rFonts w:ascii="Arial" w:hAnsi="Arial" w:cs="Arial"/>
          <w:bCs/>
          <w:sz w:val="20"/>
          <w:highlight w:val="yellow"/>
        </w:rPr>
        <w:t xml:space="preserve"> </w:t>
      </w:r>
      <w:r w:rsidR="00AB05EC" w:rsidRPr="00AE127B">
        <w:rPr>
          <w:rFonts w:ascii="Arial" w:hAnsi="Arial" w:cs="Arial"/>
          <w:bCs/>
          <w:sz w:val="20"/>
          <w:highlight w:val="yellow"/>
        </w:rPr>
        <w:t>mulberry leaves</w:t>
      </w:r>
      <w:r w:rsidR="0098278F" w:rsidRPr="00AE127B">
        <w:rPr>
          <w:rFonts w:ascii="Arial" w:hAnsi="Arial" w:cs="Arial"/>
          <w:bCs/>
          <w:sz w:val="20"/>
          <w:highlight w:val="yellow"/>
        </w:rPr>
        <w:t xml:space="preserve"> fortified with turmeric</w:t>
      </w:r>
      <w:r w:rsidRPr="00AE127B">
        <w:rPr>
          <w:rFonts w:ascii="Arial" w:hAnsi="Arial" w:cs="Arial"/>
          <w:bCs/>
          <w:sz w:val="20"/>
          <w:highlight w:val="yellow"/>
        </w:rPr>
        <w:t xml:space="preserve"> showed notable variations in both fat body and midgut tissues. </w:t>
      </w:r>
      <w:r w:rsidR="005A378B" w:rsidRPr="00AE127B">
        <w:rPr>
          <w:rFonts w:ascii="Arial" w:hAnsi="Arial" w:cs="Arial"/>
          <w:bCs/>
          <w:sz w:val="20"/>
          <w:highlight w:val="yellow"/>
        </w:rPr>
        <w:t xml:space="preserve">The worms reared on mulberry leaves enriched with turmeric at 800ppm concentration recorded </w:t>
      </w:r>
      <w:r w:rsidR="00443411" w:rsidRPr="00AE127B">
        <w:rPr>
          <w:rFonts w:ascii="Arial" w:hAnsi="Arial" w:cs="Arial"/>
          <w:bCs/>
          <w:sz w:val="20"/>
          <w:highlight w:val="yellow"/>
        </w:rPr>
        <w:t>maximum</w:t>
      </w:r>
      <w:r w:rsidR="004D5D64">
        <w:rPr>
          <w:rFonts w:ascii="Arial" w:hAnsi="Arial" w:cs="Arial"/>
          <w:bCs/>
          <w:sz w:val="20"/>
          <w:highlight w:val="yellow"/>
        </w:rPr>
        <w:t xml:space="preserve"> activity level of </w:t>
      </w:r>
      <w:r w:rsidR="005A378B" w:rsidRPr="00AE127B">
        <w:rPr>
          <w:rFonts w:ascii="Arial" w:hAnsi="Arial" w:cs="Arial"/>
          <w:bCs/>
          <w:sz w:val="20"/>
          <w:highlight w:val="yellow"/>
        </w:rPr>
        <w:t>AST 133.62</w:t>
      </w:r>
      <w:r w:rsidR="005A378B" w:rsidRPr="00AE127B">
        <w:rPr>
          <w:rFonts w:ascii="Arial" w:hAnsi="Arial" w:cs="Arial"/>
          <w:sz w:val="20"/>
          <w:highlight w:val="yellow"/>
        </w:rPr>
        <w:t xml:space="preserve">µ moles of oxaloacetate/g protein/h in the fat body and 109.22 µ moles </w:t>
      </w:r>
      <w:r w:rsidR="00EE1A15" w:rsidRPr="00AE127B">
        <w:rPr>
          <w:rFonts w:ascii="Arial" w:hAnsi="Arial" w:cs="Arial"/>
          <w:sz w:val="20"/>
          <w:highlight w:val="yellow"/>
        </w:rPr>
        <w:t>in the midgut</w:t>
      </w:r>
      <w:r w:rsidR="0038450E">
        <w:rPr>
          <w:rFonts w:ascii="Arial" w:hAnsi="Arial" w:cs="Arial"/>
          <w:sz w:val="20"/>
          <w:highlight w:val="yellow"/>
        </w:rPr>
        <w:t xml:space="preserve"> </w:t>
      </w:r>
      <w:r w:rsidR="00443411" w:rsidRPr="00AE127B">
        <w:rPr>
          <w:rFonts w:ascii="Arial" w:hAnsi="Arial" w:cs="Arial"/>
          <w:bCs/>
          <w:sz w:val="20"/>
          <w:highlight w:val="yellow"/>
        </w:rPr>
        <w:t>during</w:t>
      </w:r>
      <w:r w:rsidRPr="00AE127B">
        <w:rPr>
          <w:rFonts w:ascii="Arial" w:hAnsi="Arial" w:cs="Arial"/>
          <w:bCs/>
          <w:sz w:val="20"/>
          <w:highlight w:val="yellow"/>
        </w:rPr>
        <w:t xml:space="preserve"> 6th day of 5th instar</w:t>
      </w:r>
      <w:r w:rsidR="00443411" w:rsidRPr="00AE127B">
        <w:rPr>
          <w:rFonts w:ascii="Arial" w:hAnsi="Arial" w:cs="Arial"/>
          <w:bCs/>
          <w:sz w:val="20"/>
          <w:highlight w:val="yellow"/>
        </w:rPr>
        <w:t xml:space="preserve"> larva </w:t>
      </w:r>
      <w:r w:rsidR="00055896">
        <w:rPr>
          <w:rFonts w:ascii="Arial" w:hAnsi="Arial" w:cs="Arial"/>
          <w:bCs/>
          <w:sz w:val="20"/>
          <w:highlight w:val="yellow"/>
        </w:rPr>
        <w:t xml:space="preserve">as </w:t>
      </w:r>
      <w:r w:rsidRPr="00AE127B">
        <w:rPr>
          <w:rFonts w:ascii="Arial" w:hAnsi="Arial" w:cs="Arial"/>
          <w:bCs/>
          <w:sz w:val="20"/>
          <w:highlight w:val="yellow"/>
        </w:rPr>
        <w:t xml:space="preserve">compared to </w:t>
      </w:r>
      <w:r w:rsidR="003E7556" w:rsidRPr="00AE127B">
        <w:rPr>
          <w:rFonts w:ascii="Arial" w:hAnsi="Arial" w:cs="Arial"/>
          <w:bCs/>
          <w:sz w:val="20"/>
          <w:highlight w:val="yellow"/>
        </w:rPr>
        <w:t>respective</w:t>
      </w:r>
      <w:r w:rsidRPr="00AE127B">
        <w:rPr>
          <w:rFonts w:ascii="Arial" w:hAnsi="Arial" w:cs="Arial"/>
          <w:bCs/>
          <w:sz w:val="20"/>
          <w:highlight w:val="yellow"/>
        </w:rPr>
        <w:t xml:space="preserve"> control batch (122.</w:t>
      </w:r>
      <w:r w:rsidR="00EE1A15" w:rsidRPr="00AE127B">
        <w:rPr>
          <w:rFonts w:ascii="Arial" w:hAnsi="Arial" w:cs="Arial"/>
          <w:bCs/>
          <w:sz w:val="20"/>
          <w:highlight w:val="yellow"/>
        </w:rPr>
        <w:t xml:space="preserve">86 </w:t>
      </w:r>
      <w:proofErr w:type="gramStart"/>
      <w:r w:rsidR="00EE1A15" w:rsidRPr="00AE127B">
        <w:rPr>
          <w:rFonts w:ascii="Arial" w:hAnsi="Arial" w:cs="Arial"/>
          <w:bCs/>
          <w:sz w:val="20"/>
          <w:highlight w:val="yellow"/>
        </w:rPr>
        <w:t>and  98.76</w:t>
      </w:r>
      <w:proofErr w:type="gramEnd"/>
      <w:r w:rsidR="00EE1A15" w:rsidRPr="00AE127B">
        <w:rPr>
          <w:rFonts w:ascii="Arial" w:hAnsi="Arial" w:cs="Arial"/>
          <w:bCs/>
          <w:sz w:val="20"/>
          <w:highlight w:val="yellow"/>
        </w:rPr>
        <w:t xml:space="preserve"> µ moles</w:t>
      </w:r>
      <w:r w:rsidRPr="00AE127B">
        <w:rPr>
          <w:rFonts w:ascii="Arial" w:hAnsi="Arial" w:cs="Arial"/>
          <w:bCs/>
          <w:sz w:val="20"/>
          <w:highlight w:val="yellow"/>
        </w:rPr>
        <w:t xml:space="preserve">). </w:t>
      </w:r>
      <w:r w:rsidR="003E7556" w:rsidRPr="00AE127B">
        <w:rPr>
          <w:rFonts w:ascii="Arial" w:hAnsi="Arial" w:cs="Arial"/>
          <w:bCs/>
          <w:sz w:val="20"/>
          <w:highlight w:val="yellow"/>
        </w:rPr>
        <w:t>I</w:t>
      </w:r>
      <w:r w:rsidR="00EE1A15" w:rsidRPr="00AE127B">
        <w:rPr>
          <w:rFonts w:ascii="Arial" w:hAnsi="Arial" w:cs="Arial"/>
          <w:bCs/>
          <w:sz w:val="20"/>
          <w:highlight w:val="yellow"/>
        </w:rPr>
        <w:t xml:space="preserve">t was </w:t>
      </w:r>
      <w:r w:rsidR="003E7556" w:rsidRPr="00AE127B">
        <w:rPr>
          <w:rFonts w:ascii="Arial" w:hAnsi="Arial" w:cs="Arial"/>
          <w:bCs/>
          <w:sz w:val="20"/>
          <w:highlight w:val="yellow"/>
        </w:rPr>
        <w:t>minimum</w:t>
      </w:r>
      <w:r w:rsidR="00EE1A15" w:rsidRPr="00AE127B">
        <w:rPr>
          <w:rFonts w:ascii="Arial" w:hAnsi="Arial" w:cs="Arial"/>
          <w:bCs/>
          <w:sz w:val="20"/>
          <w:highlight w:val="yellow"/>
        </w:rPr>
        <w:t xml:space="preserve"> in</w:t>
      </w:r>
      <w:r w:rsidR="0038450E">
        <w:rPr>
          <w:rFonts w:ascii="Arial" w:hAnsi="Arial" w:cs="Arial"/>
          <w:bCs/>
          <w:sz w:val="20"/>
          <w:highlight w:val="yellow"/>
        </w:rPr>
        <w:t xml:space="preserve"> </w:t>
      </w:r>
      <w:r w:rsidR="00E8672E" w:rsidRPr="00AE127B">
        <w:rPr>
          <w:rFonts w:ascii="Arial" w:hAnsi="Arial" w:cs="Arial"/>
          <w:bCs/>
          <w:sz w:val="20"/>
          <w:highlight w:val="yellow"/>
        </w:rPr>
        <w:t>mid</w:t>
      </w:r>
      <w:r w:rsidR="00FD4F20" w:rsidRPr="00AE127B">
        <w:rPr>
          <w:rFonts w:ascii="Arial" w:hAnsi="Arial" w:cs="Arial"/>
          <w:bCs/>
          <w:sz w:val="20"/>
          <w:highlight w:val="yellow"/>
        </w:rPr>
        <w:t xml:space="preserve">gut (34.51 µ moles) </w:t>
      </w:r>
      <w:r w:rsidR="00BA3AC7" w:rsidRPr="00AE127B">
        <w:rPr>
          <w:rFonts w:ascii="Arial" w:hAnsi="Arial" w:cs="Arial"/>
          <w:bCs/>
          <w:sz w:val="20"/>
          <w:highlight w:val="yellow"/>
        </w:rPr>
        <w:t xml:space="preserve">and fat body (51.56 µ moles) </w:t>
      </w:r>
      <w:r w:rsidR="00FD4F20" w:rsidRPr="00AE127B">
        <w:rPr>
          <w:rFonts w:ascii="Arial" w:hAnsi="Arial" w:cs="Arial"/>
          <w:bCs/>
          <w:sz w:val="20"/>
          <w:highlight w:val="yellow"/>
        </w:rPr>
        <w:t>at 400ppm concentration during 1</w:t>
      </w:r>
      <w:r w:rsidR="00FD4F20" w:rsidRPr="00AE127B">
        <w:rPr>
          <w:rFonts w:ascii="Arial" w:hAnsi="Arial" w:cs="Arial"/>
          <w:bCs/>
          <w:sz w:val="20"/>
          <w:highlight w:val="yellow"/>
          <w:vertAlign w:val="superscript"/>
        </w:rPr>
        <w:t>st</w:t>
      </w:r>
      <w:r w:rsidR="00FD4F20" w:rsidRPr="00AE127B">
        <w:rPr>
          <w:rFonts w:ascii="Arial" w:hAnsi="Arial" w:cs="Arial"/>
          <w:bCs/>
          <w:sz w:val="20"/>
          <w:highlight w:val="yellow"/>
        </w:rPr>
        <w:t xml:space="preserve"> day of 5</w:t>
      </w:r>
      <w:r w:rsidR="00FD4F20" w:rsidRPr="00AE127B">
        <w:rPr>
          <w:rFonts w:ascii="Arial" w:hAnsi="Arial" w:cs="Arial"/>
          <w:bCs/>
          <w:sz w:val="20"/>
          <w:highlight w:val="yellow"/>
          <w:vertAlign w:val="superscript"/>
        </w:rPr>
        <w:t>th</w:t>
      </w:r>
      <w:r w:rsidR="00FD4F20" w:rsidRPr="00AE127B">
        <w:rPr>
          <w:rFonts w:ascii="Arial" w:hAnsi="Arial" w:cs="Arial"/>
          <w:bCs/>
          <w:sz w:val="20"/>
          <w:highlight w:val="yellow"/>
        </w:rPr>
        <w:t xml:space="preserve"> instar </w:t>
      </w:r>
      <w:r w:rsidR="003E7556" w:rsidRPr="00AE127B">
        <w:rPr>
          <w:rFonts w:ascii="Arial" w:hAnsi="Arial" w:cs="Arial"/>
          <w:bCs/>
          <w:sz w:val="20"/>
          <w:highlight w:val="yellow"/>
        </w:rPr>
        <w:t>larva</w:t>
      </w:r>
      <w:r w:rsidR="00055896">
        <w:rPr>
          <w:rFonts w:ascii="Arial" w:hAnsi="Arial" w:cs="Arial"/>
          <w:bCs/>
          <w:sz w:val="20"/>
          <w:highlight w:val="yellow"/>
        </w:rPr>
        <w:t xml:space="preserve"> </w:t>
      </w:r>
      <w:r w:rsidR="00FD4F20" w:rsidRPr="00AE127B">
        <w:rPr>
          <w:rFonts w:ascii="Arial" w:hAnsi="Arial" w:cs="Arial"/>
          <w:bCs/>
          <w:sz w:val="20"/>
          <w:highlight w:val="yellow"/>
        </w:rPr>
        <w:t xml:space="preserve">over respective control (30.73 </w:t>
      </w:r>
      <w:r w:rsidR="00BA3AC7" w:rsidRPr="00AE127B">
        <w:rPr>
          <w:rFonts w:ascii="Arial" w:hAnsi="Arial" w:cs="Arial"/>
          <w:bCs/>
          <w:sz w:val="20"/>
          <w:highlight w:val="yellow"/>
        </w:rPr>
        <w:t>and 49.05 µ moles</w:t>
      </w:r>
      <w:r w:rsidR="00E8672E" w:rsidRPr="00AE127B">
        <w:rPr>
          <w:rFonts w:ascii="Arial" w:hAnsi="Arial" w:cs="Arial"/>
          <w:bCs/>
          <w:sz w:val="20"/>
          <w:highlight w:val="yellow"/>
        </w:rPr>
        <w:t xml:space="preserve">) </w:t>
      </w:r>
      <w:r w:rsidR="00FD4F20" w:rsidRPr="00AE127B">
        <w:rPr>
          <w:rFonts w:ascii="Arial" w:hAnsi="Arial" w:cs="Arial"/>
          <w:bCs/>
          <w:sz w:val="20"/>
          <w:highlight w:val="yellow"/>
        </w:rPr>
        <w:t>(Fig.1)</w:t>
      </w:r>
      <w:r w:rsidR="003E7556" w:rsidRPr="00AE127B">
        <w:rPr>
          <w:rFonts w:ascii="Arial" w:hAnsi="Arial" w:cs="Arial"/>
          <w:bCs/>
          <w:sz w:val="20"/>
          <w:highlight w:val="yellow"/>
        </w:rPr>
        <w:t>. Similarly,</w:t>
      </w:r>
      <w:r w:rsidR="00066A3F" w:rsidRPr="00AE127B">
        <w:rPr>
          <w:rFonts w:ascii="Arial" w:hAnsi="Arial" w:cs="Arial"/>
          <w:bCs/>
          <w:sz w:val="20"/>
          <w:highlight w:val="yellow"/>
        </w:rPr>
        <w:t xml:space="preserve"> larvae nourished with mulberry leaf fortified with turmeric </w:t>
      </w:r>
      <w:r w:rsidR="00F80D91" w:rsidRPr="00AE127B">
        <w:rPr>
          <w:rFonts w:ascii="Arial" w:hAnsi="Arial" w:cs="Arial"/>
          <w:bCs/>
          <w:sz w:val="20"/>
          <w:highlight w:val="yellow"/>
        </w:rPr>
        <w:t>at 800ppm</w:t>
      </w:r>
      <w:r w:rsidR="00066A3F" w:rsidRPr="00AE127B">
        <w:rPr>
          <w:rFonts w:ascii="Arial" w:hAnsi="Arial" w:cs="Arial"/>
          <w:bCs/>
          <w:sz w:val="20"/>
          <w:highlight w:val="yellow"/>
        </w:rPr>
        <w:t xml:space="preserve"> concentration </w:t>
      </w:r>
      <w:r w:rsidR="00F80D91" w:rsidRPr="00AE127B">
        <w:rPr>
          <w:rFonts w:ascii="Arial" w:hAnsi="Arial" w:cs="Arial"/>
          <w:bCs/>
          <w:sz w:val="20"/>
          <w:highlight w:val="yellow"/>
        </w:rPr>
        <w:t xml:space="preserve">scored </w:t>
      </w:r>
      <w:r w:rsidR="00066A3F" w:rsidRPr="00AE127B">
        <w:rPr>
          <w:rFonts w:ascii="Arial" w:hAnsi="Arial" w:cs="Arial"/>
          <w:bCs/>
          <w:sz w:val="20"/>
          <w:highlight w:val="yellow"/>
        </w:rPr>
        <w:t xml:space="preserve">highest </w:t>
      </w:r>
      <w:r w:rsidR="00A105D3" w:rsidRPr="00AE127B">
        <w:rPr>
          <w:rFonts w:ascii="Arial" w:hAnsi="Arial" w:cs="Arial"/>
          <w:bCs/>
          <w:sz w:val="20"/>
          <w:highlight w:val="yellow"/>
        </w:rPr>
        <w:t>ALT</w:t>
      </w:r>
      <w:r w:rsidR="00066A3F" w:rsidRPr="00AE127B">
        <w:rPr>
          <w:rFonts w:ascii="Arial" w:hAnsi="Arial" w:cs="Arial"/>
          <w:bCs/>
          <w:sz w:val="20"/>
          <w:highlight w:val="yellow"/>
        </w:rPr>
        <w:t xml:space="preserve"> activity in the fat body</w:t>
      </w:r>
      <w:r w:rsidR="00F80D91" w:rsidRPr="00AE127B">
        <w:rPr>
          <w:rFonts w:ascii="Arial" w:hAnsi="Arial" w:cs="Arial"/>
          <w:bCs/>
          <w:sz w:val="20"/>
          <w:highlight w:val="yellow"/>
        </w:rPr>
        <w:t xml:space="preserve"> (109.99 µ moles of pyruvate/g of protein/hour) and midgut (93.88 µ moles) </w:t>
      </w:r>
      <w:r w:rsidR="00066A3F" w:rsidRPr="00AE127B">
        <w:rPr>
          <w:rFonts w:ascii="Arial" w:hAnsi="Arial" w:cs="Arial"/>
          <w:bCs/>
          <w:sz w:val="20"/>
          <w:highlight w:val="yellow"/>
        </w:rPr>
        <w:t xml:space="preserve">during </w:t>
      </w:r>
      <w:r w:rsidR="003E7556" w:rsidRPr="00AE127B">
        <w:rPr>
          <w:rFonts w:ascii="Arial" w:hAnsi="Arial" w:cs="Arial"/>
          <w:bCs/>
          <w:sz w:val="20"/>
          <w:highlight w:val="yellow"/>
        </w:rPr>
        <w:t xml:space="preserve">6th day </w:t>
      </w:r>
      <w:r w:rsidR="00066A3F" w:rsidRPr="00AE127B">
        <w:rPr>
          <w:rFonts w:ascii="Arial" w:hAnsi="Arial" w:cs="Arial"/>
          <w:bCs/>
          <w:sz w:val="20"/>
          <w:highlight w:val="yellow"/>
        </w:rPr>
        <w:t>5th</w:t>
      </w:r>
      <w:r w:rsidR="00E8672E" w:rsidRPr="00AE127B">
        <w:rPr>
          <w:rFonts w:ascii="Arial" w:hAnsi="Arial" w:cs="Arial"/>
          <w:bCs/>
          <w:sz w:val="20"/>
          <w:highlight w:val="yellow"/>
        </w:rPr>
        <w:t xml:space="preserve"> instar larvae</w:t>
      </w:r>
      <w:r w:rsidR="00055896">
        <w:rPr>
          <w:rFonts w:ascii="Arial" w:hAnsi="Arial" w:cs="Arial"/>
          <w:bCs/>
          <w:sz w:val="20"/>
          <w:highlight w:val="yellow"/>
        </w:rPr>
        <w:t xml:space="preserve"> </w:t>
      </w:r>
      <w:r w:rsidR="003E7556" w:rsidRPr="00AE127B">
        <w:rPr>
          <w:rFonts w:ascii="Arial" w:hAnsi="Arial" w:cs="Arial"/>
          <w:bCs/>
          <w:sz w:val="20"/>
          <w:highlight w:val="yellow"/>
        </w:rPr>
        <w:t>against</w:t>
      </w:r>
      <w:r w:rsidR="00066A3F" w:rsidRPr="00AE127B">
        <w:rPr>
          <w:rFonts w:ascii="Arial" w:hAnsi="Arial" w:cs="Arial"/>
          <w:bCs/>
          <w:sz w:val="20"/>
          <w:highlight w:val="yellow"/>
        </w:rPr>
        <w:t xml:space="preserve"> control batch (97.56</w:t>
      </w:r>
      <w:r w:rsidR="00F80D91" w:rsidRPr="00AE127B">
        <w:rPr>
          <w:rFonts w:ascii="Arial" w:hAnsi="Arial" w:cs="Arial"/>
          <w:bCs/>
          <w:sz w:val="20"/>
          <w:highlight w:val="yellow"/>
        </w:rPr>
        <w:t xml:space="preserve"> and 81.56 µ moles</w:t>
      </w:r>
      <w:r w:rsidR="00066A3F" w:rsidRPr="00AE127B">
        <w:rPr>
          <w:rFonts w:ascii="Arial" w:hAnsi="Arial" w:cs="Arial"/>
          <w:bCs/>
          <w:sz w:val="20"/>
          <w:highlight w:val="yellow"/>
        </w:rPr>
        <w:t>).</w:t>
      </w:r>
      <w:r w:rsidR="009E50D1" w:rsidRPr="00AE127B">
        <w:rPr>
          <w:rFonts w:ascii="Arial" w:hAnsi="Arial" w:cs="Arial"/>
          <w:bCs/>
          <w:sz w:val="20"/>
          <w:highlight w:val="yellow"/>
        </w:rPr>
        <w:t xml:space="preserve"> Among the </w:t>
      </w:r>
      <w:r w:rsidR="00E8672E" w:rsidRPr="00AE127B">
        <w:rPr>
          <w:rFonts w:ascii="Arial" w:hAnsi="Arial" w:cs="Arial"/>
          <w:bCs/>
          <w:sz w:val="20"/>
          <w:highlight w:val="yellow"/>
        </w:rPr>
        <w:t>treated</w:t>
      </w:r>
      <w:r w:rsidR="0078596C" w:rsidRPr="00AE127B">
        <w:rPr>
          <w:rFonts w:ascii="Arial" w:hAnsi="Arial" w:cs="Arial"/>
          <w:bCs/>
          <w:sz w:val="20"/>
          <w:highlight w:val="yellow"/>
        </w:rPr>
        <w:t xml:space="preserve"> batche</w:t>
      </w:r>
      <w:r w:rsidR="003E7556" w:rsidRPr="00AE127B">
        <w:rPr>
          <w:rFonts w:ascii="Arial" w:hAnsi="Arial" w:cs="Arial"/>
          <w:bCs/>
          <w:sz w:val="20"/>
          <w:highlight w:val="yellow"/>
        </w:rPr>
        <w:t xml:space="preserve">s, </w:t>
      </w:r>
      <w:r w:rsidR="009E50D1" w:rsidRPr="00AE127B">
        <w:rPr>
          <w:rFonts w:ascii="Arial" w:hAnsi="Arial" w:cs="Arial"/>
          <w:bCs/>
          <w:sz w:val="20"/>
          <w:highlight w:val="yellow"/>
        </w:rPr>
        <w:t>least ALT activity was not</w:t>
      </w:r>
      <w:r w:rsidR="00A105D3" w:rsidRPr="00AE127B">
        <w:rPr>
          <w:rFonts w:ascii="Arial" w:hAnsi="Arial" w:cs="Arial"/>
          <w:bCs/>
          <w:sz w:val="20"/>
          <w:highlight w:val="yellow"/>
        </w:rPr>
        <w:t>iced</w:t>
      </w:r>
      <w:r w:rsidR="00055896">
        <w:rPr>
          <w:rFonts w:ascii="Arial" w:hAnsi="Arial" w:cs="Arial"/>
          <w:bCs/>
          <w:sz w:val="20"/>
          <w:highlight w:val="yellow"/>
        </w:rPr>
        <w:t xml:space="preserve"> </w:t>
      </w:r>
      <w:r w:rsidR="00066A3F" w:rsidRPr="00AE127B">
        <w:rPr>
          <w:rFonts w:ascii="Arial" w:hAnsi="Arial" w:cs="Arial"/>
          <w:bCs/>
          <w:sz w:val="20"/>
          <w:highlight w:val="yellow"/>
        </w:rPr>
        <w:t>in</w:t>
      </w:r>
      <w:r w:rsidR="009E50D1" w:rsidRPr="00AE127B">
        <w:rPr>
          <w:rFonts w:ascii="Arial" w:hAnsi="Arial" w:cs="Arial"/>
          <w:bCs/>
          <w:sz w:val="20"/>
          <w:highlight w:val="yellow"/>
        </w:rPr>
        <w:t xml:space="preserve"> mid gut (15.36</w:t>
      </w:r>
      <w:r w:rsidR="0078596C" w:rsidRPr="00AE127B">
        <w:rPr>
          <w:rFonts w:ascii="Arial" w:hAnsi="Arial" w:cs="Arial"/>
          <w:bCs/>
          <w:sz w:val="20"/>
          <w:highlight w:val="yellow"/>
        </w:rPr>
        <w:t>µ moles)</w:t>
      </w:r>
      <w:r w:rsidR="009E50D1" w:rsidRPr="00AE127B">
        <w:rPr>
          <w:rFonts w:ascii="Arial" w:hAnsi="Arial" w:cs="Arial"/>
          <w:bCs/>
          <w:sz w:val="20"/>
          <w:highlight w:val="yellow"/>
        </w:rPr>
        <w:t xml:space="preserve"> and fat body </w:t>
      </w:r>
      <w:r w:rsidR="0078596C" w:rsidRPr="00AE127B">
        <w:rPr>
          <w:rFonts w:ascii="Arial" w:hAnsi="Arial" w:cs="Arial"/>
          <w:bCs/>
          <w:sz w:val="20"/>
          <w:highlight w:val="yellow"/>
        </w:rPr>
        <w:t>(</w:t>
      </w:r>
      <w:r w:rsidR="009E50D1" w:rsidRPr="00AE127B">
        <w:rPr>
          <w:rFonts w:ascii="Arial" w:hAnsi="Arial" w:cs="Arial"/>
          <w:bCs/>
          <w:sz w:val="20"/>
          <w:highlight w:val="yellow"/>
        </w:rPr>
        <w:t>28.87</w:t>
      </w:r>
      <w:r w:rsidR="0078596C" w:rsidRPr="00AE127B">
        <w:rPr>
          <w:rFonts w:ascii="Arial" w:hAnsi="Arial" w:cs="Arial"/>
          <w:bCs/>
          <w:sz w:val="20"/>
          <w:highlight w:val="yellow"/>
        </w:rPr>
        <w:t xml:space="preserve">µ moles)at 400ppm during </w:t>
      </w:r>
      <w:r w:rsidR="00E8672E" w:rsidRPr="00AE127B">
        <w:rPr>
          <w:rFonts w:ascii="Arial" w:hAnsi="Arial" w:cs="Arial"/>
          <w:bCs/>
          <w:sz w:val="20"/>
          <w:highlight w:val="yellow"/>
        </w:rPr>
        <w:t>1</w:t>
      </w:r>
      <w:r w:rsidR="00E8672E" w:rsidRPr="00AE127B">
        <w:rPr>
          <w:rFonts w:ascii="Arial" w:hAnsi="Arial" w:cs="Arial"/>
          <w:bCs/>
          <w:sz w:val="20"/>
          <w:highlight w:val="yellow"/>
          <w:vertAlign w:val="superscript"/>
        </w:rPr>
        <w:t>st</w:t>
      </w:r>
      <w:r w:rsidR="00E8672E" w:rsidRPr="00AE127B">
        <w:rPr>
          <w:rFonts w:ascii="Arial" w:hAnsi="Arial" w:cs="Arial"/>
          <w:bCs/>
          <w:sz w:val="20"/>
          <w:highlight w:val="yellow"/>
        </w:rPr>
        <w:t xml:space="preserve"> day  </w:t>
      </w:r>
      <w:r w:rsidR="003E7556" w:rsidRPr="00AE127B">
        <w:rPr>
          <w:rFonts w:ascii="Arial" w:hAnsi="Arial" w:cs="Arial"/>
          <w:bCs/>
          <w:sz w:val="20"/>
          <w:highlight w:val="yellow"/>
        </w:rPr>
        <w:t>5</w:t>
      </w:r>
      <w:r w:rsidR="003E7556" w:rsidRPr="00AE127B">
        <w:rPr>
          <w:rFonts w:ascii="Arial" w:hAnsi="Arial" w:cs="Arial"/>
          <w:bCs/>
          <w:sz w:val="20"/>
          <w:highlight w:val="yellow"/>
          <w:vertAlign w:val="superscript"/>
        </w:rPr>
        <w:t>th</w:t>
      </w:r>
      <w:r w:rsidR="003E7556" w:rsidRPr="00AE127B">
        <w:rPr>
          <w:rFonts w:ascii="Arial" w:hAnsi="Arial" w:cs="Arial"/>
          <w:bCs/>
          <w:sz w:val="20"/>
          <w:highlight w:val="yellow"/>
        </w:rPr>
        <w:t xml:space="preserve"> instar over</w:t>
      </w:r>
      <w:r w:rsidR="0078596C" w:rsidRPr="00AE127B">
        <w:rPr>
          <w:rFonts w:ascii="Arial" w:hAnsi="Arial" w:cs="Arial"/>
          <w:bCs/>
          <w:sz w:val="20"/>
          <w:highlight w:val="yellow"/>
        </w:rPr>
        <w:t xml:space="preserve"> control (12.35 and 23.92 µ moles) (</w:t>
      </w:r>
      <w:r w:rsidR="00066A3F" w:rsidRPr="00AE127B">
        <w:rPr>
          <w:rFonts w:ascii="Arial" w:hAnsi="Arial" w:cs="Arial"/>
          <w:bCs/>
          <w:sz w:val="20"/>
          <w:highlight w:val="yellow"/>
        </w:rPr>
        <w:t>Fig.2)</w:t>
      </w:r>
      <w:r w:rsidR="003546EE" w:rsidRPr="00AE127B">
        <w:rPr>
          <w:rFonts w:ascii="Arial" w:hAnsi="Arial" w:cs="Arial"/>
          <w:bCs/>
          <w:sz w:val="20"/>
          <w:highlight w:val="yellow"/>
        </w:rPr>
        <w:t>.</w:t>
      </w:r>
    </w:p>
    <w:p w:rsidR="00831041" w:rsidRPr="006E0F16" w:rsidRDefault="004770AD" w:rsidP="000C094A">
      <w:pPr>
        <w:spacing w:after="0" w:line="360" w:lineRule="auto"/>
        <w:ind w:right="-46"/>
        <w:jc w:val="both"/>
        <w:rPr>
          <w:rFonts w:ascii="Arial" w:hAnsi="Arial" w:cs="Arial"/>
          <w:sz w:val="20"/>
        </w:rPr>
      </w:pPr>
      <w:r>
        <w:rPr>
          <w:rFonts w:ascii="Arial" w:hAnsi="Arial" w:cs="Arial"/>
          <w:sz w:val="20"/>
        </w:rPr>
        <w:t>“</w:t>
      </w:r>
      <w:r w:rsidR="00066A3F" w:rsidRPr="006E0F16">
        <w:rPr>
          <w:rFonts w:ascii="Arial" w:hAnsi="Arial" w:cs="Arial"/>
          <w:sz w:val="20"/>
        </w:rPr>
        <w:t>In</w:t>
      </w:r>
      <w:r w:rsidR="003E7556" w:rsidRPr="006E0F16">
        <w:rPr>
          <w:rFonts w:ascii="Arial" w:hAnsi="Arial" w:cs="Arial"/>
          <w:sz w:val="20"/>
        </w:rPr>
        <w:t xml:space="preserve"> living organisms, </w:t>
      </w:r>
      <w:r w:rsidR="00066A3F" w:rsidRPr="006E0F16">
        <w:rPr>
          <w:rFonts w:ascii="Arial" w:hAnsi="Arial" w:cs="Arial"/>
          <w:sz w:val="20"/>
        </w:rPr>
        <w:t>synthesis and inter-co</w:t>
      </w:r>
      <w:r w:rsidR="003E7556" w:rsidRPr="006E0F16">
        <w:rPr>
          <w:rFonts w:ascii="Arial" w:hAnsi="Arial" w:cs="Arial"/>
          <w:sz w:val="20"/>
        </w:rPr>
        <w:t>nversion of amino acids into keto acids</w:t>
      </w:r>
      <w:r w:rsidR="00066A3F" w:rsidRPr="006E0F16">
        <w:rPr>
          <w:rFonts w:ascii="Arial" w:hAnsi="Arial" w:cs="Arial"/>
          <w:sz w:val="20"/>
        </w:rPr>
        <w:t xml:space="preserve"> are facilitated by </w:t>
      </w:r>
      <w:r w:rsidR="00E8672E" w:rsidRPr="006E0F16">
        <w:rPr>
          <w:rFonts w:ascii="Arial" w:hAnsi="Arial" w:cs="Arial"/>
          <w:sz w:val="20"/>
        </w:rPr>
        <w:t>a</w:t>
      </w:r>
      <w:r w:rsidR="00066A3F" w:rsidRPr="006E0F16">
        <w:rPr>
          <w:rFonts w:ascii="Arial" w:hAnsi="Arial" w:cs="Arial"/>
          <w:sz w:val="20"/>
        </w:rPr>
        <w:t xml:space="preserve">lanine and aspartate aminotransferase </w:t>
      </w:r>
      <w:r w:rsidR="003E7556" w:rsidRPr="006E0F16">
        <w:rPr>
          <w:rFonts w:ascii="Arial" w:hAnsi="Arial" w:cs="Arial"/>
          <w:sz w:val="20"/>
        </w:rPr>
        <w:t>enzymes.</w:t>
      </w:r>
      <w:r w:rsidR="00066A3F" w:rsidRPr="006E0F16">
        <w:rPr>
          <w:rFonts w:ascii="Arial" w:hAnsi="Arial" w:cs="Arial"/>
          <w:sz w:val="20"/>
        </w:rPr>
        <w:t xml:space="preserve"> These enzymes are </w:t>
      </w:r>
      <w:r w:rsidR="00E8672E" w:rsidRPr="006E0F16">
        <w:rPr>
          <w:rFonts w:ascii="Arial" w:hAnsi="Arial" w:cs="Arial"/>
          <w:sz w:val="20"/>
        </w:rPr>
        <w:t>connecting</w:t>
      </w:r>
      <w:r w:rsidR="00066A3F" w:rsidRPr="006E0F16">
        <w:rPr>
          <w:rFonts w:ascii="Arial" w:hAnsi="Arial" w:cs="Arial"/>
          <w:sz w:val="20"/>
        </w:rPr>
        <w:t xml:space="preserve"> link between carbohydrate and protein metabolism and </w:t>
      </w:r>
      <w:r w:rsidR="00C55863" w:rsidRPr="006E0F16">
        <w:rPr>
          <w:rFonts w:ascii="Arial" w:hAnsi="Arial" w:cs="Arial"/>
          <w:sz w:val="20"/>
        </w:rPr>
        <w:t xml:space="preserve">their activities varies with changes in </w:t>
      </w:r>
      <w:r w:rsidR="00066A3F" w:rsidRPr="006E0F16">
        <w:rPr>
          <w:rFonts w:ascii="Arial" w:hAnsi="Arial" w:cs="Arial"/>
          <w:sz w:val="20"/>
        </w:rPr>
        <w:t xml:space="preserve">physiological and pathological conditions. </w:t>
      </w:r>
      <w:proofErr w:type="gramStart"/>
      <w:r w:rsidR="00C55863" w:rsidRPr="006E0F16">
        <w:rPr>
          <w:rFonts w:ascii="Arial" w:hAnsi="Arial" w:cs="Arial"/>
          <w:sz w:val="20"/>
        </w:rPr>
        <w:t>Moreover</w:t>
      </w:r>
      <w:proofErr w:type="gramEnd"/>
      <w:r w:rsidR="00C55863" w:rsidRPr="006E0F16">
        <w:rPr>
          <w:rFonts w:ascii="Arial" w:hAnsi="Arial" w:cs="Arial"/>
          <w:sz w:val="20"/>
        </w:rPr>
        <w:t xml:space="preserve"> enzyme activities were strongly influenc</w:t>
      </w:r>
      <w:r w:rsidR="00A105D3" w:rsidRPr="006E0F16">
        <w:rPr>
          <w:rFonts w:ascii="Arial" w:hAnsi="Arial" w:cs="Arial"/>
          <w:sz w:val="20"/>
        </w:rPr>
        <w:t>ed by temperature, larval stage</w:t>
      </w:r>
      <w:r w:rsidR="00C55863" w:rsidRPr="006E0F16">
        <w:rPr>
          <w:rFonts w:ascii="Arial" w:hAnsi="Arial" w:cs="Arial"/>
          <w:sz w:val="20"/>
        </w:rPr>
        <w:t>s and silkworm breeds</w:t>
      </w:r>
      <w:r>
        <w:rPr>
          <w:rFonts w:ascii="Arial" w:hAnsi="Arial" w:cs="Arial"/>
          <w:sz w:val="20"/>
        </w:rPr>
        <w:t>”</w:t>
      </w:r>
      <w:r w:rsidR="00C55863" w:rsidRPr="006E0F16">
        <w:rPr>
          <w:rFonts w:ascii="Arial" w:hAnsi="Arial" w:cs="Arial"/>
          <w:sz w:val="20"/>
        </w:rPr>
        <w:t xml:space="preserve"> </w:t>
      </w:r>
      <w:r w:rsidR="00A76DD0" w:rsidRPr="006E0F16">
        <w:rPr>
          <w:rFonts w:ascii="Arial" w:hAnsi="Arial" w:cs="Arial"/>
          <w:sz w:val="20"/>
        </w:rPr>
        <w:t>(</w:t>
      </w:r>
      <w:r w:rsidR="0038450E" w:rsidRPr="0038450E">
        <w:rPr>
          <w:rFonts w:ascii="Arial" w:hAnsi="Arial" w:cs="Arial" w:hint="eastAsia"/>
          <w:sz w:val="20"/>
        </w:rPr>
        <w:t>Anil Kumar, 2020</w:t>
      </w:r>
      <w:r w:rsidR="00A76DD0" w:rsidRPr="006E0F16">
        <w:rPr>
          <w:rFonts w:ascii="Arial" w:hAnsi="Arial" w:cs="Arial"/>
          <w:sz w:val="20"/>
        </w:rPr>
        <w:t>).</w:t>
      </w:r>
    </w:p>
    <w:p w:rsidR="00415B94" w:rsidRPr="006E0F16" w:rsidRDefault="00415B94" w:rsidP="000C094A">
      <w:pPr>
        <w:spacing w:after="0" w:line="360" w:lineRule="auto"/>
        <w:ind w:right="-46"/>
        <w:jc w:val="both"/>
        <w:rPr>
          <w:rFonts w:ascii="Arial" w:hAnsi="Arial" w:cs="Arial"/>
          <w:sz w:val="20"/>
        </w:rPr>
      </w:pPr>
    </w:p>
    <w:p w:rsidR="00066A3F" w:rsidRPr="006E0F16" w:rsidRDefault="004770AD" w:rsidP="000C094A">
      <w:pPr>
        <w:spacing w:after="0" w:line="360" w:lineRule="auto"/>
        <w:ind w:right="-46"/>
        <w:jc w:val="both"/>
        <w:rPr>
          <w:rFonts w:ascii="Arial" w:hAnsi="Arial" w:cs="Arial"/>
          <w:sz w:val="20"/>
        </w:rPr>
      </w:pPr>
      <w:r>
        <w:rPr>
          <w:rFonts w:ascii="Arial" w:hAnsi="Arial" w:cs="Arial"/>
          <w:sz w:val="20"/>
        </w:rPr>
        <w:t>“</w:t>
      </w:r>
      <w:r w:rsidR="00415B94" w:rsidRPr="006E0F16">
        <w:rPr>
          <w:rFonts w:ascii="Arial" w:hAnsi="Arial" w:cs="Arial"/>
          <w:sz w:val="20"/>
        </w:rPr>
        <w:t>It is understood from</w:t>
      </w:r>
      <w:r w:rsidR="00055896">
        <w:rPr>
          <w:rFonts w:ascii="Arial" w:hAnsi="Arial" w:cs="Arial"/>
          <w:sz w:val="20"/>
        </w:rPr>
        <w:t xml:space="preserve"> </w:t>
      </w:r>
      <w:r w:rsidR="00C55863" w:rsidRPr="006E0F16">
        <w:rPr>
          <w:rFonts w:ascii="Arial" w:hAnsi="Arial" w:cs="Arial"/>
          <w:sz w:val="20"/>
        </w:rPr>
        <w:t xml:space="preserve">the </w:t>
      </w:r>
      <w:r w:rsidR="00066A3F" w:rsidRPr="006E0F16">
        <w:rPr>
          <w:rFonts w:ascii="Arial" w:hAnsi="Arial" w:cs="Arial"/>
          <w:sz w:val="20"/>
        </w:rPr>
        <w:t xml:space="preserve">investigation </w:t>
      </w:r>
      <w:r w:rsidR="00415B94" w:rsidRPr="006E0F16">
        <w:rPr>
          <w:rFonts w:ascii="Arial" w:hAnsi="Arial" w:cs="Arial"/>
          <w:sz w:val="20"/>
        </w:rPr>
        <w:t>is</w:t>
      </w:r>
      <w:r w:rsidR="00066A3F" w:rsidRPr="006E0F16">
        <w:rPr>
          <w:rFonts w:ascii="Arial" w:hAnsi="Arial" w:cs="Arial"/>
          <w:sz w:val="20"/>
        </w:rPr>
        <w:t xml:space="preserve"> that silkworm </w:t>
      </w:r>
      <w:r w:rsidR="00415B94" w:rsidRPr="006E0F16">
        <w:rPr>
          <w:rFonts w:ascii="Arial" w:hAnsi="Arial" w:cs="Arial"/>
          <w:sz w:val="20"/>
        </w:rPr>
        <w:t>supplemented with turmeric lead</w:t>
      </w:r>
      <w:r w:rsidR="00066A3F" w:rsidRPr="006E0F16">
        <w:rPr>
          <w:rFonts w:ascii="Arial" w:hAnsi="Arial" w:cs="Arial"/>
          <w:sz w:val="20"/>
        </w:rPr>
        <w:t xml:space="preserve"> to an increase i</w:t>
      </w:r>
      <w:r w:rsidR="005743D6" w:rsidRPr="006E0F16">
        <w:rPr>
          <w:rFonts w:ascii="Arial" w:hAnsi="Arial" w:cs="Arial"/>
          <w:sz w:val="20"/>
        </w:rPr>
        <w:t>n AST and ALT enzyme activities</w:t>
      </w:r>
      <w:r w:rsidR="00066A3F" w:rsidRPr="006E0F16">
        <w:rPr>
          <w:rFonts w:ascii="Arial" w:hAnsi="Arial" w:cs="Arial"/>
          <w:sz w:val="20"/>
        </w:rPr>
        <w:t xml:space="preserve"> in the fat body and midgut. This suggests that the nutrients</w:t>
      </w:r>
      <w:r w:rsidR="00C55863" w:rsidRPr="006E0F16">
        <w:rPr>
          <w:rFonts w:ascii="Arial" w:hAnsi="Arial" w:cs="Arial"/>
          <w:sz w:val="20"/>
        </w:rPr>
        <w:t xml:space="preserve"> in turmeric are being utilized </w:t>
      </w:r>
      <w:r w:rsidR="00A105D3" w:rsidRPr="006E0F16">
        <w:rPr>
          <w:rFonts w:ascii="Arial" w:hAnsi="Arial" w:cs="Arial"/>
          <w:sz w:val="20"/>
        </w:rPr>
        <w:t>with</w:t>
      </w:r>
      <w:r w:rsidR="00055896">
        <w:rPr>
          <w:rFonts w:ascii="Arial" w:hAnsi="Arial" w:cs="Arial"/>
          <w:sz w:val="20"/>
        </w:rPr>
        <w:t xml:space="preserve"> </w:t>
      </w:r>
      <w:r w:rsidR="00066A3F" w:rsidRPr="006E0F16">
        <w:rPr>
          <w:rFonts w:ascii="Arial" w:hAnsi="Arial" w:cs="Arial"/>
          <w:sz w:val="20"/>
        </w:rPr>
        <w:t>enhance</w:t>
      </w:r>
      <w:r w:rsidR="00A105D3" w:rsidRPr="006E0F16">
        <w:rPr>
          <w:rFonts w:ascii="Arial" w:hAnsi="Arial" w:cs="Arial"/>
          <w:sz w:val="20"/>
        </w:rPr>
        <w:t>d</w:t>
      </w:r>
      <w:r w:rsidR="00066A3F" w:rsidRPr="006E0F16">
        <w:rPr>
          <w:rFonts w:ascii="Arial" w:hAnsi="Arial" w:cs="Arial"/>
          <w:sz w:val="20"/>
        </w:rPr>
        <w:t xml:space="preserve"> metabolic processes and </w:t>
      </w:r>
      <w:r w:rsidR="00415B94" w:rsidRPr="006E0F16">
        <w:rPr>
          <w:rFonts w:ascii="Arial" w:hAnsi="Arial" w:cs="Arial"/>
          <w:sz w:val="20"/>
        </w:rPr>
        <w:t>synthesis of biomolecules</w:t>
      </w:r>
      <w:r w:rsidR="00066A3F" w:rsidRPr="006E0F16">
        <w:rPr>
          <w:rFonts w:ascii="Arial" w:hAnsi="Arial" w:cs="Arial"/>
          <w:sz w:val="20"/>
        </w:rPr>
        <w:t xml:space="preserve"> including enzymes. The</w:t>
      </w:r>
      <w:r w:rsidR="00C55863" w:rsidRPr="006E0F16">
        <w:rPr>
          <w:rFonts w:ascii="Arial" w:hAnsi="Arial" w:cs="Arial"/>
          <w:sz w:val="20"/>
        </w:rPr>
        <w:t xml:space="preserve"> increased </w:t>
      </w:r>
      <w:r w:rsidR="00415B94" w:rsidRPr="006E0F16">
        <w:rPr>
          <w:rFonts w:ascii="Arial" w:hAnsi="Arial" w:cs="Arial"/>
          <w:sz w:val="20"/>
        </w:rPr>
        <w:t xml:space="preserve">activity </w:t>
      </w:r>
      <w:r w:rsidR="00C55863" w:rsidRPr="006E0F16">
        <w:rPr>
          <w:rFonts w:ascii="Arial" w:hAnsi="Arial" w:cs="Arial"/>
          <w:sz w:val="20"/>
        </w:rPr>
        <w:t xml:space="preserve">is </w:t>
      </w:r>
      <w:r w:rsidR="00066A3F" w:rsidRPr="006E0F16">
        <w:rPr>
          <w:rFonts w:ascii="Arial" w:hAnsi="Arial" w:cs="Arial"/>
          <w:sz w:val="20"/>
        </w:rPr>
        <w:t>more evident as the larva</w:t>
      </w:r>
      <w:r w:rsidR="00415B94" w:rsidRPr="006E0F16">
        <w:rPr>
          <w:rFonts w:ascii="Arial" w:hAnsi="Arial" w:cs="Arial"/>
          <w:sz w:val="20"/>
        </w:rPr>
        <w:t xml:space="preserve"> get older and </w:t>
      </w:r>
      <w:r w:rsidR="00066A3F" w:rsidRPr="006E0F16">
        <w:rPr>
          <w:rFonts w:ascii="Arial" w:hAnsi="Arial" w:cs="Arial"/>
          <w:sz w:val="20"/>
        </w:rPr>
        <w:t>reach</w:t>
      </w:r>
      <w:r w:rsidR="00A105D3" w:rsidRPr="006E0F16">
        <w:rPr>
          <w:rFonts w:ascii="Arial" w:hAnsi="Arial" w:cs="Arial"/>
          <w:sz w:val="20"/>
        </w:rPr>
        <w:t xml:space="preserve"> highest</w:t>
      </w:r>
      <w:r w:rsidR="00066A3F" w:rsidRPr="006E0F16">
        <w:rPr>
          <w:rFonts w:ascii="Arial" w:hAnsi="Arial" w:cs="Arial"/>
          <w:sz w:val="20"/>
        </w:rPr>
        <w:t xml:space="preserve"> peak on sixth day of the fifth </w:t>
      </w:r>
      <w:r w:rsidR="00066A3F" w:rsidRPr="006E0F16">
        <w:rPr>
          <w:rFonts w:ascii="Arial" w:hAnsi="Arial" w:cs="Arial"/>
          <w:sz w:val="20"/>
        </w:rPr>
        <w:lastRenderedPageBreak/>
        <w:t>instar. Interestingly, AST activity w</w:t>
      </w:r>
      <w:r w:rsidR="005743D6" w:rsidRPr="006E0F16">
        <w:rPr>
          <w:rFonts w:ascii="Arial" w:hAnsi="Arial" w:cs="Arial"/>
          <w:sz w:val="20"/>
        </w:rPr>
        <w:t>as consistently higher than ALT</w:t>
      </w:r>
      <w:r w:rsidR="00066A3F" w:rsidRPr="006E0F16">
        <w:rPr>
          <w:rFonts w:ascii="Arial" w:hAnsi="Arial" w:cs="Arial"/>
          <w:sz w:val="20"/>
        </w:rPr>
        <w:t xml:space="preserve"> indicating </w:t>
      </w:r>
      <w:r w:rsidR="005743D6" w:rsidRPr="006E0F16">
        <w:rPr>
          <w:rFonts w:ascii="Arial" w:hAnsi="Arial" w:cs="Arial"/>
          <w:sz w:val="20"/>
        </w:rPr>
        <w:t xml:space="preserve">utilization of turmeric nutrients differ </w:t>
      </w:r>
      <w:r w:rsidR="00A53469" w:rsidRPr="006E0F16">
        <w:rPr>
          <w:rFonts w:ascii="Arial" w:hAnsi="Arial" w:cs="Arial"/>
          <w:sz w:val="20"/>
        </w:rPr>
        <w:t>within the larval stage</w:t>
      </w:r>
      <w:r>
        <w:rPr>
          <w:rFonts w:ascii="Arial" w:hAnsi="Arial" w:cs="Arial"/>
          <w:sz w:val="20"/>
        </w:rPr>
        <w:t>” (</w:t>
      </w:r>
      <w:r w:rsidRPr="0038450E">
        <w:rPr>
          <w:rFonts w:ascii="Arial" w:hAnsi="Arial" w:cs="Arial" w:hint="eastAsia"/>
          <w:sz w:val="20"/>
        </w:rPr>
        <w:t>Anil Kumar, 2020</w:t>
      </w:r>
      <w:r>
        <w:rPr>
          <w:rFonts w:ascii="Arial" w:hAnsi="Arial" w:cs="Arial"/>
          <w:sz w:val="20"/>
        </w:rPr>
        <w:t>).</w:t>
      </w:r>
      <w:bookmarkStart w:id="1" w:name="_GoBack"/>
      <w:bookmarkEnd w:id="1"/>
      <w:r w:rsidR="00066A3F" w:rsidRPr="006E0F16">
        <w:rPr>
          <w:rFonts w:ascii="Arial" w:hAnsi="Arial" w:cs="Arial"/>
          <w:sz w:val="20"/>
        </w:rPr>
        <w:t>.</w:t>
      </w:r>
      <w:r w:rsidR="00A53469" w:rsidRPr="006E0F16">
        <w:rPr>
          <w:rFonts w:ascii="Arial" w:hAnsi="Arial" w:cs="Arial"/>
          <w:sz w:val="20"/>
        </w:rPr>
        <w:t xml:space="preserve"> </w:t>
      </w:r>
      <w:proofErr w:type="gramStart"/>
      <w:r w:rsidR="00A53469" w:rsidRPr="006E0F16">
        <w:rPr>
          <w:rFonts w:ascii="Arial" w:hAnsi="Arial" w:cs="Arial"/>
          <w:sz w:val="20"/>
        </w:rPr>
        <w:t>These result</w:t>
      </w:r>
      <w:proofErr w:type="gramEnd"/>
      <w:r w:rsidR="00C55863" w:rsidRPr="006E0F16">
        <w:rPr>
          <w:rFonts w:ascii="Arial" w:hAnsi="Arial" w:cs="Arial"/>
          <w:sz w:val="20"/>
        </w:rPr>
        <w:t xml:space="preserve"> are </w:t>
      </w:r>
      <w:r w:rsidR="00A53469" w:rsidRPr="006E0F16">
        <w:rPr>
          <w:rFonts w:ascii="Arial" w:hAnsi="Arial" w:cs="Arial"/>
          <w:sz w:val="20"/>
        </w:rPr>
        <w:t xml:space="preserve">in </w:t>
      </w:r>
      <w:r w:rsidR="00C55863" w:rsidRPr="006E0F16">
        <w:rPr>
          <w:rFonts w:ascii="Arial" w:hAnsi="Arial" w:cs="Arial"/>
          <w:sz w:val="20"/>
        </w:rPr>
        <w:t xml:space="preserve">concurrence with </w:t>
      </w:r>
      <w:proofErr w:type="spellStart"/>
      <w:r w:rsidR="00066A3F" w:rsidRPr="006E0F16">
        <w:rPr>
          <w:rFonts w:ascii="Arial" w:hAnsi="Arial" w:cs="Arial"/>
          <w:sz w:val="20"/>
        </w:rPr>
        <w:t>Harihara</w:t>
      </w:r>
      <w:proofErr w:type="spellEnd"/>
      <w:r w:rsidR="003D7E3C">
        <w:rPr>
          <w:rFonts w:ascii="Arial" w:hAnsi="Arial" w:cs="Arial"/>
          <w:sz w:val="20"/>
        </w:rPr>
        <w:t xml:space="preserve"> </w:t>
      </w:r>
      <w:proofErr w:type="spellStart"/>
      <w:r w:rsidR="00066A3F" w:rsidRPr="006E0F16">
        <w:rPr>
          <w:rFonts w:ascii="Arial" w:hAnsi="Arial" w:cs="Arial"/>
          <w:sz w:val="20"/>
        </w:rPr>
        <w:t>Raju</w:t>
      </w:r>
      <w:r w:rsidR="002656BF" w:rsidRPr="006E0F16">
        <w:rPr>
          <w:rFonts w:ascii="Arial" w:hAnsi="Arial" w:cs="Arial"/>
          <w:i/>
          <w:iCs/>
          <w:sz w:val="20"/>
        </w:rPr>
        <w:t>et</w:t>
      </w:r>
      <w:proofErr w:type="spellEnd"/>
      <w:r w:rsidR="002656BF" w:rsidRPr="006E0F16">
        <w:rPr>
          <w:rFonts w:ascii="Arial" w:hAnsi="Arial" w:cs="Arial"/>
          <w:i/>
          <w:iCs/>
          <w:sz w:val="20"/>
        </w:rPr>
        <w:t xml:space="preserve"> al</w:t>
      </w:r>
      <w:r w:rsidR="00066A3F" w:rsidRPr="006E0F16">
        <w:rPr>
          <w:rFonts w:ascii="Arial" w:hAnsi="Arial" w:cs="Arial"/>
          <w:sz w:val="20"/>
        </w:rPr>
        <w:t>. (2012)</w:t>
      </w:r>
      <w:r w:rsidR="003D7E3C">
        <w:rPr>
          <w:rFonts w:ascii="Arial" w:hAnsi="Arial" w:cs="Arial"/>
          <w:sz w:val="20"/>
        </w:rPr>
        <w:t xml:space="preserve"> </w:t>
      </w:r>
      <w:r w:rsidR="00066A3F" w:rsidRPr="006E0F16">
        <w:rPr>
          <w:rFonts w:ascii="Arial" w:hAnsi="Arial" w:cs="Arial"/>
          <w:sz w:val="20"/>
        </w:rPr>
        <w:t>who</w:t>
      </w:r>
      <w:r w:rsidR="009E7D90" w:rsidRPr="006E0F16">
        <w:rPr>
          <w:rFonts w:ascii="Arial" w:hAnsi="Arial" w:cs="Arial"/>
          <w:sz w:val="20"/>
        </w:rPr>
        <w:t xml:space="preserve"> have</w:t>
      </w:r>
      <w:r w:rsidR="00066A3F" w:rsidRPr="006E0F16">
        <w:rPr>
          <w:rFonts w:ascii="Arial" w:hAnsi="Arial" w:cs="Arial"/>
          <w:sz w:val="20"/>
        </w:rPr>
        <w:t xml:space="preserve"> foun</w:t>
      </w:r>
      <w:r w:rsidR="009E7D90" w:rsidRPr="006E0F16">
        <w:rPr>
          <w:rFonts w:ascii="Arial" w:hAnsi="Arial" w:cs="Arial"/>
          <w:sz w:val="20"/>
        </w:rPr>
        <w:t>d increased AST and ALT activities</w:t>
      </w:r>
      <w:r w:rsidR="003D7E3C">
        <w:rPr>
          <w:rFonts w:ascii="Arial" w:hAnsi="Arial" w:cs="Arial"/>
          <w:sz w:val="20"/>
        </w:rPr>
        <w:t xml:space="preserve"> </w:t>
      </w:r>
      <w:r w:rsidR="00C3480D" w:rsidRPr="006E0F16">
        <w:rPr>
          <w:rFonts w:ascii="Arial" w:hAnsi="Arial" w:cs="Arial"/>
          <w:sz w:val="20"/>
        </w:rPr>
        <w:t>when</w:t>
      </w:r>
      <w:r w:rsidR="009E7D90" w:rsidRPr="006E0F16">
        <w:rPr>
          <w:rFonts w:ascii="Arial" w:hAnsi="Arial" w:cs="Arial"/>
          <w:sz w:val="20"/>
        </w:rPr>
        <w:t xml:space="preserve"> worms</w:t>
      </w:r>
      <w:r w:rsidR="003D7E3C">
        <w:rPr>
          <w:rFonts w:ascii="Arial" w:hAnsi="Arial" w:cs="Arial"/>
          <w:sz w:val="20"/>
        </w:rPr>
        <w:t xml:space="preserve"> </w:t>
      </w:r>
      <w:r w:rsidR="00066A3F" w:rsidRPr="006E0F16">
        <w:rPr>
          <w:rFonts w:ascii="Arial" w:hAnsi="Arial" w:cs="Arial"/>
          <w:sz w:val="20"/>
        </w:rPr>
        <w:t xml:space="preserve">fed with </w:t>
      </w:r>
      <w:r w:rsidR="009E7D90" w:rsidRPr="006E0F16">
        <w:rPr>
          <w:rFonts w:ascii="Arial" w:hAnsi="Arial" w:cs="Arial"/>
          <w:sz w:val="20"/>
        </w:rPr>
        <w:t xml:space="preserve">turmeric at </w:t>
      </w:r>
      <w:r w:rsidR="00066A3F" w:rsidRPr="006E0F16">
        <w:rPr>
          <w:rFonts w:ascii="Arial" w:hAnsi="Arial" w:cs="Arial"/>
          <w:sz w:val="20"/>
        </w:rPr>
        <w:t>800 ppm.</w:t>
      </w:r>
      <w:r w:rsidR="003D7E3C">
        <w:rPr>
          <w:rFonts w:ascii="Arial" w:hAnsi="Arial" w:cs="Arial"/>
          <w:sz w:val="20"/>
        </w:rPr>
        <w:t xml:space="preserve"> </w:t>
      </w:r>
      <w:r w:rsidR="00C3480D" w:rsidRPr="006E0F16">
        <w:rPr>
          <w:rFonts w:ascii="Arial" w:hAnsi="Arial" w:cs="Arial"/>
          <w:sz w:val="20"/>
        </w:rPr>
        <w:t xml:space="preserve">Furthermore, </w:t>
      </w:r>
      <w:r w:rsidR="00066A3F" w:rsidRPr="006E0F16">
        <w:rPr>
          <w:rFonts w:ascii="Arial" w:hAnsi="Arial" w:cs="Arial"/>
          <w:sz w:val="20"/>
        </w:rPr>
        <w:t xml:space="preserve">results </w:t>
      </w:r>
      <w:r w:rsidR="009E7D90" w:rsidRPr="006E0F16">
        <w:rPr>
          <w:rFonts w:ascii="Arial" w:hAnsi="Arial" w:cs="Arial"/>
          <w:sz w:val="20"/>
        </w:rPr>
        <w:t xml:space="preserve">agreement </w:t>
      </w:r>
      <w:r w:rsidR="00066A3F" w:rsidRPr="006E0F16">
        <w:rPr>
          <w:rFonts w:ascii="Arial" w:hAnsi="Arial" w:cs="Arial"/>
          <w:sz w:val="20"/>
        </w:rPr>
        <w:t xml:space="preserve">with other studies showing similar metabolic responses to various dietary supplements. </w:t>
      </w:r>
      <w:r w:rsidR="00C3480D" w:rsidRPr="006E0F16">
        <w:rPr>
          <w:rFonts w:ascii="Arial" w:hAnsi="Arial" w:cs="Arial"/>
          <w:sz w:val="20"/>
        </w:rPr>
        <w:t>As per</w:t>
      </w:r>
      <w:r w:rsidR="00066A3F" w:rsidRPr="006E0F16">
        <w:rPr>
          <w:rFonts w:ascii="Arial" w:hAnsi="Arial" w:cs="Arial"/>
          <w:sz w:val="20"/>
        </w:rPr>
        <w:t xml:space="preserve"> Anil Kumar (2018)</w:t>
      </w:r>
      <w:r w:rsidR="00A53469" w:rsidRPr="006E0F16">
        <w:rPr>
          <w:rFonts w:ascii="Arial" w:hAnsi="Arial" w:cs="Arial"/>
          <w:sz w:val="20"/>
        </w:rPr>
        <w:t>,</w:t>
      </w:r>
      <w:r>
        <w:rPr>
          <w:rFonts w:ascii="Arial" w:hAnsi="Arial" w:cs="Arial"/>
          <w:sz w:val="20"/>
        </w:rPr>
        <w:t xml:space="preserve"> </w:t>
      </w:r>
      <w:r w:rsidR="00C3480D" w:rsidRPr="006E0F16">
        <w:rPr>
          <w:rFonts w:ascii="Arial" w:hAnsi="Arial" w:cs="Arial"/>
          <w:sz w:val="20"/>
        </w:rPr>
        <w:t>larvae reared on mulberry leaf treated</w:t>
      </w:r>
      <w:r w:rsidR="00066A3F" w:rsidRPr="006E0F16">
        <w:rPr>
          <w:rFonts w:ascii="Arial" w:hAnsi="Arial" w:cs="Arial"/>
          <w:sz w:val="20"/>
        </w:rPr>
        <w:t xml:space="preserve"> with phenylalanine and methionine </w:t>
      </w:r>
      <w:r w:rsidR="00C3480D" w:rsidRPr="006E0F16">
        <w:rPr>
          <w:rFonts w:ascii="Arial" w:hAnsi="Arial" w:cs="Arial"/>
          <w:sz w:val="20"/>
        </w:rPr>
        <w:t>showed</w:t>
      </w:r>
      <w:r w:rsidR="00066A3F" w:rsidRPr="006E0F16">
        <w:rPr>
          <w:rFonts w:ascii="Arial" w:hAnsi="Arial" w:cs="Arial"/>
          <w:sz w:val="20"/>
        </w:rPr>
        <w:t xml:space="preserve"> elevated levels of both ALT and </w:t>
      </w:r>
      <w:proofErr w:type="spellStart"/>
      <w:r w:rsidR="00066A3F" w:rsidRPr="006E0F16">
        <w:rPr>
          <w:rFonts w:ascii="Arial" w:hAnsi="Arial" w:cs="Arial"/>
          <w:sz w:val="20"/>
        </w:rPr>
        <w:t>AST.The</w:t>
      </w:r>
      <w:proofErr w:type="spellEnd"/>
      <w:r w:rsidR="00066A3F" w:rsidRPr="006E0F16">
        <w:rPr>
          <w:rFonts w:ascii="Arial" w:hAnsi="Arial" w:cs="Arial"/>
          <w:sz w:val="20"/>
        </w:rPr>
        <w:t xml:space="preserve"> </w:t>
      </w:r>
      <w:r w:rsidR="00D76729" w:rsidRPr="006E0F16">
        <w:rPr>
          <w:rFonts w:ascii="Arial" w:hAnsi="Arial" w:cs="Arial"/>
          <w:sz w:val="20"/>
        </w:rPr>
        <w:t>trend was same with supplement</w:t>
      </w:r>
      <w:r w:rsidR="00066A3F" w:rsidRPr="006E0F16">
        <w:rPr>
          <w:rFonts w:ascii="Arial" w:hAnsi="Arial" w:cs="Arial"/>
          <w:sz w:val="20"/>
        </w:rPr>
        <w:t xml:space="preserve"> of </w:t>
      </w:r>
      <w:proofErr w:type="spellStart"/>
      <w:r w:rsidR="00066A3F" w:rsidRPr="006E0F16">
        <w:rPr>
          <w:rFonts w:ascii="Arial" w:hAnsi="Arial" w:cs="Arial"/>
          <w:i/>
          <w:iCs/>
          <w:sz w:val="20"/>
        </w:rPr>
        <w:t>Dolichos</w:t>
      </w:r>
      <w:proofErr w:type="spellEnd"/>
      <w:r w:rsidR="00066A3F" w:rsidRPr="006E0F16">
        <w:rPr>
          <w:rFonts w:ascii="Arial" w:hAnsi="Arial" w:cs="Arial"/>
          <w:i/>
          <w:iCs/>
          <w:sz w:val="20"/>
        </w:rPr>
        <w:t xml:space="preserve"> lablab</w:t>
      </w:r>
      <w:r w:rsidR="009E7D90" w:rsidRPr="006E0F16">
        <w:rPr>
          <w:rFonts w:ascii="Arial" w:hAnsi="Arial" w:cs="Arial"/>
          <w:sz w:val="20"/>
        </w:rPr>
        <w:t xml:space="preserve"> and</w:t>
      </w:r>
      <w:r w:rsidR="003D7E3C">
        <w:rPr>
          <w:rFonts w:ascii="Arial" w:hAnsi="Arial" w:cs="Arial"/>
          <w:sz w:val="20"/>
        </w:rPr>
        <w:t xml:space="preserve"> </w:t>
      </w:r>
      <w:proofErr w:type="spellStart"/>
      <w:r w:rsidR="00066A3F" w:rsidRPr="006E0F16">
        <w:rPr>
          <w:rFonts w:ascii="Arial" w:hAnsi="Arial" w:cs="Arial"/>
          <w:i/>
          <w:iCs/>
          <w:sz w:val="20"/>
        </w:rPr>
        <w:t>Vignaunguiculata</w:t>
      </w:r>
      <w:proofErr w:type="spellEnd"/>
      <w:r w:rsidR="00066A3F" w:rsidRPr="006E0F16">
        <w:rPr>
          <w:rFonts w:ascii="Arial" w:hAnsi="Arial" w:cs="Arial"/>
          <w:sz w:val="20"/>
        </w:rPr>
        <w:t xml:space="preserve"> flour (Manjula</w:t>
      </w:r>
      <w:r w:rsidR="003D7E3C">
        <w:rPr>
          <w:rFonts w:ascii="Arial" w:hAnsi="Arial" w:cs="Arial"/>
          <w:sz w:val="20"/>
        </w:rPr>
        <w:t xml:space="preserve"> </w:t>
      </w:r>
      <w:r w:rsidR="002656BF" w:rsidRPr="006E0F16">
        <w:rPr>
          <w:rFonts w:ascii="Arial" w:hAnsi="Arial" w:cs="Arial"/>
          <w:i/>
          <w:iCs/>
          <w:sz w:val="20"/>
        </w:rPr>
        <w:t>et al</w:t>
      </w:r>
      <w:r w:rsidR="00D76729" w:rsidRPr="006E0F16">
        <w:rPr>
          <w:rFonts w:ascii="Arial" w:hAnsi="Arial" w:cs="Arial"/>
          <w:sz w:val="20"/>
        </w:rPr>
        <w:t>., 20</w:t>
      </w:r>
      <w:r w:rsidR="00F538BA" w:rsidRPr="006E0F16">
        <w:rPr>
          <w:rFonts w:ascii="Arial" w:hAnsi="Arial" w:cs="Arial"/>
          <w:sz w:val="20"/>
        </w:rPr>
        <w:t>10</w:t>
      </w:r>
      <w:r>
        <w:rPr>
          <w:rFonts w:ascii="Arial" w:hAnsi="Arial" w:cs="Arial"/>
          <w:sz w:val="20"/>
        </w:rPr>
        <w:t xml:space="preserve"> </w:t>
      </w:r>
      <w:r w:rsidR="009E7D90" w:rsidRPr="006E0F16">
        <w:rPr>
          <w:rFonts w:ascii="Arial" w:hAnsi="Arial" w:cs="Arial"/>
          <w:sz w:val="20"/>
        </w:rPr>
        <w:t>and 2011) and</w:t>
      </w:r>
      <w:r w:rsidR="003D7E3C">
        <w:rPr>
          <w:rFonts w:ascii="Arial" w:hAnsi="Arial" w:cs="Arial"/>
          <w:sz w:val="20"/>
        </w:rPr>
        <w:t xml:space="preserve"> </w:t>
      </w:r>
      <w:r w:rsidR="00D76729" w:rsidRPr="006E0F16">
        <w:rPr>
          <w:rFonts w:ascii="Arial" w:hAnsi="Arial" w:cs="Arial"/>
          <w:sz w:val="20"/>
        </w:rPr>
        <w:t>with</w:t>
      </w:r>
      <w:r w:rsidR="00066A3F" w:rsidRPr="006E0F16">
        <w:rPr>
          <w:rFonts w:ascii="Arial" w:hAnsi="Arial" w:cs="Arial"/>
          <w:sz w:val="20"/>
        </w:rPr>
        <w:t xml:space="preserve"> soy</w:t>
      </w:r>
      <w:r w:rsidR="009E7D90" w:rsidRPr="006E0F16">
        <w:rPr>
          <w:rFonts w:ascii="Arial" w:hAnsi="Arial" w:cs="Arial"/>
          <w:sz w:val="20"/>
        </w:rPr>
        <w:t>a</w:t>
      </w:r>
      <w:r w:rsidR="00066A3F" w:rsidRPr="006E0F16">
        <w:rPr>
          <w:rFonts w:ascii="Arial" w:hAnsi="Arial" w:cs="Arial"/>
          <w:sz w:val="20"/>
        </w:rPr>
        <w:t xml:space="preserve"> flour (Anil Kumar &amp;</w:t>
      </w:r>
      <w:r w:rsidR="003D7E3C">
        <w:rPr>
          <w:rFonts w:ascii="Arial" w:hAnsi="Arial" w:cs="Arial"/>
          <w:sz w:val="20"/>
        </w:rPr>
        <w:t xml:space="preserve"> </w:t>
      </w:r>
      <w:r w:rsidR="00066A3F" w:rsidRPr="006E0F16">
        <w:rPr>
          <w:rFonts w:ascii="Arial" w:hAnsi="Arial" w:cs="Arial"/>
          <w:sz w:val="20"/>
        </w:rPr>
        <w:t xml:space="preserve">Prashanth, 2018) collectively indicate </w:t>
      </w:r>
      <w:r w:rsidR="00D76729" w:rsidRPr="006E0F16">
        <w:rPr>
          <w:rFonts w:ascii="Arial" w:hAnsi="Arial" w:cs="Arial"/>
          <w:sz w:val="20"/>
        </w:rPr>
        <w:t>elevated levels of</w:t>
      </w:r>
      <w:r w:rsidR="00066A3F" w:rsidRPr="006E0F16">
        <w:rPr>
          <w:rFonts w:ascii="Arial" w:hAnsi="Arial" w:cs="Arial"/>
          <w:sz w:val="20"/>
        </w:rPr>
        <w:t xml:space="preserve"> these enzymes </w:t>
      </w:r>
      <w:r w:rsidR="00D76729" w:rsidRPr="006E0F16">
        <w:rPr>
          <w:rFonts w:ascii="Arial" w:hAnsi="Arial" w:cs="Arial"/>
          <w:sz w:val="20"/>
        </w:rPr>
        <w:t>are</w:t>
      </w:r>
      <w:r w:rsidR="00066A3F" w:rsidRPr="006E0F16">
        <w:rPr>
          <w:rFonts w:ascii="Arial" w:hAnsi="Arial" w:cs="Arial"/>
          <w:sz w:val="20"/>
        </w:rPr>
        <w:t xml:space="preserve"> common </w:t>
      </w:r>
      <w:r w:rsidR="00D76729" w:rsidRPr="006E0F16">
        <w:rPr>
          <w:rFonts w:ascii="Arial" w:hAnsi="Arial" w:cs="Arial"/>
          <w:sz w:val="20"/>
        </w:rPr>
        <w:t xml:space="preserve">for </w:t>
      </w:r>
      <w:r w:rsidR="00066A3F" w:rsidRPr="006E0F16">
        <w:rPr>
          <w:rFonts w:ascii="Arial" w:hAnsi="Arial" w:cs="Arial"/>
          <w:sz w:val="20"/>
        </w:rPr>
        <w:t>beneficial m</w:t>
      </w:r>
      <w:r w:rsidR="00D76729" w:rsidRPr="006E0F16">
        <w:rPr>
          <w:rFonts w:ascii="Arial" w:hAnsi="Arial" w:cs="Arial"/>
          <w:sz w:val="20"/>
        </w:rPr>
        <w:t xml:space="preserve">etabolic response to a nutrient </w:t>
      </w:r>
      <w:r w:rsidR="00066A3F" w:rsidRPr="006E0F16">
        <w:rPr>
          <w:rFonts w:ascii="Arial" w:hAnsi="Arial" w:cs="Arial"/>
          <w:sz w:val="20"/>
        </w:rPr>
        <w:t>rich diet.</w:t>
      </w:r>
    </w:p>
    <w:p w:rsidR="007E529E" w:rsidRPr="006E0F16" w:rsidRDefault="000C094A" w:rsidP="000C094A">
      <w:pPr>
        <w:pStyle w:val="Heading3"/>
        <w:spacing w:before="240" w:line="360" w:lineRule="auto"/>
        <w:ind w:left="0" w:right="-90" w:firstLine="0"/>
        <w:jc w:val="both"/>
        <w:rPr>
          <w:rFonts w:ascii="Arial" w:hAnsi="Arial" w:cs="Arial"/>
          <w:bCs/>
          <w:color w:val="auto"/>
          <w:sz w:val="22"/>
          <w:szCs w:val="20"/>
        </w:rPr>
      </w:pPr>
      <w:r w:rsidRPr="006E0F16">
        <w:rPr>
          <w:rFonts w:ascii="Arial" w:hAnsi="Arial" w:cs="Arial"/>
          <w:bCs/>
          <w:color w:val="auto"/>
          <w:sz w:val="22"/>
          <w:szCs w:val="20"/>
        </w:rPr>
        <w:t xml:space="preserve">3.2 </w:t>
      </w:r>
      <w:r w:rsidR="00252DE6" w:rsidRPr="006E0F16">
        <w:rPr>
          <w:rFonts w:ascii="Arial" w:hAnsi="Arial" w:cs="Arial"/>
          <w:bCs/>
          <w:color w:val="auto"/>
          <w:sz w:val="22"/>
          <w:szCs w:val="20"/>
        </w:rPr>
        <w:t>I</w:t>
      </w:r>
      <w:r w:rsidR="009E7D90" w:rsidRPr="006E0F16">
        <w:rPr>
          <w:rFonts w:ascii="Arial" w:hAnsi="Arial" w:cs="Arial"/>
          <w:bCs/>
          <w:color w:val="auto"/>
          <w:sz w:val="22"/>
          <w:szCs w:val="20"/>
        </w:rPr>
        <w:t>mpact</w:t>
      </w:r>
      <w:r w:rsidR="00252DE6" w:rsidRPr="006E0F16">
        <w:rPr>
          <w:rFonts w:ascii="Arial" w:hAnsi="Arial" w:cs="Arial"/>
          <w:bCs/>
          <w:color w:val="auto"/>
          <w:sz w:val="22"/>
          <w:szCs w:val="20"/>
        </w:rPr>
        <w:t xml:space="preserve"> of mulberry leaves </w:t>
      </w:r>
      <w:r w:rsidR="009E7D90" w:rsidRPr="006E0F16">
        <w:rPr>
          <w:rFonts w:ascii="Arial" w:hAnsi="Arial" w:cs="Arial"/>
          <w:bCs/>
          <w:color w:val="auto"/>
          <w:sz w:val="22"/>
          <w:szCs w:val="20"/>
        </w:rPr>
        <w:t>fortified</w:t>
      </w:r>
      <w:r w:rsidR="00252DE6" w:rsidRPr="006E0F16">
        <w:rPr>
          <w:rFonts w:ascii="Arial" w:hAnsi="Arial" w:cs="Arial"/>
          <w:bCs/>
          <w:color w:val="auto"/>
          <w:sz w:val="22"/>
          <w:szCs w:val="20"/>
        </w:rPr>
        <w:t xml:space="preserve"> with turmeric on economic parameters</w:t>
      </w:r>
      <w:r w:rsidR="009E7D90" w:rsidRPr="006E0F16">
        <w:rPr>
          <w:rFonts w:ascii="Arial" w:hAnsi="Arial" w:cs="Arial"/>
          <w:bCs/>
          <w:color w:val="auto"/>
          <w:sz w:val="22"/>
          <w:szCs w:val="20"/>
        </w:rPr>
        <w:t xml:space="preserve"> of silkworm.</w:t>
      </w:r>
    </w:p>
    <w:p w:rsidR="00252DE6" w:rsidRPr="006E0F16" w:rsidRDefault="00252DE6" w:rsidP="000C094A">
      <w:pPr>
        <w:pStyle w:val="Heading3"/>
        <w:spacing w:line="360" w:lineRule="auto"/>
        <w:ind w:left="0" w:right="-90" w:firstLine="0"/>
        <w:jc w:val="both"/>
        <w:rPr>
          <w:rFonts w:ascii="Arial" w:hAnsi="Arial" w:cs="Arial"/>
          <w:bCs/>
          <w:color w:val="auto"/>
          <w:sz w:val="20"/>
          <w:szCs w:val="20"/>
        </w:rPr>
      </w:pPr>
    </w:p>
    <w:p w:rsidR="007E529E" w:rsidRPr="006E0F16" w:rsidRDefault="000C094A" w:rsidP="000C094A">
      <w:pPr>
        <w:spacing w:after="0" w:line="360" w:lineRule="auto"/>
        <w:ind w:right="-90"/>
        <w:jc w:val="both"/>
        <w:rPr>
          <w:rFonts w:ascii="Arial" w:hAnsi="Arial" w:cs="Arial"/>
          <w:bCs/>
          <w:sz w:val="20"/>
        </w:rPr>
      </w:pPr>
      <w:r w:rsidRPr="006E0F16">
        <w:rPr>
          <w:rFonts w:ascii="Arial" w:hAnsi="Arial" w:cs="Arial"/>
          <w:b/>
          <w:sz w:val="20"/>
        </w:rPr>
        <w:t xml:space="preserve">3.2.1 </w:t>
      </w:r>
      <w:r w:rsidR="00252DE6" w:rsidRPr="006E0F16">
        <w:rPr>
          <w:rFonts w:ascii="Arial" w:hAnsi="Arial" w:cs="Arial"/>
          <w:b/>
          <w:sz w:val="20"/>
        </w:rPr>
        <w:t>larval and cocoon weight</w:t>
      </w:r>
    </w:p>
    <w:p w:rsidR="00560222" w:rsidRPr="006E0F16" w:rsidRDefault="00290A62" w:rsidP="000C094A">
      <w:pPr>
        <w:spacing w:after="0" w:line="360" w:lineRule="auto"/>
        <w:ind w:right="-90"/>
        <w:jc w:val="both"/>
        <w:rPr>
          <w:rFonts w:ascii="Arial" w:hAnsi="Arial" w:cs="Arial"/>
          <w:sz w:val="20"/>
        </w:rPr>
      </w:pPr>
      <w:r w:rsidRPr="006E0F16">
        <w:rPr>
          <w:rFonts w:ascii="Arial" w:hAnsi="Arial" w:cs="Arial"/>
          <w:bCs/>
          <w:sz w:val="20"/>
        </w:rPr>
        <w:t xml:space="preserve">Silkworm nourished with mulberry leaves enriched with turmeric at different concentrations exhibited notable influence on larval and cocoon weight. The </w:t>
      </w:r>
      <w:r w:rsidR="00A53469" w:rsidRPr="006E0F16">
        <w:rPr>
          <w:rFonts w:ascii="Arial" w:hAnsi="Arial" w:cs="Arial"/>
          <w:bCs/>
          <w:sz w:val="20"/>
        </w:rPr>
        <w:t>worms</w:t>
      </w:r>
      <w:r w:rsidRPr="006E0F16">
        <w:rPr>
          <w:rFonts w:ascii="Arial" w:hAnsi="Arial" w:cs="Arial"/>
          <w:bCs/>
          <w:sz w:val="20"/>
        </w:rPr>
        <w:t xml:space="preserve"> supplemented with turmeric at 800ppm concentration recorded higher larval and cocoon weight </w:t>
      </w:r>
      <w:r w:rsidR="00660662" w:rsidRPr="006E0F16">
        <w:rPr>
          <w:rFonts w:ascii="Arial" w:hAnsi="Arial" w:cs="Arial"/>
          <w:bCs/>
          <w:sz w:val="20"/>
        </w:rPr>
        <w:t>o</w:t>
      </w:r>
      <w:r w:rsidRPr="006E0F16">
        <w:rPr>
          <w:rFonts w:ascii="Arial" w:hAnsi="Arial" w:cs="Arial"/>
          <w:bCs/>
          <w:sz w:val="20"/>
        </w:rPr>
        <w:t xml:space="preserve">f </w:t>
      </w:r>
      <w:r w:rsidR="00660662" w:rsidRPr="006E0F16">
        <w:rPr>
          <w:rFonts w:ascii="Arial" w:hAnsi="Arial" w:cs="Arial"/>
          <w:bCs/>
          <w:sz w:val="20"/>
        </w:rPr>
        <w:t>5.45g and 2.16g, respectively over control batch 4.95and 1.93g (Table 1).</w:t>
      </w:r>
      <w:r w:rsidR="0070031B" w:rsidRPr="006E0F16">
        <w:rPr>
          <w:rFonts w:ascii="Arial" w:hAnsi="Arial" w:cs="Arial"/>
          <w:sz w:val="20"/>
        </w:rPr>
        <w:t xml:space="preserve">These results are in accordance with </w:t>
      </w:r>
      <w:r w:rsidR="009E7D90" w:rsidRPr="006E0F16">
        <w:rPr>
          <w:rFonts w:ascii="Arial" w:hAnsi="Arial" w:cs="Arial"/>
          <w:sz w:val="20"/>
        </w:rPr>
        <w:t xml:space="preserve">those of </w:t>
      </w:r>
      <w:proofErr w:type="spellStart"/>
      <w:r w:rsidR="0070031B" w:rsidRPr="006E0F16">
        <w:rPr>
          <w:rFonts w:ascii="Arial" w:hAnsi="Arial" w:cs="Arial"/>
          <w:sz w:val="20"/>
        </w:rPr>
        <w:t>HariharaRaju</w:t>
      </w:r>
      <w:r w:rsidR="002656BF" w:rsidRPr="006E0F16">
        <w:rPr>
          <w:rFonts w:ascii="Arial" w:hAnsi="Arial" w:cs="Arial"/>
          <w:i/>
          <w:sz w:val="20"/>
        </w:rPr>
        <w:t>et</w:t>
      </w:r>
      <w:proofErr w:type="spellEnd"/>
      <w:r w:rsidR="002656BF" w:rsidRPr="006E0F16">
        <w:rPr>
          <w:rFonts w:ascii="Arial" w:hAnsi="Arial" w:cs="Arial"/>
          <w:i/>
          <w:sz w:val="20"/>
        </w:rPr>
        <w:t xml:space="preserve"> al</w:t>
      </w:r>
      <w:r w:rsidR="0070031B" w:rsidRPr="006E0F16">
        <w:rPr>
          <w:rFonts w:ascii="Arial" w:hAnsi="Arial" w:cs="Arial"/>
          <w:i/>
          <w:sz w:val="20"/>
        </w:rPr>
        <w:t>.</w:t>
      </w:r>
      <w:r w:rsidR="00230614" w:rsidRPr="006E0F16">
        <w:rPr>
          <w:rFonts w:ascii="Arial" w:hAnsi="Arial" w:cs="Arial"/>
          <w:sz w:val="20"/>
        </w:rPr>
        <w:t xml:space="preserve"> (</w:t>
      </w:r>
      <w:r w:rsidR="0070031B" w:rsidRPr="006E0F16">
        <w:rPr>
          <w:rFonts w:ascii="Arial" w:hAnsi="Arial" w:cs="Arial"/>
          <w:sz w:val="20"/>
        </w:rPr>
        <w:t>2010</w:t>
      </w:r>
      <w:r w:rsidR="00230614" w:rsidRPr="006E0F16">
        <w:rPr>
          <w:rFonts w:ascii="Arial" w:hAnsi="Arial" w:cs="Arial"/>
          <w:sz w:val="20"/>
        </w:rPr>
        <w:t>)</w:t>
      </w:r>
      <w:r w:rsidR="0070031B" w:rsidRPr="006E0F16">
        <w:rPr>
          <w:rFonts w:ascii="Arial" w:hAnsi="Arial" w:cs="Arial"/>
          <w:sz w:val="20"/>
        </w:rPr>
        <w:t xml:space="preserve"> who</w:t>
      </w:r>
      <w:r w:rsidR="009E7D90" w:rsidRPr="006E0F16">
        <w:rPr>
          <w:rFonts w:ascii="Arial" w:hAnsi="Arial" w:cs="Arial"/>
          <w:sz w:val="20"/>
        </w:rPr>
        <w:t xml:space="preserve"> have reported </w:t>
      </w:r>
      <w:r w:rsidR="0070031B" w:rsidRPr="006E0F16">
        <w:rPr>
          <w:rFonts w:ascii="Arial" w:hAnsi="Arial" w:cs="Arial"/>
          <w:sz w:val="20"/>
        </w:rPr>
        <w:t xml:space="preserve">that </w:t>
      </w:r>
      <w:r w:rsidR="009E7D90" w:rsidRPr="006E0F16">
        <w:rPr>
          <w:rFonts w:ascii="Arial" w:hAnsi="Arial" w:cs="Arial"/>
          <w:sz w:val="20"/>
        </w:rPr>
        <w:t>larvae</w:t>
      </w:r>
      <w:r w:rsidR="0070031B" w:rsidRPr="006E0F16">
        <w:rPr>
          <w:rFonts w:ascii="Arial" w:hAnsi="Arial" w:cs="Arial"/>
          <w:sz w:val="20"/>
        </w:rPr>
        <w:t xml:space="preserve"> supplemented with turmeric at the rate of 1.0% </w:t>
      </w:r>
      <w:r w:rsidR="00A53469" w:rsidRPr="006E0F16">
        <w:rPr>
          <w:rFonts w:ascii="Arial" w:hAnsi="Arial" w:cs="Arial"/>
          <w:sz w:val="20"/>
        </w:rPr>
        <w:t>registered</w:t>
      </w:r>
      <w:r w:rsidR="0070031B" w:rsidRPr="006E0F16">
        <w:rPr>
          <w:rFonts w:ascii="Arial" w:hAnsi="Arial" w:cs="Arial"/>
          <w:sz w:val="20"/>
        </w:rPr>
        <w:t xml:space="preserve"> higher larval and cocoon weight when compared to 10 and 100% </w:t>
      </w:r>
      <w:r w:rsidR="009E7D90" w:rsidRPr="00C35C12">
        <w:rPr>
          <w:rFonts w:ascii="Arial" w:hAnsi="Arial" w:cs="Arial"/>
          <w:sz w:val="20"/>
          <w:highlight w:val="yellow"/>
        </w:rPr>
        <w:t>co</w:t>
      </w:r>
      <w:r w:rsidR="00B11739">
        <w:rPr>
          <w:rFonts w:ascii="Arial" w:hAnsi="Arial" w:cs="Arial"/>
          <w:sz w:val="20"/>
          <w:highlight w:val="yellow"/>
        </w:rPr>
        <w:t>n</w:t>
      </w:r>
      <w:r w:rsidR="009E7D90" w:rsidRPr="00C35C12">
        <w:rPr>
          <w:rFonts w:ascii="Arial" w:hAnsi="Arial" w:cs="Arial"/>
          <w:sz w:val="20"/>
          <w:highlight w:val="yellow"/>
        </w:rPr>
        <w:t>centrations</w:t>
      </w:r>
      <w:r w:rsidR="0070031B" w:rsidRPr="00C35C12">
        <w:rPr>
          <w:rFonts w:ascii="Arial" w:hAnsi="Arial" w:cs="Arial"/>
          <w:sz w:val="20"/>
          <w:highlight w:val="yellow"/>
        </w:rPr>
        <w:t>.</w:t>
      </w:r>
      <w:r w:rsidR="0070031B" w:rsidRPr="006E0F16">
        <w:rPr>
          <w:rFonts w:ascii="Arial" w:hAnsi="Arial" w:cs="Arial"/>
          <w:sz w:val="20"/>
        </w:rPr>
        <w:t xml:space="preserve"> Similarly, silkworm dusted with turmeric powder during </w:t>
      </w:r>
      <w:proofErr w:type="spellStart"/>
      <w:r w:rsidR="0070031B" w:rsidRPr="006E0F16">
        <w:rPr>
          <w:rFonts w:ascii="Arial" w:hAnsi="Arial" w:cs="Arial"/>
          <w:sz w:val="20"/>
        </w:rPr>
        <w:t>moulting</w:t>
      </w:r>
      <w:proofErr w:type="spellEnd"/>
      <w:r w:rsidR="0070031B" w:rsidRPr="006E0F16">
        <w:rPr>
          <w:rFonts w:ascii="Arial" w:hAnsi="Arial" w:cs="Arial"/>
          <w:sz w:val="20"/>
        </w:rPr>
        <w:t xml:space="preserve"> as a disinfectant at low dose 100mg/100 larvae registered higher larval weight and cocoon weight against </w:t>
      </w:r>
      <w:r w:rsidR="00397CEF" w:rsidRPr="006E0F16">
        <w:rPr>
          <w:rFonts w:ascii="Arial" w:hAnsi="Arial" w:cs="Arial"/>
          <w:sz w:val="20"/>
        </w:rPr>
        <w:t>control</w:t>
      </w:r>
      <w:r w:rsidR="0070031B" w:rsidRPr="006E0F16">
        <w:rPr>
          <w:rFonts w:ascii="Arial" w:hAnsi="Arial" w:cs="Arial"/>
          <w:sz w:val="20"/>
        </w:rPr>
        <w:t xml:space="preserve"> (</w:t>
      </w:r>
      <w:proofErr w:type="spellStart"/>
      <w:r w:rsidR="0070031B" w:rsidRPr="00C35C12">
        <w:rPr>
          <w:rFonts w:ascii="Arial" w:hAnsi="Arial" w:cs="Arial"/>
          <w:sz w:val="20"/>
          <w:highlight w:val="yellow"/>
        </w:rPr>
        <w:t>Kunatamalla</w:t>
      </w:r>
      <w:proofErr w:type="spellEnd"/>
      <w:r w:rsidR="00B11739">
        <w:rPr>
          <w:rFonts w:ascii="Arial" w:hAnsi="Arial" w:cs="Arial"/>
          <w:sz w:val="20"/>
          <w:highlight w:val="yellow"/>
        </w:rPr>
        <w:t xml:space="preserve"> </w:t>
      </w:r>
      <w:r w:rsidR="007843DD" w:rsidRPr="00C35C12">
        <w:rPr>
          <w:rFonts w:ascii="Arial" w:hAnsi="Arial" w:cs="Arial"/>
          <w:sz w:val="20"/>
          <w:highlight w:val="yellow"/>
        </w:rPr>
        <w:t>S</w:t>
      </w:r>
      <w:r w:rsidR="0070031B" w:rsidRPr="00C35C12">
        <w:rPr>
          <w:rFonts w:ascii="Arial" w:hAnsi="Arial" w:cs="Arial"/>
          <w:sz w:val="20"/>
          <w:highlight w:val="yellow"/>
        </w:rPr>
        <w:t xml:space="preserve">ujatha and </w:t>
      </w:r>
      <w:proofErr w:type="spellStart"/>
      <w:r w:rsidR="0070031B" w:rsidRPr="00C35C12">
        <w:rPr>
          <w:rFonts w:ascii="Arial" w:hAnsi="Arial" w:cs="Arial"/>
          <w:sz w:val="20"/>
          <w:highlight w:val="yellow"/>
        </w:rPr>
        <w:t>Sammaiah</w:t>
      </w:r>
      <w:proofErr w:type="spellEnd"/>
      <w:r w:rsidR="0070031B" w:rsidRPr="00C35C12">
        <w:rPr>
          <w:rFonts w:ascii="Arial" w:hAnsi="Arial" w:cs="Arial"/>
          <w:sz w:val="20"/>
          <w:highlight w:val="yellow"/>
        </w:rPr>
        <w:t>, 2007</w:t>
      </w:r>
      <w:r w:rsidR="0070031B" w:rsidRPr="006E0F16">
        <w:rPr>
          <w:rFonts w:ascii="Arial" w:hAnsi="Arial" w:cs="Arial"/>
          <w:sz w:val="20"/>
        </w:rPr>
        <w:t xml:space="preserve">). </w:t>
      </w:r>
      <w:r w:rsidR="00397CEF" w:rsidRPr="006E0F16">
        <w:rPr>
          <w:rFonts w:ascii="Arial" w:hAnsi="Arial" w:cs="Arial"/>
          <w:sz w:val="20"/>
        </w:rPr>
        <w:t xml:space="preserve">According to </w:t>
      </w:r>
      <w:r w:rsidR="003D204B" w:rsidRPr="006E0F16">
        <w:rPr>
          <w:rFonts w:ascii="Arial" w:hAnsi="Arial" w:cs="Arial"/>
          <w:sz w:val="20"/>
        </w:rPr>
        <w:t xml:space="preserve">Krishna </w:t>
      </w:r>
      <w:proofErr w:type="spellStart"/>
      <w:r w:rsidR="003D204B" w:rsidRPr="006E0F16">
        <w:rPr>
          <w:rFonts w:ascii="Arial" w:hAnsi="Arial" w:cs="Arial"/>
          <w:sz w:val="20"/>
        </w:rPr>
        <w:t>Prasad</w:t>
      </w:r>
      <w:r w:rsidR="002656BF" w:rsidRPr="006E0F16">
        <w:rPr>
          <w:rFonts w:ascii="Arial" w:hAnsi="Arial" w:cs="Arial"/>
          <w:i/>
          <w:iCs/>
          <w:sz w:val="20"/>
        </w:rPr>
        <w:t>et</w:t>
      </w:r>
      <w:proofErr w:type="spellEnd"/>
      <w:r w:rsidR="002656BF" w:rsidRPr="006E0F16">
        <w:rPr>
          <w:rFonts w:ascii="Arial" w:hAnsi="Arial" w:cs="Arial"/>
          <w:i/>
          <w:iCs/>
          <w:sz w:val="20"/>
        </w:rPr>
        <w:t xml:space="preserve"> al</w:t>
      </w:r>
      <w:r w:rsidR="003D204B" w:rsidRPr="006E0F16">
        <w:rPr>
          <w:rFonts w:ascii="Arial" w:hAnsi="Arial" w:cs="Arial"/>
          <w:sz w:val="20"/>
        </w:rPr>
        <w:t>. (2001</w:t>
      </w:r>
      <w:proofErr w:type="gramStart"/>
      <w:r w:rsidR="003D204B" w:rsidRPr="006E0F16">
        <w:rPr>
          <w:rFonts w:ascii="Arial" w:hAnsi="Arial" w:cs="Arial"/>
          <w:sz w:val="20"/>
        </w:rPr>
        <w:t>)</w:t>
      </w:r>
      <w:r w:rsidR="00397CEF" w:rsidRPr="006E0F16">
        <w:rPr>
          <w:rFonts w:ascii="Arial" w:hAnsi="Arial" w:cs="Arial"/>
          <w:sz w:val="20"/>
        </w:rPr>
        <w:t>,worms</w:t>
      </w:r>
      <w:proofErr w:type="gramEnd"/>
      <w:r w:rsidR="003D204B" w:rsidRPr="006E0F16">
        <w:rPr>
          <w:rFonts w:ascii="Arial" w:hAnsi="Arial" w:cs="Arial"/>
          <w:sz w:val="20"/>
        </w:rPr>
        <w:t xml:space="preserve"> supplement</w:t>
      </w:r>
      <w:r w:rsidR="00397CEF" w:rsidRPr="006E0F16">
        <w:rPr>
          <w:rFonts w:ascii="Arial" w:hAnsi="Arial" w:cs="Arial"/>
          <w:sz w:val="20"/>
        </w:rPr>
        <w:t>ed with</w:t>
      </w:r>
      <w:r w:rsidR="003D204B" w:rsidRPr="006E0F16">
        <w:rPr>
          <w:rFonts w:ascii="Arial" w:hAnsi="Arial" w:cs="Arial"/>
          <w:sz w:val="20"/>
        </w:rPr>
        <w:t xml:space="preserve"> potato leaf extract </w:t>
      </w:r>
      <w:r w:rsidR="00397CEF" w:rsidRPr="006E0F16">
        <w:rPr>
          <w:rFonts w:ascii="Arial" w:hAnsi="Arial" w:cs="Arial"/>
          <w:sz w:val="20"/>
        </w:rPr>
        <w:t xml:space="preserve">showed </w:t>
      </w:r>
      <w:r w:rsidR="007843DD" w:rsidRPr="006E0F16">
        <w:rPr>
          <w:rFonts w:ascii="Arial" w:hAnsi="Arial" w:cs="Arial"/>
          <w:sz w:val="20"/>
        </w:rPr>
        <w:t xml:space="preserve">enhanced </w:t>
      </w:r>
      <w:r w:rsidR="003D204B" w:rsidRPr="006E0F16">
        <w:rPr>
          <w:rFonts w:ascii="Arial" w:hAnsi="Arial" w:cs="Arial"/>
          <w:sz w:val="20"/>
        </w:rPr>
        <w:t>larval weight</w:t>
      </w:r>
      <w:r w:rsidR="00A53469" w:rsidRPr="006E0F16">
        <w:rPr>
          <w:rFonts w:ascii="Arial" w:hAnsi="Arial" w:cs="Arial"/>
          <w:sz w:val="20"/>
        </w:rPr>
        <w:t xml:space="preserve">. Similarly, </w:t>
      </w:r>
      <w:r w:rsidR="00397CEF" w:rsidRPr="006E0F16">
        <w:rPr>
          <w:rFonts w:ascii="Arial" w:hAnsi="Arial" w:cs="Arial"/>
          <w:sz w:val="20"/>
        </w:rPr>
        <w:t xml:space="preserve">larvae administrated with </w:t>
      </w:r>
      <w:r w:rsidR="00397CEF" w:rsidRPr="006E0F16">
        <w:rPr>
          <w:rFonts w:ascii="Arial" w:hAnsi="Arial" w:cs="Arial"/>
          <w:i/>
          <w:iCs/>
          <w:sz w:val="20"/>
        </w:rPr>
        <w:t xml:space="preserve">P. </w:t>
      </w:r>
      <w:proofErr w:type="spellStart"/>
      <w:r w:rsidR="00397CEF" w:rsidRPr="006E0F16">
        <w:rPr>
          <w:rFonts w:ascii="Arial" w:hAnsi="Arial" w:cs="Arial"/>
          <w:i/>
          <w:iCs/>
          <w:sz w:val="20"/>
        </w:rPr>
        <w:t>corylifolia</w:t>
      </w:r>
      <w:proofErr w:type="spellEnd"/>
      <w:r w:rsidR="003D7E3C">
        <w:rPr>
          <w:rFonts w:ascii="Arial" w:hAnsi="Arial" w:cs="Arial"/>
          <w:i/>
          <w:iCs/>
          <w:sz w:val="20"/>
        </w:rPr>
        <w:t xml:space="preserve"> </w:t>
      </w:r>
      <w:r w:rsidR="00397CEF" w:rsidRPr="006E0F16">
        <w:rPr>
          <w:rFonts w:ascii="Arial" w:hAnsi="Arial" w:cs="Arial"/>
          <w:sz w:val="20"/>
        </w:rPr>
        <w:t xml:space="preserve">and </w:t>
      </w:r>
      <w:r w:rsidR="00397CEF" w:rsidRPr="006E0F16">
        <w:rPr>
          <w:rFonts w:ascii="Arial" w:hAnsi="Arial" w:cs="Arial"/>
          <w:i/>
          <w:iCs/>
          <w:sz w:val="20"/>
        </w:rPr>
        <w:t xml:space="preserve">T. </w:t>
      </w:r>
      <w:proofErr w:type="spellStart"/>
      <w:r w:rsidR="00397CEF" w:rsidRPr="006E0F16">
        <w:rPr>
          <w:rFonts w:ascii="Arial" w:hAnsi="Arial" w:cs="Arial"/>
          <w:i/>
          <w:iCs/>
          <w:sz w:val="20"/>
        </w:rPr>
        <w:t>terrestris</w:t>
      </w:r>
      <w:proofErr w:type="spellEnd"/>
      <w:r w:rsidR="00397CEF" w:rsidRPr="006E0F16">
        <w:rPr>
          <w:rFonts w:ascii="Arial" w:hAnsi="Arial" w:cs="Arial"/>
          <w:sz w:val="20"/>
        </w:rPr>
        <w:t xml:space="preserve"> plant extracts exhibited higher cocoon weight </w:t>
      </w:r>
      <w:r w:rsidR="00A53469" w:rsidRPr="006E0F16">
        <w:rPr>
          <w:rFonts w:ascii="Arial" w:hAnsi="Arial" w:cs="Arial"/>
          <w:sz w:val="20"/>
        </w:rPr>
        <w:t>(</w:t>
      </w:r>
      <w:proofErr w:type="spellStart"/>
      <w:r w:rsidR="003D7E3C">
        <w:rPr>
          <w:rFonts w:ascii="Arial" w:hAnsi="Arial" w:cs="Arial"/>
          <w:sz w:val="20"/>
        </w:rPr>
        <w:t>Maribashetty</w:t>
      </w:r>
      <w:proofErr w:type="spellEnd"/>
      <w:r w:rsidR="003D7E3C">
        <w:rPr>
          <w:rFonts w:ascii="Arial" w:hAnsi="Arial" w:cs="Arial"/>
          <w:sz w:val="20"/>
        </w:rPr>
        <w:t xml:space="preserve"> </w:t>
      </w:r>
      <w:r w:rsidR="003D7E3C" w:rsidRPr="003D7E3C">
        <w:rPr>
          <w:rFonts w:ascii="Arial" w:hAnsi="Arial" w:cs="Arial"/>
          <w:i/>
          <w:sz w:val="20"/>
        </w:rPr>
        <w:t>et al.,</w:t>
      </w:r>
      <w:r w:rsidR="003D7E3C">
        <w:rPr>
          <w:rFonts w:ascii="Arial" w:hAnsi="Arial" w:cs="Arial"/>
          <w:sz w:val="20"/>
        </w:rPr>
        <w:t xml:space="preserve"> 2010</w:t>
      </w:r>
      <w:r w:rsidR="00397CEF" w:rsidRPr="006E0F16">
        <w:rPr>
          <w:rFonts w:ascii="Arial" w:hAnsi="Arial" w:cs="Arial"/>
          <w:sz w:val="20"/>
        </w:rPr>
        <w:t>)</w:t>
      </w:r>
      <w:r w:rsidR="00560222" w:rsidRPr="006E0F16">
        <w:rPr>
          <w:rFonts w:ascii="Arial" w:hAnsi="Arial" w:cs="Arial"/>
          <w:sz w:val="20"/>
        </w:rPr>
        <w:t xml:space="preserve"> and </w:t>
      </w:r>
      <w:proofErr w:type="gramStart"/>
      <w:r w:rsidR="00397CEF" w:rsidRPr="006E0F16">
        <w:rPr>
          <w:rFonts w:ascii="Arial" w:hAnsi="Arial" w:cs="Arial"/>
          <w:sz w:val="20"/>
        </w:rPr>
        <w:t xml:space="preserve">with  </w:t>
      </w:r>
      <w:r w:rsidR="00397CEF" w:rsidRPr="006E0F16">
        <w:rPr>
          <w:rFonts w:ascii="Arial" w:hAnsi="Arial" w:cs="Arial"/>
          <w:i/>
          <w:sz w:val="20"/>
        </w:rPr>
        <w:t>P.</w:t>
      </w:r>
      <w:proofErr w:type="gramEnd"/>
      <w:r w:rsidR="00397CEF" w:rsidRPr="006E0F16">
        <w:rPr>
          <w:rFonts w:ascii="Arial" w:hAnsi="Arial" w:cs="Arial"/>
          <w:i/>
          <w:sz w:val="20"/>
        </w:rPr>
        <w:t xml:space="preserve"> </w:t>
      </w:r>
      <w:proofErr w:type="spellStart"/>
      <w:r w:rsidR="00397CEF" w:rsidRPr="006E0F16">
        <w:rPr>
          <w:rFonts w:ascii="Arial" w:hAnsi="Arial" w:cs="Arial"/>
          <w:i/>
          <w:sz w:val="20"/>
        </w:rPr>
        <w:t>niruri</w:t>
      </w:r>
      <w:proofErr w:type="spellEnd"/>
      <w:r w:rsidR="003D7E3C">
        <w:rPr>
          <w:rFonts w:ascii="Arial" w:hAnsi="Arial" w:cs="Arial"/>
          <w:i/>
          <w:sz w:val="20"/>
        </w:rPr>
        <w:t xml:space="preserve"> </w:t>
      </w:r>
      <w:r w:rsidR="00A53469" w:rsidRPr="006E0F16">
        <w:rPr>
          <w:rFonts w:ascii="Arial" w:hAnsi="Arial" w:cs="Arial"/>
          <w:sz w:val="20"/>
        </w:rPr>
        <w:t>(Takhlique,</w:t>
      </w:r>
      <w:r w:rsidR="003D204B" w:rsidRPr="006E0F16">
        <w:rPr>
          <w:rFonts w:ascii="Arial" w:hAnsi="Arial" w:cs="Arial"/>
          <w:sz w:val="20"/>
        </w:rPr>
        <w:t>2012)</w:t>
      </w:r>
      <w:r w:rsidR="00560222" w:rsidRPr="006E0F16">
        <w:rPr>
          <w:rFonts w:ascii="Arial" w:hAnsi="Arial" w:cs="Arial"/>
          <w:sz w:val="20"/>
        </w:rPr>
        <w:t>.</w:t>
      </w:r>
    </w:p>
    <w:p w:rsidR="00560222" w:rsidRPr="006E0F16" w:rsidRDefault="00560222" w:rsidP="000C094A">
      <w:pPr>
        <w:spacing w:after="0" w:line="360" w:lineRule="auto"/>
        <w:ind w:right="-90"/>
        <w:jc w:val="both"/>
        <w:rPr>
          <w:rFonts w:ascii="Arial" w:hAnsi="Arial" w:cs="Arial"/>
          <w:sz w:val="20"/>
        </w:rPr>
      </w:pPr>
    </w:p>
    <w:p w:rsidR="00660662" w:rsidRPr="006E0F16" w:rsidRDefault="000C094A" w:rsidP="000C094A">
      <w:pPr>
        <w:spacing w:after="0" w:line="360" w:lineRule="auto"/>
        <w:ind w:right="-90"/>
        <w:jc w:val="both"/>
        <w:rPr>
          <w:rFonts w:ascii="Arial" w:hAnsi="Arial" w:cs="Arial"/>
          <w:b/>
          <w:sz w:val="20"/>
        </w:rPr>
      </w:pPr>
      <w:r w:rsidRPr="006E0F16">
        <w:rPr>
          <w:rFonts w:ascii="Arial" w:hAnsi="Arial" w:cs="Arial"/>
          <w:b/>
          <w:sz w:val="20"/>
        </w:rPr>
        <w:t>3.2.2</w:t>
      </w:r>
      <w:r w:rsidR="00EE166C">
        <w:rPr>
          <w:rFonts w:ascii="Arial" w:hAnsi="Arial" w:cs="Arial"/>
          <w:b/>
          <w:sz w:val="20"/>
        </w:rPr>
        <w:t xml:space="preserve"> </w:t>
      </w:r>
      <w:r w:rsidR="008F364D" w:rsidRPr="006E0F16">
        <w:rPr>
          <w:rFonts w:ascii="Arial" w:hAnsi="Arial" w:cs="Arial"/>
          <w:b/>
          <w:sz w:val="20"/>
        </w:rPr>
        <w:t xml:space="preserve">Shell weight and shell ratio </w:t>
      </w:r>
    </w:p>
    <w:p w:rsidR="000329C2" w:rsidRPr="006E0F16" w:rsidRDefault="000454D6" w:rsidP="000C094A">
      <w:pPr>
        <w:spacing w:after="0" w:line="360" w:lineRule="auto"/>
        <w:ind w:right="-90"/>
        <w:jc w:val="both"/>
        <w:rPr>
          <w:rFonts w:ascii="Arial" w:hAnsi="Arial" w:cs="Arial"/>
          <w:sz w:val="20"/>
        </w:rPr>
      </w:pPr>
      <w:r w:rsidRPr="006E0F16">
        <w:rPr>
          <w:rFonts w:ascii="Arial" w:hAnsi="Arial" w:cs="Arial"/>
          <w:sz w:val="20"/>
        </w:rPr>
        <w:t xml:space="preserve">The larvae reared on mulberry leaves fortified with turmeric </w:t>
      </w:r>
      <w:r w:rsidR="004943FD" w:rsidRPr="006E0F16">
        <w:rPr>
          <w:rFonts w:ascii="Arial" w:hAnsi="Arial" w:cs="Arial"/>
          <w:sz w:val="20"/>
        </w:rPr>
        <w:t xml:space="preserve">at 800 ppm concentration </w:t>
      </w:r>
      <w:r w:rsidR="00A53469" w:rsidRPr="006E0F16">
        <w:rPr>
          <w:rFonts w:ascii="Arial" w:hAnsi="Arial" w:cs="Arial"/>
          <w:sz w:val="20"/>
        </w:rPr>
        <w:t>exerted maximum</w:t>
      </w:r>
      <w:r w:rsidR="004943FD" w:rsidRPr="006E0F16">
        <w:rPr>
          <w:rFonts w:ascii="Arial" w:hAnsi="Arial" w:cs="Arial"/>
          <w:sz w:val="20"/>
        </w:rPr>
        <w:t xml:space="preserve"> shell weight of</w:t>
      </w:r>
      <w:r w:rsidRPr="006E0F16">
        <w:rPr>
          <w:rFonts w:ascii="Arial" w:hAnsi="Arial" w:cs="Arial"/>
          <w:sz w:val="20"/>
        </w:rPr>
        <w:t xml:space="preserve"> 0.484g </w:t>
      </w:r>
      <w:r w:rsidR="004943FD" w:rsidRPr="006E0F16">
        <w:rPr>
          <w:rFonts w:ascii="Arial" w:hAnsi="Arial" w:cs="Arial"/>
          <w:sz w:val="20"/>
        </w:rPr>
        <w:t>and shell ratio of 22.41%, respectively</w:t>
      </w:r>
      <w:r w:rsidR="00382681" w:rsidRPr="006E0F16">
        <w:rPr>
          <w:rFonts w:ascii="Arial" w:hAnsi="Arial" w:cs="Arial"/>
          <w:sz w:val="20"/>
        </w:rPr>
        <w:t xml:space="preserve"> as against respective controls (</w:t>
      </w:r>
      <w:r w:rsidRPr="006E0F16">
        <w:rPr>
          <w:rFonts w:ascii="Arial" w:hAnsi="Arial" w:cs="Arial"/>
          <w:sz w:val="20"/>
        </w:rPr>
        <w:t>0.42</w:t>
      </w:r>
      <w:r w:rsidR="003E302E" w:rsidRPr="006E0F16">
        <w:rPr>
          <w:rFonts w:ascii="Arial" w:hAnsi="Arial" w:cs="Arial"/>
          <w:sz w:val="20"/>
        </w:rPr>
        <w:t>4</w:t>
      </w:r>
      <w:r w:rsidR="00382681" w:rsidRPr="006E0F16">
        <w:rPr>
          <w:rFonts w:ascii="Arial" w:hAnsi="Arial" w:cs="Arial"/>
          <w:sz w:val="20"/>
        </w:rPr>
        <w:t>g and 21.79%</w:t>
      </w:r>
      <w:r w:rsidR="0056552F" w:rsidRPr="006E0F16">
        <w:rPr>
          <w:rFonts w:ascii="Arial" w:hAnsi="Arial" w:cs="Arial"/>
          <w:sz w:val="20"/>
        </w:rPr>
        <w:t>)</w:t>
      </w:r>
      <w:r w:rsidR="008E559A" w:rsidRPr="006E0F16">
        <w:rPr>
          <w:rFonts w:ascii="Arial" w:hAnsi="Arial" w:cs="Arial"/>
          <w:bCs/>
          <w:sz w:val="20"/>
        </w:rPr>
        <w:t xml:space="preserve"> (Table </w:t>
      </w:r>
      <w:r w:rsidR="0056552F" w:rsidRPr="006E0F16">
        <w:rPr>
          <w:rFonts w:ascii="Arial" w:hAnsi="Arial" w:cs="Arial"/>
          <w:bCs/>
          <w:sz w:val="20"/>
        </w:rPr>
        <w:t xml:space="preserve">1). </w:t>
      </w:r>
      <w:r w:rsidR="008F364D" w:rsidRPr="006E0F16">
        <w:rPr>
          <w:rFonts w:ascii="Arial" w:hAnsi="Arial" w:cs="Arial"/>
          <w:sz w:val="20"/>
        </w:rPr>
        <w:t xml:space="preserve">These results are in agreement with the earlier observations of </w:t>
      </w:r>
      <w:proofErr w:type="spellStart"/>
      <w:r w:rsidR="008F364D" w:rsidRPr="006E0F16">
        <w:rPr>
          <w:rFonts w:ascii="Arial" w:hAnsi="Arial" w:cs="Arial"/>
          <w:sz w:val="20"/>
        </w:rPr>
        <w:t>Harihara</w:t>
      </w:r>
      <w:proofErr w:type="spellEnd"/>
      <w:r w:rsidR="00EE166C">
        <w:rPr>
          <w:rFonts w:ascii="Arial" w:hAnsi="Arial" w:cs="Arial"/>
          <w:sz w:val="20"/>
        </w:rPr>
        <w:t xml:space="preserve"> </w:t>
      </w:r>
      <w:r w:rsidR="008F364D" w:rsidRPr="006E0F16">
        <w:rPr>
          <w:rFonts w:ascii="Arial" w:hAnsi="Arial" w:cs="Arial"/>
          <w:sz w:val="20"/>
        </w:rPr>
        <w:t>Raju</w:t>
      </w:r>
      <w:r w:rsidR="00EE166C">
        <w:rPr>
          <w:rFonts w:ascii="Arial" w:hAnsi="Arial" w:cs="Arial"/>
          <w:sz w:val="20"/>
        </w:rPr>
        <w:t xml:space="preserve"> </w:t>
      </w:r>
      <w:r w:rsidR="002656BF" w:rsidRPr="006E0F16">
        <w:rPr>
          <w:rFonts w:ascii="Arial" w:hAnsi="Arial" w:cs="Arial"/>
          <w:i/>
          <w:sz w:val="20"/>
        </w:rPr>
        <w:t>et al</w:t>
      </w:r>
      <w:r w:rsidR="008F364D" w:rsidRPr="006E0F16">
        <w:rPr>
          <w:rFonts w:ascii="Arial" w:hAnsi="Arial" w:cs="Arial"/>
          <w:i/>
          <w:sz w:val="20"/>
        </w:rPr>
        <w:t>.</w:t>
      </w:r>
      <w:r w:rsidR="008F364D" w:rsidRPr="006E0F16">
        <w:rPr>
          <w:rFonts w:ascii="Arial" w:hAnsi="Arial" w:cs="Arial"/>
          <w:sz w:val="20"/>
        </w:rPr>
        <w:t xml:space="preserve"> (2010) who have observed that larvae treated with 1% turmeric has resulted increased shell weight and shell ratio followed by 10 and 100% over control. </w:t>
      </w:r>
      <w:r w:rsidR="00560222" w:rsidRPr="006E0F16">
        <w:rPr>
          <w:rFonts w:ascii="Arial" w:hAnsi="Arial" w:cs="Arial"/>
          <w:sz w:val="20"/>
        </w:rPr>
        <w:t xml:space="preserve">Similar results were observed with plant extracts of </w:t>
      </w:r>
      <w:r w:rsidR="008F364D" w:rsidRPr="006E0F16">
        <w:rPr>
          <w:rFonts w:ascii="Arial" w:hAnsi="Arial" w:cs="Arial"/>
          <w:i/>
          <w:iCs/>
          <w:sz w:val="20"/>
        </w:rPr>
        <w:t>P</w:t>
      </w:r>
      <w:r w:rsidR="00560222" w:rsidRPr="006E0F16">
        <w:rPr>
          <w:rFonts w:ascii="Arial" w:hAnsi="Arial" w:cs="Arial"/>
          <w:i/>
          <w:iCs/>
          <w:sz w:val="20"/>
        </w:rPr>
        <w:t xml:space="preserve">. </w:t>
      </w:r>
      <w:proofErr w:type="spellStart"/>
      <w:r w:rsidR="008F364D" w:rsidRPr="006E0F16">
        <w:rPr>
          <w:rFonts w:ascii="Arial" w:hAnsi="Arial" w:cs="Arial"/>
          <w:i/>
          <w:iCs/>
          <w:sz w:val="20"/>
        </w:rPr>
        <w:t>corylifolia</w:t>
      </w:r>
      <w:proofErr w:type="spellEnd"/>
      <w:r w:rsidR="00560222" w:rsidRPr="006E0F16">
        <w:rPr>
          <w:rFonts w:ascii="Arial" w:hAnsi="Arial" w:cs="Arial"/>
          <w:sz w:val="20"/>
        </w:rPr>
        <w:t xml:space="preserve">, </w:t>
      </w:r>
      <w:proofErr w:type="spellStart"/>
      <w:r w:rsidR="008F364D" w:rsidRPr="006E0F16">
        <w:rPr>
          <w:rFonts w:ascii="Arial" w:hAnsi="Arial" w:cs="Arial"/>
          <w:i/>
          <w:iCs/>
          <w:sz w:val="20"/>
        </w:rPr>
        <w:t>T</w:t>
      </w:r>
      <w:r w:rsidR="00560222" w:rsidRPr="006E0F16">
        <w:rPr>
          <w:rFonts w:ascii="Arial" w:hAnsi="Arial" w:cs="Arial"/>
          <w:i/>
          <w:iCs/>
          <w:sz w:val="20"/>
        </w:rPr>
        <w:t>.</w:t>
      </w:r>
      <w:r w:rsidR="008F364D" w:rsidRPr="006E0F16">
        <w:rPr>
          <w:rFonts w:ascii="Arial" w:hAnsi="Arial" w:cs="Arial"/>
          <w:i/>
          <w:iCs/>
          <w:sz w:val="20"/>
        </w:rPr>
        <w:t>terrestris</w:t>
      </w:r>
      <w:proofErr w:type="spellEnd"/>
      <w:r w:rsidR="00560222" w:rsidRPr="006E0F16">
        <w:rPr>
          <w:rFonts w:ascii="Arial" w:hAnsi="Arial" w:cs="Arial"/>
          <w:i/>
          <w:iCs/>
          <w:sz w:val="20"/>
        </w:rPr>
        <w:t xml:space="preserve">, C. </w:t>
      </w:r>
      <w:proofErr w:type="spellStart"/>
      <w:r w:rsidR="00560222" w:rsidRPr="006E0F16">
        <w:rPr>
          <w:rFonts w:ascii="Arial" w:hAnsi="Arial" w:cs="Arial"/>
          <w:i/>
          <w:iCs/>
          <w:sz w:val="20"/>
        </w:rPr>
        <w:t>inermae</w:t>
      </w:r>
      <w:proofErr w:type="spellEnd"/>
      <w:r w:rsidR="00560222" w:rsidRPr="006E0F16">
        <w:rPr>
          <w:rFonts w:ascii="Arial" w:hAnsi="Arial" w:cs="Arial"/>
          <w:sz w:val="20"/>
        </w:rPr>
        <w:t xml:space="preserve"> and </w:t>
      </w:r>
      <w:r w:rsidR="00560222" w:rsidRPr="006E0F16">
        <w:rPr>
          <w:rFonts w:ascii="Arial" w:hAnsi="Arial" w:cs="Arial"/>
          <w:i/>
          <w:iCs/>
          <w:sz w:val="20"/>
        </w:rPr>
        <w:t xml:space="preserve">L. </w:t>
      </w:r>
      <w:proofErr w:type="spellStart"/>
      <w:r w:rsidR="00560222" w:rsidRPr="006E0F16">
        <w:rPr>
          <w:rFonts w:ascii="Arial" w:hAnsi="Arial" w:cs="Arial"/>
          <w:i/>
          <w:iCs/>
          <w:sz w:val="20"/>
        </w:rPr>
        <w:t>camara</w:t>
      </w:r>
      <w:proofErr w:type="spellEnd"/>
      <w:r w:rsidR="00560222" w:rsidRPr="006E0F16">
        <w:rPr>
          <w:rFonts w:ascii="Arial" w:hAnsi="Arial" w:cs="Arial"/>
          <w:sz w:val="20"/>
        </w:rPr>
        <w:t xml:space="preserve"> (</w:t>
      </w:r>
      <w:proofErr w:type="spellStart"/>
      <w:r w:rsidR="00EE166C">
        <w:rPr>
          <w:rFonts w:ascii="Arial" w:hAnsi="Arial" w:cs="Arial"/>
          <w:sz w:val="20"/>
        </w:rPr>
        <w:t>Maribashetty</w:t>
      </w:r>
      <w:proofErr w:type="spellEnd"/>
      <w:r w:rsidR="00EE166C">
        <w:rPr>
          <w:rFonts w:ascii="Arial" w:hAnsi="Arial" w:cs="Arial"/>
          <w:sz w:val="20"/>
        </w:rPr>
        <w:t xml:space="preserve"> </w:t>
      </w:r>
      <w:r w:rsidR="00EE166C" w:rsidRPr="003D7E3C">
        <w:rPr>
          <w:rFonts w:ascii="Arial" w:hAnsi="Arial" w:cs="Arial"/>
          <w:i/>
          <w:sz w:val="20"/>
        </w:rPr>
        <w:t>et al.,</w:t>
      </w:r>
      <w:r w:rsidR="00EE166C">
        <w:rPr>
          <w:rFonts w:ascii="Arial" w:hAnsi="Arial" w:cs="Arial"/>
          <w:sz w:val="20"/>
        </w:rPr>
        <w:t xml:space="preserve"> 2010</w:t>
      </w:r>
      <w:r w:rsidR="00560222" w:rsidRPr="006E0F16">
        <w:rPr>
          <w:rFonts w:ascii="Arial" w:hAnsi="Arial" w:cs="Arial"/>
          <w:sz w:val="20"/>
        </w:rPr>
        <w:t xml:space="preserve">; </w:t>
      </w:r>
      <w:proofErr w:type="spellStart"/>
      <w:r w:rsidR="00560222" w:rsidRPr="006E0F16">
        <w:rPr>
          <w:rFonts w:ascii="Arial" w:hAnsi="Arial" w:cs="Arial"/>
          <w:sz w:val="20"/>
        </w:rPr>
        <w:t>Mamadapur</w:t>
      </w:r>
      <w:proofErr w:type="spellEnd"/>
      <w:r w:rsidR="00560222" w:rsidRPr="006E0F16">
        <w:rPr>
          <w:rFonts w:ascii="Arial" w:hAnsi="Arial" w:cs="Arial"/>
          <w:sz w:val="20"/>
        </w:rPr>
        <w:t>, 1994)</w:t>
      </w:r>
      <w:r w:rsidR="00AE4BE6" w:rsidRPr="006E0F16">
        <w:rPr>
          <w:rFonts w:ascii="Arial" w:hAnsi="Arial" w:cs="Arial"/>
          <w:sz w:val="20"/>
        </w:rPr>
        <w:t>.F</w:t>
      </w:r>
      <w:r w:rsidR="008F364D" w:rsidRPr="006E0F16">
        <w:rPr>
          <w:rFonts w:ascii="Arial" w:hAnsi="Arial" w:cs="Arial"/>
          <w:sz w:val="20"/>
        </w:rPr>
        <w:t>urther</w:t>
      </w:r>
      <w:r w:rsidR="00560222" w:rsidRPr="006E0F16">
        <w:rPr>
          <w:rFonts w:ascii="Arial" w:hAnsi="Arial" w:cs="Arial"/>
          <w:sz w:val="20"/>
        </w:rPr>
        <w:t>,</w:t>
      </w:r>
      <w:r w:rsidR="00EE166C">
        <w:rPr>
          <w:rFonts w:ascii="Arial" w:hAnsi="Arial" w:cs="Arial"/>
          <w:sz w:val="20"/>
        </w:rPr>
        <w:t xml:space="preserve"> </w:t>
      </w:r>
      <w:r w:rsidR="00560222" w:rsidRPr="006E0F16">
        <w:rPr>
          <w:rFonts w:ascii="Arial" w:hAnsi="Arial" w:cs="Arial"/>
          <w:sz w:val="20"/>
        </w:rPr>
        <w:t xml:space="preserve">worms treated with </w:t>
      </w:r>
      <w:r w:rsidR="008F364D" w:rsidRPr="006E0F16">
        <w:rPr>
          <w:rFonts w:ascii="Arial" w:hAnsi="Arial" w:cs="Arial"/>
          <w:sz w:val="20"/>
        </w:rPr>
        <w:t>potato leaf extract and</w:t>
      </w:r>
      <w:r w:rsidR="00AE4BE6" w:rsidRPr="006E0F16">
        <w:rPr>
          <w:rFonts w:ascii="Arial" w:hAnsi="Arial" w:cs="Arial"/>
          <w:sz w:val="20"/>
        </w:rPr>
        <w:t xml:space="preserve"> </w:t>
      </w:r>
      <w:proofErr w:type="spellStart"/>
      <w:r w:rsidR="00AE4BE6" w:rsidRPr="006E0F16">
        <w:rPr>
          <w:rFonts w:ascii="Arial" w:hAnsi="Arial" w:cs="Arial"/>
          <w:sz w:val="20"/>
        </w:rPr>
        <w:t>aloe</w:t>
      </w:r>
      <w:r w:rsidR="00560222" w:rsidRPr="006E0F16">
        <w:rPr>
          <w:rFonts w:ascii="Arial" w:hAnsi="Arial" w:cs="Arial"/>
          <w:sz w:val="20"/>
        </w:rPr>
        <w:t>vera</w:t>
      </w:r>
      <w:proofErr w:type="spellEnd"/>
      <w:r w:rsidR="00560222" w:rsidRPr="006E0F16">
        <w:rPr>
          <w:rFonts w:ascii="Arial" w:hAnsi="Arial" w:cs="Arial"/>
          <w:sz w:val="20"/>
        </w:rPr>
        <w:t xml:space="preserve"> (2%)</w:t>
      </w:r>
      <w:r w:rsidR="00AE4BE6" w:rsidRPr="006E0F16">
        <w:rPr>
          <w:rFonts w:ascii="Arial" w:hAnsi="Arial" w:cs="Arial"/>
          <w:sz w:val="20"/>
        </w:rPr>
        <w:t xml:space="preserve"> scored higher shell ratio (Krishna Prasad </w:t>
      </w:r>
      <w:r w:rsidR="002656BF" w:rsidRPr="006E0F16">
        <w:rPr>
          <w:rFonts w:ascii="Arial" w:hAnsi="Arial" w:cs="Arial"/>
          <w:i/>
          <w:iCs/>
          <w:sz w:val="20"/>
        </w:rPr>
        <w:t>et al</w:t>
      </w:r>
      <w:r w:rsidR="00AE4BE6" w:rsidRPr="006E0F16">
        <w:rPr>
          <w:rFonts w:ascii="Arial" w:hAnsi="Arial" w:cs="Arial"/>
          <w:sz w:val="20"/>
        </w:rPr>
        <w:t>., 2001 ;</w:t>
      </w:r>
      <w:r w:rsidR="00EE166C">
        <w:rPr>
          <w:rFonts w:ascii="Arial" w:hAnsi="Arial" w:cs="Arial"/>
          <w:sz w:val="20"/>
        </w:rPr>
        <w:t xml:space="preserve"> </w:t>
      </w:r>
      <w:proofErr w:type="spellStart"/>
      <w:r w:rsidR="00EE166C">
        <w:rPr>
          <w:rFonts w:ascii="Arial" w:hAnsi="Arial" w:cs="Arial"/>
          <w:sz w:val="20"/>
        </w:rPr>
        <w:t>Vitthalrao</w:t>
      </w:r>
      <w:proofErr w:type="spellEnd"/>
      <w:r w:rsidR="00EE166C">
        <w:rPr>
          <w:rFonts w:ascii="Arial" w:hAnsi="Arial" w:cs="Arial"/>
          <w:sz w:val="20"/>
        </w:rPr>
        <w:t xml:space="preserve"> and Anil</w:t>
      </w:r>
      <w:r w:rsidR="00AE4BE6" w:rsidRPr="006E0F16">
        <w:rPr>
          <w:rFonts w:ascii="Arial" w:hAnsi="Arial" w:cs="Arial"/>
          <w:sz w:val="20"/>
        </w:rPr>
        <w:t>, 2012).</w:t>
      </w:r>
    </w:p>
    <w:p w:rsidR="00382681" w:rsidRPr="006E0F16" w:rsidRDefault="00382681" w:rsidP="000C094A">
      <w:pPr>
        <w:spacing w:after="0" w:line="360" w:lineRule="auto"/>
        <w:ind w:right="-90"/>
        <w:jc w:val="both"/>
        <w:rPr>
          <w:rFonts w:ascii="Arial" w:hAnsi="Arial" w:cs="Arial"/>
          <w:sz w:val="20"/>
        </w:rPr>
      </w:pPr>
    </w:p>
    <w:p w:rsidR="00AE4BE6" w:rsidRPr="006E0F16" w:rsidRDefault="000C094A" w:rsidP="000C094A">
      <w:pPr>
        <w:pStyle w:val="NormalWeb"/>
        <w:spacing w:before="0" w:beforeAutospacing="0" w:after="0" w:afterAutospacing="0" w:line="360" w:lineRule="auto"/>
        <w:ind w:right="-90"/>
        <w:jc w:val="both"/>
        <w:rPr>
          <w:rFonts w:ascii="Arial" w:hAnsi="Arial" w:cs="Arial"/>
          <w:b/>
          <w:sz w:val="20"/>
          <w:szCs w:val="20"/>
        </w:rPr>
      </w:pPr>
      <w:r w:rsidRPr="006E0F16">
        <w:rPr>
          <w:rFonts w:ascii="Arial" w:hAnsi="Arial" w:cs="Arial"/>
          <w:b/>
          <w:sz w:val="20"/>
          <w:szCs w:val="20"/>
        </w:rPr>
        <w:t xml:space="preserve">3.2.3 </w:t>
      </w:r>
      <w:r w:rsidR="000329C2" w:rsidRPr="006E0F16">
        <w:rPr>
          <w:rFonts w:ascii="Arial" w:hAnsi="Arial" w:cs="Arial"/>
          <w:b/>
          <w:sz w:val="20"/>
          <w:szCs w:val="20"/>
        </w:rPr>
        <w:t xml:space="preserve">Filament length and weight </w:t>
      </w:r>
    </w:p>
    <w:p w:rsidR="007C7B1F" w:rsidRPr="006E0F16" w:rsidRDefault="000329C2" w:rsidP="000C094A">
      <w:pPr>
        <w:pStyle w:val="NormalWeb"/>
        <w:spacing w:before="0" w:beforeAutospacing="0" w:after="0" w:afterAutospacing="0" w:line="360" w:lineRule="auto"/>
        <w:ind w:right="-90"/>
        <w:jc w:val="both"/>
        <w:rPr>
          <w:rFonts w:ascii="Arial" w:hAnsi="Arial" w:cs="Arial"/>
          <w:sz w:val="20"/>
          <w:szCs w:val="20"/>
        </w:rPr>
      </w:pPr>
      <w:r w:rsidRPr="006E0F16">
        <w:rPr>
          <w:rFonts w:ascii="Arial" w:hAnsi="Arial" w:cs="Arial"/>
          <w:bCs/>
          <w:sz w:val="20"/>
          <w:szCs w:val="20"/>
        </w:rPr>
        <w:t xml:space="preserve">Filament length is one of the major contributing quantitative traits in silkworm. The silkworm reared on mulberry leaves </w:t>
      </w:r>
      <w:proofErr w:type="spellStart"/>
      <w:r w:rsidR="00A53469" w:rsidRPr="006E0F16">
        <w:rPr>
          <w:rFonts w:ascii="Arial" w:hAnsi="Arial" w:cs="Arial"/>
          <w:bCs/>
          <w:sz w:val="20"/>
          <w:szCs w:val="20"/>
        </w:rPr>
        <w:t>extrafoliated</w:t>
      </w:r>
      <w:proofErr w:type="spellEnd"/>
      <w:r w:rsidRPr="006E0F16">
        <w:rPr>
          <w:rFonts w:ascii="Arial" w:hAnsi="Arial" w:cs="Arial"/>
          <w:bCs/>
          <w:sz w:val="20"/>
          <w:szCs w:val="20"/>
        </w:rPr>
        <w:t xml:space="preserve"> with turmeric recorded marked differences in respect of filament length</w:t>
      </w:r>
      <w:r w:rsidR="00D323A1" w:rsidRPr="006E0F16">
        <w:rPr>
          <w:rFonts w:ascii="Arial" w:hAnsi="Arial" w:cs="Arial"/>
          <w:bCs/>
          <w:sz w:val="20"/>
          <w:szCs w:val="20"/>
        </w:rPr>
        <w:t xml:space="preserve"> and </w:t>
      </w:r>
      <w:r w:rsidR="00D323A1" w:rsidRPr="006E0F16">
        <w:rPr>
          <w:rFonts w:ascii="Arial" w:hAnsi="Arial" w:cs="Arial"/>
          <w:bCs/>
          <w:sz w:val="20"/>
          <w:szCs w:val="20"/>
        </w:rPr>
        <w:lastRenderedPageBreak/>
        <w:t>weight</w:t>
      </w:r>
      <w:r w:rsidRPr="006E0F16">
        <w:rPr>
          <w:rFonts w:ascii="Arial" w:hAnsi="Arial" w:cs="Arial"/>
          <w:bCs/>
          <w:sz w:val="20"/>
          <w:szCs w:val="20"/>
        </w:rPr>
        <w:t xml:space="preserve"> with maximum </w:t>
      </w:r>
      <w:r w:rsidR="00D323A1" w:rsidRPr="006E0F16">
        <w:rPr>
          <w:rFonts w:ascii="Arial" w:hAnsi="Arial" w:cs="Arial"/>
          <w:bCs/>
          <w:sz w:val="20"/>
          <w:szCs w:val="20"/>
        </w:rPr>
        <w:t>of 115</w:t>
      </w:r>
      <w:r w:rsidR="003E302E" w:rsidRPr="006E0F16">
        <w:rPr>
          <w:rFonts w:ascii="Arial" w:hAnsi="Arial" w:cs="Arial"/>
          <w:bCs/>
          <w:sz w:val="20"/>
          <w:szCs w:val="20"/>
        </w:rPr>
        <w:t>3</w:t>
      </w:r>
      <w:r w:rsidR="00D323A1" w:rsidRPr="006E0F16">
        <w:rPr>
          <w:rFonts w:ascii="Arial" w:hAnsi="Arial" w:cs="Arial"/>
          <w:bCs/>
          <w:sz w:val="20"/>
          <w:szCs w:val="20"/>
        </w:rPr>
        <w:t>m and 0.42</w:t>
      </w:r>
      <w:r w:rsidR="003E302E" w:rsidRPr="006E0F16">
        <w:rPr>
          <w:rFonts w:ascii="Arial" w:hAnsi="Arial" w:cs="Arial"/>
          <w:bCs/>
          <w:sz w:val="20"/>
          <w:szCs w:val="20"/>
        </w:rPr>
        <w:t>3</w:t>
      </w:r>
      <w:r w:rsidR="00D323A1" w:rsidRPr="006E0F16">
        <w:rPr>
          <w:rFonts w:ascii="Arial" w:hAnsi="Arial" w:cs="Arial"/>
          <w:bCs/>
          <w:sz w:val="20"/>
          <w:szCs w:val="20"/>
        </w:rPr>
        <w:t xml:space="preserve">g </w:t>
      </w:r>
      <w:r w:rsidRPr="006E0F16">
        <w:rPr>
          <w:rFonts w:ascii="Arial" w:hAnsi="Arial" w:cs="Arial"/>
          <w:bCs/>
          <w:sz w:val="20"/>
          <w:szCs w:val="20"/>
        </w:rPr>
        <w:t xml:space="preserve">in 800ppm </w:t>
      </w:r>
      <w:r w:rsidR="00D323A1" w:rsidRPr="006E0F16">
        <w:rPr>
          <w:rFonts w:ascii="Arial" w:hAnsi="Arial" w:cs="Arial"/>
          <w:bCs/>
          <w:sz w:val="20"/>
          <w:szCs w:val="20"/>
        </w:rPr>
        <w:t xml:space="preserve">and minimum in </w:t>
      </w:r>
      <w:r w:rsidRPr="006E0F16">
        <w:rPr>
          <w:rFonts w:ascii="Arial" w:hAnsi="Arial" w:cs="Arial"/>
          <w:bCs/>
          <w:sz w:val="20"/>
          <w:szCs w:val="20"/>
        </w:rPr>
        <w:t>control</w:t>
      </w:r>
      <w:r w:rsidR="00D323A1" w:rsidRPr="006E0F16">
        <w:rPr>
          <w:rFonts w:ascii="Arial" w:hAnsi="Arial" w:cs="Arial"/>
          <w:bCs/>
          <w:sz w:val="20"/>
          <w:szCs w:val="20"/>
        </w:rPr>
        <w:t xml:space="preserve"> group </w:t>
      </w:r>
      <w:r w:rsidRPr="006E0F16">
        <w:rPr>
          <w:rFonts w:ascii="Arial" w:hAnsi="Arial" w:cs="Arial"/>
          <w:bCs/>
          <w:sz w:val="20"/>
          <w:szCs w:val="20"/>
        </w:rPr>
        <w:t>(1104m</w:t>
      </w:r>
      <w:r w:rsidR="00D323A1" w:rsidRPr="006E0F16">
        <w:rPr>
          <w:rFonts w:ascii="Arial" w:hAnsi="Arial" w:cs="Arial"/>
          <w:bCs/>
          <w:sz w:val="20"/>
          <w:szCs w:val="20"/>
        </w:rPr>
        <w:t xml:space="preserve"> and 0.37</w:t>
      </w:r>
      <w:r w:rsidR="003E302E" w:rsidRPr="006E0F16">
        <w:rPr>
          <w:rFonts w:ascii="Arial" w:hAnsi="Arial" w:cs="Arial"/>
          <w:bCs/>
          <w:sz w:val="20"/>
          <w:szCs w:val="20"/>
        </w:rPr>
        <w:t>3</w:t>
      </w:r>
      <w:proofErr w:type="gramStart"/>
      <w:r w:rsidR="00D323A1" w:rsidRPr="006E0F16">
        <w:rPr>
          <w:rFonts w:ascii="Arial" w:hAnsi="Arial" w:cs="Arial"/>
          <w:bCs/>
          <w:sz w:val="20"/>
          <w:szCs w:val="20"/>
        </w:rPr>
        <w:t>g</w:t>
      </w:r>
      <w:r w:rsidR="0056552F" w:rsidRPr="006E0F16">
        <w:rPr>
          <w:rFonts w:ascii="Arial" w:hAnsi="Arial" w:cs="Arial"/>
          <w:bCs/>
          <w:sz w:val="20"/>
          <w:szCs w:val="20"/>
        </w:rPr>
        <w:t>(</w:t>
      </w:r>
      <w:proofErr w:type="gramEnd"/>
      <w:r w:rsidR="0056552F" w:rsidRPr="006E0F16">
        <w:rPr>
          <w:rFonts w:ascii="Arial" w:hAnsi="Arial" w:cs="Arial"/>
          <w:bCs/>
          <w:sz w:val="20"/>
          <w:szCs w:val="20"/>
        </w:rPr>
        <w:t>Table 1).</w:t>
      </w:r>
      <w:r w:rsidRPr="006E0F16">
        <w:rPr>
          <w:rFonts w:ascii="Arial" w:hAnsi="Arial" w:cs="Arial"/>
          <w:sz w:val="20"/>
          <w:szCs w:val="20"/>
        </w:rPr>
        <w:t>The increase in filament weight and length</w:t>
      </w:r>
      <w:r w:rsidR="00A53469" w:rsidRPr="006E0F16">
        <w:rPr>
          <w:rFonts w:ascii="Arial" w:hAnsi="Arial" w:cs="Arial"/>
          <w:sz w:val="20"/>
          <w:szCs w:val="20"/>
        </w:rPr>
        <w:t xml:space="preserve"> might be due to</w:t>
      </w:r>
      <w:r w:rsidRPr="006E0F16">
        <w:rPr>
          <w:rFonts w:ascii="Arial" w:hAnsi="Arial" w:cs="Arial"/>
          <w:sz w:val="20"/>
          <w:szCs w:val="20"/>
        </w:rPr>
        <w:t xml:space="preserve"> hi</w:t>
      </w:r>
      <w:r w:rsidR="00AE4BE6" w:rsidRPr="006E0F16">
        <w:rPr>
          <w:rFonts w:ascii="Arial" w:hAnsi="Arial" w:cs="Arial"/>
          <w:sz w:val="20"/>
          <w:szCs w:val="20"/>
        </w:rPr>
        <w:t xml:space="preserve">gher silk protein synthesis by </w:t>
      </w:r>
      <w:r w:rsidRPr="006E0F16">
        <w:rPr>
          <w:rFonts w:ascii="Arial" w:hAnsi="Arial" w:cs="Arial"/>
          <w:sz w:val="20"/>
          <w:szCs w:val="20"/>
        </w:rPr>
        <w:t xml:space="preserve">extra supplementation of turmeric. </w:t>
      </w:r>
      <w:r w:rsidR="00AE4BE6" w:rsidRPr="006E0F16">
        <w:rPr>
          <w:rFonts w:ascii="Arial" w:hAnsi="Arial" w:cs="Arial"/>
          <w:sz w:val="20"/>
          <w:szCs w:val="20"/>
        </w:rPr>
        <w:t xml:space="preserve">Similarly, larvae treated </w:t>
      </w:r>
      <w:proofErr w:type="spellStart"/>
      <w:r w:rsidR="00AE4BE6" w:rsidRPr="006E0F16">
        <w:rPr>
          <w:rFonts w:ascii="Arial" w:hAnsi="Arial" w:cs="Arial"/>
          <w:sz w:val="20"/>
          <w:szCs w:val="20"/>
        </w:rPr>
        <w:t>withturmeric</w:t>
      </w:r>
      <w:proofErr w:type="spellEnd"/>
      <w:r w:rsidR="00AE4BE6" w:rsidRPr="006E0F16">
        <w:rPr>
          <w:rFonts w:ascii="Arial" w:hAnsi="Arial" w:cs="Arial"/>
          <w:sz w:val="20"/>
          <w:szCs w:val="20"/>
        </w:rPr>
        <w:t xml:space="preserve"> at 1</w:t>
      </w:r>
      <w:r w:rsidR="00A53469" w:rsidRPr="006E0F16">
        <w:rPr>
          <w:rFonts w:ascii="Arial" w:hAnsi="Arial" w:cs="Arial"/>
          <w:sz w:val="20"/>
          <w:szCs w:val="20"/>
        </w:rPr>
        <w:t xml:space="preserve">.0 </w:t>
      </w:r>
      <w:r w:rsidR="00AE4BE6" w:rsidRPr="006E0F16">
        <w:rPr>
          <w:rFonts w:ascii="Arial" w:hAnsi="Arial" w:cs="Arial"/>
          <w:sz w:val="20"/>
          <w:szCs w:val="20"/>
        </w:rPr>
        <w:t>% exerted longer filament length (</w:t>
      </w:r>
      <w:proofErr w:type="spellStart"/>
      <w:r w:rsidR="00AE4BE6" w:rsidRPr="006E0F16">
        <w:rPr>
          <w:rFonts w:ascii="Arial" w:hAnsi="Arial" w:cs="Arial"/>
          <w:sz w:val="20"/>
          <w:szCs w:val="20"/>
        </w:rPr>
        <w:t>Harihara</w:t>
      </w:r>
      <w:proofErr w:type="spellEnd"/>
      <w:r w:rsidR="00EE166C">
        <w:rPr>
          <w:rFonts w:ascii="Arial" w:hAnsi="Arial" w:cs="Arial"/>
          <w:sz w:val="20"/>
          <w:szCs w:val="20"/>
        </w:rPr>
        <w:t xml:space="preserve"> </w:t>
      </w:r>
      <w:proofErr w:type="spellStart"/>
      <w:r w:rsidR="00AE4BE6" w:rsidRPr="006E0F16">
        <w:rPr>
          <w:rFonts w:ascii="Arial" w:hAnsi="Arial" w:cs="Arial"/>
          <w:sz w:val="20"/>
          <w:szCs w:val="20"/>
        </w:rPr>
        <w:t>Raju</w:t>
      </w:r>
      <w:r w:rsidR="002656BF" w:rsidRPr="006E0F16">
        <w:rPr>
          <w:rFonts w:ascii="Arial" w:hAnsi="Arial" w:cs="Arial"/>
          <w:i/>
          <w:sz w:val="20"/>
          <w:szCs w:val="20"/>
        </w:rPr>
        <w:t>et</w:t>
      </w:r>
      <w:proofErr w:type="spellEnd"/>
      <w:r w:rsidR="002656BF" w:rsidRPr="006E0F16">
        <w:rPr>
          <w:rFonts w:ascii="Arial" w:hAnsi="Arial" w:cs="Arial"/>
          <w:i/>
          <w:sz w:val="20"/>
          <w:szCs w:val="20"/>
        </w:rPr>
        <w:t xml:space="preserve"> al</w:t>
      </w:r>
      <w:r w:rsidR="00AE4BE6" w:rsidRPr="006E0F16">
        <w:rPr>
          <w:rFonts w:ascii="Arial" w:hAnsi="Arial" w:cs="Arial"/>
          <w:i/>
          <w:sz w:val="20"/>
          <w:szCs w:val="20"/>
        </w:rPr>
        <w:t>.,</w:t>
      </w:r>
      <w:r w:rsidR="00AE4BE6" w:rsidRPr="006E0F16">
        <w:rPr>
          <w:rFonts w:ascii="Arial" w:hAnsi="Arial" w:cs="Arial"/>
          <w:sz w:val="20"/>
          <w:szCs w:val="20"/>
        </w:rPr>
        <w:t xml:space="preserve"> 2010; </w:t>
      </w:r>
      <w:proofErr w:type="spellStart"/>
      <w:r w:rsidR="00AE4BE6" w:rsidRPr="00AE127B">
        <w:rPr>
          <w:rFonts w:ascii="Arial" w:hAnsi="Arial" w:cs="Arial"/>
          <w:sz w:val="20"/>
          <w:szCs w:val="20"/>
          <w:highlight w:val="yellow"/>
        </w:rPr>
        <w:t>Kuntamalla</w:t>
      </w:r>
      <w:proofErr w:type="spellEnd"/>
      <w:r w:rsidR="00B11739">
        <w:rPr>
          <w:rFonts w:ascii="Arial" w:hAnsi="Arial" w:cs="Arial"/>
          <w:sz w:val="20"/>
          <w:szCs w:val="20"/>
          <w:highlight w:val="yellow"/>
        </w:rPr>
        <w:t xml:space="preserve"> </w:t>
      </w:r>
      <w:r w:rsidR="00AE4BE6" w:rsidRPr="00AE127B">
        <w:rPr>
          <w:rFonts w:ascii="Arial" w:hAnsi="Arial" w:cs="Arial"/>
          <w:sz w:val="20"/>
          <w:szCs w:val="20"/>
          <w:highlight w:val="yellow"/>
        </w:rPr>
        <w:t xml:space="preserve">Sujatha and </w:t>
      </w:r>
      <w:proofErr w:type="spellStart"/>
      <w:r w:rsidR="00AE4BE6" w:rsidRPr="00AE127B">
        <w:rPr>
          <w:rFonts w:ascii="Arial" w:hAnsi="Arial" w:cs="Arial"/>
          <w:sz w:val="20"/>
          <w:szCs w:val="20"/>
          <w:highlight w:val="yellow"/>
        </w:rPr>
        <w:t>Sammaiah</w:t>
      </w:r>
      <w:proofErr w:type="spellEnd"/>
      <w:r w:rsidR="00AE4BE6" w:rsidRPr="00AE127B">
        <w:rPr>
          <w:rFonts w:ascii="Arial" w:hAnsi="Arial" w:cs="Arial"/>
          <w:sz w:val="20"/>
          <w:szCs w:val="20"/>
          <w:highlight w:val="yellow"/>
        </w:rPr>
        <w:t>, 2007</w:t>
      </w:r>
      <w:r w:rsidR="00AE4BE6" w:rsidRPr="006E0F16">
        <w:rPr>
          <w:rFonts w:ascii="Arial" w:hAnsi="Arial" w:cs="Arial"/>
          <w:sz w:val="20"/>
          <w:szCs w:val="20"/>
        </w:rPr>
        <w:t xml:space="preserve">). </w:t>
      </w:r>
      <w:r w:rsidR="007C7B1F" w:rsidRPr="006E0F16">
        <w:rPr>
          <w:rFonts w:ascii="Arial" w:hAnsi="Arial" w:cs="Arial"/>
          <w:sz w:val="20"/>
          <w:szCs w:val="20"/>
        </w:rPr>
        <w:t xml:space="preserve">Furthermore, </w:t>
      </w:r>
      <w:r w:rsidR="00AE4BE6" w:rsidRPr="006E0F16">
        <w:rPr>
          <w:rFonts w:ascii="Arial" w:hAnsi="Arial" w:cs="Arial"/>
          <w:sz w:val="20"/>
          <w:szCs w:val="20"/>
        </w:rPr>
        <w:t xml:space="preserve">worms supplemented with </w:t>
      </w:r>
      <w:r w:rsidR="000A096E" w:rsidRPr="006E0F16">
        <w:rPr>
          <w:rFonts w:ascii="Arial" w:hAnsi="Arial" w:cs="Arial"/>
          <w:i/>
          <w:sz w:val="20"/>
          <w:szCs w:val="20"/>
        </w:rPr>
        <w:t xml:space="preserve">A. </w:t>
      </w:r>
      <w:proofErr w:type="spellStart"/>
      <w:r w:rsidR="000A096E" w:rsidRPr="006E0F16">
        <w:rPr>
          <w:rFonts w:ascii="Arial" w:hAnsi="Arial" w:cs="Arial"/>
          <w:i/>
          <w:sz w:val="20"/>
          <w:szCs w:val="20"/>
        </w:rPr>
        <w:t>vera</w:t>
      </w:r>
      <w:proofErr w:type="spellEnd"/>
      <w:r w:rsidR="000A096E" w:rsidRPr="006E0F16">
        <w:rPr>
          <w:rFonts w:ascii="Arial" w:hAnsi="Arial" w:cs="Arial"/>
          <w:sz w:val="20"/>
          <w:szCs w:val="20"/>
        </w:rPr>
        <w:t xml:space="preserve"> at 2% (</w:t>
      </w:r>
      <w:proofErr w:type="spellStart"/>
      <w:r w:rsidR="000A096E" w:rsidRPr="006E0F16">
        <w:rPr>
          <w:rFonts w:ascii="Arial" w:hAnsi="Arial" w:cs="Arial"/>
          <w:sz w:val="20"/>
          <w:szCs w:val="20"/>
        </w:rPr>
        <w:t>Vittalrao</w:t>
      </w:r>
      <w:proofErr w:type="spellEnd"/>
      <w:r w:rsidR="000A096E" w:rsidRPr="006E0F16">
        <w:rPr>
          <w:rFonts w:ascii="Arial" w:hAnsi="Arial" w:cs="Arial"/>
          <w:sz w:val="20"/>
          <w:szCs w:val="20"/>
        </w:rPr>
        <w:t xml:space="preserve"> and Anil, 2012)</w:t>
      </w:r>
      <w:r w:rsidR="00EE166C">
        <w:rPr>
          <w:rFonts w:ascii="Arial" w:hAnsi="Arial" w:cs="Arial"/>
          <w:sz w:val="20"/>
          <w:szCs w:val="20"/>
        </w:rPr>
        <w:t xml:space="preserve"> </w:t>
      </w:r>
      <w:r w:rsidR="000A096E" w:rsidRPr="006E0F16">
        <w:rPr>
          <w:rFonts w:ascii="Arial" w:hAnsi="Arial" w:cs="Arial"/>
          <w:sz w:val="20"/>
          <w:szCs w:val="20"/>
        </w:rPr>
        <w:t>and</w:t>
      </w:r>
      <w:r w:rsidR="00EE166C">
        <w:rPr>
          <w:rFonts w:ascii="Arial" w:hAnsi="Arial" w:cs="Arial"/>
          <w:sz w:val="20"/>
          <w:szCs w:val="20"/>
        </w:rPr>
        <w:t xml:space="preserve"> </w:t>
      </w:r>
      <w:r w:rsidR="000A096E" w:rsidRPr="006E0F16">
        <w:rPr>
          <w:rFonts w:ascii="Arial" w:hAnsi="Arial" w:cs="Arial"/>
          <w:i/>
          <w:iCs/>
          <w:sz w:val="20"/>
          <w:szCs w:val="20"/>
        </w:rPr>
        <w:t xml:space="preserve">C. </w:t>
      </w:r>
      <w:proofErr w:type="spellStart"/>
      <w:r w:rsidR="000A096E" w:rsidRPr="006E0F16">
        <w:rPr>
          <w:rFonts w:ascii="Arial" w:hAnsi="Arial" w:cs="Arial"/>
          <w:i/>
          <w:iCs/>
          <w:sz w:val="20"/>
          <w:szCs w:val="20"/>
        </w:rPr>
        <w:t>inermae</w:t>
      </w:r>
      <w:proofErr w:type="spellEnd"/>
      <w:r w:rsidR="000A096E" w:rsidRPr="006E0F16">
        <w:rPr>
          <w:rFonts w:ascii="Arial" w:hAnsi="Arial" w:cs="Arial"/>
          <w:sz w:val="20"/>
          <w:szCs w:val="20"/>
        </w:rPr>
        <w:t xml:space="preserve"> (</w:t>
      </w:r>
      <w:proofErr w:type="spellStart"/>
      <w:r w:rsidR="000A096E" w:rsidRPr="006E0F16">
        <w:rPr>
          <w:rFonts w:ascii="Arial" w:hAnsi="Arial" w:cs="Arial"/>
          <w:sz w:val="20"/>
          <w:szCs w:val="20"/>
        </w:rPr>
        <w:t>Mamadapur</w:t>
      </w:r>
      <w:proofErr w:type="spellEnd"/>
      <w:r w:rsidR="000A096E" w:rsidRPr="006E0F16">
        <w:rPr>
          <w:rFonts w:ascii="Arial" w:hAnsi="Arial" w:cs="Arial"/>
          <w:sz w:val="20"/>
          <w:szCs w:val="20"/>
        </w:rPr>
        <w:t xml:space="preserve">, 1994) </w:t>
      </w:r>
      <w:r w:rsidR="007C7B1F" w:rsidRPr="006E0F16">
        <w:rPr>
          <w:rFonts w:ascii="Arial" w:hAnsi="Arial" w:cs="Arial"/>
          <w:sz w:val="20"/>
          <w:szCs w:val="20"/>
        </w:rPr>
        <w:t>extract</w:t>
      </w:r>
      <w:r w:rsidR="000A096E" w:rsidRPr="006E0F16">
        <w:rPr>
          <w:rFonts w:ascii="Arial" w:hAnsi="Arial" w:cs="Arial"/>
          <w:sz w:val="20"/>
          <w:szCs w:val="20"/>
        </w:rPr>
        <w:t xml:space="preserve"> showed</w:t>
      </w:r>
      <w:r w:rsidR="007C7B1F" w:rsidRPr="006E0F16">
        <w:rPr>
          <w:rFonts w:ascii="Arial" w:hAnsi="Arial" w:cs="Arial"/>
          <w:sz w:val="20"/>
          <w:szCs w:val="20"/>
        </w:rPr>
        <w:t xml:space="preserve"> increased filament length</w:t>
      </w:r>
      <w:r w:rsidR="000A096E" w:rsidRPr="006E0F16">
        <w:rPr>
          <w:rFonts w:ascii="Arial" w:hAnsi="Arial" w:cs="Arial"/>
          <w:sz w:val="20"/>
          <w:szCs w:val="20"/>
        </w:rPr>
        <w:t>.</w:t>
      </w:r>
    </w:p>
    <w:p w:rsidR="007E529E" w:rsidRPr="006E0F16" w:rsidRDefault="007E529E" w:rsidP="000C094A">
      <w:pPr>
        <w:pStyle w:val="NormalWeb"/>
        <w:spacing w:before="0" w:beforeAutospacing="0" w:after="0" w:afterAutospacing="0" w:line="360" w:lineRule="auto"/>
        <w:ind w:right="-90"/>
        <w:jc w:val="both"/>
        <w:rPr>
          <w:rFonts w:ascii="Arial" w:hAnsi="Arial" w:cs="Arial"/>
          <w:sz w:val="20"/>
          <w:szCs w:val="20"/>
        </w:rPr>
      </w:pPr>
    </w:p>
    <w:p w:rsidR="004E38FF" w:rsidRPr="00EE166C" w:rsidRDefault="000C094A" w:rsidP="000C094A">
      <w:pPr>
        <w:pStyle w:val="NormalWeb"/>
        <w:spacing w:before="0" w:beforeAutospacing="0" w:after="0" w:afterAutospacing="0" w:line="360" w:lineRule="auto"/>
        <w:ind w:right="-90"/>
        <w:jc w:val="both"/>
        <w:rPr>
          <w:rFonts w:ascii="Arial" w:hAnsi="Arial" w:cs="Arial"/>
          <w:b/>
          <w:sz w:val="20"/>
          <w:szCs w:val="20"/>
        </w:rPr>
      </w:pPr>
      <w:r w:rsidRPr="006E0F16">
        <w:rPr>
          <w:rFonts w:ascii="Arial" w:hAnsi="Arial" w:cs="Arial"/>
          <w:b/>
          <w:sz w:val="20"/>
          <w:szCs w:val="20"/>
        </w:rPr>
        <w:t xml:space="preserve">3.2.4 </w:t>
      </w:r>
      <w:r w:rsidR="007C7B1F" w:rsidRPr="006E0F16">
        <w:rPr>
          <w:rFonts w:ascii="Arial" w:hAnsi="Arial" w:cs="Arial"/>
          <w:b/>
          <w:sz w:val="20"/>
          <w:szCs w:val="20"/>
        </w:rPr>
        <w:t xml:space="preserve">Denier, </w:t>
      </w:r>
      <w:proofErr w:type="spellStart"/>
      <w:r w:rsidR="007C7B1F" w:rsidRPr="006E0F16">
        <w:rPr>
          <w:rFonts w:ascii="Arial" w:hAnsi="Arial" w:cs="Arial"/>
          <w:b/>
          <w:sz w:val="20"/>
          <w:szCs w:val="20"/>
        </w:rPr>
        <w:t>renditta</w:t>
      </w:r>
      <w:proofErr w:type="spellEnd"/>
      <w:r w:rsidR="007C7B1F" w:rsidRPr="006E0F16">
        <w:rPr>
          <w:rFonts w:ascii="Arial" w:hAnsi="Arial" w:cs="Arial"/>
          <w:b/>
          <w:sz w:val="20"/>
          <w:szCs w:val="20"/>
        </w:rPr>
        <w:t xml:space="preserve"> and raw silk percentage</w:t>
      </w:r>
    </w:p>
    <w:p w:rsidR="00405F62" w:rsidRDefault="007C7B1F" w:rsidP="000C094A">
      <w:pPr>
        <w:spacing w:after="0" w:line="360" w:lineRule="auto"/>
        <w:ind w:right="135"/>
        <w:jc w:val="both"/>
        <w:rPr>
          <w:rFonts w:ascii="Arial" w:hAnsi="Arial" w:cs="Arial"/>
          <w:sz w:val="20"/>
        </w:rPr>
      </w:pPr>
      <w:r w:rsidRPr="006E0F16">
        <w:rPr>
          <w:rFonts w:ascii="Arial" w:hAnsi="Arial" w:cs="Arial"/>
          <w:bCs/>
          <w:sz w:val="20"/>
        </w:rPr>
        <w:t>Marginal variation was noticed</w:t>
      </w:r>
      <w:r w:rsidR="000A096E" w:rsidRPr="006E0F16">
        <w:rPr>
          <w:rFonts w:ascii="Arial" w:hAnsi="Arial" w:cs="Arial"/>
          <w:bCs/>
          <w:sz w:val="20"/>
        </w:rPr>
        <w:t xml:space="preserve"> with respect to denier when</w:t>
      </w:r>
      <w:r w:rsidRPr="006E0F16">
        <w:rPr>
          <w:rFonts w:ascii="Arial" w:hAnsi="Arial" w:cs="Arial"/>
          <w:bCs/>
          <w:sz w:val="20"/>
        </w:rPr>
        <w:t xml:space="preserve"> larvae provided with mulberry leaves fortified with turmer</w:t>
      </w:r>
      <w:r w:rsidR="00A352E9" w:rsidRPr="006E0F16">
        <w:rPr>
          <w:rFonts w:ascii="Arial" w:hAnsi="Arial" w:cs="Arial"/>
          <w:bCs/>
          <w:sz w:val="20"/>
        </w:rPr>
        <w:t>ic</w:t>
      </w:r>
      <w:r w:rsidR="000A096E" w:rsidRPr="006E0F16">
        <w:rPr>
          <w:rFonts w:ascii="Arial" w:hAnsi="Arial" w:cs="Arial"/>
          <w:bCs/>
          <w:sz w:val="20"/>
        </w:rPr>
        <w:t>.</w:t>
      </w:r>
      <w:r w:rsidR="00A352E9" w:rsidRPr="006E0F16">
        <w:rPr>
          <w:rFonts w:ascii="Arial" w:hAnsi="Arial" w:cs="Arial"/>
          <w:bCs/>
          <w:sz w:val="20"/>
        </w:rPr>
        <w:t xml:space="preserve"> The larva </w:t>
      </w:r>
      <w:r w:rsidR="000A096E" w:rsidRPr="006E0F16">
        <w:rPr>
          <w:rFonts w:ascii="Arial" w:hAnsi="Arial" w:cs="Arial"/>
          <w:bCs/>
          <w:sz w:val="20"/>
        </w:rPr>
        <w:t>treated</w:t>
      </w:r>
      <w:r w:rsidR="00A352E9" w:rsidRPr="006E0F16">
        <w:rPr>
          <w:rFonts w:ascii="Arial" w:hAnsi="Arial" w:cs="Arial"/>
          <w:bCs/>
          <w:sz w:val="20"/>
        </w:rPr>
        <w:t xml:space="preserve"> with </w:t>
      </w:r>
      <w:r w:rsidR="000A096E" w:rsidRPr="006E0F16">
        <w:rPr>
          <w:rFonts w:ascii="Arial" w:hAnsi="Arial" w:cs="Arial"/>
          <w:bCs/>
          <w:sz w:val="20"/>
        </w:rPr>
        <w:t>turmeric at</w:t>
      </w:r>
      <w:r w:rsidR="00A352E9" w:rsidRPr="006E0F16">
        <w:rPr>
          <w:rFonts w:ascii="Arial" w:hAnsi="Arial" w:cs="Arial"/>
          <w:bCs/>
          <w:sz w:val="20"/>
        </w:rPr>
        <w:t xml:space="preserve"> 800ppm concentration registered highest denier of 3.29 as compared to control (3.03). </w:t>
      </w:r>
      <w:r w:rsidR="00E55300" w:rsidRPr="006E0F16">
        <w:rPr>
          <w:rFonts w:ascii="Arial" w:hAnsi="Arial" w:cs="Arial"/>
          <w:bCs/>
          <w:sz w:val="20"/>
        </w:rPr>
        <w:t xml:space="preserve">The </w:t>
      </w:r>
      <w:proofErr w:type="spellStart"/>
      <w:r w:rsidR="00E55300" w:rsidRPr="006E0F16">
        <w:rPr>
          <w:rFonts w:ascii="Arial" w:hAnsi="Arial" w:cs="Arial"/>
          <w:bCs/>
          <w:sz w:val="20"/>
        </w:rPr>
        <w:t>renditta</w:t>
      </w:r>
      <w:proofErr w:type="spellEnd"/>
      <w:r w:rsidR="00E55300" w:rsidRPr="006E0F16">
        <w:rPr>
          <w:rFonts w:ascii="Arial" w:hAnsi="Arial" w:cs="Arial"/>
          <w:bCs/>
          <w:sz w:val="20"/>
        </w:rPr>
        <w:t xml:space="preserve"> and raw silk percentage </w:t>
      </w:r>
      <w:r w:rsidR="00A53469" w:rsidRPr="006E0F16">
        <w:rPr>
          <w:rFonts w:ascii="Arial" w:hAnsi="Arial" w:cs="Arial"/>
          <w:bCs/>
          <w:sz w:val="20"/>
        </w:rPr>
        <w:t>the</w:t>
      </w:r>
      <w:r w:rsidR="00E55300" w:rsidRPr="006E0F16">
        <w:rPr>
          <w:rFonts w:ascii="Arial" w:hAnsi="Arial" w:cs="Arial"/>
          <w:bCs/>
          <w:sz w:val="20"/>
        </w:rPr>
        <w:t xml:space="preserve"> parameters which </w:t>
      </w:r>
      <w:r w:rsidR="004E390A" w:rsidRPr="006E0F16">
        <w:rPr>
          <w:rFonts w:ascii="Arial" w:hAnsi="Arial" w:cs="Arial"/>
          <w:bCs/>
          <w:sz w:val="20"/>
        </w:rPr>
        <w:t xml:space="preserve">represents </w:t>
      </w:r>
      <w:r w:rsidR="00E55300" w:rsidRPr="006E0F16">
        <w:rPr>
          <w:rFonts w:ascii="Arial" w:hAnsi="Arial" w:cs="Arial"/>
          <w:bCs/>
          <w:sz w:val="20"/>
        </w:rPr>
        <w:t xml:space="preserve">the silk available </w:t>
      </w:r>
      <w:r w:rsidR="00A53469" w:rsidRPr="006E0F16">
        <w:rPr>
          <w:rFonts w:ascii="Arial" w:hAnsi="Arial" w:cs="Arial"/>
          <w:bCs/>
          <w:sz w:val="20"/>
        </w:rPr>
        <w:t xml:space="preserve">in the </w:t>
      </w:r>
      <w:r w:rsidR="00E55300" w:rsidRPr="006E0F16">
        <w:rPr>
          <w:rFonts w:ascii="Arial" w:hAnsi="Arial" w:cs="Arial"/>
          <w:bCs/>
          <w:sz w:val="20"/>
        </w:rPr>
        <w:t xml:space="preserve">cocoon and </w:t>
      </w:r>
      <w:r w:rsidR="000A096E" w:rsidRPr="006E0F16">
        <w:rPr>
          <w:rFonts w:ascii="Arial" w:hAnsi="Arial" w:cs="Arial"/>
          <w:bCs/>
          <w:sz w:val="20"/>
        </w:rPr>
        <w:t>after</w:t>
      </w:r>
      <w:r w:rsidR="00EE166C">
        <w:rPr>
          <w:rFonts w:ascii="Arial" w:hAnsi="Arial" w:cs="Arial"/>
          <w:bCs/>
          <w:sz w:val="20"/>
        </w:rPr>
        <w:t xml:space="preserve"> </w:t>
      </w:r>
      <w:proofErr w:type="gramStart"/>
      <w:r w:rsidR="00A53469" w:rsidRPr="006E0F16">
        <w:rPr>
          <w:rFonts w:ascii="Arial" w:hAnsi="Arial" w:cs="Arial"/>
          <w:bCs/>
          <w:sz w:val="20"/>
        </w:rPr>
        <w:t xml:space="preserve">cocoon </w:t>
      </w:r>
      <w:r w:rsidR="000A096E" w:rsidRPr="006E0F16">
        <w:rPr>
          <w:rFonts w:ascii="Arial" w:hAnsi="Arial" w:cs="Arial"/>
          <w:bCs/>
          <w:sz w:val="20"/>
        </w:rPr>
        <w:t xml:space="preserve"> reeling</w:t>
      </w:r>
      <w:proofErr w:type="gramEnd"/>
      <w:r w:rsidR="000A096E" w:rsidRPr="006E0F16">
        <w:rPr>
          <w:rFonts w:ascii="Arial" w:hAnsi="Arial" w:cs="Arial"/>
          <w:bCs/>
          <w:sz w:val="20"/>
        </w:rPr>
        <w:t xml:space="preserve">. </w:t>
      </w:r>
      <w:r w:rsidR="00E55300" w:rsidRPr="006E0F16">
        <w:rPr>
          <w:rFonts w:ascii="Arial" w:hAnsi="Arial" w:cs="Arial"/>
          <w:bCs/>
          <w:sz w:val="20"/>
        </w:rPr>
        <w:t xml:space="preserve">The lowest </w:t>
      </w:r>
      <w:proofErr w:type="spellStart"/>
      <w:r w:rsidR="00E55300" w:rsidRPr="006E0F16">
        <w:rPr>
          <w:rFonts w:ascii="Arial" w:hAnsi="Arial" w:cs="Arial"/>
          <w:bCs/>
          <w:sz w:val="20"/>
        </w:rPr>
        <w:t>renditta</w:t>
      </w:r>
      <w:proofErr w:type="spellEnd"/>
      <w:r w:rsidR="00E55300" w:rsidRPr="006E0F16">
        <w:rPr>
          <w:rFonts w:ascii="Arial" w:hAnsi="Arial" w:cs="Arial"/>
          <w:bCs/>
          <w:sz w:val="20"/>
        </w:rPr>
        <w:t xml:space="preserve"> of 5.21 and highest raw silk percentage of 19.17 was observed when larva</w:t>
      </w:r>
      <w:r w:rsidR="000A096E" w:rsidRPr="006E0F16">
        <w:rPr>
          <w:rFonts w:ascii="Arial" w:hAnsi="Arial" w:cs="Arial"/>
          <w:bCs/>
          <w:sz w:val="20"/>
        </w:rPr>
        <w:t xml:space="preserve"> treated</w:t>
      </w:r>
      <w:r w:rsidR="00EE166C">
        <w:rPr>
          <w:rFonts w:ascii="Arial" w:hAnsi="Arial" w:cs="Arial"/>
          <w:bCs/>
          <w:sz w:val="20"/>
        </w:rPr>
        <w:t xml:space="preserve"> </w:t>
      </w:r>
      <w:r w:rsidR="00E55300" w:rsidRPr="006E0F16">
        <w:rPr>
          <w:rFonts w:ascii="Arial" w:hAnsi="Arial" w:cs="Arial"/>
          <w:bCs/>
          <w:sz w:val="20"/>
        </w:rPr>
        <w:t>at 800 ppm concentration</w:t>
      </w:r>
      <w:r w:rsidR="000A096E" w:rsidRPr="006E0F16">
        <w:rPr>
          <w:rFonts w:ascii="Arial" w:hAnsi="Arial" w:cs="Arial"/>
          <w:bCs/>
          <w:sz w:val="20"/>
        </w:rPr>
        <w:t xml:space="preserve">. </w:t>
      </w:r>
      <w:r w:rsidR="00EE166C" w:rsidRPr="006E0F16">
        <w:rPr>
          <w:rFonts w:ascii="Arial" w:hAnsi="Arial" w:cs="Arial"/>
          <w:bCs/>
          <w:sz w:val="20"/>
        </w:rPr>
        <w:t>W</w:t>
      </w:r>
      <w:r w:rsidR="00617C66" w:rsidRPr="006E0F16">
        <w:rPr>
          <w:rFonts w:ascii="Arial" w:hAnsi="Arial" w:cs="Arial"/>
          <w:bCs/>
          <w:sz w:val="20"/>
        </w:rPr>
        <w:t>hereas</w:t>
      </w:r>
      <w:r w:rsidR="00EE166C">
        <w:rPr>
          <w:rFonts w:ascii="Arial" w:hAnsi="Arial" w:cs="Arial"/>
          <w:bCs/>
          <w:sz w:val="20"/>
        </w:rPr>
        <w:t xml:space="preserve"> </w:t>
      </w:r>
      <w:r w:rsidR="000A096E" w:rsidRPr="006E0F16">
        <w:rPr>
          <w:rFonts w:ascii="Arial" w:hAnsi="Arial" w:cs="Arial"/>
          <w:bCs/>
          <w:sz w:val="20"/>
        </w:rPr>
        <w:t>c</w:t>
      </w:r>
      <w:r w:rsidR="004E390A" w:rsidRPr="006E0F16">
        <w:rPr>
          <w:rFonts w:ascii="Arial" w:hAnsi="Arial" w:cs="Arial"/>
          <w:bCs/>
          <w:sz w:val="20"/>
        </w:rPr>
        <w:t xml:space="preserve">ontrol group scored highest </w:t>
      </w:r>
      <w:proofErr w:type="spellStart"/>
      <w:r w:rsidR="004E390A" w:rsidRPr="006E0F16">
        <w:rPr>
          <w:rFonts w:ascii="Arial" w:hAnsi="Arial" w:cs="Arial"/>
          <w:bCs/>
          <w:sz w:val="20"/>
        </w:rPr>
        <w:t>renditta</w:t>
      </w:r>
      <w:proofErr w:type="spellEnd"/>
      <w:r w:rsidR="004E390A" w:rsidRPr="006E0F16">
        <w:rPr>
          <w:rFonts w:ascii="Arial" w:hAnsi="Arial" w:cs="Arial"/>
          <w:bCs/>
          <w:sz w:val="20"/>
        </w:rPr>
        <w:t xml:space="preserve"> of 5.62 and lowest raw silk percentage of 17.8</w:t>
      </w:r>
      <w:r w:rsidR="000A096E" w:rsidRPr="006E0F16">
        <w:rPr>
          <w:rFonts w:ascii="Arial" w:hAnsi="Arial" w:cs="Arial"/>
          <w:bCs/>
          <w:sz w:val="20"/>
        </w:rPr>
        <w:t xml:space="preserve">1 </w:t>
      </w:r>
      <w:r w:rsidR="003E302E" w:rsidRPr="006E0F16">
        <w:rPr>
          <w:rFonts w:ascii="Arial" w:hAnsi="Arial" w:cs="Arial"/>
          <w:bCs/>
          <w:sz w:val="20"/>
        </w:rPr>
        <w:t>(Table 1).</w:t>
      </w:r>
      <w:r w:rsidR="003C3A0E" w:rsidRPr="006E0F16">
        <w:rPr>
          <w:rFonts w:ascii="Arial" w:hAnsi="Arial" w:cs="Arial"/>
          <w:sz w:val="20"/>
        </w:rPr>
        <w:t>These results are</w:t>
      </w:r>
      <w:r w:rsidR="000A096E" w:rsidRPr="006E0F16">
        <w:rPr>
          <w:rFonts w:ascii="Arial" w:hAnsi="Arial" w:cs="Arial"/>
          <w:sz w:val="20"/>
        </w:rPr>
        <w:t xml:space="preserve"> corroborate</w:t>
      </w:r>
      <w:r w:rsidR="003C3A0E" w:rsidRPr="006E0F16">
        <w:rPr>
          <w:rFonts w:ascii="Arial" w:hAnsi="Arial" w:cs="Arial"/>
          <w:sz w:val="20"/>
        </w:rPr>
        <w:t xml:space="preserve"> with </w:t>
      </w:r>
      <w:r w:rsidR="000A096E" w:rsidRPr="006E0F16">
        <w:rPr>
          <w:rFonts w:ascii="Arial" w:hAnsi="Arial" w:cs="Arial"/>
          <w:sz w:val="20"/>
        </w:rPr>
        <w:t xml:space="preserve">earlier findings of </w:t>
      </w:r>
      <w:proofErr w:type="spellStart"/>
      <w:r w:rsidR="000A096E" w:rsidRPr="006E0F16">
        <w:rPr>
          <w:rFonts w:ascii="Arial" w:hAnsi="Arial" w:cs="Arial"/>
          <w:sz w:val="20"/>
        </w:rPr>
        <w:t>SarithaKumari</w:t>
      </w:r>
      <w:r w:rsidR="002656BF" w:rsidRPr="006E0F16">
        <w:rPr>
          <w:rFonts w:ascii="Arial" w:hAnsi="Arial" w:cs="Arial"/>
          <w:i/>
          <w:iCs/>
          <w:sz w:val="20"/>
        </w:rPr>
        <w:t>et</w:t>
      </w:r>
      <w:proofErr w:type="spellEnd"/>
      <w:r w:rsidR="002656BF" w:rsidRPr="006E0F16">
        <w:rPr>
          <w:rFonts w:ascii="Arial" w:hAnsi="Arial" w:cs="Arial"/>
          <w:i/>
          <w:iCs/>
          <w:sz w:val="20"/>
        </w:rPr>
        <w:t xml:space="preserve"> al</w:t>
      </w:r>
      <w:r w:rsidR="000A096E" w:rsidRPr="006E0F16">
        <w:rPr>
          <w:rFonts w:ascii="Arial" w:hAnsi="Arial" w:cs="Arial"/>
          <w:sz w:val="20"/>
        </w:rPr>
        <w:t>. (2011) and Sridevi (2003) who</w:t>
      </w:r>
      <w:r w:rsidR="003C3A0E" w:rsidRPr="006E0F16">
        <w:rPr>
          <w:rFonts w:ascii="Arial" w:hAnsi="Arial" w:cs="Arial"/>
          <w:sz w:val="20"/>
        </w:rPr>
        <w:t xml:space="preserve"> have</w:t>
      </w:r>
      <w:r w:rsidR="000A096E" w:rsidRPr="006E0F16">
        <w:rPr>
          <w:rFonts w:ascii="Arial" w:hAnsi="Arial" w:cs="Arial"/>
          <w:sz w:val="20"/>
        </w:rPr>
        <w:t xml:space="preserve"> noticed that silkworms fed with plant extracts with </w:t>
      </w:r>
      <w:proofErr w:type="spellStart"/>
      <w:r w:rsidR="003C3A0E" w:rsidRPr="006E0F16">
        <w:rPr>
          <w:rFonts w:ascii="Arial" w:hAnsi="Arial" w:cs="Arial"/>
          <w:i/>
          <w:iCs/>
          <w:sz w:val="20"/>
        </w:rPr>
        <w:t>P</w:t>
      </w:r>
      <w:r w:rsidR="000A096E" w:rsidRPr="006E0F16">
        <w:rPr>
          <w:rFonts w:ascii="Arial" w:hAnsi="Arial" w:cs="Arial"/>
          <w:i/>
          <w:iCs/>
          <w:sz w:val="20"/>
        </w:rPr>
        <w:t>.</w:t>
      </w:r>
      <w:r w:rsidR="003C3A0E" w:rsidRPr="006E0F16">
        <w:rPr>
          <w:rFonts w:ascii="Arial" w:hAnsi="Arial" w:cs="Arial"/>
          <w:i/>
          <w:iCs/>
          <w:sz w:val="20"/>
        </w:rPr>
        <w:t>niruri</w:t>
      </w:r>
      <w:proofErr w:type="spellEnd"/>
      <w:r w:rsidR="003C3A0E" w:rsidRPr="006E0F16">
        <w:rPr>
          <w:rFonts w:ascii="Arial" w:hAnsi="Arial" w:cs="Arial"/>
          <w:i/>
          <w:iCs/>
          <w:sz w:val="20"/>
        </w:rPr>
        <w:t xml:space="preserve">, </w:t>
      </w:r>
      <w:proofErr w:type="spellStart"/>
      <w:r w:rsidR="003C3A0E" w:rsidRPr="006E0F16">
        <w:rPr>
          <w:rFonts w:ascii="Arial" w:hAnsi="Arial" w:cs="Arial"/>
          <w:i/>
          <w:iCs/>
          <w:sz w:val="20"/>
        </w:rPr>
        <w:t>A</w:t>
      </w:r>
      <w:r w:rsidR="000A096E" w:rsidRPr="006E0F16">
        <w:rPr>
          <w:rFonts w:ascii="Arial" w:hAnsi="Arial" w:cs="Arial"/>
          <w:i/>
          <w:iCs/>
          <w:sz w:val="20"/>
        </w:rPr>
        <w:t>.</w:t>
      </w:r>
      <w:r w:rsidR="003C3A0E" w:rsidRPr="006E0F16">
        <w:rPr>
          <w:rFonts w:ascii="Arial" w:hAnsi="Arial" w:cs="Arial"/>
          <w:i/>
          <w:iCs/>
          <w:sz w:val="20"/>
        </w:rPr>
        <w:t>vasica,W</w:t>
      </w:r>
      <w:proofErr w:type="spellEnd"/>
      <w:r w:rsidR="000A096E" w:rsidRPr="006E0F16">
        <w:rPr>
          <w:rFonts w:ascii="Arial" w:hAnsi="Arial" w:cs="Arial"/>
          <w:i/>
          <w:iCs/>
          <w:sz w:val="20"/>
        </w:rPr>
        <w:t xml:space="preserve">. </w:t>
      </w:r>
      <w:proofErr w:type="spellStart"/>
      <w:r w:rsidR="003C3A0E" w:rsidRPr="006E0F16">
        <w:rPr>
          <w:rFonts w:ascii="Arial" w:hAnsi="Arial" w:cs="Arial"/>
          <w:i/>
          <w:iCs/>
          <w:sz w:val="20"/>
        </w:rPr>
        <w:t>somnifera</w:t>
      </w:r>
      <w:proofErr w:type="spellEnd"/>
      <w:r w:rsidR="003C3A0E" w:rsidRPr="006E0F16">
        <w:rPr>
          <w:rFonts w:ascii="Arial" w:hAnsi="Arial" w:cs="Arial"/>
          <w:i/>
          <w:iCs/>
          <w:sz w:val="20"/>
        </w:rPr>
        <w:t xml:space="preserve">, </w:t>
      </w:r>
      <w:proofErr w:type="spellStart"/>
      <w:r w:rsidR="003C3A0E" w:rsidRPr="006E0F16">
        <w:rPr>
          <w:rFonts w:ascii="Arial" w:hAnsi="Arial" w:cs="Arial"/>
          <w:i/>
          <w:iCs/>
          <w:sz w:val="20"/>
        </w:rPr>
        <w:t>T</w:t>
      </w:r>
      <w:r w:rsidR="000A096E" w:rsidRPr="006E0F16">
        <w:rPr>
          <w:rFonts w:ascii="Arial" w:hAnsi="Arial" w:cs="Arial"/>
          <w:i/>
          <w:iCs/>
          <w:sz w:val="20"/>
        </w:rPr>
        <w:t>.</w:t>
      </w:r>
      <w:r w:rsidR="003C3A0E" w:rsidRPr="006E0F16">
        <w:rPr>
          <w:rFonts w:ascii="Arial" w:hAnsi="Arial" w:cs="Arial"/>
          <w:i/>
          <w:iCs/>
          <w:sz w:val="20"/>
        </w:rPr>
        <w:t>arjuna</w:t>
      </w:r>
      <w:proofErr w:type="spellEnd"/>
      <w:r w:rsidR="003C3A0E" w:rsidRPr="006E0F16">
        <w:rPr>
          <w:rFonts w:ascii="Arial" w:hAnsi="Arial" w:cs="Arial"/>
          <w:i/>
          <w:iCs/>
          <w:sz w:val="20"/>
        </w:rPr>
        <w:t>,</w:t>
      </w:r>
      <w:r w:rsidR="003C3A0E" w:rsidRPr="006E0F16">
        <w:rPr>
          <w:rFonts w:ascii="Arial" w:hAnsi="Arial" w:cs="Arial"/>
          <w:sz w:val="20"/>
        </w:rPr>
        <w:t xml:space="preserve"> and </w:t>
      </w:r>
      <w:proofErr w:type="spellStart"/>
      <w:r w:rsidR="003C3A0E" w:rsidRPr="006E0F16">
        <w:rPr>
          <w:rFonts w:ascii="Arial" w:hAnsi="Arial" w:cs="Arial"/>
          <w:i/>
          <w:iCs/>
          <w:sz w:val="20"/>
        </w:rPr>
        <w:t>T</w:t>
      </w:r>
      <w:r w:rsidR="000A096E" w:rsidRPr="006E0F16">
        <w:rPr>
          <w:rFonts w:ascii="Arial" w:hAnsi="Arial" w:cs="Arial"/>
          <w:i/>
          <w:iCs/>
          <w:sz w:val="20"/>
        </w:rPr>
        <w:t>.</w:t>
      </w:r>
      <w:r w:rsidR="003C3A0E" w:rsidRPr="006E0F16">
        <w:rPr>
          <w:rFonts w:ascii="Arial" w:hAnsi="Arial" w:cs="Arial"/>
          <w:i/>
          <w:iCs/>
          <w:sz w:val="20"/>
        </w:rPr>
        <w:t>cordifolia</w:t>
      </w:r>
      <w:proofErr w:type="spellEnd"/>
      <w:r w:rsidR="006E4A1D">
        <w:rPr>
          <w:rFonts w:ascii="Arial" w:hAnsi="Arial" w:cs="Arial"/>
          <w:i/>
          <w:iCs/>
          <w:sz w:val="20"/>
        </w:rPr>
        <w:t xml:space="preserve"> </w:t>
      </w:r>
      <w:proofErr w:type="spellStart"/>
      <w:r w:rsidR="000A096E" w:rsidRPr="006E0F16">
        <w:rPr>
          <w:rFonts w:ascii="Arial" w:hAnsi="Arial" w:cs="Arial"/>
          <w:sz w:val="20"/>
        </w:rPr>
        <w:t>excerted</w:t>
      </w:r>
      <w:proofErr w:type="spellEnd"/>
      <w:r w:rsidR="003C3A0E" w:rsidRPr="006E0F16">
        <w:rPr>
          <w:rFonts w:ascii="Arial" w:hAnsi="Arial" w:cs="Arial"/>
          <w:sz w:val="20"/>
        </w:rPr>
        <w:t xml:space="preserve"> finer denier. Furthermore, the decrease</w:t>
      </w:r>
      <w:r w:rsidR="00CE2522" w:rsidRPr="006E0F16">
        <w:rPr>
          <w:rFonts w:ascii="Arial" w:hAnsi="Arial" w:cs="Arial"/>
          <w:sz w:val="20"/>
        </w:rPr>
        <w:t>d</w:t>
      </w:r>
      <w:r w:rsidR="006E4A1D">
        <w:rPr>
          <w:rFonts w:ascii="Arial" w:hAnsi="Arial" w:cs="Arial"/>
          <w:sz w:val="20"/>
        </w:rPr>
        <w:t xml:space="preserve"> </w:t>
      </w:r>
      <w:proofErr w:type="spellStart"/>
      <w:r w:rsidR="003C3A0E" w:rsidRPr="006E0F16">
        <w:rPr>
          <w:rFonts w:ascii="Arial" w:hAnsi="Arial" w:cs="Arial"/>
          <w:sz w:val="20"/>
        </w:rPr>
        <w:t>renditta</w:t>
      </w:r>
      <w:proofErr w:type="spellEnd"/>
      <w:r w:rsidR="003C3A0E" w:rsidRPr="006E0F16">
        <w:rPr>
          <w:rFonts w:ascii="Arial" w:hAnsi="Arial" w:cs="Arial"/>
          <w:sz w:val="20"/>
        </w:rPr>
        <w:t xml:space="preserve"> and increased raw silk percentage</w:t>
      </w:r>
      <w:r w:rsidR="00CE2522" w:rsidRPr="006E0F16">
        <w:rPr>
          <w:rFonts w:ascii="Arial" w:hAnsi="Arial" w:cs="Arial"/>
          <w:sz w:val="20"/>
        </w:rPr>
        <w:t xml:space="preserve"> with the supplementation of glycine Sridhar and Radha (1987) and with phytochemicals like reserpine and picrotoxin (Sujat</w:t>
      </w:r>
      <w:r w:rsidR="004F4A35">
        <w:rPr>
          <w:rFonts w:ascii="Arial" w:hAnsi="Arial" w:cs="Arial"/>
          <w:sz w:val="20"/>
        </w:rPr>
        <w:t xml:space="preserve">ha </w:t>
      </w:r>
      <w:proofErr w:type="gramStart"/>
      <w:r w:rsidR="004F4A35">
        <w:rPr>
          <w:rFonts w:ascii="Arial" w:hAnsi="Arial" w:cs="Arial"/>
          <w:sz w:val="20"/>
        </w:rPr>
        <w:t xml:space="preserve">and  </w:t>
      </w:r>
      <w:proofErr w:type="spellStart"/>
      <w:r w:rsidR="004F4A35">
        <w:rPr>
          <w:rFonts w:ascii="Arial" w:hAnsi="Arial" w:cs="Arial"/>
          <w:sz w:val="20"/>
        </w:rPr>
        <w:t>Purushotham</w:t>
      </w:r>
      <w:proofErr w:type="spellEnd"/>
      <w:proofErr w:type="gramEnd"/>
      <w:r w:rsidR="004F4A35">
        <w:rPr>
          <w:rFonts w:ascii="Arial" w:hAnsi="Arial" w:cs="Arial"/>
          <w:sz w:val="20"/>
        </w:rPr>
        <w:t xml:space="preserve"> Rao , 2001)</w:t>
      </w:r>
      <w:r w:rsidR="00CE2522" w:rsidRPr="006E0F16">
        <w:rPr>
          <w:rFonts w:ascii="Arial" w:hAnsi="Arial" w:cs="Arial"/>
          <w:sz w:val="20"/>
        </w:rPr>
        <w:t>.</w:t>
      </w:r>
    </w:p>
    <w:p w:rsidR="004F4A35" w:rsidRDefault="004F4A35" w:rsidP="000C094A">
      <w:pPr>
        <w:spacing w:after="0" w:line="360" w:lineRule="auto"/>
        <w:ind w:right="135"/>
        <w:jc w:val="both"/>
        <w:rPr>
          <w:rFonts w:ascii="Arial" w:hAnsi="Arial" w:cs="Arial"/>
          <w:sz w:val="20"/>
        </w:rPr>
        <w:sectPr w:rsidR="004F4A35" w:rsidSect="008E3763">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titlePg/>
          <w:docGrid w:linePitch="360"/>
        </w:sectPr>
      </w:pPr>
    </w:p>
    <w:p w:rsidR="004F4A35" w:rsidRPr="00593750" w:rsidRDefault="004F4A35" w:rsidP="004F4A35">
      <w:pPr>
        <w:spacing w:line="360" w:lineRule="auto"/>
        <w:jc w:val="center"/>
        <w:rPr>
          <w:rFonts w:ascii="Arial" w:hAnsi="Arial" w:cs="Arial"/>
          <w:bCs/>
          <w:sz w:val="20"/>
        </w:rPr>
      </w:pPr>
      <w:r w:rsidRPr="00593750">
        <w:rPr>
          <w:rFonts w:ascii="Arial" w:hAnsi="Arial" w:cs="Arial"/>
          <w:bCs/>
          <w:sz w:val="20"/>
        </w:rPr>
        <w:lastRenderedPageBreak/>
        <w:t>Table 1: Effect of mulberry leaves fortified with turmeric at varied concentrations on larval and cocoon characters of F</w:t>
      </w:r>
      <w:r w:rsidRPr="00593750">
        <w:rPr>
          <w:rFonts w:ascii="Arial" w:hAnsi="Arial" w:cs="Arial"/>
          <w:bCs/>
          <w:sz w:val="20"/>
          <w:vertAlign w:val="subscript"/>
        </w:rPr>
        <w:t>1</w:t>
      </w:r>
      <w:r w:rsidRPr="00593750">
        <w:rPr>
          <w:rFonts w:ascii="Arial" w:hAnsi="Arial" w:cs="Arial"/>
          <w:bCs/>
          <w:sz w:val="20"/>
        </w:rPr>
        <w:t>×FC</w:t>
      </w:r>
      <w:r w:rsidRPr="00593750">
        <w:rPr>
          <w:rFonts w:ascii="Arial" w:hAnsi="Arial" w:cs="Arial"/>
          <w:bCs/>
          <w:sz w:val="20"/>
          <w:vertAlign w:val="subscript"/>
        </w:rPr>
        <w:t>2</w:t>
      </w:r>
      <w:r w:rsidRPr="00593750">
        <w:rPr>
          <w:rFonts w:ascii="Arial" w:hAnsi="Arial" w:cs="Arial"/>
          <w:bCs/>
          <w:sz w:val="20"/>
        </w:rPr>
        <w:t xml:space="preserve"> silkworm hybrid</w:t>
      </w:r>
    </w:p>
    <w:p w:rsidR="004F4A35" w:rsidRDefault="004F4A35" w:rsidP="000C094A">
      <w:pPr>
        <w:spacing w:after="0" w:line="360" w:lineRule="auto"/>
        <w:ind w:right="135"/>
        <w:jc w:val="both"/>
        <w:rPr>
          <w:rFonts w:ascii="Arial" w:hAnsi="Arial" w:cs="Arial"/>
          <w:sz w:val="20"/>
        </w:rPr>
      </w:pPr>
    </w:p>
    <w:p w:rsidR="004F4A35" w:rsidRDefault="004F4A35" w:rsidP="004F4A35">
      <w:pPr>
        <w:tabs>
          <w:tab w:val="left" w:pos="4125"/>
        </w:tabs>
        <w:spacing w:after="0" w:line="360" w:lineRule="auto"/>
        <w:ind w:right="135"/>
        <w:jc w:val="both"/>
        <w:rPr>
          <w:rFonts w:ascii="Arial" w:hAnsi="Arial" w:cs="Arial"/>
          <w:sz w:val="20"/>
        </w:rPr>
      </w:pPr>
      <w:r>
        <w:rPr>
          <w:rFonts w:ascii="Arial" w:hAnsi="Arial" w:cs="Arial"/>
          <w:sz w:val="20"/>
        </w:rPr>
        <w:tab/>
      </w:r>
    </w:p>
    <w:tbl>
      <w:tblPr>
        <w:tblStyle w:val="TableGrid"/>
        <w:tblpPr w:leftFromText="180" w:rightFromText="180" w:vertAnchor="text" w:horzAnchor="margin" w:tblpXSpec="center" w:tblpY="-78"/>
        <w:tblW w:w="12240" w:type="dxa"/>
        <w:tblInd w:w="0" w:type="dxa"/>
        <w:tblLayout w:type="fixed"/>
        <w:tblCellMar>
          <w:top w:w="14" w:type="dxa"/>
          <w:left w:w="110" w:type="dxa"/>
          <w:right w:w="62" w:type="dxa"/>
        </w:tblCellMar>
        <w:tblLook w:val="04A0" w:firstRow="1" w:lastRow="0" w:firstColumn="1" w:lastColumn="0" w:noHBand="0" w:noVBand="1"/>
      </w:tblPr>
      <w:tblGrid>
        <w:gridCol w:w="1710"/>
        <w:gridCol w:w="1260"/>
        <w:gridCol w:w="1260"/>
        <w:gridCol w:w="990"/>
        <w:gridCol w:w="1170"/>
        <w:gridCol w:w="1080"/>
        <w:gridCol w:w="1260"/>
        <w:gridCol w:w="1170"/>
        <w:gridCol w:w="1100"/>
        <w:gridCol w:w="1240"/>
      </w:tblGrid>
      <w:tr w:rsidR="004F4A35" w:rsidRPr="00AD648E" w:rsidTr="00EE166C">
        <w:trPr>
          <w:trHeight w:val="1110"/>
        </w:trPr>
        <w:tc>
          <w:tcPr>
            <w:tcW w:w="1710" w:type="dxa"/>
            <w:tcBorders>
              <w:top w:val="single" w:sz="4" w:space="0" w:color="000000"/>
              <w:left w:val="single" w:sz="4" w:space="0" w:color="000000"/>
              <w:bottom w:val="single" w:sz="4" w:space="0" w:color="000000"/>
              <w:right w:val="single" w:sz="4" w:space="0" w:color="000000"/>
            </w:tcBorders>
            <w:vAlign w:val="center"/>
          </w:tcPr>
          <w:p w:rsidR="004F4A35" w:rsidRPr="00AD648E" w:rsidRDefault="004F4A35" w:rsidP="004F4A35">
            <w:pPr>
              <w:spacing w:line="360" w:lineRule="auto"/>
              <w:jc w:val="center"/>
              <w:rPr>
                <w:rFonts w:ascii="Arial" w:hAnsi="Arial" w:cs="Arial"/>
                <w:sz w:val="20"/>
                <w:szCs w:val="20"/>
                <w:highlight w:val="yellow"/>
              </w:rPr>
            </w:pPr>
            <w:r w:rsidRPr="00AD648E">
              <w:rPr>
                <w:rFonts w:ascii="Arial" w:hAnsi="Arial" w:cs="Arial"/>
                <w:b/>
                <w:sz w:val="20"/>
                <w:szCs w:val="20"/>
                <w:highlight w:val="yellow"/>
              </w:rPr>
              <w:t>Concentration (ppm)</w:t>
            </w:r>
          </w:p>
        </w:tc>
        <w:tc>
          <w:tcPr>
            <w:tcW w:w="1260" w:type="dxa"/>
            <w:tcBorders>
              <w:top w:val="single" w:sz="4" w:space="0" w:color="000000"/>
              <w:left w:val="single" w:sz="4" w:space="0" w:color="000000"/>
              <w:bottom w:val="single" w:sz="4" w:space="0" w:color="000000"/>
              <w:right w:val="single" w:sz="4" w:space="0" w:color="000000"/>
            </w:tcBorders>
            <w:vAlign w:val="center"/>
          </w:tcPr>
          <w:p w:rsidR="004F4A35" w:rsidRPr="00AD648E" w:rsidRDefault="004F4A35" w:rsidP="004F4A35">
            <w:pPr>
              <w:spacing w:line="360" w:lineRule="auto"/>
              <w:jc w:val="center"/>
              <w:rPr>
                <w:rFonts w:ascii="Arial" w:hAnsi="Arial" w:cs="Arial"/>
                <w:sz w:val="20"/>
                <w:szCs w:val="20"/>
                <w:highlight w:val="yellow"/>
              </w:rPr>
            </w:pPr>
            <w:r w:rsidRPr="00AD648E">
              <w:rPr>
                <w:rFonts w:ascii="Arial" w:hAnsi="Arial" w:cs="Arial"/>
                <w:b/>
                <w:sz w:val="20"/>
                <w:szCs w:val="20"/>
                <w:highlight w:val="yellow"/>
              </w:rPr>
              <w:t>Larval weight</w:t>
            </w:r>
          </w:p>
          <w:p w:rsidR="004F4A35" w:rsidRPr="00AD648E" w:rsidRDefault="004F4A35" w:rsidP="004F4A35">
            <w:pPr>
              <w:spacing w:line="360" w:lineRule="auto"/>
              <w:ind w:right="49"/>
              <w:jc w:val="center"/>
              <w:rPr>
                <w:rFonts w:ascii="Arial" w:hAnsi="Arial" w:cs="Arial"/>
                <w:sz w:val="20"/>
                <w:szCs w:val="20"/>
                <w:highlight w:val="yellow"/>
              </w:rPr>
            </w:pPr>
            <w:r w:rsidRPr="00AD648E">
              <w:rPr>
                <w:rFonts w:ascii="Arial" w:hAnsi="Arial" w:cs="Arial"/>
                <w:b/>
                <w:sz w:val="20"/>
                <w:szCs w:val="20"/>
                <w:highlight w:val="yellow"/>
              </w:rPr>
              <w:t>(g)</w:t>
            </w:r>
          </w:p>
        </w:tc>
        <w:tc>
          <w:tcPr>
            <w:tcW w:w="1260" w:type="dxa"/>
            <w:tcBorders>
              <w:top w:val="single" w:sz="4" w:space="0" w:color="000000"/>
              <w:left w:val="single" w:sz="4" w:space="0" w:color="000000"/>
              <w:bottom w:val="single" w:sz="4" w:space="0" w:color="000000"/>
              <w:right w:val="single" w:sz="4" w:space="0" w:color="000000"/>
            </w:tcBorders>
            <w:vAlign w:val="center"/>
          </w:tcPr>
          <w:p w:rsidR="004F4A35" w:rsidRPr="00AD648E" w:rsidRDefault="004F4A35" w:rsidP="004F4A35">
            <w:pPr>
              <w:spacing w:line="360" w:lineRule="auto"/>
              <w:jc w:val="center"/>
              <w:rPr>
                <w:rFonts w:ascii="Arial" w:hAnsi="Arial" w:cs="Arial"/>
                <w:sz w:val="20"/>
                <w:szCs w:val="20"/>
                <w:highlight w:val="yellow"/>
              </w:rPr>
            </w:pPr>
            <w:r w:rsidRPr="00AD648E">
              <w:rPr>
                <w:rFonts w:ascii="Arial" w:hAnsi="Arial" w:cs="Arial"/>
                <w:b/>
                <w:sz w:val="20"/>
                <w:szCs w:val="20"/>
                <w:highlight w:val="yellow"/>
              </w:rPr>
              <w:t>Cocoon weight</w:t>
            </w:r>
          </w:p>
          <w:p w:rsidR="004F4A35" w:rsidRPr="00AD648E" w:rsidRDefault="004F4A35" w:rsidP="004F4A35">
            <w:pPr>
              <w:spacing w:line="360" w:lineRule="auto"/>
              <w:ind w:right="47"/>
              <w:jc w:val="center"/>
              <w:rPr>
                <w:rFonts w:ascii="Arial" w:hAnsi="Arial" w:cs="Arial"/>
                <w:sz w:val="20"/>
                <w:szCs w:val="20"/>
                <w:highlight w:val="yellow"/>
              </w:rPr>
            </w:pPr>
            <w:r w:rsidRPr="00AD648E">
              <w:rPr>
                <w:rFonts w:ascii="Arial" w:hAnsi="Arial" w:cs="Arial"/>
                <w:b/>
                <w:sz w:val="20"/>
                <w:szCs w:val="20"/>
                <w:highlight w:val="yellow"/>
              </w:rPr>
              <w:t>(g)</w:t>
            </w:r>
          </w:p>
        </w:tc>
        <w:tc>
          <w:tcPr>
            <w:tcW w:w="990" w:type="dxa"/>
            <w:tcBorders>
              <w:top w:val="single" w:sz="4" w:space="0" w:color="000000"/>
              <w:left w:val="single" w:sz="4" w:space="0" w:color="000000"/>
              <w:bottom w:val="single" w:sz="4" w:space="0" w:color="000000"/>
              <w:right w:val="single" w:sz="4" w:space="0" w:color="000000"/>
            </w:tcBorders>
            <w:vAlign w:val="center"/>
          </w:tcPr>
          <w:p w:rsidR="004F4A35" w:rsidRPr="00AD648E" w:rsidRDefault="004F4A35" w:rsidP="004F4A35">
            <w:pPr>
              <w:spacing w:line="360" w:lineRule="auto"/>
              <w:jc w:val="center"/>
              <w:rPr>
                <w:rFonts w:ascii="Arial" w:hAnsi="Arial" w:cs="Arial"/>
                <w:b/>
                <w:sz w:val="20"/>
                <w:szCs w:val="20"/>
                <w:highlight w:val="yellow"/>
              </w:rPr>
            </w:pPr>
            <w:r w:rsidRPr="00AD648E">
              <w:rPr>
                <w:rFonts w:ascii="Arial" w:hAnsi="Arial" w:cs="Arial"/>
                <w:b/>
                <w:sz w:val="20"/>
                <w:szCs w:val="20"/>
                <w:highlight w:val="yellow"/>
              </w:rPr>
              <w:t>Shell weight</w:t>
            </w:r>
          </w:p>
          <w:p w:rsidR="004F4A35" w:rsidRPr="00AD648E" w:rsidRDefault="004F4A35" w:rsidP="004F4A35">
            <w:pPr>
              <w:spacing w:line="360" w:lineRule="auto"/>
              <w:jc w:val="center"/>
              <w:rPr>
                <w:rFonts w:ascii="Arial" w:hAnsi="Arial" w:cs="Arial"/>
                <w:sz w:val="20"/>
                <w:szCs w:val="20"/>
                <w:highlight w:val="yellow"/>
              </w:rPr>
            </w:pPr>
            <w:r w:rsidRPr="00AD648E">
              <w:rPr>
                <w:rFonts w:ascii="Arial" w:hAnsi="Arial" w:cs="Arial"/>
                <w:b/>
                <w:sz w:val="20"/>
                <w:szCs w:val="20"/>
                <w:highlight w:val="yellow"/>
              </w:rPr>
              <w:t>(g)</w:t>
            </w:r>
          </w:p>
        </w:tc>
        <w:tc>
          <w:tcPr>
            <w:tcW w:w="1170" w:type="dxa"/>
            <w:tcBorders>
              <w:top w:val="single" w:sz="4" w:space="0" w:color="000000"/>
              <w:left w:val="single" w:sz="4" w:space="0" w:color="000000"/>
              <w:bottom w:val="single" w:sz="4" w:space="0" w:color="000000"/>
              <w:right w:val="single" w:sz="4" w:space="0" w:color="000000"/>
            </w:tcBorders>
            <w:vAlign w:val="center"/>
          </w:tcPr>
          <w:p w:rsidR="004F4A35" w:rsidRPr="00AD648E" w:rsidRDefault="004F4A35" w:rsidP="004F4A35">
            <w:pPr>
              <w:spacing w:line="360" w:lineRule="auto"/>
              <w:jc w:val="center"/>
              <w:rPr>
                <w:rFonts w:ascii="Arial" w:hAnsi="Arial" w:cs="Arial"/>
                <w:b/>
                <w:sz w:val="20"/>
                <w:szCs w:val="20"/>
                <w:highlight w:val="yellow"/>
              </w:rPr>
            </w:pPr>
            <w:r w:rsidRPr="00AD648E">
              <w:rPr>
                <w:rFonts w:ascii="Arial" w:hAnsi="Arial" w:cs="Arial"/>
                <w:b/>
                <w:sz w:val="20"/>
                <w:szCs w:val="20"/>
                <w:highlight w:val="yellow"/>
              </w:rPr>
              <w:t>Shell</w:t>
            </w:r>
          </w:p>
          <w:p w:rsidR="004F4A35" w:rsidRPr="00AD648E" w:rsidRDefault="004F4A35" w:rsidP="004F4A35">
            <w:pPr>
              <w:spacing w:line="360" w:lineRule="auto"/>
              <w:jc w:val="center"/>
              <w:rPr>
                <w:rFonts w:ascii="Arial" w:hAnsi="Arial" w:cs="Arial"/>
                <w:b/>
                <w:sz w:val="20"/>
                <w:szCs w:val="20"/>
                <w:highlight w:val="yellow"/>
              </w:rPr>
            </w:pPr>
            <w:r w:rsidRPr="00AD648E">
              <w:rPr>
                <w:rFonts w:ascii="Arial" w:hAnsi="Arial" w:cs="Arial"/>
                <w:b/>
                <w:sz w:val="20"/>
                <w:szCs w:val="20"/>
                <w:highlight w:val="yellow"/>
              </w:rPr>
              <w:t>ratio</w:t>
            </w:r>
          </w:p>
          <w:p w:rsidR="004F4A35" w:rsidRPr="00AD648E" w:rsidRDefault="004F4A35" w:rsidP="004F4A35">
            <w:pPr>
              <w:spacing w:line="360" w:lineRule="auto"/>
              <w:jc w:val="center"/>
              <w:rPr>
                <w:rFonts w:ascii="Arial" w:hAnsi="Arial" w:cs="Arial"/>
                <w:sz w:val="20"/>
                <w:szCs w:val="20"/>
                <w:highlight w:val="yellow"/>
              </w:rPr>
            </w:pPr>
            <w:r w:rsidRPr="00AD648E">
              <w:rPr>
                <w:rFonts w:ascii="Arial" w:hAnsi="Arial" w:cs="Arial"/>
                <w:b/>
                <w:sz w:val="20"/>
                <w:szCs w:val="20"/>
                <w:highlight w:val="yellow"/>
              </w:rPr>
              <w:t>(%)</w:t>
            </w:r>
          </w:p>
        </w:tc>
        <w:tc>
          <w:tcPr>
            <w:tcW w:w="1080" w:type="dxa"/>
            <w:tcBorders>
              <w:top w:val="single" w:sz="4" w:space="0" w:color="000000"/>
              <w:left w:val="single" w:sz="4" w:space="0" w:color="000000"/>
              <w:bottom w:val="single" w:sz="4" w:space="0" w:color="000000"/>
              <w:right w:val="single" w:sz="4" w:space="0" w:color="000000"/>
            </w:tcBorders>
            <w:vAlign w:val="center"/>
          </w:tcPr>
          <w:p w:rsidR="004F4A35" w:rsidRPr="00AD648E" w:rsidRDefault="004F4A35" w:rsidP="004F4A35">
            <w:pPr>
              <w:spacing w:line="360" w:lineRule="auto"/>
              <w:jc w:val="center"/>
              <w:rPr>
                <w:rFonts w:ascii="Arial" w:hAnsi="Arial" w:cs="Arial"/>
                <w:sz w:val="20"/>
                <w:szCs w:val="20"/>
                <w:highlight w:val="yellow"/>
              </w:rPr>
            </w:pPr>
            <w:r w:rsidRPr="00AD648E">
              <w:rPr>
                <w:rFonts w:ascii="Arial" w:hAnsi="Arial" w:cs="Arial"/>
                <w:b/>
                <w:sz w:val="20"/>
                <w:szCs w:val="20"/>
                <w:highlight w:val="yellow"/>
              </w:rPr>
              <w:t>Filament length</w:t>
            </w:r>
          </w:p>
          <w:p w:rsidR="004F4A35" w:rsidRPr="00AD648E" w:rsidRDefault="004F4A35" w:rsidP="004F4A35">
            <w:pPr>
              <w:spacing w:line="360" w:lineRule="auto"/>
              <w:ind w:right="52"/>
              <w:jc w:val="center"/>
              <w:rPr>
                <w:rFonts w:ascii="Arial" w:hAnsi="Arial" w:cs="Arial"/>
                <w:sz w:val="20"/>
                <w:szCs w:val="20"/>
                <w:highlight w:val="yellow"/>
              </w:rPr>
            </w:pPr>
            <w:r w:rsidRPr="00AD648E">
              <w:rPr>
                <w:rFonts w:ascii="Arial" w:hAnsi="Arial" w:cs="Arial"/>
                <w:b/>
                <w:sz w:val="20"/>
                <w:szCs w:val="20"/>
                <w:highlight w:val="yellow"/>
              </w:rPr>
              <w:t>(m)</w:t>
            </w:r>
          </w:p>
        </w:tc>
        <w:tc>
          <w:tcPr>
            <w:tcW w:w="1260" w:type="dxa"/>
            <w:tcBorders>
              <w:top w:val="single" w:sz="4" w:space="0" w:color="000000"/>
              <w:left w:val="single" w:sz="4" w:space="0" w:color="000000"/>
              <w:bottom w:val="single" w:sz="4" w:space="0" w:color="000000"/>
              <w:right w:val="single" w:sz="4" w:space="0" w:color="000000"/>
            </w:tcBorders>
            <w:vAlign w:val="center"/>
          </w:tcPr>
          <w:p w:rsidR="004F4A35" w:rsidRPr="00AD648E" w:rsidRDefault="004F4A35" w:rsidP="004F4A35">
            <w:pPr>
              <w:spacing w:line="360" w:lineRule="auto"/>
              <w:jc w:val="center"/>
              <w:rPr>
                <w:rFonts w:ascii="Arial" w:hAnsi="Arial" w:cs="Arial"/>
                <w:sz w:val="20"/>
                <w:szCs w:val="20"/>
                <w:highlight w:val="yellow"/>
              </w:rPr>
            </w:pPr>
            <w:r w:rsidRPr="00AD648E">
              <w:rPr>
                <w:rFonts w:ascii="Arial" w:hAnsi="Arial" w:cs="Arial"/>
                <w:b/>
                <w:sz w:val="20"/>
                <w:szCs w:val="20"/>
                <w:highlight w:val="yellow"/>
              </w:rPr>
              <w:t>Filament weight</w:t>
            </w:r>
          </w:p>
          <w:p w:rsidR="004F4A35" w:rsidRPr="00AD648E" w:rsidRDefault="004F4A35" w:rsidP="004F4A35">
            <w:pPr>
              <w:spacing w:line="360" w:lineRule="auto"/>
              <w:ind w:right="49"/>
              <w:jc w:val="center"/>
              <w:rPr>
                <w:rFonts w:ascii="Arial" w:hAnsi="Arial" w:cs="Arial"/>
                <w:sz w:val="20"/>
                <w:szCs w:val="20"/>
                <w:highlight w:val="yellow"/>
              </w:rPr>
            </w:pPr>
            <w:r w:rsidRPr="00AD648E">
              <w:rPr>
                <w:rFonts w:ascii="Arial" w:hAnsi="Arial" w:cs="Arial"/>
                <w:b/>
                <w:sz w:val="20"/>
                <w:szCs w:val="20"/>
                <w:highlight w:val="yellow"/>
              </w:rPr>
              <w:t>(g)</w:t>
            </w:r>
          </w:p>
        </w:tc>
        <w:tc>
          <w:tcPr>
            <w:tcW w:w="1170" w:type="dxa"/>
            <w:tcBorders>
              <w:top w:val="single" w:sz="4" w:space="0" w:color="000000"/>
              <w:left w:val="single" w:sz="4" w:space="0" w:color="000000"/>
              <w:bottom w:val="single" w:sz="4" w:space="0" w:color="000000"/>
              <w:right w:val="single" w:sz="4" w:space="0" w:color="000000"/>
            </w:tcBorders>
            <w:vAlign w:val="center"/>
          </w:tcPr>
          <w:p w:rsidR="004F4A35" w:rsidRPr="00AD648E" w:rsidRDefault="004F4A35" w:rsidP="004F4A35">
            <w:pPr>
              <w:spacing w:line="360" w:lineRule="auto"/>
              <w:ind w:right="52"/>
              <w:jc w:val="center"/>
              <w:rPr>
                <w:rFonts w:ascii="Arial" w:hAnsi="Arial" w:cs="Arial"/>
                <w:sz w:val="20"/>
                <w:szCs w:val="20"/>
                <w:highlight w:val="yellow"/>
              </w:rPr>
            </w:pPr>
            <w:r w:rsidRPr="00AD648E">
              <w:rPr>
                <w:rFonts w:ascii="Arial" w:hAnsi="Arial" w:cs="Arial"/>
                <w:b/>
                <w:sz w:val="20"/>
                <w:szCs w:val="20"/>
                <w:highlight w:val="yellow"/>
              </w:rPr>
              <w:t>Denier</w:t>
            </w:r>
          </w:p>
        </w:tc>
        <w:tc>
          <w:tcPr>
            <w:tcW w:w="1100" w:type="dxa"/>
            <w:tcBorders>
              <w:top w:val="single" w:sz="4" w:space="0" w:color="000000"/>
              <w:left w:val="single" w:sz="4" w:space="0" w:color="000000"/>
              <w:bottom w:val="single" w:sz="4" w:space="0" w:color="000000"/>
              <w:right w:val="single" w:sz="4" w:space="0" w:color="000000"/>
            </w:tcBorders>
            <w:vAlign w:val="center"/>
          </w:tcPr>
          <w:p w:rsidR="004F4A35" w:rsidRPr="00AD648E" w:rsidRDefault="004F4A35" w:rsidP="004F4A35">
            <w:pPr>
              <w:spacing w:line="360" w:lineRule="auto"/>
              <w:jc w:val="center"/>
              <w:rPr>
                <w:rFonts w:ascii="Arial" w:hAnsi="Arial" w:cs="Arial"/>
                <w:sz w:val="20"/>
                <w:szCs w:val="20"/>
                <w:highlight w:val="yellow"/>
              </w:rPr>
            </w:pPr>
            <w:proofErr w:type="spellStart"/>
            <w:r w:rsidRPr="00AD648E">
              <w:rPr>
                <w:rFonts w:ascii="Arial" w:hAnsi="Arial" w:cs="Arial"/>
                <w:b/>
                <w:sz w:val="20"/>
                <w:szCs w:val="20"/>
                <w:highlight w:val="yellow"/>
              </w:rPr>
              <w:t>Renditta</w:t>
            </w:r>
            <w:proofErr w:type="spellEnd"/>
          </w:p>
        </w:tc>
        <w:tc>
          <w:tcPr>
            <w:tcW w:w="1240" w:type="dxa"/>
            <w:tcBorders>
              <w:top w:val="single" w:sz="4" w:space="0" w:color="000000"/>
              <w:left w:val="single" w:sz="4" w:space="0" w:color="000000"/>
              <w:bottom w:val="single" w:sz="4" w:space="0" w:color="000000"/>
              <w:right w:val="single" w:sz="4" w:space="0" w:color="000000"/>
            </w:tcBorders>
            <w:vAlign w:val="center"/>
          </w:tcPr>
          <w:p w:rsidR="004F4A35" w:rsidRPr="00AD648E" w:rsidRDefault="004F4A35" w:rsidP="004F4A35">
            <w:pPr>
              <w:spacing w:line="360" w:lineRule="auto"/>
              <w:jc w:val="center"/>
              <w:rPr>
                <w:rFonts w:ascii="Arial" w:hAnsi="Arial" w:cs="Arial"/>
                <w:b/>
                <w:sz w:val="20"/>
                <w:szCs w:val="20"/>
                <w:highlight w:val="yellow"/>
              </w:rPr>
            </w:pPr>
            <w:r w:rsidRPr="00AD648E">
              <w:rPr>
                <w:rFonts w:ascii="Arial" w:hAnsi="Arial" w:cs="Arial"/>
                <w:b/>
                <w:sz w:val="20"/>
                <w:szCs w:val="20"/>
                <w:highlight w:val="yellow"/>
              </w:rPr>
              <w:t>Raw silk percentage</w:t>
            </w:r>
          </w:p>
          <w:p w:rsidR="004F4A35" w:rsidRPr="00AD648E" w:rsidRDefault="004F4A35" w:rsidP="004F4A35">
            <w:pPr>
              <w:spacing w:line="360" w:lineRule="auto"/>
              <w:jc w:val="center"/>
              <w:rPr>
                <w:rFonts w:ascii="Arial" w:hAnsi="Arial" w:cs="Arial"/>
                <w:sz w:val="20"/>
                <w:szCs w:val="20"/>
                <w:highlight w:val="yellow"/>
              </w:rPr>
            </w:pPr>
            <w:r w:rsidRPr="00AD648E">
              <w:rPr>
                <w:rFonts w:ascii="Arial" w:hAnsi="Arial" w:cs="Arial"/>
                <w:b/>
                <w:sz w:val="20"/>
                <w:szCs w:val="20"/>
                <w:highlight w:val="yellow"/>
              </w:rPr>
              <w:t>(%)</w:t>
            </w:r>
          </w:p>
        </w:tc>
      </w:tr>
      <w:tr w:rsidR="004F4A35" w:rsidRPr="00AD648E" w:rsidTr="00EE166C">
        <w:trPr>
          <w:trHeight w:val="1109"/>
        </w:trPr>
        <w:tc>
          <w:tcPr>
            <w:tcW w:w="1710" w:type="dxa"/>
            <w:tcBorders>
              <w:top w:val="single" w:sz="4" w:space="0" w:color="000000"/>
              <w:left w:val="single" w:sz="4" w:space="0" w:color="000000"/>
              <w:bottom w:val="single" w:sz="4" w:space="0" w:color="000000"/>
              <w:right w:val="single" w:sz="4" w:space="0" w:color="000000"/>
            </w:tcBorders>
            <w:vAlign w:val="center"/>
          </w:tcPr>
          <w:p w:rsidR="004F4A35" w:rsidRPr="00AD648E" w:rsidRDefault="004F4A35" w:rsidP="004F4A35">
            <w:pPr>
              <w:spacing w:line="360" w:lineRule="auto"/>
              <w:ind w:right="51"/>
              <w:jc w:val="center"/>
              <w:rPr>
                <w:rFonts w:ascii="Arial" w:hAnsi="Arial" w:cs="Arial"/>
                <w:sz w:val="20"/>
                <w:szCs w:val="20"/>
                <w:highlight w:val="yellow"/>
              </w:rPr>
            </w:pPr>
            <w:r w:rsidRPr="00AD648E">
              <w:rPr>
                <w:rFonts w:ascii="Arial" w:hAnsi="Arial" w:cs="Arial"/>
                <w:b/>
                <w:sz w:val="20"/>
                <w:szCs w:val="20"/>
                <w:highlight w:val="yellow"/>
              </w:rPr>
              <w:t>400</w:t>
            </w:r>
          </w:p>
          <w:p w:rsidR="004F4A35" w:rsidRPr="00AD648E" w:rsidRDefault="004F4A35" w:rsidP="004F4A35">
            <w:pPr>
              <w:spacing w:line="360" w:lineRule="auto"/>
              <w:ind w:left="10"/>
              <w:jc w:val="center"/>
              <w:rPr>
                <w:rFonts w:ascii="Arial" w:hAnsi="Arial" w:cs="Arial"/>
                <w:sz w:val="20"/>
                <w:szCs w:val="20"/>
                <w:highlight w:val="yellow"/>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4F4A35" w:rsidRPr="00AD648E" w:rsidRDefault="004F4A35" w:rsidP="004F4A35">
            <w:pPr>
              <w:spacing w:line="360" w:lineRule="auto"/>
              <w:ind w:left="34"/>
              <w:jc w:val="center"/>
              <w:rPr>
                <w:rFonts w:ascii="Arial" w:hAnsi="Arial" w:cs="Arial"/>
                <w:sz w:val="20"/>
                <w:szCs w:val="20"/>
                <w:highlight w:val="yellow"/>
              </w:rPr>
            </w:pPr>
            <w:r w:rsidRPr="00AD648E">
              <w:rPr>
                <w:rFonts w:ascii="Arial" w:hAnsi="Arial" w:cs="Arial"/>
                <w:sz w:val="20"/>
                <w:szCs w:val="20"/>
                <w:highlight w:val="yellow"/>
              </w:rPr>
              <w:t>5.250 ± 0.006</w:t>
            </w:r>
          </w:p>
        </w:tc>
        <w:tc>
          <w:tcPr>
            <w:tcW w:w="1260" w:type="dxa"/>
            <w:tcBorders>
              <w:top w:val="single" w:sz="4" w:space="0" w:color="000000"/>
              <w:left w:val="single" w:sz="4" w:space="0" w:color="000000"/>
              <w:bottom w:val="single" w:sz="4" w:space="0" w:color="000000"/>
              <w:right w:val="single" w:sz="4" w:space="0" w:color="000000"/>
            </w:tcBorders>
            <w:vAlign w:val="center"/>
          </w:tcPr>
          <w:p w:rsidR="004F4A35" w:rsidRPr="00AD648E" w:rsidRDefault="004F4A35" w:rsidP="004F4A35">
            <w:pPr>
              <w:spacing w:line="360" w:lineRule="auto"/>
              <w:ind w:left="34"/>
              <w:jc w:val="center"/>
              <w:rPr>
                <w:rFonts w:ascii="Arial" w:hAnsi="Arial" w:cs="Arial"/>
                <w:sz w:val="20"/>
                <w:szCs w:val="20"/>
                <w:highlight w:val="yellow"/>
              </w:rPr>
            </w:pPr>
            <w:r w:rsidRPr="00AD648E">
              <w:rPr>
                <w:rFonts w:ascii="Arial" w:hAnsi="Arial" w:cs="Arial"/>
                <w:sz w:val="20"/>
                <w:szCs w:val="20"/>
                <w:highlight w:val="yellow"/>
              </w:rPr>
              <w:t>2.033 ± 0.032</w:t>
            </w:r>
          </w:p>
        </w:tc>
        <w:tc>
          <w:tcPr>
            <w:tcW w:w="990" w:type="dxa"/>
            <w:tcBorders>
              <w:top w:val="single" w:sz="4" w:space="0" w:color="000000"/>
              <w:left w:val="single" w:sz="4" w:space="0" w:color="000000"/>
              <w:bottom w:val="single" w:sz="4" w:space="0" w:color="000000"/>
              <w:right w:val="single" w:sz="4" w:space="0" w:color="000000"/>
            </w:tcBorders>
            <w:vAlign w:val="center"/>
          </w:tcPr>
          <w:p w:rsidR="004F4A35" w:rsidRPr="00AD648E" w:rsidRDefault="004F4A35" w:rsidP="004F4A35">
            <w:pPr>
              <w:spacing w:line="360" w:lineRule="auto"/>
              <w:ind w:left="24"/>
              <w:jc w:val="center"/>
              <w:rPr>
                <w:rFonts w:ascii="Arial" w:hAnsi="Arial" w:cs="Arial"/>
                <w:sz w:val="20"/>
                <w:szCs w:val="20"/>
                <w:highlight w:val="yellow"/>
              </w:rPr>
            </w:pPr>
            <w:r w:rsidRPr="00AD648E">
              <w:rPr>
                <w:rFonts w:ascii="Arial" w:hAnsi="Arial" w:cs="Arial"/>
                <w:sz w:val="20"/>
                <w:szCs w:val="20"/>
                <w:highlight w:val="yellow"/>
              </w:rPr>
              <w:t>0.451 ± 0.007</w:t>
            </w:r>
          </w:p>
        </w:tc>
        <w:tc>
          <w:tcPr>
            <w:tcW w:w="1170" w:type="dxa"/>
            <w:tcBorders>
              <w:top w:val="single" w:sz="4" w:space="0" w:color="000000"/>
              <w:left w:val="single" w:sz="4" w:space="0" w:color="000000"/>
              <w:bottom w:val="single" w:sz="4" w:space="0" w:color="000000"/>
              <w:right w:val="single" w:sz="4" w:space="0" w:color="000000"/>
            </w:tcBorders>
            <w:vAlign w:val="center"/>
          </w:tcPr>
          <w:p w:rsidR="004F4A35" w:rsidRPr="00AD648E" w:rsidRDefault="004F4A35" w:rsidP="004F4A35">
            <w:pPr>
              <w:spacing w:line="360" w:lineRule="auto"/>
              <w:ind w:right="48"/>
              <w:jc w:val="center"/>
              <w:rPr>
                <w:rFonts w:ascii="Arial" w:hAnsi="Arial" w:cs="Arial"/>
                <w:sz w:val="20"/>
                <w:szCs w:val="20"/>
                <w:highlight w:val="yellow"/>
              </w:rPr>
            </w:pPr>
            <w:r w:rsidRPr="00AD648E">
              <w:rPr>
                <w:rFonts w:ascii="Arial" w:hAnsi="Arial" w:cs="Arial"/>
                <w:sz w:val="20"/>
                <w:szCs w:val="20"/>
                <w:highlight w:val="yellow"/>
              </w:rPr>
              <w:t>22.17 ± 0.02</w:t>
            </w:r>
          </w:p>
        </w:tc>
        <w:tc>
          <w:tcPr>
            <w:tcW w:w="1080" w:type="dxa"/>
            <w:tcBorders>
              <w:top w:val="single" w:sz="4" w:space="0" w:color="000000"/>
              <w:left w:val="single" w:sz="4" w:space="0" w:color="000000"/>
              <w:bottom w:val="single" w:sz="4" w:space="0" w:color="000000"/>
              <w:right w:val="single" w:sz="4" w:space="0" w:color="000000"/>
            </w:tcBorders>
            <w:vAlign w:val="center"/>
          </w:tcPr>
          <w:p w:rsidR="004F4A35" w:rsidRPr="00AD648E" w:rsidRDefault="004F4A35" w:rsidP="004F4A35">
            <w:pPr>
              <w:spacing w:line="360" w:lineRule="auto"/>
              <w:jc w:val="center"/>
              <w:rPr>
                <w:rFonts w:ascii="Arial" w:hAnsi="Arial" w:cs="Arial"/>
                <w:sz w:val="20"/>
                <w:szCs w:val="20"/>
                <w:highlight w:val="yellow"/>
              </w:rPr>
            </w:pPr>
            <w:r w:rsidRPr="00AD648E">
              <w:rPr>
                <w:rFonts w:ascii="Arial" w:hAnsi="Arial" w:cs="Arial"/>
                <w:sz w:val="20"/>
                <w:szCs w:val="20"/>
                <w:highlight w:val="yellow"/>
              </w:rPr>
              <w:t>1,127.33 ± 4.626</w:t>
            </w:r>
          </w:p>
        </w:tc>
        <w:tc>
          <w:tcPr>
            <w:tcW w:w="1260" w:type="dxa"/>
            <w:tcBorders>
              <w:top w:val="single" w:sz="4" w:space="0" w:color="000000"/>
              <w:left w:val="single" w:sz="4" w:space="0" w:color="000000"/>
              <w:bottom w:val="single" w:sz="4" w:space="0" w:color="000000"/>
              <w:right w:val="single" w:sz="4" w:space="0" w:color="000000"/>
            </w:tcBorders>
            <w:vAlign w:val="center"/>
          </w:tcPr>
          <w:p w:rsidR="004F4A35" w:rsidRPr="00AD648E" w:rsidRDefault="004F4A35" w:rsidP="004F4A35">
            <w:pPr>
              <w:spacing w:line="360" w:lineRule="auto"/>
              <w:ind w:left="26"/>
              <w:jc w:val="center"/>
              <w:rPr>
                <w:rFonts w:ascii="Arial" w:hAnsi="Arial" w:cs="Arial"/>
                <w:sz w:val="20"/>
                <w:szCs w:val="20"/>
                <w:highlight w:val="yellow"/>
              </w:rPr>
            </w:pPr>
            <w:r w:rsidRPr="00AD648E">
              <w:rPr>
                <w:rFonts w:ascii="Arial" w:hAnsi="Arial" w:cs="Arial"/>
                <w:sz w:val="20"/>
                <w:szCs w:val="20"/>
                <w:highlight w:val="yellow"/>
              </w:rPr>
              <w:t>0.396 ± 0.003</w:t>
            </w:r>
          </w:p>
        </w:tc>
        <w:tc>
          <w:tcPr>
            <w:tcW w:w="1170" w:type="dxa"/>
            <w:tcBorders>
              <w:top w:val="single" w:sz="4" w:space="0" w:color="000000"/>
              <w:left w:val="single" w:sz="4" w:space="0" w:color="000000"/>
              <w:bottom w:val="single" w:sz="4" w:space="0" w:color="000000"/>
              <w:right w:val="single" w:sz="4" w:space="0" w:color="000000"/>
            </w:tcBorders>
            <w:vAlign w:val="center"/>
          </w:tcPr>
          <w:p w:rsidR="004F4A35" w:rsidRPr="00AD648E" w:rsidRDefault="004F4A35" w:rsidP="004F4A35">
            <w:pPr>
              <w:spacing w:line="360" w:lineRule="auto"/>
              <w:ind w:right="48"/>
              <w:jc w:val="center"/>
              <w:rPr>
                <w:rFonts w:ascii="Arial" w:hAnsi="Arial" w:cs="Arial"/>
                <w:sz w:val="20"/>
                <w:szCs w:val="20"/>
                <w:highlight w:val="yellow"/>
              </w:rPr>
            </w:pPr>
            <w:r w:rsidRPr="00AD648E">
              <w:rPr>
                <w:rFonts w:ascii="Arial" w:hAnsi="Arial" w:cs="Arial"/>
                <w:sz w:val="20"/>
                <w:szCs w:val="20"/>
                <w:highlight w:val="yellow"/>
              </w:rPr>
              <w:t>3.16 ± 0.012</w:t>
            </w:r>
          </w:p>
        </w:tc>
        <w:tc>
          <w:tcPr>
            <w:tcW w:w="1100" w:type="dxa"/>
            <w:tcBorders>
              <w:top w:val="single" w:sz="4" w:space="0" w:color="000000"/>
              <w:left w:val="single" w:sz="4" w:space="0" w:color="000000"/>
              <w:bottom w:val="single" w:sz="4" w:space="0" w:color="000000"/>
              <w:right w:val="single" w:sz="4" w:space="0" w:color="000000"/>
            </w:tcBorders>
            <w:vAlign w:val="center"/>
          </w:tcPr>
          <w:p w:rsidR="004F4A35" w:rsidRPr="00AD648E" w:rsidRDefault="004F4A35" w:rsidP="004F4A35">
            <w:pPr>
              <w:spacing w:line="360" w:lineRule="auto"/>
              <w:ind w:right="44"/>
              <w:jc w:val="center"/>
              <w:rPr>
                <w:rFonts w:ascii="Arial" w:hAnsi="Arial" w:cs="Arial"/>
                <w:sz w:val="20"/>
                <w:szCs w:val="20"/>
                <w:highlight w:val="yellow"/>
              </w:rPr>
            </w:pPr>
            <w:r w:rsidRPr="00AD648E">
              <w:rPr>
                <w:rFonts w:ascii="Arial" w:hAnsi="Arial" w:cs="Arial"/>
                <w:sz w:val="20"/>
                <w:szCs w:val="20"/>
                <w:highlight w:val="yellow"/>
              </w:rPr>
              <w:t>5.41 ± 0.009</w:t>
            </w:r>
          </w:p>
        </w:tc>
        <w:tc>
          <w:tcPr>
            <w:tcW w:w="1240" w:type="dxa"/>
            <w:tcBorders>
              <w:top w:val="single" w:sz="4" w:space="0" w:color="000000"/>
              <w:left w:val="single" w:sz="4" w:space="0" w:color="000000"/>
              <w:bottom w:val="single" w:sz="4" w:space="0" w:color="000000"/>
              <w:right w:val="single" w:sz="4" w:space="0" w:color="000000"/>
            </w:tcBorders>
            <w:vAlign w:val="center"/>
          </w:tcPr>
          <w:p w:rsidR="004F4A35" w:rsidRPr="00AD648E" w:rsidRDefault="004F4A35" w:rsidP="004F4A35">
            <w:pPr>
              <w:spacing w:line="360" w:lineRule="auto"/>
              <w:ind w:right="48"/>
              <w:jc w:val="center"/>
              <w:rPr>
                <w:rFonts w:ascii="Arial" w:hAnsi="Arial" w:cs="Arial"/>
                <w:sz w:val="20"/>
                <w:szCs w:val="20"/>
                <w:highlight w:val="yellow"/>
              </w:rPr>
            </w:pPr>
            <w:r w:rsidRPr="00AD648E">
              <w:rPr>
                <w:rFonts w:ascii="Arial" w:hAnsi="Arial" w:cs="Arial"/>
                <w:sz w:val="20"/>
                <w:szCs w:val="20"/>
                <w:highlight w:val="yellow"/>
              </w:rPr>
              <w:t>18.45 ± 0.05</w:t>
            </w:r>
          </w:p>
        </w:tc>
      </w:tr>
      <w:tr w:rsidR="004F4A35" w:rsidRPr="00AD648E" w:rsidTr="00EE166C">
        <w:trPr>
          <w:trHeight w:val="1249"/>
        </w:trPr>
        <w:tc>
          <w:tcPr>
            <w:tcW w:w="1710" w:type="dxa"/>
            <w:tcBorders>
              <w:top w:val="single" w:sz="4" w:space="0" w:color="000000"/>
              <w:left w:val="single" w:sz="4" w:space="0" w:color="000000"/>
              <w:bottom w:val="single" w:sz="4" w:space="0" w:color="000000"/>
              <w:right w:val="single" w:sz="4" w:space="0" w:color="000000"/>
            </w:tcBorders>
            <w:vAlign w:val="center"/>
          </w:tcPr>
          <w:p w:rsidR="004F4A35" w:rsidRPr="00AD648E" w:rsidRDefault="004F4A35" w:rsidP="004F4A35">
            <w:pPr>
              <w:spacing w:line="360" w:lineRule="auto"/>
              <w:ind w:right="51"/>
              <w:jc w:val="center"/>
              <w:rPr>
                <w:rFonts w:ascii="Arial" w:hAnsi="Arial" w:cs="Arial"/>
                <w:sz w:val="20"/>
                <w:szCs w:val="20"/>
                <w:highlight w:val="yellow"/>
              </w:rPr>
            </w:pPr>
            <w:r w:rsidRPr="00AD648E">
              <w:rPr>
                <w:rFonts w:ascii="Arial" w:hAnsi="Arial" w:cs="Arial"/>
                <w:b/>
                <w:sz w:val="20"/>
                <w:szCs w:val="20"/>
                <w:highlight w:val="yellow"/>
              </w:rPr>
              <w:t>600</w:t>
            </w:r>
          </w:p>
        </w:tc>
        <w:tc>
          <w:tcPr>
            <w:tcW w:w="1260" w:type="dxa"/>
            <w:tcBorders>
              <w:top w:val="single" w:sz="4" w:space="0" w:color="000000"/>
              <w:left w:val="single" w:sz="4" w:space="0" w:color="000000"/>
              <w:bottom w:val="single" w:sz="4" w:space="0" w:color="000000"/>
              <w:right w:val="single" w:sz="4" w:space="0" w:color="000000"/>
            </w:tcBorders>
            <w:vAlign w:val="center"/>
          </w:tcPr>
          <w:p w:rsidR="004F4A35" w:rsidRPr="00AD648E" w:rsidRDefault="004F4A35" w:rsidP="004F4A35">
            <w:pPr>
              <w:spacing w:line="360" w:lineRule="auto"/>
              <w:ind w:left="34"/>
              <w:jc w:val="center"/>
              <w:rPr>
                <w:rFonts w:ascii="Arial" w:hAnsi="Arial" w:cs="Arial"/>
                <w:sz w:val="20"/>
                <w:szCs w:val="20"/>
                <w:highlight w:val="yellow"/>
              </w:rPr>
            </w:pPr>
            <w:r w:rsidRPr="00AD648E">
              <w:rPr>
                <w:rFonts w:ascii="Arial" w:hAnsi="Arial" w:cs="Arial"/>
                <w:sz w:val="20"/>
                <w:szCs w:val="20"/>
                <w:highlight w:val="yellow"/>
              </w:rPr>
              <w:t>5.407 ± 0.009</w:t>
            </w:r>
          </w:p>
        </w:tc>
        <w:tc>
          <w:tcPr>
            <w:tcW w:w="1260" w:type="dxa"/>
            <w:tcBorders>
              <w:top w:val="single" w:sz="4" w:space="0" w:color="000000"/>
              <w:left w:val="single" w:sz="4" w:space="0" w:color="000000"/>
              <w:bottom w:val="single" w:sz="4" w:space="0" w:color="000000"/>
              <w:right w:val="single" w:sz="4" w:space="0" w:color="000000"/>
            </w:tcBorders>
            <w:vAlign w:val="center"/>
          </w:tcPr>
          <w:p w:rsidR="004F4A35" w:rsidRPr="00AD648E" w:rsidRDefault="004F4A35" w:rsidP="004F4A35">
            <w:pPr>
              <w:spacing w:line="360" w:lineRule="auto"/>
              <w:ind w:left="34"/>
              <w:jc w:val="center"/>
              <w:rPr>
                <w:rFonts w:ascii="Arial" w:hAnsi="Arial" w:cs="Arial"/>
                <w:sz w:val="20"/>
                <w:szCs w:val="20"/>
                <w:highlight w:val="yellow"/>
              </w:rPr>
            </w:pPr>
            <w:r w:rsidRPr="00AD648E">
              <w:rPr>
                <w:rFonts w:ascii="Arial" w:hAnsi="Arial" w:cs="Arial"/>
                <w:sz w:val="20"/>
                <w:szCs w:val="20"/>
                <w:highlight w:val="yellow"/>
              </w:rPr>
              <w:t>2.097 ± 0.009</w:t>
            </w:r>
          </w:p>
        </w:tc>
        <w:tc>
          <w:tcPr>
            <w:tcW w:w="990" w:type="dxa"/>
            <w:tcBorders>
              <w:top w:val="single" w:sz="4" w:space="0" w:color="000000"/>
              <w:left w:val="single" w:sz="4" w:space="0" w:color="000000"/>
              <w:bottom w:val="single" w:sz="4" w:space="0" w:color="000000"/>
              <w:right w:val="single" w:sz="4" w:space="0" w:color="000000"/>
            </w:tcBorders>
            <w:vAlign w:val="center"/>
          </w:tcPr>
          <w:p w:rsidR="004F4A35" w:rsidRPr="00AD648E" w:rsidRDefault="004F4A35" w:rsidP="004F4A35">
            <w:pPr>
              <w:spacing w:line="360" w:lineRule="auto"/>
              <w:ind w:left="24"/>
              <w:jc w:val="center"/>
              <w:rPr>
                <w:rFonts w:ascii="Arial" w:hAnsi="Arial" w:cs="Arial"/>
                <w:sz w:val="20"/>
                <w:szCs w:val="20"/>
                <w:highlight w:val="yellow"/>
              </w:rPr>
            </w:pPr>
            <w:r w:rsidRPr="00AD648E">
              <w:rPr>
                <w:rFonts w:ascii="Arial" w:hAnsi="Arial" w:cs="Arial"/>
                <w:sz w:val="20"/>
                <w:szCs w:val="20"/>
                <w:highlight w:val="yellow"/>
              </w:rPr>
              <w:t>0.470 ± 0.006</w:t>
            </w:r>
          </w:p>
        </w:tc>
        <w:tc>
          <w:tcPr>
            <w:tcW w:w="1170" w:type="dxa"/>
            <w:tcBorders>
              <w:top w:val="single" w:sz="4" w:space="0" w:color="000000"/>
              <w:left w:val="single" w:sz="4" w:space="0" w:color="000000"/>
              <w:bottom w:val="single" w:sz="4" w:space="0" w:color="000000"/>
              <w:right w:val="single" w:sz="4" w:space="0" w:color="000000"/>
            </w:tcBorders>
            <w:vAlign w:val="center"/>
          </w:tcPr>
          <w:p w:rsidR="004F4A35" w:rsidRPr="00AD648E" w:rsidRDefault="004F4A35" w:rsidP="004F4A35">
            <w:pPr>
              <w:spacing w:line="360" w:lineRule="auto"/>
              <w:ind w:right="48"/>
              <w:jc w:val="center"/>
              <w:rPr>
                <w:rFonts w:ascii="Arial" w:hAnsi="Arial" w:cs="Arial"/>
                <w:sz w:val="20"/>
                <w:szCs w:val="20"/>
                <w:highlight w:val="yellow"/>
              </w:rPr>
            </w:pPr>
            <w:r w:rsidRPr="00AD648E">
              <w:rPr>
                <w:rFonts w:ascii="Arial" w:hAnsi="Arial" w:cs="Arial"/>
                <w:sz w:val="20"/>
                <w:szCs w:val="20"/>
                <w:highlight w:val="yellow"/>
              </w:rPr>
              <w:t>22.33 ± 0.02</w:t>
            </w:r>
          </w:p>
          <w:p w:rsidR="004F4A35" w:rsidRPr="00AD648E" w:rsidRDefault="004F4A35" w:rsidP="004F4A35">
            <w:pPr>
              <w:spacing w:after="18" w:line="360" w:lineRule="auto"/>
              <w:ind w:right="49"/>
              <w:jc w:val="center"/>
              <w:rPr>
                <w:rFonts w:ascii="Arial" w:hAnsi="Arial" w:cs="Arial"/>
                <w:sz w:val="20"/>
                <w:szCs w:val="20"/>
                <w:highlight w:val="yellow"/>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4F4A35" w:rsidRPr="00AD648E" w:rsidRDefault="004F4A35" w:rsidP="004F4A35">
            <w:pPr>
              <w:spacing w:line="360" w:lineRule="auto"/>
              <w:jc w:val="center"/>
              <w:rPr>
                <w:rFonts w:ascii="Arial" w:hAnsi="Arial" w:cs="Arial"/>
                <w:sz w:val="20"/>
                <w:szCs w:val="20"/>
                <w:highlight w:val="yellow"/>
              </w:rPr>
            </w:pPr>
            <w:r w:rsidRPr="00AD648E">
              <w:rPr>
                <w:rFonts w:ascii="Arial" w:hAnsi="Arial" w:cs="Arial"/>
                <w:sz w:val="20"/>
                <w:szCs w:val="20"/>
                <w:highlight w:val="yellow"/>
              </w:rPr>
              <w:t>1,143.00 ± 2.887</w:t>
            </w:r>
          </w:p>
        </w:tc>
        <w:tc>
          <w:tcPr>
            <w:tcW w:w="1260" w:type="dxa"/>
            <w:tcBorders>
              <w:top w:val="single" w:sz="4" w:space="0" w:color="000000"/>
              <w:left w:val="single" w:sz="4" w:space="0" w:color="000000"/>
              <w:bottom w:val="single" w:sz="4" w:space="0" w:color="000000"/>
              <w:right w:val="single" w:sz="4" w:space="0" w:color="000000"/>
            </w:tcBorders>
            <w:vAlign w:val="center"/>
          </w:tcPr>
          <w:p w:rsidR="004F4A35" w:rsidRPr="00AD648E" w:rsidRDefault="004F4A35" w:rsidP="004F4A35">
            <w:pPr>
              <w:spacing w:line="360" w:lineRule="auto"/>
              <w:ind w:left="31"/>
              <w:jc w:val="center"/>
              <w:rPr>
                <w:rFonts w:ascii="Arial" w:hAnsi="Arial" w:cs="Arial"/>
                <w:sz w:val="20"/>
                <w:szCs w:val="20"/>
                <w:highlight w:val="yellow"/>
              </w:rPr>
            </w:pPr>
            <w:r w:rsidRPr="00AD648E">
              <w:rPr>
                <w:rFonts w:ascii="Arial" w:hAnsi="Arial" w:cs="Arial"/>
                <w:sz w:val="20"/>
                <w:szCs w:val="20"/>
                <w:highlight w:val="yellow"/>
              </w:rPr>
              <w:t>0.411 ± 0.003</w:t>
            </w:r>
          </w:p>
        </w:tc>
        <w:tc>
          <w:tcPr>
            <w:tcW w:w="1170" w:type="dxa"/>
            <w:tcBorders>
              <w:top w:val="single" w:sz="4" w:space="0" w:color="000000"/>
              <w:left w:val="single" w:sz="4" w:space="0" w:color="000000"/>
              <w:bottom w:val="single" w:sz="4" w:space="0" w:color="000000"/>
              <w:right w:val="single" w:sz="4" w:space="0" w:color="000000"/>
            </w:tcBorders>
            <w:vAlign w:val="center"/>
          </w:tcPr>
          <w:p w:rsidR="004F4A35" w:rsidRPr="00AD648E" w:rsidRDefault="004F4A35" w:rsidP="004F4A35">
            <w:pPr>
              <w:spacing w:line="360" w:lineRule="auto"/>
              <w:ind w:right="48"/>
              <w:jc w:val="center"/>
              <w:rPr>
                <w:rFonts w:ascii="Arial" w:hAnsi="Arial" w:cs="Arial"/>
                <w:sz w:val="20"/>
                <w:szCs w:val="20"/>
                <w:highlight w:val="yellow"/>
              </w:rPr>
            </w:pPr>
            <w:r w:rsidRPr="00AD648E">
              <w:rPr>
                <w:rFonts w:ascii="Arial" w:hAnsi="Arial" w:cs="Arial"/>
                <w:sz w:val="20"/>
                <w:szCs w:val="20"/>
                <w:highlight w:val="yellow"/>
              </w:rPr>
              <w:t>3.23 ± 0.015</w:t>
            </w:r>
          </w:p>
        </w:tc>
        <w:tc>
          <w:tcPr>
            <w:tcW w:w="1100" w:type="dxa"/>
            <w:tcBorders>
              <w:top w:val="single" w:sz="4" w:space="0" w:color="000000"/>
              <w:left w:val="single" w:sz="4" w:space="0" w:color="000000"/>
              <w:bottom w:val="single" w:sz="4" w:space="0" w:color="000000"/>
              <w:right w:val="single" w:sz="4" w:space="0" w:color="000000"/>
            </w:tcBorders>
            <w:vAlign w:val="center"/>
          </w:tcPr>
          <w:p w:rsidR="004F4A35" w:rsidRPr="00AD648E" w:rsidRDefault="004F4A35" w:rsidP="004F4A35">
            <w:pPr>
              <w:spacing w:line="360" w:lineRule="auto"/>
              <w:ind w:right="44"/>
              <w:jc w:val="center"/>
              <w:rPr>
                <w:rFonts w:ascii="Arial" w:hAnsi="Arial" w:cs="Arial"/>
                <w:sz w:val="20"/>
                <w:szCs w:val="20"/>
                <w:highlight w:val="yellow"/>
              </w:rPr>
            </w:pPr>
            <w:r w:rsidRPr="00AD648E">
              <w:rPr>
                <w:rFonts w:ascii="Arial" w:hAnsi="Arial" w:cs="Arial"/>
                <w:sz w:val="20"/>
                <w:szCs w:val="20"/>
                <w:highlight w:val="yellow"/>
              </w:rPr>
              <w:t>5.29 ± 0.011</w:t>
            </w:r>
          </w:p>
        </w:tc>
        <w:tc>
          <w:tcPr>
            <w:tcW w:w="1240" w:type="dxa"/>
            <w:tcBorders>
              <w:top w:val="single" w:sz="4" w:space="0" w:color="000000"/>
              <w:left w:val="single" w:sz="4" w:space="0" w:color="000000"/>
              <w:bottom w:val="single" w:sz="4" w:space="0" w:color="000000"/>
              <w:right w:val="single" w:sz="4" w:space="0" w:color="000000"/>
            </w:tcBorders>
            <w:vAlign w:val="center"/>
          </w:tcPr>
          <w:p w:rsidR="004F4A35" w:rsidRPr="00AD648E" w:rsidRDefault="004F4A35" w:rsidP="004F4A35">
            <w:pPr>
              <w:spacing w:line="360" w:lineRule="auto"/>
              <w:ind w:right="48"/>
              <w:jc w:val="center"/>
              <w:rPr>
                <w:rFonts w:ascii="Arial" w:hAnsi="Arial" w:cs="Arial"/>
                <w:sz w:val="20"/>
                <w:szCs w:val="20"/>
                <w:highlight w:val="yellow"/>
              </w:rPr>
            </w:pPr>
            <w:r w:rsidRPr="00AD648E">
              <w:rPr>
                <w:rFonts w:ascii="Arial" w:hAnsi="Arial" w:cs="Arial"/>
                <w:sz w:val="20"/>
                <w:szCs w:val="20"/>
                <w:highlight w:val="yellow"/>
              </w:rPr>
              <w:t>18.88 ± 0.09</w:t>
            </w:r>
          </w:p>
        </w:tc>
      </w:tr>
      <w:tr w:rsidR="004F4A35" w:rsidRPr="00AD648E" w:rsidTr="00EE166C">
        <w:trPr>
          <w:trHeight w:val="1250"/>
        </w:trPr>
        <w:tc>
          <w:tcPr>
            <w:tcW w:w="1710" w:type="dxa"/>
            <w:tcBorders>
              <w:top w:val="single" w:sz="4" w:space="0" w:color="000000"/>
              <w:left w:val="single" w:sz="4" w:space="0" w:color="000000"/>
              <w:bottom w:val="single" w:sz="4" w:space="0" w:color="000000"/>
              <w:right w:val="single" w:sz="4" w:space="0" w:color="000000"/>
            </w:tcBorders>
            <w:vAlign w:val="center"/>
          </w:tcPr>
          <w:p w:rsidR="004F4A35" w:rsidRPr="00AD648E" w:rsidRDefault="004F4A35" w:rsidP="004F4A35">
            <w:pPr>
              <w:spacing w:line="360" w:lineRule="auto"/>
              <w:ind w:right="51"/>
              <w:jc w:val="center"/>
              <w:rPr>
                <w:rFonts w:ascii="Arial" w:hAnsi="Arial" w:cs="Arial"/>
                <w:sz w:val="20"/>
                <w:szCs w:val="20"/>
                <w:highlight w:val="yellow"/>
              </w:rPr>
            </w:pPr>
            <w:r w:rsidRPr="00AD648E">
              <w:rPr>
                <w:rFonts w:ascii="Arial" w:hAnsi="Arial" w:cs="Arial"/>
                <w:b/>
                <w:sz w:val="20"/>
                <w:szCs w:val="20"/>
                <w:highlight w:val="yellow"/>
              </w:rPr>
              <w:t>800</w:t>
            </w:r>
          </w:p>
        </w:tc>
        <w:tc>
          <w:tcPr>
            <w:tcW w:w="1260" w:type="dxa"/>
            <w:tcBorders>
              <w:top w:val="single" w:sz="4" w:space="0" w:color="000000"/>
              <w:left w:val="single" w:sz="4" w:space="0" w:color="000000"/>
              <w:bottom w:val="single" w:sz="4" w:space="0" w:color="000000"/>
              <w:right w:val="single" w:sz="4" w:space="0" w:color="000000"/>
            </w:tcBorders>
            <w:vAlign w:val="center"/>
          </w:tcPr>
          <w:p w:rsidR="004F4A35" w:rsidRPr="00AD648E" w:rsidRDefault="004F4A35" w:rsidP="004F4A35">
            <w:pPr>
              <w:spacing w:line="360" w:lineRule="auto"/>
              <w:ind w:left="34"/>
              <w:jc w:val="center"/>
              <w:rPr>
                <w:rFonts w:ascii="Arial" w:hAnsi="Arial" w:cs="Arial"/>
                <w:sz w:val="20"/>
                <w:szCs w:val="20"/>
                <w:highlight w:val="yellow"/>
              </w:rPr>
            </w:pPr>
            <w:r w:rsidRPr="00AD648E">
              <w:rPr>
                <w:rFonts w:ascii="Arial" w:hAnsi="Arial" w:cs="Arial"/>
                <w:sz w:val="20"/>
                <w:szCs w:val="20"/>
                <w:highlight w:val="yellow"/>
              </w:rPr>
              <w:t>5.457 ± 0.009</w:t>
            </w:r>
          </w:p>
        </w:tc>
        <w:tc>
          <w:tcPr>
            <w:tcW w:w="1260" w:type="dxa"/>
            <w:tcBorders>
              <w:top w:val="single" w:sz="4" w:space="0" w:color="000000"/>
              <w:left w:val="single" w:sz="4" w:space="0" w:color="000000"/>
              <w:bottom w:val="single" w:sz="4" w:space="0" w:color="000000"/>
              <w:right w:val="single" w:sz="4" w:space="0" w:color="000000"/>
            </w:tcBorders>
            <w:vAlign w:val="center"/>
          </w:tcPr>
          <w:p w:rsidR="004F4A35" w:rsidRPr="00AD648E" w:rsidRDefault="004F4A35" w:rsidP="004F4A35">
            <w:pPr>
              <w:spacing w:line="360" w:lineRule="auto"/>
              <w:jc w:val="center"/>
              <w:rPr>
                <w:rFonts w:ascii="Arial" w:hAnsi="Arial" w:cs="Arial"/>
                <w:sz w:val="20"/>
                <w:szCs w:val="20"/>
                <w:highlight w:val="yellow"/>
              </w:rPr>
            </w:pPr>
            <w:r w:rsidRPr="00AD648E">
              <w:rPr>
                <w:rFonts w:ascii="Arial" w:hAnsi="Arial" w:cs="Arial"/>
                <w:sz w:val="20"/>
                <w:szCs w:val="20"/>
                <w:highlight w:val="yellow"/>
              </w:rPr>
              <w:t>2.160 ± 0.006</w:t>
            </w:r>
          </w:p>
        </w:tc>
        <w:tc>
          <w:tcPr>
            <w:tcW w:w="990" w:type="dxa"/>
            <w:tcBorders>
              <w:top w:val="single" w:sz="4" w:space="0" w:color="000000"/>
              <w:left w:val="single" w:sz="4" w:space="0" w:color="000000"/>
              <w:bottom w:val="single" w:sz="4" w:space="0" w:color="000000"/>
              <w:right w:val="single" w:sz="4" w:space="0" w:color="000000"/>
            </w:tcBorders>
            <w:vAlign w:val="center"/>
          </w:tcPr>
          <w:p w:rsidR="004F4A35" w:rsidRPr="00AD648E" w:rsidRDefault="004F4A35" w:rsidP="004F4A35">
            <w:pPr>
              <w:spacing w:line="360" w:lineRule="auto"/>
              <w:ind w:left="24"/>
              <w:jc w:val="center"/>
              <w:rPr>
                <w:rFonts w:ascii="Arial" w:hAnsi="Arial" w:cs="Arial"/>
                <w:sz w:val="20"/>
                <w:szCs w:val="20"/>
                <w:highlight w:val="yellow"/>
              </w:rPr>
            </w:pPr>
            <w:r w:rsidRPr="00AD648E">
              <w:rPr>
                <w:rFonts w:ascii="Arial" w:hAnsi="Arial" w:cs="Arial"/>
                <w:sz w:val="20"/>
                <w:szCs w:val="20"/>
                <w:highlight w:val="yellow"/>
              </w:rPr>
              <w:t>0.484 ± 0.002</w:t>
            </w:r>
          </w:p>
        </w:tc>
        <w:tc>
          <w:tcPr>
            <w:tcW w:w="1170" w:type="dxa"/>
            <w:tcBorders>
              <w:top w:val="single" w:sz="4" w:space="0" w:color="000000"/>
              <w:left w:val="single" w:sz="4" w:space="0" w:color="000000"/>
              <w:bottom w:val="single" w:sz="4" w:space="0" w:color="000000"/>
              <w:right w:val="single" w:sz="4" w:space="0" w:color="000000"/>
            </w:tcBorders>
            <w:vAlign w:val="center"/>
          </w:tcPr>
          <w:p w:rsidR="004F4A35" w:rsidRPr="00AD648E" w:rsidRDefault="004F4A35" w:rsidP="004F4A35">
            <w:pPr>
              <w:spacing w:line="360" w:lineRule="auto"/>
              <w:ind w:right="48"/>
              <w:jc w:val="center"/>
              <w:rPr>
                <w:rFonts w:ascii="Arial" w:hAnsi="Arial" w:cs="Arial"/>
                <w:sz w:val="20"/>
                <w:szCs w:val="20"/>
                <w:highlight w:val="yellow"/>
              </w:rPr>
            </w:pPr>
            <w:r w:rsidRPr="00AD648E">
              <w:rPr>
                <w:rFonts w:ascii="Arial" w:hAnsi="Arial" w:cs="Arial"/>
                <w:sz w:val="20"/>
                <w:szCs w:val="20"/>
                <w:highlight w:val="yellow"/>
              </w:rPr>
              <w:t>22.41 ± 0.01</w:t>
            </w:r>
          </w:p>
        </w:tc>
        <w:tc>
          <w:tcPr>
            <w:tcW w:w="1080" w:type="dxa"/>
            <w:tcBorders>
              <w:top w:val="single" w:sz="4" w:space="0" w:color="000000"/>
              <w:left w:val="single" w:sz="4" w:space="0" w:color="000000"/>
              <w:bottom w:val="single" w:sz="4" w:space="0" w:color="000000"/>
              <w:right w:val="single" w:sz="4" w:space="0" w:color="000000"/>
            </w:tcBorders>
            <w:vAlign w:val="center"/>
          </w:tcPr>
          <w:p w:rsidR="004F4A35" w:rsidRPr="00AD648E" w:rsidRDefault="004F4A35" w:rsidP="004F4A35">
            <w:pPr>
              <w:spacing w:line="360" w:lineRule="auto"/>
              <w:jc w:val="center"/>
              <w:rPr>
                <w:rFonts w:ascii="Arial" w:hAnsi="Arial" w:cs="Arial"/>
                <w:sz w:val="20"/>
                <w:szCs w:val="20"/>
                <w:highlight w:val="yellow"/>
              </w:rPr>
            </w:pPr>
            <w:r w:rsidRPr="00AD648E">
              <w:rPr>
                <w:rFonts w:ascii="Arial" w:hAnsi="Arial" w:cs="Arial"/>
                <w:sz w:val="20"/>
                <w:szCs w:val="20"/>
                <w:highlight w:val="yellow"/>
              </w:rPr>
              <w:t>1,153.67 ± 2.413</w:t>
            </w:r>
          </w:p>
        </w:tc>
        <w:tc>
          <w:tcPr>
            <w:tcW w:w="1260" w:type="dxa"/>
            <w:tcBorders>
              <w:top w:val="single" w:sz="4" w:space="0" w:color="000000"/>
              <w:left w:val="single" w:sz="4" w:space="0" w:color="000000"/>
              <w:bottom w:val="single" w:sz="4" w:space="0" w:color="000000"/>
              <w:right w:val="single" w:sz="4" w:space="0" w:color="000000"/>
            </w:tcBorders>
            <w:vAlign w:val="center"/>
          </w:tcPr>
          <w:p w:rsidR="004F4A35" w:rsidRPr="00AD648E" w:rsidRDefault="004F4A35" w:rsidP="004F4A35">
            <w:pPr>
              <w:spacing w:line="360" w:lineRule="auto"/>
              <w:ind w:left="26"/>
              <w:jc w:val="center"/>
              <w:rPr>
                <w:rFonts w:ascii="Arial" w:hAnsi="Arial" w:cs="Arial"/>
                <w:sz w:val="20"/>
                <w:szCs w:val="20"/>
                <w:highlight w:val="yellow"/>
              </w:rPr>
            </w:pPr>
            <w:r w:rsidRPr="00AD648E">
              <w:rPr>
                <w:rFonts w:ascii="Arial" w:hAnsi="Arial" w:cs="Arial"/>
                <w:sz w:val="20"/>
                <w:szCs w:val="20"/>
                <w:highlight w:val="yellow"/>
              </w:rPr>
              <w:t>0.423 ± 0.001</w:t>
            </w:r>
          </w:p>
        </w:tc>
        <w:tc>
          <w:tcPr>
            <w:tcW w:w="1170" w:type="dxa"/>
            <w:tcBorders>
              <w:top w:val="single" w:sz="4" w:space="0" w:color="000000"/>
              <w:left w:val="single" w:sz="4" w:space="0" w:color="000000"/>
              <w:bottom w:val="single" w:sz="4" w:space="0" w:color="000000"/>
              <w:right w:val="single" w:sz="4" w:space="0" w:color="000000"/>
            </w:tcBorders>
            <w:vAlign w:val="center"/>
          </w:tcPr>
          <w:p w:rsidR="004F4A35" w:rsidRPr="00AD648E" w:rsidRDefault="004F4A35" w:rsidP="004F4A35">
            <w:pPr>
              <w:spacing w:line="360" w:lineRule="auto"/>
              <w:ind w:right="48"/>
              <w:jc w:val="center"/>
              <w:rPr>
                <w:rFonts w:ascii="Arial" w:hAnsi="Arial" w:cs="Arial"/>
                <w:sz w:val="20"/>
                <w:szCs w:val="20"/>
                <w:highlight w:val="yellow"/>
              </w:rPr>
            </w:pPr>
            <w:r w:rsidRPr="00AD648E">
              <w:rPr>
                <w:rFonts w:ascii="Arial" w:hAnsi="Arial" w:cs="Arial"/>
                <w:sz w:val="20"/>
                <w:szCs w:val="20"/>
                <w:highlight w:val="yellow"/>
              </w:rPr>
              <w:t>3.29 ± 0.006</w:t>
            </w:r>
          </w:p>
        </w:tc>
        <w:tc>
          <w:tcPr>
            <w:tcW w:w="1100" w:type="dxa"/>
            <w:tcBorders>
              <w:top w:val="single" w:sz="4" w:space="0" w:color="000000"/>
              <w:left w:val="single" w:sz="4" w:space="0" w:color="000000"/>
              <w:bottom w:val="single" w:sz="4" w:space="0" w:color="000000"/>
              <w:right w:val="single" w:sz="4" w:space="0" w:color="000000"/>
            </w:tcBorders>
            <w:vAlign w:val="center"/>
          </w:tcPr>
          <w:p w:rsidR="004F4A35" w:rsidRPr="00AD648E" w:rsidRDefault="004F4A35" w:rsidP="004F4A35">
            <w:pPr>
              <w:spacing w:line="360" w:lineRule="auto"/>
              <w:ind w:right="44"/>
              <w:jc w:val="center"/>
              <w:rPr>
                <w:rFonts w:ascii="Arial" w:hAnsi="Arial" w:cs="Arial"/>
                <w:sz w:val="20"/>
                <w:szCs w:val="20"/>
                <w:highlight w:val="yellow"/>
              </w:rPr>
            </w:pPr>
            <w:r w:rsidRPr="00AD648E">
              <w:rPr>
                <w:rFonts w:ascii="Arial" w:hAnsi="Arial" w:cs="Arial"/>
                <w:sz w:val="20"/>
                <w:szCs w:val="20"/>
                <w:highlight w:val="yellow"/>
              </w:rPr>
              <w:t>5.21 ± 0.014</w:t>
            </w:r>
          </w:p>
        </w:tc>
        <w:tc>
          <w:tcPr>
            <w:tcW w:w="1240" w:type="dxa"/>
            <w:tcBorders>
              <w:top w:val="single" w:sz="4" w:space="0" w:color="000000"/>
              <w:left w:val="single" w:sz="4" w:space="0" w:color="000000"/>
              <w:bottom w:val="single" w:sz="4" w:space="0" w:color="000000"/>
              <w:right w:val="single" w:sz="4" w:space="0" w:color="000000"/>
            </w:tcBorders>
            <w:vAlign w:val="center"/>
          </w:tcPr>
          <w:p w:rsidR="004F4A35" w:rsidRPr="00AD648E" w:rsidRDefault="004F4A35" w:rsidP="004F4A35">
            <w:pPr>
              <w:spacing w:line="360" w:lineRule="auto"/>
              <w:ind w:right="48"/>
              <w:jc w:val="center"/>
              <w:rPr>
                <w:rFonts w:ascii="Arial" w:hAnsi="Arial" w:cs="Arial"/>
                <w:sz w:val="20"/>
                <w:szCs w:val="20"/>
                <w:highlight w:val="yellow"/>
              </w:rPr>
            </w:pPr>
            <w:r w:rsidRPr="00AD648E">
              <w:rPr>
                <w:rFonts w:ascii="Arial" w:hAnsi="Arial" w:cs="Arial"/>
                <w:sz w:val="20"/>
                <w:szCs w:val="20"/>
                <w:highlight w:val="yellow"/>
              </w:rPr>
              <w:t>19.17 ± 0.09</w:t>
            </w:r>
          </w:p>
        </w:tc>
      </w:tr>
      <w:tr w:rsidR="004F4A35" w:rsidRPr="00593750" w:rsidTr="00EE166C">
        <w:trPr>
          <w:trHeight w:val="1379"/>
        </w:trPr>
        <w:tc>
          <w:tcPr>
            <w:tcW w:w="1710" w:type="dxa"/>
            <w:tcBorders>
              <w:top w:val="single" w:sz="4" w:space="0" w:color="000000"/>
              <w:left w:val="single" w:sz="4" w:space="0" w:color="000000"/>
              <w:bottom w:val="single" w:sz="4" w:space="0" w:color="000000"/>
              <w:right w:val="single" w:sz="4" w:space="0" w:color="000000"/>
            </w:tcBorders>
            <w:vAlign w:val="center"/>
          </w:tcPr>
          <w:p w:rsidR="004F4A35" w:rsidRPr="00AD648E" w:rsidRDefault="004F4A35" w:rsidP="004F4A35">
            <w:pPr>
              <w:spacing w:line="360" w:lineRule="auto"/>
              <w:ind w:left="129" w:right="117"/>
              <w:jc w:val="center"/>
              <w:rPr>
                <w:rFonts w:ascii="Arial" w:hAnsi="Arial" w:cs="Arial"/>
                <w:sz w:val="20"/>
                <w:szCs w:val="20"/>
                <w:highlight w:val="yellow"/>
              </w:rPr>
            </w:pPr>
            <w:r w:rsidRPr="00AD648E">
              <w:rPr>
                <w:rFonts w:ascii="Arial" w:hAnsi="Arial" w:cs="Arial"/>
                <w:b/>
                <w:sz w:val="20"/>
                <w:szCs w:val="20"/>
                <w:highlight w:val="yellow"/>
              </w:rPr>
              <w:t>Control (DW)</w:t>
            </w:r>
          </w:p>
        </w:tc>
        <w:tc>
          <w:tcPr>
            <w:tcW w:w="1260" w:type="dxa"/>
            <w:tcBorders>
              <w:top w:val="single" w:sz="4" w:space="0" w:color="000000"/>
              <w:left w:val="single" w:sz="4" w:space="0" w:color="000000"/>
              <w:bottom w:val="single" w:sz="4" w:space="0" w:color="000000"/>
              <w:right w:val="single" w:sz="4" w:space="0" w:color="000000"/>
            </w:tcBorders>
            <w:vAlign w:val="center"/>
          </w:tcPr>
          <w:p w:rsidR="004F4A35" w:rsidRPr="00AD648E" w:rsidRDefault="004F4A35" w:rsidP="004F4A35">
            <w:pPr>
              <w:spacing w:line="360" w:lineRule="auto"/>
              <w:ind w:left="34"/>
              <w:jc w:val="center"/>
              <w:rPr>
                <w:rFonts w:ascii="Arial" w:hAnsi="Arial" w:cs="Arial"/>
                <w:sz w:val="20"/>
                <w:szCs w:val="20"/>
                <w:highlight w:val="yellow"/>
              </w:rPr>
            </w:pPr>
            <w:r w:rsidRPr="00AD648E">
              <w:rPr>
                <w:rFonts w:ascii="Arial" w:hAnsi="Arial" w:cs="Arial"/>
                <w:sz w:val="20"/>
                <w:szCs w:val="20"/>
                <w:highlight w:val="yellow"/>
              </w:rPr>
              <w:t>4.950 ± 0.006</w:t>
            </w:r>
          </w:p>
        </w:tc>
        <w:tc>
          <w:tcPr>
            <w:tcW w:w="1260" w:type="dxa"/>
            <w:tcBorders>
              <w:top w:val="single" w:sz="4" w:space="0" w:color="000000"/>
              <w:left w:val="single" w:sz="4" w:space="0" w:color="000000"/>
              <w:bottom w:val="single" w:sz="4" w:space="0" w:color="000000"/>
              <w:right w:val="single" w:sz="4" w:space="0" w:color="000000"/>
            </w:tcBorders>
            <w:vAlign w:val="center"/>
          </w:tcPr>
          <w:p w:rsidR="004F4A35" w:rsidRPr="00AD648E" w:rsidRDefault="004F4A35" w:rsidP="004F4A35">
            <w:pPr>
              <w:spacing w:line="360" w:lineRule="auto"/>
              <w:ind w:left="34"/>
              <w:jc w:val="center"/>
              <w:rPr>
                <w:rFonts w:ascii="Arial" w:hAnsi="Arial" w:cs="Arial"/>
                <w:sz w:val="20"/>
                <w:szCs w:val="20"/>
                <w:highlight w:val="yellow"/>
              </w:rPr>
            </w:pPr>
            <w:r w:rsidRPr="00AD648E">
              <w:rPr>
                <w:rFonts w:ascii="Arial" w:hAnsi="Arial" w:cs="Arial"/>
                <w:sz w:val="20"/>
                <w:szCs w:val="20"/>
                <w:highlight w:val="yellow"/>
              </w:rPr>
              <w:t>1.933 ± 0.009</w:t>
            </w:r>
          </w:p>
        </w:tc>
        <w:tc>
          <w:tcPr>
            <w:tcW w:w="990" w:type="dxa"/>
            <w:tcBorders>
              <w:top w:val="single" w:sz="4" w:space="0" w:color="000000"/>
              <w:left w:val="single" w:sz="4" w:space="0" w:color="000000"/>
              <w:bottom w:val="single" w:sz="4" w:space="0" w:color="000000"/>
              <w:right w:val="single" w:sz="4" w:space="0" w:color="000000"/>
            </w:tcBorders>
            <w:vAlign w:val="center"/>
          </w:tcPr>
          <w:p w:rsidR="004F4A35" w:rsidRPr="00AD648E" w:rsidRDefault="004F4A35" w:rsidP="004F4A35">
            <w:pPr>
              <w:spacing w:line="360" w:lineRule="auto"/>
              <w:ind w:left="24"/>
              <w:jc w:val="center"/>
              <w:rPr>
                <w:rFonts w:ascii="Arial" w:hAnsi="Arial" w:cs="Arial"/>
                <w:sz w:val="20"/>
                <w:szCs w:val="20"/>
                <w:highlight w:val="yellow"/>
              </w:rPr>
            </w:pPr>
            <w:r w:rsidRPr="00AD648E">
              <w:rPr>
                <w:rFonts w:ascii="Arial" w:hAnsi="Arial" w:cs="Arial"/>
                <w:sz w:val="20"/>
                <w:szCs w:val="20"/>
                <w:highlight w:val="yellow"/>
              </w:rPr>
              <w:t>0.424 ± 0.005</w:t>
            </w:r>
          </w:p>
        </w:tc>
        <w:tc>
          <w:tcPr>
            <w:tcW w:w="1170" w:type="dxa"/>
            <w:tcBorders>
              <w:top w:val="single" w:sz="4" w:space="0" w:color="000000"/>
              <w:left w:val="single" w:sz="4" w:space="0" w:color="000000"/>
              <w:bottom w:val="single" w:sz="4" w:space="0" w:color="000000"/>
              <w:right w:val="single" w:sz="4" w:space="0" w:color="000000"/>
            </w:tcBorders>
            <w:vAlign w:val="center"/>
          </w:tcPr>
          <w:p w:rsidR="004F4A35" w:rsidRPr="00AD648E" w:rsidRDefault="004F4A35" w:rsidP="004F4A35">
            <w:pPr>
              <w:spacing w:line="360" w:lineRule="auto"/>
              <w:ind w:right="48"/>
              <w:jc w:val="center"/>
              <w:rPr>
                <w:rFonts w:ascii="Arial" w:hAnsi="Arial" w:cs="Arial"/>
                <w:sz w:val="20"/>
                <w:szCs w:val="20"/>
                <w:highlight w:val="yellow"/>
              </w:rPr>
            </w:pPr>
            <w:r w:rsidRPr="00AD648E">
              <w:rPr>
                <w:rFonts w:ascii="Arial" w:hAnsi="Arial" w:cs="Arial"/>
                <w:sz w:val="20"/>
                <w:szCs w:val="20"/>
                <w:highlight w:val="yellow"/>
              </w:rPr>
              <w:t>21.79 ± 0.01</w:t>
            </w:r>
          </w:p>
        </w:tc>
        <w:tc>
          <w:tcPr>
            <w:tcW w:w="1080" w:type="dxa"/>
            <w:tcBorders>
              <w:top w:val="single" w:sz="4" w:space="0" w:color="000000"/>
              <w:left w:val="single" w:sz="4" w:space="0" w:color="000000"/>
              <w:bottom w:val="single" w:sz="4" w:space="0" w:color="000000"/>
              <w:right w:val="single" w:sz="4" w:space="0" w:color="000000"/>
            </w:tcBorders>
            <w:vAlign w:val="center"/>
          </w:tcPr>
          <w:p w:rsidR="004F4A35" w:rsidRPr="00AD648E" w:rsidRDefault="004F4A35" w:rsidP="004F4A35">
            <w:pPr>
              <w:spacing w:line="360" w:lineRule="auto"/>
              <w:jc w:val="center"/>
              <w:rPr>
                <w:rFonts w:ascii="Arial" w:hAnsi="Arial" w:cs="Arial"/>
                <w:sz w:val="20"/>
                <w:szCs w:val="20"/>
                <w:highlight w:val="yellow"/>
              </w:rPr>
            </w:pPr>
            <w:r w:rsidRPr="00AD648E">
              <w:rPr>
                <w:rFonts w:ascii="Arial" w:hAnsi="Arial" w:cs="Arial"/>
                <w:sz w:val="20"/>
                <w:szCs w:val="20"/>
                <w:highlight w:val="yellow"/>
              </w:rPr>
              <w:t>1,104.67 ± 1.777</w:t>
            </w:r>
          </w:p>
        </w:tc>
        <w:tc>
          <w:tcPr>
            <w:tcW w:w="1260" w:type="dxa"/>
            <w:tcBorders>
              <w:top w:val="single" w:sz="4" w:space="0" w:color="000000"/>
              <w:left w:val="single" w:sz="4" w:space="0" w:color="000000"/>
              <w:bottom w:val="single" w:sz="4" w:space="0" w:color="000000"/>
              <w:right w:val="single" w:sz="4" w:space="0" w:color="000000"/>
            </w:tcBorders>
            <w:vAlign w:val="center"/>
          </w:tcPr>
          <w:p w:rsidR="004F4A35" w:rsidRPr="00AD648E" w:rsidRDefault="004F4A35" w:rsidP="004F4A35">
            <w:pPr>
              <w:spacing w:line="360" w:lineRule="auto"/>
              <w:ind w:left="26"/>
              <w:jc w:val="center"/>
              <w:rPr>
                <w:rFonts w:ascii="Arial" w:hAnsi="Arial" w:cs="Arial"/>
                <w:sz w:val="20"/>
                <w:szCs w:val="20"/>
                <w:highlight w:val="yellow"/>
              </w:rPr>
            </w:pPr>
            <w:r w:rsidRPr="00AD648E">
              <w:rPr>
                <w:rFonts w:ascii="Arial" w:hAnsi="Arial" w:cs="Arial"/>
                <w:sz w:val="20"/>
                <w:szCs w:val="20"/>
                <w:highlight w:val="yellow"/>
              </w:rPr>
              <w:t>0.373 ± 0.002</w:t>
            </w:r>
          </w:p>
        </w:tc>
        <w:tc>
          <w:tcPr>
            <w:tcW w:w="1170" w:type="dxa"/>
            <w:tcBorders>
              <w:top w:val="single" w:sz="4" w:space="0" w:color="000000"/>
              <w:left w:val="single" w:sz="4" w:space="0" w:color="000000"/>
              <w:bottom w:val="single" w:sz="4" w:space="0" w:color="000000"/>
              <w:right w:val="single" w:sz="4" w:space="0" w:color="000000"/>
            </w:tcBorders>
            <w:vAlign w:val="center"/>
          </w:tcPr>
          <w:p w:rsidR="004F4A35" w:rsidRPr="00AD648E" w:rsidRDefault="004F4A35" w:rsidP="004F4A35">
            <w:pPr>
              <w:spacing w:line="360" w:lineRule="auto"/>
              <w:ind w:right="48"/>
              <w:jc w:val="center"/>
              <w:rPr>
                <w:rFonts w:ascii="Arial" w:hAnsi="Arial" w:cs="Arial"/>
                <w:sz w:val="20"/>
                <w:szCs w:val="20"/>
                <w:highlight w:val="yellow"/>
              </w:rPr>
            </w:pPr>
            <w:r w:rsidRPr="00AD648E">
              <w:rPr>
                <w:rFonts w:ascii="Arial" w:hAnsi="Arial" w:cs="Arial"/>
                <w:sz w:val="20"/>
                <w:szCs w:val="20"/>
                <w:highlight w:val="yellow"/>
              </w:rPr>
              <w:t>3.03 ± 0.015</w:t>
            </w:r>
          </w:p>
        </w:tc>
        <w:tc>
          <w:tcPr>
            <w:tcW w:w="1100" w:type="dxa"/>
            <w:tcBorders>
              <w:top w:val="single" w:sz="4" w:space="0" w:color="000000"/>
              <w:left w:val="single" w:sz="4" w:space="0" w:color="000000"/>
              <w:bottom w:val="single" w:sz="4" w:space="0" w:color="000000"/>
              <w:right w:val="single" w:sz="4" w:space="0" w:color="000000"/>
            </w:tcBorders>
            <w:vAlign w:val="center"/>
          </w:tcPr>
          <w:p w:rsidR="004F4A35" w:rsidRPr="00AD648E" w:rsidRDefault="004F4A35" w:rsidP="004F4A35">
            <w:pPr>
              <w:spacing w:line="360" w:lineRule="auto"/>
              <w:ind w:right="44"/>
              <w:jc w:val="center"/>
              <w:rPr>
                <w:rFonts w:ascii="Arial" w:hAnsi="Arial" w:cs="Arial"/>
                <w:sz w:val="20"/>
                <w:szCs w:val="20"/>
                <w:highlight w:val="yellow"/>
              </w:rPr>
            </w:pPr>
            <w:r w:rsidRPr="00AD648E">
              <w:rPr>
                <w:rFonts w:ascii="Arial" w:hAnsi="Arial" w:cs="Arial"/>
                <w:sz w:val="20"/>
                <w:szCs w:val="20"/>
                <w:highlight w:val="yellow"/>
              </w:rPr>
              <w:t>5.62 ± 0.009</w:t>
            </w:r>
          </w:p>
        </w:tc>
        <w:tc>
          <w:tcPr>
            <w:tcW w:w="1240" w:type="dxa"/>
            <w:tcBorders>
              <w:top w:val="single" w:sz="4" w:space="0" w:color="000000"/>
              <w:left w:val="single" w:sz="4" w:space="0" w:color="000000"/>
              <w:bottom w:val="single" w:sz="4" w:space="0" w:color="000000"/>
              <w:right w:val="single" w:sz="4" w:space="0" w:color="000000"/>
            </w:tcBorders>
            <w:vAlign w:val="center"/>
          </w:tcPr>
          <w:p w:rsidR="004F4A35" w:rsidRPr="00593750" w:rsidRDefault="004F4A35" w:rsidP="004F4A35">
            <w:pPr>
              <w:spacing w:line="360" w:lineRule="auto"/>
              <w:ind w:right="48"/>
              <w:jc w:val="center"/>
              <w:rPr>
                <w:rFonts w:ascii="Arial" w:hAnsi="Arial" w:cs="Arial"/>
                <w:sz w:val="20"/>
                <w:szCs w:val="20"/>
              </w:rPr>
            </w:pPr>
            <w:r w:rsidRPr="00AD648E">
              <w:rPr>
                <w:rFonts w:ascii="Arial" w:hAnsi="Arial" w:cs="Arial"/>
                <w:sz w:val="20"/>
                <w:szCs w:val="20"/>
                <w:highlight w:val="yellow"/>
              </w:rPr>
              <w:t>17.81 ± 0.</w:t>
            </w:r>
            <w:r w:rsidR="006E4A1D">
              <w:rPr>
                <w:rFonts w:ascii="Arial" w:hAnsi="Arial" w:cs="Arial"/>
                <w:sz w:val="20"/>
                <w:szCs w:val="20"/>
                <w:highlight w:val="yellow"/>
              </w:rPr>
              <w:t>0</w:t>
            </w:r>
            <w:r w:rsidRPr="00AD648E">
              <w:rPr>
                <w:rFonts w:ascii="Arial" w:hAnsi="Arial" w:cs="Arial"/>
                <w:sz w:val="20"/>
                <w:szCs w:val="20"/>
                <w:highlight w:val="yellow"/>
              </w:rPr>
              <w:t>02</w:t>
            </w:r>
          </w:p>
        </w:tc>
      </w:tr>
    </w:tbl>
    <w:p w:rsidR="004F4A35" w:rsidRDefault="004F4A35" w:rsidP="000C094A">
      <w:pPr>
        <w:spacing w:after="0" w:line="360" w:lineRule="auto"/>
        <w:ind w:right="135"/>
        <w:jc w:val="both"/>
        <w:rPr>
          <w:rFonts w:ascii="Arial" w:hAnsi="Arial" w:cs="Arial"/>
          <w:sz w:val="20"/>
        </w:rPr>
      </w:pPr>
    </w:p>
    <w:p w:rsidR="004F4A35" w:rsidRDefault="004F4A35" w:rsidP="000C094A">
      <w:pPr>
        <w:spacing w:after="0" w:line="360" w:lineRule="auto"/>
        <w:ind w:right="135"/>
        <w:jc w:val="both"/>
        <w:rPr>
          <w:rFonts w:ascii="Arial" w:hAnsi="Arial" w:cs="Arial"/>
          <w:sz w:val="20"/>
        </w:rPr>
      </w:pPr>
    </w:p>
    <w:p w:rsidR="004F4A35" w:rsidRDefault="004F4A35" w:rsidP="000C094A">
      <w:pPr>
        <w:spacing w:after="0" w:line="360" w:lineRule="auto"/>
        <w:ind w:right="135"/>
        <w:jc w:val="both"/>
        <w:rPr>
          <w:rFonts w:ascii="Arial" w:hAnsi="Arial" w:cs="Arial"/>
          <w:sz w:val="20"/>
        </w:rPr>
        <w:sectPr w:rsidR="004F4A35" w:rsidSect="004F4A35">
          <w:pgSz w:w="15840" w:h="12240" w:orient="landscape"/>
          <w:pgMar w:top="1440" w:right="1440" w:bottom="1440" w:left="1440" w:header="720" w:footer="720" w:gutter="0"/>
          <w:pgNumType w:start="1"/>
          <w:cols w:space="720"/>
          <w:titlePg/>
          <w:docGrid w:linePitch="360"/>
        </w:sectPr>
      </w:pPr>
    </w:p>
    <w:p w:rsidR="004F4A35" w:rsidRDefault="004F4A35" w:rsidP="000C094A">
      <w:pPr>
        <w:spacing w:after="0" w:line="360" w:lineRule="auto"/>
        <w:ind w:right="135"/>
        <w:jc w:val="both"/>
        <w:rPr>
          <w:rFonts w:ascii="Arial" w:hAnsi="Arial" w:cs="Arial"/>
          <w:sz w:val="20"/>
        </w:rPr>
      </w:pPr>
      <w:r w:rsidRPr="004F4A35">
        <w:rPr>
          <w:rFonts w:ascii="Arial" w:hAnsi="Arial" w:cs="Arial"/>
          <w:noProof/>
          <w:sz w:val="20"/>
          <w:lang w:val="en-IN" w:eastAsia="en-IN" w:bidi="ar-SA"/>
        </w:rPr>
        <w:lastRenderedPageBreak/>
        <w:drawing>
          <wp:anchor distT="0" distB="0" distL="114300" distR="114300" simplePos="0" relativeHeight="251690496" behindDoc="0" locked="0" layoutInCell="1" allowOverlap="1">
            <wp:simplePos x="0" y="0"/>
            <wp:positionH relativeFrom="column">
              <wp:posOffset>-44012</wp:posOffset>
            </wp:positionH>
            <wp:positionV relativeFrom="paragraph">
              <wp:posOffset>-220717</wp:posOffset>
            </wp:positionV>
            <wp:extent cx="6236576" cy="3216165"/>
            <wp:effectExtent l="19050" t="0" r="19050" b="0"/>
            <wp:wrapNone/>
            <wp:docPr id="1" name="Chart 1">
              <a:extLst xmlns:a="http://schemas.openxmlformats.org/drawingml/2006/main">
                <a:ext uri="{FF2B5EF4-FFF2-40B4-BE49-F238E27FC236}">
                  <a16:creationId xmlns:a16="http://schemas.microsoft.com/office/drawing/2014/main" id="{CD53C215-62ED-4A67-BC17-657B147B7B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4F4A35" w:rsidRDefault="004F4A35" w:rsidP="000C094A">
      <w:pPr>
        <w:spacing w:after="0" w:line="360" w:lineRule="auto"/>
        <w:ind w:right="135"/>
        <w:jc w:val="both"/>
        <w:rPr>
          <w:rFonts w:ascii="Arial" w:hAnsi="Arial" w:cs="Arial"/>
          <w:sz w:val="20"/>
        </w:rPr>
      </w:pPr>
    </w:p>
    <w:p w:rsidR="004F4A35" w:rsidRDefault="004F4A35" w:rsidP="000C094A">
      <w:pPr>
        <w:spacing w:after="0" w:line="360" w:lineRule="auto"/>
        <w:ind w:right="135"/>
        <w:jc w:val="both"/>
        <w:rPr>
          <w:rFonts w:ascii="Arial" w:hAnsi="Arial" w:cs="Arial"/>
          <w:sz w:val="20"/>
        </w:rPr>
      </w:pPr>
    </w:p>
    <w:p w:rsidR="004F4A35" w:rsidRDefault="004F4A35" w:rsidP="000C094A">
      <w:pPr>
        <w:spacing w:after="0" w:line="360" w:lineRule="auto"/>
        <w:ind w:right="135"/>
        <w:jc w:val="both"/>
        <w:rPr>
          <w:rFonts w:ascii="Arial" w:hAnsi="Arial" w:cs="Arial"/>
          <w:sz w:val="20"/>
        </w:rPr>
      </w:pPr>
    </w:p>
    <w:p w:rsidR="004F4A35" w:rsidRDefault="004F4A35" w:rsidP="000C094A">
      <w:pPr>
        <w:spacing w:after="0" w:line="360" w:lineRule="auto"/>
        <w:ind w:right="135"/>
        <w:jc w:val="both"/>
        <w:rPr>
          <w:rFonts w:ascii="Arial" w:hAnsi="Arial" w:cs="Arial"/>
          <w:sz w:val="20"/>
        </w:rPr>
      </w:pPr>
    </w:p>
    <w:p w:rsidR="004F4A35" w:rsidRDefault="004F4A35" w:rsidP="000C094A">
      <w:pPr>
        <w:spacing w:after="0" w:line="360" w:lineRule="auto"/>
        <w:ind w:right="135"/>
        <w:jc w:val="both"/>
        <w:rPr>
          <w:rFonts w:ascii="Arial" w:hAnsi="Arial" w:cs="Arial"/>
          <w:sz w:val="20"/>
        </w:rPr>
      </w:pPr>
    </w:p>
    <w:p w:rsidR="004F4A35" w:rsidRDefault="004F4A35" w:rsidP="000C094A">
      <w:pPr>
        <w:spacing w:after="0" w:line="360" w:lineRule="auto"/>
        <w:ind w:right="135"/>
        <w:jc w:val="both"/>
        <w:rPr>
          <w:rFonts w:ascii="Arial" w:hAnsi="Arial" w:cs="Arial"/>
          <w:sz w:val="20"/>
        </w:rPr>
      </w:pPr>
    </w:p>
    <w:p w:rsidR="004F4A35" w:rsidRDefault="004F4A35" w:rsidP="000C094A">
      <w:pPr>
        <w:spacing w:after="0" w:line="360" w:lineRule="auto"/>
        <w:ind w:right="135"/>
        <w:jc w:val="both"/>
        <w:rPr>
          <w:rFonts w:ascii="Arial" w:hAnsi="Arial" w:cs="Arial"/>
          <w:sz w:val="20"/>
        </w:rPr>
      </w:pPr>
    </w:p>
    <w:p w:rsidR="004F4A35" w:rsidRDefault="004F4A35" w:rsidP="000C094A">
      <w:pPr>
        <w:spacing w:after="0" w:line="360" w:lineRule="auto"/>
        <w:ind w:right="135"/>
        <w:jc w:val="both"/>
        <w:rPr>
          <w:rFonts w:ascii="Arial" w:hAnsi="Arial" w:cs="Arial"/>
          <w:sz w:val="20"/>
        </w:rPr>
      </w:pPr>
    </w:p>
    <w:p w:rsidR="004F4A35" w:rsidRDefault="004F4A35" w:rsidP="000C094A">
      <w:pPr>
        <w:spacing w:after="0" w:line="360" w:lineRule="auto"/>
        <w:ind w:right="135"/>
        <w:jc w:val="both"/>
        <w:rPr>
          <w:rFonts w:ascii="Arial" w:hAnsi="Arial" w:cs="Arial"/>
          <w:sz w:val="20"/>
        </w:rPr>
      </w:pPr>
    </w:p>
    <w:p w:rsidR="004F4A35" w:rsidRDefault="004F4A35" w:rsidP="000C094A">
      <w:pPr>
        <w:spacing w:after="0" w:line="360" w:lineRule="auto"/>
        <w:ind w:right="135"/>
        <w:jc w:val="both"/>
        <w:rPr>
          <w:rFonts w:ascii="Arial" w:hAnsi="Arial" w:cs="Arial"/>
          <w:sz w:val="20"/>
        </w:rPr>
      </w:pPr>
    </w:p>
    <w:p w:rsidR="004F4A35" w:rsidRDefault="004770AD" w:rsidP="000C094A">
      <w:pPr>
        <w:spacing w:after="0" w:line="360" w:lineRule="auto"/>
        <w:ind w:right="135"/>
        <w:jc w:val="both"/>
        <w:rPr>
          <w:rFonts w:ascii="Arial" w:hAnsi="Arial" w:cs="Arial"/>
          <w:sz w:val="20"/>
        </w:rPr>
      </w:pPr>
      <w:r>
        <w:rPr>
          <w:rFonts w:ascii="Arial" w:hAnsi="Arial" w:cs="Arial"/>
          <w:noProof/>
          <w:sz w:val="20"/>
          <w:lang w:val="en-IN" w:eastAsia="en-IN" w:bidi="ar-SA"/>
        </w:rPr>
        <w:pict>
          <v:rect id="Rectangle 42" o:spid="_x0000_s1040" style="position:absolute;left:0;text-align:left;margin-left:66.35pt;margin-top:5.55pt;width:396.85pt;height:23.45pt;z-index:251691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" stroked="f">
            <v:textbox>
              <w:txbxContent>
                <w:p w:rsidR="00ED4BDE" w:rsidRPr="004D3404" w:rsidRDefault="00ED4BDE" w:rsidP="004F4A35">
                  <w:pPr>
                    <w:jc w:val="center"/>
                    <w:rPr>
                      <w:sz w:val="24"/>
                    </w:rPr>
                  </w:pPr>
                  <w:r>
                    <w:t>5</w:t>
                  </w:r>
                  <w:r w:rsidRPr="004D3404">
                    <w:rPr>
                      <w:vertAlign w:val="superscript"/>
                    </w:rPr>
                    <w:t>th</w:t>
                  </w:r>
                  <w:r>
                    <w:t xml:space="preserve"> INSTAR LARVA</w:t>
                  </w:r>
                </w:p>
              </w:txbxContent>
            </v:textbox>
          </v:rect>
        </w:pict>
      </w:r>
    </w:p>
    <w:p w:rsidR="004F4A35" w:rsidRDefault="004F4A35" w:rsidP="000C094A">
      <w:pPr>
        <w:spacing w:after="0" w:line="360" w:lineRule="auto"/>
        <w:ind w:right="135"/>
        <w:jc w:val="both"/>
        <w:rPr>
          <w:rFonts w:ascii="Arial" w:hAnsi="Arial" w:cs="Arial"/>
          <w:sz w:val="20"/>
        </w:rPr>
      </w:pPr>
    </w:p>
    <w:p w:rsidR="004F4A35" w:rsidRDefault="004F4A35" w:rsidP="000C094A">
      <w:pPr>
        <w:spacing w:after="0" w:line="360" w:lineRule="auto"/>
        <w:ind w:right="135"/>
        <w:jc w:val="both"/>
        <w:rPr>
          <w:rFonts w:ascii="Arial" w:hAnsi="Arial" w:cs="Arial"/>
          <w:sz w:val="20"/>
        </w:rPr>
      </w:pPr>
    </w:p>
    <w:p w:rsidR="004F4A35" w:rsidRDefault="004F4A35" w:rsidP="000C094A">
      <w:pPr>
        <w:spacing w:after="0" w:line="360" w:lineRule="auto"/>
        <w:ind w:right="135"/>
        <w:jc w:val="both"/>
        <w:rPr>
          <w:rFonts w:ascii="Arial" w:hAnsi="Arial" w:cs="Arial"/>
          <w:sz w:val="20"/>
        </w:rPr>
      </w:pPr>
    </w:p>
    <w:p w:rsidR="004F4A35" w:rsidRPr="00593750" w:rsidRDefault="004F4A35" w:rsidP="004F4A35">
      <w:pPr>
        <w:spacing w:line="360" w:lineRule="auto"/>
        <w:ind w:right="135"/>
        <w:jc w:val="both"/>
        <w:rPr>
          <w:rFonts w:ascii="Arial" w:hAnsi="Arial" w:cs="Arial"/>
          <w:b/>
          <w:sz w:val="20"/>
        </w:rPr>
      </w:pPr>
      <w:r w:rsidRPr="00593750">
        <w:rPr>
          <w:rFonts w:ascii="Arial" w:hAnsi="Arial" w:cs="Arial"/>
          <w:sz w:val="20"/>
        </w:rPr>
        <w:t>Fig. 1: Fortification of mulberry leaf with turmeric on aspartate aminotransferase activity in silkworm FC</w:t>
      </w:r>
      <w:r w:rsidRPr="00593750">
        <w:rPr>
          <w:rFonts w:ascii="Arial" w:hAnsi="Arial" w:cs="Arial"/>
          <w:sz w:val="20"/>
          <w:vertAlign w:val="subscript"/>
        </w:rPr>
        <w:t xml:space="preserve">1 </w:t>
      </w:r>
      <w:r w:rsidRPr="00593750">
        <w:rPr>
          <w:rFonts w:ascii="Arial" w:hAnsi="Arial" w:cs="Arial"/>
          <w:sz w:val="20"/>
        </w:rPr>
        <w:t>X FC</w:t>
      </w:r>
      <w:r w:rsidRPr="00593750">
        <w:rPr>
          <w:rFonts w:ascii="Arial" w:hAnsi="Arial" w:cs="Arial"/>
          <w:sz w:val="20"/>
          <w:vertAlign w:val="subscript"/>
        </w:rPr>
        <w:t>2</w:t>
      </w:r>
    </w:p>
    <w:p w:rsidR="004F4A35" w:rsidRDefault="004F4A35" w:rsidP="000C094A">
      <w:pPr>
        <w:spacing w:after="0" w:line="360" w:lineRule="auto"/>
        <w:ind w:right="135"/>
        <w:jc w:val="both"/>
        <w:rPr>
          <w:rFonts w:ascii="Arial" w:hAnsi="Arial" w:cs="Arial"/>
          <w:sz w:val="20"/>
        </w:rPr>
      </w:pPr>
      <w:r>
        <w:rPr>
          <w:rFonts w:ascii="Arial" w:hAnsi="Arial" w:cs="Arial"/>
          <w:noProof/>
          <w:sz w:val="20"/>
          <w:lang w:val="en-IN" w:eastAsia="en-IN" w:bidi="ar-SA"/>
        </w:rPr>
        <w:drawing>
          <wp:anchor distT="0" distB="0" distL="114300" distR="114300" simplePos="0" relativeHeight="251693568" behindDoc="0" locked="0" layoutInCell="1" allowOverlap="1">
            <wp:simplePos x="0" y="0"/>
            <wp:positionH relativeFrom="column">
              <wp:posOffset>-44450</wp:posOffset>
            </wp:positionH>
            <wp:positionV relativeFrom="paragraph">
              <wp:posOffset>-5080</wp:posOffset>
            </wp:positionV>
            <wp:extent cx="6401435" cy="3499485"/>
            <wp:effectExtent l="19050" t="0" r="18415" b="5715"/>
            <wp:wrapNone/>
            <wp:docPr id="4" name="Chart 6">
              <a:extLst xmlns:a="http://schemas.openxmlformats.org/drawingml/2006/main">
                <a:ext uri="{FF2B5EF4-FFF2-40B4-BE49-F238E27FC236}">
                  <a16:creationId xmlns:a16="http://schemas.microsoft.com/office/drawing/2014/main" id="{59EC0D6A-200B-4512-8AEC-D60DC80729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4F4A35" w:rsidRDefault="004F4A35" w:rsidP="000C094A">
      <w:pPr>
        <w:spacing w:after="0" w:line="360" w:lineRule="auto"/>
        <w:ind w:right="135"/>
        <w:jc w:val="both"/>
        <w:rPr>
          <w:rFonts w:ascii="Arial" w:hAnsi="Arial" w:cs="Arial"/>
          <w:sz w:val="20"/>
        </w:rPr>
      </w:pPr>
    </w:p>
    <w:p w:rsidR="004F4A35" w:rsidRDefault="004F4A35" w:rsidP="000C094A">
      <w:pPr>
        <w:spacing w:after="0" w:line="360" w:lineRule="auto"/>
        <w:ind w:right="135"/>
        <w:jc w:val="both"/>
        <w:rPr>
          <w:rFonts w:ascii="Arial" w:hAnsi="Arial" w:cs="Arial"/>
          <w:sz w:val="20"/>
        </w:rPr>
      </w:pPr>
    </w:p>
    <w:p w:rsidR="004F4A35" w:rsidRDefault="004F4A35" w:rsidP="000C094A">
      <w:pPr>
        <w:spacing w:after="0" w:line="360" w:lineRule="auto"/>
        <w:ind w:right="135"/>
        <w:jc w:val="both"/>
        <w:rPr>
          <w:rFonts w:ascii="Arial" w:hAnsi="Arial" w:cs="Arial"/>
          <w:sz w:val="20"/>
        </w:rPr>
      </w:pPr>
    </w:p>
    <w:p w:rsidR="004F4A35" w:rsidRDefault="004F4A35" w:rsidP="000C094A">
      <w:pPr>
        <w:spacing w:after="0" w:line="360" w:lineRule="auto"/>
        <w:ind w:right="135"/>
        <w:jc w:val="both"/>
        <w:rPr>
          <w:rFonts w:ascii="Arial" w:hAnsi="Arial" w:cs="Arial"/>
          <w:sz w:val="20"/>
        </w:rPr>
      </w:pPr>
    </w:p>
    <w:p w:rsidR="004F4A35" w:rsidRDefault="004F4A35" w:rsidP="000C094A">
      <w:pPr>
        <w:spacing w:after="0" w:line="360" w:lineRule="auto"/>
        <w:ind w:right="135"/>
        <w:jc w:val="both"/>
        <w:rPr>
          <w:rFonts w:ascii="Arial" w:hAnsi="Arial" w:cs="Arial"/>
          <w:sz w:val="20"/>
        </w:rPr>
      </w:pPr>
    </w:p>
    <w:p w:rsidR="004F4A35" w:rsidRPr="004F4A35" w:rsidRDefault="004F4A35" w:rsidP="004F4A35">
      <w:pPr>
        <w:rPr>
          <w:rFonts w:ascii="Arial" w:hAnsi="Arial" w:cs="Arial"/>
          <w:sz w:val="20"/>
        </w:rPr>
      </w:pPr>
    </w:p>
    <w:p w:rsidR="004F4A35" w:rsidRPr="004F4A35" w:rsidRDefault="004F4A35" w:rsidP="004F4A35">
      <w:pPr>
        <w:rPr>
          <w:rFonts w:ascii="Arial" w:hAnsi="Arial" w:cs="Arial"/>
          <w:sz w:val="20"/>
        </w:rPr>
      </w:pPr>
    </w:p>
    <w:p w:rsidR="004F4A35" w:rsidRPr="004F4A35" w:rsidRDefault="004F4A35" w:rsidP="004F4A35">
      <w:pPr>
        <w:rPr>
          <w:rFonts w:ascii="Arial" w:hAnsi="Arial" w:cs="Arial"/>
          <w:sz w:val="20"/>
        </w:rPr>
      </w:pPr>
    </w:p>
    <w:p w:rsidR="004F4A35" w:rsidRPr="004F4A35" w:rsidRDefault="004F4A35" w:rsidP="004F4A35">
      <w:pPr>
        <w:rPr>
          <w:rFonts w:ascii="Arial" w:hAnsi="Arial" w:cs="Arial"/>
          <w:sz w:val="20"/>
        </w:rPr>
      </w:pPr>
    </w:p>
    <w:p w:rsidR="004F4A35" w:rsidRPr="004F4A35" w:rsidRDefault="004F4A35" w:rsidP="004F4A35">
      <w:pPr>
        <w:rPr>
          <w:rFonts w:ascii="Arial" w:hAnsi="Arial" w:cs="Arial"/>
          <w:sz w:val="20"/>
        </w:rPr>
      </w:pPr>
    </w:p>
    <w:p w:rsidR="004F4A35" w:rsidRPr="004F4A35" w:rsidRDefault="004F4A35" w:rsidP="004F4A35">
      <w:pPr>
        <w:rPr>
          <w:rFonts w:ascii="Arial" w:hAnsi="Arial" w:cs="Arial"/>
          <w:sz w:val="20"/>
        </w:rPr>
      </w:pPr>
    </w:p>
    <w:p w:rsidR="004F4A35" w:rsidRPr="004F4A35" w:rsidRDefault="004F4A35" w:rsidP="004F4A35">
      <w:pPr>
        <w:rPr>
          <w:rFonts w:ascii="Arial" w:hAnsi="Arial" w:cs="Arial"/>
          <w:sz w:val="20"/>
        </w:rPr>
      </w:pPr>
    </w:p>
    <w:p w:rsidR="004F4A35" w:rsidRDefault="004F4A35" w:rsidP="004F4A35">
      <w:pPr>
        <w:rPr>
          <w:rFonts w:ascii="Arial" w:hAnsi="Arial" w:cs="Arial"/>
          <w:sz w:val="20"/>
        </w:rPr>
      </w:pPr>
    </w:p>
    <w:p w:rsidR="004F4A35" w:rsidRPr="004F4A35" w:rsidRDefault="004F4A35" w:rsidP="004F4A35">
      <w:pPr>
        <w:rPr>
          <w:rFonts w:ascii="Arial" w:hAnsi="Arial" w:cs="Arial"/>
          <w:sz w:val="20"/>
        </w:rPr>
        <w:sectPr w:rsidR="004F4A35" w:rsidRPr="004F4A35" w:rsidSect="004F4A35">
          <w:pgSz w:w="12240" w:h="15840"/>
          <w:pgMar w:top="1440" w:right="1440" w:bottom="1440" w:left="1440" w:header="720" w:footer="720" w:gutter="0"/>
          <w:pgNumType w:start="1"/>
          <w:cols w:space="720"/>
          <w:titlePg/>
          <w:docGrid w:linePitch="360"/>
        </w:sectPr>
      </w:pPr>
      <w:r w:rsidRPr="006E0F16">
        <w:rPr>
          <w:rFonts w:ascii="Arial" w:hAnsi="Arial" w:cs="Arial"/>
          <w:sz w:val="20"/>
        </w:rPr>
        <w:t>Fig. 2: Fortification of mulberry leaf with turmeric on alanine aminotransferase activity in silkworm FC</w:t>
      </w:r>
      <w:r w:rsidRPr="006E0F16">
        <w:rPr>
          <w:rFonts w:ascii="Arial" w:hAnsi="Arial" w:cs="Arial"/>
          <w:sz w:val="20"/>
          <w:vertAlign w:val="subscript"/>
        </w:rPr>
        <w:t>1</w:t>
      </w:r>
      <w:r w:rsidRPr="006E0F16">
        <w:rPr>
          <w:rFonts w:ascii="Arial" w:hAnsi="Arial" w:cs="Arial"/>
          <w:sz w:val="20"/>
        </w:rPr>
        <w:t xml:space="preserve"> X FC</w:t>
      </w:r>
      <w:r w:rsidRPr="006E0F16">
        <w:rPr>
          <w:rFonts w:ascii="Arial" w:hAnsi="Arial" w:cs="Arial"/>
          <w:sz w:val="20"/>
          <w:vertAlign w:val="subscript"/>
        </w:rPr>
        <w:t>2</w:t>
      </w:r>
    </w:p>
    <w:p w:rsidR="00405F62" w:rsidRPr="006E0F16" w:rsidRDefault="00405F62" w:rsidP="000C094A">
      <w:pPr>
        <w:spacing w:after="0" w:line="360" w:lineRule="auto"/>
        <w:jc w:val="both"/>
        <w:rPr>
          <w:rFonts w:ascii="Arial" w:hAnsi="Arial" w:cs="Arial"/>
          <w:sz w:val="20"/>
        </w:rPr>
      </w:pPr>
    </w:p>
    <w:p w:rsidR="00CE2522" w:rsidRPr="006E0F16" w:rsidRDefault="00405F62" w:rsidP="006E0F16">
      <w:pPr>
        <w:pStyle w:val="ListParagraph"/>
        <w:numPr>
          <w:ilvl w:val="0"/>
          <w:numId w:val="3"/>
        </w:numPr>
        <w:spacing w:line="360" w:lineRule="auto"/>
        <w:ind w:left="360"/>
        <w:jc w:val="both"/>
        <w:rPr>
          <w:rFonts w:ascii="Arial" w:hAnsi="Arial" w:cs="Arial"/>
          <w:b/>
          <w:bCs/>
          <w:szCs w:val="20"/>
        </w:rPr>
      </w:pPr>
      <w:r w:rsidRPr="006E0F16">
        <w:rPr>
          <w:rFonts w:ascii="Arial" w:hAnsi="Arial" w:cs="Arial"/>
          <w:b/>
          <w:bCs/>
          <w:szCs w:val="20"/>
        </w:rPr>
        <w:t>CONCLUSION</w:t>
      </w:r>
    </w:p>
    <w:p w:rsidR="00C127B7" w:rsidRDefault="00CE2522" w:rsidP="00EE166C">
      <w:pPr>
        <w:spacing w:line="360" w:lineRule="auto"/>
        <w:jc w:val="both"/>
        <w:rPr>
          <w:rFonts w:ascii="Arial" w:hAnsi="Arial" w:cs="Arial"/>
          <w:sz w:val="20"/>
        </w:rPr>
      </w:pPr>
      <w:r w:rsidRPr="006E0F16">
        <w:rPr>
          <w:rFonts w:ascii="Arial" w:hAnsi="Arial" w:cs="Arial"/>
          <w:sz w:val="20"/>
        </w:rPr>
        <w:t xml:space="preserve">The silkworm larvae reared on mulberry leaf fortified </w:t>
      </w:r>
      <w:r w:rsidR="00055896">
        <w:rPr>
          <w:rFonts w:ascii="Arial" w:hAnsi="Arial" w:cs="Arial"/>
          <w:sz w:val="20"/>
        </w:rPr>
        <w:t xml:space="preserve">with turmeric </w:t>
      </w:r>
      <w:r w:rsidRPr="006E0F16">
        <w:rPr>
          <w:rFonts w:ascii="Arial" w:hAnsi="Arial" w:cs="Arial"/>
          <w:sz w:val="20"/>
        </w:rPr>
        <w:t xml:space="preserve">at the concentration of 800ppm enhance larval, cocoon and reeling parameters with elevated activities of </w:t>
      </w:r>
      <w:proofErr w:type="spellStart"/>
      <w:r w:rsidRPr="006E0F16">
        <w:rPr>
          <w:rFonts w:ascii="Arial" w:hAnsi="Arial" w:cs="Arial"/>
          <w:sz w:val="20"/>
        </w:rPr>
        <w:t>aminotransfarase</w:t>
      </w:r>
      <w:proofErr w:type="spellEnd"/>
      <w:r w:rsidRPr="006E0F16">
        <w:rPr>
          <w:rFonts w:ascii="Arial" w:hAnsi="Arial" w:cs="Arial"/>
          <w:sz w:val="20"/>
        </w:rPr>
        <w:t xml:space="preserve"> enzymes indicating better metabolic response for enriched nutrients. Hence, turmeric could be used </w:t>
      </w:r>
      <w:proofErr w:type="spellStart"/>
      <w:r w:rsidRPr="006E0F16">
        <w:rPr>
          <w:rFonts w:ascii="Arial" w:hAnsi="Arial" w:cs="Arial"/>
          <w:sz w:val="20"/>
        </w:rPr>
        <w:t>fortifiying</w:t>
      </w:r>
      <w:proofErr w:type="spellEnd"/>
      <w:r w:rsidRPr="006E0F16">
        <w:rPr>
          <w:rFonts w:ascii="Arial" w:hAnsi="Arial" w:cs="Arial"/>
          <w:sz w:val="20"/>
        </w:rPr>
        <w:t xml:space="preserve"> agent for silkworm rearing after conducting more field trails.</w:t>
      </w:r>
    </w:p>
    <w:p w:rsidR="00244293" w:rsidRDefault="00244293" w:rsidP="00EE166C">
      <w:pPr>
        <w:spacing w:line="360" w:lineRule="auto"/>
        <w:jc w:val="both"/>
        <w:rPr>
          <w:rFonts w:ascii="Arial" w:hAnsi="Arial" w:cs="Arial"/>
          <w:sz w:val="20"/>
        </w:rPr>
      </w:pPr>
    </w:p>
    <w:p w:rsidR="00244293" w:rsidRPr="00244293" w:rsidRDefault="00244293" w:rsidP="00244293">
      <w:pPr>
        <w:spacing w:line="360" w:lineRule="auto"/>
        <w:jc w:val="both"/>
        <w:rPr>
          <w:rFonts w:ascii="Arial" w:hAnsi="Arial" w:cs="Arial"/>
          <w:sz w:val="20"/>
        </w:rPr>
      </w:pPr>
      <w:r w:rsidRPr="00244293">
        <w:rPr>
          <w:rFonts w:ascii="Arial" w:hAnsi="Arial" w:cs="Arial"/>
          <w:sz w:val="20"/>
        </w:rPr>
        <w:t>Disclaimer (Artificial intelligence)</w:t>
      </w:r>
    </w:p>
    <w:p w:rsidR="00244293" w:rsidRPr="00244293" w:rsidRDefault="00244293" w:rsidP="00244293">
      <w:pPr>
        <w:spacing w:line="360" w:lineRule="auto"/>
        <w:jc w:val="both"/>
        <w:rPr>
          <w:rFonts w:ascii="Arial" w:hAnsi="Arial" w:cs="Arial"/>
          <w:sz w:val="20"/>
        </w:rPr>
      </w:pPr>
      <w:r w:rsidRPr="00244293">
        <w:rPr>
          <w:rFonts w:ascii="Arial" w:hAnsi="Arial" w:cs="Arial"/>
          <w:sz w:val="20"/>
        </w:rPr>
        <w:t xml:space="preserve">Option 1: </w:t>
      </w:r>
    </w:p>
    <w:p w:rsidR="00244293" w:rsidRPr="00244293" w:rsidRDefault="00244293" w:rsidP="00244293">
      <w:pPr>
        <w:spacing w:line="360" w:lineRule="auto"/>
        <w:jc w:val="both"/>
        <w:rPr>
          <w:rFonts w:ascii="Arial" w:hAnsi="Arial" w:cs="Arial"/>
          <w:sz w:val="20"/>
        </w:rPr>
      </w:pPr>
      <w:r w:rsidRPr="00244293">
        <w:rPr>
          <w:rFonts w:ascii="Arial" w:hAnsi="Arial" w:cs="Arial"/>
          <w:sz w:val="20"/>
        </w:rPr>
        <w:t>Author(s) hereby declare that NO generative AI technologies such as Large Language Models (</w:t>
      </w:r>
      <w:proofErr w:type="spellStart"/>
      <w:r w:rsidRPr="00244293">
        <w:rPr>
          <w:rFonts w:ascii="Arial" w:hAnsi="Arial" w:cs="Arial"/>
          <w:sz w:val="20"/>
        </w:rPr>
        <w:t>ChatGPT</w:t>
      </w:r>
      <w:proofErr w:type="spellEnd"/>
      <w:r w:rsidRPr="00244293">
        <w:rPr>
          <w:rFonts w:ascii="Arial" w:hAnsi="Arial" w:cs="Arial"/>
          <w:sz w:val="20"/>
        </w:rPr>
        <w:t xml:space="preserve">, COPILOT, etc.) and text-to-image generators have been used during the writing or editing of this manuscript. </w:t>
      </w:r>
    </w:p>
    <w:p w:rsidR="00244293" w:rsidRPr="00244293" w:rsidRDefault="00244293" w:rsidP="00244293">
      <w:pPr>
        <w:spacing w:line="360" w:lineRule="auto"/>
        <w:jc w:val="both"/>
        <w:rPr>
          <w:rFonts w:ascii="Arial" w:hAnsi="Arial" w:cs="Arial"/>
          <w:sz w:val="20"/>
        </w:rPr>
      </w:pPr>
      <w:r w:rsidRPr="00244293">
        <w:rPr>
          <w:rFonts w:ascii="Arial" w:hAnsi="Arial" w:cs="Arial"/>
          <w:sz w:val="20"/>
        </w:rPr>
        <w:t xml:space="preserve">Option 2: </w:t>
      </w:r>
    </w:p>
    <w:p w:rsidR="00244293" w:rsidRPr="00244293" w:rsidRDefault="00244293" w:rsidP="00244293">
      <w:pPr>
        <w:spacing w:line="360" w:lineRule="auto"/>
        <w:jc w:val="both"/>
        <w:rPr>
          <w:rFonts w:ascii="Arial" w:hAnsi="Arial" w:cs="Arial"/>
          <w:sz w:val="20"/>
        </w:rPr>
      </w:pPr>
      <w:r w:rsidRPr="00244293">
        <w:rPr>
          <w:rFonts w:ascii="Arial" w:hAnsi="Arial" w:cs="Arial"/>
          <w:sz w:val="2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244293" w:rsidRPr="00244293" w:rsidRDefault="00244293" w:rsidP="00244293">
      <w:pPr>
        <w:spacing w:line="360" w:lineRule="auto"/>
        <w:jc w:val="both"/>
        <w:rPr>
          <w:rFonts w:ascii="Arial" w:hAnsi="Arial" w:cs="Arial"/>
          <w:sz w:val="20"/>
        </w:rPr>
      </w:pPr>
      <w:r w:rsidRPr="00244293">
        <w:rPr>
          <w:rFonts w:ascii="Arial" w:hAnsi="Arial" w:cs="Arial"/>
          <w:sz w:val="20"/>
        </w:rPr>
        <w:t>Details of the AI usage are given below:</w:t>
      </w:r>
    </w:p>
    <w:p w:rsidR="00244293" w:rsidRPr="00244293" w:rsidRDefault="00244293" w:rsidP="00244293">
      <w:pPr>
        <w:spacing w:line="360" w:lineRule="auto"/>
        <w:jc w:val="both"/>
        <w:rPr>
          <w:rFonts w:ascii="Arial" w:hAnsi="Arial" w:cs="Arial"/>
          <w:sz w:val="20"/>
        </w:rPr>
      </w:pPr>
      <w:r w:rsidRPr="00244293">
        <w:rPr>
          <w:rFonts w:ascii="Arial" w:hAnsi="Arial" w:cs="Arial"/>
          <w:sz w:val="20"/>
        </w:rPr>
        <w:t>1.</w:t>
      </w:r>
    </w:p>
    <w:p w:rsidR="00244293" w:rsidRPr="00244293" w:rsidRDefault="00244293" w:rsidP="00244293">
      <w:pPr>
        <w:spacing w:line="360" w:lineRule="auto"/>
        <w:jc w:val="both"/>
        <w:rPr>
          <w:rFonts w:ascii="Arial" w:hAnsi="Arial" w:cs="Arial"/>
          <w:sz w:val="20"/>
        </w:rPr>
      </w:pPr>
      <w:r w:rsidRPr="00244293">
        <w:rPr>
          <w:rFonts w:ascii="Arial" w:hAnsi="Arial" w:cs="Arial"/>
          <w:sz w:val="20"/>
        </w:rPr>
        <w:t>2.</w:t>
      </w:r>
    </w:p>
    <w:p w:rsidR="00244293" w:rsidRPr="006E0F16" w:rsidRDefault="00244293" w:rsidP="00244293">
      <w:pPr>
        <w:spacing w:line="360" w:lineRule="auto"/>
        <w:jc w:val="both"/>
        <w:rPr>
          <w:rFonts w:ascii="Arial" w:hAnsi="Arial" w:cs="Arial"/>
          <w:sz w:val="20"/>
        </w:rPr>
      </w:pPr>
      <w:r w:rsidRPr="00244293">
        <w:rPr>
          <w:rFonts w:ascii="Arial" w:hAnsi="Arial" w:cs="Arial"/>
          <w:sz w:val="20"/>
        </w:rPr>
        <w:t>3.</w:t>
      </w:r>
    </w:p>
    <w:p w:rsidR="00405F62" w:rsidRPr="006E0F16" w:rsidRDefault="00EE166C" w:rsidP="000C094A">
      <w:pPr>
        <w:spacing w:line="360" w:lineRule="auto"/>
        <w:jc w:val="both"/>
        <w:rPr>
          <w:rFonts w:ascii="Arial" w:hAnsi="Arial" w:cs="Arial"/>
          <w:b/>
          <w:bCs/>
          <w:sz w:val="20"/>
        </w:rPr>
      </w:pPr>
      <w:proofErr w:type="gramStart"/>
      <w:r>
        <w:rPr>
          <w:rFonts w:ascii="Arial" w:hAnsi="Arial" w:cs="Arial"/>
          <w:b/>
          <w:bCs/>
          <w:sz w:val="20"/>
        </w:rPr>
        <w:t>5</w:t>
      </w:r>
      <w:r w:rsidR="004F4A35">
        <w:rPr>
          <w:rFonts w:ascii="Arial" w:hAnsi="Arial" w:cs="Arial"/>
          <w:b/>
          <w:bCs/>
          <w:sz w:val="20"/>
        </w:rPr>
        <w:t xml:space="preserve"> .</w:t>
      </w:r>
      <w:proofErr w:type="gramEnd"/>
      <w:r>
        <w:rPr>
          <w:rFonts w:ascii="Arial" w:hAnsi="Arial" w:cs="Arial"/>
          <w:b/>
          <w:bCs/>
          <w:sz w:val="20"/>
        </w:rPr>
        <w:t xml:space="preserve"> </w:t>
      </w:r>
      <w:r w:rsidR="00405F62" w:rsidRPr="006E0F16">
        <w:rPr>
          <w:rFonts w:ascii="Arial" w:hAnsi="Arial" w:cs="Arial"/>
          <w:b/>
          <w:bCs/>
          <w:sz w:val="20"/>
        </w:rPr>
        <w:t>REFERENCES</w:t>
      </w:r>
      <w:bookmarkStart w:id="2" w:name="_Hlk208164063"/>
    </w:p>
    <w:p w:rsidR="00405F62" w:rsidRPr="00C620AD" w:rsidRDefault="00405F62" w:rsidP="00C620AD">
      <w:pPr>
        <w:pStyle w:val="ListParagraph"/>
        <w:numPr>
          <w:ilvl w:val="0"/>
          <w:numId w:val="4"/>
        </w:numPr>
        <w:spacing w:before="240" w:line="360" w:lineRule="auto"/>
        <w:jc w:val="both"/>
        <w:rPr>
          <w:rFonts w:ascii="Arial" w:hAnsi="Arial" w:cs="Arial"/>
          <w:sz w:val="20"/>
        </w:rPr>
      </w:pPr>
      <w:r w:rsidRPr="00C620AD">
        <w:rPr>
          <w:rFonts w:ascii="Arial" w:hAnsi="Arial" w:cs="Arial"/>
          <w:sz w:val="20"/>
        </w:rPr>
        <w:t xml:space="preserve">Anil </w:t>
      </w:r>
      <w:r w:rsidR="0038450E" w:rsidRPr="00C620AD">
        <w:rPr>
          <w:rFonts w:ascii="Arial" w:hAnsi="Arial" w:cs="Arial"/>
          <w:sz w:val="20"/>
        </w:rPr>
        <w:t>K</w:t>
      </w:r>
      <w:r w:rsidRPr="00C620AD">
        <w:rPr>
          <w:rFonts w:ascii="Arial" w:hAnsi="Arial" w:cs="Arial"/>
          <w:sz w:val="20"/>
        </w:rPr>
        <w:t>umar</w:t>
      </w:r>
      <w:r w:rsidR="00864EAE" w:rsidRPr="00C620AD">
        <w:rPr>
          <w:rFonts w:ascii="Arial" w:hAnsi="Arial" w:cs="Arial"/>
          <w:sz w:val="20"/>
        </w:rPr>
        <w:t>,</w:t>
      </w:r>
      <w:r w:rsidRPr="00C620AD">
        <w:rPr>
          <w:rFonts w:ascii="Arial" w:hAnsi="Arial" w:cs="Arial"/>
          <w:sz w:val="20"/>
        </w:rPr>
        <w:t xml:space="preserve"> M</w:t>
      </w:r>
      <w:r w:rsidR="00864EAE" w:rsidRPr="00C620AD">
        <w:rPr>
          <w:rFonts w:ascii="Arial" w:hAnsi="Arial" w:cs="Arial"/>
          <w:sz w:val="20"/>
        </w:rPr>
        <w:t>. N. and</w:t>
      </w:r>
      <w:r w:rsidR="0038450E" w:rsidRPr="00C620AD">
        <w:rPr>
          <w:rFonts w:ascii="Arial" w:hAnsi="Arial" w:cs="Arial"/>
          <w:sz w:val="20"/>
        </w:rPr>
        <w:t xml:space="preserve"> </w:t>
      </w:r>
      <w:r w:rsidRPr="00C620AD">
        <w:rPr>
          <w:rFonts w:ascii="Arial" w:hAnsi="Arial" w:cs="Arial"/>
          <w:sz w:val="20"/>
        </w:rPr>
        <w:t>Prashanth</w:t>
      </w:r>
      <w:r w:rsidR="00864EAE" w:rsidRPr="00C620AD">
        <w:rPr>
          <w:rFonts w:ascii="Arial" w:hAnsi="Arial" w:cs="Arial"/>
          <w:sz w:val="20"/>
        </w:rPr>
        <w:t>, J.</w:t>
      </w:r>
      <w:r w:rsidR="00EE166C" w:rsidRPr="00C620AD">
        <w:rPr>
          <w:rFonts w:ascii="Arial" w:hAnsi="Arial" w:cs="Arial"/>
          <w:sz w:val="20"/>
        </w:rPr>
        <w:t xml:space="preserve"> </w:t>
      </w:r>
      <w:r w:rsidR="00864EAE" w:rsidRPr="00C620AD">
        <w:rPr>
          <w:rFonts w:ascii="Arial" w:hAnsi="Arial" w:cs="Arial"/>
          <w:sz w:val="20"/>
        </w:rPr>
        <w:t>(</w:t>
      </w:r>
      <w:r w:rsidRPr="00C620AD">
        <w:rPr>
          <w:rFonts w:ascii="Arial" w:hAnsi="Arial" w:cs="Arial"/>
          <w:sz w:val="20"/>
        </w:rPr>
        <w:t>2018</w:t>
      </w:r>
      <w:r w:rsidR="00864EAE" w:rsidRPr="00C620AD">
        <w:rPr>
          <w:rFonts w:ascii="Arial" w:hAnsi="Arial" w:cs="Arial"/>
          <w:sz w:val="20"/>
        </w:rPr>
        <w:t>)</w:t>
      </w:r>
      <w:r w:rsidR="008E3763" w:rsidRPr="00C620AD">
        <w:rPr>
          <w:rFonts w:ascii="Arial" w:hAnsi="Arial" w:cs="Arial"/>
          <w:sz w:val="20"/>
        </w:rPr>
        <w:t>.</w:t>
      </w:r>
      <w:r w:rsidR="00EE166C" w:rsidRPr="00C620AD">
        <w:rPr>
          <w:rFonts w:ascii="Arial" w:hAnsi="Arial" w:cs="Arial"/>
          <w:sz w:val="20"/>
        </w:rPr>
        <w:t xml:space="preserve"> </w:t>
      </w:r>
      <w:r w:rsidRPr="00C620AD">
        <w:rPr>
          <w:rFonts w:ascii="Arial" w:hAnsi="Arial" w:cs="Arial"/>
          <w:sz w:val="20"/>
        </w:rPr>
        <w:t xml:space="preserve">influence of mulberry leaf with </w:t>
      </w:r>
      <w:proofErr w:type="spellStart"/>
      <w:r w:rsidRPr="00C620AD">
        <w:rPr>
          <w:rFonts w:ascii="Arial" w:hAnsi="Arial" w:cs="Arial"/>
          <w:sz w:val="20"/>
        </w:rPr>
        <w:t>soyabean</w:t>
      </w:r>
      <w:proofErr w:type="spellEnd"/>
      <w:r w:rsidRPr="00C620AD">
        <w:rPr>
          <w:rFonts w:ascii="Arial" w:hAnsi="Arial" w:cs="Arial"/>
          <w:sz w:val="20"/>
        </w:rPr>
        <w:t xml:space="preserve"> flour supplementation on the economic traits and aminotransferase activity in </w:t>
      </w:r>
      <w:proofErr w:type="spellStart"/>
      <w:r w:rsidRPr="00C620AD">
        <w:rPr>
          <w:rFonts w:ascii="Arial" w:hAnsi="Arial" w:cs="Arial"/>
          <w:i/>
          <w:iCs/>
          <w:sz w:val="20"/>
        </w:rPr>
        <w:t>Bombyxmori</w:t>
      </w:r>
      <w:proofErr w:type="spellEnd"/>
      <w:r w:rsidRPr="00C620AD">
        <w:rPr>
          <w:rFonts w:ascii="Arial" w:hAnsi="Arial" w:cs="Arial"/>
          <w:sz w:val="20"/>
        </w:rPr>
        <w:t xml:space="preserve"> L. Int. Journal of Zool. Studies, 59-64.</w:t>
      </w:r>
    </w:p>
    <w:p w:rsidR="00405F62" w:rsidRPr="00C620AD" w:rsidRDefault="00864EAE" w:rsidP="00C620AD">
      <w:pPr>
        <w:pStyle w:val="ListParagraph"/>
        <w:numPr>
          <w:ilvl w:val="0"/>
          <w:numId w:val="4"/>
        </w:numPr>
        <w:spacing w:before="240" w:line="360" w:lineRule="auto"/>
        <w:jc w:val="both"/>
        <w:rPr>
          <w:rFonts w:ascii="Arial" w:hAnsi="Arial" w:cs="Arial"/>
          <w:sz w:val="20"/>
        </w:rPr>
      </w:pPr>
      <w:r w:rsidRPr="00C620AD">
        <w:rPr>
          <w:rFonts w:ascii="Arial" w:hAnsi="Arial" w:cs="Arial"/>
          <w:sz w:val="20"/>
        </w:rPr>
        <w:t>Anil Kumar, M. N. and Sunil Kumar,</w:t>
      </w:r>
      <w:r w:rsidR="00405F62" w:rsidRPr="00C620AD">
        <w:rPr>
          <w:rFonts w:ascii="Arial" w:hAnsi="Arial" w:cs="Arial"/>
          <w:sz w:val="20"/>
        </w:rPr>
        <w:t xml:space="preserve"> B</w:t>
      </w:r>
      <w:r w:rsidRPr="00C620AD">
        <w:rPr>
          <w:rFonts w:ascii="Arial" w:hAnsi="Arial" w:cs="Arial"/>
          <w:sz w:val="20"/>
        </w:rPr>
        <w:t>.</w:t>
      </w:r>
      <w:r w:rsidR="00405F62" w:rsidRPr="00C620AD">
        <w:rPr>
          <w:rFonts w:ascii="Arial" w:hAnsi="Arial" w:cs="Arial"/>
          <w:sz w:val="20"/>
        </w:rPr>
        <w:t xml:space="preserve"> (2018). Influence of fortified mulberry leaf with methionine on the economic traits and aminotransferase activity in </w:t>
      </w:r>
      <w:proofErr w:type="spellStart"/>
      <w:r w:rsidR="00405F62" w:rsidRPr="00C620AD">
        <w:rPr>
          <w:rFonts w:ascii="Arial" w:hAnsi="Arial" w:cs="Arial"/>
          <w:i/>
          <w:sz w:val="20"/>
        </w:rPr>
        <w:t>Bombyxmori</w:t>
      </w:r>
      <w:proofErr w:type="spellEnd"/>
      <w:r w:rsidR="00405F62" w:rsidRPr="00C620AD">
        <w:rPr>
          <w:rFonts w:ascii="Arial" w:hAnsi="Arial" w:cs="Arial"/>
          <w:sz w:val="20"/>
        </w:rPr>
        <w:t xml:space="preserve"> (Lepidoptera; </w:t>
      </w:r>
      <w:proofErr w:type="spellStart"/>
      <w:r w:rsidR="00405F62" w:rsidRPr="00C620AD">
        <w:rPr>
          <w:rFonts w:ascii="Arial" w:hAnsi="Arial" w:cs="Arial"/>
          <w:sz w:val="20"/>
        </w:rPr>
        <w:t>Bombycidae</w:t>
      </w:r>
      <w:proofErr w:type="spellEnd"/>
      <w:r w:rsidR="00405F62" w:rsidRPr="00C620AD">
        <w:rPr>
          <w:rFonts w:ascii="Arial" w:hAnsi="Arial" w:cs="Arial"/>
          <w:sz w:val="20"/>
        </w:rPr>
        <w:t xml:space="preserve">). </w:t>
      </w:r>
      <w:r w:rsidR="00405F62" w:rsidRPr="00C620AD">
        <w:rPr>
          <w:rFonts w:ascii="Arial" w:hAnsi="Arial" w:cs="Arial"/>
          <w:i/>
          <w:iCs/>
          <w:sz w:val="20"/>
        </w:rPr>
        <w:t>International journal of Current Advanced Research</w:t>
      </w:r>
      <w:r w:rsidR="00405F62" w:rsidRPr="00C620AD">
        <w:rPr>
          <w:rFonts w:ascii="Arial" w:hAnsi="Arial" w:cs="Arial"/>
          <w:sz w:val="20"/>
        </w:rPr>
        <w:t>. 7(1): 9258-9262.</w:t>
      </w:r>
    </w:p>
    <w:p w:rsidR="00405F62" w:rsidRPr="00C620AD" w:rsidRDefault="0038450E" w:rsidP="00C620AD">
      <w:pPr>
        <w:pStyle w:val="ListParagraph"/>
        <w:numPr>
          <w:ilvl w:val="0"/>
          <w:numId w:val="4"/>
        </w:numPr>
        <w:spacing w:before="240" w:line="360" w:lineRule="auto"/>
        <w:jc w:val="both"/>
        <w:rPr>
          <w:rFonts w:ascii="Arial" w:hAnsi="Arial" w:cs="Arial"/>
          <w:sz w:val="20"/>
        </w:rPr>
      </w:pPr>
      <w:proofErr w:type="spellStart"/>
      <w:r w:rsidRPr="00C620AD">
        <w:rPr>
          <w:rFonts w:ascii="Arial" w:hAnsi="Arial" w:cs="Arial"/>
          <w:sz w:val="20"/>
        </w:rPr>
        <w:t>Dandin</w:t>
      </w:r>
      <w:proofErr w:type="spellEnd"/>
      <w:r w:rsidRPr="00C620AD">
        <w:rPr>
          <w:rFonts w:ascii="Arial" w:hAnsi="Arial" w:cs="Arial"/>
          <w:sz w:val="20"/>
        </w:rPr>
        <w:t xml:space="preserve">, </w:t>
      </w:r>
      <w:r w:rsidR="00405F62" w:rsidRPr="00C620AD">
        <w:rPr>
          <w:rFonts w:ascii="Arial" w:hAnsi="Arial" w:cs="Arial"/>
          <w:sz w:val="20"/>
        </w:rPr>
        <w:t xml:space="preserve">S.B. and </w:t>
      </w:r>
      <w:proofErr w:type="spellStart"/>
      <w:r w:rsidR="00405F62" w:rsidRPr="00C620AD">
        <w:rPr>
          <w:rFonts w:ascii="Arial" w:hAnsi="Arial" w:cs="Arial"/>
          <w:sz w:val="20"/>
        </w:rPr>
        <w:t>Giridhar</w:t>
      </w:r>
      <w:proofErr w:type="spellEnd"/>
      <w:r w:rsidR="00405F62" w:rsidRPr="00C620AD">
        <w:rPr>
          <w:rFonts w:ascii="Arial" w:hAnsi="Arial" w:cs="Arial"/>
          <w:sz w:val="20"/>
        </w:rPr>
        <w:t>, K. (2010)</w:t>
      </w:r>
      <w:r w:rsidR="008E3763" w:rsidRPr="00C620AD">
        <w:rPr>
          <w:rFonts w:ascii="Arial" w:hAnsi="Arial" w:cs="Arial"/>
          <w:sz w:val="20"/>
        </w:rPr>
        <w:t>.</w:t>
      </w:r>
      <w:r w:rsidR="00405F62" w:rsidRPr="00C620AD">
        <w:rPr>
          <w:rFonts w:ascii="Arial" w:hAnsi="Arial" w:cs="Arial"/>
          <w:sz w:val="20"/>
        </w:rPr>
        <w:t xml:space="preserve"> Handbook of Sericulture Technologies. Central Silk Board, Bangalore, p. 427. </w:t>
      </w:r>
    </w:p>
    <w:p w:rsidR="00405F62" w:rsidRPr="00C620AD" w:rsidRDefault="00405F62" w:rsidP="00C620AD">
      <w:pPr>
        <w:pStyle w:val="ListParagraph"/>
        <w:numPr>
          <w:ilvl w:val="0"/>
          <w:numId w:val="4"/>
        </w:numPr>
        <w:spacing w:before="240" w:line="360" w:lineRule="auto"/>
        <w:jc w:val="both"/>
        <w:rPr>
          <w:rFonts w:ascii="Arial" w:hAnsi="Arial" w:cs="Arial"/>
          <w:i/>
          <w:iCs/>
          <w:sz w:val="20"/>
        </w:rPr>
      </w:pPr>
      <w:proofErr w:type="spellStart"/>
      <w:r w:rsidRPr="00C620AD">
        <w:rPr>
          <w:rFonts w:ascii="Arial" w:hAnsi="Arial" w:cs="Arial"/>
          <w:sz w:val="20"/>
        </w:rPr>
        <w:lastRenderedPageBreak/>
        <w:t>Harihara</w:t>
      </w:r>
      <w:proofErr w:type="spellEnd"/>
      <w:r w:rsidR="0038450E" w:rsidRPr="00C620AD">
        <w:rPr>
          <w:rFonts w:ascii="Arial" w:hAnsi="Arial" w:cs="Arial"/>
          <w:sz w:val="20"/>
        </w:rPr>
        <w:t xml:space="preserve"> </w:t>
      </w:r>
      <w:r w:rsidRPr="00C620AD">
        <w:rPr>
          <w:rFonts w:ascii="Arial" w:hAnsi="Arial" w:cs="Arial"/>
          <w:sz w:val="20"/>
        </w:rPr>
        <w:t>Raju, A., Mamatha, D.M., Rao, M.R. and Kanji, V.K. (2010)</w:t>
      </w:r>
      <w:r w:rsidR="008E3763" w:rsidRPr="00C620AD">
        <w:rPr>
          <w:rFonts w:ascii="Arial" w:hAnsi="Arial" w:cs="Arial"/>
          <w:sz w:val="20"/>
        </w:rPr>
        <w:t>.</w:t>
      </w:r>
      <w:r w:rsidRPr="00C620AD">
        <w:rPr>
          <w:rFonts w:ascii="Arial" w:hAnsi="Arial" w:cs="Arial"/>
          <w:sz w:val="20"/>
        </w:rPr>
        <w:t xml:space="preserve"> Potential effect of turmeric on the carbohydrate and oxidative metabolic profiles of the silkworm, </w:t>
      </w:r>
      <w:proofErr w:type="spellStart"/>
      <w:r w:rsidRPr="00C620AD">
        <w:rPr>
          <w:rFonts w:ascii="Arial" w:hAnsi="Arial" w:cs="Arial"/>
          <w:i/>
          <w:iCs/>
          <w:sz w:val="20"/>
        </w:rPr>
        <w:t>Bombyxmori</w:t>
      </w:r>
      <w:r w:rsidRPr="00C620AD">
        <w:rPr>
          <w:rFonts w:ascii="Arial" w:hAnsi="Arial" w:cs="Arial"/>
          <w:sz w:val="20"/>
        </w:rPr>
        <w:t>L</w:t>
      </w:r>
      <w:r w:rsidRPr="00C620AD">
        <w:rPr>
          <w:rFonts w:ascii="Arial" w:hAnsi="Arial" w:cs="Arial"/>
          <w:i/>
          <w:iCs/>
          <w:sz w:val="20"/>
        </w:rPr>
        <w:t>.CurrentBiotica</w:t>
      </w:r>
      <w:proofErr w:type="spellEnd"/>
      <w:r w:rsidRPr="00C620AD">
        <w:rPr>
          <w:rFonts w:ascii="Arial" w:hAnsi="Arial" w:cs="Arial"/>
          <w:sz w:val="20"/>
        </w:rPr>
        <w:t>, 333-347.</w:t>
      </w:r>
    </w:p>
    <w:p w:rsidR="00405F62" w:rsidRPr="00C620AD" w:rsidRDefault="00405F62" w:rsidP="00C620AD">
      <w:pPr>
        <w:pStyle w:val="ListParagraph"/>
        <w:numPr>
          <w:ilvl w:val="0"/>
          <w:numId w:val="4"/>
        </w:numPr>
        <w:spacing w:before="240" w:line="360" w:lineRule="auto"/>
        <w:jc w:val="both"/>
        <w:rPr>
          <w:rFonts w:ascii="Arial" w:hAnsi="Arial" w:cs="Arial"/>
          <w:sz w:val="20"/>
        </w:rPr>
      </w:pPr>
      <w:proofErr w:type="spellStart"/>
      <w:r w:rsidRPr="00C620AD">
        <w:rPr>
          <w:rFonts w:ascii="Arial" w:hAnsi="Arial" w:cs="Arial"/>
          <w:sz w:val="20"/>
        </w:rPr>
        <w:t>Harihara</w:t>
      </w:r>
      <w:proofErr w:type="spellEnd"/>
      <w:r w:rsidR="0038450E" w:rsidRPr="00C620AD">
        <w:rPr>
          <w:rFonts w:ascii="Arial" w:hAnsi="Arial" w:cs="Arial"/>
          <w:sz w:val="20"/>
        </w:rPr>
        <w:t xml:space="preserve"> </w:t>
      </w:r>
      <w:r w:rsidRPr="00C620AD">
        <w:rPr>
          <w:rFonts w:ascii="Arial" w:hAnsi="Arial" w:cs="Arial"/>
          <w:sz w:val="20"/>
        </w:rPr>
        <w:t>Raju, A., Mamatha, D.M., Rao, M.R. and Kanji, V.K. (2012)</w:t>
      </w:r>
      <w:r w:rsidR="008E3763" w:rsidRPr="00C620AD">
        <w:rPr>
          <w:rFonts w:ascii="Arial" w:hAnsi="Arial" w:cs="Arial"/>
          <w:sz w:val="20"/>
        </w:rPr>
        <w:t>.</w:t>
      </w:r>
      <w:r w:rsidRPr="00C620AD">
        <w:rPr>
          <w:rFonts w:ascii="Arial" w:hAnsi="Arial" w:cs="Arial"/>
          <w:sz w:val="20"/>
        </w:rPr>
        <w:t xml:space="preserve"> Impact of turmeric on the protein and lipid metabolic profiles of silkworm, </w:t>
      </w:r>
      <w:proofErr w:type="spellStart"/>
      <w:r w:rsidRPr="00C620AD">
        <w:rPr>
          <w:rFonts w:ascii="Arial" w:hAnsi="Arial" w:cs="Arial"/>
          <w:i/>
          <w:sz w:val="20"/>
        </w:rPr>
        <w:t>Bombyxmori</w:t>
      </w:r>
      <w:proofErr w:type="spellEnd"/>
      <w:r w:rsidRPr="00C620AD">
        <w:rPr>
          <w:rFonts w:ascii="Arial" w:hAnsi="Arial" w:cs="Arial"/>
          <w:sz w:val="20"/>
        </w:rPr>
        <w:t xml:space="preserve"> L. and cocoon production. </w:t>
      </w:r>
      <w:r w:rsidRPr="00C620AD">
        <w:rPr>
          <w:rFonts w:ascii="Arial" w:hAnsi="Arial" w:cs="Arial"/>
          <w:i/>
          <w:sz w:val="20"/>
        </w:rPr>
        <w:t xml:space="preserve">Current </w:t>
      </w:r>
      <w:proofErr w:type="spellStart"/>
      <w:r w:rsidRPr="00C620AD">
        <w:rPr>
          <w:rFonts w:ascii="Arial" w:hAnsi="Arial" w:cs="Arial"/>
          <w:i/>
          <w:sz w:val="20"/>
        </w:rPr>
        <w:t>Biotica</w:t>
      </w:r>
      <w:proofErr w:type="spellEnd"/>
      <w:r w:rsidR="00DD7287" w:rsidRPr="00C620AD">
        <w:rPr>
          <w:rFonts w:ascii="Arial" w:hAnsi="Arial" w:cs="Arial"/>
          <w:sz w:val="20"/>
        </w:rPr>
        <w:t>, 6(2): 208-226.</w:t>
      </w:r>
    </w:p>
    <w:p w:rsidR="006E4A1D" w:rsidRPr="00C620AD" w:rsidRDefault="00ED4BDE" w:rsidP="00C620AD">
      <w:pPr>
        <w:pStyle w:val="ListParagraph"/>
        <w:numPr>
          <w:ilvl w:val="0"/>
          <w:numId w:val="4"/>
        </w:numPr>
        <w:spacing w:before="240" w:line="360" w:lineRule="auto"/>
        <w:jc w:val="both"/>
        <w:rPr>
          <w:rFonts w:ascii="Arial" w:hAnsi="Arial" w:cs="Arial"/>
          <w:sz w:val="20"/>
        </w:rPr>
      </w:pPr>
      <w:proofErr w:type="spellStart"/>
      <w:r w:rsidRPr="00C620AD">
        <w:rPr>
          <w:rFonts w:ascii="Arial" w:hAnsi="Arial" w:cs="Arial"/>
          <w:sz w:val="20"/>
        </w:rPr>
        <w:t>Jayaraju</w:t>
      </w:r>
      <w:proofErr w:type="spellEnd"/>
      <w:r w:rsidRPr="00C620AD">
        <w:rPr>
          <w:rFonts w:ascii="Arial" w:hAnsi="Arial" w:cs="Arial"/>
          <w:sz w:val="20"/>
        </w:rPr>
        <w:t xml:space="preserve">, P. (2022). Influence of mulberry leaf fortified with three essential amino acids on biochemical </w:t>
      </w:r>
      <w:proofErr w:type="gramStart"/>
      <w:r w:rsidRPr="00C620AD">
        <w:rPr>
          <w:rFonts w:ascii="Arial" w:hAnsi="Arial" w:cs="Arial"/>
          <w:sz w:val="20"/>
        </w:rPr>
        <w:t>changes  and</w:t>
      </w:r>
      <w:proofErr w:type="gramEnd"/>
      <w:r w:rsidRPr="00C620AD">
        <w:rPr>
          <w:rFonts w:ascii="Arial" w:hAnsi="Arial" w:cs="Arial"/>
          <w:sz w:val="20"/>
        </w:rPr>
        <w:t xml:space="preserve">  economical characteristics of the silkworm, </w:t>
      </w:r>
      <w:r w:rsidRPr="00C620AD">
        <w:rPr>
          <w:rFonts w:ascii="Arial" w:hAnsi="Arial" w:cs="Arial"/>
          <w:i/>
          <w:sz w:val="20"/>
        </w:rPr>
        <w:t xml:space="preserve">Bombyx mori </w:t>
      </w:r>
      <w:r w:rsidRPr="00C620AD">
        <w:rPr>
          <w:rFonts w:ascii="Arial" w:hAnsi="Arial" w:cs="Arial"/>
          <w:sz w:val="20"/>
        </w:rPr>
        <w:t>L. Thesis.</w:t>
      </w:r>
    </w:p>
    <w:p w:rsidR="00405F62" w:rsidRPr="00C620AD" w:rsidRDefault="00405F62" w:rsidP="00C620AD">
      <w:pPr>
        <w:pStyle w:val="ListParagraph"/>
        <w:numPr>
          <w:ilvl w:val="0"/>
          <w:numId w:val="4"/>
        </w:numPr>
        <w:spacing w:before="240" w:line="360" w:lineRule="auto"/>
        <w:jc w:val="both"/>
        <w:rPr>
          <w:rFonts w:ascii="Arial" w:hAnsi="Arial" w:cs="Arial"/>
          <w:sz w:val="20"/>
        </w:rPr>
      </w:pPr>
      <w:r w:rsidRPr="00C620AD">
        <w:rPr>
          <w:rFonts w:ascii="Arial" w:hAnsi="Arial" w:cs="Arial"/>
          <w:sz w:val="20"/>
        </w:rPr>
        <w:t>Krishna Prasad</w:t>
      </w:r>
      <w:r w:rsidR="00864EAE" w:rsidRPr="00C620AD">
        <w:rPr>
          <w:rFonts w:ascii="Arial" w:hAnsi="Arial" w:cs="Arial"/>
          <w:sz w:val="20"/>
        </w:rPr>
        <w:t>,</w:t>
      </w:r>
      <w:r w:rsidRPr="00C620AD">
        <w:rPr>
          <w:rFonts w:ascii="Arial" w:hAnsi="Arial" w:cs="Arial"/>
          <w:sz w:val="20"/>
        </w:rPr>
        <w:t xml:space="preserve"> N</w:t>
      </w:r>
      <w:r w:rsidR="00864EAE" w:rsidRPr="00C620AD">
        <w:rPr>
          <w:rFonts w:ascii="Arial" w:hAnsi="Arial" w:cs="Arial"/>
          <w:sz w:val="20"/>
        </w:rPr>
        <w:t xml:space="preserve">. </w:t>
      </w:r>
      <w:r w:rsidRPr="00C620AD">
        <w:rPr>
          <w:rFonts w:ascii="Arial" w:hAnsi="Arial" w:cs="Arial"/>
          <w:sz w:val="20"/>
        </w:rPr>
        <w:t>K</w:t>
      </w:r>
      <w:r w:rsidR="00864EAE" w:rsidRPr="00C620AD">
        <w:rPr>
          <w:rFonts w:ascii="Arial" w:hAnsi="Arial" w:cs="Arial"/>
          <w:sz w:val="20"/>
        </w:rPr>
        <w:t>.</w:t>
      </w:r>
      <w:r w:rsidRPr="00C620AD">
        <w:rPr>
          <w:rFonts w:ascii="Arial" w:hAnsi="Arial" w:cs="Arial"/>
          <w:sz w:val="20"/>
        </w:rPr>
        <w:t xml:space="preserve">, </w:t>
      </w:r>
      <w:proofErr w:type="spellStart"/>
      <w:r w:rsidRPr="00C620AD">
        <w:rPr>
          <w:rFonts w:ascii="Arial" w:hAnsi="Arial" w:cs="Arial"/>
          <w:sz w:val="20"/>
        </w:rPr>
        <w:t>Sannappa</w:t>
      </w:r>
      <w:proofErr w:type="spellEnd"/>
      <w:r w:rsidR="00864EAE" w:rsidRPr="00C620AD">
        <w:rPr>
          <w:rFonts w:ascii="Arial" w:hAnsi="Arial" w:cs="Arial"/>
          <w:sz w:val="20"/>
        </w:rPr>
        <w:t>,</w:t>
      </w:r>
      <w:r w:rsidRPr="00C620AD">
        <w:rPr>
          <w:rFonts w:ascii="Arial" w:hAnsi="Arial" w:cs="Arial"/>
          <w:sz w:val="20"/>
        </w:rPr>
        <w:t xml:space="preserve"> B</w:t>
      </w:r>
      <w:r w:rsidR="00864EAE" w:rsidRPr="00C620AD">
        <w:rPr>
          <w:rFonts w:ascii="Arial" w:hAnsi="Arial" w:cs="Arial"/>
          <w:sz w:val="20"/>
        </w:rPr>
        <w:t>.</w:t>
      </w:r>
      <w:r w:rsidRPr="00C620AD">
        <w:rPr>
          <w:rFonts w:ascii="Arial" w:hAnsi="Arial" w:cs="Arial"/>
          <w:sz w:val="20"/>
        </w:rPr>
        <w:t>, Reshma</w:t>
      </w:r>
      <w:r w:rsidR="00864EAE" w:rsidRPr="00C620AD">
        <w:rPr>
          <w:rFonts w:ascii="Arial" w:hAnsi="Arial" w:cs="Arial"/>
          <w:sz w:val="20"/>
        </w:rPr>
        <w:t>,</w:t>
      </w:r>
      <w:r w:rsidRPr="00C620AD">
        <w:rPr>
          <w:rFonts w:ascii="Arial" w:hAnsi="Arial" w:cs="Arial"/>
          <w:sz w:val="20"/>
        </w:rPr>
        <w:t xml:space="preserve"> T</w:t>
      </w:r>
      <w:r w:rsidR="00864EAE" w:rsidRPr="00C620AD">
        <w:rPr>
          <w:rFonts w:ascii="Arial" w:hAnsi="Arial" w:cs="Arial"/>
          <w:sz w:val="20"/>
        </w:rPr>
        <w:t xml:space="preserve">. </w:t>
      </w:r>
      <w:r w:rsidRPr="00C620AD">
        <w:rPr>
          <w:rFonts w:ascii="Arial" w:hAnsi="Arial" w:cs="Arial"/>
          <w:sz w:val="20"/>
        </w:rPr>
        <w:t>K</w:t>
      </w:r>
      <w:r w:rsidR="00864EAE" w:rsidRPr="00C620AD">
        <w:rPr>
          <w:rFonts w:ascii="Arial" w:hAnsi="Arial" w:cs="Arial"/>
          <w:sz w:val="20"/>
        </w:rPr>
        <w:t>.</w:t>
      </w:r>
      <w:r w:rsidRPr="00C620AD">
        <w:rPr>
          <w:rFonts w:ascii="Arial" w:hAnsi="Arial" w:cs="Arial"/>
          <w:sz w:val="20"/>
        </w:rPr>
        <w:t>, Keshava Prasad</w:t>
      </w:r>
      <w:r w:rsidR="00864EAE" w:rsidRPr="00C620AD">
        <w:rPr>
          <w:rFonts w:ascii="Arial" w:hAnsi="Arial" w:cs="Arial"/>
          <w:sz w:val="20"/>
        </w:rPr>
        <w:t>,</w:t>
      </w:r>
      <w:r w:rsidRPr="00C620AD">
        <w:rPr>
          <w:rFonts w:ascii="Arial" w:hAnsi="Arial" w:cs="Arial"/>
          <w:sz w:val="20"/>
        </w:rPr>
        <w:t xml:space="preserve"> P</w:t>
      </w:r>
      <w:r w:rsidR="00864EAE" w:rsidRPr="00C620AD">
        <w:rPr>
          <w:rFonts w:ascii="Arial" w:hAnsi="Arial" w:cs="Arial"/>
          <w:sz w:val="20"/>
        </w:rPr>
        <w:t xml:space="preserve">. </w:t>
      </w:r>
      <w:r w:rsidRPr="00C620AD">
        <w:rPr>
          <w:rFonts w:ascii="Arial" w:hAnsi="Arial" w:cs="Arial"/>
          <w:sz w:val="20"/>
        </w:rPr>
        <w:t>K.</w:t>
      </w:r>
      <w:r w:rsidR="00864EAE" w:rsidRPr="00C620AD">
        <w:rPr>
          <w:rFonts w:ascii="Arial" w:hAnsi="Arial" w:cs="Arial"/>
          <w:sz w:val="20"/>
        </w:rPr>
        <w:t>,</w:t>
      </w:r>
      <w:r w:rsidR="00EE166C" w:rsidRPr="00C620AD">
        <w:rPr>
          <w:rFonts w:ascii="Arial" w:hAnsi="Arial" w:cs="Arial"/>
          <w:sz w:val="20"/>
        </w:rPr>
        <w:t xml:space="preserve"> </w:t>
      </w:r>
      <w:r w:rsidR="008E3763" w:rsidRPr="00C620AD">
        <w:rPr>
          <w:rFonts w:ascii="Arial" w:hAnsi="Arial" w:cs="Arial"/>
          <w:sz w:val="20"/>
        </w:rPr>
        <w:t>(</w:t>
      </w:r>
      <w:r w:rsidRPr="00C620AD">
        <w:rPr>
          <w:rFonts w:ascii="Arial" w:hAnsi="Arial" w:cs="Arial"/>
          <w:sz w:val="20"/>
        </w:rPr>
        <w:t>2001</w:t>
      </w:r>
      <w:r w:rsidR="008E3763" w:rsidRPr="00C620AD">
        <w:rPr>
          <w:rFonts w:ascii="Arial" w:hAnsi="Arial" w:cs="Arial"/>
          <w:sz w:val="20"/>
        </w:rPr>
        <w:t>)</w:t>
      </w:r>
      <w:r w:rsidRPr="00C620AD">
        <w:rPr>
          <w:rFonts w:ascii="Arial" w:hAnsi="Arial" w:cs="Arial"/>
          <w:sz w:val="20"/>
        </w:rPr>
        <w:t>. Effect of solanaceous leaf extracts on growth, development and cocoon traits of PM X NB</w:t>
      </w:r>
      <w:r w:rsidRPr="00C620AD">
        <w:rPr>
          <w:rFonts w:ascii="Arial" w:hAnsi="Arial" w:cs="Arial"/>
          <w:sz w:val="20"/>
          <w:vertAlign w:val="subscript"/>
        </w:rPr>
        <w:t>4</w:t>
      </w:r>
      <w:r w:rsidRPr="00C620AD">
        <w:rPr>
          <w:rFonts w:ascii="Arial" w:hAnsi="Arial" w:cs="Arial"/>
          <w:sz w:val="20"/>
        </w:rPr>
        <w:t>D</w:t>
      </w:r>
      <w:r w:rsidRPr="00C620AD">
        <w:rPr>
          <w:rFonts w:ascii="Arial" w:hAnsi="Arial" w:cs="Arial"/>
          <w:sz w:val="20"/>
          <w:vertAlign w:val="subscript"/>
        </w:rPr>
        <w:t>2</w:t>
      </w:r>
      <w:r w:rsidRPr="00C620AD">
        <w:rPr>
          <w:rFonts w:ascii="Arial" w:hAnsi="Arial" w:cs="Arial"/>
          <w:sz w:val="20"/>
        </w:rPr>
        <w:t xml:space="preserve"> silkworm </w:t>
      </w:r>
      <w:proofErr w:type="spellStart"/>
      <w:r w:rsidRPr="00C620AD">
        <w:rPr>
          <w:rFonts w:ascii="Arial" w:hAnsi="Arial" w:cs="Arial"/>
          <w:i/>
          <w:sz w:val="20"/>
        </w:rPr>
        <w:t>Bombyxmori</w:t>
      </w:r>
      <w:proofErr w:type="spellEnd"/>
      <w:r w:rsidRPr="00C620AD">
        <w:rPr>
          <w:rFonts w:ascii="Arial" w:hAnsi="Arial" w:cs="Arial"/>
          <w:sz w:val="20"/>
        </w:rPr>
        <w:t xml:space="preserve"> L. </w:t>
      </w:r>
      <w:r w:rsidRPr="00C620AD">
        <w:rPr>
          <w:rFonts w:ascii="Arial" w:hAnsi="Arial" w:cs="Arial"/>
          <w:i/>
          <w:sz w:val="20"/>
        </w:rPr>
        <w:t>Bull. Ind. Acad. Seri</w:t>
      </w:r>
      <w:r w:rsidR="008E3763" w:rsidRPr="00C620AD">
        <w:rPr>
          <w:rFonts w:ascii="Arial" w:hAnsi="Arial" w:cs="Arial"/>
          <w:sz w:val="20"/>
        </w:rPr>
        <w:t xml:space="preserve">, </w:t>
      </w:r>
      <w:r w:rsidRPr="00C620AD">
        <w:rPr>
          <w:rFonts w:ascii="Arial" w:hAnsi="Arial" w:cs="Arial"/>
          <w:sz w:val="20"/>
        </w:rPr>
        <w:t>5(2).</w:t>
      </w:r>
    </w:p>
    <w:p w:rsidR="00405F62" w:rsidRPr="00C620AD" w:rsidRDefault="00AB1404" w:rsidP="00C620AD">
      <w:pPr>
        <w:pStyle w:val="ListParagraph"/>
        <w:numPr>
          <w:ilvl w:val="0"/>
          <w:numId w:val="4"/>
        </w:numPr>
        <w:spacing w:before="240" w:line="360" w:lineRule="auto"/>
        <w:jc w:val="both"/>
        <w:rPr>
          <w:rFonts w:ascii="Arial" w:hAnsi="Arial" w:cs="Arial"/>
          <w:sz w:val="20"/>
        </w:rPr>
      </w:pPr>
      <w:proofErr w:type="spellStart"/>
      <w:r w:rsidRPr="00C620AD">
        <w:rPr>
          <w:rFonts w:ascii="Arial" w:hAnsi="Arial" w:cs="Arial"/>
          <w:sz w:val="20"/>
        </w:rPr>
        <w:t>Kuntmalla</w:t>
      </w:r>
      <w:proofErr w:type="spellEnd"/>
      <w:r w:rsidRPr="00C620AD">
        <w:rPr>
          <w:rFonts w:ascii="Arial" w:hAnsi="Arial" w:cs="Arial"/>
          <w:sz w:val="20"/>
        </w:rPr>
        <w:t xml:space="preserve"> S</w:t>
      </w:r>
      <w:r w:rsidR="00405F62" w:rsidRPr="00C620AD">
        <w:rPr>
          <w:rFonts w:ascii="Arial" w:hAnsi="Arial" w:cs="Arial"/>
          <w:sz w:val="20"/>
        </w:rPr>
        <w:t>ujatha, A.</w:t>
      </w:r>
      <w:r w:rsidR="00C37BCA" w:rsidRPr="00C620AD">
        <w:rPr>
          <w:rFonts w:ascii="Arial" w:hAnsi="Arial" w:cs="Arial"/>
          <w:sz w:val="20"/>
        </w:rPr>
        <w:t>,</w:t>
      </w:r>
      <w:r w:rsidR="00EE166C" w:rsidRPr="00C620AD">
        <w:rPr>
          <w:rFonts w:ascii="Arial" w:hAnsi="Arial" w:cs="Arial"/>
          <w:sz w:val="20"/>
        </w:rPr>
        <w:t xml:space="preserve"> </w:t>
      </w:r>
      <w:proofErr w:type="spellStart"/>
      <w:r w:rsidR="00405F62" w:rsidRPr="00C620AD">
        <w:rPr>
          <w:rFonts w:ascii="Arial" w:hAnsi="Arial" w:cs="Arial"/>
          <w:sz w:val="20"/>
        </w:rPr>
        <w:t>Purushotam</w:t>
      </w:r>
      <w:proofErr w:type="spellEnd"/>
      <w:r w:rsidR="00405F62" w:rsidRPr="00C620AD">
        <w:rPr>
          <w:rFonts w:ascii="Arial" w:hAnsi="Arial" w:cs="Arial"/>
          <w:sz w:val="20"/>
        </w:rPr>
        <w:t xml:space="preserve"> Rao</w:t>
      </w:r>
      <w:r w:rsidR="00EE166C" w:rsidRPr="00C620AD">
        <w:rPr>
          <w:rFonts w:ascii="Arial" w:hAnsi="Arial" w:cs="Arial"/>
          <w:sz w:val="20"/>
        </w:rPr>
        <w:t xml:space="preserve"> </w:t>
      </w:r>
      <w:r w:rsidR="00405F62" w:rsidRPr="00C620AD">
        <w:rPr>
          <w:rFonts w:ascii="Arial" w:hAnsi="Arial" w:cs="Arial"/>
          <w:sz w:val="20"/>
        </w:rPr>
        <w:t xml:space="preserve">and </w:t>
      </w:r>
      <w:proofErr w:type="spellStart"/>
      <w:r w:rsidR="00405F62" w:rsidRPr="00C620AD">
        <w:rPr>
          <w:rFonts w:ascii="Arial" w:hAnsi="Arial" w:cs="Arial"/>
          <w:sz w:val="20"/>
        </w:rPr>
        <w:t>Sammaiah</w:t>
      </w:r>
      <w:proofErr w:type="spellEnd"/>
      <w:r w:rsidR="00ED4BDE" w:rsidRPr="00C620AD">
        <w:rPr>
          <w:rFonts w:ascii="Arial" w:hAnsi="Arial" w:cs="Arial"/>
          <w:sz w:val="20"/>
        </w:rPr>
        <w:t>, C. H.</w:t>
      </w:r>
      <w:r w:rsidR="00C37BCA" w:rsidRPr="00C620AD">
        <w:rPr>
          <w:rFonts w:ascii="Arial" w:hAnsi="Arial" w:cs="Arial"/>
          <w:sz w:val="20"/>
        </w:rPr>
        <w:t xml:space="preserve"> </w:t>
      </w:r>
      <w:r w:rsidR="00405F62" w:rsidRPr="00C620AD">
        <w:rPr>
          <w:rFonts w:ascii="Arial" w:hAnsi="Arial" w:cs="Arial"/>
          <w:sz w:val="20"/>
        </w:rPr>
        <w:t>(2007).</w:t>
      </w:r>
      <w:r w:rsidR="00ED4BDE" w:rsidRPr="00C620AD">
        <w:rPr>
          <w:rFonts w:ascii="Arial" w:hAnsi="Arial" w:cs="Arial"/>
          <w:sz w:val="20"/>
        </w:rPr>
        <w:t xml:space="preserve"> </w:t>
      </w:r>
      <w:proofErr w:type="spellStart"/>
      <w:r w:rsidR="00405F62" w:rsidRPr="00C620AD">
        <w:rPr>
          <w:rFonts w:ascii="Arial" w:hAnsi="Arial" w:cs="Arial"/>
          <w:sz w:val="20"/>
        </w:rPr>
        <w:t>Bioefficacy</w:t>
      </w:r>
      <w:proofErr w:type="spellEnd"/>
      <w:r w:rsidR="00405F62" w:rsidRPr="00C620AD">
        <w:rPr>
          <w:rFonts w:ascii="Arial" w:hAnsi="Arial" w:cs="Arial"/>
          <w:sz w:val="20"/>
        </w:rPr>
        <w:t xml:space="preserve"> of Curcuma longa as bed disinfectant on </w:t>
      </w:r>
      <w:r w:rsidR="00ED4BDE" w:rsidRPr="00C620AD">
        <w:rPr>
          <w:rFonts w:ascii="Arial" w:hAnsi="Arial" w:cs="Arial"/>
          <w:sz w:val="20"/>
        </w:rPr>
        <w:t>biological parameters in silkwor</w:t>
      </w:r>
      <w:r w:rsidR="00405F62" w:rsidRPr="00C620AD">
        <w:rPr>
          <w:rFonts w:ascii="Arial" w:hAnsi="Arial" w:cs="Arial"/>
          <w:sz w:val="20"/>
        </w:rPr>
        <w:t>m</w:t>
      </w:r>
      <w:r w:rsidR="00ED4BDE" w:rsidRPr="00C620AD">
        <w:rPr>
          <w:rFonts w:ascii="Arial" w:hAnsi="Arial" w:cs="Arial"/>
          <w:sz w:val="20"/>
        </w:rPr>
        <w:t xml:space="preserve"> </w:t>
      </w:r>
      <w:r w:rsidR="00405F62" w:rsidRPr="00C620AD">
        <w:rPr>
          <w:rFonts w:ascii="Arial" w:hAnsi="Arial" w:cs="Arial"/>
          <w:i/>
          <w:sz w:val="20"/>
        </w:rPr>
        <w:t>Bombyx</w:t>
      </w:r>
      <w:r w:rsidR="00ED4BDE" w:rsidRPr="00C620AD">
        <w:rPr>
          <w:rFonts w:ascii="Arial" w:hAnsi="Arial" w:cs="Arial"/>
          <w:i/>
          <w:sz w:val="20"/>
        </w:rPr>
        <w:t xml:space="preserve"> </w:t>
      </w:r>
      <w:r w:rsidR="00405F62" w:rsidRPr="00C620AD">
        <w:rPr>
          <w:rFonts w:ascii="Arial" w:hAnsi="Arial" w:cs="Arial"/>
          <w:i/>
          <w:sz w:val="20"/>
        </w:rPr>
        <w:t>mori</w:t>
      </w:r>
      <w:r w:rsidR="00405F62" w:rsidRPr="00C620AD">
        <w:rPr>
          <w:rFonts w:ascii="Arial" w:hAnsi="Arial" w:cs="Arial"/>
          <w:sz w:val="20"/>
        </w:rPr>
        <w:t xml:space="preserve"> L. (Lepidoptera: </w:t>
      </w:r>
      <w:proofErr w:type="spellStart"/>
      <w:r w:rsidR="00405F62" w:rsidRPr="00C620AD">
        <w:rPr>
          <w:rFonts w:ascii="Arial" w:hAnsi="Arial" w:cs="Arial"/>
          <w:sz w:val="20"/>
        </w:rPr>
        <w:t>Bombycidae</w:t>
      </w:r>
      <w:proofErr w:type="spellEnd"/>
      <w:r w:rsidR="00405F62" w:rsidRPr="00C620AD">
        <w:rPr>
          <w:rFonts w:ascii="Arial" w:hAnsi="Arial" w:cs="Arial"/>
          <w:sz w:val="20"/>
        </w:rPr>
        <w:t xml:space="preserve">) </w:t>
      </w:r>
      <w:r w:rsidR="00405F62" w:rsidRPr="00C620AD">
        <w:rPr>
          <w:rFonts w:ascii="Arial" w:hAnsi="Arial" w:cs="Arial"/>
          <w:i/>
          <w:sz w:val="20"/>
        </w:rPr>
        <w:t>The Asian Journal of Animal Science</w:t>
      </w:r>
      <w:r w:rsidR="008E3763" w:rsidRPr="00C620AD">
        <w:rPr>
          <w:rFonts w:ascii="Arial" w:hAnsi="Arial" w:cs="Arial"/>
          <w:i/>
          <w:sz w:val="20"/>
        </w:rPr>
        <w:t>,</w:t>
      </w:r>
      <w:r w:rsidR="00405F62" w:rsidRPr="00C620AD">
        <w:rPr>
          <w:rFonts w:ascii="Arial" w:hAnsi="Arial" w:cs="Arial"/>
          <w:sz w:val="20"/>
        </w:rPr>
        <w:t xml:space="preserve"> 80-83.</w:t>
      </w:r>
    </w:p>
    <w:p w:rsidR="0046237C" w:rsidRPr="00C620AD" w:rsidRDefault="0046237C" w:rsidP="00C620AD">
      <w:pPr>
        <w:pStyle w:val="ListParagraph"/>
        <w:numPr>
          <w:ilvl w:val="0"/>
          <w:numId w:val="4"/>
        </w:numPr>
        <w:spacing w:before="240" w:line="360" w:lineRule="auto"/>
        <w:jc w:val="both"/>
        <w:rPr>
          <w:rFonts w:ascii="Arial" w:hAnsi="Arial" w:cs="Arial"/>
          <w:sz w:val="20"/>
        </w:rPr>
      </w:pPr>
      <w:proofErr w:type="spellStart"/>
      <w:r w:rsidRPr="00C620AD">
        <w:rPr>
          <w:rFonts w:ascii="Arial" w:hAnsi="Arial" w:cs="Arial"/>
          <w:sz w:val="20"/>
        </w:rPr>
        <w:t>K</w:t>
      </w:r>
      <w:r w:rsidR="00B11739" w:rsidRPr="00C620AD">
        <w:rPr>
          <w:rFonts w:ascii="Arial" w:hAnsi="Arial" w:cs="Arial"/>
          <w:sz w:val="20"/>
        </w:rPr>
        <w:t>untmalla</w:t>
      </w:r>
      <w:proofErr w:type="spellEnd"/>
      <w:r w:rsidR="00B11739" w:rsidRPr="00C620AD">
        <w:rPr>
          <w:rFonts w:ascii="Arial" w:hAnsi="Arial" w:cs="Arial"/>
          <w:sz w:val="20"/>
        </w:rPr>
        <w:t xml:space="preserve"> S</w:t>
      </w:r>
      <w:r w:rsidRPr="00C620AD">
        <w:rPr>
          <w:rFonts w:ascii="Arial" w:hAnsi="Arial" w:cs="Arial"/>
          <w:sz w:val="20"/>
        </w:rPr>
        <w:t>ujatha</w:t>
      </w:r>
      <w:r w:rsidR="00C37BCA" w:rsidRPr="00C620AD">
        <w:rPr>
          <w:rFonts w:ascii="Arial" w:hAnsi="Arial" w:cs="Arial"/>
          <w:sz w:val="20"/>
        </w:rPr>
        <w:t>,</w:t>
      </w:r>
      <w:r w:rsidR="00B11739" w:rsidRPr="00C620AD">
        <w:rPr>
          <w:rFonts w:ascii="Arial" w:hAnsi="Arial" w:cs="Arial"/>
          <w:sz w:val="20"/>
        </w:rPr>
        <w:t xml:space="preserve"> </w:t>
      </w:r>
      <w:r w:rsidR="001C09B7" w:rsidRPr="00C620AD">
        <w:rPr>
          <w:rFonts w:ascii="Arial" w:hAnsi="Arial" w:cs="Arial"/>
          <w:sz w:val="20"/>
        </w:rPr>
        <w:t>a</w:t>
      </w:r>
      <w:r w:rsidR="00C37BCA" w:rsidRPr="00C620AD">
        <w:rPr>
          <w:rFonts w:ascii="Arial" w:hAnsi="Arial" w:cs="Arial"/>
          <w:sz w:val="20"/>
        </w:rPr>
        <w:t xml:space="preserve">nd </w:t>
      </w:r>
      <w:proofErr w:type="spellStart"/>
      <w:r w:rsidR="00C37BCA" w:rsidRPr="00C620AD">
        <w:rPr>
          <w:rFonts w:ascii="Arial" w:hAnsi="Arial" w:cs="Arial"/>
          <w:sz w:val="20"/>
        </w:rPr>
        <w:t>Sammaiah</w:t>
      </w:r>
      <w:proofErr w:type="spellEnd"/>
      <w:r w:rsidR="006E4A1D" w:rsidRPr="00C620AD">
        <w:rPr>
          <w:rFonts w:ascii="Arial" w:hAnsi="Arial" w:cs="Arial"/>
          <w:sz w:val="20"/>
        </w:rPr>
        <w:t>, C. H.</w:t>
      </w:r>
      <w:r w:rsidR="00AB1404" w:rsidRPr="00C620AD">
        <w:rPr>
          <w:rFonts w:ascii="Arial" w:hAnsi="Arial" w:cs="Arial"/>
          <w:sz w:val="20"/>
        </w:rPr>
        <w:t xml:space="preserve"> </w:t>
      </w:r>
      <w:r w:rsidR="00C37BCA" w:rsidRPr="00C620AD">
        <w:rPr>
          <w:rFonts w:ascii="Arial" w:hAnsi="Arial" w:cs="Arial"/>
          <w:sz w:val="20"/>
        </w:rPr>
        <w:t>(</w:t>
      </w:r>
      <w:r w:rsidRPr="00C620AD">
        <w:rPr>
          <w:rFonts w:ascii="Arial" w:hAnsi="Arial" w:cs="Arial"/>
          <w:sz w:val="20"/>
        </w:rPr>
        <w:t>2007</w:t>
      </w:r>
      <w:proofErr w:type="gramStart"/>
      <w:r w:rsidR="00C37BCA" w:rsidRPr="00C620AD">
        <w:rPr>
          <w:rFonts w:ascii="Arial" w:hAnsi="Arial" w:cs="Arial"/>
          <w:sz w:val="20"/>
        </w:rPr>
        <w:t>)</w:t>
      </w:r>
      <w:r w:rsidRPr="00C620AD">
        <w:rPr>
          <w:rFonts w:ascii="Arial" w:hAnsi="Arial" w:cs="Arial"/>
          <w:sz w:val="20"/>
        </w:rPr>
        <w:t>.Influence</w:t>
      </w:r>
      <w:proofErr w:type="gramEnd"/>
      <w:r w:rsidRPr="00C620AD">
        <w:rPr>
          <w:rFonts w:ascii="Arial" w:hAnsi="Arial" w:cs="Arial"/>
          <w:sz w:val="20"/>
        </w:rPr>
        <w:t xml:space="preserve"> </w:t>
      </w:r>
      <w:r w:rsidR="001C09B7" w:rsidRPr="00C620AD">
        <w:rPr>
          <w:rFonts w:ascii="Arial" w:hAnsi="Arial" w:cs="Arial"/>
          <w:sz w:val="20"/>
        </w:rPr>
        <w:t xml:space="preserve">of major constituent of Rhizome </w:t>
      </w:r>
      <w:r w:rsidR="00AA72A9" w:rsidRPr="00C620AD">
        <w:rPr>
          <w:rFonts w:ascii="Arial" w:hAnsi="Arial" w:cs="Arial"/>
          <w:sz w:val="20"/>
        </w:rPr>
        <w:t xml:space="preserve">of </w:t>
      </w:r>
      <w:r w:rsidR="00AA72A9" w:rsidRPr="00C620AD">
        <w:rPr>
          <w:rFonts w:ascii="Arial" w:hAnsi="Arial" w:cs="Arial"/>
          <w:i/>
          <w:iCs/>
          <w:sz w:val="20"/>
        </w:rPr>
        <w:t>Curcuma longa</w:t>
      </w:r>
      <w:r w:rsidR="00AA72A9" w:rsidRPr="00C620AD">
        <w:rPr>
          <w:rFonts w:ascii="Arial" w:hAnsi="Arial" w:cs="Arial"/>
          <w:sz w:val="20"/>
        </w:rPr>
        <w:t xml:space="preserve"> against bacterial disease and on larval and economic traits in silkworm </w:t>
      </w:r>
      <w:proofErr w:type="spellStart"/>
      <w:r w:rsidR="00AA72A9" w:rsidRPr="00C620AD">
        <w:rPr>
          <w:rFonts w:ascii="Arial" w:hAnsi="Arial" w:cs="Arial"/>
          <w:i/>
          <w:iCs/>
          <w:sz w:val="20"/>
        </w:rPr>
        <w:t>Bombyxmori</w:t>
      </w:r>
      <w:proofErr w:type="spellEnd"/>
      <w:r w:rsidR="00AA72A9" w:rsidRPr="00C620AD">
        <w:rPr>
          <w:rFonts w:ascii="Arial" w:hAnsi="Arial" w:cs="Arial"/>
          <w:sz w:val="20"/>
        </w:rPr>
        <w:t xml:space="preserve"> L. </w:t>
      </w:r>
      <w:r w:rsidR="00AA72A9" w:rsidRPr="00C620AD">
        <w:rPr>
          <w:rFonts w:ascii="Arial" w:hAnsi="Arial" w:cs="Arial"/>
          <w:i/>
          <w:sz w:val="20"/>
        </w:rPr>
        <w:t>Journal of Experimental Zoology</w:t>
      </w:r>
      <w:r w:rsidR="00AA72A9" w:rsidRPr="00C620AD">
        <w:rPr>
          <w:rFonts w:ascii="Arial" w:hAnsi="Arial" w:cs="Arial"/>
          <w:sz w:val="20"/>
        </w:rPr>
        <w:t>, India, 497-500.</w:t>
      </w:r>
    </w:p>
    <w:p w:rsidR="00405F62" w:rsidRPr="00C620AD" w:rsidRDefault="00405F62" w:rsidP="00C620AD">
      <w:pPr>
        <w:pStyle w:val="ListParagraph"/>
        <w:numPr>
          <w:ilvl w:val="0"/>
          <w:numId w:val="4"/>
        </w:numPr>
        <w:spacing w:before="240" w:line="360" w:lineRule="auto"/>
        <w:jc w:val="both"/>
        <w:rPr>
          <w:rFonts w:ascii="Arial" w:hAnsi="Arial" w:cs="Arial"/>
          <w:sz w:val="20"/>
        </w:rPr>
      </w:pPr>
      <w:proofErr w:type="spellStart"/>
      <w:r w:rsidRPr="00C620AD">
        <w:rPr>
          <w:rFonts w:ascii="Arial" w:hAnsi="Arial" w:cs="Arial"/>
          <w:sz w:val="20"/>
        </w:rPr>
        <w:t>Mamadapur</w:t>
      </w:r>
      <w:proofErr w:type="spellEnd"/>
      <w:r w:rsidRPr="00C620AD">
        <w:rPr>
          <w:rFonts w:ascii="Arial" w:hAnsi="Arial" w:cs="Arial"/>
          <w:sz w:val="20"/>
        </w:rPr>
        <w:t>, B. B. (1994)</w:t>
      </w:r>
      <w:r w:rsidR="00975819" w:rsidRPr="00C620AD">
        <w:rPr>
          <w:rFonts w:ascii="Arial" w:hAnsi="Arial" w:cs="Arial"/>
          <w:sz w:val="20"/>
        </w:rPr>
        <w:t>.</w:t>
      </w:r>
      <w:r w:rsidRPr="00C620AD">
        <w:rPr>
          <w:rFonts w:ascii="Arial" w:hAnsi="Arial" w:cs="Arial"/>
          <w:sz w:val="20"/>
        </w:rPr>
        <w:t xml:space="preserve"> Botanicals with IGR activity on </w:t>
      </w:r>
      <w:r w:rsidRPr="00C620AD">
        <w:rPr>
          <w:rFonts w:ascii="Arial" w:hAnsi="Arial" w:cs="Arial"/>
          <w:i/>
          <w:sz w:val="20"/>
        </w:rPr>
        <w:t>B. mori</w:t>
      </w:r>
      <w:r w:rsidRPr="00C620AD">
        <w:rPr>
          <w:rFonts w:ascii="Arial" w:hAnsi="Arial" w:cs="Arial"/>
          <w:sz w:val="20"/>
        </w:rPr>
        <w:t xml:space="preserve"> L. (Lepidoptera </w:t>
      </w:r>
      <w:proofErr w:type="spellStart"/>
      <w:r w:rsidRPr="00C620AD">
        <w:rPr>
          <w:rFonts w:ascii="Arial" w:hAnsi="Arial" w:cs="Arial"/>
          <w:sz w:val="20"/>
        </w:rPr>
        <w:t>Bombycidae</w:t>
      </w:r>
      <w:proofErr w:type="spellEnd"/>
      <w:r w:rsidRPr="00C620AD">
        <w:rPr>
          <w:rFonts w:ascii="Arial" w:hAnsi="Arial" w:cs="Arial"/>
          <w:sz w:val="20"/>
        </w:rPr>
        <w:t xml:space="preserve">), </w:t>
      </w:r>
      <w:r w:rsidRPr="00C620AD">
        <w:rPr>
          <w:rFonts w:ascii="Arial" w:hAnsi="Arial" w:cs="Arial"/>
          <w:i/>
          <w:sz w:val="20"/>
        </w:rPr>
        <w:t>MSc (Agri). Thesis</w:t>
      </w:r>
      <w:r w:rsidRPr="00C620AD">
        <w:rPr>
          <w:rFonts w:ascii="Arial" w:hAnsi="Arial" w:cs="Arial"/>
          <w:sz w:val="20"/>
        </w:rPr>
        <w:t>, University of Agricultural Science, Dharwad, p.137.</w:t>
      </w:r>
    </w:p>
    <w:p w:rsidR="009D259E" w:rsidRPr="00C620AD" w:rsidRDefault="009D259E" w:rsidP="00C620AD">
      <w:pPr>
        <w:pStyle w:val="ListParagraph"/>
        <w:numPr>
          <w:ilvl w:val="0"/>
          <w:numId w:val="4"/>
        </w:numPr>
        <w:spacing w:before="240" w:line="360" w:lineRule="auto"/>
        <w:jc w:val="both"/>
        <w:rPr>
          <w:rFonts w:ascii="Arial" w:hAnsi="Arial" w:cs="Arial"/>
          <w:sz w:val="20"/>
        </w:rPr>
      </w:pPr>
      <w:r w:rsidRPr="00C620AD">
        <w:rPr>
          <w:rFonts w:ascii="Arial" w:hAnsi="Arial" w:cs="Arial"/>
          <w:sz w:val="20"/>
        </w:rPr>
        <w:t xml:space="preserve">Manjula, S., </w:t>
      </w:r>
      <w:proofErr w:type="spellStart"/>
      <w:r w:rsidRPr="00C620AD">
        <w:rPr>
          <w:rFonts w:ascii="Arial" w:hAnsi="Arial" w:cs="Arial"/>
          <w:sz w:val="20"/>
        </w:rPr>
        <w:t>Sabhanayakam</w:t>
      </w:r>
      <w:proofErr w:type="spellEnd"/>
      <w:r w:rsidRPr="00C620AD">
        <w:rPr>
          <w:rFonts w:ascii="Arial" w:hAnsi="Arial" w:cs="Arial"/>
          <w:sz w:val="20"/>
        </w:rPr>
        <w:t xml:space="preserve">, S., </w:t>
      </w:r>
      <w:proofErr w:type="spellStart"/>
      <w:r w:rsidRPr="00C620AD">
        <w:rPr>
          <w:rFonts w:ascii="Arial" w:hAnsi="Arial" w:cs="Arial"/>
          <w:sz w:val="20"/>
        </w:rPr>
        <w:t>Mathivanan</w:t>
      </w:r>
      <w:proofErr w:type="spellEnd"/>
      <w:r w:rsidRPr="00C620AD">
        <w:rPr>
          <w:rFonts w:ascii="Arial" w:hAnsi="Arial" w:cs="Arial"/>
          <w:sz w:val="20"/>
        </w:rPr>
        <w:t xml:space="preserve">, V. and Saravanan, N. (2010a). Studies on the changes in the activities of digestive enzymes in the midgut of silkworm </w:t>
      </w:r>
      <w:proofErr w:type="spellStart"/>
      <w:r w:rsidRPr="00C620AD">
        <w:rPr>
          <w:rFonts w:ascii="Arial" w:hAnsi="Arial" w:cs="Arial"/>
          <w:i/>
          <w:sz w:val="20"/>
        </w:rPr>
        <w:t>Bombyxmori</w:t>
      </w:r>
      <w:proofErr w:type="spellEnd"/>
      <w:r w:rsidRPr="00C620AD">
        <w:rPr>
          <w:rFonts w:ascii="Arial" w:hAnsi="Arial" w:cs="Arial"/>
          <w:sz w:val="20"/>
        </w:rPr>
        <w:t xml:space="preserve"> (L). (Lepidoptera: </w:t>
      </w:r>
      <w:proofErr w:type="spellStart"/>
      <w:r w:rsidRPr="00C620AD">
        <w:rPr>
          <w:rFonts w:ascii="Arial" w:hAnsi="Arial" w:cs="Arial"/>
          <w:sz w:val="20"/>
        </w:rPr>
        <w:t>Bombycidae</w:t>
      </w:r>
      <w:proofErr w:type="spellEnd"/>
      <w:r w:rsidRPr="00C620AD">
        <w:rPr>
          <w:rFonts w:ascii="Arial" w:hAnsi="Arial" w:cs="Arial"/>
          <w:sz w:val="20"/>
        </w:rPr>
        <w:t>) fed with mulberry leaves supplemented with Indian bean (</w:t>
      </w:r>
      <w:proofErr w:type="spellStart"/>
      <w:r w:rsidRPr="00C620AD">
        <w:rPr>
          <w:rFonts w:ascii="Arial" w:hAnsi="Arial" w:cs="Arial"/>
          <w:i/>
          <w:sz w:val="20"/>
        </w:rPr>
        <w:t>Dolichos</w:t>
      </w:r>
      <w:proofErr w:type="spellEnd"/>
      <w:r w:rsidRPr="00C620AD">
        <w:rPr>
          <w:rFonts w:ascii="Arial" w:hAnsi="Arial" w:cs="Arial"/>
          <w:i/>
          <w:sz w:val="20"/>
        </w:rPr>
        <w:t xml:space="preserve"> lablab</w:t>
      </w:r>
      <w:r w:rsidRPr="00C620AD">
        <w:rPr>
          <w:rFonts w:ascii="Arial" w:hAnsi="Arial" w:cs="Arial"/>
          <w:sz w:val="20"/>
        </w:rPr>
        <w:t xml:space="preserve">). </w:t>
      </w:r>
      <w:r w:rsidRPr="00C620AD">
        <w:rPr>
          <w:rFonts w:ascii="Arial" w:hAnsi="Arial" w:cs="Arial"/>
          <w:i/>
          <w:sz w:val="20"/>
        </w:rPr>
        <w:t>Int J Biol Med Res,</w:t>
      </w:r>
      <w:r w:rsidRPr="00C620AD">
        <w:rPr>
          <w:rFonts w:ascii="Arial" w:hAnsi="Arial" w:cs="Arial"/>
          <w:sz w:val="20"/>
        </w:rPr>
        <w:t xml:space="preserve"> 1(4):168-171.</w:t>
      </w:r>
    </w:p>
    <w:p w:rsidR="00405F62" w:rsidRPr="00C620AD" w:rsidRDefault="00405F62" w:rsidP="00C620AD">
      <w:pPr>
        <w:pStyle w:val="ListParagraph"/>
        <w:numPr>
          <w:ilvl w:val="0"/>
          <w:numId w:val="4"/>
        </w:numPr>
        <w:spacing w:before="240" w:line="360" w:lineRule="auto"/>
        <w:jc w:val="both"/>
        <w:rPr>
          <w:rFonts w:ascii="Arial" w:hAnsi="Arial" w:cs="Arial"/>
          <w:sz w:val="20"/>
        </w:rPr>
      </w:pPr>
      <w:r w:rsidRPr="00C620AD">
        <w:rPr>
          <w:rFonts w:ascii="Arial" w:hAnsi="Arial" w:cs="Arial"/>
          <w:sz w:val="20"/>
        </w:rPr>
        <w:t>Manjula</w:t>
      </w:r>
      <w:r w:rsidR="00C37BCA" w:rsidRPr="00C620AD">
        <w:rPr>
          <w:rFonts w:ascii="Arial" w:hAnsi="Arial" w:cs="Arial"/>
          <w:sz w:val="20"/>
        </w:rPr>
        <w:t>,</w:t>
      </w:r>
      <w:r w:rsidRPr="00C620AD">
        <w:rPr>
          <w:rFonts w:ascii="Arial" w:hAnsi="Arial" w:cs="Arial"/>
          <w:sz w:val="20"/>
        </w:rPr>
        <w:t xml:space="preserve"> S., </w:t>
      </w:r>
      <w:proofErr w:type="spellStart"/>
      <w:r w:rsidRPr="00C620AD">
        <w:rPr>
          <w:rFonts w:ascii="Arial" w:hAnsi="Arial" w:cs="Arial"/>
          <w:sz w:val="20"/>
        </w:rPr>
        <w:t>Sabhanayakam</w:t>
      </w:r>
      <w:proofErr w:type="spellEnd"/>
      <w:r w:rsidRPr="00C620AD">
        <w:rPr>
          <w:rFonts w:ascii="Arial" w:hAnsi="Arial" w:cs="Arial"/>
          <w:sz w:val="20"/>
        </w:rPr>
        <w:t xml:space="preserve">, S., </w:t>
      </w:r>
      <w:proofErr w:type="spellStart"/>
      <w:r w:rsidRPr="00C620AD">
        <w:rPr>
          <w:rFonts w:ascii="Arial" w:hAnsi="Arial" w:cs="Arial"/>
          <w:sz w:val="20"/>
        </w:rPr>
        <w:t>Mathivanan</w:t>
      </w:r>
      <w:proofErr w:type="spellEnd"/>
      <w:r w:rsidRPr="00C620AD">
        <w:rPr>
          <w:rFonts w:ascii="Arial" w:hAnsi="Arial" w:cs="Arial"/>
          <w:sz w:val="20"/>
        </w:rPr>
        <w:t>, V. and Saravanan, N. (2010</w:t>
      </w:r>
      <w:r w:rsidR="009D259E" w:rsidRPr="00C620AD">
        <w:rPr>
          <w:rFonts w:ascii="Arial" w:hAnsi="Arial" w:cs="Arial"/>
          <w:sz w:val="20"/>
        </w:rPr>
        <w:t>b</w:t>
      </w:r>
      <w:r w:rsidRPr="00C620AD">
        <w:rPr>
          <w:rFonts w:ascii="Arial" w:hAnsi="Arial" w:cs="Arial"/>
          <w:sz w:val="20"/>
        </w:rPr>
        <w:t>)</w:t>
      </w:r>
      <w:r w:rsidR="00975819" w:rsidRPr="00C620AD">
        <w:rPr>
          <w:rFonts w:ascii="Arial" w:hAnsi="Arial" w:cs="Arial"/>
          <w:sz w:val="20"/>
        </w:rPr>
        <w:t>.</w:t>
      </w:r>
      <w:r w:rsidRPr="00C620AD">
        <w:rPr>
          <w:rFonts w:ascii="Arial" w:hAnsi="Arial" w:cs="Arial"/>
          <w:sz w:val="20"/>
        </w:rPr>
        <w:t xml:space="preserve"> Biochemical alteration in the haemolymph of silkworm [ </w:t>
      </w:r>
      <w:proofErr w:type="spellStart"/>
      <w:r w:rsidRPr="00C620AD">
        <w:rPr>
          <w:rFonts w:ascii="Arial" w:hAnsi="Arial" w:cs="Arial"/>
          <w:i/>
          <w:sz w:val="20"/>
        </w:rPr>
        <w:t>Bombyxmori</w:t>
      </w:r>
      <w:proofErr w:type="spellEnd"/>
      <w:r w:rsidRPr="00C620AD">
        <w:rPr>
          <w:rFonts w:ascii="Arial" w:hAnsi="Arial" w:cs="Arial"/>
          <w:sz w:val="20"/>
        </w:rPr>
        <w:t xml:space="preserve"> (L). (Lepidoptera: </w:t>
      </w:r>
      <w:proofErr w:type="spellStart"/>
      <w:r w:rsidRPr="00C620AD">
        <w:rPr>
          <w:rFonts w:ascii="Arial" w:hAnsi="Arial" w:cs="Arial"/>
          <w:sz w:val="20"/>
        </w:rPr>
        <w:t>Bombycidae</w:t>
      </w:r>
      <w:proofErr w:type="spellEnd"/>
      <w:r w:rsidRPr="00C620AD">
        <w:rPr>
          <w:rFonts w:ascii="Arial" w:hAnsi="Arial" w:cs="Arial"/>
          <w:sz w:val="20"/>
        </w:rPr>
        <w:t>)] fed with mulberry leaves enriched with Indian bean</w:t>
      </w:r>
      <w:r w:rsidRPr="00C620AD">
        <w:rPr>
          <w:rFonts w:ascii="Arial" w:hAnsi="Arial" w:cs="Arial"/>
          <w:i/>
          <w:sz w:val="20"/>
        </w:rPr>
        <w:t xml:space="preserve"> (</w:t>
      </w:r>
      <w:proofErr w:type="spellStart"/>
      <w:r w:rsidRPr="00C620AD">
        <w:rPr>
          <w:rFonts w:ascii="Arial" w:hAnsi="Arial" w:cs="Arial"/>
          <w:i/>
          <w:sz w:val="20"/>
        </w:rPr>
        <w:t>Dolichos</w:t>
      </w:r>
      <w:proofErr w:type="spellEnd"/>
      <w:r w:rsidRPr="00C620AD">
        <w:rPr>
          <w:rFonts w:ascii="Arial" w:hAnsi="Arial" w:cs="Arial"/>
          <w:i/>
          <w:sz w:val="20"/>
        </w:rPr>
        <w:t xml:space="preserve"> lablab). Rec. Res. Sci. Tech</w:t>
      </w:r>
      <w:r w:rsidRPr="00C620AD">
        <w:rPr>
          <w:rFonts w:ascii="Arial" w:hAnsi="Arial" w:cs="Arial"/>
          <w:sz w:val="20"/>
        </w:rPr>
        <w:t xml:space="preserve">., 2(3):32-37. </w:t>
      </w:r>
    </w:p>
    <w:p w:rsidR="00405F62" w:rsidRPr="00C620AD" w:rsidRDefault="00405F62" w:rsidP="00C620AD">
      <w:pPr>
        <w:pStyle w:val="ListParagraph"/>
        <w:numPr>
          <w:ilvl w:val="0"/>
          <w:numId w:val="4"/>
        </w:numPr>
        <w:spacing w:before="240" w:line="360" w:lineRule="auto"/>
        <w:jc w:val="both"/>
        <w:rPr>
          <w:rFonts w:ascii="Arial" w:hAnsi="Arial" w:cs="Arial"/>
          <w:sz w:val="20"/>
        </w:rPr>
      </w:pPr>
      <w:r w:rsidRPr="00C620AD">
        <w:rPr>
          <w:rFonts w:ascii="Arial" w:hAnsi="Arial" w:cs="Arial"/>
          <w:sz w:val="20"/>
        </w:rPr>
        <w:t xml:space="preserve">Manjula, S., </w:t>
      </w:r>
      <w:proofErr w:type="spellStart"/>
      <w:r w:rsidRPr="00C620AD">
        <w:rPr>
          <w:rFonts w:ascii="Arial" w:hAnsi="Arial" w:cs="Arial"/>
          <w:sz w:val="20"/>
        </w:rPr>
        <w:t>Sabhanayakam</w:t>
      </w:r>
      <w:proofErr w:type="spellEnd"/>
      <w:r w:rsidRPr="00C620AD">
        <w:rPr>
          <w:rFonts w:ascii="Arial" w:hAnsi="Arial" w:cs="Arial"/>
          <w:sz w:val="20"/>
        </w:rPr>
        <w:t xml:space="preserve">, S., </w:t>
      </w:r>
      <w:proofErr w:type="spellStart"/>
      <w:r w:rsidRPr="00C620AD">
        <w:rPr>
          <w:rFonts w:ascii="Arial" w:hAnsi="Arial" w:cs="Arial"/>
          <w:sz w:val="20"/>
        </w:rPr>
        <w:t>Mathivanan</w:t>
      </w:r>
      <w:proofErr w:type="spellEnd"/>
      <w:r w:rsidRPr="00C620AD">
        <w:rPr>
          <w:rFonts w:ascii="Arial" w:hAnsi="Arial" w:cs="Arial"/>
          <w:sz w:val="20"/>
        </w:rPr>
        <w:t>, V. and Saravanan, N. (2011)</w:t>
      </w:r>
      <w:r w:rsidR="00975819" w:rsidRPr="00C620AD">
        <w:rPr>
          <w:rFonts w:ascii="Arial" w:hAnsi="Arial" w:cs="Arial"/>
          <w:sz w:val="20"/>
        </w:rPr>
        <w:t>.</w:t>
      </w:r>
      <w:r w:rsidRPr="00C620AD">
        <w:rPr>
          <w:rFonts w:ascii="Arial" w:hAnsi="Arial" w:cs="Arial"/>
          <w:sz w:val="20"/>
        </w:rPr>
        <w:t xml:space="preserve"> Modulations in the haemolymph of silkworm [</w:t>
      </w:r>
      <w:proofErr w:type="spellStart"/>
      <w:r w:rsidRPr="00C620AD">
        <w:rPr>
          <w:rFonts w:ascii="Arial" w:hAnsi="Arial" w:cs="Arial"/>
          <w:i/>
          <w:sz w:val="20"/>
        </w:rPr>
        <w:t>Bombyxmori</w:t>
      </w:r>
      <w:proofErr w:type="spellEnd"/>
      <w:r w:rsidRPr="00C620AD">
        <w:rPr>
          <w:rFonts w:ascii="Arial" w:hAnsi="Arial" w:cs="Arial"/>
          <w:sz w:val="20"/>
        </w:rPr>
        <w:t xml:space="preserve"> (L). (Lepidoptera: </w:t>
      </w:r>
      <w:proofErr w:type="spellStart"/>
      <w:r w:rsidRPr="00C620AD">
        <w:rPr>
          <w:rFonts w:ascii="Arial" w:hAnsi="Arial" w:cs="Arial"/>
          <w:sz w:val="20"/>
        </w:rPr>
        <w:t>Bombycidae</w:t>
      </w:r>
      <w:proofErr w:type="spellEnd"/>
      <w:r w:rsidRPr="00C620AD">
        <w:rPr>
          <w:rFonts w:ascii="Arial" w:hAnsi="Arial" w:cs="Arial"/>
          <w:sz w:val="20"/>
        </w:rPr>
        <w:t>)] fed with mulberry leaves augmented with cowpeas (</w:t>
      </w:r>
      <w:proofErr w:type="spellStart"/>
      <w:r w:rsidRPr="00C620AD">
        <w:rPr>
          <w:rFonts w:ascii="Arial" w:hAnsi="Arial" w:cs="Arial"/>
          <w:i/>
          <w:sz w:val="20"/>
        </w:rPr>
        <w:t>Vignaunguiculata</w:t>
      </w:r>
      <w:proofErr w:type="spellEnd"/>
      <w:r w:rsidRPr="00C620AD">
        <w:rPr>
          <w:rFonts w:ascii="Arial" w:hAnsi="Arial" w:cs="Arial"/>
          <w:i/>
          <w:sz w:val="20"/>
        </w:rPr>
        <w:t xml:space="preserve">). Int. J. Nut. Phar. Neuro. </w:t>
      </w:r>
      <w:proofErr w:type="spellStart"/>
      <w:r w:rsidRPr="00C620AD">
        <w:rPr>
          <w:rFonts w:ascii="Arial" w:hAnsi="Arial" w:cs="Arial"/>
          <w:i/>
          <w:sz w:val="20"/>
        </w:rPr>
        <w:t>Dise</w:t>
      </w:r>
      <w:proofErr w:type="spellEnd"/>
      <w:r w:rsidRPr="00C620AD">
        <w:rPr>
          <w:rFonts w:ascii="Arial" w:hAnsi="Arial" w:cs="Arial"/>
          <w:i/>
          <w:sz w:val="20"/>
        </w:rPr>
        <w:t>.,</w:t>
      </w:r>
      <w:r w:rsidRPr="00C620AD">
        <w:rPr>
          <w:rFonts w:ascii="Arial" w:hAnsi="Arial" w:cs="Arial"/>
          <w:sz w:val="20"/>
        </w:rPr>
        <w:t xml:space="preserve"> 1(1):64-68. </w:t>
      </w:r>
    </w:p>
    <w:p w:rsidR="00AB1404" w:rsidRPr="00C620AD" w:rsidRDefault="00AB1404" w:rsidP="00C620AD">
      <w:pPr>
        <w:pStyle w:val="ListParagraph"/>
        <w:numPr>
          <w:ilvl w:val="0"/>
          <w:numId w:val="4"/>
        </w:numPr>
        <w:spacing w:before="240" w:line="360" w:lineRule="auto"/>
        <w:jc w:val="both"/>
        <w:rPr>
          <w:rFonts w:ascii="Arial" w:hAnsi="Arial" w:cs="Arial"/>
          <w:sz w:val="20"/>
        </w:rPr>
      </w:pPr>
      <w:proofErr w:type="spellStart"/>
      <w:r w:rsidRPr="00C620AD">
        <w:rPr>
          <w:rFonts w:ascii="Arial" w:hAnsi="Arial" w:cs="Arial"/>
          <w:sz w:val="20"/>
        </w:rPr>
        <w:t>Maribashetty</w:t>
      </w:r>
      <w:proofErr w:type="spellEnd"/>
      <w:r w:rsidRPr="00C620AD">
        <w:rPr>
          <w:rFonts w:ascii="Arial" w:hAnsi="Arial" w:cs="Arial"/>
          <w:sz w:val="20"/>
        </w:rPr>
        <w:t xml:space="preserve">, V. G., Gayathri, T. V., Chandrakala, M. V., Gururaj, C. S. and </w:t>
      </w:r>
      <w:proofErr w:type="spellStart"/>
      <w:r w:rsidRPr="00C620AD">
        <w:rPr>
          <w:rFonts w:ascii="Arial" w:hAnsi="Arial" w:cs="Arial"/>
          <w:sz w:val="20"/>
        </w:rPr>
        <w:t>Shivakumar</w:t>
      </w:r>
      <w:proofErr w:type="spellEnd"/>
      <w:r w:rsidRPr="00C620AD">
        <w:rPr>
          <w:rFonts w:ascii="Arial" w:hAnsi="Arial" w:cs="Arial"/>
          <w:sz w:val="20"/>
        </w:rPr>
        <w:t xml:space="preserve">, C. (2010). Utilization of botanicals for improvement in economic traits and control of pests and diseases in silkworm, </w:t>
      </w:r>
      <w:r w:rsidRPr="00C620AD">
        <w:rPr>
          <w:rFonts w:ascii="Arial" w:hAnsi="Arial" w:cs="Arial"/>
          <w:i/>
          <w:sz w:val="20"/>
        </w:rPr>
        <w:t>Bombyx mori</w:t>
      </w:r>
      <w:r w:rsidRPr="00C620AD">
        <w:rPr>
          <w:rFonts w:ascii="Arial" w:hAnsi="Arial" w:cs="Arial"/>
          <w:sz w:val="20"/>
        </w:rPr>
        <w:t xml:space="preserve"> L.- An overview. </w:t>
      </w:r>
      <w:r w:rsidRPr="00C620AD">
        <w:rPr>
          <w:rFonts w:ascii="Arial" w:hAnsi="Arial" w:cs="Arial"/>
          <w:i/>
          <w:sz w:val="20"/>
        </w:rPr>
        <w:t xml:space="preserve">Indian j. </w:t>
      </w:r>
      <w:proofErr w:type="spellStart"/>
      <w:r w:rsidRPr="00C620AD">
        <w:rPr>
          <w:rFonts w:ascii="Arial" w:hAnsi="Arial" w:cs="Arial"/>
          <w:i/>
          <w:sz w:val="20"/>
        </w:rPr>
        <w:t>seric</w:t>
      </w:r>
      <w:proofErr w:type="spellEnd"/>
      <w:r w:rsidRPr="00C620AD">
        <w:rPr>
          <w:rFonts w:ascii="Arial" w:hAnsi="Arial" w:cs="Arial"/>
          <w:i/>
          <w:sz w:val="20"/>
        </w:rPr>
        <w:t xml:space="preserve">., </w:t>
      </w:r>
      <w:r w:rsidRPr="00C620AD">
        <w:rPr>
          <w:rFonts w:ascii="Arial" w:hAnsi="Arial" w:cs="Arial"/>
          <w:sz w:val="20"/>
        </w:rPr>
        <w:t>49(1):  1-11.</w:t>
      </w:r>
    </w:p>
    <w:p w:rsidR="00D84A6E" w:rsidRPr="00C620AD" w:rsidRDefault="00975819" w:rsidP="00C620AD">
      <w:pPr>
        <w:pStyle w:val="ListParagraph"/>
        <w:numPr>
          <w:ilvl w:val="0"/>
          <w:numId w:val="4"/>
        </w:numPr>
        <w:spacing w:before="240" w:line="360" w:lineRule="auto"/>
        <w:jc w:val="both"/>
        <w:rPr>
          <w:rFonts w:ascii="Arial" w:hAnsi="Arial" w:cs="Arial"/>
          <w:sz w:val="20"/>
        </w:rPr>
      </w:pPr>
      <w:proofErr w:type="spellStart"/>
      <w:r w:rsidRPr="00C620AD">
        <w:rPr>
          <w:rFonts w:ascii="Arial" w:hAnsi="Arial" w:cs="Arial"/>
          <w:sz w:val="20"/>
        </w:rPr>
        <w:t>Murugesh</w:t>
      </w:r>
      <w:proofErr w:type="spellEnd"/>
      <w:r w:rsidRPr="00C620AD">
        <w:rPr>
          <w:rFonts w:ascii="Arial" w:hAnsi="Arial" w:cs="Arial"/>
          <w:sz w:val="20"/>
        </w:rPr>
        <w:t>, K. A.</w:t>
      </w:r>
      <w:r w:rsidR="00D84A6E" w:rsidRPr="00C620AD">
        <w:rPr>
          <w:rFonts w:ascii="Arial" w:hAnsi="Arial" w:cs="Arial"/>
          <w:sz w:val="20"/>
        </w:rPr>
        <w:t xml:space="preserve"> (2002)</w:t>
      </w:r>
      <w:r w:rsidRPr="00C620AD">
        <w:rPr>
          <w:rFonts w:ascii="Arial" w:hAnsi="Arial" w:cs="Arial"/>
          <w:sz w:val="20"/>
        </w:rPr>
        <w:t>.</w:t>
      </w:r>
      <w:r w:rsidR="00D84A6E" w:rsidRPr="00C620AD">
        <w:rPr>
          <w:rFonts w:ascii="Arial" w:hAnsi="Arial" w:cs="Arial"/>
          <w:sz w:val="20"/>
        </w:rPr>
        <w:t xml:space="preserve"> Efficacy of some botanicals in the management of </w:t>
      </w:r>
      <w:proofErr w:type="spellStart"/>
      <w:r w:rsidR="00D84A6E" w:rsidRPr="00C620AD">
        <w:rPr>
          <w:rFonts w:ascii="Arial" w:hAnsi="Arial" w:cs="Arial"/>
          <w:sz w:val="20"/>
        </w:rPr>
        <w:t>uzi</w:t>
      </w:r>
      <w:proofErr w:type="spellEnd"/>
      <w:r w:rsidR="00D84A6E" w:rsidRPr="00C620AD">
        <w:rPr>
          <w:rFonts w:ascii="Arial" w:hAnsi="Arial" w:cs="Arial"/>
          <w:sz w:val="20"/>
        </w:rPr>
        <w:t xml:space="preserve"> fly, </w:t>
      </w:r>
      <w:proofErr w:type="spellStart"/>
      <w:r w:rsidR="00D84A6E" w:rsidRPr="00C620AD">
        <w:rPr>
          <w:rFonts w:ascii="Arial" w:hAnsi="Arial" w:cs="Arial"/>
          <w:i/>
          <w:sz w:val="20"/>
        </w:rPr>
        <w:t>Exoristabombycis</w:t>
      </w:r>
      <w:proofErr w:type="spellEnd"/>
      <w:r w:rsidR="00D84A6E" w:rsidRPr="00C620AD">
        <w:rPr>
          <w:rFonts w:ascii="Arial" w:hAnsi="Arial" w:cs="Arial"/>
          <w:sz w:val="20"/>
        </w:rPr>
        <w:t xml:space="preserve"> (Louis). </w:t>
      </w:r>
      <w:proofErr w:type="spellStart"/>
      <w:r w:rsidR="00D84A6E" w:rsidRPr="00C620AD">
        <w:rPr>
          <w:rFonts w:ascii="Arial" w:hAnsi="Arial" w:cs="Arial"/>
          <w:i/>
          <w:sz w:val="20"/>
        </w:rPr>
        <w:t>M.Sc</w:t>
      </w:r>
      <w:proofErr w:type="spellEnd"/>
      <w:r w:rsidR="00D84A6E" w:rsidRPr="00C620AD">
        <w:rPr>
          <w:rFonts w:ascii="Arial" w:hAnsi="Arial" w:cs="Arial"/>
          <w:i/>
          <w:sz w:val="20"/>
        </w:rPr>
        <w:t xml:space="preserve"> (Seri) Thesis</w:t>
      </w:r>
      <w:r w:rsidR="00D84A6E" w:rsidRPr="00C620AD">
        <w:rPr>
          <w:rFonts w:ascii="Arial" w:hAnsi="Arial" w:cs="Arial"/>
          <w:sz w:val="20"/>
        </w:rPr>
        <w:t>, Uni, Agri, Sci., Bangalore, p.133.</w:t>
      </w:r>
    </w:p>
    <w:p w:rsidR="00405F62" w:rsidRPr="00C620AD" w:rsidRDefault="00405F62" w:rsidP="00C620AD">
      <w:pPr>
        <w:pStyle w:val="ListParagraph"/>
        <w:numPr>
          <w:ilvl w:val="0"/>
          <w:numId w:val="4"/>
        </w:numPr>
        <w:spacing w:before="240" w:line="360" w:lineRule="auto"/>
        <w:jc w:val="both"/>
        <w:rPr>
          <w:rFonts w:ascii="Arial" w:hAnsi="Arial" w:cs="Arial"/>
          <w:sz w:val="20"/>
        </w:rPr>
      </w:pPr>
      <w:proofErr w:type="spellStart"/>
      <w:r w:rsidRPr="00C620AD">
        <w:rPr>
          <w:rFonts w:ascii="Arial" w:hAnsi="Arial" w:cs="Arial"/>
          <w:sz w:val="20"/>
        </w:rPr>
        <w:t>Murugan</w:t>
      </w:r>
      <w:proofErr w:type="spellEnd"/>
      <w:r w:rsidRPr="00C620AD">
        <w:rPr>
          <w:rFonts w:ascii="Arial" w:hAnsi="Arial" w:cs="Arial"/>
          <w:sz w:val="20"/>
        </w:rPr>
        <w:t xml:space="preserve"> K, </w:t>
      </w:r>
      <w:proofErr w:type="spellStart"/>
      <w:r w:rsidRPr="00C620AD">
        <w:rPr>
          <w:rFonts w:ascii="Arial" w:hAnsi="Arial" w:cs="Arial"/>
          <w:sz w:val="20"/>
        </w:rPr>
        <w:t>Jeyabalan</w:t>
      </w:r>
      <w:proofErr w:type="spellEnd"/>
      <w:r w:rsidR="00C37BCA" w:rsidRPr="00C620AD">
        <w:rPr>
          <w:rFonts w:ascii="Arial" w:hAnsi="Arial" w:cs="Arial"/>
          <w:sz w:val="20"/>
        </w:rPr>
        <w:t>,</w:t>
      </w:r>
      <w:r w:rsidRPr="00C620AD">
        <w:rPr>
          <w:rFonts w:ascii="Arial" w:hAnsi="Arial" w:cs="Arial"/>
          <w:sz w:val="20"/>
        </w:rPr>
        <w:t xml:space="preserve"> D</w:t>
      </w:r>
      <w:r w:rsidR="00C37BCA" w:rsidRPr="00C620AD">
        <w:rPr>
          <w:rFonts w:ascii="Arial" w:hAnsi="Arial" w:cs="Arial"/>
          <w:sz w:val="20"/>
        </w:rPr>
        <w:t>.</w:t>
      </w:r>
      <w:r w:rsidRPr="00C620AD">
        <w:rPr>
          <w:rFonts w:ascii="Arial" w:hAnsi="Arial" w:cs="Arial"/>
          <w:sz w:val="20"/>
        </w:rPr>
        <w:t>, Senthil Kumar</w:t>
      </w:r>
      <w:r w:rsidR="00C37BCA" w:rsidRPr="00C620AD">
        <w:rPr>
          <w:rFonts w:ascii="Arial" w:hAnsi="Arial" w:cs="Arial"/>
          <w:sz w:val="20"/>
        </w:rPr>
        <w:t>,</w:t>
      </w:r>
      <w:r w:rsidRPr="00C620AD">
        <w:rPr>
          <w:rFonts w:ascii="Arial" w:hAnsi="Arial" w:cs="Arial"/>
          <w:sz w:val="20"/>
        </w:rPr>
        <w:t xml:space="preserve"> N</w:t>
      </w:r>
      <w:r w:rsidR="00C37BCA" w:rsidRPr="00C620AD">
        <w:rPr>
          <w:rFonts w:ascii="Arial" w:hAnsi="Arial" w:cs="Arial"/>
          <w:sz w:val="20"/>
        </w:rPr>
        <w:t>.</w:t>
      </w:r>
      <w:r w:rsidRPr="00C620AD">
        <w:rPr>
          <w:rFonts w:ascii="Arial" w:hAnsi="Arial" w:cs="Arial"/>
          <w:sz w:val="20"/>
        </w:rPr>
        <w:t xml:space="preserve">, </w:t>
      </w:r>
      <w:proofErr w:type="spellStart"/>
      <w:r w:rsidRPr="00C620AD">
        <w:rPr>
          <w:rFonts w:ascii="Arial" w:hAnsi="Arial" w:cs="Arial"/>
          <w:sz w:val="20"/>
        </w:rPr>
        <w:t>Senthilnathan</w:t>
      </w:r>
      <w:proofErr w:type="spellEnd"/>
      <w:r w:rsidR="00C37BCA" w:rsidRPr="00C620AD">
        <w:rPr>
          <w:rFonts w:ascii="Arial" w:hAnsi="Arial" w:cs="Arial"/>
          <w:sz w:val="20"/>
        </w:rPr>
        <w:t>,</w:t>
      </w:r>
      <w:r w:rsidRPr="00C620AD">
        <w:rPr>
          <w:rFonts w:ascii="Arial" w:hAnsi="Arial" w:cs="Arial"/>
          <w:sz w:val="20"/>
        </w:rPr>
        <w:t xml:space="preserve"> S</w:t>
      </w:r>
      <w:r w:rsidR="00C37BCA" w:rsidRPr="00C620AD">
        <w:rPr>
          <w:rFonts w:ascii="Arial" w:hAnsi="Arial" w:cs="Arial"/>
          <w:sz w:val="20"/>
        </w:rPr>
        <w:t>.</w:t>
      </w:r>
      <w:r w:rsidRPr="00C620AD">
        <w:rPr>
          <w:rFonts w:ascii="Arial" w:hAnsi="Arial" w:cs="Arial"/>
          <w:sz w:val="20"/>
        </w:rPr>
        <w:t xml:space="preserve">, </w:t>
      </w:r>
      <w:proofErr w:type="spellStart"/>
      <w:r w:rsidRPr="00C620AD">
        <w:rPr>
          <w:rFonts w:ascii="Arial" w:hAnsi="Arial" w:cs="Arial"/>
          <w:sz w:val="20"/>
        </w:rPr>
        <w:t>Sivaprakasam</w:t>
      </w:r>
      <w:proofErr w:type="spellEnd"/>
      <w:r w:rsidR="00C37BCA" w:rsidRPr="00C620AD">
        <w:rPr>
          <w:rFonts w:ascii="Arial" w:hAnsi="Arial" w:cs="Arial"/>
          <w:sz w:val="20"/>
        </w:rPr>
        <w:t>,</w:t>
      </w:r>
      <w:r w:rsidRPr="00C620AD">
        <w:rPr>
          <w:rFonts w:ascii="Arial" w:hAnsi="Arial" w:cs="Arial"/>
          <w:sz w:val="20"/>
        </w:rPr>
        <w:t xml:space="preserve"> N. </w:t>
      </w:r>
      <w:r w:rsidR="00975819" w:rsidRPr="00C620AD">
        <w:rPr>
          <w:rFonts w:ascii="Arial" w:hAnsi="Arial" w:cs="Arial"/>
          <w:sz w:val="20"/>
        </w:rPr>
        <w:t>(</w:t>
      </w:r>
      <w:r w:rsidRPr="00C620AD">
        <w:rPr>
          <w:rFonts w:ascii="Arial" w:hAnsi="Arial" w:cs="Arial"/>
          <w:sz w:val="20"/>
        </w:rPr>
        <w:t>1998</w:t>
      </w:r>
      <w:r w:rsidR="00975819" w:rsidRPr="00C620AD">
        <w:rPr>
          <w:rFonts w:ascii="Arial" w:hAnsi="Arial" w:cs="Arial"/>
          <w:sz w:val="20"/>
        </w:rPr>
        <w:t>)</w:t>
      </w:r>
      <w:r w:rsidRPr="00C620AD">
        <w:rPr>
          <w:rFonts w:ascii="Arial" w:hAnsi="Arial" w:cs="Arial"/>
          <w:sz w:val="20"/>
        </w:rPr>
        <w:t xml:space="preserve">. Growth promoting effect of plant products on silkworm: A biotechnological approach. </w:t>
      </w:r>
      <w:r w:rsidRPr="00C620AD">
        <w:rPr>
          <w:rFonts w:ascii="Arial" w:hAnsi="Arial" w:cs="Arial"/>
          <w:i/>
          <w:iCs/>
          <w:sz w:val="20"/>
        </w:rPr>
        <w:t xml:space="preserve">Journal of Scientific and Industrial Research </w:t>
      </w:r>
      <w:r w:rsidRPr="00C620AD">
        <w:rPr>
          <w:rFonts w:ascii="Arial" w:hAnsi="Arial" w:cs="Arial"/>
          <w:sz w:val="20"/>
        </w:rPr>
        <w:t>57: 740-745.</w:t>
      </w:r>
    </w:p>
    <w:p w:rsidR="00ED4BDE" w:rsidRPr="00C620AD" w:rsidRDefault="00ED4BDE" w:rsidP="00C620AD">
      <w:pPr>
        <w:pStyle w:val="ListParagraph"/>
        <w:numPr>
          <w:ilvl w:val="0"/>
          <w:numId w:val="4"/>
        </w:numPr>
        <w:spacing w:before="240" w:line="360" w:lineRule="auto"/>
        <w:jc w:val="both"/>
        <w:rPr>
          <w:rFonts w:ascii="Arial" w:hAnsi="Arial" w:cs="Arial"/>
          <w:sz w:val="20"/>
        </w:rPr>
      </w:pPr>
      <w:r w:rsidRPr="00C620AD">
        <w:rPr>
          <w:rFonts w:ascii="Arial" w:hAnsi="Arial" w:cs="Arial"/>
          <w:sz w:val="20"/>
        </w:rPr>
        <w:lastRenderedPageBreak/>
        <w:t>Rania</w:t>
      </w:r>
      <w:r w:rsidR="00AB1404" w:rsidRPr="00C620AD">
        <w:rPr>
          <w:rFonts w:ascii="Arial" w:hAnsi="Arial" w:cs="Arial"/>
          <w:sz w:val="20"/>
        </w:rPr>
        <w:t xml:space="preserve">, S. Gad and Dina M. </w:t>
      </w:r>
      <w:r w:rsidRPr="00C620AD">
        <w:rPr>
          <w:rFonts w:ascii="Arial" w:hAnsi="Arial" w:cs="Arial"/>
          <w:sz w:val="20"/>
        </w:rPr>
        <w:t>Fathy</w:t>
      </w:r>
      <w:r w:rsidR="00AB1404" w:rsidRPr="00C620AD">
        <w:rPr>
          <w:rFonts w:ascii="Arial" w:hAnsi="Arial" w:cs="Arial"/>
          <w:sz w:val="20"/>
        </w:rPr>
        <w:t xml:space="preserve"> (2021). Effectiveness vitamin C on different characteristics of silkworm, </w:t>
      </w:r>
      <w:r w:rsidR="00AB1404" w:rsidRPr="00C620AD">
        <w:rPr>
          <w:rFonts w:ascii="Arial" w:hAnsi="Arial" w:cs="Arial"/>
          <w:i/>
          <w:sz w:val="20"/>
        </w:rPr>
        <w:t xml:space="preserve">Bombyx </w:t>
      </w:r>
      <w:proofErr w:type="gramStart"/>
      <w:r w:rsidR="00AB1404" w:rsidRPr="00C620AD">
        <w:rPr>
          <w:rFonts w:ascii="Arial" w:hAnsi="Arial" w:cs="Arial"/>
          <w:i/>
          <w:sz w:val="20"/>
        </w:rPr>
        <w:t>mori</w:t>
      </w:r>
      <w:r w:rsidR="00AB1404" w:rsidRPr="00C620AD">
        <w:rPr>
          <w:rFonts w:ascii="Arial" w:hAnsi="Arial" w:cs="Arial"/>
          <w:sz w:val="20"/>
        </w:rPr>
        <w:t xml:space="preserve">  L.</w:t>
      </w:r>
      <w:proofErr w:type="gramEnd"/>
      <w:r w:rsidR="00AB1404" w:rsidRPr="00C620AD">
        <w:rPr>
          <w:rFonts w:ascii="Arial" w:hAnsi="Arial" w:cs="Arial"/>
          <w:sz w:val="20"/>
        </w:rPr>
        <w:t xml:space="preserve"> </w:t>
      </w:r>
      <w:r w:rsidR="00AB1404" w:rsidRPr="00C620AD">
        <w:rPr>
          <w:rFonts w:ascii="Arial" w:hAnsi="Arial" w:cs="Arial"/>
          <w:i/>
          <w:sz w:val="20"/>
        </w:rPr>
        <w:t>J. of Plant  Protection and pathology, Mansoura Univ.,</w:t>
      </w:r>
      <w:r w:rsidR="00AB1404" w:rsidRPr="00C620AD">
        <w:rPr>
          <w:rFonts w:ascii="Arial" w:hAnsi="Arial" w:cs="Arial"/>
          <w:sz w:val="20"/>
        </w:rPr>
        <w:t xml:space="preserve"> 12(9): 651-654.</w:t>
      </w:r>
    </w:p>
    <w:p w:rsidR="00405F62" w:rsidRPr="00C620AD" w:rsidRDefault="00405F62" w:rsidP="00C620AD">
      <w:pPr>
        <w:pStyle w:val="ListParagraph"/>
        <w:numPr>
          <w:ilvl w:val="0"/>
          <w:numId w:val="4"/>
        </w:numPr>
        <w:spacing w:before="240" w:line="360" w:lineRule="auto"/>
        <w:jc w:val="both"/>
        <w:rPr>
          <w:rFonts w:ascii="Arial" w:hAnsi="Arial" w:cs="Arial"/>
          <w:sz w:val="20"/>
        </w:rPr>
      </w:pPr>
      <w:r w:rsidRPr="00C620AD">
        <w:rPr>
          <w:rFonts w:ascii="Arial" w:hAnsi="Arial" w:cs="Arial"/>
          <w:sz w:val="20"/>
        </w:rPr>
        <w:t>Ravikumar</w:t>
      </w:r>
      <w:r w:rsidR="00C37BCA" w:rsidRPr="00C620AD">
        <w:rPr>
          <w:rFonts w:ascii="Arial" w:hAnsi="Arial" w:cs="Arial"/>
          <w:sz w:val="20"/>
        </w:rPr>
        <w:t>,</w:t>
      </w:r>
      <w:r w:rsidRPr="00C620AD">
        <w:rPr>
          <w:rFonts w:ascii="Arial" w:hAnsi="Arial" w:cs="Arial"/>
          <w:sz w:val="20"/>
        </w:rPr>
        <w:t xml:space="preserve"> C. (1988). Western </w:t>
      </w:r>
      <w:proofErr w:type="spellStart"/>
      <w:r w:rsidRPr="00C620AD">
        <w:rPr>
          <w:rFonts w:ascii="Arial" w:hAnsi="Arial" w:cs="Arial"/>
          <w:sz w:val="20"/>
        </w:rPr>
        <w:t>ghat</w:t>
      </w:r>
      <w:proofErr w:type="spellEnd"/>
      <w:r w:rsidRPr="00C620AD">
        <w:rPr>
          <w:rFonts w:ascii="Arial" w:hAnsi="Arial" w:cs="Arial"/>
          <w:sz w:val="20"/>
        </w:rPr>
        <w:t xml:space="preserve"> as a bivoltine region prospects, challenges and strategies f</w:t>
      </w:r>
      <w:r w:rsidR="00975819" w:rsidRPr="00C620AD">
        <w:rPr>
          <w:rFonts w:ascii="Arial" w:hAnsi="Arial" w:cs="Arial"/>
          <w:sz w:val="20"/>
        </w:rPr>
        <w:t>or its development. Indian Silk.</w:t>
      </w:r>
      <w:r w:rsidRPr="00C620AD">
        <w:rPr>
          <w:rFonts w:ascii="Arial" w:hAnsi="Arial" w:cs="Arial"/>
          <w:sz w:val="20"/>
        </w:rPr>
        <w:t xml:space="preserve"> 26:39-54. </w:t>
      </w:r>
    </w:p>
    <w:p w:rsidR="00ED4BDE" w:rsidRPr="00C620AD" w:rsidRDefault="00ED4BDE" w:rsidP="00C620AD">
      <w:pPr>
        <w:pStyle w:val="ListParagraph"/>
        <w:numPr>
          <w:ilvl w:val="0"/>
          <w:numId w:val="4"/>
        </w:numPr>
        <w:spacing w:before="240" w:line="360" w:lineRule="auto"/>
        <w:jc w:val="both"/>
        <w:rPr>
          <w:rFonts w:ascii="Arial" w:hAnsi="Arial" w:cs="Arial"/>
          <w:sz w:val="20"/>
        </w:rPr>
      </w:pPr>
      <w:proofErr w:type="spellStart"/>
      <w:r w:rsidRPr="00C620AD">
        <w:rPr>
          <w:rFonts w:ascii="Arial" w:hAnsi="Arial" w:cs="Arial"/>
          <w:sz w:val="20"/>
        </w:rPr>
        <w:t>Rouhollah</w:t>
      </w:r>
      <w:proofErr w:type="spellEnd"/>
      <w:r w:rsidRPr="00C620AD">
        <w:rPr>
          <w:rFonts w:ascii="Arial" w:hAnsi="Arial" w:cs="Arial"/>
          <w:sz w:val="20"/>
        </w:rPr>
        <w:t xml:space="preserve"> </w:t>
      </w:r>
      <w:proofErr w:type="spellStart"/>
      <w:r w:rsidRPr="00C620AD">
        <w:rPr>
          <w:rFonts w:ascii="Arial" w:hAnsi="Arial" w:cs="Arial"/>
          <w:sz w:val="20"/>
        </w:rPr>
        <w:t>radjabi</w:t>
      </w:r>
      <w:proofErr w:type="spellEnd"/>
      <w:r w:rsidRPr="00C620AD">
        <w:rPr>
          <w:rFonts w:ascii="Arial" w:hAnsi="Arial" w:cs="Arial"/>
          <w:sz w:val="20"/>
        </w:rPr>
        <w:t xml:space="preserve"> (2010). Effect of mulberry leaves enrichment with amino acid supplementary nutrients on silkworm, </w:t>
      </w:r>
      <w:r w:rsidRPr="00C620AD">
        <w:rPr>
          <w:rFonts w:ascii="Arial" w:hAnsi="Arial" w:cs="Arial"/>
          <w:i/>
          <w:sz w:val="20"/>
        </w:rPr>
        <w:t>Bombyx mori</w:t>
      </w:r>
      <w:r w:rsidRPr="00C620AD">
        <w:rPr>
          <w:rFonts w:ascii="Arial" w:hAnsi="Arial" w:cs="Arial"/>
          <w:sz w:val="20"/>
        </w:rPr>
        <w:t xml:space="preserve"> L. at north of Iran. </w:t>
      </w:r>
      <w:r w:rsidRPr="00C620AD">
        <w:rPr>
          <w:rFonts w:ascii="Arial" w:hAnsi="Arial" w:cs="Arial"/>
          <w:i/>
          <w:sz w:val="20"/>
        </w:rPr>
        <w:t>Academic Journal of Entomology</w:t>
      </w:r>
      <w:r w:rsidRPr="00C620AD">
        <w:rPr>
          <w:rFonts w:ascii="Arial" w:hAnsi="Arial" w:cs="Arial"/>
          <w:sz w:val="20"/>
        </w:rPr>
        <w:t>, 3(1): 45-51.</w:t>
      </w:r>
    </w:p>
    <w:p w:rsidR="00405F62" w:rsidRPr="00C620AD" w:rsidRDefault="00405F62" w:rsidP="00C620AD">
      <w:pPr>
        <w:pStyle w:val="ListParagraph"/>
        <w:numPr>
          <w:ilvl w:val="0"/>
          <w:numId w:val="4"/>
        </w:numPr>
        <w:spacing w:before="240" w:line="360" w:lineRule="auto"/>
        <w:jc w:val="both"/>
        <w:rPr>
          <w:rFonts w:ascii="Arial" w:hAnsi="Arial" w:cs="Arial"/>
          <w:sz w:val="20"/>
        </w:rPr>
      </w:pPr>
      <w:r w:rsidRPr="00C620AD">
        <w:rPr>
          <w:rFonts w:ascii="Arial" w:hAnsi="Arial" w:cs="Arial"/>
          <w:sz w:val="20"/>
        </w:rPr>
        <w:t>Saritha</w:t>
      </w:r>
      <w:r w:rsidR="0038450E" w:rsidRPr="00C620AD">
        <w:rPr>
          <w:rFonts w:ascii="Arial" w:hAnsi="Arial" w:cs="Arial"/>
          <w:sz w:val="20"/>
        </w:rPr>
        <w:t xml:space="preserve"> </w:t>
      </w:r>
      <w:r w:rsidRPr="00C620AD">
        <w:rPr>
          <w:rFonts w:ascii="Arial" w:hAnsi="Arial" w:cs="Arial"/>
          <w:sz w:val="20"/>
        </w:rPr>
        <w:t xml:space="preserve">Kumari, </w:t>
      </w:r>
      <w:proofErr w:type="gramStart"/>
      <w:r w:rsidRPr="00C620AD">
        <w:rPr>
          <w:rFonts w:ascii="Arial" w:hAnsi="Arial" w:cs="Arial"/>
          <w:sz w:val="20"/>
        </w:rPr>
        <w:t>R.N.</w:t>
      </w:r>
      <w:r w:rsidR="00C37BCA" w:rsidRPr="00C620AD">
        <w:rPr>
          <w:rFonts w:ascii="Arial" w:hAnsi="Arial" w:cs="Arial"/>
          <w:sz w:val="20"/>
        </w:rPr>
        <w:t>,</w:t>
      </w:r>
      <w:proofErr w:type="spellStart"/>
      <w:r w:rsidRPr="00C620AD">
        <w:rPr>
          <w:rFonts w:ascii="Arial" w:hAnsi="Arial" w:cs="Arial"/>
          <w:sz w:val="20"/>
        </w:rPr>
        <w:t>Bhaskar</w:t>
      </w:r>
      <w:r w:rsidR="00C37BCA" w:rsidRPr="00C620AD">
        <w:rPr>
          <w:rFonts w:ascii="Arial" w:hAnsi="Arial" w:cs="Arial"/>
          <w:sz w:val="20"/>
        </w:rPr>
        <w:t>.</w:t>
      </w:r>
      <w:r w:rsidRPr="00C620AD">
        <w:rPr>
          <w:rFonts w:ascii="Arial" w:hAnsi="Arial" w:cs="Arial"/>
          <w:sz w:val="20"/>
        </w:rPr>
        <w:t>and</w:t>
      </w:r>
      <w:proofErr w:type="spellEnd"/>
      <w:proofErr w:type="gramEnd"/>
      <w:r w:rsidRPr="00C620AD">
        <w:rPr>
          <w:rFonts w:ascii="Arial" w:hAnsi="Arial" w:cs="Arial"/>
          <w:sz w:val="20"/>
        </w:rPr>
        <w:t xml:space="preserve"> </w:t>
      </w:r>
      <w:proofErr w:type="spellStart"/>
      <w:r w:rsidRPr="00C620AD">
        <w:rPr>
          <w:rFonts w:ascii="Arial" w:hAnsi="Arial" w:cs="Arial"/>
          <w:sz w:val="20"/>
        </w:rPr>
        <w:t>S.Latha</w:t>
      </w:r>
      <w:proofErr w:type="spellEnd"/>
      <w:r w:rsidR="00C37BCA" w:rsidRPr="00C620AD">
        <w:rPr>
          <w:rFonts w:ascii="Arial" w:hAnsi="Arial" w:cs="Arial"/>
          <w:sz w:val="20"/>
        </w:rPr>
        <w:t>.</w:t>
      </w:r>
      <w:r w:rsidRPr="00C620AD">
        <w:rPr>
          <w:rFonts w:ascii="Arial" w:hAnsi="Arial" w:cs="Arial"/>
          <w:sz w:val="20"/>
        </w:rPr>
        <w:t xml:space="preserve"> (2011). In-vivo effect of medicinal botanicals on rearing parameters of the silkworm, PM X CSR</w:t>
      </w:r>
      <w:r w:rsidRPr="00C620AD">
        <w:rPr>
          <w:rFonts w:ascii="Arial" w:hAnsi="Arial" w:cs="Arial"/>
          <w:sz w:val="20"/>
          <w:vertAlign w:val="subscript"/>
        </w:rPr>
        <w:t>2</w:t>
      </w:r>
      <w:r w:rsidR="00975819" w:rsidRPr="00C620AD">
        <w:rPr>
          <w:rFonts w:ascii="Arial" w:hAnsi="Arial" w:cs="Arial"/>
          <w:sz w:val="20"/>
          <w:vertAlign w:val="subscript"/>
        </w:rPr>
        <w:t xml:space="preserve">. </w:t>
      </w:r>
      <w:r w:rsidRPr="00C620AD">
        <w:rPr>
          <w:rFonts w:ascii="Arial" w:hAnsi="Arial" w:cs="Arial"/>
          <w:i/>
          <w:iCs/>
          <w:sz w:val="20"/>
        </w:rPr>
        <w:t xml:space="preserve">Current </w:t>
      </w:r>
      <w:proofErr w:type="spellStart"/>
      <w:r w:rsidRPr="00C620AD">
        <w:rPr>
          <w:rFonts w:ascii="Arial" w:hAnsi="Arial" w:cs="Arial"/>
          <w:i/>
          <w:iCs/>
          <w:sz w:val="20"/>
        </w:rPr>
        <w:t>Biotica</w:t>
      </w:r>
      <w:proofErr w:type="spellEnd"/>
      <w:r w:rsidR="00975819" w:rsidRPr="00C620AD">
        <w:rPr>
          <w:rFonts w:ascii="Arial" w:hAnsi="Arial" w:cs="Arial"/>
          <w:i/>
          <w:iCs/>
          <w:sz w:val="20"/>
        </w:rPr>
        <w:t>,</w:t>
      </w:r>
      <w:r w:rsidRPr="00C620AD">
        <w:rPr>
          <w:rFonts w:ascii="Arial" w:hAnsi="Arial" w:cs="Arial"/>
          <w:sz w:val="20"/>
        </w:rPr>
        <w:t xml:space="preserve"> 5(1)</w:t>
      </w:r>
      <w:r w:rsidR="00975819" w:rsidRPr="00C620AD">
        <w:rPr>
          <w:rFonts w:ascii="Arial" w:hAnsi="Arial" w:cs="Arial"/>
          <w:sz w:val="20"/>
        </w:rPr>
        <w:t>:</w:t>
      </w:r>
      <w:r w:rsidRPr="00C620AD">
        <w:rPr>
          <w:rFonts w:ascii="Arial" w:hAnsi="Arial" w:cs="Arial"/>
          <w:sz w:val="20"/>
        </w:rPr>
        <w:t xml:space="preserve"> 40-45.</w:t>
      </w:r>
    </w:p>
    <w:p w:rsidR="00405F62" w:rsidRPr="00C620AD" w:rsidRDefault="00405F62" w:rsidP="00C620AD">
      <w:pPr>
        <w:pStyle w:val="ListParagraph"/>
        <w:numPr>
          <w:ilvl w:val="0"/>
          <w:numId w:val="4"/>
        </w:numPr>
        <w:spacing w:before="240" w:line="360" w:lineRule="auto"/>
        <w:jc w:val="both"/>
        <w:rPr>
          <w:rFonts w:ascii="Arial" w:hAnsi="Arial" w:cs="Arial"/>
          <w:sz w:val="20"/>
        </w:rPr>
      </w:pPr>
      <w:r w:rsidRPr="00C620AD">
        <w:rPr>
          <w:rFonts w:ascii="Arial" w:hAnsi="Arial" w:cs="Arial"/>
          <w:sz w:val="20"/>
        </w:rPr>
        <w:t>Santhosh</w:t>
      </w:r>
      <w:r w:rsidR="0038450E" w:rsidRPr="00C620AD">
        <w:rPr>
          <w:rFonts w:ascii="Arial" w:hAnsi="Arial" w:cs="Arial"/>
          <w:sz w:val="20"/>
        </w:rPr>
        <w:t xml:space="preserve"> </w:t>
      </w:r>
      <w:proofErr w:type="spellStart"/>
      <w:r w:rsidR="00975819" w:rsidRPr="00C620AD">
        <w:rPr>
          <w:rFonts w:ascii="Arial" w:hAnsi="Arial" w:cs="Arial"/>
          <w:sz w:val="20"/>
        </w:rPr>
        <w:t>kumar</w:t>
      </w:r>
      <w:proofErr w:type="spellEnd"/>
      <w:r w:rsidR="00975819" w:rsidRPr="00C620AD">
        <w:rPr>
          <w:rFonts w:ascii="Arial" w:hAnsi="Arial" w:cs="Arial"/>
          <w:sz w:val="20"/>
        </w:rPr>
        <w:t>, G. H. (</w:t>
      </w:r>
      <w:r w:rsidRPr="00C620AD">
        <w:rPr>
          <w:rFonts w:ascii="Arial" w:hAnsi="Arial" w:cs="Arial"/>
          <w:sz w:val="20"/>
        </w:rPr>
        <w:t>1997</w:t>
      </w:r>
      <w:r w:rsidR="00975819" w:rsidRPr="00C620AD">
        <w:rPr>
          <w:rFonts w:ascii="Arial" w:hAnsi="Arial" w:cs="Arial"/>
          <w:sz w:val="20"/>
        </w:rPr>
        <w:t>)</w:t>
      </w:r>
      <w:r w:rsidRPr="00C620AD">
        <w:rPr>
          <w:rFonts w:ascii="Arial" w:hAnsi="Arial" w:cs="Arial"/>
          <w:sz w:val="20"/>
        </w:rPr>
        <w:t xml:space="preserve">. Large scale evaluation of insect growth regulator activity of </w:t>
      </w:r>
      <w:r w:rsidRPr="00C620AD">
        <w:rPr>
          <w:rFonts w:ascii="Arial" w:hAnsi="Arial" w:cs="Arial"/>
          <w:i/>
          <w:sz w:val="20"/>
        </w:rPr>
        <w:t xml:space="preserve">Lantana </w:t>
      </w:r>
      <w:proofErr w:type="spellStart"/>
      <w:r w:rsidRPr="00C620AD">
        <w:rPr>
          <w:rFonts w:ascii="Arial" w:hAnsi="Arial" w:cs="Arial"/>
          <w:i/>
          <w:sz w:val="20"/>
        </w:rPr>
        <w:t>camara</w:t>
      </w:r>
      <w:proofErr w:type="spellEnd"/>
      <w:r w:rsidRPr="00C620AD">
        <w:rPr>
          <w:rFonts w:ascii="Arial" w:hAnsi="Arial" w:cs="Arial"/>
          <w:sz w:val="20"/>
        </w:rPr>
        <w:t xml:space="preserve"> L. and </w:t>
      </w:r>
      <w:proofErr w:type="spellStart"/>
      <w:r w:rsidRPr="00C620AD">
        <w:rPr>
          <w:rFonts w:ascii="Arial" w:hAnsi="Arial" w:cs="Arial"/>
          <w:i/>
          <w:sz w:val="20"/>
        </w:rPr>
        <w:t>Clerodendroninermae</w:t>
      </w:r>
      <w:proofErr w:type="spellEnd"/>
      <w:r w:rsidRPr="00C620AD">
        <w:rPr>
          <w:rFonts w:ascii="Arial" w:hAnsi="Arial" w:cs="Arial"/>
          <w:sz w:val="20"/>
        </w:rPr>
        <w:t xml:space="preserve"> G. on </w:t>
      </w:r>
      <w:proofErr w:type="spellStart"/>
      <w:r w:rsidRPr="00C620AD">
        <w:rPr>
          <w:rFonts w:ascii="Arial" w:hAnsi="Arial" w:cs="Arial"/>
          <w:i/>
          <w:sz w:val="20"/>
        </w:rPr>
        <w:t>Bombyxmori</w:t>
      </w:r>
      <w:proofErr w:type="spellEnd"/>
      <w:r w:rsidRPr="00C620AD">
        <w:rPr>
          <w:rFonts w:ascii="Arial" w:hAnsi="Arial" w:cs="Arial"/>
          <w:sz w:val="20"/>
        </w:rPr>
        <w:t xml:space="preserve"> L. M.Sc. Thesis, university of Agricultural Sciences, Dharwad</w:t>
      </w:r>
      <w:r w:rsidR="00975819" w:rsidRPr="00C620AD">
        <w:rPr>
          <w:rFonts w:ascii="Arial" w:hAnsi="Arial" w:cs="Arial"/>
          <w:sz w:val="20"/>
        </w:rPr>
        <w:t>.</w:t>
      </w:r>
    </w:p>
    <w:p w:rsidR="00405F62" w:rsidRPr="00C620AD" w:rsidRDefault="00975819" w:rsidP="00C620AD">
      <w:pPr>
        <w:pStyle w:val="ListParagraph"/>
        <w:numPr>
          <w:ilvl w:val="0"/>
          <w:numId w:val="4"/>
        </w:numPr>
        <w:spacing w:before="240" w:line="360" w:lineRule="auto"/>
        <w:jc w:val="both"/>
        <w:rPr>
          <w:rFonts w:ascii="Arial" w:hAnsi="Arial" w:cs="Arial"/>
          <w:sz w:val="20"/>
        </w:rPr>
      </w:pPr>
      <w:r w:rsidRPr="00C620AD">
        <w:rPr>
          <w:rFonts w:ascii="Arial" w:hAnsi="Arial" w:cs="Arial"/>
          <w:sz w:val="20"/>
        </w:rPr>
        <w:t>Sridevi, G. (2003).</w:t>
      </w:r>
      <w:r w:rsidR="00405F62" w:rsidRPr="00C620AD">
        <w:rPr>
          <w:rFonts w:ascii="Arial" w:hAnsi="Arial" w:cs="Arial"/>
          <w:sz w:val="20"/>
        </w:rPr>
        <w:t xml:space="preserve"> Effect of mulberry leaves fortified with medicinal botanicals on the performance of mulberry silkworm, </w:t>
      </w:r>
      <w:proofErr w:type="spellStart"/>
      <w:r w:rsidR="00405F62" w:rsidRPr="00C620AD">
        <w:rPr>
          <w:rFonts w:ascii="Arial" w:hAnsi="Arial" w:cs="Arial"/>
          <w:i/>
          <w:iCs/>
          <w:sz w:val="20"/>
        </w:rPr>
        <w:t>Bombyxmori</w:t>
      </w:r>
      <w:proofErr w:type="spellEnd"/>
      <w:r w:rsidR="00405F62" w:rsidRPr="00C620AD">
        <w:rPr>
          <w:rFonts w:ascii="Arial" w:hAnsi="Arial" w:cs="Arial"/>
          <w:sz w:val="20"/>
        </w:rPr>
        <w:t xml:space="preserve"> L. M Sc. (Seri) Thesis, Univ. Agri. Sci., Bangalore, 116.</w:t>
      </w:r>
    </w:p>
    <w:p w:rsidR="00405F62" w:rsidRPr="00C620AD" w:rsidRDefault="00405F62" w:rsidP="00C620AD">
      <w:pPr>
        <w:pStyle w:val="ListParagraph"/>
        <w:numPr>
          <w:ilvl w:val="0"/>
          <w:numId w:val="4"/>
        </w:numPr>
        <w:spacing w:before="240" w:line="360" w:lineRule="auto"/>
        <w:jc w:val="both"/>
        <w:rPr>
          <w:rFonts w:ascii="Arial" w:hAnsi="Arial" w:cs="Arial"/>
          <w:sz w:val="20"/>
        </w:rPr>
      </w:pPr>
      <w:r w:rsidRPr="00C620AD">
        <w:rPr>
          <w:rFonts w:ascii="Arial" w:hAnsi="Arial" w:cs="Arial"/>
          <w:sz w:val="20"/>
        </w:rPr>
        <w:t xml:space="preserve">Sengupta, K., Singh, B.D. and </w:t>
      </w:r>
      <w:proofErr w:type="spellStart"/>
      <w:r w:rsidRPr="00C620AD">
        <w:rPr>
          <w:rFonts w:ascii="Arial" w:hAnsi="Arial" w:cs="Arial"/>
          <w:sz w:val="20"/>
        </w:rPr>
        <w:t>Mustafi</w:t>
      </w:r>
      <w:proofErr w:type="spellEnd"/>
      <w:r w:rsidRPr="00C620AD">
        <w:rPr>
          <w:rFonts w:ascii="Arial" w:hAnsi="Arial" w:cs="Arial"/>
          <w:sz w:val="20"/>
        </w:rPr>
        <w:t xml:space="preserve">, J.C. </w:t>
      </w:r>
      <w:r w:rsidR="00975819" w:rsidRPr="00C620AD">
        <w:rPr>
          <w:rFonts w:ascii="Arial" w:hAnsi="Arial" w:cs="Arial"/>
          <w:sz w:val="20"/>
        </w:rPr>
        <w:t>(</w:t>
      </w:r>
      <w:r w:rsidRPr="00C620AD">
        <w:rPr>
          <w:rFonts w:ascii="Arial" w:hAnsi="Arial" w:cs="Arial"/>
          <w:sz w:val="20"/>
        </w:rPr>
        <w:t>1972</w:t>
      </w:r>
      <w:r w:rsidR="00975819" w:rsidRPr="00C620AD">
        <w:rPr>
          <w:rFonts w:ascii="Arial" w:hAnsi="Arial" w:cs="Arial"/>
          <w:sz w:val="20"/>
        </w:rPr>
        <w:t>)</w:t>
      </w:r>
      <w:r w:rsidRPr="00C620AD">
        <w:rPr>
          <w:rFonts w:ascii="Arial" w:hAnsi="Arial" w:cs="Arial"/>
          <w:sz w:val="20"/>
        </w:rPr>
        <w:t xml:space="preserve">. Nutrition of silkworm, </w:t>
      </w:r>
      <w:proofErr w:type="spellStart"/>
      <w:r w:rsidRPr="00C620AD">
        <w:rPr>
          <w:rFonts w:ascii="Arial" w:hAnsi="Arial" w:cs="Arial"/>
          <w:i/>
          <w:sz w:val="20"/>
        </w:rPr>
        <w:t>Bombyxmori</w:t>
      </w:r>
      <w:proofErr w:type="spellEnd"/>
      <w:r w:rsidRPr="00C620AD">
        <w:rPr>
          <w:rFonts w:ascii="Arial" w:hAnsi="Arial" w:cs="Arial"/>
          <w:sz w:val="20"/>
        </w:rPr>
        <w:t xml:space="preserve"> IL. I. Studies on the enrichment of mulberry leaf with various sugars, proteins, amino </w:t>
      </w:r>
      <w:proofErr w:type="spellStart"/>
      <w:r w:rsidRPr="00C620AD">
        <w:rPr>
          <w:rFonts w:ascii="Arial" w:hAnsi="Arial" w:cs="Arial"/>
          <w:sz w:val="20"/>
        </w:rPr>
        <w:t>acidsand</w:t>
      </w:r>
      <w:proofErr w:type="spellEnd"/>
      <w:r w:rsidRPr="00C620AD">
        <w:rPr>
          <w:rFonts w:ascii="Arial" w:hAnsi="Arial" w:cs="Arial"/>
          <w:sz w:val="20"/>
        </w:rPr>
        <w:t xml:space="preserve"> vitamins for vigorous growth of the worm and increased cocoon crop </w:t>
      </w:r>
      <w:proofErr w:type="spellStart"/>
      <w:r w:rsidRPr="00C620AD">
        <w:rPr>
          <w:rFonts w:ascii="Arial" w:hAnsi="Arial" w:cs="Arial"/>
          <w:sz w:val="20"/>
        </w:rPr>
        <w:t>protection</w:t>
      </w:r>
      <w:r w:rsidRPr="00C620AD">
        <w:rPr>
          <w:rFonts w:ascii="Arial" w:hAnsi="Arial" w:cs="Arial"/>
          <w:i/>
          <w:sz w:val="20"/>
        </w:rPr>
        <w:t>Indian</w:t>
      </w:r>
      <w:proofErr w:type="spellEnd"/>
      <w:r w:rsidRPr="00C620AD">
        <w:rPr>
          <w:rFonts w:ascii="Arial" w:hAnsi="Arial" w:cs="Arial"/>
          <w:i/>
          <w:sz w:val="20"/>
        </w:rPr>
        <w:t xml:space="preserve"> J. </w:t>
      </w:r>
      <w:proofErr w:type="spellStart"/>
      <w:r w:rsidRPr="00C620AD">
        <w:rPr>
          <w:rFonts w:ascii="Arial" w:hAnsi="Arial" w:cs="Arial"/>
          <w:i/>
          <w:sz w:val="20"/>
        </w:rPr>
        <w:t>Seric</w:t>
      </w:r>
      <w:proofErr w:type="spellEnd"/>
      <w:r w:rsidRPr="00C620AD">
        <w:rPr>
          <w:rFonts w:ascii="Arial" w:hAnsi="Arial" w:cs="Arial"/>
          <w:sz w:val="20"/>
        </w:rPr>
        <w:t xml:space="preserve">. 11: 11-27. </w:t>
      </w:r>
    </w:p>
    <w:p w:rsidR="007F5583" w:rsidRPr="00C620AD" w:rsidRDefault="007F5583" w:rsidP="00C620AD">
      <w:pPr>
        <w:pStyle w:val="ListParagraph"/>
        <w:numPr>
          <w:ilvl w:val="0"/>
          <w:numId w:val="4"/>
        </w:numPr>
        <w:spacing w:before="240" w:line="360" w:lineRule="auto"/>
        <w:jc w:val="both"/>
        <w:rPr>
          <w:rFonts w:ascii="Arial" w:hAnsi="Arial" w:cs="Arial"/>
          <w:sz w:val="20"/>
        </w:rPr>
      </w:pPr>
      <w:proofErr w:type="spellStart"/>
      <w:r w:rsidRPr="00C620AD">
        <w:rPr>
          <w:rFonts w:ascii="Arial" w:hAnsi="Arial" w:cs="Arial"/>
          <w:sz w:val="20"/>
        </w:rPr>
        <w:t>Shivakumar</w:t>
      </w:r>
      <w:proofErr w:type="spellEnd"/>
      <w:r w:rsidR="00C37BCA" w:rsidRPr="00C620AD">
        <w:rPr>
          <w:rFonts w:ascii="Arial" w:hAnsi="Arial" w:cs="Arial"/>
          <w:sz w:val="20"/>
        </w:rPr>
        <w:t>,</w:t>
      </w:r>
      <w:r w:rsidRPr="00C620AD">
        <w:rPr>
          <w:rFonts w:ascii="Arial" w:hAnsi="Arial" w:cs="Arial"/>
          <w:sz w:val="20"/>
        </w:rPr>
        <w:t xml:space="preserve"> R</w:t>
      </w:r>
      <w:r w:rsidR="00C37BCA" w:rsidRPr="00C620AD">
        <w:rPr>
          <w:rFonts w:ascii="Arial" w:hAnsi="Arial" w:cs="Arial"/>
          <w:sz w:val="20"/>
        </w:rPr>
        <w:t>.</w:t>
      </w:r>
      <w:r w:rsidRPr="00C620AD">
        <w:rPr>
          <w:rFonts w:ascii="Arial" w:hAnsi="Arial" w:cs="Arial"/>
          <w:sz w:val="20"/>
        </w:rPr>
        <w:t>R</w:t>
      </w:r>
      <w:r w:rsidR="00C37BCA" w:rsidRPr="00C620AD">
        <w:rPr>
          <w:rFonts w:ascii="Arial" w:hAnsi="Arial" w:cs="Arial"/>
          <w:sz w:val="20"/>
        </w:rPr>
        <w:t>.</w:t>
      </w:r>
      <w:r w:rsidRPr="00C620AD">
        <w:rPr>
          <w:rFonts w:ascii="Arial" w:hAnsi="Arial" w:cs="Arial"/>
          <w:sz w:val="20"/>
        </w:rPr>
        <w:t>, Raman</w:t>
      </w:r>
      <w:r w:rsidR="00C37BCA" w:rsidRPr="00C620AD">
        <w:rPr>
          <w:rFonts w:ascii="Arial" w:hAnsi="Arial" w:cs="Arial"/>
          <w:sz w:val="20"/>
        </w:rPr>
        <w:t>,</w:t>
      </w:r>
      <w:r w:rsidRPr="00C620AD">
        <w:rPr>
          <w:rFonts w:ascii="Arial" w:hAnsi="Arial" w:cs="Arial"/>
          <w:sz w:val="20"/>
        </w:rPr>
        <w:t xml:space="preserve"> K</w:t>
      </w:r>
      <w:r w:rsidR="00C37BCA" w:rsidRPr="00C620AD">
        <w:rPr>
          <w:rFonts w:ascii="Arial" w:hAnsi="Arial" w:cs="Arial"/>
          <w:sz w:val="20"/>
        </w:rPr>
        <w:t>.</w:t>
      </w:r>
      <w:r w:rsidRPr="00C620AD">
        <w:rPr>
          <w:rFonts w:ascii="Arial" w:hAnsi="Arial" w:cs="Arial"/>
          <w:sz w:val="20"/>
        </w:rPr>
        <w:t>V</w:t>
      </w:r>
      <w:r w:rsidR="00C37BCA" w:rsidRPr="00C620AD">
        <w:rPr>
          <w:rFonts w:ascii="Arial" w:hAnsi="Arial" w:cs="Arial"/>
          <w:sz w:val="20"/>
        </w:rPr>
        <w:t>.</w:t>
      </w:r>
      <w:r w:rsidRPr="00C620AD">
        <w:rPr>
          <w:rFonts w:ascii="Arial" w:hAnsi="Arial" w:cs="Arial"/>
          <w:sz w:val="20"/>
        </w:rPr>
        <w:t>A</w:t>
      </w:r>
      <w:r w:rsidR="00C37BCA" w:rsidRPr="00C620AD">
        <w:rPr>
          <w:rFonts w:ascii="Arial" w:hAnsi="Arial" w:cs="Arial"/>
          <w:sz w:val="20"/>
        </w:rPr>
        <w:t>.</w:t>
      </w:r>
      <w:r w:rsidRPr="00C620AD">
        <w:rPr>
          <w:rFonts w:ascii="Arial" w:hAnsi="Arial" w:cs="Arial"/>
          <w:sz w:val="20"/>
        </w:rPr>
        <w:t>, Reddy</w:t>
      </w:r>
      <w:r w:rsidR="00C37BCA" w:rsidRPr="00C620AD">
        <w:rPr>
          <w:rFonts w:ascii="Arial" w:hAnsi="Arial" w:cs="Arial"/>
          <w:sz w:val="20"/>
        </w:rPr>
        <w:t>,</w:t>
      </w:r>
      <w:r w:rsidRPr="00C620AD">
        <w:rPr>
          <w:rFonts w:ascii="Arial" w:hAnsi="Arial" w:cs="Arial"/>
          <w:sz w:val="20"/>
        </w:rPr>
        <w:t xml:space="preserve"> K</w:t>
      </w:r>
      <w:r w:rsidR="00C37BCA" w:rsidRPr="00C620AD">
        <w:rPr>
          <w:rFonts w:ascii="Arial" w:hAnsi="Arial" w:cs="Arial"/>
          <w:sz w:val="20"/>
        </w:rPr>
        <w:t>.</w:t>
      </w:r>
      <w:r w:rsidRPr="00C620AD">
        <w:rPr>
          <w:rFonts w:ascii="Arial" w:hAnsi="Arial" w:cs="Arial"/>
          <w:sz w:val="20"/>
        </w:rPr>
        <w:t>V</w:t>
      </w:r>
      <w:r w:rsidR="00C37BCA" w:rsidRPr="00C620AD">
        <w:rPr>
          <w:rFonts w:ascii="Arial" w:hAnsi="Arial" w:cs="Arial"/>
          <w:sz w:val="20"/>
        </w:rPr>
        <w:t>.V.</w:t>
      </w:r>
      <w:r w:rsidRPr="00C620AD">
        <w:rPr>
          <w:rFonts w:ascii="Arial" w:hAnsi="Arial" w:cs="Arial"/>
          <w:sz w:val="20"/>
        </w:rPr>
        <w:t xml:space="preserve">, </w:t>
      </w:r>
      <w:proofErr w:type="spellStart"/>
      <w:r w:rsidRPr="00C620AD">
        <w:rPr>
          <w:rFonts w:ascii="Arial" w:hAnsi="Arial" w:cs="Arial"/>
          <w:sz w:val="20"/>
        </w:rPr>
        <w:t>Magadum</w:t>
      </w:r>
      <w:proofErr w:type="spellEnd"/>
      <w:r w:rsidR="00C37BCA" w:rsidRPr="00C620AD">
        <w:rPr>
          <w:rFonts w:ascii="Arial" w:hAnsi="Arial" w:cs="Arial"/>
          <w:sz w:val="20"/>
        </w:rPr>
        <w:t>,</w:t>
      </w:r>
      <w:r w:rsidRPr="00C620AD">
        <w:rPr>
          <w:rFonts w:ascii="Arial" w:hAnsi="Arial" w:cs="Arial"/>
          <w:sz w:val="20"/>
        </w:rPr>
        <w:t xml:space="preserve"> S</w:t>
      </w:r>
      <w:r w:rsidR="00C37BCA" w:rsidRPr="00C620AD">
        <w:rPr>
          <w:rFonts w:ascii="Arial" w:hAnsi="Arial" w:cs="Arial"/>
          <w:sz w:val="20"/>
        </w:rPr>
        <w:t>.</w:t>
      </w:r>
      <w:r w:rsidRPr="00C620AD">
        <w:rPr>
          <w:rFonts w:ascii="Arial" w:hAnsi="Arial" w:cs="Arial"/>
          <w:sz w:val="20"/>
        </w:rPr>
        <w:t>B</w:t>
      </w:r>
      <w:r w:rsidR="00C37BCA" w:rsidRPr="00C620AD">
        <w:rPr>
          <w:rFonts w:ascii="Arial" w:hAnsi="Arial" w:cs="Arial"/>
          <w:sz w:val="20"/>
        </w:rPr>
        <w:t>.</w:t>
      </w:r>
      <w:r w:rsidRPr="00C620AD">
        <w:rPr>
          <w:rFonts w:ascii="Arial" w:hAnsi="Arial" w:cs="Arial"/>
          <w:sz w:val="20"/>
        </w:rPr>
        <w:t>, Datta</w:t>
      </w:r>
      <w:r w:rsidR="00C37BCA" w:rsidRPr="00C620AD">
        <w:rPr>
          <w:rFonts w:ascii="Arial" w:hAnsi="Arial" w:cs="Arial"/>
          <w:sz w:val="20"/>
        </w:rPr>
        <w:t>,</w:t>
      </w:r>
      <w:r w:rsidRPr="00C620AD">
        <w:rPr>
          <w:rFonts w:ascii="Arial" w:hAnsi="Arial" w:cs="Arial"/>
          <w:sz w:val="20"/>
        </w:rPr>
        <w:t xml:space="preserve"> R</w:t>
      </w:r>
      <w:r w:rsidR="00C37BCA" w:rsidRPr="00C620AD">
        <w:rPr>
          <w:rFonts w:ascii="Arial" w:hAnsi="Arial" w:cs="Arial"/>
          <w:sz w:val="20"/>
        </w:rPr>
        <w:t>.</w:t>
      </w:r>
      <w:r w:rsidRPr="00C620AD">
        <w:rPr>
          <w:rFonts w:ascii="Arial" w:hAnsi="Arial" w:cs="Arial"/>
          <w:sz w:val="20"/>
        </w:rPr>
        <w:t>K</w:t>
      </w:r>
      <w:r w:rsidR="00C37BCA" w:rsidRPr="00C620AD">
        <w:rPr>
          <w:rFonts w:ascii="Arial" w:hAnsi="Arial" w:cs="Arial"/>
          <w:sz w:val="20"/>
        </w:rPr>
        <w:t>.</w:t>
      </w:r>
      <w:r w:rsidRPr="00C620AD">
        <w:rPr>
          <w:rFonts w:ascii="Arial" w:hAnsi="Arial" w:cs="Arial"/>
          <w:sz w:val="20"/>
        </w:rPr>
        <w:t>, Banerji</w:t>
      </w:r>
      <w:r w:rsidR="00C37BCA" w:rsidRPr="00C620AD">
        <w:rPr>
          <w:rFonts w:ascii="Arial" w:hAnsi="Arial" w:cs="Arial"/>
          <w:sz w:val="20"/>
        </w:rPr>
        <w:t>,</w:t>
      </w:r>
      <w:r w:rsidRPr="00C620AD">
        <w:rPr>
          <w:rFonts w:ascii="Arial" w:hAnsi="Arial" w:cs="Arial"/>
          <w:sz w:val="20"/>
        </w:rPr>
        <w:t xml:space="preserve"> A</w:t>
      </w:r>
      <w:r w:rsidR="00C37BCA" w:rsidRPr="00C620AD">
        <w:rPr>
          <w:rFonts w:ascii="Arial" w:hAnsi="Arial" w:cs="Arial"/>
          <w:sz w:val="20"/>
        </w:rPr>
        <w:t>.</w:t>
      </w:r>
      <w:r w:rsidRPr="00C620AD">
        <w:rPr>
          <w:rFonts w:ascii="Arial" w:hAnsi="Arial" w:cs="Arial"/>
          <w:i/>
          <w:iCs/>
          <w:sz w:val="20"/>
        </w:rPr>
        <w:t xml:space="preserve">, </w:t>
      </w:r>
      <w:r w:rsidR="002656BF" w:rsidRPr="00C620AD">
        <w:rPr>
          <w:rFonts w:ascii="Arial" w:hAnsi="Arial" w:cs="Arial"/>
          <w:i/>
          <w:iCs/>
          <w:sz w:val="20"/>
        </w:rPr>
        <w:t>et al</w:t>
      </w:r>
      <w:r w:rsidRPr="00C620AD">
        <w:rPr>
          <w:rFonts w:ascii="Arial" w:hAnsi="Arial" w:cs="Arial"/>
          <w:sz w:val="20"/>
        </w:rPr>
        <w:t xml:space="preserve">., 1995. Effect of </w:t>
      </w:r>
      <w:proofErr w:type="spellStart"/>
      <w:r w:rsidRPr="00C620AD">
        <w:rPr>
          <w:rFonts w:ascii="Arial" w:hAnsi="Arial" w:cs="Arial"/>
          <w:sz w:val="20"/>
        </w:rPr>
        <w:t>phytoecdysteroids</w:t>
      </w:r>
      <w:proofErr w:type="spellEnd"/>
      <w:r w:rsidRPr="00C620AD">
        <w:rPr>
          <w:rFonts w:ascii="Arial" w:hAnsi="Arial" w:cs="Arial"/>
          <w:sz w:val="20"/>
        </w:rPr>
        <w:t xml:space="preserve"> on larval and economic parameters of </w:t>
      </w:r>
      <w:proofErr w:type="spellStart"/>
      <w:proofErr w:type="gramStart"/>
      <w:r w:rsidRPr="00C620AD">
        <w:rPr>
          <w:rFonts w:ascii="Arial" w:hAnsi="Arial" w:cs="Arial"/>
          <w:sz w:val="20"/>
        </w:rPr>
        <w:t>silkworm,</w:t>
      </w:r>
      <w:r w:rsidR="00DD7287" w:rsidRPr="00C620AD">
        <w:rPr>
          <w:rFonts w:ascii="Arial" w:hAnsi="Arial" w:cs="Arial"/>
          <w:sz w:val="20"/>
        </w:rPr>
        <w:t>Bombyxmori</w:t>
      </w:r>
      <w:proofErr w:type="spellEnd"/>
      <w:proofErr w:type="gramEnd"/>
      <w:r w:rsidR="00DD7287" w:rsidRPr="00C620AD">
        <w:rPr>
          <w:rFonts w:ascii="Arial" w:hAnsi="Arial" w:cs="Arial"/>
          <w:sz w:val="20"/>
        </w:rPr>
        <w:t xml:space="preserve"> L. Indian J. </w:t>
      </w:r>
      <w:proofErr w:type="spellStart"/>
      <w:r w:rsidR="00DD7287" w:rsidRPr="00C620AD">
        <w:rPr>
          <w:rFonts w:ascii="Arial" w:hAnsi="Arial" w:cs="Arial"/>
          <w:sz w:val="20"/>
        </w:rPr>
        <w:t>Seric</w:t>
      </w:r>
      <w:proofErr w:type="spellEnd"/>
      <w:r w:rsidR="00DD7287" w:rsidRPr="00C620AD">
        <w:rPr>
          <w:rFonts w:ascii="Arial" w:hAnsi="Arial" w:cs="Arial"/>
          <w:sz w:val="20"/>
        </w:rPr>
        <w:t>,</w:t>
      </w:r>
      <w:r w:rsidRPr="00C620AD">
        <w:rPr>
          <w:rFonts w:ascii="Arial" w:hAnsi="Arial" w:cs="Arial"/>
          <w:sz w:val="20"/>
        </w:rPr>
        <w:t xml:space="preserve"> 34:46-49.</w:t>
      </w:r>
    </w:p>
    <w:p w:rsidR="00405F62" w:rsidRPr="00C620AD" w:rsidRDefault="00405F62" w:rsidP="00C620AD">
      <w:pPr>
        <w:pStyle w:val="ListParagraph"/>
        <w:numPr>
          <w:ilvl w:val="0"/>
          <w:numId w:val="4"/>
        </w:numPr>
        <w:spacing w:before="240" w:line="360" w:lineRule="auto"/>
        <w:jc w:val="both"/>
        <w:rPr>
          <w:rFonts w:ascii="Arial" w:hAnsi="Arial" w:cs="Arial"/>
          <w:sz w:val="20"/>
        </w:rPr>
      </w:pPr>
      <w:r w:rsidRPr="00C620AD">
        <w:rPr>
          <w:rFonts w:ascii="Arial" w:hAnsi="Arial" w:cs="Arial"/>
          <w:sz w:val="20"/>
        </w:rPr>
        <w:t xml:space="preserve">Sridhar, P. </w:t>
      </w:r>
      <w:proofErr w:type="gramStart"/>
      <w:r w:rsidRPr="00C620AD">
        <w:rPr>
          <w:rFonts w:ascii="Arial" w:hAnsi="Arial" w:cs="Arial"/>
          <w:sz w:val="20"/>
        </w:rPr>
        <w:t>&amp;</w:t>
      </w:r>
      <w:r w:rsidR="00EE166C" w:rsidRPr="00C620AD">
        <w:rPr>
          <w:rFonts w:ascii="Arial" w:hAnsi="Arial" w:cs="Arial"/>
          <w:sz w:val="20"/>
        </w:rPr>
        <w:t xml:space="preserve">  </w:t>
      </w:r>
      <w:r w:rsidRPr="00C620AD">
        <w:rPr>
          <w:rFonts w:ascii="Arial" w:hAnsi="Arial" w:cs="Arial"/>
          <w:sz w:val="20"/>
        </w:rPr>
        <w:t>Radha</w:t>
      </w:r>
      <w:proofErr w:type="gramEnd"/>
      <w:r w:rsidRPr="00C620AD">
        <w:rPr>
          <w:rFonts w:ascii="Arial" w:hAnsi="Arial" w:cs="Arial"/>
          <w:sz w:val="20"/>
        </w:rPr>
        <w:t xml:space="preserve">, N. V. (1987). Effect of supplementing glycine to the feed silkworm, </w:t>
      </w:r>
      <w:proofErr w:type="spellStart"/>
      <w:r w:rsidRPr="00C620AD">
        <w:rPr>
          <w:rFonts w:ascii="Arial" w:hAnsi="Arial" w:cs="Arial"/>
          <w:sz w:val="20"/>
        </w:rPr>
        <w:t>Bombyxmori</w:t>
      </w:r>
      <w:proofErr w:type="spellEnd"/>
      <w:r w:rsidRPr="00C620AD">
        <w:rPr>
          <w:rFonts w:ascii="Arial" w:hAnsi="Arial" w:cs="Arial"/>
          <w:sz w:val="20"/>
        </w:rPr>
        <w:t xml:space="preserve"> L. Proc. </w:t>
      </w:r>
      <w:proofErr w:type="spellStart"/>
      <w:r w:rsidRPr="00C620AD">
        <w:rPr>
          <w:rFonts w:ascii="Arial" w:hAnsi="Arial" w:cs="Arial"/>
          <w:sz w:val="20"/>
        </w:rPr>
        <w:t>Seric</w:t>
      </w:r>
      <w:proofErr w:type="spellEnd"/>
      <w:r w:rsidRPr="00C620AD">
        <w:rPr>
          <w:rFonts w:ascii="Arial" w:hAnsi="Arial" w:cs="Arial"/>
          <w:sz w:val="20"/>
        </w:rPr>
        <w:t xml:space="preserve">. </w:t>
      </w:r>
      <w:proofErr w:type="spellStart"/>
      <w:r w:rsidRPr="00C620AD">
        <w:rPr>
          <w:rFonts w:ascii="Arial" w:hAnsi="Arial" w:cs="Arial"/>
          <w:sz w:val="20"/>
        </w:rPr>
        <w:t>Symp</w:t>
      </w:r>
      <w:proofErr w:type="spellEnd"/>
      <w:r w:rsidRPr="00C620AD">
        <w:rPr>
          <w:rFonts w:ascii="Arial" w:hAnsi="Arial" w:cs="Arial"/>
          <w:sz w:val="20"/>
        </w:rPr>
        <w:t xml:space="preserve">. Semi., Coimbatore, p.88-98. </w:t>
      </w:r>
    </w:p>
    <w:p w:rsidR="00405F62" w:rsidRPr="00C620AD" w:rsidRDefault="00405F62" w:rsidP="00C620AD">
      <w:pPr>
        <w:pStyle w:val="ListParagraph"/>
        <w:numPr>
          <w:ilvl w:val="0"/>
          <w:numId w:val="4"/>
        </w:numPr>
        <w:spacing w:before="240" w:line="360" w:lineRule="auto"/>
        <w:jc w:val="both"/>
        <w:rPr>
          <w:rFonts w:ascii="Arial" w:hAnsi="Arial" w:cs="Arial"/>
          <w:sz w:val="20"/>
        </w:rPr>
      </w:pPr>
      <w:r w:rsidRPr="00C620AD">
        <w:rPr>
          <w:rFonts w:ascii="Arial" w:hAnsi="Arial" w:cs="Arial"/>
          <w:sz w:val="20"/>
        </w:rPr>
        <w:t>Siva Prasad</w:t>
      </w:r>
      <w:r w:rsidR="00EE166C" w:rsidRPr="00C620AD">
        <w:rPr>
          <w:rFonts w:ascii="Arial" w:hAnsi="Arial" w:cs="Arial"/>
          <w:sz w:val="20"/>
        </w:rPr>
        <w:t xml:space="preserve"> A</w:t>
      </w:r>
      <w:r w:rsidRPr="00C620AD">
        <w:rPr>
          <w:rFonts w:ascii="Arial" w:hAnsi="Arial" w:cs="Arial"/>
          <w:sz w:val="20"/>
        </w:rPr>
        <w:t>nd</w:t>
      </w:r>
      <w:r w:rsidR="00EE166C" w:rsidRPr="00C620AD">
        <w:rPr>
          <w:rFonts w:ascii="Arial" w:hAnsi="Arial" w:cs="Arial"/>
          <w:sz w:val="20"/>
        </w:rPr>
        <w:t xml:space="preserve"> </w:t>
      </w:r>
      <w:r w:rsidRPr="00C620AD">
        <w:rPr>
          <w:rFonts w:ascii="Arial" w:hAnsi="Arial" w:cs="Arial"/>
          <w:sz w:val="20"/>
        </w:rPr>
        <w:t>Murali Mohan</w:t>
      </w:r>
      <w:r w:rsidR="00043E81" w:rsidRPr="00C620AD">
        <w:rPr>
          <w:rFonts w:ascii="Arial" w:hAnsi="Arial" w:cs="Arial"/>
          <w:sz w:val="20"/>
        </w:rPr>
        <w:t>,</w:t>
      </w:r>
      <w:r w:rsidR="00EE166C" w:rsidRPr="00C620AD">
        <w:rPr>
          <w:rFonts w:ascii="Arial" w:hAnsi="Arial" w:cs="Arial"/>
          <w:sz w:val="20"/>
        </w:rPr>
        <w:t xml:space="preserve"> </w:t>
      </w:r>
      <w:r w:rsidR="00043E81" w:rsidRPr="00C620AD">
        <w:rPr>
          <w:rFonts w:ascii="Arial" w:hAnsi="Arial" w:cs="Arial"/>
          <w:sz w:val="20"/>
        </w:rPr>
        <w:t>(</w:t>
      </w:r>
      <w:r w:rsidRPr="00C620AD">
        <w:rPr>
          <w:rFonts w:ascii="Arial" w:hAnsi="Arial" w:cs="Arial"/>
          <w:sz w:val="20"/>
        </w:rPr>
        <w:t>1990</w:t>
      </w:r>
      <w:r w:rsidR="00043E81" w:rsidRPr="00C620AD">
        <w:rPr>
          <w:rFonts w:ascii="Arial" w:hAnsi="Arial" w:cs="Arial"/>
          <w:sz w:val="20"/>
        </w:rPr>
        <w:t>)</w:t>
      </w:r>
      <w:r w:rsidRPr="00C620AD">
        <w:rPr>
          <w:rFonts w:ascii="Arial" w:hAnsi="Arial" w:cs="Arial"/>
          <w:sz w:val="20"/>
        </w:rPr>
        <w:t xml:space="preserve">. Amino acids, aminotransferase and proteins in the metamorphosing silkworm, </w:t>
      </w:r>
      <w:proofErr w:type="spellStart"/>
      <w:r w:rsidRPr="00C620AD">
        <w:rPr>
          <w:rFonts w:ascii="Arial" w:hAnsi="Arial" w:cs="Arial"/>
          <w:i/>
          <w:iCs/>
          <w:sz w:val="20"/>
        </w:rPr>
        <w:t>Bombyxmori</w:t>
      </w:r>
      <w:proofErr w:type="spellEnd"/>
      <w:r w:rsidRPr="00C620AD">
        <w:rPr>
          <w:rFonts w:ascii="Arial" w:hAnsi="Arial" w:cs="Arial"/>
          <w:sz w:val="20"/>
        </w:rPr>
        <w:t xml:space="preserve"> L. </w:t>
      </w:r>
      <w:r w:rsidRPr="00C620AD">
        <w:rPr>
          <w:rFonts w:ascii="Arial" w:hAnsi="Arial" w:cs="Arial"/>
          <w:i/>
          <w:iCs/>
          <w:sz w:val="20"/>
        </w:rPr>
        <w:t>Indian Acad. Sci</w:t>
      </w:r>
      <w:r w:rsidRPr="00C620AD">
        <w:rPr>
          <w:rFonts w:ascii="Arial" w:hAnsi="Arial" w:cs="Arial"/>
          <w:sz w:val="20"/>
        </w:rPr>
        <w:t>.</w:t>
      </w:r>
      <w:r w:rsidR="00DD7287" w:rsidRPr="00C620AD">
        <w:rPr>
          <w:rFonts w:ascii="Arial" w:hAnsi="Arial" w:cs="Arial"/>
          <w:sz w:val="20"/>
        </w:rPr>
        <w:t>,</w:t>
      </w:r>
      <w:r w:rsidRPr="00C620AD">
        <w:rPr>
          <w:rFonts w:ascii="Arial" w:hAnsi="Arial" w:cs="Arial"/>
          <w:sz w:val="20"/>
        </w:rPr>
        <w:t xml:space="preserve"> 369-375. </w:t>
      </w:r>
    </w:p>
    <w:p w:rsidR="00405F62" w:rsidRPr="00C620AD" w:rsidRDefault="00405F62" w:rsidP="00C620AD">
      <w:pPr>
        <w:pStyle w:val="ListParagraph"/>
        <w:numPr>
          <w:ilvl w:val="0"/>
          <w:numId w:val="4"/>
        </w:numPr>
        <w:spacing w:before="240" w:line="360" w:lineRule="auto"/>
        <w:jc w:val="both"/>
        <w:rPr>
          <w:rFonts w:ascii="Arial" w:hAnsi="Arial" w:cs="Arial"/>
          <w:sz w:val="20"/>
        </w:rPr>
      </w:pPr>
      <w:proofErr w:type="spellStart"/>
      <w:r w:rsidRPr="00C620AD">
        <w:rPr>
          <w:rFonts w:ascii="Arial" w:hAnsi="Arial" w:cs="Arial"/>
          <w:sz w:val="20"/>
        </w:rPr>
        <w:t>Takhlique</w:t>
      </w:r>
      <w:proofErr w:type="spellEnd"/>
      <w:r w:rsidRPr="00C620AD">
        <w:rPr>
          <w:rFonts w:ascii="Arial" w:hAnsi="Arial" w:cs="Arial"/>
          <w:sz w:val="20"/>
        </w:rPr>
        <w:t xml:space="preserve"> (2012). Medicinal Plant Extracts and their valuable effect on various parameters of silkworm hybrid PM x CSR2. </w:t>
      </w:r>
      <w:r w:rsidRPr="00C620AD">
        <w:rPr>
          <w:rFonts w:ascii="Arial" w:hAnsi="Arial" w:cs="Arial"/>
          <w:i/>
          <w:sz w:val="20"/>
        </w:rPr>
        <w:t xml:space="preserve">International Journal of Green and Herbal Chemistry </w:t>
      </w:r>
      <w:r w:rsidRPr="00C620AD">
        <w:rPr>
          <w:rFonts w:ascii="Arial" w:hAnsi="Arial" w:cs="Arial"/>
          <w:sz w:val="20"/>
        </w:rPr>
        <w:t>1(3): 391-394</w:t>
      </w:r>
      <w:r w:rsidRPr="00C620AD">
        <w:rPr>
          <w:rFonts w:ascii="Arial" w:eastAsia="Calibri" w:hAnsi="Arial" w:cs="Arial"/>
          <w:sz w:val="20"/>
        </w:rPr>
        <w:t>.</w:t>
      </w:r>
    </w:p>
    <w:p w:rsidR="00773222" w:rsidRPr="00C620AD" w:rsidRDefault="00405F62" w:rsidP="00C620AD">
      <w:pPr>
        <w:pStyle w:val="ListParagraph"/>
        <w:numPr>
          <w:ilvl w:val="0"/>
          <w:numId w:val="4"/>
        </w:numPr>
        <w:spacing w:before="240" w:line="360" w:lineRule="auto"/>
        <w:jc w:val="both"/>
        <w:rPr>
          <w:rFonts w:ascii="Arial" w:hAnsi="Arial" w:cs="Arial"/>
          <w:sz w:val="20"/>
        </w:rPr>
      </w:pPr>
      <w:proofErr w:type="spellStart"/>
      <w:r w:rsidRPr="00C620AD">
        <w:rPr>
          <w:rFonts w:ascii="Arial" w:eastAsia="Calibri" w:hAnsi="Arial" w:cs="Arial"/>
          <w:sz w:val="20"/>
        </w:rPr>
        <w:t>Vittalrao</w:t>
      </w:r>
      <w:proofErr w:type="spellEnd"/>
      <w:r w:rsidR="00043E81" w:rsidRPr="00C620AD">
        <w:rPr>
          <w:rFonts w:ascii="Arial" w:eastAsia="Calibri" w:hAnsi="Arial" w:cs="Arial"/>
          <w:sz w:val="20"/>
        </w:rPr>
        <w:t>,</w:t>
      </w:r>
      <w:r w:rsidRPr="00C620AD">
        <w:rPr>
          <w:rFonts w:ascii="Arial" w:eastAsia="Calibri" w:hAnsi="Arial" w:cs="Arial"/>
          <w:sz w:val="20"/>
        </w:rPr>
        <w:t xml:space="preserve"> B</w:t>
      </w:r>
      <w:r w:rsidR="00043E81" w:rsidRPr="00C620AD">
        <w:rPr>
          <w:rFonts w:ascii="Arial" w:eastAsia="Calibri" w:hAnsi="Arial" w:cs="Arial"/>
          <w:sz w:val="20"/>
        </w:rPr>
        <w:t>.</w:t>
      </w:r>
      <w:r w:rsidRPr="00C620AD">
        <w:rPr>
          <w:rFonts w:ascii="Arial" w:eastAsia="Calibri" w:hAnsi="Arial" w:cs="Arial"/>
          <w:sz w:val="20"/>
        </w:rPr>
        <w:t xml:space="preserve"> K</w:t>
      </w:r>
      <w:r w:rsidR="00043E81" w:rsidRPr="00C620AD">
        <w:rPr>
          <w:rFonts w:ascii="Arial" w:eastAsia="Calibri" w:hAnsi="Arial" w:cs="Arial"/>
          <w:sz w:val="20"/>
        </w:rPr>
        <w:t>.</w:t>
      </w:r>
      <w:r w:rsidRPr="00C620AD">
        <w:rPr>
          <w:rFonts w:ascii="Arial" w:eastAsia="Calibri" w:hAnsi="Arial" w:cs="Arial"/>
          <w:sz w:val="20"/>
        </w:rPr>
        <w:t>, Anil</w:t>
      </w:r>
      <w:r w:rsidR="00043E81" w:rsidRPr="00C620AD">
        <w:rPr>
          <w:rFonts w:ascii="Arial" w:eastAsia="Calibri" w:hAnsi="Arial" w:cs="Arial"/>
          <w:sz w:val="20"/>
        </w:rPr>
        <w:t>,</w:t>
      </w:r>
      <w:r w:rsidRPr="00C620AD">
        <w:rPr>
          <w:rFonts w:ascii="Arial" w:eastAsia="Calibri" w:hAnsi="Arial" w:cs="Arial"/>
          <w:sz w:val="20"/>
        </w:rPr>
        <w:t xml:space="preserve"> N</w:t>
      </w:r>
      <w:r w:rsidR="00043E81" w:rsidRPr="00C620AD">
        <w:rPr>
          <w:rFonts w:ascii="Arial" w:eastAsia="Calibri" w:hAnsi="Arial" w:cs="Arial"/>
          <w:sz w:val="20"/>
        </w:rPr>
        <w:t>.</w:t>
      </w:r>
      <w:r w:rsidRPr="00C620AD">
        <w:rPr>
          <w:rFonts w:ascii="Arial" w:eastAsia="Calibri" w:hAnsi="Arial" w:cs="Arial"/>
          <w:sz w:val="20"/>
        </w:rPr>
        <w:t xml:space="preserve"> S.</w:t>
      </w:r>
      <w:r w:rsidR="00EE166C" w:rsidRPr="00C620AD">
        <w:rPr>
          <w:rFonts w:ascii="Arial" w:eastAsia="Calibri" w:hAnsi="Arial" w:cs="Arial"/>
          <w:sz w:val="20"/>
        </w:rPr>
        <w:t xml:space="preserve"> (</w:t>
      </w:r>
      <w:r w:rsidRPr="00C620AD">
        <w:rPr>
          <w:rFonts w:ascii="Arial" w:eastAsia="Calibri" w:hAnsi="Arial" w:cs="Arial"/>
          <w:sz w:val="20"/>
        </w:rPr>
        <w:t>2012</w:t>
      </w:r>
      <w:r w:rsidR="00EE166C" w:rsidRPr="00C620AD">
        <w:rPr>
          <w:rFonts w:ascii="Arial" w:eastAsia="Calibri" w:hAnsi="Arial" w:cs="Arial"/>
          <w:sz w:val="20"/>
        </w:rPr>
        <w:t>)</w:t>
      </w:r>
      <w:r w:rsidRPr="00C620AD">
        <w:rPr>
          <w:rFonts w:ascii="Arial" w:eastAsia="Calibri" w:hAnsi="Arial" w:cs="Arial"/>
          <w:sz w:val="20"/>
        </w:rPr>
        <w:t xml:space="preserve">. Influence of aloe </w:t>
      </w:r>
      <w:proofErr w:type="spellStart"/>
      <w:r w:rsidRPr="00C620AD">
        <w:rPr>
          <w:rFonts w:ascii="Arial" w:eastAsia="Calibri" w:hAnsi="Arial" w:cs="Arial"/>
          <w:sz w:val="20"/>
        </w:rPr>
        <w:t>vera</w:t>
      </w:r>
      <w:proofErr w:type="spellEnd"/>
      <w:r w:rsidRPr="00C620AD">
        <w:rPr>
          <w:rFonts w:ascii="Arial" w:eastAsia="Calibri" w:hAnsi="Arial" w:cs="Arial"/>
          <w:sz w:val="20"/>
        </w:rPr>
        <w:t xml:space="preserve"> herbal formulation on the larval characters and economic parameters of silkworm </w:t>
      </w:r>
      <w:proofErr w:type="spellStart"/>
      <w:r w:rsidRPr="00C620AD">
        <w:rPr>
          <w:rFonts w:ascii="Arial" w:eastAsia="Calibri" w:hAnsi="Arial" w:cs="Arial"/>
          <w:sz w:val="20"/>
        </w:rPr>
        <w:t>Bombyxmori</w:t>
      </w:r>
      <w:proofErr w:type="spellEnd"/>
      <w:r w:rsidRPr="00C620AD">
        <w:rPr>
          <w:rFonts w:ascii="Arial" w:eastAsia="Calibri" w:hAnsi="Arial" w:cs="Arial"/>
          <w:sz w:val="20"/>
        </w:rPr>
        <w:t xml:space="preserve"> L. </w:t>
      </w:r>
      <w:proofErr w:type="gramStart"/>
      <w:r w:rsidRPr="00C620AD">
        <w:rPr>
          <w:rFonts w:ascii="Arial" w:eastAsia="Calibri" w:hAnsi="Arial" w:cs="Arial"/>
          <w:sz w:val="20"/>
        </w:rPr>
        <w:t>( PM</w:t>
      </w:r>
      <w:proofErr w:type="gramEnd"/>
      <w:r w:rsidRPr="00C620AD">
        <w:rPr>
          <w:rFonts w:ascii="Arial" w:eastAsia="Calibri" w:hAnsi="Arial" w:cs="Arial"/>
          <w:sz w:val="20"/>
        </w:rPr>
        <w:t xml:space="preserve"> X CSR</w:t>
      </w:r>
      <w:r w:rsidRPr="00C620AD">
        <w:rPr>
          <w:rFonts w:ascii="Arial" w:eastAsia="Calibri" w:hAnsi="Arial" w:cs="Arial"/>
          <w:sz w:val="20"/>
          <w:vertAlign w:val="subscript"/>
        </w:rPr>
        <w:t>2</w:t>
      </w:r>
      <w:r w:rsidRPr="00C620AD">
        <w:rPr>
          <w:rFonts w:ascii="Arial" w:hAnsi="Arial" w:cs="Arial"/>
          <w:sz w:val="20"/>
        </w:rPr>
        <w:t xml:space="preserve">). </w:t>
      </w:r>
      <w:r w:rsidRPr="00C620AD">
        <w:rPr>
          <w:rFonts w:ascii="Arial" w:hAnsi="Arial" w:cs="Arial"/>
          <w:i/>
          <w:iCs/>
          <w:sz w:val="20"/>
        </w:rPr>
        <w:t xml:space="preserve">The </w:t>
      </w:r>
      <w:proofErr w:type="spellStart"/>
      <w:r w:rsidRPr="00C620AD">
        <w:rPr>
          <w:rFonts w:ascii="Arial" w:hAnsi="Arial" w:cs="Arial"/>
          <w:i/>
          <w:iCs/>
          <w:sz w:val="20"/>
        </w:rPr>
        <w:t>Ecoscan</w:t>
      </w:r>
      <w:proofErr w:type="spellEnd"/>
      <w:r w:rsidR="00DD7287" w:rsidRPr="00C620AD">
        <w:rPr>
          <w:rFonts w:ascii="Arial" w:hAnsi="Arial" w:cs="Arial"/>
          <w:i/>
          <w:iCs/>
          <w:sz w:val="20"/>
        </w:rPr>
        <w:t xml:space="preserve">, </w:t>
      </w:r>
      <w:r w:rsidRPr="00C620AD">
        <w:rPr>
          <w:rFonts w:ascii="Arial" w:hAnsi="Arial" w:cs="Arial"/>
          <w:sz w:val="20"/>
        </w:rPr>
        <w:t>1:321-326.</w:t>
      </w:r>
      <w:bookmarkEnd w:id="2"/>
    </w:p>
    <w:p w:rsidR="00B43AB3" w:rsidRPr="006E0F16" w:rsidRDefault="00B43AB3" w:rsidP="000C094A">
      <w:pPr>
        <w:pStyle w:val="ListParagraph"/>
        <w:spacing w:after="0" w:line="360" w:lineRule="auto"/>
        <w:ind w:left="0"/>
        <w:jc w:val="both"/>
        <w:rPr>
          <w:rFonts w:ascii="Arial" w:hAnsi="Arial" w:cs="Arial"/>
          <w:sz w:val="20"/>
          <w:szCs w:val="20"/>
        </w:rPr>
      </w:pPr>
    </w:p>
    <w:sectPr w:rsidR="00B43AB3" w:rsidRPr="006E0F16" w:rsidSect="004F4A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7349" w:rsidRDefault="00497349" w:rsidP="00F12D7D">
      <w:pPr>
        <w:spacing w:after="0" w:line="240" w:lineRule="auto"/>
      </w:pPr>
      <w:r>
        <w:separator/>
      </w:r>
    </w:p>
  </w:endnote>
  <w:endnote w:type="continuationSeparator" w:id="0">
    <w:p w:rsidR="00497349" w:rsidRDefault="00497349" w:rsidP="00F12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50620"/>
      <w:docPartObj>
        <w:docPartGallery w:val="Page Numbers (Bottom of Page)"/>
        <w:docPartUnique/>
      </w:docPartObj>
    </w:sdtPr>
    <w:sdtEndPr/>
    <w:sdtContent>
      <w:p w:rsidR="00ED4BDE" w:rsidRDefault="00ED7BDE">
        <w:pPr>
          <w:pStyle w:val="Footer"/>
          <w:jc w:val="center"/>
        </w:pPr>
        <w:r>
          <w:fldChar w:fldCharType="begin"/>
        </w:r>
        <w:r>
          <w:instrText xml:space="preserve"> PAGE   \* MERGEFORMAT </w:instrText>
        </w:r>
        <w:r>
          <w:fldChar w:fldCharType="separate"/>
        </w:r>
        <w:r w:rsidR="00244293">
          <w:rPr>
            <w:noProof/>
          </w:rPr>
          <w:t>5</w:t>
        </w:r>
        <w:r>
          <w:rPr>
            <w:noProof/>
          </w:rPr>
          <w:fldChar w:fldCharType="end"/>
        </w:r>
      </w:p>
    </w:sdtContent>
  </w:sdt>
  <w:p w:rsidR="00ED4BDE" w:rsidRDefault="00ED4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7349" w:rsidRDefault="00497349" w:rsidP="00F12D7D">
      <w:pPr>
        <w:spacing w:after="0" w:line="240" w:lineRule="auto"/>
      </w:pPr>
      <w:r>
        <w:separator/>
      </w:r>
    </w:p>
  </w:footnote>
  <w:footnote w:type="continuationSeparator" w:id="0">
    <w:p w:rsidR="00497349" w:rsidRDefault="00497349" w:rsidP="00F12D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4BDE" w:rsidRDefault="004770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711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4BDE" w:rsidRDefault="004770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711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4BDE" w:rsidRDefault="004770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711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439A9"/>
    <w:multiLevelType w:val="hybridMultilevel"/>
    <w:tmpl w:val="31645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8D3321"/>
    <w:multiLevelType w:val="hybridMultilevel"/>
    <w:tmpl w:val="7864F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852B4D"/>
    <w:multiLevelType w:val="hybridMultilevel"/>
    <w:tmpl w:val="EBBC2C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93B1082"/>
    <w:multiLevelType w:val="hybridMultilevel"/>
    <w:tmpl w:val="3712400C"/>
    <w:lvl w:ilvl="0" w:tplc="68C26B00">
      <w:start w:val="1"/>
      <w:numFmt w:val="decimal"/>
      <w:lvlText w:val="%1."/>
      <w:lvlJc w:val="left"/>
      <w:pPr>
        <w:ind w:left="502" w:hanging="360"/>
      </w:pPr>
      <w:rPr>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01E29"/>
    <w:rsid w:val="00002483"/>
    <w:rsid w:val="000157F4"/>
    <w:rsid w:val="000167D2"/>
    <w:rsid w:val="00021D6F"/>
    <w:rsid w:val="0003216E"/>
    <w:rsid w:val="000329C2"/>
    <w:rsid w:val="00043E81"/>
    <w:rsid w:val="000454D6"/>
    <w:rsid w:val="00045818"/>
    <w:rsid w:val="000462B1"/>
    <w:rsid w:val="000516AD"/>
    <w:rsid w:val="00055896"/>
    <w:rsid w:val="00064E93"/>
    <w:rsid w:val="00066A3F"/>
    <w:rsid w:val="00067828"/>
    <w:rsid w:val="00072FE5"/>
    <w:rsid w:val="0007408D"/>
    <w:rsid w:val="00076389"/>
    <w:rsid w:val="00086029"/>
    <w:rsid w:val="000A096E"/>
    <w:rsid w:val="000B0C2A"/>
    <w:rsid w:val="000B2421"/>
    <w:rsid w:val="000B2571"/>
    <w:rsid w:val="000B6CF9"/>
    <w:rsid w:val="000C094A"/>
    <w:rsid w:val="000D497C"/>
    <w:rsid w:val="000D6581"/>
    <w:rsid w:val="000E1F9D"/>
    <w:rsid w:val="000F53AE"/>
    <w:rsid w:val="0012624D"/>
    <w:rsid w:val="00136192"/>
    <w:rsid w:val="0016746F"/>
    <w:rsid w:val="0017017F"/>
    <w:rsid w:val="001717EF"/>
    <w:rsid w:val="001A11A6"/>
    <w:rsid w:val="001C09B7"/>
    <w:rsid w:val="001C48BE"/>
    <w:rsid w:val="001C7A03"/>
    <w:rsid w:val="001F0BB9"/>
    <w:rsid w:val="001F3196"/>
    <w:rsid w:val="001F5CBB"/>
    <w:rsid w:val="001F7421"/>
    <w:rsid w:val="002171D7"/>
    <w:rsid w:val="00230614"/>
    <w:rsid w:val="00244293"/>
    <w:rsid w:val="00251127"/>
    <w:rsid w:val="00252DE6"/>
    <w:rsid w:val="00253030"/>
    <w:rsid w:val="002545ED"/>
    <w:rsid w:val="002656BF"/>
    <w:rsid w:val="00290A62"/>
    <w:rsid w:val="00291238"/>
    <w:rsid w:val="002C1A8B"/>
    <w:rsid w:val="002C293A"/>
    <w:rsid w:val="002E051A"/>
    <w:rsid w:val="002E578E"/>
    <w:rsid w:val="00311A5A"/>
    <w:rsid w:val="003546EE"/>
    <w:rsid w:val="00370665"/>
    <w:rsid w:val="003713B3"/>
    <w:rsid w:val="0037389E"/>
    <w:rsid w:val="00382681"/>
    <w:rsid w:val="0038450E"/>
    <w:rsid w:val="00392BA6"/>
    <w:rsid w:val="00397CEF"/>
    <w:rsid w:val="003A357F"/>
    <w:rsid w:val="003B6268"/>
    <w:rsid w:val="003C3A0E"/>
    <w:rsid w:val="003C4A16"/>
    <w:rsid w:val="003C533B"/>
    <w:rsid w:val="003D204B"/>
    <w:rsid w:val="003D7E3C"/>
    <w:rsid w:val="003E302E"/>
    <w:rsid w:val="003E7556"/>
    <w:rsid w:val="00401E29"/>
    <w:rsid w:val="00403E49"/>
    <w:rsid w:val="00405F62"/>
    <w:rsid w:val="00407CEB"/>
    <w:rsid w:val="00415B94"/>
    <w:rsid w:val="004164B4"/>
    <w:rsid w:val="00431059"/>
    <w:rsid w:val="00433900"/>
    <w:rsid w:val="00434D32"/>
    <w:rsid w:val="00440AE5"/>
    <w:rsid w:val="00443411"/>
    <w:rsid w:val="00450740"/>
    <w:rsid w:val="00451FD6"/>
    <w:rsid w:val="00452BE3"/>
    <w:rsid w:val="0045513A"/>
    <w:rsid w:val="0046237C"/>
    <w:rsid w:val="00462540"/>
    <w:rsid w:val="00466A62"/>
    <w:rsid w:val="004770AD"/>
    <w:rsid w:val="00480B65"/>
    <w:rsid w:val="00481B06"/>
    <w:rsid w:val="004829E2"/>
    <w:rsid w:val="004943FD"/>
    <w:rsid w:val="00497349"/>
    <w:rsid w:val="004A22E2"/>
    <w:rsid w:val="004A5D9F"/>
    <w:rsid w:val="004B05D4"/>
    <w:rsid w:val="004D3404"/>
    <w:rsid w:val="004D5D64"/>
    <w:rsid w:val="004E38FF"/>
    <w:rsid w:val="004E390A"/>
    <w:rsid w:val="004F4A35"/>
    <w:rsid w:val="00517365"/>
    <w:rsid w:val="00523F1D"/>
    <w:rsid w:val="0055200D"/>
    <w:rsid w:val="0055360D"/>
    <w:rsid w:val="00560222"/>
    <w:rsid w:val="005618A6"/>
    <w:rsid w:val="0056552F"/>
    <w:rsid w:val="0056574C"/>
    <w:rsid w:val="005743D6"/>
    <w:rsid w:val="00584847"/>
    <w:rsid w:val="00584F0C"/>
    <w:rsid w:val="00593750"/>
    <w:rsid w:val="00597337"/>
    <w:rsid w:val="005A0430"/>
    <w:rsid w:val="005A378B"/>
    <w:rsid w:val="005B4E54"/>
    <w:rsid w:val="005C0593"/>
    <w:rsid w:val="005D54CA"/>
    <w:rsid w:val="005D7A0B"/>
    <w:rsid w:val="005E4212"/>
    <w:rsid w:val="005E624B"/>
    <w:rsid w:val="005F2E8D"/>
    <w:rsid w:val="0060749D"/>
    <w:rsid w:val="00615FCA"/>
    <w:rsid w:val="00617C66"/>
    <w:rsid w:val="00620A78"/>
    <w:rsid w:val="0062263E"/>
    <w:rsid w:val="00622AAC"/>
    <w:rsid w:val="00631EE6"/>
    <w:rsid w:val="0066007A"/>
    <w:rsid w:val="00660662"/>
    <w:rsid w:val="00661788"/>
    <w:rsid w:val="00683B0D"/>
    <w:rsid w:val="00686507"/>
    <w:rsid w:val="00690B58"/>
    <w:rsid w:val="006A771A"/>
    <w:rsid w:val="006B13AF"/>
    <w:rsid w:val="006C1034"/>
    <w:rsid w:val="006C52D6"/>
    <w:rsid w:val="006D393C"/>
    <w:rsid w:val="006E0F16"/>
    <w:rsid w:val="006E4A1D"/>
    <w:rsid w:val="006F12D1"/>
    <w:rsid w:val="006F5F57"/>
    <w:rsid w:val="0070031B"/>
    <w:rsid w:val="00704FA7"/>
    <w:rsid w:val="00707934"/>
    <w:rsid w:val="00726D10"/>
    <w:rsid w:val="007365C8"/>
    <w:rsid w:val="00742112"/>
    <w:rsid w:val="00760CDE"/>
    <w:rsid w:val="00773222"/>
    <w:rsid w:val="007843DD"/>
    <w:rsid w:val="0078596C"/>
    <w:rsid w:val="00787452"/>
    <w:rsid w:val="007B32BE"/>
    <w:rsid w:val="007C7B1F"/>
    <w:rsid w:val="007E529E"/>
    <w:rsid w:val="007E53A0"/>
    <w:rsid w:val="007F20BB"/>
    <w:rsid w:val="007F2693"/>
    <w:rsid w:val="007F5583"/>
    <w:rsid w:val="007F7662"/>
    <w:rsid w:val="0080322D"/>
    <w:rsid w:val="00831041"/>
    <w:rsid w:val="00864EAE"/>
    <w:rsid w:val="00873774"/>
    <w:rsid w:val="008778FC"/>
    <w:rsid w:val="0089470B"/>
    <w:rsid w:val="00894906"/>
    <w:rsid w:val="008A7023"/>
    <w:rsid w:val="008B526F"/>
    <w:rsid w:val="008C4932"/>
    <w:rsid w:val="008D4153"/>
    <w:rsid w:val="008E1FFB"/>
    <w:rsid w:val="008E3763"/>
    <w:rsid w:val="008E3A57"/>
    <w:rsid w:val="008E5525"/>
    <w:rsid w:val="008E559A"/>
    <w:rsid w:val="008F16FA"/>
    <w:rsid w:val="008F364D"/>
    <w:rsid w:val="008F3B2E"/>
    <w:rsid w:val="008F4B1D"/>
    <w:rsid w:val="0091139C"/>
    <w:rsid w:val="009125E0"/>
    <w:rsid w:val="00921B19"/>
    <w:rsid w:val="00941AE2"/>
    <w:rsid w:val="0094466B"/>
    <w:rsid w:val="009449BC"/>
    <w:rsid w:val="00946E4A"/>
    <w:rsid w:val="00947CE3"/>
    <w:rsid w:val="009634CE"/>
    <w:rsid w:val="00975819"/>
    <w:rsid w:val="0098278F"/>
    <w:rsid w:val="009B6371"/>
    <w:rsid w:val="009C538D"/>
    <w:rsid w:val="009C7FCA"/>
    <w:rsid w:val="009D259E"/>
    <w:rsid w:val="009E50D1"/>
    <w:rsid w:val="009E7D90"/>
    <w:rsid w:val="009F203C"/>
    <w:rsid w:val="009F359A"/>
    <w:rsid w:val="00A06ED1"/>
    <w:rsid w:val="00A105D3"/>
    <w:rsid w:val="00A352E9"/>
    <w:rsid w:val="00A376AD"/>
    <w:rsid w:val="00A41255"/>
    <w:rsid w:val="00A4190A"/>
    <w:rsid w:val="00A53469"/>
    <w:rsid w:val="00A615B9"/>
    <w:rsid w:val="00A76DD0"/>
    <w:rsid w:val="00AA5419"/>
    <w:rsid w:val="00AA72A9"/>
    <w:rsid w:val="00AB05EC"/>
    <w:rsid w:val="00AB1404"/>
    <w:rsid w:val="00AB58EE"/>
    <w:rsid w:val="00AB7981"/>
    <w:rsid w:val="00AC5D50"/>
    <w:rsid w:val="00AD54A7"/>
    <w:rsid w:val="00AD648E"/>
    <w:rsid w:val="00AE127B"/>
    <w:rsid w:val="00AE4BE6"/>
    <w:rsid w:val="00AF6959"/>
    <w:rsid w:val="00B058A2"/>
    <w:rsid w:val="00B11739"/>
    <w:rsid w:val="00B33519"/>
    <w:rsid w:val="00B43AB3"/>
    <w:rsid w:val="00B6680A"/>
    <w:rsid w:val="00B874C9"/>
    <w:rsid w:val="00BA0B3B"/>
    <w:rsid w:val="00BA3AC7"/>
    <w:rsid w:val="00BA4532"/>
    <w:rsid w:val="00BA59E5"/>
    <w:rsid w:val="00BA5F05"/>
    <w:rsid w:val="00BB073A"/>
    <w:rsid w:val="00BC347D"/>
    <w:rsid w:val="00BC6531"/>
    <w:rsid w:val="00C021EC"/>
    <w:rsid w:val="00C10C4C"/>
    <w:rsid w:val="00C127B7"/>
    <w:rsid w:val="00C22AB9"/>
    <w:rsid w:val="00C24F59"/>
    <w:rsid w:val="00C3480D"/>
    <w:rsid w:val="00C35C12"/>
    <w:rsid w:val="00C3656F"/>
    <w:rsid w:val="00C37BCA"/>
    <w:rsid w:val="00C504DB"/>
    <w:rsid w:val="00C55863"/>
    <w:rsid w:val="00C620AD"/>
    <w:rsid w:val="00C933F4"/>
    <w:rsid w:val="00CB4CF5"/>
    <w:rsid w:val="00CB5E29"/>
    <w:rsid w:val="00CC588A"/>
    <w:rsid w:val="00CD400D"/>
    <w:rsid w:val="00CE2522"/>
    <w:rsid w:val="00CE3330"/>
    <w:rsid w:val="00D10830"/>
    <w:rsid w:val="00D30C81"/>
    <w:rsid w:val="00D323A1"/>
    <w:rsid w:val="00D41C57"/>
    <w:rsid w:val="00D64FCD"/>
    <w:rsid w:val="00D6660C"/>
    <w:rsid w:val="00D76729"/>
    <w:rsid w:val="00D81029"/>
    <w:rsid w:val="00D84A6E"/>
    <w:rsid w:val="00D84B4A"/>
    <w:rsid w:val="00D84EE1"/>
    <w:rsid w:val="00D93800"/>
    <w:rsid w:val="00DA5E25"/>
    <w:rsid w:val="00DB0574"/>
    <w:rsid w:val="00DD7287"/>
    <w:rsid w:val="00DE675E"/>
    <w:rsid w:val="00E01D43"/>
    <w:rsid w:val="00E11B61"/>
    <w:rsid w:val="00E37091"/>
    <w:rsid w:val="00E37A44"/>
    <w:rsid w:val="00E4296E"/>
    <w:rsid w:val="00E55300"/>
    <w:rsid w:val="00E60E2B"/>
    <w:rsid w:val="00E70984"/>
    <w:rsid w:val="00E77FA9"/>
    <w:rsid w:val="00E80309"/>
    <w:rsid w:val="00E8672E"/>
    <w:rsid w:val="00EA4136"/>
    <w:rsid w:val="00EA4C85"/>
    <w:rsid w:val="00ED0433"/>
    <w:rsid w:val="00ED4BDE"/>
    <w:rsid w:val="00ED7462"/>
    <w:rsid w:val="00ED7BDE"/>
    <w:rsid w:val="00EE0B0D"/>
    <w:rsid w:val="00EE166C"/>
    <w:rsid w:val="00EE1A15"/>
    <w:rsid w:val="00F05FAE"/>
    <w:rsid w:val="00F12D7D"/>
    <w:rsid w:val="00F14884"/>
    <w:rsid w:val="00F234BF"/>
    <w:rsid w:val="00F306CD"/>
    <w:rsid w:val="00F41C31"/>
    <w:rsid w:val="00F538BA"/>
    <w:rsid w:val="00F56BC5"/>
    <w:rsid w:val="00F57F83"/>
    <w:rsid w:val="00F80D91"/>
    <w:rsid w:val="00F87188"/>
    <w:rsid w:val="00F91E0A"/>
    <w:rsid w:val="00FB3EA4"/>
    <w:rsid w:val="00FD27E7"/>
    <w:rsid w:val="00FD4F20"/>
    <w:rsid w:val="00FE63FF"/>
    <w:rsid w:val="00FF56B0"/>
  </w:rsids>
  <m:mathPr>
    <m:mathFont m:val="Cambria Math"/>
    <m:brkBin m:val="before"/>
    <m:brkBinSub m:val="--"/>
    <m:smallFrac/>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6" type="connector" idref="#_x0000_s1061"/>
        <o:r id="V:Rule7" type="connector" idref="#_x0000_s1054"/>
        <o:r id="V:Rule8" type="connector" idref="#_x0000_s1051"/>
        <o:r id="V:Rule9" type="connector" idref="#_x0000_s1048"/>
        <o:r id="V:Rule10" type="connector" idref="#_x0000_s1057"/>
      </o:rules>
    </o:shapelayout>
  </w:shapeDefaults>
  <w:decimalSymbol w:val="."/>
  <w:listSeparator w:val=","/>
  <w14:docId w14:val="5C3BA103"/>
  <w15:docId w15:val="{65ECA177-B58C-4FB6-B62C-79F27AFB4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7981"/>
    <w:rPr>
      <w:rFonts w:cs="Mangal"/>
    </w:rPr>
  </w:style>
  <w:style w:type="paragraph" w:styleId="Heading3">
    <w:name w:val="heading 3"/>
    <w:next w:val="Normal"/>
    <w:link w:val="Heading3Char"/>
    <w:uiPriority w:val="9"/>
    <w:unhideWhenUsed/>
    <w:qFormat/>
    <w:rsid w:val="00401E29"/>
    <w:pPr>
      <w:keepNext/>
      <w:keepLines/>
      <w:spacing w:after="0" w:line="259" w:lineRule="auto"/>
      <w:ind w:left="4693" w:hanging="10"/>
      <w:jc w:val="center"/>
      <w:outlineLvl w:val="2"/>
    </w:pPr>
    <w:rPr>
      <w:rFonts w:ascii="Times New Roman" w:eastAsia="Times New Roman" w:hAnsi="Times New Roman" w:cs="Times New Roman"/>
      <w:b/>
      <w:color w:val="002060"/>
      <w:sz w:val="28"/>
      <w:szCs w:val="22"/>
      <w:lang w:val="en-IN"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01E29"/>
    <w:rPr>
      <w:rFonts w:ascii="Times New Roman" w:eastAsia="Times New Roman" w:hAnsi="Times New Roman" w:cs="Times New Roman"/>
      <w:b/>
      <w:color w:val="002060"/>
      <w:sz w:val="28"/>
      <w:szCs w:val="22"/>
      <w:lang w:val="en-IN" w:eastAsia="en-IN" w:bidi="ar-SA"/>
    </w:rPr>
  </w:style>
  <w:style w:type="paragraph" w:styleId="NormalWeb">
    <w:name w:val="Normal (Web)"/>
    <w:basedOn w:val="Normal"/>
    <w:uiPriority w:val="99"/>
    <w:unhideWhenUsed/>
    <w:qFormat/>
    <w:rsid w:val="003D204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D204B"/>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3D204B"/>
    <w:rPr>
      <w:rFonts w:ascii="Tahoma" w:hAnsi="Tahoma" w:cs="Mangal"/>
      <w:sz w:val="16"/>
      <w:szCs w:val="14"/>
    </w:rPr>
  </w:style>
  <w:style w:type="table" w:customStyle="1" w:styleId="TableGrid">
    <w:name w:val="TableGrid"/>
    <w:rsid w:val="008F364D"/>
    <w:pPr>
      <w:spacing w:after="0" w:line="240" w:lineRule="auto"/>
    </w:pPr>
    <w:rPr>
      <w:szCs w:val="22"/>
      <w:lang w:val="en-IN" w:eastAsia="en-IN" w:bidi="ar-SA"/>
    </w:rPr>
    <w:tblPr>
      <w:tblCellMar>
        <w:top w:w="0" w:type="dxa"/>
        <w:left w:w="0" w:type="dxa"/>
        <w:bottom w:w="0" w:type="dxa"/>
        <w:right w:w="0" w:type="dxa"/>
      </w:tblCellMar>
    </w:tblPr>
  </w:style>
  <w:style w:type="paragraph" w:styleId="ListParagraph">
    <w:name w:val="List Paragraph"/>
    <w:basedOn w:val="Normal"/>
    <w:uiPriority w:val="34"/>
    <w:qFormat/>
    <w:rsid w:val="00405F62"/>
    <w:pPr>
      <w:spacing w:after="160" w:line="256" w:lineRule="auto"/>
      <w:ind w:left="720"/>
      <w:contextualSpacing/>
    </w:pPr>
    <w:rPr>
      <w:rFonts w:eastAsiaTheme="minorHAnsi" w:cstheme="minorBidi"/>
      <w:szCs w:val="22"/>
      <w:lang w:val="en-IN" w:bidi="ar-SA"/>
    </w:rPr>
  </w:style>
  <w:style w:type="character" w:customStyle="1" w:styleId="citation-3">
    <w:name w:val="citation-3"/>
    <w:basedOn w:val="DefaultParagraphFont"/>
    <w:rsid w:val="0066007A"/>
  </w:style>
  <w:style w:type="character" w:customStyle="1" w:styleId="citation-2">
    <w:name w:val="citation-2"/>
    <w:basedOn w:val="DefaultParagraphFont"/>
    <w:rsid w:val="0066007A"/>
  </w:style>
  <w:style w:type="character" w:customStyle="1" w:styleId="citation-11">
    <w:name w:val="citation-11"/>
    <w:basedOn w:val="DefaultParagraphFont"/>
    <w:rsid w:val="00CD400D"/>
  </w:style>
  <w:style w:type="character" w:customStyle="1" w:styleId="citation-10">
    <w:name w:val="citation-10"/>
    <w:basedOn w:val="DefaultParagraphFont"/>
    <w:rsid w:val="00CD400D"/>
  </w:style>
  <w:style w:type="character" w:customStyle="1" w:styleId="citation-9">
    <w:name w:val="citation-9"/>
    <w:basedOn w:val="DefaultParagraphFont"/>
    <w:rsid w:val="00CD400D"/>
  </w:style>
  <w:style w:type="character" w:customStyle="1" w:styleId="citation-8">
    <w:name w:val="citation-8"/>
    <w:basedOn w:val="DefaultParagraphFont"/>
    <w:rsid w:val="00CD400D"/>
  </w:style>
  <w:style w:type="paragraph" w:styleId="BodyText">
    <w:name w:val="Body Text"/>
    <w:basedOn w:val="Normal"/>
    <w:link w:val="BodyTextChar"/>
    <w:uiPriority w:val="1"/>
    <w:qFormat/>
    <w:rsid w:val="006F12D1"/>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6F12D1"/>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F12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D7D"/>
    <w:rPr>
      <w:rFonts w:cs="Mangal"/>
    </w:rPr>
  </w:style>
  <w:style w:type="paragraph" w:styleId="Footer">
    <w:name w:val="footer"/>
    <w:basedOn w:val="Normal"/>
    <w:link w:val="FooterChar"/>
    <w:uiPriority w:val="99"/>
    <w:unhideWhenUsed/>
    <w:rsid w:val="00F12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D7D"/>
    <w:rPr>
      <w:rFonts w:cs="Mangal"/>
    </w:rPr>
  </w:style>
  <w:style w:type="character" w:styleId="Hyperlink">
    <w:name w:val="Hyperlink"/>
    <w:basedOn w:val="DefaultParagraphFont"/>
    <w:uiPriority w:val="99"/>
    <w:unhideWhenUsed/>
    <w:rsid w:val="0003216E"/>
    <w:rPr>
      <w:color w:val="0000FF" w:themeColor="hyperlink"/>
      <w:u w:val="single"/>
    </w:rPr>
  </w:style>
  <w:style w:type="character" w:styleId="FollowedHyperlink">
    <w:name w:val="FollowedHyperlink"/>
    <w:basedOn w:val="DefaultParagraphFont"/>
    <w:uiPriority w:val="99"/>
    <w:semiHidden/>
    <w:unhideWhenUsed/>
    <w:rsid w:val="00072FE5"/>
    <w:rPr>
      <w:color w:val="800080" w:themeColor="followedHyperlink"/>
      <w:u w:val="single"/>
    </w:rPr>
  </w:style>
  <w:style w:type="character" w:customStyle="1" w:styleId="UnresolvedMention1">
    <w:name w:val="Unresolved Mention1"/>
    <w:basedOn w:val="DefaultParagraphFont"/>
    <w:uiPriority w:val="99"/>
    <w:semiHidden/>
    <w:unhideWhenUsed/>
    <w:rsid w:val="00C021EC"/>
    <w:rPr>
      <w:color w:val="605E5C"/>
      <w:shd w:val="clear" w:color="auto" w:fill="E1DFDD"/>
    </w:rPr>
  </w:style>
  <w:style w:type="character" w:styleId="CommentReference">
    <w:name w:val="annotation reference"/>
    <w:basedOn w:val="DefaultParagraphFont"/>
    <w:uiPriority w:val="99"/>
    <w:semiHidden/>
    <w:unhideWhenUsed/>
    <w:rsid w:val="005B4E54"/>
    <w:rPr>
      <w:sz w:val="16"/>
      <w:szCs w:val="16"/>
    </w:rPr>
  </w:style>
  <w:style w:type="paragraph" w:styleId="CommentText">
    <w:name w:val="annotation text"/>
    <w:basedOn w:val="Normal"/>
    <w:link w:val="CommentTextChar"/>
    <w:uiPriority w:val="99"/>
    <w:semiHidden/>
    <w:unhideWhenUsed/>
    <w:rsid w:val="005B4E54"/>
    <w:pPr>
      <w:spacing w:line="240" w:lineRule="auto"/>
    </w:pPr>
    <w:rPr>
      <w:sz w:val="20"/>
      <w:szCs w:val="18"/>
    </w:rPr>
  </w:style>
  <w:style w:type="character" w:customStyle="1" w:styleId="CommentTextChar">
    <w:name w:val="Comment Text Char"/>
    <w:basedOn w:val="DefaultParagraphFont"/>
    <w:link w:val="CommentText"/>
    <w:uiPriority w:val="99"/>
    <w:semiHidden/>
    <w:rsid w:val="005B4E54"/>
    <w:rPr>
      <w:rFonts w:cs="Mangal"/>
      <w:sz w:val="20"/>
      <w:szCs w:val="18"/>
    </w:rPr>
  </w:style>
  <w:style w:type="paragraph" w:styleId="CommentSubject">
    <w:name w:val="annotation subject"/>
    <w:basedOn w:val="CommentText"/>
    <w:next w:val="CommentText"/>
    <w:link w:val="CommentSubjectChar"/>
    <w:uiPriority w:val="99"/>
    <w:semiHidden/>
    <w:unhideWhenUsed/>
    <w:rsid w:val="005B4E54"/>
    <w:rPr>
      <w:b/>
      <w:bCs/>
    </w:rPr>
  </w:style>
  <w:style w:type="character" w:customStyle="1" w:styleId="CommentSubjectChar">
    <w:name w:val="Comment Subject Char"/>
    <w:basedOn w:val="CommentTextChar"/>
    <w:link w:val="CommentSubject"/>
    <w:uiPriority w:val="99"/>
    <w:semiHidden/>
    <w:rsid w:val="005B4E54"/>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551249">
      <w:bodyDiv w:val="1"/>
      <w:marLeft w:val="0"/>
      <w:marRight w:val="0"/>
      <w:marTop w:val="0"/>
      <w:marBottom w:val="0"/>
      <w:divBdr>
        <w:top w:val="none" w:sz="0" w:space="0" w:color="auto"/>
        <w:left w:val="none" w:sz="0" w:space="0" w:color="auto"/>
        <w:bottom w:val="none" w:sz="0" w:space="0" w:color="auto"/>
        <w:right w:val="none" w:sz="0" w:space="0" w:color="auto"/>
      </w:divBdr>
    </w:div>
    <w:div w:id="861432589">
      <w:bodyDiv w:val="1"/>
      <w:marLeft w:val="0"/>
      <w:marRight w:val="0"/>
      <w:marTop w:val="0"/>
      <w:marBottom w:val="0"/>
      <w:divBdr>
        <w:top w:val="none" w:sz="0" w:space="0" w:color="auto"/>
        <w:left w:val="none" w:sz="0" w:space="0" w:color="auto"/>
        <w:bottom w:val="none" w:sz="0" w:space="0" w:color="auto"/>
        <w:right w:val="none" w:sz="0" w:space="0" w:color="auto"/>
      </w:divBdr>
    </w:div>
    <w:div w:id="1077478480">
      <w:bodyDiv w:val="1"/>
      <w:marLeft w:val="0"/>
      <w:marRight w:val="0"/>
      <w:marTop w:val="0"/>
      <w:marBottom w:val="0"/>
      <w:divBdr>
        <w:top w:val="none" w:sz="0" w:space="0" w:color="auto"/>
        <w:left w:val="none" w:sz="0" w:space="0" w:color="auto"/>
        <w:bottom w:val="none" w:sz="0" w:space="0" w:color="auto"/>
        <w:right w:val="none" w:sz="0" w:space="0" w:color="auto"/>
      </w:divBdr>
    </w:div>
    <w:div w:id="1707414661">
      <w:bodyDiv w:val="1"/>
      <w:marLeft w:val="0"/>
      <w:marRight w:val="0"/>
      <w:marTop w:val="0"/>
      <w:marBottom w:val="0"/>
      <w:divBdr>
        <w:top w:val="none" w:sz="0" w:space="0" w:color="auto"/>
        <w:left w:val="none" w:sz="0" w:space="0" w:color="auto"/>
        <w:bottom w:val="none" w:sz="0" w:space="0" w:color="auto"/>
        <w:right w:val="none" w:sz="0" w:space="0" w:color="auto"/>
      </w:divBdr>
      <w:divsChild>
        <w:div w:id="1344937253">
          <w:marLeft w:val="0"/>
          <w:marRight w:val="0"/>
          <w:marTop w:val="0"/>
          <w:marBottom w:val="0"/>
          <w:divBdr>
            <w:top w:val="none" w:sz="0" w:space="0" w:color="auto"/>
            <w:left w:val="none" w:sz="0" w:space="0" w:color="auto"/>
            <w:bottom w:val="none" w:sz="0" w:space="0" w:color="auto"/>
            <w:right w:val="none" w:sz="0" w:space="0" w:color="auto"/>
          </w:divBdr>
          <w:divsChild>
            <w:div w:id="1515415011">
              <w:marLeft w:val="0"/>
              <w:marRight w:val="0"/>
              <w:marTop w:val="0"/>
              <w:marBottom w:val="0"/>
              <w:divBdr>
                <w:top w:val="none" w:sz="0" w:space="0" w:color="auto"/>
                <w:left w:val="none" w:sz="0" w:space="0" w:color="auto"/>
                <w:bottom w:val="none" w:sz="0" w:space="0" w:color="auto"/>
                <w:right w:val="none" w:sz="0" w:space="0" w:color="auto"/>
              </w:divBdr>
              <w:divsChild>
                <w:div w:id="1360010271">
                  <w:marLeft w:val="0"/>
                  <w:marRight w:val="0"/>
                  <w:marTop w:val="0"/>
                  <w:marBottom w:val="0"/>
                  <w:divBdr>
                    <w:top w:val="none" w:sz="0" w:space="0" w:color="auto"/>
                    <w:left w:val="none" w:sz="0" w:space="0" w:color="auto"/>
                    <w:bottom w:val="none" w:sz="0" w:space="0" w:color="auto"/>
                    <w:right w:val="none" w:sz="0" w:space="0" w:color="auto"/>
                  </w:divBdr>
                  <w:divsChild>
                    <w:div w:id="946277549">
                      <w:marLeft w:val="0"/>
                      <w:marRight w:val="0"/>
                      <w:marTop w:val="0"/>
                      <w:marBottom w:val="0"/>
                      <w:divBdr>
                        <w:top w:val="none" w:sz="0" w:space="0" w:color="auto"/>
                        <w:left w:val="none" w:sz="0" w:space="0" w:color="auto"/>
                        <w:bottom w:val="none" w:sz="0" w:space="0" w:color="auto"/>
                        <w:right w:val="none" w:sz="0" w:space="0" w:color="auto"/>
                      </w:divBdr>
                      <w:divsChild>
                        <w:div w:id="1900822087">
                          <w:marLeft w:val="0"/>
                          <w:marRight w:val="0"/>
                          <w:marTop w:val="0"/>
                          <w:marBottom w:val="0"/>
                          <w:divBdr>
                            <w:top w:val="none" w:sz="0" w:space="0" w:color="auto"/>
                            <w:left w:val="none" w:sz="0" w:space="0" w:color="auto"/>
                            <w:bottom w:val="none" w:sz="0" w:space="0" w:color="auto"/>
                            <w:right w:val="none" w:sz="0" w:space="0" w:color="auto"/>
                          </w:divBdr>
                          <w:divsChild>
                            <w:div w:id="758067360">
                              <w:marLeft w:val="0"/>
                              <w:marRight w:val="0"/>
                              <w:marTop w:val="0"/>
                              <w:marBottom w:val="0"/>
                              <w:divBdr>
                                <w:top w:val="none" w:sz="0" w:space="0" w:color="auto"/>
                                <w:left w:val="none" w:sz="0" w:space="0" w:color="auto"/>
                                <w:bottom w:val="none" w:sz="0" w:space="0" w:color="auto"/>
                                <w:right w:val="none" w:sz="0" w:space="0" w:color="auto"/>
                              </w:divBdr>
                              <w:divsChild>
                                <w:div w:id="1896692918">
                                  <w:marLeft w:val="0"/>
                                  <w:marRight w:val="0"/>
                                  <w:marTop w:val="0"/>
                                  <w:marBottom w:val="0"/>
                                  <w:divBdr>
                                    <w:top w:val="none" w:sz="0" w:space="0" w:color="auto"/>
                                    <w:left w:val="none" w:sz="0" w:space="0" w:color="auto"/>
                                    <w:bottom w:val="none" w:sz="0" w:space="0" w:color="auto"/>
                                    <w:right w:val="none" w:sz="0" w:space="0" w:color="auto"/>
                                  </w:divBdr>
                                  <w:divsChild>
                                    <w:div w:id="35966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7895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4863770959447702E-2"/>
          <c:y val="2.9602812798807096E-2"/>
          <c:w val="0.88976660936250851"/>
          <c:h val="0.67177693794636162"/>
        </c:manualLayout>
      </c:layout>
      <c:barChart>
        <c:barDir val="col"/>
        <c:grouping val="clustered"/>
        <c:varyColors val="0"/>
        <c:ser>
          <c:idx val="0"/>
          <c:order val="0"/>
          <c:tx>
            <c:strRef>
              <c:f>Sheet1!$A$3</c:f>
              <c:strCache>
                <c:ptCount val="1"/>
                <c:pt idx="0">
                  <c:v>400 ppm</c:v>
                </c:pt>
              </c:strCache>
            </c:strRef>
          </c:tx>
          <c:spPr>
            <a:solidFill>
              <a:schemeClr val="accent1">
                <a:lumMod val="75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chemeClr val="tx1">
                        <a:lumMod val="95000"/>
                        <a:lumOff val="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Sheet1!$B$1:$M$2</c:f>
              <c:multiLvlStrCache>
                <c:ptCount val="12"/>
                <c:lvl>
                  <c:pt idx="0">
                    <c:v>Day 1</c:v>
                  </c:pt>
                  <c:pt idx="1">
                    <c:v>Day 2</c:v>
                  </c:pt>
                  <c:pt idx="2">
                    <c:v>Day 3</c:v>
                  </c:pt>
                  <c:pt idx="3">
                    <c:v> Day 4</c:v>
                  </c:pt>
                  <c:pt idx="4">
                    <c:v> Day 5</c:v>
                  </c:pt>
                  <c:pt idx="5">
                    <c:v> Day 6</c:v>
                  </c:pt>
                  <c:pt idx="6">
                    <c:v>Day 1</c:v>
                  </c:pt>
                  <c:pt idx="7">
                    <c:v> Day 2</c:v>
                  </c:pt>
                  <c:pt idx="8">
                    <c:v> Day 3</c:v>
                  </c:pt>
                  <c:pt idx="9">
                    <c:v> Day 4</c:v>
                  </c:pt>
                  <c:pt idx="10">
                    <c:v> Day 5</c:v>
                  </c:pt>
                  <c:pt idx="11">
                    <c:v> Day 6</c:v>
                  </c:pt>
                </c:lvl>
                <c:lvl>
                  <c:pt idx="0">
                    <c:v>5th instar larva mid gut</c:v>
                  </c:pt>
                  <c:pt idx="6">
                    <c:v>5th instar larva fat body</c:v>
                  </c:pt>
                </c:lvl>
              </c:multiLvlStrCache>
            </c:multiLvlStrRef>
          </c:cat>
          <c:val>
            <c:numRef>
              <c:f>Sheet1!$B$3:$M$3</c:f>
              <c:numCache>
                <c:formatCode>General</c:formatCode>
                <c:ptCount val="12"/>
                <c:pt idx="0">
                  <c:v>34.51</c:v>
                </c:pt>
                <c:pt idx="1">
                  <c:v>47.34</c:v>
                </c:pt>
                <c:pt idx="2">
                  <c:v>60.42</c:v>
                </c:pt>
                <c:pt idx="3">
                  <c:v>74.3</c:v>
                </c:pt>
                <c:pt idx="4">
                  <c:v>87.95</c:v>
                </c:pt>
                <c:pt idx="5">
                  <c:v>101.43</c:v>
                </c:pt>
                <c:pt idx="6">
                  <c:v>51.56</c:v>
                </c:pt>
                <c:pt idx="7">
                  <c:v>66.669999999999987</c:v>
                </c:pt>
                <c:pt idx="8">
                  <c:v>79.72</c:v>
                </c:pt>
                <c:pt idx="9">
                  <c:v>91.77</c:v>
                </c:pt>
                <c:pt idx="10">
                  <c:v>107.64999999999999</c:v>
                </c:pt>
                <c:pt idx="11">
                  <c:v>125.81</c:v>
                </c:pt>
              </c:numCache>
            </c:numRef>
          </c:val>
          <c:extLst>
            <c:ext xmlns:c16="http://schemas.microsoft.com/office/drawing/2014/chart" uri="{C3380CC4-5D6E-409C-BE32-E72D297353CC}">
              <c16:uniqueId val="{00000000-2D5A-4FDF-8380-5C84B3B65327}"/>
            </c:ext>
          </c:extLst>
        </c:ser>
        <c:ser>
          <c:idx val="1"/>
          <c:order val="1"/>
          <c:tx>
            <c:strRef>
              <c:f>Sheet1!$A$4</c:f>
              <c:strCache>
                <c:ptCount val="1"/>
                <c:pt idx="0">
                  <c:v>600 ppm</c:v>
                </c:pt>
              </c:strCache>
            </c:strRef>
          </c:tx>
          <c:spPr>
            <a:solidFill>
              <a:schemeClr val="accent2">
                <a:lumMod val="60000"/>
                <a:lumOff val="4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chemeClr val="tx1">
                        <a:lumMod val="95000"/>
                        <a:lumOff val="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Sheet1!$B$1:$M$2</c:f>
              <c:multiLvlStrCache>
                <c:ptCount val="12"/>
                <c:lvl>
                  <c:pt idx="0">
                    <c:v>Day 1</c:v>
                  </c:pt>
                  <c:pt idx="1">
                    <c:v>Day 2</c:v>
                  </c:pt>
                  <c:pt idx="2">
                    <c:v>Day 3</c:v>
                  </c:pt>
                  <c:pt idx="3">
                    <c:v> Day 4</c:v>
                  </c:pt>
                  <c:pt idx="4">
                    <c:v> Day 5</c:v>
                  </c:pt>
                  <c:pt idx="5">
                    <c:v> Day 6</c:v>
                  </c:pt>
                  <c:pt idx="6">
                    <c:v>Day 1</c:v>
                  </c:pt>
                  <c:pt idx="7">
                    <c:v> Day 2</c:v>
                  </c:pt>
                  <c:pt idx="8">
                    <c:v> Day 3</c:v>
                  </c:pt>
                  <c:pt idx="9">
                    <c:v> Day 4</c:v>
                  </c:pt>
                  <c:pt idx="10">
                    <c:v> Day 5</c:v>
                  </c:pt>
                  <c:pt idx="11">
                    <c:v> Day 6</c:v>
                  </c:pt>
                </c:lvl>
                <c:lvl>
                  <c:pt idx="0">
                    <c:v>5th instar larva mid gut</c:v>
                  </c:pt>
                  <c:pt idx="6">
                    <c:v>5th instar larva fat body</c:v>
                  </c:pt>
                </c:lvl>
              </c:multiLvlStrCache>
            </c:multiLvlStrRef>
          </c:cat>
          <c:val>
            <c:numRef>
              <c:f>Sheet1!$B$4:$M$4</c:f>
              <c:numCache>
                <c:formatCode>General</c:formatCode>
                <c:ptCount val="12"/>
                <c:pt idx="0">
                  <c:v>37.06</c:v>
                </c:pt>
                <c:pt idx="1">
                  <c:v>49.230000000000011</c:v>
                </c:pt>
                <c:pt idx="2">
                  <c:v>64.260000000000005</c:v>
                </c:pt>
                <c:pt idx="3">
                  <c:v>77.400000000000006</c:v>
                </c:pt>
                <c:pt idx="4">
                  <c:v>90.54</c:v>
                </c:pt>
                <c:pt idx="5">
                  <c:v>105.72</c:v>
                </c:pt>
                <c:pt idx="6">
                  <c:v>55.64</c:v>
                </c:pt>
                <c:pt idx="7">
                  <c:v>68.52</c:v>
                </c:pt>
                <c:pt idx="8">
                  <c:v>81.88</c:v>
                </c:pt>
                <c:pt idx="9">
                  <c:v>94.48</c:v>
                </c:pt>
                <c:pt idx="10">
                  <c:v>113.76</c:v>
                </c:pt>
                <c:pt idx="11">
                  <c:v>128.72</c:v>
                </c:pt>
              </c:numCache>
            </c:numRef>
          </c:val>
          <c:extLst>
            <c:ext xmlns:c16="http://schemas.microsoft.com/office/drawing/2014/chart" uri="{C3380CC4-5D6E-409C-BE32-E72D297353CC}">
              <c16:uniqueId val="{00000001-2D5A-4FDF-8380-5C84B3B65327}"/>
            </c:ext>
          </c:extLst>
        </c:ser>
        <c:ser>
          <c:idx val="2"/>
          <c:order val="2"/>
          <c:tx>
            <c:strRef>
              <c:f>Sheet1!$A$5</c:f>
              <c:strCache>
                <c:ptCount val="1"/>
                <c:pt idx="0">
                  <c:v>800 ppm</c:v>
                </c:pt>
              </c:strCache>
            </c:strRef>
          </c:tx>
          <c:spPr>
            <a:solidFill>
              <a:schemeClr val="accent3">
                <a:lumMod val="75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chemeClr val="tx1">
                        <a:lumMod val="95000"/>
                        <a:lumOff val="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Sheet1!$B$1:$M$2</c:f>
              <c:multiLvlStrCache>
                <c:ptCount val="12"/>
                <c:lvl>
                  <c:pt idx="0">
                    <c:v>Day 1</c:v>
                  </c:pt>
                  <c:pt idx="1">
                    <c:v>Day 2</c:v>
                  </c:pt>
                  <c:pt idx="2">
                    <c:v>Day 3</c:v>
                  </c:pt>
                  <c:pt idx="3">
                    <c:v> Day 4</c:v>
                  </c:pt>
                  <c:pt idx="4">
                    <c:v> Day 5</c:v>
                  </c:pt>
                  <c:pt idx="5">
                    <c:v> Day 6</c:v>
                  </c:pt>
                  <c:pt idx="6">
                    <c:v>Day 1</c:v>
                  </c:pt>
                  <c:pt idx="7">
                    <c:v> Day 2</c:v>
                  </c:pt>
                  <c:pt idx="8">
                    <c:v> Day 3</c:v>
                  </c:pt>
                  <c:pt idx="9">
                    <c:v> Day 4</c:v>
                  </c:pt>
                  <c:pt idx="10">
                    <c:v> Day 5</c:v>
                  </c:pt>
                  <c:pt idx="11">
                    <c:v> Day 6</c:v>
                  </c:pt>
                </c:lvl>
                <c:lvl>
                  <c:pt idx="0">
                    <c:v>5th instar larva mid gut</c:v>
                  </c:pt>
                  <c:pt idx="6">
                    <c:v>5th instar larva fat body</c:v>
                  </c:pt>
                </c:lvl>
              </c:multiLvlStrCache>
            </c:multiLvlStrRef>
          </c:cat>
          <c:val>
            <c:numRef>
              <c:f>Sheet1!$B$5:$M$5</c:f>
              <c:numCache>
                <c:formatCode>General</c:formatCode>
                <c:ptCount val="12"/>
                <c:pt idx="0">
                  <c:v>40.08</c:v>
                </c:pt>
                <c:pt idx="1">
                  <c:v>53.07</c:v>
                </c:pt>
                <c:pt idx="2">
                  <c:v>69.03</c:v>
                </c:pt>
                <c:pt idx="3">
                  <c:v>81.319999999999993</c:v>
                </c:pt>
                <c:pt idx="4">
                  <c:v>94.32</c:v>
                </c:pt>
                <c:pt idx="5">
                  <c:v>109.22</c:v>
                </c:pt>
                <c:pt idx="6">
                  <c:v>59.690000000000012</c:v>
                </c:pt>
                <c:pt idx="7">
                  <c:v>72.64</c:v>
                </c:pt>
                <c:pt idx="8">
                  <c:v>85.58</c:v>
                </c:pt>
                <c:pt idx="9">
                  <c:v>99.649999999999991</c:v>
                </c:pt>
                <c:pt idx="10">
                  <c:v>118.66</c:v>
                </c:pt>
                <c:pt idx="11">
                  <c:v>133.62</c:v>
                </c:pt>
              </c:numCache>
            </c:numRef>
          </c:val>
          <c:extLst>
            <c:ext xmlns:c16="http://schemas.microsoft.com/office/drawing/2014/chart" uri="{C3380CC4-5D6E-409C-BE32-E72D297353CC}">
              <c16:uniqueId val="{00000002-2D5A-4FDF-8380-5C84B3B65327}"/>
            </c:ext>
          </c:extLst>
        </c:ser>
        <c:ser>
          <c:idx val="3"/>
          <c:order val="3"/>
          <c:tx>
            <c:strRef>
              <c:f>Sheet1!$A$6</c:f>
              <c:strCache>
                <c:ptCount val="1"/>
                <c:pt idx="0">
                  <c:v>control</c:v>
                </c:pt>
              </c:strCache>
            </c:strRef>
          </c:tx>
          <c:spPr>
            <a:solidFill>
              <a:schemeClr val="tx2">
                <a:lumMod val="75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chemeClr val="tx1">
                        <a:lumMod val="95000"/>
                        <a:lumOff val="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Sheet1!$B$1:$M$2</c:f>
              <c:multiLvlStrCache>
                <c:ptCount val="12"/>
                <c:lvl>
                  <c:pt idx="0">
                    <c:v>Day 1</c:v>
                  </c:pt>
                  <c:pt idx="1">
                    <c:v>Day 2</c:v>
                  </c:pt>
                  <c:pt idx="2">
                    <c:v>Day 3</c:v>
                  </c:pt>
                  <c:pt idx="3">
                    <c:v> Day 4</c:v>
                  </c:pt>
                  <c:pt idx="4">
                    <c:v> Day 5</c:v>
                  </c:pt>
                  <c:pt idx="5">
                    <c:v> Day 6</c:v>
                  </c:pt>
                  <c:pt idx="6">
                    <c:v>Day 1</c:v>
                  </c:pt>
                  <c:pt idx="7">
                    <c:v> Day 2</c:v>
                  </c:pt>
                  <c:pt idx="8">
                    <c:v> Day 3</c:v>
                  </c:pt>
                  <c:pt idx="9">
                    <c:v> Day 4</c:v>
                  </c:pt>
                  <c:pt idx="10">
                    <c:v> Day 5</c:v>
                  </c:pt>
                  <c:pt idx="11">
                    <c:v> Day 6</c:v>
                  </c:pt>
                </c:lvl>
                <c:lvl>
                  <c:pt idx="0">
                    <c:v>5th instar larva mid gut</c:v>
                  </c:pt>
                  <c:pt idx="6">
                    <c:v>5th instar larva fat body</c:v>
                  </c:pt>
                </c:lvl>
              </c:multiLvlStrCache>
            </c:multiLvlStrRef>
          </c:cat>
          <c:val>
            <c:numRef>
              <c:f>Sheet1!$B$6:$M$6</c:f>
              <c:numCache>
                <c:formatCode>General</c:formatCode>
                <c:ptCount val="12"/>
                <c:pt idx="0">
                  <c:v>30.73</c:v>
                </c:pt>
                <c:pt idx="1">
                  <c:v>44.690000000000012</c:v>
                </c:pt>
                <c:pt idx="2">
                  <c:v>57.55</c:v>
                </c:pt>
                <c:pt idx="3">
                  <c:v>72.7</c:v>
                </c:pt>
                <c:pt idx="4">
                  <c:v>85.34</c:v>
                </c:pt>
                <c:pt idx="5">
                  <c:v>98.76</c:v>
                </c:pt>
                <c:pt idx="6">
                  <c:v>49.05</c:v>
                </c:pt>
                <c:pt idx="7">
                  <c:v>63.690000000000012</c:v>
                </c:pt>
                <c:pt idx="8">
                  <c:v>77.669999999999987</c:v>
                </c:pt>
                <c:pt idx="9">
                  <c:v>88.89</c:v>
                </c:pt>
                <c:pt idx="10">
                  <c:v>104.6</c:v>
                </c:pt>
                <c:pt idx="11">
                  <c:v>122.86</c:v>
                </c:pt>
              </c:numCache>
            </c:numRef>
          </c:val>
          <c:extLst>
            <c:ext xmlns:c16="http://schemas.microsoft.com/office/drawing/2014/chart" uri="{C3380CC4-5D6E-409C-BE32-E72D297353CC}">
              <c16:uniqueId val="{00000003-2D5A-4FDF-8380-5C84B3B65327}"/>
            </c:ext>
          </c:extLst>
        </c:ser>
        <c:dLbls>
          <c:showLegendKey val="0"/>
          <c:showVal val="1"/>
          <c:showCatName val="0"/>
          <c:showSerName val="0"/>
          <c:showPercent val="0"/>
          <c:showBubbleSize val="0"/>
        </c:dLbls>
        <c:gapWidth val="75"/>
        <c:axId val="594984448"/>
        <c:axId val="603345408"/>
      </c:barChart>
      <c:catAx>
        <c:axId val="594984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cap="all" spc="120" normalizeH="0" baseline="0">
                <a:solidFill>
                  <a:schemeClr val="tx1">
                    <a:lumMod val="95000"/>
                    <a:lumOff val="5000"/>
                  </a:schemeClr>
                </a:solidFill>
                <a:latin typeface="+mn-lt"/>
                <a:ea typeface="+mn-ea"/>
                <a:cs typeface="+mn-cs"/>
              </a:defRPr>
            </a:pPr>
            <a:endParaRPr lang="en-US"/>
          </a:p>
        </c:txPr>
        <c:crossAx val="603345408"/>
        <c:crosses val="autoZero"/>
        <c:auto val="1"/>
        <c:lblAlgn val="ctr"/>
        <c:lblOffset val="100"/>
        <c:noMultiLvlLbl val="0"/>
      </c:catAx>
      <c:valAx>
        <c:axId val="603345408"/>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95000"/>
                    <a:lumOff val="5000"/>
                  </a:schemeClr>
                </a:solidFill>
                <a:latin typeface="+mn-lt"/>
                <a:ea typeface="+mn-ea"/>
                <a:cs typeface="+mn-cs"/>
              </a:defRPr>
            </a:pPr>
            <a:endParaRPr lang="en-US"/>
          </a:p>
        </c:txPr>
        <c:crossAx val="594984448"/>
        <c:crosses val="autoZero"/>
        <c:crossBetween val="between"/>
      </c:valAx>
      <c:spPr>
        <a:noFill/>
        <a:ln>
          <a:noFill/>
        </a:ln>
        <a:effectLst/>
      </c:spPr>
    </c:plotArea>
    <c:legend>
      <c:legendPos val="b"/>
      <c:layout>
        <c:manualLayout>
          <c:xMode val="edge"/>
          <c:yMode val="edge"/>
          <c:x val="0.2811021939565248"/>
          <c:y val="0.9295637385051907"/>
          <c:w val="0.49224145664764635"/>
          <c:h val="7.0436295150950914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bg1"/>
      </a:solidFill>
      <a:round/>
    </a:ln>
    <a:effectLst/>
  </c:spPr>
  <c:txPr>
    <a:bodyPr/>
    <a:lstStyle/>
    <a:p>
      <a:pPr>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09221380692522"/>
          <c:y val="7.8578082632848004E-2"/>
          <c:w val="0.86661049518476563"/>
          <c:h val="0.63950284987636141"/>
        </c:manualLayout>
      </c:layout>
      <c:barChart>
        <c:barDir val="col"/>
        <c:grouping val="clustered"/>
        <c:varyColors val="0"/>
        <c:ser>
          <c:idx val="0"/>
          <c:order val="0"/>
          <c:tx>
            <c:strRef>
              <c:f>Sheet1!$A$32</c:f>
              <c:strCache>
                <c:ptCount val="1"/>
                <c:pt idx="0">
                  <c:v>400ppm</c:v>
                </c:pt>
              </c:strCache>
            </c:strRef>
          </c:tx>
          <c:spPr>
            <a:solidFill>
              <a:schemeClr val="tx2">
                <a:lumMod val="75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chemeClr val="tx1">
                        <a:lumMod val="95000"/>
                        <a:lumOff val="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Sheet1!$B$30:$M$31</c:f>
              <c:multiLvlStrCache>
                <c:ptCount val="12"/>
                <c:lvl>
                  <c:pt idx="0">
                    <c:v>DAY 1</c:v>
                  </c:pt>
                  <c:pt idx="1">
                    <c:v>Day 2</c:v>
                  </c:pt>
                  <c:pt idx="2">
                    <c:v>Day 3</c:v>
                  </c:pt>
                  <c:pt idx="3">
                    <c:v> Day 4</c:v>
                  </c:pt>
                  <c:pt idx="4">
                    <c:v> Day 5</c:v>
                  </c:pt>
                  <c:pt idx="5">
                    <c:v> Day 6</c:v>
                  </c:pt>
                  <c:pt idx="6">
                    <c:v>Day 1</c:v>
                  </c:pt>
                  <c:pt idx="7">
                    <c:v> Day 2</c:v>
                  </c:pt>
                  <c:pt idx="8">
                    <c:v> Day 3</c:v>
                  </c:pt>
                  <c:pt idx="9">
                    <c:v> Day 4</c:v>
                  </c:pt>
                  <c:pt idx="10">
                    <c:v> Day 5</c:v>
                  </c:pt>
                  <c:pt idx="11">
                    <c:v> Day 6</c:v>
                  </c:pt>
                </c:lvl>
                <c:lvl>
                  <c:pt idx="0">
                    <c:v>5th  instar mid gut </c:v>
                  </c:pt>
                  <c:pt idx="6">
                    <c:v>5th instar fat body</c:v>
                  </c:pt>
                </c:lvl>
              </c:multiLvlStrCache>
            </c:multiLvlStrRef>
          </c:cat>
          <c:val>
            <c:numRef>
              <c:f>Sheet1!$B$32:$M$32</c:f>
              <c:numCache>
                <c:formatCode>General</c:formatCode>
                <c:ptCount val="12"/>
                <c:pt idx="0">
                  <c:v>15.360000000000024</c:v>
                </c:pt>
                <c:pt idx="1">
                  <c:v>28.8</c:v>
                </c:pt>
                <c:pt idx="2">
                  <c:v>40.68</c:v>
                </c:pt>
                <c:pt idx="3">
                  <c:v>54.94</c:v>
                </c:pt>
                <c:pt idx="4">
                  <c:v>69.679999999999978</c:v>
                </c:pt>
                <c:pt idx="5">
                  <c:v>84.82</c:v>
                </c:pt>
                <c:pt idx="6">
                  <c:v>28.87</c:v>
                </c:pt>
                <c:pt idx="7">
                  <c:v>43.78</c:v>
                </c:pt>
                <c:pt idx="8">
                  <c:v>59</c:v>
                </c:pt>
                <c:pt idx="9">
                  <c:v>71.510000000000005</c:v>
                </c:pt>
                <c:pt idx="10">
                  <c:v>85.51</c:v>
                </c:pt>
                <c:pt idx="11">
                  <c:v>102.14999999999999</c:v>
                </c:pt>
              </c:numCache>
            </c:numRef>
          </c:val>
          <c:extLst>
            <c:ext xmlns:c16="http://schemas.microsoft.com/office/drawing/2014/chart" uri="{C3380CC4-5D6E-409C-BE32-E72D297353CC}">
              <c16:uniqueId val="{00000000-55CE-430F-8104-23616101914F}"/>
            </c:ext>
          </c:extLst>
        </c:ser>
        <c:ser>
          <c:idx val="1"/>
          <c:order val="1"/>
          <c:tx>
            <c:strRef>
              <c:f>Sheet1!$A$33</c:f>
              <c:strCache>
                <c:ptCount val="1"/>
                <c:pt idx="0">
                  <c:v>600ppm</c:v>
                </c:pt>
              </c:strCache>
            </c:strRef>
          </c:tx>
          <c:spPr>
            <a:solidFill>
              <a:schemeClr val="accent2">
                <a:lumMod val="60000"/>
                <a:lumOff val="4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chemeClr val="tx1">
                        <a:lumMod val="95000"/>
                        <a:lumOff val="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Sheet1!$B$30:$M$31</c:f>
              <c:multiLvlStrCache>
                <c:ptCount val="12"/>
                <c:lvl>
                  <c:pt idx="0">
                    <c:v>DAY 1</c:v>
                  </c:pt>
                  <c:pt idx="1">
                    <c:v>Day 2</c:v>
                  </c:pt>
                  <c:pt idx="2">
                    <c:v>Day 3</c:v>
                  </c:pt>
                  <c:pt idx="3">
                    <c:v> Day 4</c:v>
                  </c:pt>
                  <c:pt idx="4">
                    <c:v> Day 5</c:v>
                  </c:pt>
                  <c:pt idx="5">
                    <c:v> Day 6</c:v>
                  </c:pt>
                  <c:pt idx="6">
                    <c:v>Day 1</c:v>
                  </c:pt>
                  <c:pt idx="7">
                    <c:v> Day 2</c:v>
                  </c:pt>
                  <c:pt idx="8">
                    <c:v> Day 3</c:v>
                  </c:pt>
                  <c:pt idx="9">
                    <c:v> Day 4</c:v>
                  </c:pt>
                  <c:pt idx="10">
                    <c:v> Day 5</c:v>
                  </c:pt>
                  <c:pt idx="11">
                    <c:v> Day 6</c:v>
                  </c:pt>
                </c:lvl>
                <c:lvl>
                  <c:pt idx="0">
                    <c:v>5th  instar mid gut </c:v>
                  </c:pt>
                  <c:pt idx="6">
                    <c:v>5th instar fat body</c:v>
                  </c:pt>
                </c:lvl>
              </c:multiLvlStrCache>
            </c:multiLvlStrRef>
          </c:cat>
          <c:val>
            <c:numRef>
              <c:f>Sheet1!$B$33:$M$33</c:f>
              <c:numCache>
                <c:formatCode>General</c:formatCode>
                <c:ptCount val="12"/>
                <c:pt idx="0">
                  <c:v>19.350000000000001</c:v>
                </c:pt>
                <c:pt idx="1">
                  <c:v>31.5</c:v>
                </c:pt>
                <c:pt idx="2">
                  <c:v>43.799000000000063</c:v>
                </c:pt>
                <c:pt idx="3">
                  <c:v>57.81</c:v>
                </c:pt>
                <c:pt idx="4">
                  <c:v>73.73</c:v>
                </c:pt>
                <c:pt idx="5">
                  <c:v>88.48</c:v>
                </c:pt>
                <c:pt idx="6">
                  <c:v>31.939999999999987</c:v>
                </c:pt>
                <c:pt idx="7">
                  <c:v>48.730000000000011</c:v>
                </c:pt>
                <c:pt idx="8">
                  <c:v>61.120000000000012</c:v>
                </c:pt>
                <c:pt idx="9">
                  <c:v>74.77</c:v>
                </c:pt>
                <c:pt idx="10">
                  <c:v>87.75</c:v>
                </c:pt>
                <c:pt idx="11">
                  <c:v>105.85</c:v>
                </c:pt>
              </c:numCache>
            </c:numRef>
          </c:val>
          <c:extLst>
            <c:ext xmlns:c16="http://schemas.microsoft.com/office/drawing/2014/chart" uri="{C3380CC4-5D6E-409C-BE32-E72D297353CC}">
              <c16:uniqueId val="{00000001-55CE-430F-8104-23616101914F}"/>
            </c:ext>
          </c:extLst>
        </c:ser>
        <c:ser>
          <c:idx val="2"/>
          <c:order val="2"/>
          <c:tx>
            <c:strRef>
              <c:f>Sheet1!$A$34</c:f>
              <c:strCache>
                <c:ptCount val="1"/>
                <c:pt idx="0">
                  <c:v>800ppm</c:v>
                </c:pt>
              </c:strCache>
            </c:strRef>
          </c:tx>
          <c:spPr>
            <a:solidFill>
              <a:schemeClr val="accent3">
                <a:lumMod val="75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chemeClr val="tx1">
                        <a:lumMod val="95000"/>
                        <a:lumOff val="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Sheet1!$B$30:$M$31</c:f>
              <c:multiLvlStrCache>
                <c:ptCount val="12"/>
                <c:lvl>
                  <c:pt idx="0">
                    <c:v>DAY 1</c:v>
                  </c:pt>
                  <c:pt idx="1">
                    <c:v>Day 2</c:v>
                  </c:pt>
                  <c:pt idx="2">
                    <c:v>Day 3</c:v>
                  </c:pt>
                  <c:pt idx="3">
                    <c:v> Day 4</c:v>
                  </c:pt>
                  <c:pt idx="4">
                    <c:v> Day 5</c:v>
                  </c:pt>
                  <c:pt idx="5">
                    <c:v> Day 6</c:v>
                  </c:pt>
                  <c:pt idx="6">
                    <c:v>Day 1</c:v>
                  </c:pt>
                  <c:pt idx="7">
                    <c:v> Day 2</c:v>
                  </c:pt>
                  <c:pt idx="8">
                    <c:v> Day 3</c:v>
                  </c:pt>
                  <c:pt idx="9">
                    <c:v> Day 4</c:v>
                  </c:pt>
                  <c:pt idx="10">
                    <c:v> Day 5</c:v>
                  </c:pt>
                  <c:pt idx="11">
                    <c:v> Day 6</c:v>
                  </c:pt>
                </c:lvl>
                <c:lvl>
                  <c:pt idx="0">
                    <c:v>5th  instar mid gut </c:v>
                  </c:pt>
                  <c:pt idx="6">
                    <c:v>5th instar fat body</c:v>
                  </c:pt>
                </c:lvl>
              </c:multiLvlStrCache>
            </c:multiLvlStrRef>
          </c:cat>
          <c:val>
            <c:numRef>
              <c:f>Sheet1!$B$34:$M$34</c:f>
              <c:numCache>
                <c:formatCode>General</c:formatCode>
                <c:ptCount val="12"/>
                <c:pt idx="0">
                  <c:v>22.25</c:v>
                </c:pt>
                <c:pt idx="1">
                  <c:v>35.92</c:v>
                </c:pt>
                <c:pt idx="2">
                  <c:v>48.01</c:v>
                </c:pt>
                <c:pt idx="3">
                  <c:v>62.47</c:v>
                </c:pt>
                <c:pt idx="4">
                  <c:v>78.86999999999999</c:v>
                </c:pt>
                <c:pt idx="5">
                  <c:v>93.88</c:v>
                </c:pt>
                <c:pt idx="6">
                  <c:v>36.690000000000012</c:v>
                </c:pt>
                <c:pt idx="7">
                  <c:v>53.120000000000012</c:v>
                </c:pt>
                <c:pt idx="8">
                  <c:v>64.48</c:v>
                </c:pt>
                <c:pt idx="9">
                  <c:v>78.66</c:v>
                </c:pt>
                <c:pt idx="10">
                  <c:v>93.61</c:v>
                </c:pt>
                <c:pt idx="11">
                  <c:v>109.99000000000002</c:v>
                </c:pt>
              </c:numCache>
            </c:numRef>
          </c:val>
          <c:extLst>
            <c:ext xmlns:c16="http://schemas.microsoft.com/office/drawing/2014/chart" uri="{C3380CC4-5D6E-409C-BE32-E72D297353CC}">
              <c16:uniqueId val="{00000002-55CE-430F-8104-23616101914F}"/>
            </c:ext>
          </c:extLst>
        </c:ser>
        <c:ser>
          <c:idx val="3"/>
          <c:order val="3"/>
          <c:tx>
            <c:strRef>
              <c:f>Sheet1!$A$35</c:f>
              <c:strCache>
                <c:ptCount val="1"/>
                <c:pt idx="0">
                  <c:v>control</c:v>
                </c:pt>
              </c:strCache>
            </c:strRef>
          </c:tx>
          <c:spPr>
            <a:solidFill>
              <a:schemeClr val="tx2">
                <a:lumMod val="75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chemeClr val="tx1">
                        <a:lumMod val="95000"/>
                        <a:lumOff val="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Sheet1!$B$30:$M$31</c:f>
              <c:multiLvlStrCache>
                <c:ptCount val="12"/>
                <c:lvl>
                  <c:pt idx="0">
                    <c:v>DAY 1</c:v>
                  </c:pt>
                  <c:pt idx="1">
                    <c:v>Day 2</c:v>
                  </c:pt>
                  <c:pt idx="2">
                    <c:v>Day 3</c:v>
                  </c:pt>
                  <c:pt idx="3">
                    <c:v> Day 4</c:v>
                  </c:pt>
                  <c:pt idx="4">
                    <c:v> Day 5</c:v>
                  </c:pt>
                  <c:pt idx="5">
                    <c:v> Day 6</c:v>
                  </c:pt>
                  <c:pt idx="6">
                    <c:v>Day 1</c:v>
                  </c:pt>
                  <c:pt idx="7">
                    <c:v> Day 2</c:v>
                  </c:pt>
                  <c:pt idx="8">
                    <c:v> Day 3</c:v>
                  </c:pt>
                  <c:pt idx="9">
                    <c:v> Day 4</c:v>
                  </c:pt>
                  <c:pt idx="10">
                    <c:v> Day 5</c:v>
                  </c:pt>
                  <c:pt idx="11">
                    <c:v> Day 6</c:v>
                  </c:pt>
                </c:lvl>
                <c:lvl>
                  <c:pt idx="0">
                    <c:v>5th  instar mid gut </c:v>
                  </c:pt>
                  <c:pt idx="6">
                    <c:v>5th instar fat body</c:v>
                  </c:pt>
                </c:lvl>
              </c:multiLvlStrCache>
            </c:multiLvlStrRef>
          </c:cat>
          <c:val>
            <c:numRef>
              <c:f>Sheet1!$B$35:$M$35</c:f>
              <c:numCache>
                <c:formatCode>General</c:formatCode>
                <c:ptCount val="12"/>
                <c:pt idx="0">
                  <c:v>12.350000000000026</c:v>
                </c:pt>
                <c:pt idx="1">
                  <c:v>26.41</c:v>
                </c:pt>
                <c:pt idx="2">
                  <c:v>38.89</c:v>
                </c:pt>
                <c:pt idx="3">
                  <c:v>51.57</c:v>
                </c:pt>
                <c:pt idx="4">
                  <c:v>66.63</c:v>
                </c:pt>
                <c:pt idx="5">
                  <c:v>81.56</c:v>
                </c:pt>
                <c:pt idx="6">
                  <c:v>23.919999999999987</c:v>
                </c:pt>
                <c:pt idx="7">
                  <c:v>40.790000000000013</c:v>
                </c:pt>
                <c:pt idx="8">
                  <c:v>55.91</c:v>
                </c:pt>
                <c:pt idx="9">
                  <c:v>68.86999999999999</c:v>
                </c:pt>
                <c:pt idx="10">
                  <c:v>81.649999999999991</c:v>
                </c:pt>
                <c:pt idx="11">
                  <c:v>97.56</c:v>
                </c:pt>
              </c:numCache>
            </c:numRef>
          </c:val>
          <c:extLst>
            <c:ext xmlns:c16="http://schemas.microsoft.com/office/drawing/2014/chart" uri="{C3380CC4-5D6E-409C-BE32-E72D297353CC}">
              <c16:uniqueId val="{00000003-55CE-430F-8104-23616101914F}"/>
            </c:ext>
          </c:extLst>
        </c:ser>
        <c:dLbls>
          <c:showLegendKey val="0"/>
          <c:showVal val="1"/>
          <c:showCatName val="0"/>
          <c:showSerName val="0"/>
          <c:showPercent val="0"/>
          <c:showBubbleSize val="0"/>
        </c:dLbls>
        <c:gapWidth val="75"/>
        <c:axId val="595080704"/>
        <c:axId val="603347136"/>
      </c:barChart>
      <c:catAx>
        <c:axId val="595080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all" spc="120" normalizeH="0" baseline="0">
                <a:solidFill>
                  <a:schemeClr val="tx1">
                    <a:lumMod val="95000"/>
                    <a:lumOff val="5000"/>
                  </a:schemeClr>
                </a:solidFill>
                <a:latin typeface="+mn-lt"/>
                <a:ea typeface="+mn-ea"/>
                <a:cs typeface="+mn-cs"/>
              </a:defRPr>
            </a:pPr>
            <a:endParaRPr lang="en-US"/>
          </a:p>
        </c:txPr>
        <c:crossAx val="603347136"/>
        <c:crosses val="autoZero"/>
        <c:auto val="1"/>
        <c:lblAlgn val="ctr"/>
        <c:lblOffset val="100"/>
        <c:noMultiLvlLbl val="0"/>
      </c:catAx>
      <c:valAx>
        <c:axId val="603347136"/>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95000"/>
                    <a:lumOff val="5000"/>
                  </a:schemeClr>
                </a:solidFill>
                <a:latin typeface="+mn-lt"/>
                <a:ea typeface="+mn-ea"/>
                <a:cs typeface="+mn-cs"/>
              </a:defRPr>
            </a:pPr>
            <a:endParaRPr lang="en-US"/>
          </a:p>
        </c:txPr>
        <c:crossAx val="595080704"/>
        <c:crosses val="autoZero"/>
        <c:crossBetween val="between"/>
      </c:valAx>
      <c:spPr>
        <a:noFill/>
        <a:ln>
          <a:noFill/>
        </a:ln>
        <a:effectLst/>
      </c:spPr>
    </c:plotArea>
    <c:legend>
      <c:legendPos val="b"/>
      <c:layout>
        <c:manualLayout>
          <c:xMode val="edge"/>
          <c:yMode val="edge"/>
          <c:x val="0.29498528987147316"/>
          <c:y val="0.91461402941070724"/>
          <c:w val="0.48946913150437582"/>
          <c:h val="8.3643708105260228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bg1"/>
      </a:solidFill>
      <a:round/>
    </a:ln>
    <a:effectLst/>
  </c:spPr>
  <c:txPr>
    <a:bodyPr/>
    <a:lstStyle/>
    <a:p>
      <a:pPr>
        <a:defRPr/>
      </a:pPr>
      <a:endParaRPr lang="en-US"/>
    </a:p>
  </c:txPr>
  <c:externalData r:id="rId1">
    <c:autoUpdate val="0"/>
  </c:externalData>
  <c:userShapes r:id="rId2"/>
</c:chartSpace>
</file>

<file path=word/drawings/_rels/drawing2.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0.01048</cdr:x>
      <cdr:y>0.14294</cdr:y>
    </cdr:from>
    <cdr:to>
      <cdr:x>0.04469</cdr:x>
      <cdr:y>0.80164</cdr:y>
    </cdr:to>
    <cdr:sp macro="" textlink="">
      <cdr:nvSpPr>
        <cdr:cNvPr id="2" name="TextBox 1">
          <a:extLst xmlns:a="http://schemas.openxmlformats.org/drawingml/2006/main">
            <a:ext uri="{FF2B5EF4-FFF2-40B4-BE49-F238E27FC236}">
              <a16:creationId xmlns:a16="http://schemas.microsoft.com/office/drawing/2014/main" id="{41E78A3A-A15A-402C-AE4D-3A4178A1FB9F}"/>
            </a:ext>
          </a:extLst>
        </cdr:cNvPr>
        <cdr:cNvSpPr txBox="1"/>
      </cdr:nvSpPr>
      <cdr:spPr>
        <a:xfrm xmlns:a="http://schemas.openxmlformats.org/drawingml/2006/main" rot="16200000">
          <a:off x="-866028" y="1384726"/>
          <a:ext cx="2083007" cy="21760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0" baseline="0">
              <a:latin typeface="+mn-lt"/>
              <a:cs typeface="Times New Roman" panose="02020603050405020304" pitchFamily="18" charset="0"/>
            </a:rPr>
            <a:t>µ moles of oxaloacetate/ g protein/h</a:t>
          </a:r>
          <a:endParaRPr lang="en-IN" sz="1000" b="0">
            <a:latin typeface="+mn-lt"/>
          </a:endParaRPr>
        </a:p>
      </cdr:txBody>
    </cdr:sp>
  </cdr:relSizeAnchor>
  <cdr:relSizeAnchor xmlns:cdr="http://schemas.openxmlformats.org/drawingml/2006/chartDrawing">
    <cdr:from>
      <cdr:x>0.2351</cdr:x>
      <cdr:y>0.05422</cdr:y>
    </cdr:from>
    <cdr:to>
      <cdr:x>0.36688</cdr:x>
      <cdr:y>0.13253</cdr:y>
    </cdr:to>
    <cdr:sp macro="" textlink="">
      <cdr:nvSpPr>
        <cdr:cNvPr id="3" name="Rectangle 2"/>
        <cdr:cNvSpPr/>
      </cdr:nvSpPr>
      <cdr:spPr>
        <a:xfrm xmlns:a="http://schemas.openxmlformats.org/drawingml/2006/main">
          <a:off x="1495425" y="171450"/>
          <a:ext cx="838200" cy="24765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en-US" b="1">
              <a:solidFill>
                <a:schemeClr val="tx1"/>
              </a:solidFill>
            </a:rPr>
            <a:t>MIDGUT</a:t>
          </a:r>
        </a:p>
      </cdr:txBody>
    </cdr:sp>
  </cdr:relSizeAnchor>
  <cdr:relSizeAnchor xmlns:cdr="http://schemas.openxmlformats.org/drawingml/2006/chartDrawing">
    <cdr:from>
      <cdr:x>0.62928</cdr:x>
      <cdr:y>0.06325</cdr:y>
    </cdr:from>
    <cdr:to>
      <cdr:x>0.75207</cdr:x>
      <cdr:y>0.14157</cdr:y>
    </cdr:to>
    <cdr:sp macro="" textlink="">
      <cdr:nvSpPr>
        <cdr:cNvPr id="4" name="Rectangle 3"/>
        <cdr:cNvSpPr/>
      </cdr:nvSpPr>
      <cdr:spPr>
        <a:xfrm xmlns:a="http://schemas.openxmlformats.org/drawingml/2006/main">
          <a:off x="4002726" y="209571"/>
          <a:ext cx="781050" cy="259468"/>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r>
            <a:rPr lang="en-US" b="1">
              <a:solidFill>
                <a:sysClr val="windowText" lastClr="000000"/>
              </a:solidFill>
            </a:rPr>
            <a:t>FAT BODY</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0.0855</cdr:y>
    </cdr:from>
    <cdr:to>
      <cdr:x>0.04179</cdr:x>
      <cdr:y>0.72273</cdr:y>
    </cdr:to>
    <cdr:sp macro="" textlink="">
      <cdr:nvSpPr>
        <cdr:cNvPr id="2" name="TextBox 1">
          <a:extLst xmlns:a="http://schemas.openxmlformats.org/drawingml/2006/main">
            <a:ext uri="{FF2B5EF4-FFF2-40B4-BE49-F238E27FC236}">
              <a16:creationId xmlns:a16="http://schemas.microsoft.com/office/drawing/2014/main" id="{4BD01FB5-10F1-4C3C-9E3F-647D4EAA3B0A}"/>
            </a:ext>
          </a:extLst>
        </cdr:cNvPr>
        <cdr:cNvSpPr txBox="1"/>
      </cdr:nvSpPr>
      <cdr:spPr>
        <a:xfrm xmlns:a="http://schemas.openxmlformats.org/drawingml/2006/main" rot="16200000">
          <a:off x="-821277" y="1077592"/>
          <a:ext cx="1910310" cy="26775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050" b="0" baseline="0">
              <a:latin typeface="+mn-lt"/>
              <a:cs typeface="Times New Roman" panose="02020603050405020304" pitchFamily="18" charset="0"/>
            </a:rPr>
            <a:t>µ moles of oxaloacetate/ g protein/h</a:t>
          </a:r>
          <a:endParaRPr lang="en-IN" sz="1050" b="0">
            <a:latin typeface="+mn-lt"/>
          </a:endParaRPr>
        </a:p>
      </cdr:txBody>
    </cdr:sp>
  </cdr:relSizeAnchor>
  <cdr:relSizeAnchor xmlns:cdr="http://schemas.openxmlformats.org/drawingml/2006/chartDrawing">
    <cdr:from>
      <cdr:x>0.26759</cdr:x>
      <cdr:y>0.06301</cdr:y>
    </cdr:from>
    <cdr:to>
      <cdr:x>0.39841</cdr:x>
      <cdr:y>0.13425</cdr:y>
    </cdr:to>
    <cdr:sp macro="" textlink="">
      <cdr:nvSpPr>
        <cdr:cNvPr id="3" name="Rectangle 2"/>
        <cdr:cNvSpPr/>
      </cdr:nvSpPr>
      <cdr:spPr>
        <a:xfrm xmlns:a="http://schemas.openxmlformats.org/drawingml/2006/main">
          <a:off x="1714500" y="219075"/>
          <a:ext cx="838200" cy="247650"/>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r>
            <a:rPr lang="en-US" b="1">
              <a:solidFill>
                <a:sysClr val="windowText" lastClr="000000"/>
              </a:solidFill>
            </a:rPr>
            <a:t>MIDGUT</a:t>
          </a:r>
        </a:p>
      </cdr:txBody>
    </cdr:sp>
  </cdr:relSizeAnchor>
  <cdr:relSizeAnchor xmlns:cdr="http://schemas.openxmlformats.org/drawingml/2006/chartDrawing">
    <cdr:from>
      <cdr:x>0.64965</cdr:x>
      <cdr:y>0.05753</cdr:y>
    </cdr:from>
    <cdr:to>
      <cdr:x>0.77156</cdr:x>
      <cdr:y>0.12877</cdr:y>
    </cdr:to>
    <cdr:sp macro="" textlink="">
      <cdr:nvSpPr>
        <cdr:cNvPr id="4" name="Rectangle 3"/>
        <cdr:cNvSpPr/>
      </cdr:nvSpPr>
      <cdr:spPr>
        <a:xfrm xmlns:a="http://schemas.openxmlformats.org/drawingml/2006/main">
          <a:off x="4162425" y="200025"/>
          <a:ext cx="781050" cy="247650"/>
        </a:xfrm>
        <a:prstGeom xmlns:a="http://schemas.openxmlformats.org/drawingml/2006/main" prst="rect">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r>
            <a:rPr lang="en-US" b="1">
              <a:solidFill>
                <a:sysClr val="windowText" lastClr="000000"/>
              </a:solidFill>
            </a:rPr>
            <a:t>FAT BODY</a:t>
          </a:r>
        </a:p>
      </cdr:txBody>
    </cdr:sp>
  </cdr:relSizeAnchor>
  <cdr:relSizeAnchor xmlns:cdr="http://schemas.openxmlformats.org/drawingml/2006/chartDrawing">
    <cdr:from>
      <cdr:x>0.13819</cdr:x>
      <cdr:y>0.82393</cdr:y>
    </cdr:from>
    <cdr:to>
      <cdr:x>0.90548</cdr:x>
      <cdr:y>0.9114</cdr:y>
    </cdr:to>
    <cdr:pic>
      <cdr:nvPicPr>
        <cdr:cNvPr id="5"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884717" y="2870790"/>
          <a:ext cx="4912241" cy="304762"/>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C4A55-5571-4F9B-86EC-52D028962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3337</Words>
  <Characters>19026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1104</dc:creator>
  <cp:lastModifiedBy>SDI PC New 16</cp:lastModifiedBy>
  <cp:revision>8</cp:revision>
  <cp:lastPrinted>2025-10-06T10:57:00Z</cp:lastPrinted>
  <dcterms:created xsi:type="dcterms:W3CDTF">2025-10-21T08:48:00Z</dcterms:created>
  <dcterms:modified xsi:type="dcterms:W3CDTF">2025-10-27T10:14:00Z</dcterms:modified>
</cp:coreProperties>
</file>