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12094" w14:textId="77777777" w:rsidR="00862991" w:rsidRDefault="00862991" w:rsidP="00862991">
      <w:pPr>
        <w:jc w:val="right"/>
        <w:rPr>
          <w:rFonts w:ascii="Times New Roman" w:hAnsi="Times New Roman" w:cs="Times New Roman"/>
          <w:b/>
          <w:bCs/>
          <w:sz w:val="40"/>
          <w:szCs w:val="40"/>
        </w:rPr>
      </w:pPr>
      <w:r w:rsidRPr="00862991">
        <w:rPr>
          <w:rFonts w:ascii="Times New Roman" w:hAnsi="Times New Roman" w:cs="Times New Roman"/>
          <w:b/>
          <w:bCs/>
          <w:sz w:val="40"/>
          <w:szCs w:val="40"/>
        </w:rPr>
        <w:t>Opinion Article</w:t>
      </w:r>
    </w:p>
    <w:p w14:paraId="0118B88F" w14:textId="2C6CE412" w:rsidR="009F26A5" w:rsidRPr="009F26A5" w:rsidRDefault="009F26A5" w:rsidP="002A4E85">
      <w:pPr>
        <w:jc w:val="both"/>
        <w:rPr>
          <w:rFonts w:ascii="Times New Roman" w:hAnsi="Times New Roman" w:cs="Times New Roman"/>
          <w:b/>
          <w:bCs/>
          <w:sz w:val="96"/>
          <w:szCs w:val="96"/>
        </w:rPr>
      </w:pPr>
      <w:r w:rsidRPr="009F26A5">
        <w:rPr>
          <w:rFonts w:ascii="Times New Roman" w:hAnsi="Times New Roman" w:cs="Times New Roman"/>
          <w:b/>
          <w:bCs/>
          <w:sz w:val="40"/>
          <w:szCs w:val="40"/>
          <w:lang w:val="en-GB"/>
        </w:rPr>
        <w:t>The economy of Sal tree: From traditional handcrafts to the health and construction sectors</w:t>
      </w:r>
    </w:p>
    <w:p w14:paraId="21D8097C" w14:textId="2012A34A" w:rsidR="007C6A99" w:rsidRPr="002A4E85" w:rsidRDefault="00E102C2" w:rsidP="005D6322">
      <w:pPr>
        <w:jc w:val="both"/>
        <w:rPr>
          <w:rFonts w:ascii="Times New Roman" w:hAnsi="Times New Roman" w:cs="Times New Roman"/>
          <w:b/>
          <w:bCs/>
          <w:sz w:val="24"/>
          <w:szCs w:val="24"/>
        </w:rPr>
      </w:pPr>
      <w:r w:rsidRPr="002A4E85">
        <w:rPr>
          <w:rFonts w:ascii="Times New Roman" w:hAnsi="Times New Roman" w:cs="Times New Roman"/>
          <w:b/>
          <w:bCs/>
          <w:sz w:val="24"/>
          <w:szCs w:val="24"/>
        </w:rPr>
        <w:t>Abstract</w:t>
      </w:r>
    </w:p>
    <w:p w14:paraId="4ACBCB50" w14:textId="06952DDF" w:rsidR="00710D67" w:rsidRDefault="00710D67" w:rsidP="005D6322">
      <w:pPr>
        <w:jc w:val="both"/>
        <w:rPr>
          <w:rFonts w:ascii="Times New Roman" w:hAnsi="Times New Roman" w:cs="Times New Roman"/>
          <w:sz w:val="24"/>
          <w:szCs w:val="24"/>
        </w:rPr>
      </w:pPr>
      <w:proofErr w:type="spellStart"/>
      <w:r w:rsidRPr="00710D67">
        <w:rPr>
          <w:rFonts w:ascii="Times New Roman" w:hAnsi="Times New Roman" w:cs="Times New Roman"/>
          <w:i/>
          <w:iCs/>
          <w:sz w:val="24"/>
          <w:szCs w:val="24"/>
        </w:rPr>
        <w:t>Shorea</w:t>
      </w:r>
      <w:proofErr w:type="spellEnd"/>
      <w:r w:rsidRPr="00710D67">
        <w:rPr>
          <w:rFonts w:ascii="Times New Roman" w:hAnsi="Times New Roman" w:cs="Times New Roman"/>
          <w:i/>
          <w:iCs/>
          <w:sz w:val="24"/>
          <w:szCs w:val="24"/>
        </w:rPr>
        <w:t xml:space="preserve"> </w:t>
      </w:r>
      <w:proofErr w:type="spellStart"/>
      <w:r w:rsidRPr="00710D67">
        <w:rPr>
          <w:rFonts w:ascii="Times New Roman" w:hAnsi="Times New Roman" w:cs="Times New Roman"/>
          <w:i/>
          <w:iCs/>
          <w:sz w:val="24"/>
          <w:szCs w:val="24"/>
        </w:rPr>
        <w:t>robusta</w:t>
      </w:r>
      <w:proofErr w:type="spellEnd"/>
      <w:r w:rsidRPr="00710D67">
        <w:rPr>
          <w:rFonts w:ascii="Times New Roman" w:hAnsi="Times New Roman" w:cs="Times New Roman"/>
          <w:i/>
          <w:iCs/>
          <w:sz w:val="24"/>
          <w:szCs w:val="24"/>
        </w:rPr>
        <w:t xml:space="preserve"> </w:t>
      </w:r>
      <w:r w:rsidRPr="00515BDE">
        <w:rPr>
          <w:rFonts w:ascii="Times New Roman" w:hAnsi="Times New Roman" w:cs="Times New Roman"/>
          <w:sz w:val="24"/>
          <w:szCs w:val="24"/>
        </w:rPr>
        <w:t xml:space="preserve">C.F. </w:t>
      </w:r>
      <w:proofErr w:type="spellStart"/>
      <w:r w:rsidRPr="00515BDE">
        <w:rPr>
          <w:rFonts w:ascii="Times New Roman" w:hAnsi="Times New Roman" w:cs="Times New Roman"/>
          <w:sz w:val="24"/>
          <w:szCs w:val="24"/>
        </w:rPr>
        <w:t>Gaertn</w:t>
      </w:r>
      <w:proofErr w:type="spellEnd"/>
      <w:r w:rsidRPr="00515BDE">
        <w:rPr>
          <w:rFonts w:ascii="Times New Roman" w:hAnsi="Times New Roman" w:cs="Times New Roman"/>
          <w:sz w:val="24"/>
          <w:szCs w:val="24"/>
        </w:rPr>
        <w:t>.</w:t>
      </w:r>
      <w:r w:rsidR="00066640">
        <w:rPr>
          <w:rFonts w:ascii="Times New Roman" w:hAnsi="Times New Roman" w:cs="Times New Roman"/>
          <w:i/>
          <w:iCs/>
          <w:sz w:val="24"/>
          <w:szCs w:val="24"/>
        </w:rPr>
        <w:t xml:space="preserve"> </w:t>
      </w:r>
      <w:r w:rsidRPr="00710D67">
        <w:rPr>
          <w:rFonts w:ascii="Times New Roman" w:hAnsi="Times New Roman" w:cs="Times New Roman"/>
          <w:sz w:val="24"/>
          <w:szCs w:val="24"/>
        </w:rPr>
        <w:t>(Sal</w:t>
      </w:r>
      <w:r w:rsidR="004D70EF">
        <w:rPr>
          <w:rFonts w:ascii="Times New Roman" w:hAnsi="Times New Roman" w:cs="Times New Roman"/>
          <w:sz w:val="24"/>
          <w:szCs w:val="24"/>
        </w:rPr>
        <w:t xml:space="preserve"> tree</w:t>
      </w:r>
      <w:r w:rsidRPr="00710D67">
        <w:rPr>
          <w:rFonts w:ascii="Times New Roman" w:hAnsi="Times New Roman" w:cs="Times New Roman"/>
          <w:sz w:val="24"/>
          <w:szCs w:val="24"/>
        </w:rPr>
        <w:t xml:space="preserve">) </w:t>
      </w:r>
      <w:r w:rsidR="00BE65EB" w:rsidRPr="00BE65EB">
        <w:rPr>
          <w:rFonts w:ascii="Times New Roman" w:hAnsi="Times New Roman" w:cs="Times New Roman"/>
          <w:sz w:val="24"/>
          <w:szCs w:val="24"/>
        </w:rPr>
        <w:t>is a keystone tree species of tropi</w:t>
      </w:r>
      <w:bookmarkStart w:id="0" w:name="_GoBack"/>
      <w:bookmarkEnd w:id="0"/>
      <w:r w:rsidR="00BE65EB" w:rsidRPr="00BE65EB">
        <w:rPr>
          <w:rFonts w:ascii="Times New Roman" w:hAnsi="Times New Roman" w:cs="Times New Roman"/>
          <w:sz w:val="24"/>
          <w:szCs w:val="24"/>
        </w:rPr>
        <w:t xml:space="preserve">cal deciduous forests in India, valued for its ecological, medicinal, cultural, and economic importance. </w:t>
      </w:r>
      <w:r w:rsidR="003464F6">
        <w:rPr>
          <w:rFonts w:ascii="Times New Roman" w:hAnsi="Times New Roman" w:cs="Times New Roman"/>
          <w:sz w:val="24"/>
          <w:szCs w:val="24"/>
        </w:rPr>
        <w:t xml:space="preserve">Keeping the importance of this tree and climate change scenario, an attempt has been made to document the utility of plant parts of Sal. Through extensive literature survey and field survey for collection plant parts, results are presented in this paper. Results revealed that </w:t>
      </w:r>
      <w:r w:rsidR="00BE65EB" w:rsidRPr="00BE65EB">
        <w:rPr>
          <w:rFonts w:ascii="Times New Roman" w:hAnsi="Times New Roman" w:cs="Times New Roman"/>
          <w:sz w:val="24"/>
          <w:szCs w:val="24"/>
        </w:rPr>
        <w:t>leaves are traditionally stitched into eco-friendly plates and bowls, providing sustainable livelihoods for rural and tribal women. Twigs are widely used as natural toothbrushes (</w:t>
      </w:r>
      <w:r w:rsidR="00515BDE">
        <w:rPr>
          <w:rFonts w:ascii="Times New Roman" w:hAnsi="Times New Roman" w:cs="Times New Roman"/>
          <w:sz w:val="24"/>
          <w:szCs w:val="24"/>
        </w:rPr>
        <w:t>D</w:t>
      </w:r>
      <w:r w:rsidR="00BE65EB" w:rsidRPr="00BE65EB">
        <w:rPr>
          <w:rFonts w:ascii="Times New Roman" w:hAnsi="Times New Roman" w:cs="Times New Roman"/>
          <w:sz w:val="24"/>
          <w:szCs w:val="24"/>
        </w:rPr>
        <w:t>atun), offering antimicrobial benefits and supporting traditional oral care. The Sal flower plays a central role in the Santal Baha Bonga festival, symbolizing fertility and renewal. Sal resin (</w:t>
      </w:r>
      <w:proofErr w:type="spellStart"/>
      <w:r w:rsidR="00515BDE">
        <w:rPr>
          <w:rFonts w:ascii="Times New Roman" w:hAnsi="Times New Roman" w:cs="Times New Roman"/>
          <w:sz w:val="24"/>
          <w:szCs w:val="24"/>
        </w:rPr>
        <w:t>J</w:t>
      </w:r>
      <w:r w:rsidR="00BE65EB" w:rsidRPr="00BE65EB">
        <w:rPr>
          <w:rFonts w:ascii="Times New Roman" w:hAnsi="Times New Roman" w:cs="Times New Roman"/>
          <w:sz w:val="24"/>
          <w:szCs w:val="24"/>
        </w:rPr>
        <w:t>huna</w:t>
      </w:r>
      <w:proofErr w:type="spellEnd"/>
      <w:r w:rsidR="00BE65EB" w:rsidRPr="00BE65EB">
        <w:rPr>
          <w:rFonts w:ascii="Times New Roman" w:hAnsi="Times New Roman" w:cs="Times New Roman"/>
          <w:sz w:val="24"/>
          <w:szCs w:val="24"/>
        </w:rPr>
        <w:t xml:space="preserve">) is employed in Ayurveda for its antiseptic and wound-healing properties and is commercially important in incense and varnish production. </w:t>
      </w:r>
      <w:proofErr w:type="spellStart"/>
      <w:r w:rsidR="00BE65EB" w:rsidRPr="00BE65EB">
        <w:rPr>
          <w:rFonts w:ascii="Times New Roman" w:hAnsi="Times New Roman" w:cs="Times New Roman"/>
          <w:sz w:val="24"/>
          <w:szCs w:val="24"/>
        </w:rPr>
        <w:t>Rugda</w:t>
      </w:r>
      <w:proofErr w:type="spellEnd"/>
      <w:r w:rsidR="00BE65EB" w:rsidRPr="00BE65EB">
        <w:rPr>
          <w:rFonts w:ascii="Times New Roman" w:hAnsi="Times New Roman" w:cs="Times New Roman"/>
          <w:sz w:val="24"/>
          <w:szCs w:val="24"/>
        </w:rPr>
        <w:t xml:space="preserve"> mushroom (</w:t>
      </w:r>
      <w:r w:rsidR="00BE65EB" w:rsidRPr="00BE65EB">
        <w:rPr>
          <w:rFonts w:ascii="Times New Roman" w:hAnsi="Times New Roman" w:cs="Times New Roman"/>
          <w:i/>
          <w:iCs/>
          <w:sz w:val="24"/>
          <w:szCs w:val="24"/>
        </w:rPr>
        <w:t xml:space="preserve">Astraeus </w:t>
      </w:r>
      <w:proofErr w:type="spellStart"/>
      <w:r w:rsidR="00BE65EB" w:rsidRPr="00BE65EB">
        <w:rPr>
          <w:rFonts w:ascii="Times New Roman" w:hAnsi="Times New Roman" w:cs="Times New Roman"/>
          <w:i/>
          <w:iCs/>
          <w:sz w:val="24"/>
          <w:szCs w:val="24"/>
        </w:rPr>
        <w:t>hygrometricus</w:t>
      </w:r>
      <w:proofErr w:type="spellEnd"/>
      <w:r w:rsidR="00BE65EB" w:rsidRPr="00BE65EB">
        <w:rPr>
          <w:rFonts w:ascii="Times New Roman" w:hAnsi="Times New Roman" w:cs="Times New Roman"/>
          <w:sz w:val="24"/>
          <w:szCs w:val="24"/>
        </w:rPr>
        <w:t xml:space="preserve">), associated with Sal forests, provides nutritional and economic value. Ecologically, Sal forests regulate water, conserve soil, enhance fertility via ectomycorrhiza, and aid carbon sequestration. Thus, </w:t>
      </w:r>
      <w:r w:rsidR="00BE65EB" w:rsidRPr="00BE65EB">
        <w:rPr>
          <w:rFonts w:ascii="Times New Roman" w:hAnsi="Times New Roman" w:cs="Times New Roman"/>
          <w:i/>
          <w:iCs/>
          <w:sz w:val="24"/>
          <w:szCs w:val="24"/>
        </w:rPr>
        <w:t>S. robusta</w:t>
      </w:r>
      <w:r w:rsidR="00BE65EB" w:rsidRPr="00BE65EB">
        <w:rPr>
          <w:rFonts w:ascii="Times New Roman" w:hAnsi="Times New Roman" w:cs="Times New Roman"/>
          <w:sz w:val="24"/>
          <w:szCs w:val="24"/>
        </w:rPr>
        <w:t xml:space="preserve"> integrates culture, health, economy, and ecology, </w:t>
      </w:r>
      <w:r w:rsidR="00BE65EB">
        <w:rPr>
          <w:rFonts w:ascii="Times New Roman" w:hAnsi="Times New Roman" w:cs="Times New Roman"/>
          <w:sz w:val="24"/>
          <w:szCs w:val="24"/>
        </w:rPr>
        <w:t>for</w:t>
      </w:r>
      <w:r w:rsidR="00BE65EB" w:rsidRPr="00BE65EB">
        <w:rPr>
          <w:rFonts w:ascii="Times New Roman" w:hAnsi="Times New Roman" w:cs="Times New Roman"/>
          <w:sz w:val="24"/>
          <w:szCs w:val="24"/>
        </w:rPr>
        <w:t xml:space="preserve"> sustainable forest-based livelihoods and biodiversity conservation</w:t>
      </w:r>
      <w:r w:rsidR="00994C11">
        <w:rPr>
          <w:rFonts w:ascii="Times New Roman" w:hAnsi="Times New Roman" w:cs="Times New Roman"/>
          <w:sz w:val="24"/>
          <w:szCs w:val="24"/>
        </w:rPr>
        <w:t>.</w:t>
      </w:r>
      <w:r w:rsidR="003464F6">
        <w:rPr>
          <w:rFonts w:ascii="Times New Roman" w:hAnsi="Times New Roman" w:cs="Times New Roman"/>
          <w:sz w:val="24"/>
          <w:szCs w:val="24"/>
        </w:rPr>
        <w:t xml:space="preserve"> Present study highlights the importance of this tree and draw attention towards there is a need of study such tree species. </w:t>
      </w:r>
    </w:p>
    <w:p w14:paraId="124FEF11" w14:textId="3B5E4FF4" w:rsidR="002A4E85" w:rsidRPr="00710D67" w:rsidRDefault="00515BDE" w:rsidP="005D6322">
      <w:pPr>
        <w:jc w:val="both"/>
        <w:rPr>
          <w:rFonts w:ascii="Times New Roman" w:hAnsi="Times New Roman" w:cs="Times New Roman"/>
          <w:sz w:val="24"/>
          <w:szCs w:val="24"/>
        </w:rPr>
      </w:pPr>
      <w:r w:rsidRPr="00515BDE">
        <w:rPr>
          <w:rFonts w:ascii="Times New Roman" w:hAnsi="Times New Roman" w:cs="Times New Roman"/>
          <w:b/>
          <w:bCs/>
          <w:sz w:val="24"/>
          <w:szCs w:val="24"/>
        </w:rPr>
        <w:t>Keyword</w:t>
      </w:r>
      <w:r w:rsidRPr="00117CAC">
        <w:rPr>
          <w:rFonts w:ascii="Times New Roman" w:hAnsi="Times New Roman" w:cs="Times New Roman"/>
          <w:b/>
          <w:bCs/>
          <w:sz w:val="24"/>
          <w:szCs w:val="24"/>
        </w:rPr>
        <w:t>s:</w:t>
      </w:r>
      <w:r>
        <w:rPr>
          <w:rFonts w:ascii="Times New Roman" w:hAnsi="Times New Roman" w:cs="Times New Roman"/>
          <w:sz w:val="24"/>
          <w:szCs w:val="24"/>
        </w:rPr>
        <w:t xml:space="preserve"> Bioactive compounds, conservation, sustainability, trees, tribals </w:t>
      </w:r>
    </w:p>
    <w:p w14:paraId="650D0159" w14:textId="07438DD0" w:rsidR="007C6A99" w:rsidRDefault="007C6A99" w:rsidP="005D6322">
      <w:pPr>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1EA4FBBA" w14:textId="265DEF67" w:rsidR="007C6A99" w:rsidRDefault="007C6A99" w:rsidP="007C6A99">
      <w:pPr>
        <w:jc w:val="both"/>
        <w:rPr>
          <w:rFonts w:ascii="Times New Roman" w:hAnsi="Times New Roman" w:cs="Times New Roman"/>
          <w:sz w:val="24"/>
          <w:szCs w:val="24"/>
        </w:rPr>
      </w:pPr>
      <w:proofErr w:type="spellStart"/>
      <w:r w:rsidRPr="007C6A99">
        <w:rPr>
          <w:rFonts w:ascii="Times New Roman" w:hAnsi="Times New Roman" w:cs="Times New Roman"/>
          <w:i/>
          <w:iCs/>
          <w:sz w:val="24"/>
          <w:szCs w:val="24"/>
        </w:rPr>
        <w:t>Shorea</w:t>
      </w:r>
      <w:proofErr w:type="spellEnd"/>
      <w:r w:rsidRPr="007C6A99">
        <w:rPr>
          <w:rFonts w:ascii="Times New Roman" w:hAnsi="Times New Roman" w:cs="Times New Roman"/>
          <w:i/>
          <w:iCs/>
          <w:sz w:val="24"/>
          <w:szCs w:val="24"/>
        </w:rPr>
        <w:t xml:space="preserve"> </w:t>
      </w:r>
      <w:proofErr w:type="spellStart"/>
      <w:r w:rsidRPr="007C6A99">
        <w:rPr>
          <w:rFonts w:ascii="Times New Roman" w:hAnsi="Times New Roman" w:cs="Times New Roman"/>
          <w:i/>
          <w:iCs/>
          <w:sz w:val="24"/>
          <w:szCs w:val="24"/>
        </w:rPr>
        <w:t>robusta</w:t>
      </w:r>
      <w:proofErr w:type="spellEnd"/>
      <w:r w:rsidRPr="007C6A99">
        <w:rPr>
          <w:rFonts w:ascii="Times New Roman" w:hAnsi="Times New Roman" w:cs="Times New Roman"/>
          <w:sz w:val="24"/>
          <w:szCs w:val="24"/>
        </w:rPr>
        <w:t xml:space="preserve">, commonly known as </w:t>
      </w:r>
      <w:r w:rsidR="00D04B91">
        <w:rPr>
          <w:rFonts w:ascii="Times New Roman" w:hAnsi="Times New Roman" w:cs="Times New Roman"/>
          <w:sz w:val="24"/>
          <w:szCs w:val="24"/>
        </w:rPr>
        <w:t>S</w:t>
      </w:r>
      <w:r w:rsidRPr="007C6A99">
        <w:rPr>
          <w:rFonts w:ascii="Times New Roman" w:hAnsi="Times New Roman" w:cs="Times New Roman"/>
          <w:sz w:val="24"/>
          <w:szCs w:val="24"/>
        </w:rPr>
        <w:t>al</w:t>
      </w:r>
      <w:r w:rsidR="0050746B">
        <w:rPr>
          <w:rFonts w:ascii="Times New Roman" w:hAnsi="Times New Roman" w:cs="Times New Roman"/>
          <w:sz w:val="24"/>
          <w:szCs w:val="24"/>
        </w:rPr>
        <w:t xml:space="preserve"> (Figure 1)</w:t>
      </w:r>
      <w:r w:rsidRPr="007C6A99">
        <w:rPr>
          <w:rFonts w:ascii="Times New Roman" w:hAnsi="Times New Roman" w:cs="Times New Roman"/>
          <w:sz w:val="24"/>
          <w:szCs w:val="24"/>
        </w:rPr>
        <w:t xml:space="preserve">, is a dominant forest tree native to the Indian subcontinent and some adjoining regions in Southeast Asia. </w:t>
      </w:r>
      <w:r>
        <w:rPr>
          <w:rFonts w:ascii="Times New Roman" w:hAnsi="Times New Roman" w:cs="Times New Roman"/>
          <w:sz w:val="24"/>
          <w:szCs w:val="24"/>
        </w:rPr>
        <w:t>It</w:t>
      </w:r>
      <w:r w:rsidRPr="007C6A99">
        <w:rPr>
          <w:rFonts w:ascii="Times New Roman" w:hAnsi="Times New Roman" w:cs="Times New Roman"/>
          <w:sz w:val="24"/>
          <w:szCs w:val="24"/>
        </w:rPr>
        <w:t xml:space="preserve"> belongs to the</w:t>
      </w:r>
      <w:r>
        <w:rPr>
          <w:rFonts w:ascii="Times New Roman" w:hAnsi="Times New Roman" w:cs="Times New Roman"/>
          <w:sz w:val="24"/>
          <w:szCs w:val="24"/>
        </w:rPr>
        <w:t xml:space="preserve"> family</w:t>
      </w:r>
      <w:r w:rsidRPr="007C6A99">
        <w:rPr>
          <w:rFonts w:ascii="Times New Roman" w:hAnsi="Times New Roman" w:cs="Times New Roman"/>
          <w:sz w:val="24"/>
          <w:szCs w:val="24"/>
        </w:rPr>
        <w:t xml:space="preserve"> </w:t>
      </w:r>
      <w:proofErr w:type="spellStart"/>
      <w:r w:rsidRPr="007C6A99">
        <w:rPr>
          <w:rFonts w:ascii="Times New Roman" w:hAnsi="Times New Roman" w:cs="Times New Roman"/>
          <w:sz w:val="24"/>
          <w:szCs w:val="24"/>
        </w:rPr>
        <w:t>Dipterocarpaceae</w:t>
      </w:r>
      <w:proofErr w:type="spellEnd"/>
      <w:r w:rsidRPr="007C6A99">
        <w:rPr>
          <w:rFonts w:ascii="Times New Roman" w:hAnsi="Times New Roman" w:cs="Times New Roman"/>
          <w:sz w:val="24"/>
          <w:szCs w:val="24"/>
        </w:rPr>
        <w:t xml:space="preserve"> and often </w:t>
      </w:r>
      <w:r w:rsidR="00D836FD">
        <w:rPr>
          <w:rFonts w:ascii="Times New Roman" w:hAnsi="Times New Roman" w:cs="Times New Roman"/>
          <w:sz w:val="24"/>
          <w:szCs w:val="24"/>
        </w:rPr>
        <w:t>reaches</w:t>
      </w:r>
      <w:r w:rsidRPr="007C6A99">
        <w:rPr>
          <w:rFonts w:ascii="Times New Roman" w:hAnsi="Times New Roman" w:cs="Times New Roman"/>
          <w:sz w:val="24"/>
          <w:szCs w:val="24"/>
        </w:rPr>
        <w:t xml:space="preserve"> 35</w:t>
      </w:r>
      <w:r w:rsidR="00D836FD">
        <w:rPr>
          <w:rFonts w:ascii="Times New Roman" w:hAnsi="Times New Roman" w:cs="Times New Roman"/>
          <w:sz w:val="24"/>
          <w:szCs w:val="24"/>
        </w:rPr>
        <w:t>-</w:t>
      </w:r>
      <w:r w:rsidRPr="007C6A99">
        <w:rPr>
          <w:rFonts w:ascii="Times New Roman" w:hAnsi="Times New Roman" w:cs="Times New Roman"/>
          <w:sz w:val="24"/>
          <w:szCs w:val="24"/>
        </w:rPr>
        <w:t>40 meters</w:t>
      </w:r>
      <w:r>
        <w:rPr>
          <w:rFonts w:ascii="Times New Roman" w:hAnsi="Times New Roman" w:cs="Times New Roman"/>
          <w:sz w:val="24"/>
          <w:szCs w:val="24"/>
        </w:rPr>
        <w:t xml:space="preserve"> in height </w:t>
      </w:r>
      <w:r w:rsidR="00D836FD">
        <w:rPr>
          <w:rFonts w:ascii="Times New Roman" w:hAnsi="Times New Roman" w:cs="Times New Roman"/>
          <w:sz w:val="24"/>
          <w:szCs w:val="24"/>
        </w:rPr>
        <w:t xml:space="preserve">with a </w:t>
      </w:r>
      <w:r w:rsidRPr="007C6A99">
        <w:rPr>
          <w:rFonts w:ascii="Times New Roman" w:hAnsi="Times New Roman" w:cs="Times New Roman"/>
          <w:sz w:val="24"/>
          <w:szCs w:val="24"/>
        </w:rPr>
        <w:t>robust trunk</w:t>
      </w:r>
      <w:r w:rsidR="00D05FCA">
        <w:rPr>
          <w:rFonts w:ascii="Times New Roman" w:hAnsi="Times New Roman" w:cs="Times New Roman"/>
          <w:sz w:val="24"/>
          <w:szCs w:val="24"/>
        </w:rPr>
        <w:t xml:space="preserve"> (</w:t>
      </w:r>
      <w:r w:rsidR="00D05FCA" w:rsidRPr="00F53F0B">
        <w:rPr>
          <w:rFonts w:ascii="Times New Roman" w:hAnsi="Times New Roman" w:cs="Times New Roman"/>
          <w:sz w:val="24"/>
          <w:szCs w:val="24"/>
        </w:rPr>
        <w:t xml:space="preserve">Soni </w:t>
      </w:r>
      <w:r w:rsidR="00D05FCA" w:rsidRPr="00F53F0B">
        <w:rPr>
          <w:rFonts w:ascii="Times New Roman" w:hAnsi="Times New Roman" w:cs="Times New Roman"/>
          <w:i/>
          <w:iCs/>
          <w:sz w:val="24"/>
          <w:szCs w:val="24"/>
        </w:rPr>
        <w:t>et al.</w:t>
      </w:r>
      <w:r w:rsidR="00F53F0B" w:rsidRPr="00F53F0B">
        <w:rPr>
          <w:rFonts w:ascii="Times New Roman" w:hAnsi="Times New Roman" w:cs="Times New Roman"/>
          <w:i/>
          <w:iCs/>
          <w:sz w:val="24"/>
          <w:szCs w:val="24"/>
        </w:rPr>
        <w:t>,</w:t>
      </w:r>
      <w:r w:rsidR="00D05FCA" w:rsidRPr="00F53F0B">
        <w:rPr>
          <w:rFonts w:ascii="Times New Roman" w:hAnsi="Times New Roman" w:cs="Times New Roman"/>
          <w:sz w:val="24"/>
          <w:szCs w:val="24"/>
        </w:rPr>
        <w:t xml:space="preserve"> 2013)</w:t>
      </w:r>
      <w:r w:rsidRPr="00F53F0B">
        <w:rPr>
          <w:rFonts w:ascii="Times New Roman" w:hAnsi="Times New Roman" w:cs="Times New Roman"/>
          <w:sz w:val="24"/>
          <w:szCs w:val="24"/>
        </w:rPr>
        <w:t>.</w:t>
      </w:r>
      <w:r w:rsidRPr="007C6A99">
        <w:rPr>
          <w:rFonts w:ascii="Times New Roman" w:hAnsi="Times New Roman" w:cs="Times New Roman"/>
          <w:sz w:val="24"/>
          <w:szCs w:val="24"/>
        </w:rPr>
        <w:t xml:space="preserve"> Sal forests occupy a significant area in South Asia, stretching from the </w:t>
      </w:r>
      <w:proofErr w:type="spellStart"/>
      <w:r w:rsidRPr="007C6A99">
        <w:rPr>
          <w:rFonts w:ascii="Times New Roman" w:hAnsi="Times New Roman" w:cs="Times New Roman"/>
          <w:sz w:val="24"/>
          <w:szCs w:val="24"/>
        </w:rPr>
        <w:t>Shivaliks</w:t>
      </w:r>
      <w:proofErr w:type="spellEnd"/>
      <w:r w:rsidRPr="007C6A99">
        <w:rPr>
          <w:rFonts w:ascii="Times New Roman" w:hAnsi="Times New Roman" w:cs="Times New Roman"/>
          <w:sz w:val="24"/>
          <w:szCs w:val="24"/>
        </w:rPr>
        <w:t xml:space="preserve"> and plains of northern India to southern Nepal, Bhutan, Bangladesh, and extending into parts of Myanmar and Thailand. Within India, </w:t>
      </w:r>
      <w:r w:rsidRPr="007C6A99">
        <w:rPr>
          <w:rFonts w:ascii="Times New Roman" w:hAnsi="Times New Roman" w:cs="Times New Roman"/>
          <w:i/>
          <w:iCs/>
          <w:sz w:val="24"/>
          <w:szCs w:val="24"/>
        </w:rPr>
        <w:t>S</w:t>
      </w:r>
      <w:r w:rsidR="00D836FD" w:rsidRPr="00D836FD">
        <w:rPr>
          <w:rFonts w:ascii="Times New Roman" w:hAnsi="Times New Roman" w:cs="Times New Roman"/>
          <w:i/>
          <w:iCs/>
          <w:sz w:val="24"/>
          <w:szCs w:val="24"/>
        </w:rPr>
        <w:t>.</w:t>
      </w:r>
      <w:r w:rsidRPr="007C6A99">
        <w:rPr>
          <w:rFonts w:ascii="Times New Roman" w:hAnsi="Times New Roman" w:cs="Times New Roman"/>
          <w:i/>
          <w:iCs/>
          <w:sz w:val="24"/>
          <w:szCs w:val="24"/>
        </w:rPr>
        <w:t xml:space="preserve"> robusta</w:t>
      </w:r>
      <w:r w:rsidRPr="007C6A99">
        <w:rPr>
          <w:rFonts w:ascii="Times New Roman" w:hAnsi="Times New Roman" w:cs="Times New Roman"/>
          <w:sz w:val="24"/>
          <w:szCs w:val="24"/>
        </w:rPr>
        <w:t xml:space="preserve"> is widely found in Jharkhand, Chhattisgarh, Odisha, Madhya Pradesh, Uttarakhand, West Bengal, Sikkim, Assam, Meghalaya, Haryana, Himachal Pradesh, Uttar Pradesh, Maharashtra, Bihar, Andhra Pradesh, and Tripura. Sal forests are adapted to tropical and subtropical moist deciduous environments and typically thrive in deep, well-drained alluvial soils, but the species is also tolerant to sandy, loamy, clay, and variously acidic or alkaline soils. The estimated coverage of </w:t>
      </w:r>
      <w:r w:rsidR="00054EB9">
        <w:rPr>
          <w:rFonts w:ascii="Times New Roman" w:hAnsi="Times New Roman" w:cs="Times New Roman"/>
          <w:sz w:val="24"/>
          <w:szCs w:val="24"/>
        </w:rPr>
        <w:t>S</w:t>
      </w:r>
      <w:r w:rsidRPr="007C6A99">
        <w:rPr>
          <w:rFonts w:ascii="Times New Roman" w:hAnsi="Times New Roman" w:cs="Times New Roman"/>
          <w:sz w:val="24"/>
          <w:szCs w:val="24"/>
        </w:rPr>
        <w:t>al forests is approximately 11 million hectares across India, Nepal, and Bangladesh, with Odisha</w:t>
      </w:r>
      <w:r w:rsidR="00D836FD">
        <w:rPr>
          <w:rFonts w:ascii="Times New Roman" w:hAnsi="Times New Roman" w:cs="Times New Roman"/>
          <w:sz w:val="24"/>
          <w:szCs w:val="24"/>
        </w:rPr>
        <w:t>, Jharkhand</w:t>
      </w:r>
      <w:r w:rsidR="001C670F">
        <w:rPr>
          <w:rFonts w:ascii="Times New Roman" w:hAnsi="Times New Roman" w:cs="Times New Roman"/>
          <w:sz w:val="24"/>
          <w:szCs w:val="24"/>
        </w:rPr>
        <w:t>,</w:t>
      </w:r>
      <w:r w:rsidRPr="007C6A99">
        <w:rPr>
          <w:rFonts w:ascii="Times New Roman" w:hAnsi="Times New Roman" w:cs="Times New Roman"/>
          <w:sz w:val="24"/>
          <w:szCs w:val="24"/>
        </w:rPr>
        <w:t xml:space="preserve"> and Chhattisgarh holding the largest contiguous </w:t>
      </w:r>
      <w:r w:rsidR="00054EB9">
        <w:rPr>
          <w:rFonts w:ascii="Times New Roman" w:hAnsi="Times New Roman" w:cs="Times New Roman"/>
          <w:sz w:val="24"/>
          <w:szCs w:val="24"/>
        </w:rPr>
        <w:t>S</w:t>
      </w:r>
      <w:r w:rsidRPr="007C6A99">
        <w:rPr>
          <w:rFonts w:ascii="Times New Roman" w:hAnsi="Times New Roman" w:cs="Times New Roman"/>
          <w:sz w:val="24"/>
          <w:szCs w:val="24"/>
        </w:rPr>
        <w:t>al forests</w:t>
      </w:r>
      <w:r w:rsidR="00D05FCA">
        <w:rPr>
          <w:rFonts w:ascii="Times New Roman" w:hAnsi="Times New Roman" w:cs="Times New Roman"/>
          <w:sz w:val="24"/>
          <w:szCs w:val="24"/>
        </w:rPr>
        <w:t xml:space="preserve"> (</w:t>
      </w:r>
      <w:r w:rsidR="00D05FCA" w:rsidRPr="00A56B1E">
        <w:rPr>
          <w:rFonts w:ascii="Times New Roman" w:hAnsi="Times New Roman" w:cs="Times New Roman"/>
          <w:sz w:val="24"/>
          <w:szCs w:val="24"/>
        </w:rPr>
        <w:t>Kumar and Abbas</w:t>
      </w:r>
      <w:r w:rsidR="00A56B1E" w:rsidRPr="00A56B1E">
        <w:rPr>
          <w:rFonts w:ascii="Times New Roman" w:hAnsi="Times New Roman" w:cs="Times New Roman"/>
          <w:sz w:val="24"/>
          <w:szCs w:val="24"/>
        </w:rPr>
        <w:t>,</w:t>
      </w:r>
      <w:r w:rsidR="00D05FCA" w:rsidRPr="00A56B1E">
        <w:rPr>
          <w:rFonts w:ascii="Times New Roman" w:hAnsi="Times New Roman" w:cs="Times New Roman"/>
          <w:sz w:val="24"/>
          <w:szCs w:val="24"/>
        </w:rPr>
        <w:t xml:space="preserve"> 2012; </w:t>
      </w:r>
      <w:r w:rsidR="00D05FCA" w:rsidRPr="00873FEA">
        <w:rPr>
          <w:rFonts w:ascii="Times New Roman" w:hAnsi="Times New Roman" w:cs="Times New Roman"/>
          <w:sz w:val="24"/>
          <w:szCs w:val="24"/>
        </w:rPr>
        <w:t>Lal and Singh</w:t>
      </w:r>
      <w:r w:rsidR="00A56B1E">
        <w:rPr>
          <w:rFonts w:ascii="Times New Roman" w:hAnsi="Times New Roman" w:cs="Times New Roman"/>
          <w:sz w:val="24"/>
          <w:szCs w:val="24"/>
        </w:rPr>
        <w:t>,</w:t>
      </w:r>
      <w:r w:rsidR="00D05FCA" w:rsidRPr="00873FEA">
        <w:rPr>
          <w:rFonts w:ascii="Times New Roman" w:hAnsi="Times New Roman" w:cs="Times New Roman"/>
          <w:sz w:val="24"/>
          <w:szCs w:val="24"/>
        </w:rPr>
        <w:t xml:space="preserve"> 2012; </w:t>
      </w:r>
      <w:r w:rsidR="00D05FCA" w:rsidRPr="00A56B1E">
        <w:rPr>
          <w:rFonts w:ascii="Times New Roman" w:hAnsi="Times New Roman" w:cs="Times New Roman"/>
          <w:sz w:val="24"/>
          <w:szCs w:val="24"/>
        </w:rPr>
        <w:t xml:space="preserve">Kumar </w:t>
      </w:r>
      <w:r w:rsidR="00D05FCA" w:rsidRPr="00A56B1E">
        <w:rPr>
          <w:rFonts w:ascii="Times New Roman" w:hAnsi="Times New Roman" w:cs="Times New Roman"/>
          <w:i/>
          <w:iCs/>
          <w:sz w:val="24"/>
          <w:szCs w:val="24"/>
        </w:rPr>
        <w:t>et al.</w:t>
      </w:r>
      <w:r w:rsidR="00A56B1E" w:rsidRPr="00A56B1E">
        <w:rPr>
          <w:rFonts w:ascii="Times New Roman" w:hAnsi="Times New Roman" w:cs="Times New Roman"/>
          <w:i/>
          <w:iCs/>
          <w:sz w:val="24"/>
          <w:szCs w:val="24"/>
        </w:rPr>
        <w:t>,</w:t>
      </w:r>
      <w:r w:rsidR="00D05FCA" w:rsidRPr="00A56B1E">
        <w:rPr>
          <w:rFonts w:ascii="Times New Roman" w:hAnsi="Times New Roman" w:cs="Times New Roman"/>
          <w:sz w:val="24"/>
          <w:szCs w:val="24"/>
        </w:rPr>
        <w:t xml:space="preserve"> 2013; </w:t>
      </w:r>
      <w:r w:rsidR="00C9532B" w:rsidRPr="00A56B1E">
        <w:rPr>
          <w:rFonts w:ascii="Times New Roman" w:hAnsi="Times New Roman" w:cs="Times New Roman"/>
          <w:sz w:val="24"/>
          <w:szCs w:val="24"/>
        </w:rPr>
        <w:t>Kora</w:t>
      </w:r>
      <w:r w:rsidR="00A56B1E" w:rsidRPr="00A56B1E">
        <w:rPr>
          <w:rFonts w:ascii="Times New Roman" w:hAnsi="Times New Roman" w:cs="Times New Roman"/>
          <w:sz w:val="24"/>
          <w:szCs w:val="24"/>
        </w:rPr>
        <w:t>,</w:t>
      </w:r>
      <w:r w:rsidR="00C9532B" w:rsidRPr="00A56B1E">
        <w:rPr>
          <w:rFonts w:ascii="Times New Roman" w:hAnsi="Times New Roman" w:cs="Times New Roman"/>
          <w:sz w:val="24"/>
          <w:szCs w:val="24"/>
        </w:rPr>
        <w:t xml:space="preserve"> 2019; </w:t>
      </w:r>
      <w:r w:rsidR="00D05FCA" w:rsidRPr="00A56B1E">
        <w:rPr>
          <w:rFonts w:ascii="Times New Roman" w:hAnsi="Times New Roman" w:cs="Times New Roman"/>
          <w:sz w:val="24"/>
          <w:szCs w:val="24"/>
        </w:rPr>
        <w:t>Kumar and Saikia</w:t>
      </w:r>
      <w:r w:rsidR="00A56B1E" w:rsidRPr="00A56B1E">
        <w:rPr>
          <w:rFonts w:ascii="Times New Roman" w:hAnsi="Times New Roman" w:cs="Times New Roman"/>
          <w:sz w:val="24"/>
          <w:szCs w:val="24"/>
        </w:rPr>
        <w:t>,</w:t>
      </w:r>
      <w:r w:rsidR="00D05FCA" w:rsidRPr="00A56B1E">
        <w:rPr>
          <w:rFonts w:ascii="Times New Roman" w:hAnsi="Times New Roman" w:cs="Times New Roman"/>
          <w:sz w:val="24"/>
          <w:szCs w:val="24"/>
        </w:rPr>
        <w:t xml:space="preserve"> 2020</w:t>
      </w:r>
      <w:r w:rsidR="00D05FCA">
        <w:rPr>
          <w:rFonts w:ascii="Times New Roman" w:hAnsi="Times New Roman" w:cs="Times New Roman"/>
          <w:sz w:val="24"/>
          <w:szCs w:val="24"/>
        </w:rPr>
        <w:t>)</w:t>
      </w:r>
      <w:r w:rsidRPr="007C6A99">
        <w:rPr>
          <w:rFonts w:ascii="Times New Roman" w:hAnsi="Times New Roman" w:cs="Times New Roman"/>
          <w:sz w:val="24"/>
          <w:szCs w:val="24"/>
        </w:rPr>
        <w:t>.</w:t>
      </w:r>
      <w:r w:rsidR="003C119B">
        <w:rPr>
          <w:rFonts w:ascii="Times New Roman" w:hAnsi="Times New Roman" w:cs="Times New Roman"/>
          <w:sz w:val="24"/>
          <w:szCs w:val="24"/>
        </w:rPr>
        <w:t xml:space="preserve"> </w:t>
      </w:r>
      <w:r w:rsidRPr="007C6A99">
        <w:rPr>
          <w:rFonts w:ascii="Times New Roman" w:hAnsi="Times New Roman" w:cs="Times New Roman"/>
          <w:i/>
          <w:iCs/>
          <w:sz w:val="24"/>
          <w:szCs w:val="24"/>
        </w:rPr>
        <w:t>S</w:t>
      </w:r>
      <w:r w:rsidR="00D836FD" w:rsidRPr="00D836FD">
        <w:rPr>
          <w:rFonts w:ascii="Times New Roman" w:hAnsi="Times New Roman" w:cs="Times New Roman"/>
          <w:i/>
          <w:iCs/>
          <w:sz w:val="24"/>
          <w:szCs w:val="24"/>
        </w:rPr>
        <w:t>.</w:t>
      </w:r>
      <w:r w:rsidRPr="007C6A99">
        <w:rPr>
          <w:rFonts w:ascii="Times New Roman" w:hAnsi="Times New Roman" w:cs="Times New Roman"/>
          <w:i/>
          <w:iCs/>
          <w:sz w:val="24"/>
          <w:szCs w:val="24"/>
        </w:rPr>
        <w:t xml:space="preserve"> </w:t>
      </w:r>
      <w:r w:rsidR="000C7E39">
        <w:rPr>
          <w:rFonts w:ascii="Times New Roman" w:hAnsi="Times New Roman" w:cs="Times New Roman"/>
          <w:i/>
          <w:iCs/>
          <w:sz w:val="24"/>
          <w:szCs w:val="24"/>
        </w:rPr>
        <w:t xml:space="preserve">robusta </w:t>
      </w:r>
      <w:r w:rsidR="000C7E39" w:rsidRPr="000C7E39">
        <w:rPr>
          <w:rFonts w:ascii="Times New Roman" w:hAnsi="Times New Roman" w:cs="Times New Roman"/>
          <w:sz w:val="24"/>
          <w:szCs w:val="24"/>
        </w:rPr>
        <w:t>is a tree that is highly utilized for its multiple uses, including as a main source of timber for construction and furniture, and is highly regarded for its strength and durability</w:t>
      </w:r>
      <w:r w:rsidR="000C7E39">
        <w:rPr>
          <w:rFonts w:ascii="Times New Roman" w:hAnsi="Times New Roman" w:cs="Times New Roman"/>
          <w:sz w:val="24"/>
          <w:szCs w:val="24"/>
        </w:rPr>
        <w:t xml:space="preserve"> (</w:t>
      </w:r>
      <w:r w:rsidR="000C7E39" w:rsidRPr="00D05FCA">
        <w:rPr>
          <w:rFonts w:ascii="Times New Roman" w:hAnsi="Times New Roman" w:cs="Times New Roman"/>
          <w:sz w:val="24"/>
          <w:szCs w:val="24"/>
        </w:rPr>
        <w:t>Kumar and Abbas</w:t>
      </w:r>
      <w:r w:rsidR="00A56B1E">
        <w:rPr>
          <w:rFonts w:ascii="Times New Roman" w:hAnsi="Times New Roman" w:cs="Times New Roman"/>
          <w:sz w:val="24"/>
          <w:szCs w:val="24"/>
        </w:rPr>
        <w:t>,</w:t>
      </w:r>
      <w:r w:rsidR="000C7E39" w:rsidRPr="00D05FCA">
        <w:rPr>
          <w:rFonts w:ascii="Times New Roman" w:hAnsi="Times New Roman" w:cs="Times New Roman"/>
          <w:sz w:val="24"/>
          <w:szCs w:val="24"/>
        </w:rPr>
        <w:t xml:space="preserve"> 2012</w:t>
      </w:r>
      <w:r w:rsidR="000C7E39">
        <w:rPr>
          <w:rFonts w:ascii="Times New Roman" w:hAnsi="Times New Roman" w:cs="Times New Roman"/>
          <w:sz w:val="24"/>
          <w:szCs w:val="24"/>
        </w:rPr>
        <w:t>)</w:t>
      </w:r>
      <w:r w:rsidR="000C7E39" w:rsidRPr="000C7E39">
        <w:rPr>
          <w:rFonts w:ascii="Times New Roman" w:hAnsi="Times New Roman" w:cs="Times New Roman"/>
          <w:sz w:val="24"/>
          <w:szCs w:val="24"/>
        </w:rPr>
        <w:t>.</w:t>
      </w:r>
      <w:r w:rsidRPr="007C6A99">
        <w:rPr>
          <w:rFonts w:ascii="Times New Roman" w:hAnsi="Times New Roman" w:cs="Times New Roman"/>
          <w:sz w:val="24"/>
          <w:szCs w:val="24"/>
        </w:rPr>
        <w:t xml:space="preserve"> </w:t>
      </w:r>
      <w:r w:rsidR="000B0F3C" w:rsidRPr="000B0F3C">
        <w:rPr>
          <w:rFonts w:ascii="Times New Roman" w:hAnsi="Times New Roman" w:cs="Times New Roman"/>
          <w:sz w:val="24"/>
          <w:szCs w:val="24"/>
        </w:rPr>
        <w:t>Sal forests are a rich source of livelihood for</w:t>
      </w:r>
      <w:r w:rsidR="00117CAC">
        <w:rPr>
          <w:rFonts w:ascii="Times New Roman" w:hAnsi="Times New Roman" w:cs="Times New Roman"/>
          <w:sz w:val="24"/>
          <w:szCs w:val="24"/>
        </w:rPr>
        <w:t xml:space="preserve"> local inhabitants</w:t>
      </w:r>
      <w:r w:rsidR="000B0F3C" w:rsidRPr="000B0F3C">
        <w:rPr>
          <w:rFonts w:ascii="Times New Roman" w:hAnsi="Times New Roman" w:cs="Times New Roman"/>
          <w:sz w:val="24"/>
          <w:szCs w:val="24"/>
        </w:rPr>
        <w:t xml:space="preserve">. During the past decades, there was massive deforestation of Sal to use the wood as railway sleepers, ship-building; non-timber forest products including fodder, seed for oil, </w:t>
      </w:r>
      <w:r w:rsidR="00054EB9" w:rsidRPr="000B0F3C">
        <w:rPr>
          <w:rFonts w:ascii="Times New Roman" w:hAnsi="Times New Roman" w:cs="Times New Roman"/>
          <w:sz w:val="24"/>
          <w:szCs w:val="24"/>
        </w:rPr>
        <w:t>tannin,</w:t>
      </w:r>
      <w:r w:rsidR="000B0F3C" w:rsidRPr="000B0F3C">
        <w:rPr>
          <w:rFonts w:ascii="Times New Roman" w:hAnsi="Times New Roman" w:cs="Times New Roman"/>
          <w:sz w:val="24"/>
          <w:szCs w:val="24"/>
        </w:rPr>
        <w:t xml:space="preserve"> and gum from bark </w:t>
      </w:r>
      <w:r w:rsidR="00054EB9" w:rsidRPr="000B0F3C">
        <w:rPr>
          <w:rFonts w:ascii="Times New Roman" w:hAnsi="Times New Roman" w:cs="Times New Roman"/>
          <w:sz w:val="24"/>
          <w:szCs w:val="24"/>
        </w:rPr>
        <w:t>and</w:t>
      </w:r>
      <w:r w:rsidR="000B0F3C" w:rsidRPr="000B0F3C">
        <w:rPr>
          <w:rFonts w:ascii="Times New Roman" w:hAnsi="Times New Roman" w:cs="Times New Roman"/>
          <w:sz w:val="24"/>
          <w:szCs w:val="24"/>
        </w:rPr>
        <w:t xml:space="preserve"> for building </w:t>
      </w:r>
      <w:r w:rsidR="000B0F3C" w:rsidRPr="000B0F3C">
        <w:rPr>
          <w:rFonts w:ascii="Times New Roman" w:hAnsi="Times New Roman" w:cs="Times New Roman"/>
          <w:sz w:val="24"/>
          <w:szCs w:val="24"/>
        </w:rPr>
        <w:lastRenderedPageBreak/>
        <w:t xml:space="preserve">highways through the forest. </w:t>
      </w:r>
      <w:r w:rsidR="00F770AE">
        <w:rPr>
          <w:rFonts w:ascii="Times New Roman" w:hAnsi="Times New Roman" w:cs="Times New Roman"/>
          <w:sz w:val="24"/>
          <w:szCs w:val="24"/>
        </w:rPr>
        <w:t>In addition to</w:t>
      </w:r>
      <w:r w:rsidR="000B0F3C" w:rsidRPr="000B0F3C">
        <w:rPr>
          <w:rFonts w:ascii="Times New Roman" w:hAnsi="Times New Roman" w:cs="Times New Roman"/>
          <w:sz w:val="24"/>
          <w:szCs w:val="24"/>
        </w:rPr>
        <w:t xml:space="preserve"> commercial purposes </w:t>
      </w:r>
      <w:proofErr w:type="spellStart"/>
      <w:r w:rsidR="00054EB9">
        <w:rPr>
          <w:rFonts w:ascii="Times New Roman" w:hAnsi="Times New Roman" w:cs="Times New Roman"/>
          <w:sz w:val="24"/>
          <w:szCs w:val="24"/>
        </w:rPr>
        <w:t>J</w:t>
      </w:r>
      <w:r w:rsidR="000B0F3C">
        <w:rPr>
          <w:rFonts w:ascii="Times New Roman" w:hAnsi="Times New Roman" w:cs="Times New Roman"/>
          <w:sz w:val="24"/>
          <w:szCs w:val="24"/>
        </w:rPr>
        <w:t>huna</w:t>
      </w:r>
      <w:proofErr w:type="spellEnd"/>
      <w:r w:rsidR="00F770AE">
        <w:rPr>
          <w:rFonts w:ascii="Times New Roman" w:hAnsi="Times New Roman" w:cs="Times New Roman"/>
          <w:sz w:val="24"/>
          <w:szCs w:val="24"/>
        </w:rPr>
        <w:t xml:space="preserve"> or </w:t>
      </w:r>
      <w:r w:rsidR="000B0F3C" w:rsidRPr="000B0F3C">
        <w:rPr>
          <w:rFonts w:ascii="Times New Roman" w:hAnsi="Times New Roman" w:cs="Times New Roman"/>
          <w:sz w:val="24"/>
          <w:szCs w:val="24"/>
        </w:rPr>
        <w:t>Resin</w:t>
      </w:r>
      <w:r w:rsidR="00F770AE">
        <w:rPr>
          <w:rFonts w:ascii="Times New Roman" w:hAnsi="Times New Roman" w:cs="Times New Roman"/>
          <w:sz w:val="24"/>
          <w:szCs w:val="24"/>
        </w:rPr>
        <w:t xml:space="preserve"> of </w:t>
      </w:r>
      <w:r w:rsidR="00F770AE" w:rsidRPr="00F770AE">
        <w:rPr>
          <w:rFonts w:ascii="Times New Roman" w:hAnsi="Times New Roman" w:cs="Times New Roman"/>
          <w:i/>
          <w:iCs/>
          <w:sz w:val="24"/>
          <w:szCs w:val="24"/>
        </w:rPr>
        <w:t>S. robusta</w:t>
      </w:r>
      <w:r w:rsidR="000B0F3C" w:rsidRPr="000B0F3C">
        <w:rPr>
          <w:rFonts w:ascii="Times New Roman" w:hAnsi="Times New Roman" w:cs="Times New Roman"/>
          <w:sz w:val="24"/>
          <w:szCs w:val="24"/>
        </w:rPr>
        <w:t xml:space="preserve"> and the leaf is well documented in </w:t>
      </w:r>
      <w:r w:rsidR="00F32C46">
        <w:rPr>
          <w:rFonts w:ascii="Times New Roman" w:hAnsi="Times New Roman" w:cs="Times New Roman"/>
          <w:sz w:val="24"/>
          <w:szCs w:val="24"/>
        </w:rPr>
        <w:t>t</w:t>
      </w:r>
      <w:r w:rsidR="000B0F3C" w:rsidRPr="000B0F3C">
        <w:rPr>
          <w:rFonts w:ascii="Times New Roman" w:hAnsi="Times New Roman" w:cs="Times New Roman"/>
          <w:sz w:val="24"/>
          <w:szCs w:val="24"/>
        </w:rPr>
        <w:t xml:space="preserve">raditional Siddha literatures especially for conditions such as </w:t>
      </w:r>
      <w:r w:rsidR="000B0F3C">
        <w:rPr>
          <w:rFonts w:ascii="Times New Roman" w:hAnsi="Times New Roman" w:cs="Times New Roman"/>
          <w:sz w:val="24"/>
          <w:szCs w:val="24"/>
        </w:rPr>
        <w:t>m</w:t>
      </w:r>
      <w:r w:rsidR="000B0F3C" w:rsidRPr="000B0F3C">
        <w:rPr>
          <w:rFonts w:ascii="Times New Roman" w:hAnsi="Times New Roman" w:cs="Times New Roman"/>
          <w:sz w:val="24"/>
          <w:szCs w:val="24"/>
        </w:rPr>
        <w:t xml:space="preserve">enorrhagia, </w:t>
      </w:r>
      <w:r w:rsidR="000B0F3C">
        <w:rPr>
          <w:rFonts w:ascii="Times New Roman" w:hAnsi="Times New Roman" w:cs="Times New Roman"/>
          <w:sz w:val="24"/>
          <w:szCs w:val="24"/>
        </w:rPr>
        <w:t>l</w:t>
      </w:r>
      <w:r w:rsidR="000B0F3C" w:rsidRPr="000B0F3C">
        <w:rPr>
          <w:rFonts w:ascii="Times New Roman" w:hAnsi="Times New Roman" w:cs="Times New Roman"/>
          <w:sz w:val="24"/>
          <w:szCs w:val="24"/>
        </w:rPr>
        <w:t>eucorrhoea</w:t>
      </w:r>
      <w:r w:rsidR="000B0F3C">
        <w:rPr>
          <w:rFonts w:ascii="Times New Roman" w:hAnsi="Times New Roman" w:cs="Times New Roman"/>
          <w:sz w:val="24"/>
          <w:szCs w:val="24"/>
        </w:rPr>
        <w:t>,</w:t>
      </w:r>
      <w:r w:rsidR="000B0F3C" w:rsidRPr="000B0F3C">
        <w:rPr>
          <w:rFonts w:ascii="Times New Roman" w:hAnsi="Times New Roman" w:cs="Times New Roman"/>
          <w:sz w:val="24"/>
          <w:szCs w:val="24"/>
        </w:rPr>
        <w:t xml:space="preserve"> and all types of wounds including burns and scalds</w:t>
      </w:r>
      <w:r w:rsidR="00F770AE">
        <w:rPr>
          <w:rFonts w:ascii="Times New Roman" w:hAnsi="Times New Roman" w:cs="Times New Roman"/>
          <w:sz w:val="24"/>
          <w:szCs w:val="24"/>
        </w:rPr>
        <w:t xml:space="preserve"> (</w:t>
      </w:r>
      <w:r w:rsidR="00F770AE" w:rsidRPr="00873FEA">
        <w:rPr>
          <w:rFonts w:ascii="Times New Roman" w:hAnsi="Times New Roman" w:cs="Times New Roman"/>
          <w:sz w:val="24"/>
          <w:szCs w:val="24"/>
        </w:rPr>
        <w:t xml:space="preserve">Mukherjee </w:t>
      </w:r>
      <w:r w:rsidR="00F770AE" w:rsidRPr="00A56B1E">
        <w:rPr>
          <w:rFonts w:ascii="Times New Roman" w:hAnsi="Times New Roman" w:cs="Times New Roman"/>
          <w:i/>
          <w:iCs/>
          <w:sz w:val="24"/>
          <w:szCs w:val="24"/>
        </w:rPr>
        <w:t>et al.</w:t>
      </w:r>
      <w:r w:rsidR="00A56B1E" w:rsidRPr="00A56B1E">
        <w:rPr>
          <w:rFonts w:ascii="Times New Roman" w:hAnsi="Times New Roman" w:cs="Times New Roman"/>
          <w:i/>
          <w:iCs/>
          <w:sz w:val="24"/>
          <w:szCs w:val="24"/>
        </w:rPr>
        <w:t>,</w:t>
      </w:r>
      <w:r w:rsidR="00F770AE" w:rsidRPr="00A56B1E">
        <w:rPr>
          <w:rFonts w:ascii="Times New Roman" w:hAnsi="Times New Roman" w:cs="Times New Roman"/>
          <w:i/>
          <w:iCs/>
          <w:sz w:val="24"/>
          <w:szCs w:val="24"/>
        </w:rPr>
        <w:t xml:space="preserve"> </w:t>
      </w:r>
      <w:r w:rsidR="00F770AE" w:rsidRPr="00873FEA">
        <w:rPr>
          <w:rFonts w:ascii="Times New Roman" w:hAnsi="Times New Roman" w:cs="Times New Roman"/>
          <w:sz w:val="24"/>
          <w:szCs w:val="24"/>
        </w:rPr>
        <w:t xml:space="preserve">2013; </w:t>
      </w:r>
      <w:r w:rsidR="00F770AE" w:rsidRPr="00A56B1E">
        <w:rPr>
          <w:rFonts w:ascii="Times New Roman" w:hAnsi="Times New Roman" w:cs="Times New Roman"/>
          <w:sz w:val="24"/>
          <w:szCs w:val="24"/>
        </w:rPr>
        <w:t xml:space="preserve">Adlakha </w:t>
      </w:r>
      <w:r w:rsidR="00F770AE" w:rsidRPr="00A56B1E">
        <w:rPr>
          <w:rFonts w:ascii="Times New Roman" w:hAnsi="Times New Roman" w:cs="Times New Roman"/>
          <w:i/>
          <w:iCs/>
          <w:sz w:val="24"/>
          <w:szCs w:val="24"/>
        </w:rPr>
        <w:t>et al.</w:t>
      </w:r>
      <w:r w:rsidR="00A56B1E" w:rsidRPr="00A56B1E">
        <w:rPr>
          <w:rFonts w:ascii="Times New Roman" w:hAnsi="Times New Roman" w:cs="Times New Roman"/>
          <w:i/>
          <w:iCs/>
          <w:sz w:val="24"/>
          <w:szCs w:val="24"/>
        </w:rPr>
        <w:t>,</w:t>
      </w:r>
      <w:r w:rsidR="00F770AE" w:rsidRPr="00A56B1E">
        <w:rPr>
          <w:rFonts w:ascii="Times New Roman" w:hAnsi="Times New Roman" w:cs="Times New Roman"/>
          <w:sz w:val="24"/>
          <w:szCs w:val="24"/>
        </w:rPr>
        <w:t xml:space="preserve"> 2014)</w:t>
      </w:r>
      <w:r w:rsidR="000B0F3C" w:rsidRPr="00A56B1E">
        <w:rPr>
          <w:rFonts w:ascii="Times New Roman" w:hAnsi="Times New Roman" w:cs="Times New Roman"/>
          <w:sz w:val="24"/>
          <w:szCs w:val="24"/>
        </w:rPr>
        <w:t>.</w:t>
      </w:r>
      <w:r w:rsidR="000B0F3C" w:rsidRPr="000B0F3C">
        <w:rPr>
          <w:rFonts w:ascii="Times New Roman" w:hAnsi="Times New Roman" w:cs="Times New Roman"/>
          <w:sz w:val="24"/>
          <w:szCs w:val="24"/>
        </w:rPr>
        <w:t xml:space="preserve"> </w:t>
      </w:r>
      <w:r w:rsidR="00117CAC" w:rsidRPr="007C6A99">
        <w:rPr>
          <w:rFonts w:ascii="Times New Roman" w:hAnsi="Times New Roman" w:cs="Times New Roman"/>
          <w:sz w:val="24"/>
          <w:szCs w:val="24"/>
        </w:rPr>
        <w:t xml:space="preserve">The distribution, multifaceted utilization, and critical ecological services of the </w:t>
      </w:r>
      <w:r w:rsidR="00117CAC">
        <w:rPr>
          <w:rFonts w:ascii="Times New Roman" w:hAnsi="Times New Roman" w:cs="Times New Roman"/>
          <w:sz w:val="24"/>
          <w:szCs w:val="24"/>
        </w:rPr>
        <w:t>S</w:t>
      </w:r>
      <w:r w:rsidR="00117CAC" w:rsidRPr="007C6A99">
        <w:rPr>
          <w:rFonts w:ascii="Times New Roman" w:hAnsi="Times New Roman" w:cs="Times New Roman"/>
          <w:sz w:val="24"/>
          <w:szCs w:val="24"/>
        </w:rPr>
        <w:t xml:space="preserve">al tree make it a cornerstone of forest ecosystems and rural </w:t>
      </w:r>
      <w:r w:rsidR="00117CAC" w:rsidRPr="006E1756">
        <w:rPr>
          <w:rFonts w:ascii="Times New Roman" w:hAnsi="Times New Roman" w:cs="Times New Roman"/>
          <w:sz w:val="24"/>
          <w:szCs w:val="24"/>
        </w:rPr>
        <w:t xml:space="preserve">livelihoods (Islam </w:t>
      </w:r>
      <w:r w:rsidR="00117CAC" w:rsidRPr="00594171">
        <w:rPr>
          <w:rFonts w:ascii="Times New Roman" w:hAnsi="Times New Roman" w:cs="Times New Roman"/>
          <w:i/>
          <w:iCs/>
          <w:sz w:val="24"/>
          <w:szCs w:val="24"/>
        </w:rPr>
        <w:t>et al.,</w:t>
      </w:r>
      <w:r w:rsidR="00117CAC" w:rsidRPr="006E1756">
        <w:rPr>
          <w:rFonts w:ascii="Times New Roman" w:hAnsi="Times New Roman" w:cs="Times New Roman"/>
          <w:sz w:val="24"/>
          <w:szCs w:val="24"/>
        </w:rPr>
        <w:t xml:space="preserve"> 2015;</w:t>
      </w:r>
      <w:r w:rsidR="00117CAC" w:rsidRPr="00E512E9">
        <w:rPr>
          <w:rFonts w:ascii="Times New Roman" w:hAnsi="Times New Roman" w:cs="Times New Roman"/>
          <w:sz w:val="24"/>
          <w:szCs w:val="24"/>
        </w:rPr>
        <w:t xml:space="preserve"> Chatterjee and Ganguly</w:t>
      </w:r>
      <w:r w:rsidR="00117CAC">
        <w:rPr>
          <w:rFonts w:ascii="Times New Roman" w:hAnsi="Times New Roman" w:cs="Times New Roman"/>
          <w:sz w:val="24"/>
          <w:szCs w:val="24"/>
        </w:rPr>
        <w:t>,</w:t>
      </w:r>
      <w:r w:rsidR="00117CAC" w:rsidRPr="00E512E9">
        <w:rPr>
          <w:rFonts w:ascii="Times New Roman" w:hAnsi="Times New Roman" w:cs="Times New Roman"/>
          <w:sz w:val="24"/>
          <w:szCs w:val="24"/>
        </w:rPr>
        <w:t xml:space="preserve"> 2019).</w:t>
      </w:r>
      <w:r w:rsidR="00117CAC">
        <w:rPr>
          <w:rFonts w:ascii="Times New Roman" w:hAnsi="Times New Roman" w:cs="Times New Roman"/>
          <w:sz w:val="24"/>
          <w:szCs w:val="24"/>
        </w:rPr>
        <w:t xml:space="preserve"> </w:t>
      </w:r>
      <w:r w:rsidR="000B0F3C" w:rsidRPr="000B0F3C">
        <w:rPr>
          <w:rFonts w:ascii="Times New Roman" w:hAnsi="Times New Roman" w:cs="Times New Roman"/>
          <w:sz w:val="24"/>
          <w:szCs w:val="24"/>
        </w:rPr>
        <w:t>Phytochemical screening states the presence of flavonoids, saponins, steroids, tannins, phenols</w:t>
      </w:r>
      <w:r w:rsidR="00117CAC">
        <w:rPr>
          <w:rFonts w:ascii="Times New Roman" w:hAnsi="Times New Roman" w:cs="Times New Roman"/>
          <w:sz w:val="24"/>
          <w:szCs w:val="24"/>
        </w:rPr>
        <w:t>,</w:t>
      </w:r>
      <w:r w:rsidR="000B0F3C" w:rsidRPr="000B0F3C">
        <w:rPr>
          <w:rFonts w:ascii="Times New Roman" w:hAnsi="Times New Roman" w:cs="Times New Roman"/>
          <w:sz w:val="24"/>
          <w:szCs w:val="24"/>
        </w:rPr>
        <w:t xml:space="preserve"> etc</w:t>
      </w:r>
      <w:r w:rsidR="00117CAC">
        <w:rPr>
          <w:rFonts w:ascii="Times New Roman" w:hAnsi="Times New Roman" w:cs="Times New Roman"/>
          <w:sz w:val="24"/>
          <w:szCs w:val="24"/>
        </w:rPr>
        <w:t>.</w:t>
      </w:r>
      <w:r w:rsidR="000B0F3C" w:rsidRPr="000B0F3C">
        <w:rPr>
          <w:rFonts w:ascii="Times New Roman" w:hAnsi="Times New Roman" w:cs="Times New Roman"/>
          <w:sz w:val="24"/>
          <w:szCs w:val="24"/>
        </w:rPr>
        <w:t xml:space="preserve"> mainly tri-terpenoids which plays the prominent role for their therapeutic potential in the drug </w:t>
      </w:r>
      <w:r w:rsidR="000B0F3C" w:rsidRPr="00E512E9">
        <w:rPr>
          <w:rFonts w:ascii="Times New Roman" w:hAnsi="Times New Roman" w:cs="Times New Roman"/>
          <w:sz w:val="24"/>
          <w:szCs w:val="24"/>
        </w:rPr>
        <w:t xml:space="preserve">(Chatterjee </w:t>
      </w:r>
      <w:r w:rsidR="00390742" w:rsidRPr="00E512E9">
        <w:rPr>
          <w:rFonts w:ascii="Times New Roman" w:hAnsi="Times New Roman" w:cs="Times New Roman"/>
          <w:sz w:val="24"/>
          <w:szCs w:val="24"/>
        </w:rPr>
        <w:t>and Ganguly</w:t>
      </w:r>
      <w:r w:rsidR="00A56B1E">
        <w:rPr>
          <w:rFonts w:ascii="Times New Roman" w:hAnsi="Times New Roman" w:cs="Times New Roman"/>
          <w:sz w:val="24"/>
          <w:szCs w:val="24"/>
        </w:rPr>
        <w:t>,</w:t>
      </w:r>
      <w:r w:rsidR="00390742" w:rsidRPr="00E512E9">
        <w:rPr>
          <w:rFonts w:ascii="Times New Roman" w:hAnsi="Times New Roman" w:cs="Times New Roman"/>
          <w:sz w:val="24"/>
          <w:szCs w:val="24"/>
        </w:rPr>
        <w:t xml:space="preserve"> 2019</w:t>
      </w:r>
      <w:r w:rsidR="000B0F3C" w:rsidRPr="00E512E9">
        <w:rPr>
          <w:rFonts w:ascii="Times New Roman" w:hAnsi="Times New Roman" w:cs="Times New Roman"/>
          <w:sz w:val="24"/>
          <w:szCs w:val="24"/>
        </w:rPr>
        <w:t>)</w:t>
      </w:r>
      <w:r w:rsidRPr="007C6A99">
        <w:rPr>
          <w:rFonts w:ascii="Times New Roman" w:hAnsi="Times New Roman" w:cs="Times New Roman"/>
          <w:sz w:val="24"/>
          <w:szCs w:val="24"/>
        </w:rPr>
        <w:t xml:space="preserve">. Sal leaves </w:t>
      </w:r>
      <w:r w:rsidR="00153828">
        <w:rPr>
          <w:rFonts w:ascii="Times New Roman" w:hAnsi="Times New Roman" w:cs="Times New Roman"/>
          <w:sz w:val="24"/>
          <w:szCs w:val="24"/>
        </w:rPr>
        <w:t xml:space="preserve">(Figure 3) </w:t>
      </w:r>
      <w:r w:rsidRPr="007C6A99">
        <w:rPr>
          <w:rFonts w:ascii="Times New Roman" w:hAnsi="Times New Roman" w:cs="Times New Roman"/>
          <w:sz w:val="24"/>
          <w:szCs w:val="24"/>
        </w:rPr>
        <w:t>are widely collected and shaped into eco-friendly plates and bowls</w:t>
      </w:r>
      <w:r w:rsidR="00F32C46">
        <w:rPr>
          <w:rFonts w:ascii="Times New Roman" w:hAnsi="Times New Roman" w:cs="Times New Roman"/>
          <w:sz w:val="24"/>
          <w:szCs w:val="24"/>
        </w:rPr>
        <w:t xml:space="preserve">. </w:t>
      </w:r>
      <w:r w:rsidRPr="007C6A99">
        <w:rPr>
          <w:rFonts w:ascii="Times New Roman" w:hAnsi="Times New Roman" w:cs="Times New Roman"/>
          <w:sz w:val="24"/>
          <w:szCs w:val="24"/>
        </w:rPr>
        <w:t xml:space="preserve">Additionally, </w:t>
      </w:r>
      <w:r w:rsidR="00054EB9" w:rsidRPr="007C6A99">
        <w:rPr>
          <w:rFonts w:ascii="Times New Roman" w:hAnsi="Times New Roman" w:cs="Times New Roman"/>
          <w:sz w:val="24"/>
          <w:szCs w:val="24"/>
        </w:rPr>
        <w:t>Sal</w:t>
      </w:r>
      <w:r w:rsidRPr="007C6A99">
        <w:rPr>
          <w:rFonts w:ascii="Times New Roman" w:hAnsi="Times New Roman" w:cs="Times New Roman"/>
          <w:sz w:val="24"/>
          <w:szCs w:val="24"/>
        </w:rPr>
        <w:t xml:space="preserve"> wood is used as fuel, while its bark and seed oil have applications in indigenous medicine</w:t>
      </w:r>
      <w:r w:rsidR="00C775ED">
        <w:rPr>
          <w:rFonts w:ascii="Times New Roman" w:hAnsi="Times New Roman" w:cs="Times New Roman"/>
          <w:sz w:val="24"/>
          <w:szCs w:val="24"/>
        </w:rPr>
        <w:t xml:space="preserve">, </w:t>
      </w:r>
      <w:r w:rsidRPr="007C6A99">
        <w:rPr>
          <w:rFonts w:ascii="Times New Roman" w:hAnsi="Times New Roman" w:cs="Times New Roman"/>
          <w:sz w:val="24"/>
          <w:szCs w:val="24"/>
        </w:rPr>
        <w:t>ranging from skin treatments to anti-inflammatory remedies</w:t>
      </w:r>
      <w:r w:rsidR="00F770AE">
        <w:rPr>
          <w:rFonts w:ascii="Times New Roman" w:hAnsi="Times New Roman" w:cs="Times New Roman"/>
          <w:sz w:val="24"/>
          <w:szCs w:val="24"/>
        </w:rPr>
        <w:t xml:space="preserve"> (</w:t>
      </w:r>
      <w:r w:rsidR="00F770AE" w:rsidRPr="00E512E9">
        <w:rPr>
          <w:rFonts w:ascii="Times New Roman" w:hAnsi="Times New Roman" w:cs="Times New Roman"/>
          <w:sz w:val="24"/>
          <w:szCs w:val="24"/>
        </w:rPr>
        <w:t xml:space="preserve">Adlakha </w:t>
      </w:r>
      <w:r w:rsidR="00F770AE" w:rsidRPr="00A50A8C">
        <w:rPr>
          <w:rFonts w:ascii="Times New Roman" w:hAnsi="Times New Roman" w:cs="Times New Roman"/>
          <w:i/>
          <w:iCs/>
          <w:sz w:val="24"/>
          <w:szCs w:val="24"/>
        </w:rPr>
        <w:t>et al.</w:t>
      </w:r>
      <w:r w:rsidR="00A50A8C" w:rsidRPr="00A50A8C">
        <w:rPr>
          <w:rFonts w:ascii="Times New Roman" w:hAnsi="Times New Roman" w:cs="Times New Roman"/>
          <w:i/>
          <w:iCs/>
          <w:sz w:val="24"/>
          <w:szCs w:val="24"/>
        </w:rPr>
        <w:t>,</w:t>
      </w:r>
      <w:r w:rsidR="00F770AE" w:rsidRPr="00A50A8C">
        <w:rPr>
          <w:rFonts w:ascii="Times New Roman" w:hAnsi="Times New Roman" w:cs="Times New Roman"/>
          <w:i/>
          <w:iCs/>
          <w:sz w:val="24"/>
          <w:szCs w:val="24"/>
        </w:rPr>
        <w:t xml:space="preserve"> </w:t>
      </w:r>
      <w:r w:rsidR="00F770AE" w:rsidRPr="00E512E9">
        <w:rPr>
          <w:rFonts w:ascii="Times New Roman" w:hAnsi="Times New Roman" w:cs="Times New Roman"/>
          <w:sz w:val="24"/>
          <w:szCs w:val="24"/>
        </w:rPr>
        <w:t>2014</w:t>
      </w:r>
      <w:r w:rsidR="00F770AE">
        <w:rPr>
          <w:rFonts w:ascii="Times New Roman" w:hAnsi="Times New Roman" w:cs="Times New Roman"/>
          <w:sz w:val="24"/>
          <w:szCs w:val="24"/>
        </w:rPr>
        <w:t>)</w:t>
      </w:r>
      <w:r w:rsidRPr="007C6A99">
        <w:rPr>
          <w:rFonts w:ascii="Times New Roman" w:hAnsi="Times New Roman" w:cs="Times New Roman"/>
          <w:sz w:val="24"/>
          <w:szCs w:val="24"/>
        </w:rPr>
        <w:t xml:space="preserve">. Rural communities rely on </w:t>
      </w:r>
      <w:r w:rsidR="00054EB9" w:rsidRPr="007C6A99">
        <w:rPr>
          <w:rFonts w:ascii="Times New Roman" w:hAnsi="Times New Roman" w:cs="Times New Roman"/>
          <w:sz w:val="24"/>
          <w:szCs w:val="24"/>
        </w:rPr>
        <w:t>Sal</w:t>
      </w:r>
      <w:r w:rsidRPr="007C6A99">
        <w:rPr>
          <w:rFonts w:ascii="Times New Roman" w:hAnsi="Times New Roman" w:cs="Times New Roman"/>
          <w:sz w:val="24"/>
          <w:szCs w:val="24"/>
        </w:rPr>
        <w:t xml:space="preserve"> forests for fodder, animal bedding, compost material, and numerous subsistence resources</w:t>
      </w:r>
      <w:r w:rsidR="00A321E3">
        <w:rPr>
          <w:rFonts w:ascii="Times New Roman" w:hAnsi="Times New Roman" w:cs="Times New Roman"/>
          <w:sz w:val="24"/>
          <w:szCs w:val="24"/>
        </w:rPr>
        <w:t xml:space="preserve"> for </w:t>
      </w:r>
      <w:r w:rsidR="00C775ED">
        <w:rPr>
          <w:rFonts w:ascii="Times New Roman" w:hAnsi="Times New Roman" w:cs="Times New Roman"/>
          <w:sz w:val="24"/>
          <w:szCs w:val="24"/>
        </w:rPr>
        <w:t>their</w:t>
      </w:r>
      <w:r w:rsidRPr="007C6A99">
        <w:rPr>
          <w:rFonts w:ascii="Times New Roman" w:hAnsi="Times New Roman" w:cs="Times New Roman"/>
          <w:sz w:val="24"/>
          <w:szCs w:val="24"/>
        </w:rPr>
        <w:t xml:space="preserve"> </w:t>
      </w:r>
      <w:r w:rsidR="00A321E3">
        <w:rPr>
          <w:rFonts w:ascii="Times New Roman" w:hAnsi="Times New Roman" w:cs="Times New Roman"/>
          <w:sz w:val="24"/>
          <w:szCs w:val="24"/>
        </w:rPr>
        <w:t>livelihood purposes</w:t>
      </w:r>
      <w:r w:rsidRPr="007C6A99">
        <w:rPr>
          <w:rFonts w:ascii="Times New Roman" w:hAnsi="Times New Roman" w:cs="Times New Roman"/>
          <w:sz w:val="24"/>
          <w:szCs w:val="24"/>
        </w:rPr>
        <w:t xml:space="preserve">. </w:t>
      </w:r>
      <w:r w:rsidR="00A321E3">
        <w:rPr>
          <w:rFonts w:ascii="Times New Roman" w:hAnsi="Times New Roman" w:cs="Times New Roman"/>
          <w:sz w:val="24"/>
          <w:szCs w:val="24"/>
        </w:rPr>
        <w:t>Sal</w:t>
      </w:r>
      <w:r w:rsidRPr="007C6A99">
        <w:rPr>
          <w:rFonts w:ascii="Times New Roman" w:hAnsi="Times New Roman" w:cs="Times New Roman"/>
          <w:sz w:val="24"/>
          <w:szCs w:val="24"/>
        </w:rPr>
        <w:t xml:space="preserve"> forests provide a suite of vital ecological services and play an irreplaceable role in biodiversity conservation. Sal-dominated forests act as carbon sinks, helping to mitigate climate change through carbon sequestration</w:t>
      </w:r>
      <w:r w:rsidR="00F770AE">
        <w:rPr>
          <w:rFonts w:ascii="Times New Roman" w:hAnsi="Times New Roman" w:cs="Times New Roman"/>
          <w:sz w:val="24"/>
          <w:szCs w:val="24"/>
        </w:rPr>
        <w:t xml:space="preserve"> (</w:t>
      </w:r>
      <w:r w:rsidR="00F770AE" w:rsidRPr="00E512E9">
        <w:rPr>
          <w:rFonts w:ascii="Times New Roman" w:hAnsi="Times New Roman" w:cs="Times New Roman"/>
          <w:sz w:val="24"/>
          <w:szCs w:val="24"/>
        </w:rPr>
        <w:t xml:space="preserve">Banik </w:t>
      </w:r>
      <w:r w:rsidR="00F770AE" w:rsidRPr="00594171">
        <w:rPr>
          <w:rFonts w:ascii="Times New Roman" w:hAnsi="Times New Roman" w:cs="Times New Roman"/>
          <w:i/>
          <w:iCs/>
          <w:sz w:val="24"/>
          <w:szCs w:val="24"/>
        </w:rPr>
        <w:t>et al.</w:t>
      </w:r>
      <w:r w:rsidR="00594171" w:rsidRPr="00594171">
        <w:rPr>
          <w:rFonts w:ascii="Times New Roman" w:hAnsi="Times New Roman" w:cs="Times New Roman"/>
          <w:i/>
          <w:iCs/>
          <w:sz w:val="24"/>
          <w:szCs w:val="24"/>
        </w:rPr>
        <w:t>,</w:t>
      </w:r>
      <w:r w:rsidR="00F770AE" w:rsidRPr="00E512E9">
        <w:rPr>
          <w:rFonts w:ascii="Times New Roman" w:hAnsi="Times New Roman" w:cs="Times New Roman"/>
          <w:sz w:val="24"/>
          <w:szCs w:val="24"/>
        </w:rPr>
        <w:t xml:space="preserve"> 2018</w:t>
      </w:r>
      <w:r w:rsidR="00F770AE">
        <w:rPr>
          <w:rFonts w:ascii="Times New Roman" w:hAnsi="Times New Roman" w:cs="Times New Roman"/>
          <w:sz w:val="24"/>
          <w:szCs w:val="24"/>
        </w:rPr>
        <w:t>)</w:t>
      </w:r>
      <w:r w:rsidRPr="007C6A99">
        <w:rPr>
          <w:rFonts w:ascii="Times New Roman" w:hAnsi="Times New Roman" w:cs="Times New Roman"/>
          <w:sz w:val="24"/>
          <w:szCs w:val="24"/>
        </w:rPr>
        <w:t xml:space="preserve">. They stabilize soils and regulate local microclimates, promoting water retention and reducing erosion, especially along riverbanks and foothill regions. Sal forests serve as critical habitat for a wide </w:t>
      </w:r>
      <w:r w:rsidR="00F32C46">
        <w:rPr>
          <w:rFonts w:ascii="Times New Roman" w:hAnsi="Times New Roman" w:cs="Times New Roman"/>
          <w:sz w:val="24"/>
          <w:szCs w:val="24"/>
        </w:rPr>
        <w:t>range</w:t>
      </w:r>
      <w:r w:rsidRPr="007C6A99">
        <w:rPr>
          <w:rFonts w:ascii="Times New Roman" w:hAnsi="Times New Roman" w:cs="Times New Roman"/>
          <w:sz w:val="24"/>
          <w:szCs w:val="24"/>
        </w:rPr>
        <w:t xml:space="preserve"> of fauna</w:t>
      </w:r>
      <w:r w:rsidR="00F32C46">
        <w:rPr>
          <w:rFonts w:ascii="Times New Roman" w:hAnsi="Times New Roman" w:cs="Times New Roman"/>
          <w:sz w:val="24"/>
          <w:szCs w:val="24"/>
        </w:rPr>
        <w:t>l species</w:t>
      </w:r>
      <w:r w:rsidRPr="007C6A99">
        <w:rPr>
          <w:rFonts w:ascii="Times New Roman" w:hAnsi="Times New Roman" w:cs="Times New Roman"/>
          <w:sz w:val="24"/>
          <w:szCs w:val="24"/>
        </w:rPr>
        <w:t xml:space="preserve">, including elephant, tiger, deer, and </w:t>
      </w:r>
      <w:r w:rsidR="00A321E3">
        <w:rPr>
          <w:rFonts w:ascii="Times New Roman" w:hAnsi="Times New Roman" w:cs="Times New Roman"/>
          <w:sz w:val="24"/>
          <w:szCs w:val="24"/>
        </w:rPr>
        <w:t>avifaunal</w:t>
      </w:r>
      <w:r w:rsidRPr="007C6A99">
        <w:rPr>
          <w:rFonts w:ascii="Times New Roman" w:hAnsi="Times New Roman" w:cs="Times New Roman"/>
          <w:sz w:val="24"/>
          <w:szCs w:val="24"/>
        </w:rPr>
        <w:t xml:space="preserve"> species</w:t>
      </w:r>
      <w:r w:rsidR="00F770AE">
        <w:rPr>
          <w:rFonts w:ascii="Times New Roman" w:hAnsi="Times New Roman" w:cs="Times New Roman"/>
          <w:sz w:val="24"/>
          <w:szCs w:val="24"/>
        </w:rPr>
        <w:t xml:space="preserve"> (</w:t>
      </w:r>
      <w:r w:rsidR="00F770AE" w:rsidRPr="00313253">
        <w:rPr>
          <w:rFonts w:ascii="Times New Roman" w:hAnsi="Times New Roman" w:cs="Times New Roman"/>
          <w:sz w:val="24"/>
          <w:szCs w:val="24"/>
        </w:rPr>
        <w:t xml:space="preserve">Das </w:t>
      </w:r>
      <w:r w:rsidR="00F770AE" w:rsidRPr="00594171">
        <w:rPr>
          <w:rFonts w:ascii="Times New Roman" w:hAnsi="Times New Roman" w:cs="Times New Roman"/>
          <w:i/>
          <w:iCs/>
          <w:sz w:val="24"/>
          <w:szCs w:val="24"/>
        </w:rPr>
        <w:t>et al.</w:t>
      </w:r>
      <w:r w:rsidR="00594171" w:rsidRPr="00594171">
        <w:rPr>
          <w:rFonts w:ascii="Times New Roman" w:hAnsi="Times New Roman" w:cs="Times New Roman"/>
          <w:i/>
          <w:iCs/>
          <w:sz w:val="24"/>
          <w:szCs w:val="24"/>
        </w:rPr>
        <w:t>,</w:t>
      </w:r>
      <w:r w:rsidR="00F770AE" w:rsidRPr="00313253">
        <w:rPr>
          <w:rFonts w:ascii="Times New Roman" w:hAnsi="Times New Roman" w:cs="Times New Roman"/>
          <w:sz w:val="24"/>
          <w:szCs w:val="24"/>
        </w:rPr>
        <w:t xml:space="preserve"> 2022; </w:t>
      </w:r>
      <w:r w:rsidR="00F770AE" w:rsidRPr="00515964">
        <w:rPr>
          <w:rFonts w:ascii="Times New Roman" w:hAnsi="Times New Roman" w:cs="Times New Roman"/>
          <w:sz w:val="24"/>
          <w:szCs w:val="24"/>
        </w:rPr>
        <w:t xml:space="preserve">Vinayaka </w:t>
      </w:r>
      <w:r w:rsidR="00F770AE" w:rsidRPr="00515964">
        <w:rPr>
          <w:rFonts w:ascii="Times New Roman" w:hAnsi="Times New Roman" w:cs="Times New Roman"/>
          <w:i/>
          <w:iCs/>
          <w:sz w:val="24"/>
          <w:szCs w:val="24"/>
        </w:rPr>
        <w:t>et al.</w:t>
      </w:r>
      <w:r w:rsidR="00515964" w:rsidRPr="00515964">
        <w:rPr>
          <w:rFonts w:ascii="Times New Roman" w:hAnsi="Times New Roman" w:cs="Times New Roman"/>
          <w:i/>
          <w:iCs/>
          <w:sz w:val="24"/>
          <w:szCs w:val="24"/>
        </w:rPr>
        <w:t>,</w:t>
      </w:r>
      <w:r w:rsidR="00F770AE" w:rsidRPr="00515964">
        <w:rPr>
          <w:rFonts w:ascii="Times New Roman" w:hAnsi="Times New Roman" w:cs="Times New Roman"/>
          <w:sz w:val="24"/>
          <w:szCs w:val="24"/>
        </w:rPr>
        <w:t xml:space="preserve"> 2024)</w:t>
      </w:r>
      <w:r w:rsidRPr="00515964">
        <w:rPr>
          <w:rFonts w:ascii="Times New Roman" w:hAnsi="Times New Roman" w:cs="Times New Roman"/>
          <w:sz w:val="24"/>
          <w:szCs w:val="24"/>
        </w:rPr>
        <w:t>.</w:t>
      </w:r>
      <w:r w:rsidRPr="007C6A99">
        <w:rPr>
          <w:rFonts w:ascii="Times New Roman" w:hAnsi="Times New Roman" w:cs="Times New Roman"/>
          <w:sz w:val="24"/>
          <w:szCs w:val="24"/>
        </w:rPr>
        <w:t xml:space="preserve"> The structure and functioning of these ecosystems underpin ecosystem processes essential for landscape resilience in the face of climate variability. </w:t>
      </w:r>
      <w:r w:rsidR="00A321E3">
        <w:rPr>
          <w:rFonts w:ascii="Times New Roman" w:hAnsi="Times New Roman" w:cs="Times New Roman"/>
          <w:sz w:val="24"/>
          <w:szCs w:val="24"/>
        </w:rPr>
        <w:t>S</w:t>
      </w:r>
      <w:r w:rsidRPr="007C6A99">
        <w:rPr>
          <w:rFonts w:ascii="Times New Roman" w:hAnsi="Times New Roman" w:cs="Times New Roman"/>
          <w:sz w:val="24"/>
          <w:szCs w:val="24"/>
        </w:rPr>
        <w:t xml:space="preserve">al forests </w:t>
      </w:r>
      <w:r w:rsidR="00A321E3">
        <w:rPr>
          <w:rFonts w:ascii="Times New Roman" w:hAnsi="Times New Roman" w:cs="Times New Roman"/>
          <w:sz w:val="24"/>
          <w:szCs w:val="24"/>
        </w:rPr>
        <w:t xml:space="preserve">also </w:t>
      </w:r>
      <w:r w:rsidRPr="007C6A99">
        <w:rPr>
          <w:rFonts w:ascii="Times New Roman" w:hAnsi="Times New Roman" w:cs="Times New Roman"/>
          <w:sz w:val="24"/>
          <w:szCs w:val="24"/>
        </w:rPr>
        <w:t>contribute tangibly to maintaining hydrological cycles</w:t>
      </w:r>
      <w:r w:rsidR="00A321E3">
        <w:rPr>
          <w:rFonts w:ascii="Times New Roman" w:hAnsi="Times New Roman" w:cs="Times New Roman"/>
          <w:sz w:val="24"/>
          <w:szCs w:val="24"/>
        </w:rPr>
        <w:t xml:space="preserve"> </w:t>
      </w:r>
      <w:r w:rsidRPr="007C6A99">
        <w:rPr>
          <w:rFonts w:ascii="Times New Roman" w:hAnsi="Times New Roman" w:cs="Times New Roman"/>
          <w:sz w:val="24"/>
          <w:szCs w:val="24"/>
        </w:rPr>
        <w:t>and preserving genetic resources, which are indispensable for both ecological balance and future forestry improvements</w:t>
      </w:r>
      <w:r w:rsidR="00F770AE">
        <w:rPr>
          <w:rFonts w:ascii="Times New Roman" w:hAnsi="Times New Roman" w:cs="Times New Roman"/>
          <w:sz w:val="24"/>
          <w:szCs w:val="24"/>
        </w:rPr>
        <w:t xml:space="preserve"> </w:t>
      </w:r>
      <w:r w:rsidR="00F770AE" w:rsidRPr="00313253">
        <w:rPr>
          <w:rFonts w:ascii="Times New Roman" w:hAnsi="Times New Roman" w:cs="Times New Roman"/>
          <w:sz w:val="24"/>
          <w:szCs w:val="24"/>
        </w:rPr>
        <w:t xml:space="preserve">(Das </w:t>
      </w:r>
      <w:r w:rsidR="00F770AE" w:rsidRPr="00594171">
        <w:rPr>
          <w:rFonts w:ascii="Times New Roman" w:hAnsi="Times New Roman" w:cs="Times New Roman"/>
          <w:i/>
          <w:iCs/>
          <w:sz w:val="24"/>
          <w:szCs w:val="24"/>
        </w:rPr>
        <w:t>et al.</w:t>
      </w:r>
      <w:r w:rsidR="00594171" w:rsidRPr="00594171">
        <w:rPr>
          <w:rFonts w:ascii="Times New Roman" w:hAnsi="Times New Roman" w:cs="Times New Roman"/>
          <w:i/>
          <w:iCs/>
          <w:sz w:val="24"/>
          <w:szCs w:val="24"/>
        </w:rPr>
        <w:t>,</w:t>
      </w:r>
      <w:r w:rsidR="00F770AE" w:rsidRPr="00313253">
        <w:rPr>
          <w:rFonts w:ascii="Times New Roman" w:hAnsi="Times New Roman" w:cs="Times New Roman"/>
          <w:sz w:val="24"/>
          <w:szCs w:val="24"/>
        </w:rPr>
        <w:t xml:space="preserve"> 2022)</w:t>
      </w:r>
      <w:r w:rsidRPr="00313253">
        <w:rPr>
          <w:rFonts w:ascii="Times New Roman" w:hAnsi="Times New Roman" w:cs="Times New Roman"/>
          <w:sz w:val="24"/>
          <w:szCs w:val="24"/>
        </w:rPr>
        <w:t>.</w:t>
      </w:r>
      <w:r w:rsidR="00A321E3">
        <w:rPr>
          <w:rFonts w:ascii="Times New Roman" w:hAnsi="Times New Roman" w:cs="Times New Roman"/>
          <w:b/>
          <w:bCs/>
          <w:sz w:val="24"/>
          <w:szCs w:val="24"/>
        </w:rPr>
        <w:t xml:space="preserve"> </w:t>
      </w:r>
      <w:r w:rsidRPr="007C6A99">
        <w:rPr>
          <w:rFonts w:ascii="Times New Roman" w:hAnsi="Times New Roman" w:cs="Times New Roman"/>
          <w:sz w:val="24"/>
          <w:szCs w:val="24"/>
        </w:rPr>
        <w:t xml:space="preserve">Its wide distribution, versatile utilization, and profound ecological services make it a </w:t>
      </w:r>
      <w:r w:rsidR="003C119B" w:rsidRPr="003C119B">
        <w:rPr>
          <w:rFonts w:ascii="Times New Roman" w:hAnsi="Times New Roman" w:cs="Times New Roman"/>
          <w:sz w:val="24"/>
          <w:szCs w:val="24"/>
        </w:rPr>
        <w:t>backbone</w:t>
      </w:r>
      <w:r w:rsidR="003C119B">
        <w:rPr>
          <w:rFonts w:ascii="Times New Roman" w:hAnsi="Times New Roman" w:cs="Times New Roman"/>
          <w:sz w:val="24"/>
          <w:szCs w:val="24"/>
        </w:rPr>
        <w:t xml:space="preserve"> </w:t>
      </w:r>
      <w:r w:rsidRPr="007C6A99">
        <w:rPr>
          <w:rFonts w:ascii="Times New Roman" w:hAnsi="Times New Roman" w:cs="Times New Roman"/>
          <w:sz w:val="24"/>
          <w:szCs w:val="24"/>
        </w:rPr>
        <w:t xml:space="preserve">of rural economies, biodiversity, and ecosystem health. In the face of pressures like over-exploitation, habitat fragmentation, and climate change, conserving and sustainably managing </w:t>
      </w:r>
      <w:r w:rsidR="00054EB9" w:rsidRPr="007C6A99">
        <w:rPr>
          <w:rFonts w:ascii="Times New Roman" w:hAnsi="Times New Roman" w:cs="Times New Roman"/>
          <w:sz w:val="24"/>
          <w:szCs w:val="24"/>
        </w:rPr>
        <w:t>Sal</w:t>
      </w:r>
      <w:r w:rsidRPr="007C6A99">
        <w:rPr>
          <w:rFonts w:ascii="Times New Roman" w:hAnsi="Times New Roman" w:cs="Times New Roman"/>
          <w:sz w:val="24"/>
          <w:szCs w:val="24"/>
        </w:rPr>
        <w:t xml:space="preserve"> forests is </w:t>
      </w:r>
      <w:r w:rsidR="003C119B">
        <w:rPr>
          <w:rFonts w:ascii="Times New Roman" w:hAnsi="Times New Roman" w:cs="Times New Roman"/>
          <w:sz w:val="24"/>
          <w:szCs w:val="24"/>
        </w:rPr>
        <w:t>important</w:t>
      </w:r>
      <w:r w:rsidRPr="007C6A99">
        <w:rPr>
          <w:rFonts w:ascii="Times New Roman" w:hAnsi="Times New Roman" w:cs="Times New Roman"/>
          <w:sz w:val="24"/>
          <w:szCs w:val="24"/>
        </w:rPr>
        <w:t xml:space="preserve"> for environmental stability and traditional livelihoods.</w:t>
      </w:r>
    </w:p>
    <w:p w14:paraId="4464862B" w14:textId="08415013" w:rsidR="0081716D" w:rsidRDefault="0081716D" w:rsidP="007C6A99">
      <w:pPr>
        <w:jc w:val="both"/>
        <w:rPr>
          <w:rFonts w:ascii="Times New Roman" w:eastAsia="Arial Unicode MS" w:hAnsi="Times New Roman" w:cs="Times New Roman"/>
          <w:b/>
          <w:sz w:val="24"/>
          <w:szCs w:val="24"/>
        </w:rPr>
      </w:pPr>
      <w:r>
        <w:rPr>
          <w:rFonts w:ascii="Times New Roman" w:eastAsia="Arial Unicode MS" w:hAnsi="Times New Roman" w:cs="Times New Roman"/>
          <w:b/>
          <w:sz w:val="24"/>
          <w:szCs w:val="24"/>
        </w:rPr>
        <w:t>M</w:t>
      </w:r>
      <w:r w:rsidRPr="0081716D">
        <w:rPr>
          <w:rFonts w:ascii="Times New Roman" w:eastAsia="Arial Unicode MS" w:hAnsi="Times New Roman" w:cs="Times New Roman"/>
          <w:b/>
          <w:sz w:val="24"/>
          <w:szCs w:val="24"/>
        </w:rPr>
        <w:t>ethodological framework</w:t>
      </w:r>
    </w:p>
    <w:p w14:paraId="226540F7" w14:textId="056BDB23" w:rsidR="0081716D" w:rsidRPr="007A78B4" w:rsidRDefault="0081716D" w:rsidP="005F681D">
      <w:pPr>
        <w:spacing w:line="276" w:lineRule="auto"/>
        <w:jc w:val="both"/>
        <w:rPr>
          <w:rFonts w:ascii="Footlight MT Light" w:hAnsi="Footlight MT Light" w:cs="Times New Roman"/>
          <w:lang w:val="en-US"/>
        </w:rPr>
      </w:pPr>
      <w:r>
        <w:rPr>
          <w:rFonts w:ascii="Times New Roman" w:eastAsia="Arial Unicode MS" w:hAnsi="Times New Roman" w:cs="Times New Roman"/>
          <w:bCs/>
          <w:sz w:val="24"/>
          <w:szCs w:val="24"/>
        </w:rPr>
        <w:t xml:space="preserve">Present communication is a result of extensive literature survey. Field photographs are taken through field survey under different floristic works in Jharkhand and Odisha state.  </w:t>
      </w:r>
      <w:r w:rsidR="007A78B4" w:rsidRPr="007A78B4">
        <w:rPr>
          <w:rFonts w:ascii="Times New Roman" w:hAnsi="Times New Roman" w:cs="Times New Roman"/>
          <w:sz w:val="24"/>
          <w:szCs w:val="24"/>
          <w:lang w:val="en-US"/>
        </w:rPr>
        <w:t xml:space="preserve">Literature data was gathered from Scopus, Web of Science, Springer, PubMed, Chem Spider, Elsevier, BioMed Central Google Scholar, MDPI, Science Direct, </w:t>
      </w:r>
      <w:proofErr w:type="spellStart"/>
      <w:r w:rsidR="007A78B4" w:rsidRPr="007A78B4">
        <w:rPr>
          <w:rFonts w:ascii="Times New Roman" w:hAnsi="Times New Roman" w:cs="Times New Roman"/>
          <w:sz w:val="24"/>
          <w:szCs w:val="24"/>
          <w:lang w:val="en-US"/>
        </w:rPr>
        <w:t>SciFinder</w:t>
      </w:r>
      <w:proofErr w:type="spellEnd"/>
      <w:r w:rsidR="007A78B4" w:rsidRPr="007A78B4">
        <w:rPr>
          <w:rFonts w:ascii="Times New Roman" w:hAnsi="Times New Roman" w:cs="Times New Roman"/>
          <w:sz w:val="24"/>
          <w:szCs w:val="24"/>
          <w:lang w:val="en-US"/>
        </w:rPr>
        <w:t xml:space="preserve">, </w:t>
      </w:r>
      <w:proofErr w:type="spellStart"/>
      <w:r w:rsidR="007A78B4" w:rsidRPr="007A78B4">
        <w:rPr>
          <w:rFonts w:ascii="Times New Roman" w:hAnsi="Times New Roman" w:cs="Times New Roman"/>
          <w:sz w:val="24"/>
          <w:szCs w:val="24"/>
          <w:lang w:val="en-US"/>
        </w:rPr>
        <w:t>Scirus</w:t>
      </w:r>
      <w:proofErr w:type="spellEnd"/>
      <w:r w:rsidR="007A78B4" w:rsidRPr="007A78B4">
        <w:rPr>
          <w:rFonts w:ascii="Times New Roman" w:hAnsi="Times New Roman" w:cs="Times New Roman"/>
          <w:sz w:val="24"/>
          <w:szCs w:val="24"/>
          <w:lang w:val="en-US"/>
        </w:rPr>
        <w:t>, and Scientific Electronic Library Online using the search terms “</w:t>
      </w:r>
      <w:proofErr w:type="spellStart"/>
      <w:r w:rsidR="007A78B4" w:rsidRPr="007A78B4">
        <w:rPr>
          <w:rFonts w:ascii="Times New Roman" w:hAnsi="Times New Roman" w:cs="Times New Roman"/>
          <w:i/>
          <w:iCs/>
          <w:sz w:val="24"/>
          <w:szCs w:val="24"/>
          <w:lang w:val="en-US"/>
        </w:rPr>
        <w:t>Shorea</w:t>
      </w:r>
      <w:proofErr w:type="spellEnd"/>
      <w:r w:rsidR="007A78B4" w:rsidRPr="007A78B4">
        <w:rPr>
          <w:rFonts w:ascii="Times New Roman" w:hAnsi="Times New Roman" w:cs="Times New Roman"/>
          <w:i/>
          <w:iCs/>
          <w:sz w:val="24"/>
          <w:szCs w:val="24"/>
          <w:lang w:val="en-US"/>
        </w:rPr>
        <w:t xml:space="preserve"> </w:t>
      </w:r>
      <w:proofErr w:type="spellStart"/>
      <w:r w:rsidR="007A78B4" w:rsidRPr="007A78B4">
        <w:rPr>
          <w:rFonts w:ascii="Times New Roman" w:hAnsi="Times New Roman" w:cs="Times New Roman"/>
          <w:i/>
          <w:iCs/>
          <w:sz w:val="24"/>
          <w:szCs w:val="24"/>
          <w:lang w:val="en-US"/>
        </w:rPr>
        <w:t>robusta</w:t>
      </w:r>
      <w:proofErr w:type="spellEnd"/>
      <w:r w:rsidR="007A78B4" w:rsidRPr="007A78B4">
        <w:rPr>
          <w:rFonts w:ascii="Times New Roman" w:hAnsi="Times New Roman" w:cs="Times New Roman"/>
          <w:sz w:val="24"/>
          <w:szCs w:val="24"/>
          <w:lang w:val="en-US"/>
        </w:rPr>
        <w:t>”, “</w:t>
      </w:r>
      <w:r w:rsidR="007A78B4">
        <w:rPr>
          <w:rFonts w:ascii="Times New Roman" w:hAnsi="Times New Roman" w:cs="Times New Roman"/>
          <w:sz w:val="24"/>
          <w:szCs w:val="24"/>
          <w:lang w:val="en-US"/>
        </w:rPr>
        <w:t xml:space="preserve">Economic uses of </w:t>
      </w:r>
      <w:proofErr w:type="spellStart"/>
      <w:r w:rsidR="007A78B4" w:rsidRPr="007A78B4">
        <w:rPr>
          <w:rFonts w:ascii="Times New Roman" w:hAnsi="Times New Roman" w:cs="Times New Roman"/>
          <w:i/>
          <w:iCs/>
          <w:sz w:val="24"/>
          <w:szCs w:val="24"/>
          <w:lang w:val="en-US"/>
        </w:rPr>
        <w:t>Shorea</w:t>
      </w:r>
      <w:proofErr w:type="spellEnd"/>
      <w:r w:rsidR="007A78B4" w:rsidRPr="007A78B4">
        <w:rPr>
          <w:rFonts w:ascii="Times New Roman" w:hAnsi="Times New Roman" w:cs="Times New Roman"/>
          <w:i/>
          <w:iCs/>
          <w:sz w:val="24"/>
          <w:szCs w:val="24"/>
          <w:lang w:val="en-US"/>
        </w:rPr>
        <w:t xml:space="preserve"> </w:t>
      </w:r>
      <w:proofErr w:type="spellStart"/>
      <w:r w:rsidR="007A78B4" w:rsidRPr="007A78B4">
        <w:rPr>
          <w:rFonts w:ascii="Times New Roman" w:hAnsi="Times New Roman" w:cs="Times New Roman"/>
          <w:i/>
          <w:iCs/>
          <w:sz w:val="24"/>
          <w:szCs w:val="24"/>
          <w:lang w:val="en-US"/>
        </w:rPr>
        <w:t>robusa</w:t>
      </w:r>
      <w:proofErr w:type="spellEnd"/>
      <w:r w:rsidR="007A78B4" w:rsidRPr="007A78B4">
        <w:rPr>
          <w:rFonts w:ascii="Times New Roman" w:hAnsi="Times New Roman" w:cs="Times New Roman"/>
          <w:sz w:val="24"/>
          <w:szCs w:val="24"/>
          <w:lang w:val="en-US"/>
        </w:rPr>
        <w:t>”, “</w:t>
      </w:r>
      <w:r w:rsidR="007A78B4">
        <w:rPr>
          <w:rFonts w:ascii="Times New Roman" w:hAnsi="Times New Roman" w:cs="Times New Roman"/>
          <w:sz w:val="24"/>
          <w:szCs w:val="24"/>
          <w:lang w:val="en-US"/>
        </w:rPr>
        <w:t>Sal leaf</w:t>
      </w:r>
      <w:r w:rsidR="007A78B4" w:rsidRPr="007A78B4">
        <w:rPr>
          <w:rFonts w:ascii="Times New Roman" w:hAnsi="Times New Roman" w:cs="Times New Roman"/>
          <w:sz w:val="24"/>
          <w:szCs w:val="24"/>
          <w:lang w:val="en-US"/>
        </w:rPr>
        <w:t>”</w:t>
      </w:r>
      <w:r w:rsidR="001E4C59">
        <w:rPr>
          <w:rFonts w:ascii="Times New Roman" w:hAnsi="Times New Roman" w:cs="Times New Roman"/>
          <w:sz w:val="24"/>
          <w:szCs w:val="24"/>
          <w:lang w:val="en-US"/>
        </w:rPr>
        <w:t xml:space="preserve"> and</w:t>
      </w:r>
      <w:r w:rsidR="007A78B4" w:rsidRPr="007A78B4">
        <w:rPr>
          <w:rFonts w:ascii="Times New Roman" w:hAnsi="Times New Roman" w:cs="Times New Roman"/>
          <w:sz w:val="24"/>
          <w:szCs w:val="24"/>
          <w:lang w:val="en-US"/>
        </w:rPr>
        <w:t xml:space="preserve"> “</w:t>
      </w:r>
      <w:r w:rsidR="007A78B4">
        <w:rPr>
          <w:rFonts w:ascii="Times New Roman" w:hAnsi="Times New Roman" w:cs="Times New Roman"/>
          <w:sz w:val="24"/>
          <w:szCs w:val="24"/>
          <w:lang w:val="en-US"/>
        </w:rPr>
        <w:t>Resin of Sal</w:t>
      </w:r>
      <w:r w:rsidR="007A78B4" w:rsidRPr="007A78B4">
        <w:rPr>
          <w:rFonts w:ascii="Times New Roman" w:hAnsi="Times New Roman" w:cs="Times New Roman"/>
          <w:sz w:val="24"/>
          <w:szCs w:val="24"/>
          <w:lang w:val="en-US"/>
        </w:rPr>
        <w:t>” (</w:t>
      </w:r>
      <w:proofErr w:type="spellStart"/>
      <w:r w:rsidR="007A78B4" w:rsidRPr="007A78B4">
        <w:rPr>
          <w:rFonts w:ascii="Times New Roman" w:hAnsi="Times New Roman" w:cs="Times New Roman"/>
          <w:sz w:val="24"/>
          <w:szCs w:val="24"/>
          <w:lang w:val="en-US"/>
        </w:rPr>
        <w:t>SciELO</w:t>
      </w:r>
      <w:proofErr w:type="spellEnd"/>
      <w:r w:rsidR="007A78B4" w:rsidRPr="007A78B4">
        <w:rPr>
          <w:rFonts w:ascii="Times New Roman" w:hAnsi="Times New Roman" w:cs="Times New Roman"/>
          <w:sz w:val="24"/>
          <w:szCs w:val="24"/>
          <w:lang w:val="en-US"/>
        </w:rPr>
        <w:t>) from 2022-2025 (Kumar, 2025).</w:t>
      </w:r>
    </w:p>
    <w:p w14:paraId="5813485D" w14:textId="3DA662C8" w:rsidR="003C119B" w:rsidRDefault="003C119B" w:rsidP="003C119B">
      <w:pPr>
        <w:jc w:val="both"/>
        <w:rPr>
          <w:rFonts w:ascii="Times New Roman" w:hAnsi="Times New Roman" w:cs="Times New Roman"/>
          <w:b/>
          <w:bCs/>
          <w:sz w:val="24"/>
          <w:szCs w:val="24"/>
        </w:rPr>
      </w:pPr>
      <w:r>
        <w:rPr>
          <w:rFonts w:ascii="Times New Roman" w:hAnsi="Times New Roman" w:cs="Times New Roman"/>
          <w:b/>
          <w:bCs/>
          <w:sz w:val="24"/>
          <w:szCs w:val="24"/>
        </w:rPr>
        <w:t>Eco</w:t>
      </w:r>
      <w:r w:rsidR="00F32C46">
        <w:rPr>
          <w:rFonts w:ascii="Times New Roman" w:hAnsi="Times New Roman" w:cs="Times New Roman"/>
          <w:b/>
          <w:bCs/>
          <w:sz w:val="24"/>
          <w:szCs w:val="24"/>
        </w:rPr>
        <w:t>nomic and ecological</w:t>
      </w:r>
      <w:r>
        <w:rPr>
          <w:rFonts w:ascii="Times New Roman" w:hAnsi="Times New Roman" w:cs="Times New Roman"/>
          <w:b/>
          <w:bCs/>
          <w:sz w:val="24"/>
          <w:szCs w:val="24"/>
        </w:rPr>
        <w:t xml:space="preserve"> services</w:t>
      </w:r>
    </w:p>
    <w:p w14:paraId="4685AC7B" w14:textId="74622AB5" w:rsidR="00DF59D0" w:rsidRDefault="003C119B" w:rsidP="003C119B">
      <w:pPr>
        <w:jc w:val="both"/>
        <w:rPr>
          <w:rFonts w:ascii="Times New Roman" w:hAnsi="Times New Roman" w:cs="Times New Roman"/>
          <w:sz w:val="24"/>
          <w:szCs w:val="24"/>
        </w:rPr>
      </w:pPr>
      <w:r w:rsidRPr="005D6322">
        <w:rPr>
          <w:rFonts w:ascii="Times New Roman" w:hAnsi="Times New Roman" w:cs="Times New Roman"/>
          <w:sz w:val="24"/>
          <w:szCs w:val="24"/>
        </w:rPr>
        <w:t xml:space="preserve">In India, </w:t>
      </w:r>
      <w:proofErr w:type="spellStart"/>
      <w:r w:rsidRPr="005D6322">
        <w:rPr>
          <w:rFonts w:ascii="Times New Roman" w:hAnsi="Times New Roman" w:cs="Times New Roman"/>
          <w:i/>
          <w:iCs/>
          <w:sz w:val="24"/>
          <w:szCs w:val="24"/>
        </w:rPr>
        <w:t>Shorea</w:t>
      </w:r>
      <w:proofErr w:type="spellEnd"/>
      <w:r w:rsidRPr="005D6322">
        <w:rPr>
          <w:rFonts w:ascii="Times New Roman" w:hAnsi="Times New Roman" w:cs="Times New Roman"/>
          <w:i/>
          <w:iCs/>
          <w:sz w:val="24"/>
          <w:szCs w:val="24"/>
        </w:rPr>
        <w:t xml:space="preserve"> </w:t>
      </w:r>
      <w:proofErr w:type="spellStart"/>
      <w:r w:rsidRPr="005D6322">
        <w:rPr>
          <w:rFonts w:ascii="Times New Roman" w:hAnsi="Times New Roman" w:cs="Times New Roman"/>
          <w:i/>
          <w:iCs/>
          <w:sz w:val="24"/>
          <w:szCs w:val="24"/>
        </w:rPr>
        <w:t>robusta</w:t>
      </w:r>
      <w:proofErr w:type="spellEnd"/>
      <w:r w:rsidRPr="005D6322">
        <w:rPr>
          <w:rFonts w:ascii="Times New Roman" w:hAnsi="Times New Roman" w:cs="Times New Roman"/>
          <w:sz w:val="24"/>
          <w:szCs w:val="24"/>
        </w:rPr>
        <w:t xml:space="preserve"> (Sal) leaves are widely used to make traditional leaf plates and bowls, serving as an eco-friendly alternative to plastic and paper tableware</w:t>
      </w:r>
      <w:r w:rsidR="004A61F8">
        <w:rPr>
          <w:rFonts w:ascii="Times New Roman" w:hAnsi="Times New Roman" w:cs="Times New Roman"/>
          <w:sz w:val="24"/>
          <w:szCs w:val="24"/>
        </w:rPr>
        <w:t xml:space="preserve"> (Figure 4)</w:t>
      </w:r>
      <w:r w:rsidRPr="005D6322">
        <w:rPr>
          <w:rFonts w:ascii="Times New Roman" w:hAnsi="Times New Roman" w:cs="Times New Roman"/>
          <w:sz w:val="24"/>
          <w:szCs w:val="24"/>
        </w:rPr>
        <w:t xml:space="preserve">. These plates, known locally as </w:t>
      </w:r>
      <w:proofErr w:type="spellStart"/>
      <w:r w:rsidR="004974C1">
        <w:rPr>
          <w:rFonts w:ascii="Times New Roman" w:hAnsi="Times New Roman" w:cs="Times New Roman"/>
          <w:sz w:val="24"/>
          <w:szCs w:val="24"/>
        </w:rPr>
        <w:t>P</w:t>
      </w:r>
      <w:r w:rsidRPr="005D6322">
        <w:rPr>
          <w:rFonts w:ascii="Times New Roman" w:hAnsi="Times New Roman" w:cs="Times New Roman"/>
          <w:sz w:val="24"/>
          <w:szCs w:val="24"/>
        </w:rPr>
        <w:t>atravali</w:t>
      </w:r>
      <w:proofErr w:type="spellEnd"/>
      <w:r w:rsidRPr="005D6322">
        <w:rPr>
          <w:rFonts w:ascii="Times New Roman" w:hAnsi="Times New Roman" w:cs="Times New Roman"/>
          <w:sz w:val="24"/>
          <w:szCs w:val="24"/>
        </w:rPr>
        <w:t xml:space="preserve">, </w:t>
      </w:r>
      <w:proofErr w:type="spellStart"/>
      <w:r w:rsidR="004974C1">
        <w:rPr>
          <w:rFonts w:ascii="Times New Roman" w:hAnsi="Times New Roman" w:cs="Times New Roman"/>
          <w:sz w:val="24"/>
          <w:szCs w:val="24"/>
        </w:rPr>
        <w:t>T</w:t>
      </w:r>
      <w:r w:rsidRPr="005D6322">
        <w:rPr>
          <w:rFonts w:ascii="Times New Roman" w:hAnsi="Times New Roman" w:cs="Times New Roman"/>
          <w:sz w:val="24"/>
          <w:szCs w:val="24"/>
        </w:rPr>
        <w:t>apari</w:t>
      </w:r>
      <w:proofErr w:type="spellEnd"/>
      <w:r w:rsidRPr="005D6322">
        <w:rPr>
          <w:rFonts w:ascii="Times New Roman" w:hAnsi="Times New Roman" w:cs="Times New Roman"/>
          <w:sz w:val="24"/>
          <w:szCs w:val="24"/>
        </w:rPr>
        <w:t xml:space="preserve">, </w:t>
      </w:r>
      <w:r>
        <w:rPr>
          <w:rFonts w:ascii="Times New Roman" w:hAnsi="Times New Roman" w:cs="Times New Roman"/>
          <w:sz w:val="24"/>
          <w:szCs w:val="24"/>
        </w:rPr>
        <w:t xml:space="preserve">Khali </w:t>
      </w:r>
      <w:r w:rsidRPr="005D6322">
        <w:rPr>
          <w:rFonts w:ascii="Times New Roman" w:hAnsi="Times New Roman" w:cs="Times New Roman"/>
          <w:sz w:val="24"/>
          <w:szCs w:val="24"/>
        </w:rPr>
        <w:t xml:space="preserve">or </w:t>
      </w:r>
      <w:proofErr w:type="spellStart"/>
      <w:r w:rsidR="004974C1">
        <w:rPr>
          <w:rFonts w:ascii="Times New Roman" w:hAnsi="Times New Roman" w:cs="Times New Roman"/>
          <w:sz w:val="24"/>
          <w:szCs w:val="24"/>
        </w:rPr>
        <w:t>P</w:t>
      </w:r>
      <w:r w:rsidRPr="005D6322">
        <w:rPr>
          <w:rFonts w:ascii="Times New Roman" w:hAnsi="Times New Roman" w:cs="Times New Roman"/>
          <w:sz w:val="24"/>
          <w:szCs w:val="24"/>
        </w:rPr>
        <w:t>attal</w:t>
      </w:r>
      <w:proofErr w:type="spellEnd"/>
      <w:r w:rsidRPr="005D6322">
        <w:rPr>
          <w:rFonts w:ascii="Times New Roman" w:hAnsi="Times New Roman" w:cs="Times New Roman"/>
          <w:sz w:val="24"/>
          <w:szCs w:val="24"/>
        </w:rPr>
        <w:t xml:space="preserve">, are especially common in eastern and central states such as Odisha, Jharkhand, Chhattisgarh, West Bengal, and Assam, where Sal trees thrive in tropical moist and dry </w:t>
      </w:r>
      <w:r w:rsidRPr="00251873">
        <w:rPr>
          <w:rFonts w:ascii="Times New Roman" w:hAnsi="Times New Roman" w:cs="Times New Roman"/>
          <w:sz w:val="24"/>
          <w:szCs w:val="24"/>
        </w:rPr>
        <w:t>forests (Kora</w:t>
      </w:r>
      <w:r w:rsidR="00594171">
        <w:rPr>
          <w:rFonts w:ascii="Times New Roman" w:hAnsi="Times New Roman" w:cs="Times New Roman"/>
          <w:sz w:val="24"/>
          <w:szCs w:val="24"/>
        </w:rPr>
        <w:t>,</w:t>
      </w:r>
      <w:r w:rsidRPr="00251873">
        <w:rPr>
          <w:rFonts w:ascii="Times New Roman" w:hAnsi="Times New Roman" w:cs="Times New Roman"/>
          <w:sz w:val="24"/>
          <w:szCs w:val="24"/>
        </w:rPr>
        <w:t xml:space="preserve"> 2019). </w:t>
      </w:r>
    </w:p>
    <w:p w14:paraId="4D49B524" w14:textId="1FC6C19C" w:rsidR="00DF59D0" w:rsidRPr="00DF59D0" w:rsidRDefault="00DF59D0" w:rsidP="00DF59D0">
      <w:pPr>
        <w:jc w:val="both"/>
        <w:rPr>
          <w:rFonts w:ascii="Times New Roman" w:hAnsi="Times New Roman" w:cs="Times New Roman"/>
          <w:sz w:val="24"/>
          <w:szCs w:val="24"/>
        </w:rPr>
      </w:pPr>
      <w:r w:rsidRPr="00DF59D0">
        <w:rPr>
          <w:rFonts w:ascii="Times New Roman" w:hAnsi="Times New Roman" w:cs="Times New Roman"/>
          <w:noProof/>
          <w:sz w:val="24"/>
          <w:szCs w:val="24"/>
        </w:rPr>
        <w:lastRenderedPageBreak/>
        <w:drawing>
          <wp:inline distT="0" distB="0" distL="0" distR="0" wp14:anchorId="7BE9A41C" wp14:editId="714D837E">
            <wp:extent cx="7178854" cy="5685431"/>
            <wp:effectExtent l="3810" t="0" r="6985" b="6985"/>
            <wp:docPr id="2104661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851"/>
                    <a:stretch>
                      <a:fillRect/>
                    </a:stretch>
                  </pic:blipFill>
                  <pic:spPr bwMode="auto">
                    <a:xfrm rot="16200000">
                      <a:off x="0" y="0"/>
                      <a:ext cx="7195503" cy="5698617"/>
                    </a:xfrm>
                    <a:prstGeom prst="rect">
                      <a:avLst/>
                    </a:prstGeom>
                    <a:noFill/>
                    <a:ln>
                      <a:noFill/>
                    </a:ln>
                    <a:extLst>
                      <a:ext uri="{53640926-AAD7-44D8-BBD7-CCE9431645EC}">
                        <a14:shadowObscured xmlns:a14="http://schemas.microsoft.com/office/drawing/2010/main"/>
                      </a:ext>
                    </a:extLst>
                  </pic:spPr>
                </pic:pic>
              </a:graphicData>
            </a:graphic>
          </wp:inline>
        </w:drawing>
      </w:r>
    </w:p>
    <w:p w14:paraId="7DFB7064" w14:textId="4F7B4BD3" w:rsidR="00DF59D0" w:rsidRDefault="00DF59D0" w:rsidP="003C119B">
      <w:pPr>
        <w:jc w:val="both"/>
        <w:rPr>
          <w:rFonts w:ascii="Times New Roman" w:hAnsi="Times New Roman" w:cs="Times New Roman"/>
          <w:sz w:val="24"/>
          <w:szCs w:val="24"/>
        </w:rPr>
      </w:pPr>
      <w:r>
        <w:rPr>
          <w:rFonts w:ascii="Times New Roman" w:hAnsi="Times New Roman" w:cs="Times New Roman"/>
          <w:sz w:val="24"/>
          <w:szCs w:val="24"/>
        </w:rPr>
        <w:t>Figure</w:t>
      </w:r>
      <w:r w:rsidR="00653F93">
        <w:rPr>
          <w:rFonts w:ascii="Times New Roman" w:hAnsi="Times New Roman" w:cs="Times New Roman"/>
          <w:sz w:val="24"/>
          <w:szCs w:val="24"/>
        </w:rPr>
        <w:t xml:space="preserve"> 1</w:t>
      </w:r>
      <w:r>
        <w:rPr>
          <w:rFonts w:ascii="Times New Roman" w:hAnsi="Times New Roman" w:cs="Times New Roman"/>
          <w:sz w:val="24"/>
          <w:szCs w:val="24"/>
        </w:rPr>
        <w:t xml:space="preserve">: Sal trees in natural habitat </w:t>
      </w:r>
    </w:p>
    <w:p w14:paraId="2C2D32B1" w14:textId="1CFDEB21" w:rsidR="009C7F7A" w:rsidRPr="009C7F7A" w:rsidRDefault="004D3C81" w:rsidP="003C119B">
      <w:pPr>
        <w:jc w:val="both"/>
        <w:rPr>
          <w:rFonts w:ascii="Times New Roman" w:hAnsi="Times New Roman" w:cs="Times New Roman"/>
          <w:sz w:val="24"/>
          <w:szCs w:val="24"/>
        </w:rPr>
      </w:pPr>
      <w:r w:rsidRPr="00251873">
        <w:rPr>
          <w:rFonts w:ascii="Times New Roman" w:hAnsi="Times New Roman" w:cs="Times New Roman"/>
          <w:sz w:val="24"/>
          <w:szCs w:val="24"/>
        </w:rPr>
        <w:t>The</w:t>
      </w:r>
      <w:r w:rsidRPr="005D6322">
        <w:rPr>
          <w:rFonts w:ascii="Times New Roman" w:hAnsi="Times New Roman" w:cs="Times New Roman"/>
          <w:sz w:val="24"/>
          <w:szCs w:val="24"/>
        </w:rPr>
        <w:t xml:space="preserve"> process involves gathering Sal leaves, which are then cleaned and stitched together using thin twigs, forming durable and biodegradable plates that are ideal for serving food during community feasts, religious ceremonies, and festivals</w:t>
      </w:r>
      <w:r>
        <w:rPr>
          <w:rFonts w:ascii="Times New Roman" w:hAnsi="Times New Roman" w:cs="Times New Roman"/>
          <w:sz w:val="24"/>
          <w:szCs w:val="24"/>
        </w:rPr>
        <w:t xml:space="preserve"> </w:t>
      </w:r>
      <w:r w:rsidRPr="00151792">
        <w:rPr>
          <w:rFonts w:ascii="Times New Roman" w:hAnsi="Times New Roman" w:cs="Times New Roman"/>
          <w:sz w:val="24"/>
          <w:szCs w:val="24"/>
        </w:rPr>
        <w:t xml:space="preserve">(Singh and </w:t>
      </w:r>
      <w:proofErr w:type="spellStart"/>
      <w:r w:rsidRPr="00151792">
        <w:rPr>
          <w:rFonts w:ascii="Times New Roman" w:hAnsi="Times New Roman" w:cs="Times New Roman"/>
          <w:sz w:val="24"/>
          <w:szCs w:val="24"/>
        </w:rPr>
        <w:t>Quli</w:t>
      </w:r>
      <w:proofErr w:type="spellEnd"/>
      <w:r w:rsidRPr="00151792">
        <w:rPr>
          <w:rFonts w:ascii="Times New Roman" w:hAnsi="Times New Roman" w:cs="Times New Roman"/>
          <w:sz w:val="24"/>
          <w:szCs w:val="24"/>
        </w:rPr>
        <w:t>, 2011).</w:t>
      </w:r>
      <w:r w:rsidRPr="005D6322">
        <w:rPr>
          <w:rFonts w:ascii="Times New Roman" w:hAnsi="Times New Roman" w:cs="Times New Roman"/>
          <w:sz w:val="24"/>
          <w:szCs w:val="24"/>
        </w:rPr>
        <w:t xml:space="preserve"> The widespread use of Sal leaf plates reflects a deep cultural heritage, notably among tribal and rural communities, and provides sustainable income for those engaged in leaf collection and plate-making</w:t>
      </w:r>
      <w:r>
        <w:rPr>
          <w:rFonts w:ascii="Times New Roman" w:hAnsi="Times New Roman" w:cs="Times New Roman"/>
          <w:sz w:val="24"/>
          <w:szCs w:val="24"/>
        </w:rPr>
        <w:t xml:space="preserve"> (</w:t>
      </w:r>
      <w:r w:rsidRPr="00151792">
        <w:rPr>
          <w:rFonts w:ascii="Times New Roman" w:hAnsi="Times New Roman" w:cs="Times New Roman"/>
          <w:sz w:val="24"/>
          <w:szCs w:val="24"/>
        </w:rPr>
        <w:t xml:space="preserve">Singh and </w:t>
      </w:r>
      <w:proofErr w:type="spellStart"/>
      <w:r w:rsidRPr="00151792">
        <w:rPr>
          <w:rFonts w:ascii="Times New Roman" w:hAnsi="Times New Roman" w:cs="Times New Roman"/>
          <w:sz w:val="24"/>
          <w:szCs w:val="24"/>
        </w:rPr>
        <w:t>Quli</w:t>
      </w:r>
      <w:proofErr w:type="spellEnd"/>
      <w:r w:rsidRPr="00151792">
        <w:rPr>
          <w:rFonts w:ascii="Times New Roman" w:hAnsi="Times New Roman" w:cs="Times New Roman"/>
          <w:sz w:val="24"/>
          <w:szCs w:val="24"/>
        </w:rPr>
        <w:t>, 2011;</w:t>
      </w:r>
      <w:r w:rsidRPr="006E1756">
        <w:rPr>
          <w:rFonts w:ascii="Times New Roman" w:hAnsi="Times New Roman" w:cs="Times New Roman"/>
          <w:sz w:val="24"/>
          <w:szCs w:val="24"/>
        </w:rPr>
        <w:t xml:space="preserve"> Islam </w:t>
      </w:r>
      <w:r w:rsidRPr="00594171">
        <w:rPr>
          <w:rFonts w:ascii="Times New Roman" w:hAnsi="Times New Roman" w:cs="Times New Roman"/>
          <w:i/>
          <w:iCs/>
          <w:sz w:val="24"/>
          <w:szCs w:val="24"/>
        </w:rPr>
        <w:t>et al.,</w:t>
      </w:r>
      <w:r w:rsidRPr="006E1756">
        <w:rPr>
          <w:rFonts w:ascii="Times New Roman" w:hAnsi="Times New Roman" w:cs="Times New Roman"/>
          <w:sz w:val="24"/>
          <w:szCs w:val="24"/>
        </w:rPr>
        <w:t xml:space="preserve"> 2015).</w:t>
      </w:r>
      <w:r w:rsidRPr="005D6322">
        <w:rPr>
          <w:rFonts w:ascii="Times New Roman" w:hAnsi="Times New Roman" w:cs="Times New Roman"/>
          <w:sz w:val="24"/>
          <w:szCs w:val="24"/>
        </w:rPr>
        <w:t xml:space="preserve"> Economically, the trade in Sal leaf plates </w:t>
      </w:r>
      <w:r w:rsidRPr="005D6322">
        <w:rPr>
          <w:rFonts w:ascii="Times New Roman" w:hAnsi="Times New Roman" w:cs="Times New Roman"/>
          <w:sz w:val="24"/>
          <w:szCs w:val="24"/>
        </w:rPr>
        <w:lastRenderedPageBreak/>
        <w:t xml:space="preserve">forms a vital source of livelihood for millions, especially tribal women, who collect, stitch, and sell plates in local markets or to traders. Families can earn </w:t>
      </w:r>
      <w:r>
        <w:rPr>
          <w:rFonts w:ascii="Times New Roman" w:hAnsi="Times New Roman" w:cs="Times New Roman"/>
          <w:sz w:val="24"/>
          <w:szCs w:val="24"/>
        </w:rPr>
        <w:t xml:space="preserve">a </w:t>
      </w:r>
      <w:r w:rsidRPr="005D6322">
        <w:rPr>
          <w:rFonts w:ascii="Times New Roman" w:hAnsi="Times New Roman" w:cs="Times New Roman"/>
          <w:sz w:val="24"/>
          <w:szCs w:val="24"/>
        </w:rPr>
        <w:t>modest yet vital income by producing and trading these plates. Seasonal leaf collection and plate making</w:t>
      </w:r>
      <w:r>
        <w:rPr>
          <w:rFonts w:ascii="Times New Roman" w:hAnsi="Times New Roman" w:cs="Times New Roman"/>
          <w:sz w:val="24"/>
          <w:szCs w:val="24"/>
        </w:rPr>
        <w:t xml:space="preserve"> which</w:t>
      </w:r>
      <w:r w:rsidRPr="005D6322">
        <w:rPr>
          <w:rFonts w:ascii="Times New Roman" w:hAnsi="Times New Roman" w:cs="Times New Roman"/>
          <w:sz w:val="24"/>
          <w:szCs w:val="24"/>
        </w:rPr>
        <w:t xml:space="preserve"> help</w:t>
      </w:r>
      <w:r>
        <w:rPr>
          <w:rFonts w:ascii="Times New Roman" w:hAnsi="Times New Roman" w:cs="Times New Roman"/>
          <w:sz w:val="24"/>
          <w:szCs w:val="24"/>
        </w:rPr>
        <w:t>s</w:t>
      </w:r>
      <w:r w:rsidRPr="005D6322">
        <w:rPr>
          <w:rFonts w:ascii="Times New Roman" w:hAnsi="Times New Roman" w:cs="Times New Roman"/>
          <w:sz w:val="24"/>
          <w:szCs w:val="24"/>
        </w:rPr>
        <w:t xml:space="preserve"> rural populations diversify income, avoid starvation during lean months, and empower women </w:t>
      </w:r>
      <w:r w:rsidRPr="006E1756">
        <w:rPr>
          <w:rFonts w:ascii="Times New Roman" w:hAnsi="Times New Roman" w:cs="Times New Roman"/>
          <w:sz w:val="24"/>
          <w:szCs w:val="24"/>
        </w:rPr>
        <w:t xml:space="preserve">economically (Islam </w:t>
      </w:r>
      <w:r w:rsidRPr="004655F0">
        <w:rPr>
          <w:rFonts w:ascii="Times New Roman" w:hAnsi="Times New Roman" w:cs="Times New Roman"/>
          <w:i/>
          <w:iCs/>
          <w:sz w:val="24"/>
          <w:szCs w:val="24"/>
        </w:rPr>
        <w:t>et al.,</w:t>
      </w:r>
      <w:r w:rsidRPr="006E1756">
        <w:rPr>
          <w:rFonts w:ascii="Times New Roman" w:hAnsi="Times New Roman" w:cs="Times New Roman"/>
          <w:sz w:val="24"/>
          <w:szCs w:val="24"/>
        </w:rPr>
        <w:t xml:space="preserve"> 2015).</w:t>
      </w:r>
      <w:r w:rsidRPr="005D6322">
        <w:rPr>
          <w:rFonts w:ascii="Times New Roman" w:hAnsi="Times New Roman" w:cs="Times New Roman"/>
          <w:sz w:val="24"/>
          <w:szCs w:val="24"/>
        </w:rPr>
        <w:t xml:space="preserve"> </w:t>
      </w:r>
      <w:r>
        <w:rPr>
          <w:rFonts w:ascii="Times New Roman" w:hAnsi="Times New Roman" w:cs="Times New Roman"/>
          <w:sz w:val="24"/>
          <w:szCs w:val="24"/>
        </w:rPr>
        <w:t>U</w:t>
      </w:r>
      <w:r w:rsidRPr="005D6322">
        <w:rPr>
          <w:rFonts w:ascii="Times New Roman" w:hAnsi="Times New Roman" w:cs="Times New Roman"/>
          <w:sz w:val="24"/>
          <w:szCs w:val="24"/>
        </w:rPr>
        <w:t>s</w:t>
      </w:r>
      <w:r>
        <w:rPr>
          <w:rFonts w:ascii="Times New Roman" w:hAnsi="Times New Roman" w:cs="Times New Roman"/>
          <w:sz w:val="24"/>
          <w:szCs w:val="24"/>
        </w:rPr>
        <w:t>e of</w:t>
      </w:r>
      <w:r w:rsidRPr="005D6322">
        <w:rPr>
          <w:rFonts w:ascii="Times New Roman" w:hAnsi="Times New Roman" w:cs="Times New Roman"/>
          <w:sz w:val="24"/>
          <w:szCs w:val="24"/>
        </w:rPr>
        <w:t xml:space="preserve"> these plates helps</w:t>
      </w:r>
      <w:r>
        <w:rPr>
          <w:rFonts w:ascii="Times New Roman" w:hAnsi="Times New Roman" w:cs="Times New Roman"/>
          <w:sz w:val="24"/>
          <w:szCs w:val="24"/>
        </w:rPr>
        <w:t xml:space="preserve"> to</w:t>
      </w:r>
      <w:r w:rsidRPr="005D6322">
        <w:rPr>
          <w:rFonts w:ascii="Times New Roman" w:hAnsi="Times New Roman" w:cs="Times New Roman"/>
          <w:sz w:val="24"/>
          <w:szCs w:val="24"/>
        </w:rPr>
        <w:t xml:space="preserve"> reduce single-use plastic waste and promotes environmental conservation, making </w:t>
      </w:r>
      <w:r w:rsidRPr="005D6322">
        <w:rPr>
          <w:rFonts w:ascii="Times New Roman" w:hAnsi="Times New Roman" w:cs="Times New Roman"/>
          <w:i/>
          <w:iCs/>
          <w:sz w:val="24"/>
          <w:szCs w:val="24"/>
        </w:rPr>
        <w:t>S</w:t>
      </w:r>
      <w:r w:rsidRPr="00BA5F75">
        <w:rPr>
          <w:rFonts w:ascii="Times New Roman" w:hAnsi="Times New Roman" w:cs="Times New Roman"/>
          <w:i/>
          <w:iCs/>
          <w:sz w:val="24"/>
          <w:szCs w:val="24"/>
        </w:rPr>
        <w:t>.</w:t>
      </w:r>
      <w:r w:rsidRPr="005D6322">
        <w:rPr>
          <w:rFonts w:ascii="Times New Roman" w:hAnsi="Times New Roman" w:cs="Times New Roman"/>
          <w:i/>
          <w:iCs/>
          <w:sz w:val="24"/>
          <w:szCs w:val="24"/>
        </w:rPr>
        <w:t xml:space="preserve"> robusta</w:t>
      </w:r>
      <w:r w:rsidRPr="005D6322">
        <w:rPr>
          <w:rFonts w:ascii="Times New Roman" w:hAnsi="Times New Roman" w:cs="Times New Roman"/>
          <w:sz w:val="24"/>
          <w:szCs w:val="24"/>
        </w:rPr>
        <w:t xml:space="preserve"> leaves a symbol of tradition, sustainability, and livelihood in </w:t>
      </w:r>
      <w:r w:rsidRPr="00251873">
        <w:rPr>
          <w:rFonts w:ascii="Times New Roman" w:hAnsi="Times New Roman" w:cs="Times New Roman"/>
          <w:sz w:val="24"/>
          <w:szCs w:val="24"/>
        </w:rPr>
        <w:t>India (Kora</w:t>
      </w:r>
      <w:r>
        <w:rPr>
          <w:rFonts w:ascii="Times New Roman" w:hAnsi="Times New Roman" w:cs="Times New Roman"/>
          <w:sz w:val="24"/>
          <w:szCs w:val="24"/>
        </w:rPr>
        <w:t>,</w:t>
      </w:r>
      <w:r w:rsidRPr="00251873">
        <w:rPr>
          <w:rFonts w:ascii="Times New Roman" w:hAnsi="Times New Roman" w:cs="Times New Roman"/>
          <w:sz w:val="24"/>
          <w:szCs w:val="24"/>
        </w:rPr>
        <w:t xml:space="preserve"> 201</w:t>
      </w:r>
      <w:r>
        <w:rPr>
          <w:rFonts w:ascii="Times New Roman" w:hAnsi="Times New Roman" w:cs="Times New Roman"/>
          <w:sz w:val="24"/>
          <w:szCs w:val="24"/>
        </w:rPr>
        <w:t>9)</w:t>
      </w:r>
      <w:r w:rsidRPr="005D6322">
        <w:rPr>
          <w:rFonts w:ascii="Times New Roman" w:hAnsi="Times New Roman" w:cs="Times New Roman"/>
          <w:sz w:val="24"/>
          <w:szCs w:val="24"/>
        </w:rPr>
        <w:t>.</w:t>
      </w:r>
      <w:r>
        <w:rPr>
          <w:rFonts w:ascii="Times New Roman" w:hAnsi="Times New Roman" w:cs="Times New Roman"/>
          <w:sz w:val="24"/>
          <w:szCs w:val="24"/>
        </w:rPr>
        <w:t xml:space="preserve"> </w:t>
      </w:r>
      <w:r w:rsidR="009C7F7A" w:rsidRPr="008523F5">
        <w:rPr>
          <w:rFonts w:ascii="Times New Roman" w:hAnsi="Times New Roman" w:cs="Times New Roman"/>
          <w:sz w:val="24"/>
          <w:szCs w:val="24"/>
        </w:rPr>
        <w:t xml:space="preserve">In traditional Indian practices, twigs from the </w:t>
      </w:r>
      <w:r w:rsidR="009C7F7A" w:rsidRPr="00BD3A8B">
        <w:rPr>
          <w:rFonts w:ascii="Times New Roman" w:hAnsi="Times New Roman" w:cs="Times New Roman"/>
          <w:i/>
          <w:iCs/>
          <w:sz w:val="24"/>
          <w:szCs w:val="24"/>
        </w:rPr>
        <w:t>S. robusta</w:t>
      </w:r>
      <w:r w:rsidR="009C7F7A" w:rsidRPr="008523F5">
        <w:rPr>
          <w:rFonts w:ascii="Times New Roman" w:hAnsi="Times New Roman" w:cs="Times New Roman"/>
          <w:sz w:val="24"/>
          <w:szCs w:val="24"/>
        </w:rPr>
        <w:t xml:space="preserve"> are</w:t>
      </w:r>
      <w:r w:rsidR="009C7F7A">
        <w:rPr>
          <w:rFonts w:ascii="Times New Roman" w:hAnsi="Times New Roman" w:cs="Times New Roman"/>
          <w:sz w:val="24"/>
          <w:szCs w:val="24"/>
        </w:rPr>
        <w:t xml:space="preserve"> also</w:t>
      </w:r>
      <w:r w:rsidR="009C7F7A" w:rsidRPr="008523F5">
        <w:rPr>
          <w:rFonts w:ascii="Times New Roman" w:hAnsi="Times New Roman" w:cs="Times New Roman"/>
          <w:sz w:val="24"/>
          <w:szCs w:val="24"/>
        </w:rPr>
        <w:t xml:space="preserve"> commonly used as natural toothbrushes, known locally as </w:t>
      </w:r>
      <w:proofErr w:type="spellStart"/>
      <w:r w:rsidR="009C7F7A">
        <w:rPr>
          <w:rFonts w:ascii="Times New Roman" w:hAnsi="Times New Roman" w:cs="Times New Roman"/>
          <w:sz w:val="24"/>
          <w:szCs w:val="24"/>
        </w:rPr>
        <w:t>D</w:t>
      </w:r>
      <w:r w:rsidR="009C7F7A" w:rsidRPr="008523F5">
        <w:rPr>
          <w:rFonts w:ascii="Times New Roman" w:hAnsi="Times New Roman" w:cs="Times New Roman"/>
          <w:sz w:val="24"/>
          <w:szCs w:val="24"/>
        </w:rPr>
        <w:t>atun</w:t>
      </w:r>
      <w:proofErr w:type="spellEnd"/>
      <w:r w:rsidR="009C7F7A" w:rsidRPr="008523F5">
        <w:rPr>
          <w:rFonts w:ascii="Times New Roman" w:hAnsi="Times New Roman" w:cs="Times New Roman"/>
          <w:sz w:val="24"/>
          <w:szCs w:val="24"/>
        </w:rPr>
        <w:t xml:space="preserve"> or </w:t>
      </w:r>
      <w:proofErr w:type="spellStart"/>
      <w:r w:rsidR="009C7F7A">
        <w:rPr>
          <w:rFonts w:ascii="Times New Roman" w:hAnsi="Times New Roman" w:cs="Times New Roman"/>
          <w:sz w:val="24"/>
          <w:szCs w:val="24"/>
        </w:rPr>
        <w:t>K</w:t>
      </w:r>
      <w:r w:rsidR="009C7F7A" w:rsidRPr="008523F5">
        <w:rPr>
          <w:rFonts w:ascii="Times New Roman" w:hAnsi="Times New Roman" w:cs="Times New Roman"/>
          <w:sz w:val="24"/>
          <w:szCs w:val="24"/>
        </w:rPr>
        <w:t>arkat</w:t>
      </w:r>
      <w:proofErr w:type="spellEnd"/>
      <w:r w:rsidR="009C7F7A" w:rsidRPr="008523F5">
        <w:rPr>
          <w:rFonts w:ascii="Times New Roman" w:hAnsi="Times New Roman" w:cs="Times New Roman"/>
          <w:sz w:val="24"/>
          <w:szCs w:val="24"/>
        </w:rPr>
        <w:t xml:space="preserve"> in some tribal communities</w:t>
      </w:r>
      <w:r w:rsidR="009C7F7A">
        <w:rPr>
          <w:rFonts w:ascii="Times New Roman" w:hAnsi="Times New Roman" w:cs="Times New Roman"/>
          <w:sz w:val="24"/>
          <w:szCs w:val="24"/>
        </w:rPr>
        <w:t xml:space="preserve"> (</w:t>
      </w:r>
      <w:r w:rsidR="009C7F7A" w:rsidRPr="00313253">
        <w:rPr>
          <w:rFonts w:ascii="Times New Roman" w:hAnsi="Times New Roman" w:cs="Times New Roman"/>
          <w:sz w:val="24"/>
          <w:szCs w:val="24"/>
        </w:rPr>
        <w:t xml:space="preserve">Hazarika </w:t>
      </w:r>
      <w:r w:rsidR="009C7F7A" w:rsidRPr="00594171">
        <w:rPr>
          <w:rFonts w:ascii="Times New Roman" w:hAnsi="Times New Roman" w:cs="Times New Roman"/>
          <w:i/>
          <w:iCs/>
          <w:sz w:val="24"/>
          <w:szCs w:val="24"/>
        </w:rPr>
        <w:t>et al.,</w:t>
      </w:r>
      <w:r w:rsidR="009C7F7A" w:rsidRPr="00313253">
        <w:rPr>
          <w:rFonts w:ascii="Times New Roman" w:hAnsi="Times New Roman" w:cs="Times New Roman"/>
          <w:sz w:val="24"/>
          <w:szCs w:val="24"/>
        </w:rPr>
        <w:t xml:space="preserve"> 2018</w:t>
      </w:r>
      <w:r w:rsidR="009C7F7A" w:rsidRPr="00873FEA">
        <w:rPr>
          <w:rFonts w:ascii="Times New Roman" w:hAnsi="Times New Roman" w:cs="Times New Roman"/>
          <w:sz w:val="24"/>
          <w:szCs w:val="24"/>
        </w:rPr>
        <w:t xml:space="preserve">; Nayak </w:t>
      </w:r>
      <w:r w:rsidR="009C7F7A" w:rsidRPr="00594171">
        <w:rPr>
          <w:rFonts w:ascii="Times New Roman" w:hAnsi="Times New Roman" w:cs="Times New Roman"/>
          <w:i/>
          <w:iCs/>
          <w:sz w:val="24"/>
          <w:szCs w:val="24"/>
        </w:rPr>
        <w:t>et al.,</w:t>
      </w:r>
      <w:r w:rsidR="009C7F7A" w:rsidRPr="00873FEA">
        <w:rPr>
          <w:rFonts w:ascii="Times New Roman" w:hAnsi="Times New Roman" w:cs="Times New Roman"/>
          <w:sz w:val="24"/>
          <w:szCs w:val="24"/>
        </w:rPr>
        <w:t xml:space="preserve"> 2023).</w:t>
      </w:r>
      <w:r w:rsidR="009C7F7A" w:rsidRPr="008523F5">
        <w:rPr>
          <w:rFonts w:ascii="Times New Roman" w:hAnsi="Times New Roman" w:cs="Times New Roman"/>
          <w:sz w:val="24"/>
          <w:szCs w:val="24"/>
        </w:rPr>
        <w:t xml:space="preserve"> The tender stems or small branches of the Sal tree are cut into manageable pieces, and </w:t>
      </w:r>
      <w:r w:rsidR="009C7F7A">
        <w:rPr>
          <w:rFonts w:ascii="Times New Roman" w:hAnsi="Times New Roman" w:cs="Times New Roman"/>
          <w:sz w:val="24"/>
          <w:szCs w:val="24"/>
        </w:rPr>
        <w:t>one</w:t>
      </w:r>
      <w:r w:rsidR="009C7F7A" w:rsidRPr="008523F5">
        <w:rPr>
          <w:rFonts w:ascii="Times New Roman" w:hAnsi="Times New Roman" w:cs="Times New Roman"/>
          <w:sz w:val="24"/>
          <w:szCs w:val="24"/>
        </w:rPr>
        <w:t xml:space="preserve"> end </w:t>
      </w:r>
      <w:r w:rsidR="009C7F7A">
        <w:rPr>
          <w:rFonts w:ascii="Times New Roman" w:hAnsi="Times New Roman" w:cs="Times New Roman"/>
          <w:sz w:val="24"/>
          <w:szCs w:val="24"/>
        </w:rPr>
        <w:t xml:space="preserve">of the stick </w:t>
      </w:r>
      <w:r w:rsidR="009C7F7A" w:rsidRPr="008523F5">
        <w:rPr>
          <w:rFonts w:ascii="Times New Roman" w:hAnsi="Times New Roman" w:cs="Times New Roman"/>
          <w:sz w:val="24"/>
          <w:szCs w:val="24"/>
        </w:rPr>
        <w:t>is chewed until it forms bristles that can gently clean and massage the teeth and gums</w:t>
      </w:r>
      <w:r w:rsidR="009C7F7A">
        <w:rPr>
          <w:rFonts w:ascii="Times New Roman" w:hAnsi="Times New Roman" w:cs="Times New Roman"/>
          <w:sz w:val="24"/>
          <w:szCs w:val="24"/>
        </w:rPr>
        <w:t xml:space="preserve"> </w:t>
      </w:r>
      <w:r w:rsidR="009C7F7A" w:rsidRPr="00873FEA">
        <w:rPr>
          <w:rFonts w:ascii="Times New Roman" w:hAnsi="Times New Roman" w:cs="Times New Roman"/>
          <w:sz w:val="24"/>
          <w:szCs w:val="24"/>
        </w:rPr>
        <w:t xml:space="preserve">(Mohanty </w:t>
      </w:r>
      <w:r w:rsidR="009C7F7A" w:rsidRPr="004655F0">
        <w:rPr>
          <w:rFonts w:ascii="Times New Roman" w:hAnsi="Times New Roman" w:cs="Times New Roman"/>
          <w:i/>
          <w:iCs/>
          <w:sz w:val="24"/>
          <w:szCs w:val="24"/>
        </w:rPr>
        <w:t>et al.,</w:t>
      </w:r>
      <w:r w:rsidR="009C7F7A" w:rsidRPr="00873FEA">
        <w:rPr>
          <w:rFonts w:ascii="Times New Roman" w:hAnsi="Times New Roman" w:cs="Times New Roman"/>
          <w:sz w:val="24"/>
          <w:szCs w:val="24"/>
        </w:rPr>
        <w:t xml:space="preserve"> 2020).</w:t>
      </w:r>
      <w:r w:rsidR="009C7F7A" w:rsidRPr="008523F5">
        <w:rPr>
          <w:rFonts w:ascii="Times New Roman" w:hAnsi="Times New Roman" w:cs="Times New Roman"/>
          <w:sz w:val="24"/>
          <w:szCs w:val="24"/>
        </w:rPr>
        <w:t xml:space="preserve"> This natural tooth-cleaning method is preferred because the twigs often contain medicinal properties that help prevent gum diseases, toothaches, and bad breath</w:t>
      </w:r>
      <w:r w:rsidR="009C7F7A">
        <w:rPr>
          <w:rFonts w:ascii="Times New Roman" w:hAnsi="Times New Roman" w:cs="Times New Roman"/>
          <w:sz w:val="24"/>
          <w:szCs w:val="24"/>
        </w:rPr>
        <w:t xml:space="preserve"> (</w:t>
      </w:r>
      <w:r w:rsidR="009C7F7A" w:rsidRPr="00594171">
        <w:rPr>
          <w:rFonts w:ascii="Times New Roman" w:hAnsi="Times New Roman" w:cs="Times New Roman"/>
          <w:sz w:val="24"/>
          <w:szCs w:val="24"/>
        </w:rPr>
        <w:t xml:space="preserve">Kumar </w:t>
      </w:r>
      <w:r w:rsidR="009C7F7A" w:rsidRPr="00594171">
        <w:rPr>
          <w:rFonts w:ascii="Times New Roman" w:hAnsi="Times New Roman" w:cs="Times New Roman"/>
          <w:i/>
          <w:iCs/>
          <w:sz w:val="24"/>
          <w:szCs w:val="24"/>
        </w:rPr>
        <w:t>et al.,</w:t>
      </w:r>
      <w:r w:rsidR="009C7F7A" w:rsidRPr="00594171">
        <w:rPr>
          <w:rFonts w:ascii="Times New Roman" w:hAnsi="Times New Roman" w:cs="Times New Roman"/>
          <w:sz w:val="24"/>
          <w:szCs w:val="24"/>
        </w:rPr>
        <w:t xml:space="preserve"> 2022;</w:t>
      </w:r>
      <w:r w:rsidR="009C7F7A" w:rsidRPr="00313253">
        <w:rPr>
          <w:rFonts w:ascii="Times New Roman" w:hAnsi="Times New Roman" w:cs="Times New Roman"/>
          <w:sz w:val="24"/>
          <w:szCs w:val="24"/>
        </w:rPr>
        <w:t xml:space="preserve"> Deshmukh </w:t>
      </w:r>
      <w:r w:rsidR="009C7F7A" w:rsidRPr="00594171">
        <w:rPr>
          <w:rFonts w:ascii="Times New Roman" w:hAnsi="Times New Roman" w:cs="Times New Roman"/>
          <w:i/>
          <w:iCs/>
          <w:sz w:val="24"/>
          <w:szCs w:val="24"/>
        </w:rPr>
        <w:t>et al.,</w:t>
      </w:r>
      <w:r w:rsidR="009C7F7A" w:rsidRPr="00313253">
        <w:rPr>
          <w:rFonts w:ascii="Times New Roman" w:hAnsi="Times New Roman" w:cs="Times New Roman"/>
          <w:sz w:val="24"/>
          <w:szCs w:val="24"/>
        </w:rPr>
        <w:t xml:space="preserve"> 2024).</w:t>
      </w:r>
      <w:r w:rsidR="009C7F7A" w:rsidRPr="008523F5">
        <w:rPr>
          <w:rFonts w:ascii="Times New Roman" w:hAnsi="Times New Roman" w:cs="Times New Roman"/>
          <w:sz w:val="24"/>
          <w:szCs w:val="24"/>
        </w:rPr>
        <w:t xml:space="preserve"> The use of Sal twigs as toothbrushes is especially prevalent among rural and tribal populations in states like Jharkhand, Odisha, and West Bengal, where the Sal tree is abundant. Besides their cleaning effect, these twigs are known for antimicrobial properties that contribute to oral health and serve as an effective traditional dental care practice that is sustainable and chemical-free</w:t>
      </w:r>
      <w:r w:rsidR="009C7F7A">
        <w:rPr>
          <w:rFonts w:ascii="Times New Roman" w:hAnsi="Times New Roman" w:cs="Times New Roman"/>
          <w:sz w:val="24"/>
          <w:szCs w:val="24"/>
        </w:rPr>
        <w:t xml:space="preserve"> </w:t>
      </w:r>
      <w:r w:rsidR="009C7F7A" w:rsidRPr="00151792">
        <w:rPr>
          <w:rFonts w:ascii="Times New Roman" w:hAnsi="Times New Roman" w:cs="Times New Roman"/>
          <w:sz w:val="24"/>
          <w:szCs w:val="24"/>
        </w:rPr>
        <w:t xml:space="preserve">(Shrestha </w:t>
      </w:r>
      <w:r w:rsidR="009C7F7A" w:rsidRPr="00151792">
        <w:rPr>
          <w:rFonts w:ascii="Times New Roman" w:hAnsi="Times New Roman" w:cs="Times New Roman"/>
          <w:i/>
          <w:iCs/>
          <w:sz w:val="24"/>
          <w:szCs w:val="24"/>
        </w:rPr>
        <w:t>et al.,</w:t>
      </w:r>
      <w:r w:rsidR="009C7F7A" w:rsidRPr="00151792">
        <w:rPr>
          <w:rFonts w:ascii="Times New Roman" w:hAnsi="Times New Roman" w:cs="Times New Roman"/>
          <w:sz w:val="24"/>
          <w:szCs w:val="24"/>
        </w:rPr>
        <w:t xml:space="preserve"> 2022).</w:t>
      </w:r>
      <w:r w:rsidR="004A61F8">
        <w:rPr>
          <w:rFonts w:ascii="Times New Roman" w:hAnsi="Times New Roman" w:cs="Times New Roman"/>
          <w:sz w:val="24"/>
          <w:szCs w:val="24"/>
        </w:rPr>
        <w:t xml:space="preserve"> Local communities also collect resin and used to sell in local markets (Figure 5). Resin or </w:t>
      </w:r>
      <w:proofErr w:type="spellStart"/>
      <w:r w:rsidR="004A61F8">
        <w:rPr>
          <w:rFonts w:ascii="Times New Roman" w:hAnsi="Times New Roman" w:cs="Times New Roman"/>
          <w:sz w:val="24"/>
          <w:szCs w:val="24"/>
        </w:rPr>
        <w:t>Jhuna</w:t>
      </w:r>
      <w:proofErr w:type="spellEnd"/>
      <w:r w:rsidR="004A61F8">
        <w:rPr>
          <w:rFonts w:ascii="Times New Roman" w:hAnsi="Times New Roman" w:cs="Times New Roman"/>
          <w:sz w:val="24"/>
          <w:szCs w:val="24"/>
        </w:rPr>
        <w:t xml:space="preserve"> in Odisha is used to perform different rituals and worship. </w:t>
      </w:r>
    </w:p>
    <w:p w14:paraId="7BE43A6C" w14:textId="14B36345" w:rsidR="00D81A0A" w:rsidRDefault="00D81A0A" w:rsidP="003C119B">
      <w:pPr>
        <w:jc w:val="both"/>
        <w:rPr>
          <w:rFonts w:ascii="Times New Roman" w:hAnsi="Times New Roman" w:cs="Times New Roman"/>
          <w:sz w:val="24"/>
          <w:szCs w:val="24"/>
        </w:rPr>
      </w:pPr>
      <w:r>
        <w:rPr>
          <w:noProof/>
        </w:rPr>
        <w:drawing>
          <wp:inline distT="0" distB="0" distL="0" distR="0" wp14:anchorId="0D362289" wp14:editId="38B7AE4D">
            <wp:extent cx="5731510" cy="3820160"/>
            <wp:effectExtent l="0" t="0" r="2540" b="8890"/>
            <wp:docPr id="689306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6DAC3E79" w14:textId="77163083" w:rsidR="00D81A0A" w:rsidRDefault="00D81A0A" w:rsidP="003C119B">
      <w:pPr>
        <w:jc w:val="both"/>
        <w:rPr>
          <w:rFonts w:ascii="Times New Roman" w:hAnsi="Times New Roman" w:cs="Times New Roman"/>
          <w:sz w:val="24"/>
          <w:szCs w:val="24"/>
        </w:rPr>
      </w:pPr>
      <w:r>
        <w:rPr>
          <w:rFonts w:ascii="Times New Roman" w:hAnsi="Times New Roman" w:cs="Times New Roman"/>
          <w:sz w:val="24"/>
          <w:szCs w:val="24"/>
        </w:rPr>
        <w:t>Figure</w:t>
      </w:r>
      <w:r w:rsidR="00653F93">
        <w:rPr>
          <w:rFonts w:ascii="Times New Roman" w:hAnsi="Times New Roman" w:cs="Times New Roman"/>
          <w:sz w:val="24"/>
          <w:szCs w:val="24"/>
        </w:rPr>
        <w:t xml:space="preserve"> 2</w:t>
      </w:r>
      <w:r>
        <w:rPr>
          <w:rFonts w:ascii="Times New Roman" w:hAnsi="Times New Roman" w:cs="Times New Roman"/>
          <w:sz w:val="24"/>
          <w:szCs w:val="24"/>
        </w:rPr>
        <w:t xml:space="preserve">: Flowers of Sal tree </w:t>
      </w:r>
    </w:p>
    <w:p w14:paraId="07402BA7" w14:textId="35F42417" w:rsidR="009C7F7A" w:rsidRDefault="009C7F7A" w:rsidP="003C119B">
      <w:pPr>
        <w:jc w:val="both"/>
        <w:rPr>
          <w:rFonts w:ascii="Times New Roman" w:hAnsi="Times New Roman" w:cs="Times New Roman"/>
          <w:sz w:val="24"/>
          <w:szCs w:val="24"/>
        </w:rPr>
      </w:pPr>
      <w:r w:rsidRPr="00505DCA">
        <w:rPr>
          <w:rFonts w:ascii="Times New Roman" w:hAnsi="Times New Roman" w:cs="Times New Roman"/>
          <w:i/>
          <w:iCs/>
          <w:sz w:val="24"/>
          <w:szCs w:val="24"/>
        </w:rPr>
        <w:t>S. robusta</w:t>
      </w:r>
      <w:r>
        <w:rPr>
          <w:rFonts w:ascii="Times New Roman" w:hAnsi="Times New Roman" w:cs="Times New Roman"/>
          <w:i/>
          <w:iCs/>
          <w:sz w:val="24"/>
          <w:szCs w:val="24"/>
        </w:rPr>
        <w:t xml:space="preserve"> </w:t>
      </w:r>
      <w:r w:rsidRPr="008523F5">
        <w:rPr>
          <w:rFonts w:ascii="Times New Roman" w:hAnsi="Times New Roman" w:cs="Times New Roman"/>
          <w:sz w:val="24"/>
          <w:szCs w:val="24"/>
        </w:rPr>
        <w:t xml:space="preserve">holds immense ecological importance in the Indian subcontinent's tropical deciduous forests. Sal forests serve as vital habitats supporting rich biodiversity, including a variety of flora and </w:t>
      </w:r>
      <w:r w:rsidRPr="00F50C8A">
        <w:rPr>
          <w:rFonts w:ascii="Times New Roman" w:hAnsi="Times New Roman" w:cs="Times New Roman"/>
          <w:sz w:val="24"/>
          <w:szCs w:val="24"/>
        </w:rPr>
        <w:t>fauna (Sharma, 2022).</w:t>
      </w:r>
      <w:r w:rsidRPr="008523F5">
        <w:rPr>
          <w:rFonts w:ascii="Times New Roman" w:hAnsi="Times New Roman" w:cs="Times New Roman"/>
          <w:sz w:val="24"/>
          <w:szCs w:val="24"/>
        </w:rPr>
        <w:t xml:space="preserve"> These forests regulate local climate conditions, conserve water resources by protecting watersheds, and prevent soil erosion through their extensive root </w:t>
      </w:r>
      <w:r w:rsidRPr="00F50C8A">
        <w:rPr>
          <w:rFonts w:ascii="Times New Roman" w:hAnsi="Times New Roman" w:cs="Times New Roman"/>
          <w:sz w:val="24"/>
          <w:szCs w:val="24"/>
        </w:rPr>
        <w:lastRenderedPageBreak/>
        <w:t xml:space="preserve">networks (Sharma </w:t>
      </w:r>
      <w:r w:rsidRPr="00F50C8A">
        <w:rPr>
          <w:rFonts w:ascii="Times New Roman" w:hAnsi="Times New Roman" w:cs="Times New Roman"/>
          <w:i/>
          <w:iCs/>
          <w:sz w:val="24"/>
          <w:szCs w:val="24"/>
        </w:rPr>
        <w:t>et al.,</w:t>
      </w:r>
      <w:r w:rsidRPr="00F50C8A">
        <w:rPr>
          <w:rFonts w:ascii="Times New Roman" w:hAnsi="Times New Roman" w:cs="Times New Roman"/>
          <w:sz w:val="24"/>
          <w:szCs w:val="24"/>
        </w:rPr>
        <w:t xml:space="preserve"> 2025).</w:t>
      </w:r>
      <w:r w:rsidRPr="008523F5">
        <w:rPr>
          <w:rFonts w:ascii="Times New Roman" w:hAnsi="Times New Roman" w:cs="Times New Roman"/>
          <w:sz w:val="24"/>
          <w:szCs w:val="24"/>
        </w:rPr>
        <w:t xml:space="preserve"> Sal trees form ectomycorrhizal associations with fungi, which enhance nutrient uptake and soil fertility, contributing to healthy forest regeneration and ecosystem productivity</w:t>
      </w:r>
      <w:r>
        <w:rPr>
          <w:rFonts w:ascii="Times New Roman" w:hAnsi="Times New Roman" w:cs="Times New Roman"/>
          <w:sz w:val="24"/>
          <w:szCs w:val="24"/>
        </w:rPr>
        <w:t xml:space="preserve"> (</w:t>
      </w:r>
      <w:r w:rsidRPr="00E512E9">
        <w:rPr>
          <w:rFonts w:ascii="Times New Roman" w:hAnsi="Times New Roman" w:cs="Times New Roman"/>
          <w:sz w:val="24"/>
          <w:szCs w:val="24"/>
        </w:rPr>
        <w:t xml:space="preserve">Adhikari </w:t>
      </w:r>
      <w:r w:rsidRPr="00515964">
        <w:rPr>
          <w:rFonts w:ascii="Times New Roman" w:hAnsi="Times New Roman" w:cs="Times New Roman"/>
          <w:i/>
          <w:iCs/>
          <w:sz w:val="24"/>
          <w:szCs w:val="24"/>
        </w:rPr>
        <w:t>et al.,</w:t>
      </w:r>
      <w:r w:rsidRPr="00E512E9">
        <w:rPr>
          <w:rFonts w:ascii="Times New Roman" w:hAnsi="Times New Roman" w:cs="Times New Roman"/>
          <w:sz w:val="24"/>
          <w:szCs w:val="24"/>
        </w:rPr>
        <w:t xml:space="preserve"> </w:t>
      </w:r>
      <w:r w:rsidRPr="00F50C8A">
        <w:rPr>
          <w:rFonts w:ascii="Times New Roman" w:hAnsi="Times New Roman" w:cs="Times New Roman"/>
          <w:sz w:val="24"/>
          <w:szCs w:val="24"/>
        </w:rPr>
        <w:t xml:space="preserve">2017; Sharma </w:t>
      </w:r>
      <w:r w:rsidRPr="00F50C8A">
        <w:rPr>
          <w:rFonts w:ascii="Times New Roman" w:hAnsi="Times New Roman" w:cs="Times New Roman"/>
          <w:i/>
          <w:iCs/>
          <w:sz w:val="24"/>
          <w:szCs w:val="24"/>
        </w:rPr>
        <w:t>et al.,</w:t>
      </w:r>
      <w:r w:rsidRPr="00F50C8A">
        <w:rPr>
          <w:rFonts w:ascii="Times New Roman" w:hAnsi="Times New Roman" w:cs="Times New Roman"/>
          <w:sz w:val="24"/>
          <w:szCs w:val="24"/>
        </w:rPr>
        <w:t xml:space="preserve"> 2025). Additionally</w:t>
      </w:r>
      <w:r w:rsidRPr="008523F5">
        <w:rPr>
          <w:rFonts w:ascii="Times New Roman" w:hAnsi="Times New Roman" w:cs="Times New Roman"/>
          <w:sz w:val="24"/>
          <w:szCs w:val="24"/>
        </w:rPr>
        <w:t>, Sal forests play a crucial role in carbon sequestration, helping reduce greenhouse gases and mitigate climate change</w:t>
      </w:r>
      <w:r>
        <w:rPr>
          <w:rFonts w:ascii="Times New Roman" w:hAnsi="Times New Roman" w:cs="Times New Roman"/>
          <w:sz w:val="24"/>
          <w:szCs w:val="24"/>
        </w:rPr>
        <w:t xml:space="preserve"> (</w:t>
      </w:r>
      <w:r w:rsidRPr="00E512E9">
        <w:rPr>
          <w:rFonts w:ascii="Times New Roman" w:hAnsi="Times New Roman" w:cs="Times New Roman"/>
          <w:sz w:val="24"/>
          <w:szCs w:val="24"/>
        </w:rPr>
        <w:t xml:space="preserve">Banik </w:t>
      </w:r>
      <w:r w:rsidRPr="00515964">
        <w:rPr>
          <w:rFonts w:ascii="Times New Roman" w:hAnsi="Times New Roman" w:cs="Times New Roman"/>
          <w:i/>
          <w:iCs/>
          <w:sz w:val="24"/>
          <w:szCs w:val="24"/>
        </w:rPr>
        <w:t>et al.,</w:t>
      </w:r>
      <w:r w:rsidRPr="00E512E9">
        <w:rPr>
          <w:rFonts w:ascii="Times New Roman" w:hAnsi="Times New Roman" w:cs="Times New Roman"/>
          <w:sz w:val="24"/>
          <w:szCs w:val="24"/>
        </w:rPr>
        <w:t xml:space="preserve"> 2018</w:t>
      </w:r>
      <w:r>
        <w:rPr>
          <w:rFonts w:ascii="Times New Roman" w:hAnsi="Times New Roman" w:cs="Times New Roman"/>
          <w:sz w:val="24"/>
          <w:szCs w:val="24"/>
        </w:rPr>
        <w:t>)</w:t>
      </w:r>
      <w:r w:rsidRPr="008523F5">
        <w:rPr>
          <w:rFonts w:ascii="Times New Roman" w:hAnsi="Times New Roman" w:cs="Times New Roman"/>
          <w:sz w:val="24"/>
          <w:szCs w:val="24"/>
        </w:rPr>
        <w:t>. The natural regeneration of Sal is essential for maintaining forest stability and resilience, though it faces challenges due to anthropogenic pressures such as deforestation, overgrazing, and habitat fragmentation</w:t>
      </w:r>
      <w:r>
        <w:rPr>
          <w:rFonts w:ascii="Times New Roman" w:hAnsi="Times New Roman" w:cs="Times New Roman"/>
          <w:sz w:val="24"/>
          <w:szCs w:val="24"/>
        </w:rPr>
        <w:t xml:space="preserve"> (</w:t>
      </w:r>
      <w:r w:rsidRPr="00515964">
        <w:rPr>
          <w:rFonts w:ascii="Times New Roman" w:hAnsi="Times New Roman" w:cs="Times New Roman"/>
          <w:sz w:val="24"/>
          <w:szCs w:val="24"/>
        </w:rPr>
        <w:t xml:space="preserve">Tomar </w:t>
      </w:r>
      <w:r w:rsidRPr="00515964">
        <w:rPr>
          <w:rFonts w:ascii="Times New Roman" w:hAnsi="Times New Roman" w:cs="Times New Roman"/>
          <w:i/>
          <w:iCs/>
          <w:sz w:val="24"/>
          <w:szCs w:val="24"/>
        </w:rPr>
        <w:t>et al.,</w:t>
      </w:r>
      <w:r w:rsidRPr="00515964">
        <w:rPr>
          <w:rFonts w:ascii="Times New Roman" w:hAnsi="Times New Roman" w:cs="Times New Roman"/>
          <w:sz w:val="24"/>
          <w:szCs w:val="24"/>
        </w:rPr>
        <w:t xml:space="preserve"> 2021</w:t>
      </w:r>
      <w:r>
        <w:rPr>
          <w:rFonts w:ascii="Times New Roman" w:hAnsi="Times New Roman" w:cs="Times New Roman"/>
          <w:sz w:val="24"/>
          <w:szCs w:val="24"/>
        </w:rPr>
        <w:t>)</w:t>
      </w:r>
      <w:r w:rsidRPr="008523F5">
        <w:rPr>
          <w:rFonts w:ascii="Times New Roman" w:hAnsi="Times New Roman" w:cs="Times New Roman"/>
          <w:sz w:val="24"/>
          <w:szCs w:val="24"/>
        </w:rPr>
        <w:t>. Sustainable management and conservation of Sal forests ensure the preservation of these ecosystem services, which also support the livelihoods of many forest-dependent communities. Sal trees are a cornerstone of tropical forest ecology, balancing environmental health and biodiversity while underpinning human well-being</w:t>
      </w:r>
      <w:r>
        <w:rPr>
          <w:rFonts w:ascii="Times New Roman" w:hAnsi="Times New Roman" w:cs="Times New Roman"/>
          <w:sz w:val="24"/>
          <w:szCs w:val="24"/>
        </w:rPr>
        <w:t xml:space="preserve"> (</w:t>
      </w:r>
      <w:r w:rsidRPr="00515964">
        <w:rPr>
          <w:rFonts w:ascii="Times New Roman" w:hAnsi="Times New Roman" w:cs="Times New Roman"/>
          <w:sz w:val="24"/>
          <w:szCs w:val="24"/>
        </w:rPr>
        <w:t>Tripathi and Shankar, 2014)</w:t>
      </w:r>
      <w:r>
        <w:rPr>
          <w:rFonts w:ascii="Times New Roman" w:hAnsi="Times New Roman" w:cs="Times New Roman"/>
          <w:sz w:val="24"/>
          <w:szCs w:val="24"/>
        </w:rPr>
        <w:t>.</w:t>
      </w:r>
    </w:p>
    <w:p w14:paraId="52165523" w14:textId="2DACD817" w:rsidR="009C7F7A" w:rsidRPr="009C7F7A" w:rsidRDefault="009C7F7A" w:rsidP="003C119B">
      <w:pPr>
        <w:jc w:val="both"/>
        <w:rPr>
          <w:rFonts w:ascii="Times New Roman" w:hAnsi="Times New Roman" w:cs="Times New Roman"/>
          <w:b/>
          <w:bCs/>
          <w:sz w:val="24"/>
          <w:szCs w:val="24"/>
        </w:rPr>
      </w:pPr>
      <w:r w:rsidRPr="009C7F7A">
        <w:rPr>
          <w:rFonts w:ascii="Times New Roman" w:hAnsi="Times New Roman" w:cs="Times New Roman"/>
          <w:b/>
          <w:bCs/>
          <w:sz w:val="24"/>
          <w:szCs w:val="24"/>
        </w:rPr>
        <w:t>Cultural importance</w:t>
      </w:r>
    </w:p>
    <w:p w14:paraId="64C5F563" w14:textId="34FD37AC" w:rsidR="009C7F7A" w:rsidRDefault="003C119B" w:rsidP="003C119B">
      <w:pPr>
        <w:jc w:val="both"/>
        <w:rPr>
          <w:rFonts w:ascii="Times New Roman" w:hAnsi="Times New Roman" w:cs="Times New Roman"/>
          <w:sz w:val="24"/>
          <w:szCs w:val="24"/>
        </w:rPr>
      </w:pPr>
      <w:r w:rsidRPr="006C2A67">
        <w:rPr>
          <w:rFonts w:ascii="Times New Roman" w:hAnsi="Times New Roman" w:cs="Times New Roman"/>
          <w:sz w:val="24"/>
          <w:szCs w:val="24"/>
        </w:rPr>
        <w:t xml:space="preserve">The flower </w:t>
      </w:r>
      <w:r w:rsidR="0050746B">
        <w:rPr>
          <w:rFonts w:ascii="Times New Roman" w:hAnsi="Times New Roman" w:cs="Times New Roman"/>
          <w:sz w:val="24"/>
          <w:szCs w:val="24"/>
        </w:rPr>
        <w:t xml:space="preserve">(Figure 2) </w:t>
      </w:r>
      <w:r w:rsidRPr="006C2A67">
        <w:rPr>
          <w:rFonts w:ascii="Times New Roman" w:hAnsi="Times New Roman" w:cs="Times New Roman"/>
          <w:sz w:val="24"/>
          <w:szCs w:val="24"/>
        </w:rPr>
        <w:t>of the Sal plays a central role in the Baha Bonga festival, an important cultural and spiritual event celebrated by the Sant</w:t>
      </w:r>
      <w:r w:rsidR="006E1A0E">
        <w:rPr>
          <w:rFonts w:ascii="Times New Roman" w:hAnsi="Times New Roman" w:cs="Times New Roman"/>
          <w:sz w:val="24"/>
          <w:szCs w:val="24"/>
        </w:rPr>
        <w:t>h</w:t>
      </w:r>
      <w:r w:rsidRPr="006C2A67">
        <w:rPr>
          <w:rFonts w:ascii="Times New Roman" w:hAnsi="Times New Roman" w:cs="Times New Roman"/>
          <w:sz w:val="24"/>
          <w:szCs w:val="24"/>
        </w:rPr>
        <w:t xml:space="preserve">al tribal community in India, especially in the regions of Jharkhand, Odisha, and West </w:t>
      </w:r>
      <w:r w:rsidRPr="00873FEA">
        <w:rPr>
          <w:rFonts w:ascii="Times New Roman" w:hAnsi="Times New Roman" w:cs="Times New Roman"/>
          <w:sz w:val="24"/>
          <w:szCs w:val="24"/>
        </w:rPr>
        <w:t>Bengal (Manjula and Marndi</w:t>
      </w:r>
      <w:r w:rsidR="00594171">
        <w:rPr>
          <w:rFonts w:ascii="Times New Roman" w:hAnsi="Times New Roman" w:cs="Times New Roman"/>
          <w:sz w:val="24"/>
          <w:szCs w:val="24"/>
        </w:rPr>
        <w:t>,</w:t>
      </w:r>
      <w:r w:rsidRPr="00873FEA">
        <w:rPr>
          <w:rFonts w:ascii="Times New Roman" w:hAnsi="Times New Roman" w:cs="Times New Roman"/>
          <w:sz w:val="24"/>
          <w:szCs w:val="24"/>
        </w:rPr>
        <w:t xml:space="preserve"> 2021).</w:t>
      </w:r>
      <w:r w:rsidRPr="006C2A67">
        <w:rPr>
          <w:rFonts w:ascii="Times New Roman" w:hAnsi="Times New Roman" w:cs="Times New Roman"/>
          <w:sz w:val="24"/>
          <w:szCs w:val="24"/>
        </w:rPr>
        <w:t xml:space="preserve"> The festival, also known as the Flower Festival, marks the arrival of spring and the blooming of Sal and Mahua trees, symbolizing fertility, renewal, and harmony with nature. During Baha Bonga, the first flowers of the Sal tree are offered to deities as thanksgiving for nature’s bounty and the promise of a prosperous agricultural season</w:t>
      </w:r>
      <w:r>
        <w:rPr>
          <w:rFonts w:ascii="Times New Roman" w:hAnsi="Times New Roman" w:cs="Times New Roman"/>
          <w:sz w:val="24"/>
          <w:szCs w:val="24"/>
        </w:rPr>
        <w:t xml:space="preserve"> (</w:t>
      </w:r>
      <w:r w:rsidRPr="003C1490">
        <w:rPr>
          <w:rFonts w:ascii="Times New Roman" w:hAnsi="Times New Roman" w:cs="Times New Roman"/>
          <w:sz w:val="24"/>
          <w:szCs w:val="24"/>
        </w:rPr>
        <w:t>Schulte-Droesch</w:t>
      </w:r>
      <w:r w:rsidR="003C1490" w:rsidRPr="003C1490">
        <w:rPr>
          <w:rFonts w:ascii="Times New Roman" w:hAnsi="Times New Roman" w:cs="Times New Roman"/>
          <w:sz w:val="24"/>
          <w:szCs w:val="24"/>
        </w:rPr>
        <w:t>,</w:t>
      </w:r>
      <w:r w:rsidRPr="003C1490">
        <w:rPr>
          <w:rFonts w:ascii="Times New Roman" w:hAnsi="Times New Roman" w:cs="Times New Roman"/>
          <w:sz w:val="24"/>
          <w:szCs w:val="24"/>
        </w:rPr>
        <w:t xml:space="preserve"> 2014; </w:t>
      </w:r>
      <w:r w:rsidRPr="00F53F0B">
        <w:rPr>
          <w:rFonts w:ascii="Times New Roman" w:hAnsi="Times New Roman" w:cs="Times New Roman"/>
          <w:sz w:val="24"/>
          <w:szCs w:val="24"/>
        </w:rPr>
        <w:t>Soren</w:t>
      </w:r>
      <w:r w:rsidR="00F53F0B" w:rsidRPr="00F53F0B">
        <w:rPr>
          <w:rFonts w:ascii="Times New Roman" w:hAnsi="Times New Roman" w:cs="Times New Roman"/>
          <w:sz w:val="24"/>
          <w:szCs w:val="24"/>
        </w:rPr>
        <w:t>,</w:t>
      </w:r>
      <w:r w:rsidRPr="00F53F0B">
        <w:rPr>
          <w:rFonts w:ascii="Times New Roman" w:hAnsi="Times New Roman" w:cs="Times New Roman"/>
          <w:sz w:val="24"/>
          <w:szCs w:val="24"/>
        </w:rPr>
        <w:t xml:space="preserve"> 2025).</w:t>
      </w:r>
      <w:r w:rsidRPr="006C2A67">
        <w:rPr>
          <w:rFonts w:ascii="Times New Roman" w:hAnsi="Times New Roman" w:cs="Times New Roman"/>
          <w:sz w:val="24"/>
          <w:szCs w:val="24"/>
        </w:rPr>
        <w:t xml:space="preserve"> The festival involves rituals led by the village priest (Naik), who conducts prayers and sacrifices in the sacred Sal groves (</w:t>
      </w:r>
      <w:proofErr w:type="spellStart"/>
      <w:r w:rsidRPr="006C2A67">
        <w:rPr>
          <w:rFonts w:ascii="Times New Roman" w:hAnsi="Times New Roman" w:cs="Times New Roman"/>
          <w:sz w:val="24"/>
          <w:szCs w:val="24"/>
        </w:rPr>
        <w:t>Jaher</w:t>
      </w:r>
      <w:proofErr w:type="spellEnd"/>
      <w:r w:rsidRPr="006C2A67">
        <w:rPr>
          <w:rFonts w:ascii="Times New Roman" w:hAnsi="Times New Roman" w:cs="Times New Roman"/>
          <w:sz w:val="24"/>
          <w:szCs w:val="24"/>
        </w:rPr>
        <w:t xml:space="preserve"> Than), which the Sant</w:t>
      </w:r>
      <w:r w:rsidR="006E1A0E">
        <w:rPr>
          <w:rFonts w:ascii="Times New Roman" w:hAnsi="Times New Roman" w:cs="Times New Roman"/>
          <w:sz w:val="24"/>
          <w:szCs w:val="24"/>
        </w:rPr>
        <w:t>h</w:t>
      </w:r>
      <w:r w:rsidRPr="006C2A67">
        <w:rPr>
          <w:rFonts w:ascii="Times New Roman" w:hAnsi="Times New Roman" w:cs="Times New Roman"/>
          <w:sz w:val="24"/>
          <w:szCs w:val="24"/>
        </w:rPr>
        <w:t>als consider their spiritual abode</w:t>
      </w:r>
      <w:r>
        <w:rPr>
          <w:rFonts w:ascii="Times New Roman" w:hAnsi="Times New Roman" w:cs="Times New Roman"/>
          <w:sz w:val="24"/>
          <w:szCs w:val="24"/>
        </w:rPr>
        <w:t xml:space="preserve"> (</w:t>
      </w:r>
      <w:r w:rsidRPr="003C1490">
        <w:rPr>
          <w:rFonts w:ascii="Times New Roman" w:hAnsi="Times New Roman" w:cs="Times New Roman"/>
          <w:sz w:val="24"/>
          <w:szCs w:val="24"/>
        </w:rPr>
        <w:t>Kumar</w:t>
      </w:r>
      <w:r w:rsidR="003C1490">
        <w:rPr>
          <w:rFonts w:ascii="Times New Roman" w:hAnsi="Times New Roman" w:cs="Times New Roman"/>
          <w:sz w:val="24"/>
          <w:szCs w:val="24"/>
        </w:rPr>
        <w:t>,</w:t>
      </w:r>
      <w:r w:rsidRPr="003C1490">
        <w:rPr>
          <w:rFonts w:ascii="Times New Roman" w:hAnsi="Times New Roman" w:cs="Times New Roman"/>
          <w:sz w:val="24"/>
          <w:szCs w:val="24"/>
        </w:rPr>
        <w:t xml:space="preserve"> 2015; Sen </w:t>
      </w:r>
      <w:r w:rsidRPr="003C1490">
        <w:rPr>
          <w:rFonts w:ascii="Times New Roman" w:hAnsi="Times New Roman" w:cs="Times New Roman"/>
          <w:i/>
          <w:iCs/>
          <w:sz w:val="24"/>
          <w:szCs w:val="24"/>
        </w:rPr>
        <w:t>et al.</w:t>
      </w:r>
      <w:r w:rsidR="003C1490" w:rsidRPr="003C1490">
        <w:rPr>
          <w:rFonts w:ascii="Times New Roman" w:hAnsi="Times New Roman" w:cs="Times New Roman"/>
          <w:i/>
          <w:iCs/>
          <w:sz w:val="24"/>
          <w:szCs w:val="24"/>
        </w:rPr>
        <w:t>,</w:t>
      </w:r>
      <w:r w:rsidRPr="003C1490">
        <w:rPr>
          <w:rFonts w:ascii="Times New Roman" w:hAnsi="Times New Roman" w:cs="Times New Roman"/>
          <w:sz w:val="24"/>
          <w:szCs w:val="24"/>
        </w:rPr>
        <w:t xml:space="preserve"> 2020</w:t>
      </w:r>
      <w:r>
        <w:rPr>
          <w:rFonts w:ascii="Times New Roman" w:hAnsi="Times New Roman" w:cs="Times New Roman"/>
          <w:sz w:val="24"/>
          <w:szCs w:val="24"/>
        </w:rPr>
        <w:t>)</w:t>
      </w:r>
      <w:r w:rsidRPr="006C2A67">
        <w:rPr>
          <w:rFonts w:ascii="Times New Roman" w:hAnsi="Times New Roman" w:cs="Times New Roman"/>
          <w:sz w:val="24"/>
          <w:szCs w:val="24"/>
        </w:rPr>
        <w:t xml:space="preserve">. Women and men come together to sing traditional songs, dance, and reinforce their deep bond with the environment. The Sal flower signifies life and fertility and is also believed to carry protective powers against diseases and evil spirits. </w:t>
      </w:r>
      <w:r w:rsidR="006E1A0E">
        <w:rPr>
          <w:rFonts w:ascii="Times New Roman" w:hAnsi="Times New Roman" w:cs="Times New Roman"/>
          <w:sz w:val="24"/>
          <w:szCs w:val="24"/>
        </w:rPr>
        <w:t>According to</w:t>
      </w:r>
      <w:r w:rsidRPr="006C2A67">
        <w:rPr>
          <w:rFonts w:ascii="Times New Roman" w:hAnsi="Times New Roman" w:cs="Times New Roman"/>
          <w:sz w:val="24"/>
          <w:szCs w:val="24"/>
        </w:rPr>
        <w:t xml:space="preserve"> Sant</w:t>
      </w:r>
      <w:r w:rsidR="006E1A0E">
        <w:rPr>
          <w:rFonts w:ascii="Times New Roman" w:hAnsi="Times New Roman" w:cs="Times New Roman"/>
          <w:sz w:val="24"/>
          <w:szCs w:val="24"/>
        </w:rPr>
        <w:t>h</w:t>
      </w:r>
      <w:r w:rsidRPr="006C2A67">
        <w:rPr>
          <w:rFonts w:ascii="Times New Roman" w:hAnsi="Times New Roman" w:cs="Times New Roman"/>
          <w:sz w:val="24"/>
          <w:szCs w:val="24"/>
        </w:rPr>
        <w:t>al belief, the festival nurtures nature and respects its cycles; thus, no flowers or leaves are plucked before the festival concludes. Baha Bonga reflects the indigenous community’s reverence for the Sal tree as a sacred symbol intertwined with their cultural identity and agricultural livelihood</w:t>
      </w:r>
      <w:r>
        <w:rPr>
          <w:rFonts w:ascii="Times New Roman" w:hAnsi="Times New Roman" w:cs="Times New Roman"/>
          <w:sz w:val="24"/>
          <w:szCs w:val="24"/>
        </w:rPr>
        <w:t xml:space="preserve"> (</w:t>
      </w:r>
      <w:r w:rsidRPr="00873FEA">
        <w:rPr>
          <w:rFonts w:ascii="Times New Roman" w:hAnsi="Times New Roman" w:cs="Times New Roman"/>
          <w:sz w:val="24"/>
          <w:szCs w:val="24"/>
        </w:rPr>
        <w:t>Manjula and Marndi</w:t>
      </w:r>
      <w:r w:rsidR="00F53F0B">
        <w:rPr>
          <w:rFonts w:ascii="Times New Roman" w:hAnsi="Times New Roman" w:cs="Times New Roman"/>
          <w:sz w:val="24"/>
          <w:szCs w:val="24"/>
        </w:rPr>
        <w:t>,</w:t>
      </w:r>
      <w:r w:rsidRPr="00873FEA">
        <w:rPr>
          <w:rFonts w:ascii="Times New Roman" w:hAnsi="Times New Roman" w:cs="Times New Roman"/>
          <w:sz w:val="24"/>
          <w:szCs w:val="24"/>
        </w:rPr>
        <w:t xml:space="preserve"> 2021</w:t>
      </w:r>
      <w:r w:rsidRPr="00F53F0B">
        <w:rPr>
          <w:rFonts w:ascii="Times New Roman" w:hAnsi="Times New Roman" w:cs="Times New Roman"/>
          <w:sz w:val="24"/>
          <w:szCs w:val="24"/>
        </w:rPr>
        <w:t>; Soren</w:t>
      </w:r>
      <w:r w:rsidR="00F53F0B" w:rsidRPr="00F53F0B">
        <w:rPr>
          <w:rFonts w:ascii="Times New Roman" w:hAnsi="Times New Roman" w:cs="Times New Roman"/>
          <w:sz w:val="24"/>
          <w:szCs w:val="24"/>
        </w:rPr>
        <w:t>,</w:t>
      </w:r>
      <w:r w:rsidRPr="00F53F0B">
        <w:rPr>
          <w:rFonts w:ascii="Times New Roman" w:hAnsi="Times New Roman" w:cs="Times New Roman"/>
          <w:sz w:val="24"/>
          <w:szCs w:val="24"/>
        </w:rPr>
        <w:t xml:space="preserve"> 2025).</w:t>
      </w:r>
      <w:r w:rsidR="00B03825">
        <w:rPr>
          <w:rFonts w:ascii="Times New Roman" w:hAnsi="Times New Roman" w:cs="Times New Roman"/>
          <w:sz w:val="24"/>
          <w:szCs w:val="24"/>
        </w:rPr>
        <w:t xml:space="preserve"> </w:t>
      </w:r>
      <w:r w:rsidRPr="006C2A67">
        <w:rPr>
          <w:rFonts w:ascii="Times New Roman" w:hAnsi="Times New Roman" w:cs="Times New Roman"/>
          <w:i/>
          <w:iCs/>
          <w:sz w:val="24"/>
          <w:szCs w:val="24"/>
        </w:rPr>
        <w:t>S. robusta</w:t>
      </w:r>
      <w:r w:rsidRPr="006C2A67">
        <w:rPr>
          <w:rFonts w:ascii="Times New Roman" w:hAnsi="Times New Roman" w:cs="Times New Roman"/>
          <w:sz w:val="24"/>
          <w:szCs w:val="24"/>
        </w:rPr>
        <w:t xml:space="preserve"> gum, locally known as </w:t>
      </w:r>
      <w:proofErr w:type="spellStart"/>
      <w:r w:rsidR="004974C1">
        <w:rPr>
          <w:rFonts w:ascii="Times New Roman" w:hAnsi="Times New Roman" w:cs="Times New Roman"/>
          <w:sz w:val="24"/>
          <w:szCs w:val="24"/>
        </w:rPr>
        <w:t>J</w:t>
      </w:r>
      <w:r w:rsidRPr="006C2A67">
        <w:rPr>
          <w:rFonts w:ascii="Times New Roman" w:hAnsi="Times New Roman" w:cs="Times New Roman"/>
          <w:sz w:val="24"/>
          <w:szCs w:val="24"/>
        </w:rPr>
        <w:t>huna</w:t>
      </w:r>
      <w:proofErr w:type="spellEnd"/>
      <w:r w:rsidRPr="006C2A67">
        <w:rPr>
          <w:rFonts w:ascii="Times New Roman" w:hAnsi="Times New Roman" w:cs="Times New Roman"/>
          <w:sz w:val="24"/>
          <w:szCs w:val="24"/>
        </w:rPr>
        <w:t>, is a resinous substance obtained from the Sal tree that holds significant traditional, medicinal, cultural, and economic importance in India</w:t>
      </w:r>
      <w:r>
        <w:rPr>
          <w:rFonts w:ascii="Times New Roman" w:hAnsi="Times New Roman" w:cs="Times New Roman"/>
          <w:sz w:val="24"/>
          <w:szCs w:val="24"/>
        </w:rPr>
        <w:t xml:space="preserve"> </w:t>
      </w:r>
      <w:r w:rsidRPr="00151792">
        <w:rPr>
          <w:rFonts w:ascii="Times New Roman" w:hAnsi="Times New Roman" w:cs="Times New Roman"/>
          <w:sz w:val="24"/>
          <w:szCs w:val="24"/>
        </w:rPr>
        <w:t xml:space="preserve">(Singh </w:t>
      </w:r>
      <w:r w:rsidRPr="00151792">
        <w:rPr>
          <w:rFonts w:ascii="Times New Roman" w:hAnsi="Times New Roman" w:cs="Times New Roman"/>
          <w:i/>
          <w:iCs/>
          <w:sz w:val="24"/>
          <w:szCs w:val="24"/>
        </w:rPr>
        <w:t>et al.</w:t>
      </w:r>
      <w:r w:rsidR="00151792" w:rsidRPr="00151792">
        <w:rPr>
          <w:rFonts w:ascii="Times New Roman" w:hAnsi="Times New Roman" w:cs="Times New Roman"/>
          <w:i/>
          <w:iCs/>
          <w:sz w:val="24"/>
          <w:szCs w:val="24"/>
        </w:rPr>
        <w:t>,</w:t>
      </w:r>
      <w:r w:rsidRPr="00151792">
        <w:rPr>
          <w:rFonts w:ascii="Times New Roman" w:hAnsi="Times New Roman" w:cs="Times New Roman"/>
          <w:sz w:val="24"/>
          <w:szCs w:val="24"/>
        </w:rPr>
        <w:t xml:space="preserve"> 2015)</w:t>
      </w:r>
      <w:r w:rsidRPr="006C2A67">
        <w:rPr>
          <w:rFonts w:ascii="Times New Roman" w:hAnsi="Times New Roman" w:cs="Times New Roman"/>
          <w:sz w:val="24"/>
          <w:szCs w:val="24"/>
        </w:rPr>
        <w:t xml:space="preserve">. Medicinally, </w:t>
      </w:r>
      <w:proofErr w:type="spellStart"/>
      <w:r w:rsidR="004974C1">
        <w:rPr>
          <w:rFonts w:ascii="Times New Roman" w:hAnsi="Times New Roman" w:cs="Times New Roman"/>
          <w:sz w:val="24"/>
          <w:szCs w:val="24"/>
        </w:rPr>
        <w:t>J</w:t>
      </w:r>
      <w:r w:rsidRPr="006C2A67">
        <w:rPr>
          <w:rFonts w:ascii="Times New Roman" w:hAnsi="Times New Roman" w:cs="Times New Roman"/>
          <w:sz w:val="24"/>
          <w:szCs w:val="24"/>
        </w:rPr>
        <w:t>huna</w:t>
      </w:r>
      <w:proofErr w:type="spellEnd"/>
      <w:r w:rsidRPr="006C2A67">
        <w:rPr>
          <w:rFonts w:ascii="Times New Roman" w:hAnsi="Times New Roman" w:cs="Times New Roman"/>
          <w:sz w:val="24"/>
          <w:szCs w:val="24"/>
        </w:rPr>
        <w:t xml:space="preserve"> is used in Ayurveda and other traditional Indian medicine systems for its astringent, antiseptic, and anti-inflammatory properties. It is applied to treat wounds, respiratory ailments, digestive disorders, and bleeding conditions</w:t>
      </w:r>
      <w:r>
        <w:rPr>
          <w:rFonts w:ascii="Times New Roman" w:hAnsi="Times New Roman" w:cs="Times New Roman"/>
          <w:sz w:val="24"/>
          <w:szCs w:val="24"/>
        </w:rPr>
        <w:t xml:space="preserve"> (</w:t>
      </w:r>
      <w:r w:rsidRPr="00515964">
        <w:rPr>
          <w:rFonts w:ascii="Times New Roman" w:hAnsi="Times New Roman" w:cs="Times New Roman"/>
          <w:sz w:val="24"/>
          <w:szCs w:val="24"/>
        </w:rPr>
        <w:t xml:space="preserve">Wani </w:t>
      </w:r>
      <w:r w:rsidRPr="00515964">
        <w:rPr>
          <w:rFonts w:ascii="Times New Roman" w:hAnsi="Times New Roman" w:cs="Times New Roman"/>
          <w:i/>
          <w:iCs/>
          <w:sz w:val="24"/>
          <w:szCs w:val="24"/>
        </w:rPr>
        <w:t>et al.</w:t>
      </w:r>
      <w:r w:rsidR="00515964" w:rsidRPr="00515964">
        <w:rPr>
          <w:rFonts w:ascii="Times New Roman" w:hAnsi="Times New Roman" w:cs="Times New Roman"/>
          <w:i/>
          <w:iCs/>
          <w:sz w:val="24"/>
          <w:szCs w:val="24"/>
        </w:rPr>
        <w:t>,</w:t>
      </w:r>
      <w:r w:rsidRPr="00515964">
        <w:rPr>
          <w:rFonts w:ascii="Times New Roman" w:hAnsi="Times New Roman" w:cs="Times New Roman"/>
          <w:sz w:val="24"/>
          <w:szCs w:val="24"/>
        </w:rPr>
        <w:t xml:space="preserve"> 2012; </w:t>
      </w:r>
      <w:proofErr w:type="spellStart"/>
      <w:r w:rsidRPr="00E512E9">
        <w:rPr>
          <w:rFonts w:ascii="Times New Roman" w:hAnsi="Times New Roman" w:cs="Times New Roman"/>
          <w:sz w:val="24"/>
          <w:szCs w:val="24"/>
        </w:rPr>
        <w:t>Bhalekar</w:t>
      </w:r>
      <w:proofErr w:type="spellEnd"/>
      <w:r w:rsidRPr="00E512E9">
        <w:rPr>
          <w:rFonts w:ascii="Times New Roman" w:hAnsi="Times New Roman" w:cs="Times New Roman"/>
          <w:sz w:val="24"/>
          <w:szCs w:val="24"/>
        </w:rPr>
        <w:t xml:space="preserve"> </w:t>
      </w:r>
      <w:r w:rsidRPr="00515964">
        <w:rPr>
          <w:rFonts w:ascii="Times New Roman" w:hAnsi="Times New Roman" w:cs="Times New Roman"/>
          <w:i/>
          <w:iCs/>
          <w:sz w:val="24"/>
          <w:szCs w:val="24"/>
        </w:rPr>
        <w:t>et al.</w:t>
      </w:r>
      <w:r w:rsidR="00515964" w:rsidRPr="00515964">
        <w:rPr>
          <w:rFonts w:ascii="Times New Roman" w:hAnsi="Times New Roman" w:cs="Times New Roman"/>
          <w:i/>
          <w:iCs/>
          <w:sz w:val="24"/>
          <w:szCs w:val="24"/>
        </w:rPr>
        <w:t>,</w:t>
      </w:r>
      <w:r w:rsidRPr="00E512E9">
        <w:rPr>
          <w:rFonts w:ascii="Times New Roman" w:hAnsi="Times New Roman" w:cs="Times New Roman"/>
          <w:sz w:val="24"/>
          <w:szCs w:val="24"/>
        </w:rPr>
        <w:t xml:space="preserve"> 2020</w:t>
      </w:r>
      <w:r>
        <w:rPr>
          <w:rFonts w:ascii="Times New Roman" w:hAnsi="Times New Roman" w:cs="Times New Roman"/>
          <w:sz w:val="24"/>
          <w:szCs w:val="24"/>
        </w:rPr>
        <w:t>)</w:t>
      </w:r>
      <w:r w:rsidRPr="006C2A67">
        <w:rPr>
          <w:rFonts w:ascii="Times New Roman" w:hAnsi="Times New Roman" w:cs="Times New Roman"/>
          <w:sz w:val="24"/>
          <w:szCs w:val="24"/>
        </w:rPr>
        <w:t xml:space="preserve">. Culturally, </w:t>
      </w:r>
      <w:proofErr w:type="spellStart"/>
      <w:r w:rsidR="004974C1">
        <w:rPr>
          <w:rFonts w:ascii="Times New Roman" w:hAnsi="Times New Roman" w:cs="Times New Roman"/>
          <w:sz w:val="24"/>
          <w:szCs w:val="24"/>
        </w:rPr>
        <w:t>J</w:t>
      </w:r>
      <w:r w:rsidRPr="006C2A67">
        <w:rPr>
          <w:rFonts w:ascii="Times New Roman" w:hAnsi="Times New Roman" w:cs="Times New Roman"/>
          <w:sz w:val="24"/>
          <w:szCs w:val="24"/>
        </w:rPr>
        <w:t>huna</w:t>
      </w:r>
      <w:proofErr w:type="spellEnd"/>
      <w:r w:rsidRPr="006C2A67">
        <w:rPr>
          <w:rFonts w:ascii="Times New Roman" w:hAnsi="Times New Roman" w:cs="Times New Roman"/>
          <w:sz w:val="24"/>
          <w:szCs w:val="24"/>
        </w:rPr>
        <w:t xml:space="preserve"> plays a vital role in religious rituals and ceremonies across many Indian </w:t>
      </w:r>
      <w:r w:rsidRPr="00F53F0B">
        <w:rPr>
          <w:rFonts w:ascii="Times New Roman" w:hAnsi="Times New Roman" w:cs="Times New Roman"/>
          <w:sz w:val="24"/>
          <w:szCs w:val="24"/>
        </w:rPr>
        <w:t xml:space="preserve">communities (Soni </w:t>
      </w:r>
      <w:r w:rsidRPr="00594171">
        <w:rPr>
          <w:rFonts w:ascii="Times New Roman" w:hAnsi="Times New Roman" w:cs="Times New Roman"/>
          <w:i/>
          <w:iCs/>
          <w:sz w:val="24"/>
          <w:szCs w:val="24"/>
        </w:rPr>
        <w:t>et al.</w:t>
      </w:r>
      <w:r w:rsidR="00F53F0B" w:rsidRPr="00594171">
        <w:rPr>
          <w:rFonts w:ascii="Times New Roman" w:hAnsi="Times New Roman" w:cs="Times New Roman"/>
          <w:i/>
          <w:iCs/>
          <w:sz w:val="24"/>
          <w:szCs w:val="24"/>
        </w:rPr>
        <w:t>,</w:t>
      </w:r>
      <w:r w:rsidRPr="00F53F0B">
        <w:rPr>
          <w:rFonts w:ascii="Times New Roman" w:hAnsi="Times New Roman" w:cs="Times New Roman"/>
          <w:sz w:val="24"/>
          <w:szCs w:val="24"/>
        </w:rPr>
        <w:t xml:space="preserve"> 2013).</w:t>
      </w:r>
      <w:r w:rsidRPr="006C2A67">
        <w:rPr>
          <w:rFonts w:ascii="Times New Roman" w:hAnsi="Times New Roman" w:cs="Times New Roman"/>
          <w:sz w:val="24"/>
          <w:szCs w:val="24"/>
        </w:rPr>
        <w:t xml:space="preserve"> The gum is often burned as incense during pujas and festivals to purify the surroundings and create a sacred ambiance. Among tribal </w:t>
      </w:r>
      <w:r>
        <w:rPr>
          <w:rFonts w:ascii="Times New Roman" w:hAnsi="Times New Roman" w:cs="Times New Roman"/>
          <w:sz w:val="24"/>
          <w:szCs w:val="24"/>
        </w:rPr>
        <w:t>groups</w:t>
      </w:r>
      <w:r w:rsidRPr="006C2A67">
        <w:rPr>
          <w:rFonts w:ascii="Times New Roman" w:hAnsi="Times New Roman" w:cs="Times New Roman"/>
          <w:sz w:val="24"/>
          <w:szCs w:val="24"/>
        </w:rPr>
        <w:t xml:space="preserve">, the Sal tree and its resin are deeply revered, symbolizing life, growth, and protection. Economically, </w:t>
      </w:r>
      <w:r>
        <w:rPr>
          <w:rFonts w:ascii="Times New Roman" w:hAnsi="Times New Roman" w:cs="Times New Roman"/>
          <w:sz w:val="24"/>
          <w:szCs w:val="24"/>
        </w:rPr>
        <w:t>it</w:t>
      </w:r>
      <w:r w:rsidRPr="006C2A67">
        <w:rPr>
          <w:rFonts w:ascii="Times New Roman" w:hAnsi="Times New Roman" w:cs="Times New Roman"/>
          <w:sz w:val="24"/>
          <w:szCs w:val="24"/>
        </w:rPr>
        <w:t xml:space="preserve"> is a valuable non-timber forest product that supports the livelihoods of millions of rural and forest-dependent people in India</w:t>
      </w:r>
      <w:r>
        <w:rPr>
          <w:rFonts w:ascii="Times New Roman" w:hAnsi="Times New Roman" w:cs="Times New Roman"/>
          <w:sz w:val="24"/>
          <w:szCs w:val="24"/>
        </w:rPr>
        <w:t xml:space="preserve"> (</w:t>
      </w:r>
      <w:r w:rsidRPr="00151792">
        <w:rPr>
          <w:rFonts w:ascii="Times New Roman" w:hAnsi="Times New Roman" w:cs="Times New Roman"/>
          <w:sz w:val="24"/>
          <w:szCs w:val="24"/>
        </w:rPr>
        <w:t xml:space="preserve">Sheetal </w:t>
      </w:r>
      <w:r w:rsidRPr="00151792">
        <w:rPr>
          <w:rFonts w:ascii="Times New Roman" w:hAnsi="Times New Roman" w:cs="Times New Roman"/>
          <w:i/>
          <w:iCs/>
          <w:sz w:val="24"/>
          <w:szCs w:val="24"/>
        </w:rPr>
        <w:t>et al.</w:t>
      </w:r>
      <w:r w:rsidR="00151792" w:rsidRPr="00151792">
        <w:rPr>
          <w:rFonts w:ascii="Times New Roman" w:hAnsi="Times New Roman" w:cs="Times New Roman"/>
          <w:i/>
          <w:iCs/>
          <w:sz w:val="24"/>
          <w:szCs w:val="24"/>
        </w:rPr>
        <w:t>,</w:t>
      </w:r>
      <w:r w:rsidRPr="00151792">
        <w:rPr>
          <w:rFonts w:ascii="Times New Roman" w:hAnsi="Times New Roman" w:cs="Times New Roman"/>
          <w:sz w:val="24"/>
          <w:szCs w:val="24"/>
        </w:rPr>
        <w:t xml:space="preserve"> 2024;</w:t>
      </w:r>
      <w:r w:rsidRPr="00313253">
        <w:rPr>
          <w:rFonts w:ascii="Times New Roman" w:hAnsi="Times New Roman" w:cs="Times New Roman"/>
          <w:sz w:val="24"/>
          <w:szCs w:val="24"/>
        </w:rPr>
        <w:t xml:space="preserve"> Das </w:t>
      </w:r>
      <w:r w:rsidRPr="00151792">
        <w:rPr>
          <w:rFonts w:ascii="Times New Roman" w:hAnsi="Times New Roman" w:cs="Times New Roman"/>
          <w:i/>
          <w:iCs/>
          <w:sz w:val="24"/>
          <w:szCs w:val="24"/>
        </w:rPr>
        <w:t>et al.</w:t>
      </w:r>
      <w:r w:rsidR="00151792" w:rsidRPr="00151792">
        <w:rPr>
          <w:rFonts w:ascii="Times New Roman" w:hAnsi="Times New Roman" w:cs="Times New Roman"/>
          <w:i/>
          <w:iCs/>
          <w:sz w:val="24"/>
          <w:szCs w:val="24"/>
        </w:rPr>
        <w:t>,</w:t>
      </w:r>
      <w:r w:rsidRPr="00313253">
        <w:rPr>
          <w:rFonts w:ascii="Times New Roman" w:hAnsi="Times New Roman" w:cs="Times New Roman"/>
          <w:sz w:val="24"/>
          <w:szCs w:val="24"/>
        </w:rPr>
        <w:t xml:space="preserve"> 202</w:t>
      </w:r>
      <w:r w:rsidR="00313253" w:rsidRPr="00313253">
        <w:rPr>
          <w:rFonts w:ascii="Times New Roman" w:hAnsi="Times New Roman" w:cs="Times New Roman"/>
          <w:sz w:val="24"/>
          <w:szCs w:val="24"/>
        </w:rPr>
        <w:t>2</w:t>
      </w:r>
      <w:r w:rsidRPr="00313253">
        <w:rPr>
          <w:rFonts w:ascii="Times New Roman" w:hAnsi="Times New Roman" w:cs="Times New Roman"/>
          <w:sz w:val="24"/>
          <w:szCs w:val="24"/>
        </w:rPr>
        <w:t>).</w:t>
      </w:r>
      <w:r w:rsidRPr="006C2A67">
        <w:rPr>
          <w:rFonts w:ascii="Times New Roman" w:hAnsi="Times New Roman" w:cs="Times New Roman"/>
          <w:sz w:val="24"/>
          <w:szCs w:val="24"/>
        </w:rPr>
        <w:t xml:space="preserve"> The resin is harvested and traded widely, used in the incense (</w:t>
      </w:r>
      <w:proofErr w:type="spellStart"/>
      <w:r w:rsidR="004974C1">
        <w:rPr>
          <w:rFonts w:ascii="Times New Roman" w:hAnsi="Times New Roman" w:cs="Times New Roman"/>
          <w:sz w:val="24"/>
          <w:szCs w:val="24"/>
        </w:rPr>
        <w:t>A</w:t>
      </w:r>
      <w:r w:rsidRPr="006C2A67">
        <w:rPr>
          <w:rFonts w:ascii="Times New Roman" w:hAnsi="Times New Roman" w:cs="Times New Roman"/>
          <w:sz w:val="24"/>
          <w:szCs w:val="24"/>
        </w:rPr>
        <w:t>garbati</w:t>
      </w:r>
      <w:proofErr w:type="spellEnd"/>
      <w:r w:rsidRPr="006C2A67">
        <w:rPr>
          <w:rFonts w:ascii="Times New Roman" w:hAnsi="Times New Roman" w:cs="Times New Roman"/>
          <w:sz w:val="24"/>
          <w:szCs w:val="24"/>
        </w:rPr>
        <w:t>) industry, varnishes, adhesives, and traditional medicines. Its collection provides employment opportunities, especially for forest dwellers and tribal communities, contributing significantly to rural incomes</w:t>
      </w:r>
      <w:r>
        <w:rPr>
          <w:rFonts w:ascii="Times New Roman" w:hAnsi="Times New Roman" w:cs="Times New Roman"/>
          <w:sz w:val="24"/>
          <w:szCs w:val="24"/>
        </w:rPr>
        <w:t xml:space="preserve"> </w:t>
      </w:r>
      <w:r w:rsidRPr="00313253">
        <w:rPr>
          <w:rFonts w:ascii="Times New Roman" w:hAnsi="Times New Roman" w:cs="Times New Roman"/>
          <w:sz w:val="24"/>
          <w:szCs w:val="24"/>
        </w:rPr>
        <w:t xml:space="preserve">(Das </w:t>
      </w:r>
      <w:r w:rsidRPr="00594171">
        <w:rPr>
          <w:rFonts w:ascii="Times New Roman" w:hAnsi="Times New Roman" w:cs="Times New Roman"/>
          <w:i/>
          <w:iCs/>
          <w:sz w:val="24"/>
          <w:szCs w:val="24"/>
        </w:rPr>
        <w:t>et al.</w:t>
      </w:r>
      <w:r w:rsidR="00594171" w:rsidRPr="00594171">
        <w:rPr>
          <w:rFonts w:ascii="Times New Roman" w:hAnsi="Times New Roman" w:cs="Times New Roman"/>
          <w:i/>
          <w:iCs/>
          <w:sz w:val="24"/>
          <w:szCs w:val="24"/>
        </w:rPr>
        <w:t>,</w:t>
      </w:r>
      <w:r w:rsidRPr="00313253">
        <w:rPr>
          <w:rFonts w:ascii="Times New Roman" w:hAnsi="Times New Roman" w:cs="Times New Roman"/>
          <w:sz w:val="24"/>
          <w:szCs w:val="24"/>
        </w:rPr>
        <w:t xml:space="preserve"> 202</w:t>
      </w:r>
      <w:r w:rsidR="00313253" w:rsidRPr="00313253">
        <w:rPr>
          <w:rFonts w:ascii="Times New Roman" w:hAnsi="Times New Roman" w:cs="Times New Roman"/>
          <w:sz w:val="24"/>
          <w:szCs w:val="24"/>
        </w:rPr>
        <w:t>2</w:t>
      </w:r>
      <w:r w:rsidRPr="00313253">
        <w:rPr>
          <w:rFonts w:ascii="Times New Roman" w:hAnsi="Times New Roman" w:cs="Times New Roman"/>
          <w:sz w:val="24"/>
          <w:szCs w:val="24"/>
        </w:rPr>
        <w:t>).</w:t>
      </w:r>
      <w:r w:rsidRPr="006C2A67">
        <w:rPr>
          <w:rFonts w:ascii="Times New Roman" w:hAnsi="Times New Roman" w:cs="Times New Roman"/>
          <w:sz w:val="24"/>
          <w:szCs w:val="24"/>
        </w:rPr>
        <w:t xml:space="preserve"> The global demand for natural resins like </w:t>
      </w:r>
      <w:proofErr w:type="spellStart"/>
      <w:r w:rsidR="004974C1">
        <w:rPr>
          <w:rFonts w:ascii="Times New Roman" w:hAnsi="Times New Roman" w:cs="Times New Roman"/>
          <w:sz w:val="24"/>
          <w:szCs w:val="24"/>
        </w:rPr>
        <w:t>J</w:t>
      </w:r>
      <w:r w:rsidRPr="006C2A67">
        <w:rPr>
          <w:rFonts w:ascii="Times New Roman" w:hAnsi="Times New Roman" w:cs="Times New Roman"/>
          <w:sz w:val="24"/>
          <w:szCs w:val="24"/>
        </w:rPr>
        <w:t>huna</w:t>
      </w:r>
      <w:proofErr w:type="spellEnd"/>
      <w:r w:rsidRPr="006C2A67">
        <w:rPr>
          <w:rFonts w:ascii="Times New Roman" w:hAnsi="Times New Roman" w:cs="Times New Roman"/>
          <w:sz w:val="24"/>
          <w:szCs w:val="24"/>
        </w:rPr>
        <w:t xml:space="preserve"> also presents opportunities for income generation and sustainable forest management. Thus, </w:t>
      </w:r>
      <w:proofErr w:type="spellStart"/>
      <w:r w:rsidR="004974C1">
        <w:rPr>
          <w:rFonts w:ascii="Times New Roman" w:hAnsi="Times New Roman" w:cs="Times New Roman"/>
          <w:sz w:val="24"/>
          <w:szCs w:val="24"/>
        </w:rPr>
        <w:t>J</w:t>
      </w:r>
      <w:r w:rsidRPr="006C2A67">
        <w:rPr>
          <w:rFonts w:ascii="Times New Roman" w:hAnsi="Times New Roman" w:cs="Times New Roman"/>
          <w:sz w:val="24"/>
          <w:szCs w:val="24"/>
        </w:rPr>
        <w:t>huna</w:t>
      </w:r>
      <w:proofErr w:type="spellEnd"/>
      <w:r w:rsidRPr="006C2A67">
        <w:rPr>
          <w:rFonts w:ascii="Times New Roman" w:hAnsi="Times New Roman" w:cs="Times New Roman"/>
          <w:sz w:val="24"/>
          <w:szCs w:val="24"/>
        </w:rPr>
        <w:t xml:space="preserve"> represents a vital link between cultural heritage, traditional medicine, and economic sustenance for many communities in India.</w:t>
      </w:r>
      <w:r w:rsidR="00B03825">
        <w:rPr>
          <w:rFonts w:ascii="Times New Roman" w:hAnsi="Times New Roman" w:cs="Times New Roman"/>
          <w:sz w:val="24"/>
          <w:szCs w:val="24"/>
        </w:rPr>
        <w:t xml:space="preserve"> </w:t>
      </w:r>
      <w:proofErr w:type="spellStart"/>
      <w:r w:rsidR="009C7F7A" w:rsidRPr="006C2A67">
        <w:rPr>
          <w:rFonts w:ascii="Times New Roman" w:hAnsi="Times New Roman" w:cs="Times New Roman"/>
          <w:sz w:val="24"/>
          <w:szCs w:val="24"/>
        </w:rPr>
        <w:t>Rugda</w:t>
      </w:r>
      <w:proofErr w:type="spellEnd"/>
      <w:r w:rsidR="009C7F7A" w:rsidRPr="006C2A67">
        <w:rPr>
          <w:rFonts w:ascii="Times New Roman" w:hAnsi="Times New Roman" w:cs="Times New Roman"/>
          <w:sz w:val="24"/>
          <w:szCs w:val="24"/>
        </w:rPr>
        <w:t xml:space="preserve"> mushroom </w:t>
      </w:r>
      <w:r w:rsidR="009C7F7A" w:rsidRPr="006C2A67">
        <w:rPr>
          <w:rFonts w:ascii="Times New Roman" w:hAnsi="Times New Roman" w:cs="Times New Roman"/>
          <w:sz w:val="24"/>
          <w:szCs w:val="24"/>
        </w:rPr>
        <w:lastRenderedPageBreak/>
        <w:t>(</w:t>
      </w:r>
      <w:r w:rsidR="009C7F7A" w:rsidRPr="0070306D">
        <w:rPr>
          <w:rFonts w:ascii="Times New Roman" w:hAnsi="Times New Roman" w:cs="Times New Roman"/>
          <w:i/>
          <w:iCs/>
          <w:sz w:val="24"/>
          <w:szCs w:val="24"/>
        </w:rPr>
        <w:t xml:space="preserve">Astraeus </w:t>
      </w:r>
      <w:proofErr w:type="spellStart"/>
      <w:r w:rsidR="009C7F7A" w:rsidRPr="0070306D">
        <w:rPr>
          <w:rFonts w:ascii="Times New Roman" w:hAnsi="Times New Roman" w:cs="Times New Roman"/>
          <w:i/>
          <w:iCs/>
          <w:sz w:val="24"/>
          <w:szCs w:val="24"/>
        </w:rPr>
        <w:t>hygrometricus</w:t>
      </w:r>
      <w:proofErr w:type="spellEnd"/>
      <w:r w:rsidR="009C7F7A" w:rsidRPr="006C2A67">
        <w:rPr>
          <w:rFonts w:ascii="Times New Roman" w:hAnsi="Times New Roman" w:cs="Times New Roman"/>
          <w:sz w:val="24"/>
          <w:szCs w:val="24"/>
        </w:rPr>
        <w:t>), which grows on the burnt forest floor of Sal forests, holds significant economic importance for tribal and rural communities in India, particularly in Jharkhand, Odisha, West Bengal, and Bihar</w:t>
      </w:r>
      <w:r w:rsidR="009C7F7A">
        <w:rPr>
          <w:rFonts w:ascii="Times New Roman" w:hAnsi="Times New Roman" w:cs="Times New Roman"/>
          <w:sz w:val="24"/>
          <w:szCs w:val="24"/>
        </w:rPr>
        <w:t xml:space="preserve"> (</w:t>
      </w:r>
      <w:r w:rsidR="009C7F7A" w:rsidRPr="00515964">
        <w:rPr>
          <w:rFonts w:ascii="Times New Roman" w:hAnsi="Times New Roman" w:cs="Times New Roman"/>
          <w:sz w:val="24"/>
          <w:szCs w:val="24"/>
        </w:rPr>
        <w:t xml:space="preserve">Vinayaka </w:t>
      </w:r>
      <w:r w:rsidR="009C7F7A" w:rsidRPr="00594171">
        <w:rPr>
          <w:rFonts w:ascii="Times New Roman" w:hAnsi="Times New Roman" w:cs="Times New Roman"/>
          <w:i/>
          <w:iCs/>
          <w:sz w:val="24"/>
          <w:szCs w:val="24"/>
        </w:rPr>
        <w:t>et al.,</w:t>
      </w:r>
      <w:r w:rsidR="009C7F7A" w:rsidRPr="00515964">
        <w:rPr>
          <w:rFonts w:ascii="Times New Roman" w:hAnsi="Times New Roman" w:cs="Times New Roman"/>
          <w:sz w:val="24"/>
          <w:szCs w:val="24"/>
        </w:rPr>
        <w:t xml:space="preserve"> 2024).</w:t>
      </w:r>
      <w:r w:rsidR="009C7F7A" w:rsidRPr="006C2A67">
        <w:rPr>
          <w:rFonts w:ascii="Times New Roman" w:hAnsi="Times New Roman" w:cs="Times New Roman"/>
          <w:sz w:val="24"/>
          <w:szCs w:val="24"/>
        </w:rPr>
        <w:t xml:space="preserve"> As a highly prized seasonal delicacy often </w:t>
      </w:r>
      <w:r w:rsidR="009C7F7A">
        <w:rPr>
          <w:rFonts w:ascii="Times New Roman" w:hAnsi="Times New Roman" w:cs="Times New Roman"/>
          <w:sz w:val="24"/>
          <w:szCs w:val="24"/>
        </w:rPr>
        <w:t xml:space="preserve">referred to as the vegetarian mutton, </w:t>
      </w:r>
      <w:proofErr w:type="spellStart"/>
      <w:r w:rsidR="009C7F7A">
        <w:rPr>
          <w:rFonts w:ascii="Times New Roman" w:hAnsi="Times New Roman" w:cs="Times New Roman"/>
          <w:sz w:val="24"/>
          <w:szCs w:val="24"/>
        </w:rPr>
        <w:t>Rugda</w:t>
      </w:r>
      <w:proofErr w:type="spellEnd"/>
      <w:r w:rsidR="009C7F7A">
        <w:rPr>
          <w:rFonts w:ascii="Times New Roman" w:hAnsi="Times New Roman" w:cs="Times New Roman"/>
          <w:sz w:val="24"/>
          <w:szCs w:val="24"/>
        </w:rPr>
        <w:t xml:space="preserve"> commands a good market price, ranging from Rs. 20 to Rs. 2000 per kilogram, depending on quality and demand (</w:t>
      </w:r>
      <w:r w:rsidR="009C7F7A" w:rsidRPr="00594171">
        <w:rPr>
          <w:rFonts w:ascii="Times New Roman" w:hAnsi="Times New Roman" w:cs="Times New Roman"/>
          <w:sz w:val="24"/>
          <w:szCs w:val="24"/>
        </w:rPr>
        <w:t xml:space="preserve">Kumar </w:t>
      </w:r>
      <w:r w:rsidR="009C7F7A" w:rsidRPr="00594171">
        <w:rPr>
          <w:rFonts w:ascii="Times New Roman" w:hAnsi="Times New Roman" w:cs="Times New Roman"/>
          <w:i/>
          <w:iCs/>
          <w:sz w:val="24"/>
          <w:szCs w:val="24"/>
        </w:rPr>
        <w:t>et al.,</w:t>
      </w:r>
      <w:r w:rsidR="009C7F7A" w:rsidRPr="00594171">
        <w:rPr>
          <w:rFonts w:ascii="Times New Roman" w:hAnsi="Times New Roman" w:cs="Times New Roman"/>
          <w:sz w:val="24"/>
          <w:szCs w:val="24"/>
        </w:rPr>
        <w:t xml:space="preserve"> 2022a; Kumar </w:t>
      </w:r>
      <w:r w:rsidR="009C7F7A" w:rsidRPr="00594171">
        <w:rPr>
          <w:rFonts w:ascii="Times New Roman" w:hAnsi="Times New Roman" w:cs="Times New Roman"/>
          <w:i/>
          <w:iCs/>
          <w:sz w:val="24"/>
          <w:szCs w:val="24"/>
        </w:rPr>
        <w:t xml:space="preserve">et al., </w:t>
      </w:r>
      <w:r w:rsidR="009C7F7A" w:rsidRPr="00594171">
        <w:rPr>
          <w:rFonts w:ascii="Times New Roman" w:hAnsi="Times New Roman" w:cs="Times New Roman"/>
          <w:sz w:val="24"/>
          <w:szCs w:val="24"/>
        </w:rPr>
        <w:t>2022b).</w:t>
      </w:r>
      <w:r w:rsidR="009C7F7A" w:rsidRPr="006C2A67">
        <w:rPr>
          <w:rFonts w:ascii="Times New Roman" w:hAnsi="Times New Roman" w:cs="Times New Roman"/>
          <w:sz w:val="24"/>
          <w:szCs w:val="24"/>
        </w:rPr>
        <w:t xml:space="preserve"> Tribal collectors, especially women, harvest these mushrooms during monsoon seasons and sell them in local markets and weekly </w:t>
      </w:r>
      <w:r w:rsidR="009C7F7A">
        <w:rPr>
          <w:rFonts w:ascii="Times New Roman" w:hAnsi="Times New Roman" w:cs="Times New Roman"/>
          <w:sz w:val="24"/>
          <w:szCs w:val="24"/>
        </w:rPr>
        <w:t>markets</w:t>
      </w:r>
      <w:r w:rsidR="009C7F7A" w:rsidRPr="006C2A67">
        <w:rPr>
          <w:rFonts w:ascii="Times New Roman" w:hAnsi="Times New Roman" w:cs="Times New Roman"/>
          <w:sz w:val="24"/>
          <w:szCs w:val="24"/>
        </w:rPr>
        <w:t>, providing a crucial source of income and helping reduce rural poverty</w:t>
      </w:r>
      <w:r w:rsidR="009C7F7A">
        <w:rPr>
          <w:rFonts w:ascii="Times New Roman" w:hAnsi="Times New Roman" w:cs="Times New Roman"/>
          <w:sz w:val="24"/>
          <w:szCs w:val="24"/>
        </w:rPr>
        <w:t xml:space="preserve"> </w:t>
      </w:r>
      <w:r w:rsidR="009C7F7A" w:rsidRPr="00873FEA">
        <w:rPr>
          <w:rFonts w:ascii="Times New Roman" w:hAnsi="Times New Roman" w:cs="Times New Roman"/>
          <w:sz w:val="24"/>
          <w:szCs w:val="24"/>
        </w:rPr>
        <w:t xml:space="preserve">(Manna </w:t>
      </w:r>
      <w:r w:rsidR="009C7F7A" w:rsidRPr="00594171">
        <w:rPr>
          <w:rFonts w:ascii="Times New Roman" w:hAnsi="Times New Roman" w:cs="Times New Roman"/>
          <w:i/>
          <w:iCs/>
          <w:sz w:val="24"/>
          <w:szCs w:val="24"/>
        </w:rPr>
        <w:t>et al.,</w:t>
      </w:r>
      <w:r w:rsidR="009C7F7A" w:rsidRPr="00873FEA">
        <w:rPr>
          <w:rFonts w:ascii="Times New Roman" w:hAnsi="Times New Roman" w:cs="Times New Roman"/>
          <w:sz w:val="24"/>
          <w:szCs w:val="24"/>
        </w:rPr>
        <w:t xml:space="preserve"> 2014; </w:t>
      </w:r>
      <w:r w:rsidR="009C7F7A" w:rsidRPr="00594171">
        <w:rPr>
          <w:rFonts w:ascii="Times New Roman" w:hAnsi="Times New Roman" w:cs="Times New Roman"/>
          <w:sz w:val="24"/>
          <w:szCs w:val="24"/>
        </w:rPr>
        <w:t xml:space="preserve">Kumar </w:t>
      </w:r>
      <w:r w:rsidR="009C7F7A" w:rsidRPr="00594171">
        <w:rPr>
          <w:rFonts w:ascii="Times New Roman" w:hAnsi="Times New Roman" w:cs="Times New Roman"/>
          <w:i/>
          <w:iCs/>
          <w:sz w:val="24"/>
          <w:szCs w:val="24"/>
        </w:rPr>
        <w:t>et al.,</w:t>
      </w:r>
      <w:r w:rsidR="009C7F7A" w:rsidRPr="00594171">
        <w:rPr>
          <w:rFonts w:ascii="Times New Roman" w:hAnsi="Times New Roman" w:cs="Times New Roman"/>
          <w:sz w:val="24"/>
          <w:szCs w:val="24"/>
        </w:rPr>
        <w:t xml:space="preserve"> 2022b).</w:t>
      </w:r>
    </w:p>
    <w:p w14:paraId="1D51703E" w14:textId="1A97B54A" w:rsidR="00936C46" w:rsidRPr="00936C46" w:rsidRDefault="00936C46" w:rsidP="00936C46">
      <w:pPr>
        <w:jc w:val="both"/>
        <w:rPr>
          <w:rFonts w:ascii="Times New Roman" w:hAnsi="Times New Roman" w:cs="Times New Roman"/>
          <w:sz w:val="24"/>
          <w:szCs w:val="24"/>
        </w:rPr>
      </w:pPr>
      <w:r w:rsidRPr="00936C46">
        <w:rPr>
          <w:rFonts w:ascii="Times New Roman" w:hAnsi="Times New Roman" w:cs="Times New Roman"/>
          <w:noProof/>
          <w:sz w:val="24"/>
          <w:szCs w:val="24"/>
        </w:rPr>
        <w:drawing>
          <wp:inline distT="0" distB="0" distL="0" distR="0" wp14:anchorId="53D7EAA4" wp14:editId="03E276B6">
            <wp:extent cx="5731510" cy="2579370"/>
            <wp:effectExtent l="0" t="0" r="2540" b="0"/>
            <wp:docPr id="1375291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5E1F0B7A" w14:textId="0A7D4C3D" w:rsidR="00936C46" w:rsidRDefault="00936C46" w:rsidP="003C119B">
      <w:pPr>
        <w:jc w:val="both"/>
        <w:rPr>
          <w:rFonts w:ascii="Times New Roman" w:hAnsi="Times New Roman" w:cs="Times New Roman"/>
          <w:sz w:val="24"/>
          <w:szCs w:val="24"/>
        </w:rPr>
      </w:pPr>
      <w:r>
        <w:rPr>
          <w:rFonts w:ascii="Times New Roman" w:hAnsi="Times New Roman" w:cs="Times New Roman"/>
          <w:sz w:val="24"/>
          <w:szCs w:val="24"/>
        </w:rPr>
        <w:t>Figure 3: Dried leaves of Sal tree</w:t>
      </w:r>
    </w:p>
    <w:p w14:paraId="427F3C1D" w14:textId="2D9D1A14" w:rsidR="00C7609F" w:rsidRPr="00C7609F" w:rsidRDefault="00C7609F" w:rsidP="00C7609F">
      <w:pPr>
        <w:jc w:val="both"/>
        <w:rPr>
          <w:rFonts w:ascii="Times New Roman" w:hAnsi="Times New Roman" w:cs="Times New Roman"/>
          <w:sz w:val="24"/>
          <w:szCs w:val="24"/>
        </w:rPr>
      </w:pPr>
      <w:r w:rsidRPr="00C7609F">
        <w:rPr>
          <w:rFonts w:ascii="Times New Roman" w:hAnsi="Times New Roman" w:cs="Times New Roman"/>
          <w:noProof/>
          <w:sz w:val="24"/>
          <w:szCs w:val="24"/>
        </w:rPr>
        <w:drawing>
          <wp:inline distT="0" distB="0" distL="0" distR="0" wp14:anchorId="29F54C5C" wp14:editId="28E766E3">
            <wp:extent cx="5731510" cy="3003550"/>
            <wp:effectExtent l="0" t="0" r="2540" b="6350"/>
            <wp:docPr id="2032620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69" b="8894"/>
                    <a:stretch>
                      <a:fillRect/>
                    </a:stretch>
                  </pic:blipFill>
                  <pic:spPr bwMode="auto">
                    <a:xfrm>
                      <a:off x="0" y="0"/>
                      <a:ext cx="5731510" cy="3003550"/>
                    </a:xfrm>
                    <a:prstGeom prst="rect">
                      <a:avLst/>
                    </a:prstGeom>
                    <a:noFill/>
                    <a:ln>
                      <a:noFill/>
                    </a:ln>
                    <a:extLst>
                      <a:ext uri="{53640926-AAD7-44D8-BBD7-CCE9431645EC}">
                        <a14:shadowObscured xmlns:a14="http://schemas.microsoft.com/office/drawing/2010/main"/>
                      </a:ext>
                    </a:extLst>
                  </pic:spPr>
                </pic:pic>
              </a:graphicData>
            </a:graphic>
          </wp:inline>
        </w:drawing>
      </w:r>
    </w:p>
    <w:p w14:paraId="7ED1EE01" w14:textId="1CF323F0" w:rsidR="00C7609F" w:rsidRDefault="00C7609F" w:rsidP="003C119B">
      <w:pPr>
        <w:jc w:val="both"/>
        <w:rPr>
          <w:rFonts w:ascii="Times New Roman" w:hAnsi="Times New Roman" w:cs="Times New Roman"/>
          <w:sz w:val="24"/>
          <w:szCs w:val="24"/>
        </w:rPr>
      </w:pPr>
      <w:r>
        <w:rPr>
          <w:rFonts w:ascii="Times New Roman" w:hAnsi="Times New Roman" w:cs="Times New Roman"/>
          <w:sz w:val="24"/>
          <w:szCs w:val="24"/>
        </w:rPr>
        <w:t xml:space="preserve">Figure 4: </w:t>
      </w:r>
      <w:r w:rsidR="00103736" w:rsidRPr="00103736">
        <w:rPr>
          <w:rFonts w:ascii="Times New Roman" w:hAnsi="Times New Roman" w:cs="Times New Roman"/>
          <w:sz w:val="24"/>
          <w:szCs w:val="24"/>
        </w:rPr>
        <w:t>Sal leaf plate making for local market</w:t>
      </w:r>
    </w:p>
    <w:p w14:paraId="19483B95" w14:textId="5813F5C8" w:rsidR="00E72AB7" w:rsidRDefault="00E72AB7" w:rsidP="003C119B">
      <w:pPr>
        <w:jc w:val="both"/>
        <w:rPr>
          <w:rFonts w:ascii="Times New Roman" w:hAnsi="Times New Roman" w:cs="Times New Roman"/>
          <w:sz w:val="24"/>
          <w:szCs w:val="24"/>
        </w:rPr>
      </w:pPr>
      <w:r w:rsidRPr="00E72AB7">
        <w:rPr>
          <w:rFonts w:ascii="Times New Roman" w:hAnsi="Times New Roman" w:cs="Times New Roman"/>
          <w:noProof/>
          <w:sz w:val="24"/>
          <w:szCs w:val="24"/>
        </w:rPr>
        <w:lastRenderedPageBreak/>
        <w:drawing>
          <wp:inline distT="0" distB="0" distL="0" distR="0" wp14:anchorId="10C8DE5D" wp14:editId="469B53B2">
            <wp:extent cx="3905885" cy="5686435"/>
            <wp:effectExtent l="5080" t="0" r="4445" b="4445"/>
            <wp:docPr id="293570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434" t="22138" r="6814" b="27784"/>
                    <a:stretch>
                      <a:fillRect/>
                    </a:stretch>
                  </pic:blipFill>
                  <pic:spPr bwMode="auto">
                    <a:xfrm rot="5400000">
                      <a:off x="0" y="0"/>
                      <a:ext cx="3910707" cy="5693455"/>
                    </a:xfrm>
                    <a:prstGeom prst="rect">
                      <a:avLst/>
                    </a:prstGeom>
                    <a:noFill/>
                    <a:ln>
                      <a:noFill/>
                    </a:ln>
                    <a:extLst>
                      <a:ext uri="{53640926-AAD7-44D8-BBD7-CCE9431645EC}">
                        <a14:shadowObscured xmlns:a14="http://schemas.microsoft.com/office/drawing/2010/main"/>
                      </a:ext>
                    </a:extLst>
                  </pic:spPr>
                </pic:pic>
              </a:graphicData>
            </a:graphic>
          </wp:inline>
        </w:drawing>
      </w:r>
    </w:p>
    <w:p w14:paraId="48E69992" w14:textId="49E89EA7" w:rsidR="00E72AB7" w:rsidRDefault="00E72AB7" w:rsidP="003C119B">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C12914">
        <w:rPr>
          <w:rFonts w:ascii="Times New Roman" w:hAnsi="Times New Roman" w:cs="Times New Roman"/>
          <w:sz w:val="24"/>
          <w:szCs w:val="24"/>
        </w:rPr>
        <w:t>5</w:t>
      </w:r>
      <w:r>
        <w:rPr>
          <w:rFonts w:ascii="Times New Roman" w:hAnsi="Times New Roman" w:cs="Times New Roman"/>
          <w:sz w:val="24"/>
          <w:szCs w:val="24"/>
        </w:rPr>
        <w:t xml:space="preserve">: Resin of Sal in local market of Odisha, India </w:t>
      </w:r>
    </w:p>
    <w:p w14:paraId="05D0E2E0" w14:textId="3FB31A13" w:rsidR="004D3C81" w:rsidRPr="004D3C81" w:rsidRDefault="004D3C81" w:rsidP="003C119B">
      <w:pPr>
        <w:jc w:val="both"/>
        <w:rPr>
          <w:rFonts w:ascii="Times New Roman" w:hAnsi="Times New Roman" w:cs="Times New Roman"/>
          <w:sz w:val="24"/>
          <w:szCs w:val="24"/>
        </w:rPr>
      </w:pPr>
      <w:r w:rsidRPr="006C2A67">
        <w:rPr>
          <w:rFonts w:ascii="Times New Roman" w:hAnsi="Times New Roman" w:cs="Times New Roman"/>
          <w:sz w:val="24"/>
          <w:szCs w:val="24"/>
        </w:rPr>
        <w:t xml:space="preserve">The edible mushroom is rich in proteins, vitamins, and minerals, making it a valuable nutritional supplement to the local diet. Despite its high market value, </w:t>
      </w:r>
      <w:proofErr w:type="spellStart"/>
      <w:r w:rsidRPr="006C2A67">
        <w:rPr>
          <w:rFonts w:ascii="Times New Roman" w:hAnsi="Times New Roman" w:cs="Times New Roman"/>
          <w:sz w:val="24"/>
          <w:szCs w:val="24"/>
        </w:rPr>
        <w:t>Rugda</w:t>
      </w:r>
      <w:proofErr w:type="spellEnd"/>
      <w:r w:rsidRPr="006C2A67">
        <w:rPr>
          <w:rFonts w:ascii="Times New Roman" w:hAnsi="Times New Roman" w:cs="Times New Roman"/>
          <w:sz w:val="24"/>
          <w:szCs w:val="24"/>
        </w:rPr>
        <w:t xml:space="preserve"> remains an unprocessed product due to its high perishability and challenges in artificial cultivation, limiting its availability to the monsoon months</w:t>
      </w:r>
      <w:r>
        <w:rPr>
          <w:rFonts w:ascii="Times New Roman" w:hAnsi="Times New Roman" w:cs="Times New Roman"/>
          <w:sz w:val="24"/>
          <w:szCs w:val="24"/>
        </w:rPr>
        <w:t xml:space="preserve"> (</w:t>
      </w:r>
      <w:r w:rsidRPr="00515964">
        <w:rPr>
          <w:rFonts w:ascii="Times New Roman" w:hAnsi="Times New Roman" w:cs="Times New Roman"/>
          <w:sz w:val="24"/>
          <w:szCs w:val="24"/>
        </w:rPr>
        <w:t xml:space="preserve">Vinayaka </w:t>
      </w:r>
      <w:r w:rsidRPr="00515964">
        <w:rPr>
          <w:rFonts w:ascii="Times New Roman" w:hAnsi="Times New Roman" w:cs="Times New Roman"/>
          <w:i/>
          <w:iCs/>
          <w:sz w:val="24"/>
          <w:szCs w:val="24"/>
        </w:rPr>
        <w:t>et al.,</w:t>
      </w:r>
      <w:r w:rsidRPr="00515964">
        <w:rPr>
          <w:rFonts w:ascii="Times New Roman" w:hAnsi="Times New Roman" w:cs="Times New Roman"/>
          <w:sz w:val="24"/>
          <w:szCs w:val="24"/>
        </w:rPr>
        <w:t xml:space="preserve"> 2024;</w:t>
      </w:r>
      <w:r w:rsidRPr="00873FEA">
        <w:rPr>
          <w:rFonts w:ascii="Times New Roman" w:hAnsi="Times New Roman" w:cs="Times New Roman"/>
          <w:sz w:val="24"/>
          <w:szCs w:val="24"/>
        </w:rPr>
        <w:t xml:space="preserve"> Rai </w:t>
      </w:r>
      <w:r w:rsidRPr="00515964">
        <w:rPr>
          <w:rFonts w:ascii="Times New Roman" w:hAnsi="Times New Roman" w:cs="Times New Roman"/>
          <w:i/>
          <w:iCs/>
          <w:sz w:val="24"/>
          <w:szCs w:val="24"/>
        </w:rPr>
        <w:t>et al.,</w:t>
      </w:r>
      <w:r w:rsidRPr="00873FEA">
        <w:rPr>
          <w:rFonts w:ascii="Times New Roman" w:hAnsi="Times New Roman" w:cs="Times New Roman"/>
          <w:sz w:val="24"/>
          <w:szCs w:val="24"/>
        </w:rPr>
        <w:t xml:space="preserve"> 2025).</w:t>
      </w:r>
      <w:r w:rsidRPr="006C2A67">
        <w:rPr>
          <w:rFonts w:ascii="Times New Roman" w:hAnsi="Times New Roman" w:cs="Times New Roman"/>
          <w:sz w:val="24"/>
          <w:szCs w:val="24"/>
        </w:rPr>
        <w:t xml:space="preserve"> Efforts to improve shelf life, processing, and marketing could enhance its commercial potential further. Conserving Sal forests is vital not only for biodiversity but also for sustaining this unique and valuable non-timber forest product, which plays a key role in rural livelihoods and indigenous food </w:t>
      </w:r>
      <w:r w:rsidRPr="00873FEA">
        <w:rPr>
          <w:rFonts w:ascii="Times New Roman" w:hAnsi="Times New Roman" w:cs="Times New Roman"/>
          <w:sz w:val="24"/>
          <w:szCs w:val="24"/>
        </w:rPr>
        <w:t xml:space="preserve">culture (Pavithra </w:t>
      </w:r>
      <w:r w:rsidRPr="00515964">
        <w:rPr>
          <w:rFonts w:ascii="Times New Roman" w:hAnsi="Times New Roman" w:cs="Times New Roman"/>
          <w:i/>
          <w:iCs/>
          <w:sz w:val="24"/>
          <w:szCs w:val="24"/>
        </w:rPr>
        <w:t>et al.,</w:t>
      </w:r>
      <w:r w:rsidRPr="00873FEA">
        <w:rPr>
          <w:rFonts w:ascii="Times New Roman" w:hAnsi="Times New Roman" w:cs="Times New Roman"/>
          <w:sz w:val="24"/>
          <w:szCs w:val="24"/>
        </w:rPr>
        <w:t xml:space="preserve"> 2016).</w:t>
      </w:r>
    </w:p>
    <w:p w14:paraId="7CCDA159" w14:textId="7B1C4004" w:rsidR="009C7F7A" w:rsidRPr="009C7F7A" w:rsidRDefault="009C7F7A" w:rsidP="003C119B">
      <w:pPr>
        <w:jc w:val="both"/>
        <w:rPr>
          <w:rFonts w:ascii="Times New Roman" w:hAnsi="Times New Roman" w:cs="Times New Roman"/>
          <w:b/>
          <w:bCs/>
          <w:sz w:val="24"/>
          <w:szCs w:val="24"/>
        </w:rPr>
      </w:pPr>
      <w:r w:rsidRPr="009C7F7A">
        <w:rPr>
          <w:rFonts w:ascii="Times New Roman" w:hAnsi="Times New Roman" w:cs="Times New Roman"/>
          <w:b/>
          <w:bCs/>
          <w:sz w:val="24"/>
          <w:szCs w:val="24"/>
        </w:rPr>
        <w:t>Medicinal values</w:t>
      </w:r>
    </w:p>
    <w:p w14:paraId="5C4FD3C5" w14:textId="7C7F1F8B" w:rsidR="00E72AB7" w:rsidRPr="00E72AB7" w:rsidRDefault="009C7F7A" w:rsidP="00E72AB7">
      <w:pPr>
        <w:jc w:val="both"/>
        <w:rPr>
          <w:rFonts w:ascii="Times New Roman" w:hAnsi="Times New Roman" w:cs="Times New Roman"/>
          <w:sz w:val="24"/>
          <w:szCs w:val="24"/>
        </w:rPr>
      </w:pPr>
      <w:r w:rsidRPr="00505DCA">
        <w:rPr>
          <w:rFonts w:ascii="Times New Roman" w:hAnsi="Times New Roman" w:cs="Times New Roman"/>
          <w:i/>
          <w:iCs/>
          <w:sz w:val="24"/>
          <w:szCs w:val="24"/>
        </w:rPr>
        <w:t>S. robusta</w:t>
      </w:r>
      <w:r w:rsidRPr="008523F5">
        <w:rPr>
          <w:rFonts w:ascii="Times New Roman" w:hAnsi="Times New Roman" w:cs="Times New Roman"/>
          <w:sz w:val="24"/>
          <w:szCs w:val="24"/>
        </w:rPr>
        <w:t xml:space="preserve"> has a wide range of medicinal uses in traditional Indian medicine, including Ayurveda, Unani, and tribal healing systems</w:t>
      </w:r>
      <w:r>
        <w:rPr>
          <w:rFonts w:ascii="Times New Roman" w:hAnsi="Times New Roman" w:cs="Times New Roman"/>
          <w:sz w:val="24"/>
          <w:szCs w:val="24"/>
        </w:rPr>
        <w:t xml:space="preserve"> </w:t>
      </w:r>
      <w:r w:rsidRPr="00873FEA">
        <w:rPr>
          <w:rFonts w:ascii="Times New Roman" w:hAnsi="Times New Roman" w:cs="Times New Roman"/>
          <w:sz w:val="24"/>
          <w:szCs w:val="24"/>
        </w:rPr>
        <w:t xml:space="preserve">(Mukherjee </w:t>
      </w:r>
      <w:r w:rsidRPr="00594171">
        <w:rPr>
          <w:rFonts w:ascii="Times New Roman" w:hAnsi="Times New Roman" w:cs="Times New Roman"/>
          <w:i/>
          <w:iCs/>
          <w:sz w:val="24"/>
          <w:szCs w:val="24"/>
        </w:rPr>
        <w:t>et al.,</w:t>
      </w:r>
      <w:r w:rsidRPr="00873FEA">
        <w:rPr>
          <w:rFonts w:ascii="Times New Roman" w:hAnsi="Times New Roman" w:cs="Times New Roman"/>
          <w:sz w:val="24"/>
          <w:szCs w:val="24"/>
        </w:rPr>
        <w:t xml:space="preserve"> 2013).</w:t>
      </w:r>
      <w:r w:rsidRPr="008523F5">
        <w:rPr>
          <w:rFonts w:ascii="Times New Roman" w:hAnsi="Times New Roman" w:cs="Times New Roman"/>
          <w:sz w:val="24"/>
          <w:szCs w:val="24"/>
        </w:rPr>
        <w:t xml:space="preserve"> The resin is highly valued for its astringent, antiseptic, anti-inflammatory, analgesic, and wound-healing properties. It is traditionally used to stop bleeding, treat piles, dysentery, </w:t>
      </w:r>
      <w:proofErr w:type="spellStart"/>
      <w:r w:rsidRPr="008523F5">
        <w:rPr>
          <w:rFonts w:ascii="Times New Roman" w:hAnsi="Times New Roman" w:cs="Times New Roman"/>
          <w:sz w:val="24"/>
          <w:szCs w:val="24"/>
        </w:rPr>
        <w:t>diarrhea</w:t>
      </w:r>
      <w:proofErr w:type="spellEnd"/>
      <w:r w:rsidRPr="008523F5">
        <w:rPr>
          <w:rFonts w:ascii="Times New Roman" w:hAnsi="Times New Roman" w:cs="Times New Roman"/>
          <w:sz w:val="24"/>
          <w:szCs w:val="24"/>
        </w:rPr>
        <w:t>, and skin diseases, as well as for pain relief and healing of cuts and burns</w:t>
      </w:r>
      <w:r>
        <w:rPr>
          <w:rFonts w:ascii="Times New Roman" w:hAnsi="Times New Roman" w:cs="Times New Roman"/>
          <w:sz w:val="24"/>
          <w:szCs w:val="24"/>
        </w:rPr>
        <w:t xml:space="preserve"> </w:t>
      </w:r>
      <w:r w:rsidRPr="00873FEA">
        <w:rPr>
          <w:rFonts w:ascii="Times New Roman" w:hAnsi="Times New Roman" w:cs="Times New Roman"/>
          <w:sz w:val="24"/>
          <w:szCs w:val="24"/>
        </w:rPr>
        <w:t xml:space="preserve">(Mukherjee </w:t>
      </w:r>
      <w:r w:rsidRPr="00594171">
        <w:rPr>
          <w:rFonts w:ascii="Times New Roman" w:hAnsi="Times New Roman" w:cs="Times New Roman"/>
          <w:i/>
          <w:iCs/>
          <w:sz w:val="24"/>
          <w:szCs w:val="24"/>
        </w:rPr>
        <w:t>et al.,</w:t>
      </w:r>
      <w:r w:rsidRPr="00873FEA">
        <w:rPr>
          <w:rFonts w:ascii="Times New Roman" w:hAnsi="Times New Roman" w:cs="Times New Roman"/>
          <w:sz w:val="24"/>
          <w:szCs w:val="24"/>
        </w:rPr>
        <w:t xml:space="preserve"> 2013; Adlakha</w:t>
      </w:r>
      <w:r w:rsidRPr="00E512E9">
        <w:rPr>
          <w:rFonts w:ascii="Times New Roman" w:hAnsi="Times New Roman" w:cs="Times New Roman"/>
          <w:sz w:val="24"/>
          <w:szCs w:val="24"/>
        </w:rPr>
        <w:t xml:space="preserve"> </w:t>
      </w:r>
      <w:r w:rsidRPr="00594171">
        <w:rPr>
          <w:rFonts w:ascii="Times New Roman" w:hAnsi="Times New Roman" w:cs="Times New Roman"/>
          <w:i/>
          <w:iCs/>
          <w:sz w:val="24"/>
          <w:szCs w:val="24"/>
        </w:rPr>
        <w:t>et al.,</w:t>
      </w:r>
      <w:r w:rsidRPr="00E512E9">
        <w:rPr>
          <w:rFonts w:ascii="Times New Roman" w:hAnsi="Times New Roman" w:cs="Times New Roman"/>
          <w:sz w:val="24"/>
          <w:szCs w:val="24"/>
        </w:rPr>
        <w:t xml:space="preserve"> 2014</w:t>
      </w:r>
      <w:r>
        <w:rPr>
          <w:rFonts w:ascii="Times New Roman" w:hAnsi="Times New Roman" w:cs="Times New Roman"/>
          <w:sz w:val="24"/>
          <w:szCs w:val="24"/>
        </w:rPr>
        <w:t>)</w:t>
      </w:r>
      <w:r w:rsidRPr="008523F5">
        <w:rPr>
          <w:rFonts w:ascii="Times New Roman" w:hAnsi="Times New Roman" w:cs="Times New Roman"/>
          <w:sz w:val="24"/>
          <w:szCs w:val="24"/>
        </w:rPr>
        <w:t xml:space="preserve">. The resin is also burned as incense for its medicinal </w:t>
      </w:r>
      <w:r>
        <w:rPr>
          <w:rFonts w:ascii="Times New Roman" w:hAnsi="Times New Roman" w:cs="Times New Roman"/>
          <w:sz w:val="24"/>
          <w:szCs w:val="24"/>
        </w:rPr>
        <w:t>properties during religious rituals and as a disinfectant in sickrooms</w:t>
      </w:r>
      <w:r w:rsidRPr="008523F5">
        <w:rPr>
          <w:rFonts w:ascii="Times New Roman" w:hAnsi="Times New Roman" w:cs="Times New Roman"/>
          <w:sz w:val="24"/>
          <w:szCs w:val="24"/>
        </w:rPr>
        <w:t>. The leaves are used as anthelmintics and to treat ulcers, leprosy, cough, earache, and headache</w:t>
      </w:r>
      <w:r>
        <w:rPr>
          <w:rFonts w:ascii="Times New Roman" w:hAnsi="Times New Roman" w:cs="Times New Roman"/>
          <w:sz w:val="24"/>
          <w:szCs w:val="24"/>
        </w:rPr>
        <w:t xml:space="preserve"> </w:t>
      </w:r>
      <w:r w:rsidRPr="003C1490">
        <w:rPr>
          <w:rFonts w:ascii="Times New Roman" w:hAnsi="Times New Roman" w:cs="Times New Roman"/>
          <w:sz w:val="24"/>
          <w:szCs w:val="24"/>
        </w:rPr>
        <w:t xml:space="preserve">(Satyanarayan </w:t>
      </w:r>
      <w:r w:rsidRPr="00594171">
        <w:rPr>
          <w:rFonts w:ascii="Times New Roman" w:hAnsi="Times New Roman" w:cs="Times New Roman"/>
          <w:i/>
          <w:iCs/>
          <w:sz w:val="24"/>
          <w:szCs w:val="24"/>
        </w:rPr>
        <w:t xml:space="preserve">et al., </w:t>
      </w:r>
      <w:r w:rsidRPr="003C1490">
        <w:rPr>
          <w:rFonts w:ascii="Times New Roman" w:hAnsi="Times New Roman" w:cs="Times New Roman"/>
          <w:sz w:val="24"/>
          <w:szCs w:val="24"/>
        </w:rPr>
        <w:t>2019).</w:t>
      </w:r>
      <w:r w:rsidRPr="008523F5">
        <w:rPr>
          <w:rFonts w:ascii="Times New Roman" w:hAnsi="Times New Roman" w:cs="Times New Roman"/>
          <w:sz w:val="24"/>
          <w:szCs w:val="24"/>
        </w:rPr>
        <w:t xml:space="preserve"> The bark is applied externally to stop bleeding, promote wound healing, and treat ulcers</w:t>
      </w:r>
      <w:r>
        <w:rPr>
          <w:rFonts w:ascii="Times New Roman" w:hAnsi="Times New Roman" w:cs="Times New Roman"/>
          <w:sz w:val="24"/>
          <w:szCs w:val="24"/>
        </w:rPr>
        <w:t xml:space="preserve"> (</w:t>
      </w:r>
      <w:r w:rsidRPr="00E512E9">
        <w:rPr>
          <w:rFonts w:ascii="Times New Roman" w:hAnsi="Times New Roman" w:cs="Times New Roman"/>
          <w:sz w:val="24"/>
          <w:szCs w:val="24"/>
        </w:rPr>
        <w:t xml:space="preserve">Adlakha </w:t>
      </w:r>
      <w:r w:rsidRPr="00594171">
        <w:rPr>
          <w:rFonts w:ascii="Times New Roman" w:hAnsi="Times New Roman" w:cs="Times New Roman"/>
          <w:i/>
          <w:iCs/>
          <w:sz w:val="24"/>
          <w:szCs w:val="24"/>
        </w:rPr>
        <w:t>et al.,</w:t>
      </w:r>
      <w:r w:rsidRPr="00E512E9">
        <w:rPr>
          <w:rFonts w:ascii="Times New Roman" w:hAnsi="Times New Roman" w:cs="Times New Roman"/>
          <w:sz w:val="24"/>
          <w:szCs w:val="24"/>
        </w:rPr>
        <w:t xml:space="preserve"> 2014; </w:t>
      </w:r>
      <w:proofErr w:type="spellStart"/>
      <w:r w:rsidRPr="00E512E9">
        <w:rPr>
          <w:rFonts w:ascii="Times New Roman" w:hAnsi="Times New Roman" w:cs="Times New Roman"/>
          <w:sz w:val="24"/>
          <w:szCs w:val="24"/>
        </w:rPr>
        <w:t>Bainsal</w:t>
      </w:r>
      <w:proofErr w:type="spellEnd"/>
      <w:r w:rsidRPr="00E512E9">
        <w:rPr>
          <w:rFonts w:ascii="Times New Roman" w:hAnsi="Times New Roman" w:cs="Times New Roman"/>
          <w:sz w:val="24"/>
          <w:szCs w:val="24"/>
        </w:rPr>
        <w:t xml:space="preserve"> </w:t>
      </w:r>
      <w:r w:rsidRPr="00594171">
        <w:rPr>
          <w:rFonts w:ascii="Times New Roman" w:hAnsi="Times New Roman" w:cs="Times New Roman"/>
          <w:i/>
          <w:iCs/>
          <w:sz w:val="24"/>
          <w:szCs w:val="24"/>
        </w:rPr>
        <w:t>et al.,</w:t>
      </w:r>
      <w:r w:rsidRPr="00E512E9">
        <w:rPr>
          <w:rFonts w:ascii="Times New Roman" w:hAnsi="Times New Roman" w:cs="Times New Roman"/>
          <w:sz w:val="24"/>
          <w:szCs w:val="24"/>
        </w:rPr>
        <w:t xml:space="preserve"> 2020</w:t>
      </w:r>
      <w:r>
        <w:rPr>
          <w:rFonts w:ascii="Times New Roman" w:hAnsi="Times New Roman" w:cs="Times New Roman"/>
          <w:sz w:val="24"/>
          <w:szCs w:val="24"/>
        </w:rPr>
        <w:t>)</w:t>
      </w:r>
      <w:r w:rsidRPr="008523F5">
        <w:rPr>
          <w:rFonts w:ascii="Times New Roman" w:hAnsi="Times New Roman" w:cs="Times New Roman"/>
          <w:sz w:val="24"/>
          <w:szCs w:val="24"/>
        </w:rPr>
        <w:t xml:space="preserve">. In Ayurveda, the resin and bark </w:t>
      </w:r>
      <w:r>
        <w:rPr>
          <w:rFonts w:ascii="Times New Roman" w:hAnsi="Times New Roman" w:cs="Times New Roman"/>
          <w:sz w:val="24"/>
          <w:szCs w:val="24"/>
        </w:rPr>
        <w:t xml:space="preserve">are used to </w:t>
      </w:r>
      <w:r w:rsidRPr="008523F5">
        <w:rPr>
          <w:rFonts w:ascii="Times New Roman" w:hAnsi="Times New Roman" w:cs="Times New Roman"/>
          <w:sz w:val="24"/>
          <w:szCs w:val="24"/>
        </w:rPr>
        <w:t xml:space="preserve">help manage menorrhagia, spleen enlargement, and various inflammatory conditions. Pharmacological studies have confirmed the analgesic, anti-inflammatory, anti-microbial, anti-ulcer, and immunomodulatory effects of </w:t>
      </w:r>
      <w:r w:rsidRPr="007D01A3">
        <w:rPr>
          <w:rFonts w:ascii="Times New Roman" w:hAnsi="Times New Roman" w:cs="Times New Roman"/>
          <w:i/>
          <w:iCs/>
          <w:sz w:val="24"/>
          <w:szCs w:val="24"/>
        </w:rPr>
        <w:t>S. robusta</w:t>
      </w:r>
      <w:r w:rsidRPr="008523F5">
        <w:rPr>
          <w:rFonts w:ascii="Times New Roman" w:hAnsi="Times New Roman" w:cs="Times New Roman"/>
          <w:sz w:val="24"/>
          <w:szCs w:val="24"/>
        </w:rPr>
        <w:t xml:space="preserve"> extracts, supporting its traditional uses for managing chronic pain, inflammation, infections, and wound healing</w:t>
      </w:r>
      <w:r>
        <w:rPr>
          <w:rFonts w:ascii="Times New Roman" w:hAnsi="Times New Roman" w:cs="Times New Roman"/>
          <w:sz w:val="24"/>
          <w:szCs w:val="24"/>
        </w:rPr>
        <w:t xml:space="preserve"> (</w:t>
      </w:r>
      <w:r w:rsidRPr="00515964">
        <w:rPr>
          <w:rFonts w:ascii="Times New Roman" w:hAnsi="Times New Roman" w:cs="Times New Roman"/>
          <w:sz w:val="24"/>
          <w:szCs w:val="24"/>
        </w:rPr>
        <w:t xml:space="preserve">Wani </w:t>
      </w:r>
      <w:r w:rsidRPr="00515964">
        <w:rPr>
          <w:rFonts w:ascii="Times New Roman" w:hAnsi="Times New Roman" w:cs="Times New Roman"/>
          <w:i/>
          <w:iCs/>
          <w:sz w:val="24"/>
          <w:szCs w:val="24"/>
        </w:rPr>
        <w:t>et al.,</w:t>
      </w:r>
      <w:r w:rsidRPr="00515964">
        <w:rPr>
          <w:rFonts w:ascii="Times New Roman" w:hAnsi="Times New Roman" w:cs="Times New Roman"/>
          <w:sz w:val="24"/>
          <w:szCs w:val="24"/>
        </w:rPr>
        <w:t xml:space="preserve"> 2012; Musa</w:t>
      </w:r>
      <w:r w:rsidRPr="00873FEA">
        <w:rPr>
          <w:rFonts w:ascii="Times New Roman" w:hAnsi="Times New Roman" w:cs="Times New Roman"/>
          <w:sz w:val="24"/>
          <w:szCs w:val="24"/>
        </w:rPr>
        <w:t xml:space="preserve"> </w:t>
      </w:r>
      <w:r w:rsidRPr="00515964">
        <w:rPr>
          <w:rFonts w:ascii="Times New Roman" w:hAnsi="Times New Roman" w:cs="Times New Roman"/>
          <w:i/>
          <w:iCs/>
          <w:sz w:val="24"/>
          <w:szCs w:val="24"/>
        </w:rPr>
        <w:t>et al.,</w:t>
      </w:r>
      <w:r w:rsidRPr="00873FEA">
        <w:rPr>
          <w:rFonts w:ascii="Times New Roman" w:hAnsi="Times New Roman" w:cs="Times New Roman"/>
          <w:sz w:val="24"/>
          <w:szCs w:val="24"/>
        </w:rPr>
        <w:t xml:space="preserve"> </w:t>
      </w:r>
      <w:r w:rsidRPr="00873FEA">
        <w:rPr>
          <w:rFonts w:ascii="Times New Roman" w:hAnsi="Times New Roman" w:cs="Times New Roman"/>
          <w:sz w:val="24"/>
          <w:szCs w:val="24"/>
        </w:rPr>
        <w:lastRenderedPageBreak/>
        <w:t>2023).</w:t>
      </w:r>
      <w:r w:rsidRPr="008523F5">
        <w:rPr>
          <w:rFonts w:ascii="Times New Roman" w:hAnsi="Times New Roman" w:cs="Times New Roman"/>
          <w:sz w:val="24"/>
          <w:szCs w:val="24"/>
        </w:rPr>
        <w:t xml:space="preserve"> </w:t>
      </w:r>
      <w:r>
        <w:rPr>
          <w:rFonts w:ascii="Times New Roman" w:hAnsi="Times New Roman" w:cs="Times New Roman"/>
          <w:sz w:val="24"/>
          <w:szCs w:val="24"/>
        </w:rPr>
        <w:t>M</w:t>
      </w:r>
      <w:r w:rsidRPr="008523F5">
        <w:rPr>
          <w:rFonts w:ascii="Times New Roman" w:hAnsi="Times New Roman" w:cs="Times New Roman"/>
          <w:sz w:val="24"/>
          <w:szCs w:val="24"/>
        </w:rPr>
        <w:t>edicinal properties</w:t>
      </w:r>
      <w:r>
        <w:rPr>
          <w:rFonts w:ascii="Times New Roman" w:hAnsi="Times New Roman" w:cs="Times New Roman"/>
          <w:sz w:val="24"/>
          <w:szCs w:val="24"/>
        </w:rPr>
        <w:t xml:space="preserve"> of Sal tree</w:t>
      </w:r>
      <w:r w:rsidRPr="008523F5">
        <w:rPr>
          <w:rFonts w:ascii="Times New Roman" w:hAnsi="Times New Roman" w:cs="Times New Roman"/>
          <w:sz w:val="24"/>
          <w:szCs w:val="24"/>
        </w:rPr>
        <w:t xml:space="preserve"> make it a valuable natural resource for healthcare in rural and tribal communities</w:t>
      </w:r>
      <w:r>
        <w:rPr>
          <w:rFonts w:ascii="Times New Roman" w:hAnsi="Times New Roman" w:cs="Times New Roman"/>
          <w:sz w:val="24"/>
          <w:szCs w:val="24"/>
        </w:rPr>
        <w:t xml:space="preserve"> </w:t>
      </w:r>
      <w:r w:rsidRPr="006E1756">
        <w:rPr>
          <w:rFonts w:ascii="Times New Roman" w:hAnsi="Times New Roman" w:cs="Times New Roman"/>
          <w:sz w:val="24"/>
          <w:szCs w:val="24"/>
        </w:rPr>
        <w:t xml:space="preserve">(Khan </w:t>
      </w:r>
      <w:r w:rsidRPr="00515964">
        <w:rPr>
          <w:rFonts w:ascii="Times New Roman" w:hAnsi="Times New Roman" w:cs="Times New Roman"/>
          <w:i/>
          <w:iCs/>
          <w:sz w:val="24"/>
          <w:szCs w:val="24"/>
        </w:rPr>
        <w:t>et al.,</w:t>
      </w:r>
      <w:r w:rsidRPr="006E1756">
        <w:rPr>
          <w:rFonts w:ascii="Times New Roman" w:hAnsi="Times New Roman" w:cs="Times New Roman"/>
          <w:sz w:val="24"/>
          <w:szCs w:val="24"/>
        </w:rPr>
        <w:t xml:space="preserve"> 2016).</w:t>
      </w:r>
      <w:r>
        <w:rPr>
          <w:rFonts w:ascii="Times New Roman" w:hAnsi="Times New Roman" w:cs="Times New Roman"/>
          <w:sz w:val="24"/>
          <w:szCs w:val="24"/>
        </w:rPr>
        <w:t xml:space="preserve"> The above all aspects show its significance and services (Figure </w:t>
      </w:r>
      <w:r w:rsidR="00C12914">
        <w:rPr>
          <w:rFonts w:ascii="Times New Roman" w:hAnsi="Times New Roman" w:cs="Times New Roman"/>
          <w:sz w:val="24"/>
          <w:szCs w:val="24"/>
        </w:rPr>
        <w:t>6</w:t>
      </w:r>
      <w:r>
        <w:rPr>
          <w:rFonts w:ascii="Times New Roman" w:hAnsi="Times New Roman" w:cs="Times New Roman"/>
          <w:sz w:val="24"/>
          <w:szCs w:val="24"/>
        </w:rPr>
        <w:t>).</w:t>
      </w:r>
      <w:r w:rsidR="004A61F8">
        <w:rPr>
          <w:rFonts w:ascii="Times New Roman" w:hAnsi="Times New Roman" w:cs="Times New Roman"/>
          <w:sz w:val="24"/>
          <w:szCs w:val="24"/>
        </w:rPr>
        <w:t xml:space="preserve"> Resin has also economic values (Figure 5). Resin is mixed with honey and used to make pills. Pills are used to cure diarrhoea and dysentery by </w:t>
      </w:r>
      <w:proofErr w:type="spellStart"/>
      <w:r w:rsidR="004A61F8">
        <w:rPr>
          <w:rFonts w:ascii="Times New Roman" w:hAnsi="Times New Roman" w:cs="Times New Roman"/>
          <w:sz w:val="24"/>
          <w:szCs w:val="24"/>
        </w:rPr>
        <w:t>Kandha</w:t>
      </w:r>
      <w:proofErr w:type="spellEnd"/>
      <w:r w:rsidR="004A61F8">
        <w:rPr>
          <w:rFonts w:ascii="Times New Roman" w:hAnsi="Times New Roman" w:cs="Times New Roman"/>
          <w:sz w:val="24"/>
          <w:szCs w:val="24"/>
        </w:rPr>
        <w:t xml:space="preserve"> tribal community of Odisha state (Authors have observed during field works).  </w:t>
      </w:r>
    </w:p>
    <w:p w14:paraId="6E0C1216" w14:textId="77777777" w:rsidR="00E72AB7" w:rsidRDefault="00E72AB7" w:rsidP="003C119B">
      <w:pPr>
        <w:jc w:val="both"/>
        <w:rPr>
          <w:rFonts w:ascii="Times New Roman" w:hAnsi="Times New Roman" w:cs="Times New Roman"/>
          <w:sz w:val="24"/>
          <w:szCs w:val="24"/>
        </w:rPr>
      </w:pPr>
    </w:p>
    <w:p w14:paraId="1C3CA25F" w14:textId="52C3E230" w:rsidR="00ED4584" w:rsidRDefault="00ED4584" w:rsidP="003C119B">
      <w:pPr>
        <w:jc w:val="both"/>
        <w:rPr>
          <w:rFonts w:ascii="Times New Roman" w:hAnsi="Times New Roman" w:cs="Times New Roman"/>
          <w:sz w:val="24"/>
          <w:szCs w:val="24"/>
        </w:rPr>
      </w:pPr>
      <w:r>
        <w:rPr>
          <w:noProof/>
        </w:rPr>
        <w:drawing>
          <wp:inline distT="0" distB="0" distL="0" distR="0" wp14:anchorId="657A8052" wp14:editId="5C5A2D8B">
            <wp:extent cx="5666740" cy="6978311"/>
            <wp:effectExtent l="19050" t="19050" r="10160" b="13335"/>
            <wp:docPr id="126233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271" cy="7013445"/>
                    </a:xfrm>
                    <a:prstGeom prst="rect">
                      <a:avLst/>
                    </a:prstGeom>
                    <a:noFill/>
                    <a:ln w="3175">
                      <a:solidFill>
                        <a:schemeClr val="tx1"/>
                      </a:solidFill>
                    </a:ln>
                  </pic:spPr>
                </pic:pic>
              </a:graphicData>
            </a:graphic>
          </wp:inline>
        </w:drawing>
      </w:r>
    </w:p>
    <w:p w14:paraId="4B6BC8F7" w14:textId="3FBA0063" w:rsidR="003457B5" w:rsidRPr="00FD340E" w:rsidRDefault="00ED4584" w:rsidP="00B40A3D">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C12914">
        <w:rPr>
          <w:rFonts w:ascii="Times New Roman" w:hAnsi="Times New Roman" w:cs="Times New Roman"/>
          <w:sz w:val="24"/>
          <w:szCs w:val="24"/>
        </w:rPr>
        <w:t>6</w:t>
      </w:r>
      <w:r>
        <w:rPr>
          <w:rFonts w:ascii="Times New Roman" w:hAnsi="Times New Roman" w:cs="Times New Roman"/>
          <w:sz w:val="24"/>
          <w:szCs w:val="24"/>
        </w:rPr>
        <w:t>: Socio-cultural and ecological services of Sal tree</w:t>
      </w:r>
    </w:p>
    <w:p w14:paraId="0B9D95CC" w14:textId="77777777" w:rsidR="00555230" w:rsidRDefault="00555230" w:rsidP="00555230">
      <w:pPr>
        <w:jc w:val="both"/>
        <w:rPr>
          <w:rFonts w:ascii="Times New Roman" w:hAnsi="Times New Roman" w:cs="Times New Roman"/>
          <w:b/>
          <w:bCs/>
          <w:sz w:val="24"/>
          <w:szCs w:val="24"/>
        </w:rPr>
      </w:pPr>
      <w:r w:rsidRPr="00555230">
        <w:rPr>
          <w:rFonts w:ascii="Times New Roman" w:hAnsi="Times New Roman" w:cs="Times New Roman"/>
          <w:b/>
          <w:bCs/>
          <w:sz w:val="24"/>
          <w:szCs w:val="24"/>
        </w:rPr>
        <w:lastRenderedPageBreak/>
        <w:t xml:space="preserve">Threats and </w:t>
      </w:r>
      <w:r>
        <w:rPr>
          <w:rFonts w:ascii="Times New Roman" w:hAnsi="Times New Roman" w:cs="Times New Roman"/>
          <w:b/>
          <w:bCs/>
          <w:sz w:val="24"/>
          <w:szCs w:val="24"/>
        </w:rPr>
        <w:t>c</w:t>
      </w:r>
      <w:r w:rsidRPr="00555230">
        <w:rPr>
          <w:rFonts w:ascii="Times New Roman" w:hAnsi="Times New Roman" w:cs="Times New Roman"/>
          <w:b/>
          <w:bCs/>
          <w:sz w:val="24"/>
          <w:szCs w:val="24"/>
        </w:rPr>
        <w:t>hallenges</w:t>
      </w:r>
    </w:p>
    <w:p w14:paraId="30A14669" w14:textId="098940EF" w:rsidR="00555230" w:rsidRPr="00555230" w:rsidRDefault="00555230" w:rsidP="00555230">
      <w:pPr>
        <w:jc w:val="both"/>
        <w:rPr>
          <w:rFonts w:ascii="Times New Roman" w:hAnsi="Times New Roman" w:cs="Times New Roman"/>
          <w:b/>
          <w:bCs/>
          <w:sz w:val="24"/>
          <w:szCs w:val="24"/>
        </w:rPr>
      </w:pPr>
      <w:r w:rsidRPr="00555230">
        <w:rPr>
          <w:rFonts w:ascii="Times New Roman" w:hAnsi="Times New Roman" w:cs="Times New Roman"/>
          <w:sz w:val="24"/>
          <w:szCs w:val="24"/>
        </w:rPr>
        <w:t xml:space="preserve">Despite its </w:t>
      </w:r>
      <w:r>
        <w:rPr>
          <w:rFonts w:ascii="Times New Roman" w:hAnsi="Times New Roman" w:cs="Times New Roman"/>
          <w:sz w:val="24"/>
          <w:szCs w:val="24"/>
        </w:rPr>
        <w:t>diverse uses</w:t>
      </w:r>
      <w:r w:rsidRPr="00555230">
        <w:rPr>
          <w:rFonts w:ascii="Times New Roman" w:hAnsi="Times New Roman" w:cs="Times New Roman"/>
          <w:sz w:val="24"/>
          <w:szCs w:val="24"/>
        </w:rPr>
        <w:t xml:space="preserve">, the </w:t>
      </w:r>
      <w:r w:rsidR="005946A9">
        <w:rPr>
          <w:rFonts w:ascii="Times New Roman" w:hAnsi="Times New Roman" w:cs="Times New Roman"/>
          <w:sz w:val="24"/>
          <w:szCs w:val="24"/>
        </w:rPr>
        <w:t>S</w:t>
      </w:r>
      <w:r w:rsidRPr="00555230">
        <w:rPr>
          <w:rFonts w:ascii="Times New Roman" w:hAnsi="Times New Roman" w:cs="Times New Roman"/>
          <w:sz w:val="24"/>
          <w:szCs w:val="24"/>
        </w:rPr>
        <w:t>al tree faces multiple anthropogenic and climatic threats. Deforestation for timber and mining, unsustainable resin tapping, and overharvesting of leaves have severely affected regeneration and forest structure. Increasing temperature, irregular monsoon, and forest fires further stress the Sal ecosystem. Pest infestations, particularly by the Sal heartwood borer, and inadequate forest management practices worsen the scenario. Socio-economic inequities and declining traditional ecological knowledge among younger generations also threaten sustainable utilization. Addressing these challenges requires integrated forest management, community participation, and sustainable policy interventions.</w:t>
      </w:r>
    </w:p>
    <w:p w14:paraId="02C85AFA" w14:textId="63C5A6EA" w:rsidR="007D3A9A" w:rsidRDefault="007D3A9A" w:rsidP="00B40A3D">
      <w:pPr>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5A1CF7C0" w14:textId="12C47C1E" w:rsidR="005946A9" w:rsidRDefault="00823F03" w:rsidP="00B40A3D">
      <w:pPr>
        <w:jc w:val="both"/>
        <w:rPr>
          <w:rFonts w:ascii="Times New Roman" w:hAnsi="Times New Roman" w:cs="Times New Roman"/>
          <w:sz w:val="24"/>
          <w:szCs w:val="24"/>
        </w:rPr>
      </w:pPr>
      <w:r>
        <w:rPr>
          <w:rFonts w:ascii="Times New Roman" w:hAnsi="Times New Roman" w:cs="Times New Roman"/>
          <w:sz w:val="24"/>
          <w:szCs w:val="24"/>
        </w:rPr>
        <w:t>Documentation and sustainable utilization of natural products are most important aspect</w:t>
      </w:r>
      <w:r w:rsidR="009C7F7A">
        <w:rPr>
          <w:rFonts w:ascii="Times New Roman" w:hAnsi="Times New Roman" w:cs="Times New Roman"/>
          <w:sz w:val="24"/>
          <w:szCs w:val="24"/>
        </w:rPr>
        <w:t>s</w:t>
      </w:r>
      <w:r>
        <w:rPr>
          <w:rFonts w:ascii="Times New Roman" w:hAnsi="Times New Roman" w:cs="Times New Roman"/>
          <w:sz w:val="24"/>
          <w:szCs w:val="24"/>
        </w:rPr>
        <w:t xml:space="preserve"> in </w:t>
      </w:r>
      <w:r w:rsidR="009C7F7A">
        <w:rPr>
          <w:rFonts w:ascii="Times New Roman" w:hAnsi="Times New Roman" w:cs="Times New Roman"/>
          <w:sz w:val="24"/>
          <w:szCs w:val="24"/>
        </w:rPr>
        <w:t xml:space="preserve">the </w:t>
      </w:r>
      <w:r>
        <w:rPr>
          <w:rFonts w:ascii="Times New Roman" w:hAnsi="Times New Roman" w:cs="Times New Roman"/>
          <w:sz w:val="24"/>
          <w:szCs w:val="24"/>
        </w:rPr>
        <w:t xml:space="preserve">climate change scenario. In this aspect, present study highlights the importance of Sal trees. </w:t>
      </w:r>
      <w:r w:rsidR="00A306B9">
        <w:rPr>
          <w:rFonts w:ascii="Times New Roman" w:hAnsi="Times New Roman" w:cs="Times New Roman"/>
          <w:sz w:val="24"/>
          <w:szCs w:val="24"/>
        </w:rPr>
        <w:t>V</w:t>
      </w:r>
      <w:r>
        <w:rPr>
          <w:rFonts w:ascii="Times New Roman" w:hAnsi="Times New Roman" w:cs="Times New Roman"/>
          <w:sz w:val="24"/>
          <w:szCs w:val="24"/>
        </w:rPr>
        <w:t xml:space="preserve">arious uses </w:t>
      </w:r>
      <w:r w:rsidR="00A306B9">
        <w:rPr>
          <w:rFonts w:ascii="Times New Roman" w:hAnsi="Times New Roman" w:cs="Times New Roman"/>
          <w:sz w:val="24"/>
          <w:szCs w:val="24"/>
        </w:rPr>
        <w:t xml:space="preserve">are presented to </w:t>
      </w:r>
      <w:r>
        <w:rPr>
          <w:rFonts w:ascii="Times New Roman" w:hAnsi="Times New Roman" w:cs="Times New Roman"/>
          <w:sz w:val="24"/>
          <w:szCs w:val="24"/>
        </w:rPr>
        <w:t xml:space="preserve">draw attention towards sustainable organic utilization which </w:t>
      </w:r>
      <w:r w:rsidR="00A306B9">
        <w:rPr>
          <w:rFonts w:ascii="Times New Roman" w:hAnsi="Times New Roman" w:cs="Times New Roman"/>
          <w:sz w:val="24"/>
          <w:szCs w:val="24"/>
        </w:rPr>
        <w:t xml:space="preserve">can </w:t>
      </w:r>
      <w:r>
        <w:rPr>
          <w:rFonts w:ascii="Times New Roman" w:hAnsi="Times New Roman" w:cs="Times New Roman"/>
          <w:sz w:val="24"/>
          <w:szCs w:val="24"/>
        </w:rPr>
        <w:t>le</w:t>
      </w:r>
      <w:r w:rsidR="00A306B9">
        <w:rPr>
          <w:rFonts w:ascii="Times New Roman" w:hAnsi="Times New Roman" w:cs="Times New Roman"/>
          <w:sz w:val="24"/>
          <w:szCs w:val="24"/>
        </w:rPr>
        <w:t>a</w:t>
      </w:r>
      <w:r>
        <w:rPr>
          <w:rFonts w:ascii="Times New Roman" w:hAnsi="Times New Roman" w:cs="Times New Roman"/>
          <w:sz w:val="24"/>
          <w:szCs w:val="24"/>
        </w:rPr>
        <w:t xml:space="preserve">d </w:t>
      </w:r>
      <w:r w:rsidR="00A306B9">
        <w:rPr>
          <w:rFonts w:ascii="Times New Roman" w:hAnsi="Times New Roman" w:cs="Times New Roman"/>
          <w:sz w:val="24"/>
          <w:szCs w:val="24"/>
        </w:rPr>
        <w:t xml:space="preserve">to </w:t>
      </w:r>
      <w:r>
        <w:rPr>
          <w:rFonts w:ascii="Times New Roman" w:hAnsi="Times New Roman" w:cs="Times New Roman"/>
          <w:sz w:val="24"/>
          <w:szCs w:val="24"/>
        </w:rPr>
        <w:t xml:space="preserve">value addition of its plant parts. </w:t>
      </w:r>
      <w:r w:rsidR="005946A9">
        <w:rPr>
          <w:rFonts w:ascii="Times New Roman" w:hAnsi="Times New Roman" w:cs="Times New Roman"/>
          <w:sz w:val="24"/>
          <w:szCs w:val="24"/>
        </w:rPr>
        <w:t xml:space="preserve">It is a </w:t>
      </w:r>
      <w:r w:rsidR="005946A9" w:rsidRPr="005946A9">
        <w:rPr>
          <w:rFonts w:ascii="Times New Roman" w:hAnsi="Times New Roman" w:cs="Times New Roman"/>
          <w:sz w:val="24"/>
          <w:szCs w:val="24"/>
        </w:rPr>
        <w:t>keystone species linking forest ecology, culture, economy, and community well-being across tropical India. Its diverse roles</w:t>
      </w:r>
      <w:r w:rsidR="005946A9">
        <w:rPr>
          <w:rFonts w:ascii="Times New Roman" w:hAnsi="Times New Roman" w:cs="Times New Roman"/>
          <w:sz w:val="24"/>
          <w:szCs w:val="24"/>
        </w:rPr>
        <w:t xml:space="preserve">, </w:t>
      </w:r>
      <w:r w:rsidR="005946A9" w:rsidRPr="005946A9">
        <w:rPr>
          <w:rFonts w:ascii="Times New Roman" w:hAnsi="Times New Roman" w:cs="Times New Roman"/>
          <w:sz w:val="24"/>
          <w:szCs w:val="24"/>
        </w:rPr>
        <w:t>from providing durable timber and bioactive resin to supporting livelihoods through leaf plate industries and medicinal uses</w:t>
      </w:r>
      <w:r w:rsidR="005946A9">
        <w:rPr>
          <w:rFonts w:ascii="Times New Roman" w:hAnsi="Times New Roman" w:cs="Times New Roman"/>
          <w:sz w:val="24"/>
          <w:szCs w:val="24"/>
        </w:rPr>
        <w:t xml:space="preserve">, </w:t>
      </w:r>
      <w:r w:rsidR="005946A9" w:rsidRPr="005946A9">
        <w:rPr>
          <w:rFonts w:ascii="Times New Roman" w:hAnsi="Times New Roman" w:cs="Times New Roman"/>
          <w:sz w:val="24"/>
          <w:szCs w:val="24"/>
        </w:rPr>
        <w:t>make it indispensable to both nature and people. However, increasing deforestation, unregulated extraction, and changing climate patterns threaten its sustainability. Recognizing the Sal tree not merely as a forest resource but as an ecological and socio-economic pillar is essential for ensuring its continued contribution to rural development and environmental resilience. Strengthening community-based forest management, promoting sustainable harvesting, and revitalizing traditional ecological knowledge can collectively secure the future of Sal forests. Thus, the economy of the Sal tree exemplifies how conserving a single species can nurture livelihoods, preserve biodiversity, and sustain cultural heritage in a rapidly changing world.</w:t>
      </w:r>
    </w:p>
    <w:p w14:paraId="3BD95F7C" w14:textId="4C08EF55" w:rsidR="00723300" w:rsidRPr="00723300" w:rsidRDefault="00723300" w:rsidP="00B40A3D">
      <w:pPr>
        <w:jc w:val="both"/>
        <w:rPr>
          <w:rFonts w:ascii="Times New Roman" w:hAnsi="Times New Roman" w:cs="Times New Roman"/>
          <w:b/>
          <w:bCs/>
          <w:sz w:val="24"/>
          <w:szCs w:val="24"/>
        </w:rPr>
      </w:pPr>
      <w:r w:rsidRPr="00723300">
        <w:rPr>
          <w:rFonts w:ascii="Times New Roman" w:hAnsi="Times New Roman" w:cs="Times New Roman"/>
          <w:b/>
          <w:bCs/>
          <w:sz w:val="24"/>
          <w:szCs w:val="24"/>
        </w:rPr>
        <w:t xml:space="preserve">Disclaimer (Artificial Intelligence) </w:t>
      </w:r>
    </w:p>
    <w:p w14:paraId="134B818B" w14:textId="3043EEEF" w:rsidR="003D7C92" w:rsidRDefault="00723300" w:rsidP="00B40A3D">
      <w:pPr>
        <w:jc w:val="both"/>
        <w:rPr>
          <w:rFonts w:ascii="Times New Roman" w:hAnsi="Times New Roman" w:cs="Times New Roman"/>
          <w:sz w:val="24"/>
          <w:szCs w:val="24"/>
        </w:rPr>
      </w:pPr>
      <w:r>
        <w:rPr>
          <w:rFonts w:ascii="Times New Roman" w:hAnsi="Times New Roman" w:cs="Times New Roman"/>
          <w:sz w:val="24"/>
          <w:szCs w:val="24"/>
        </w:rPr>
        <w:t xml:space="preserve">Author(s) hereby declares that no generative AI technologies are used for direct text writing. META A1 is used for grammar corrections during editing this manuscript. </w:t>
      </w:r>
    </w:p>
    <w:p w14:paraId="52DCAE46" w14:textId="48CFFBA1" w:rsidR="00723300" w:rsidRPr="000158DC" w:rsidRDefault="00723300" w:rsidP="00B40A3D">
      <w:pPr>
        <w:jc w:val="both"/>
        <w:rPr>
          <w:rFonts w:ascii="Times New Roman" w:hAnsi="Times New Roman" w:cs="Times New Roman"/>
          <w:b/>
          <w:bCs/>
          <w:sz w:val="24"/>
          <w:szCs w:val="24"/>
        </w:rPr>
      </w:pPr>
      <w:r w:rsidRPr="000158DC">
        <w:rPr>
          <w:rFonts w:ascii="Times New Roman" w:hAnsi="Times New Roman" w:cs="Times New Roman"/>
          <w:b/>
          <w:bCs/>
          <w:sz w:val="24"/>
          <w:szCs w:val="24"/>
        </w:rPr>
        <w:t>Acknowledgement</w:t>
      </w:r>
    </w:p>
    <w:p w14:paraId="76DDBEBB" w14:textId="33EAFA87" w:rsidR="00D721BD" w:rsidRDefault="00D721BD" w:rsidP="00B40A3D">
      <w:pPr>
        <w:jc w:val="both"/>
        <w:rPr>
          <w:rFonts w:ascii="Times New Roman" w:hAnsi="Times New Roman" w:cs="Times New Roman"/>
          <w:sz w:val="24"/>
          <w:szCs w:val="24"/>
        </w:rPr>
      </w:pPr>
      <w:r w:rsidRPr="00D721BD">
        <w:rPr>
          <w:rFonts w:ascii="Times New Roman" w:hAnsi="Times New Roman" w:cs="Times New Roman"/>
          <w:sz w:val="24"/>
          <w:szCs w:val="24"/>
        </w:rPr>
        <w:t>The authors are grateful to the tribal communities of Odisha for their support and assistance in obtaining plant photographs</w:t>
      </w:r>
      <w:r>
        <w:rPr>
          <w:rFonts w:ascii="Times New Roman" w:hAnsi="Times New Roman" w:cs="Times New Roman"/>
          <w:sz w:val="24"/>
          <w:szCs w:val="24"/>
        </w:rPr>
        <w:t>.</w:t>
      </w:r>
    </w:p>
    <w:p w14:paraId="4CB52CBC" w14:textId="52252A8A" w:rsidR="000B0F3C" w:rsidRPr="009C7F7A" w:rsidRDefault="000B0F3C" w:rsidP="00B40A3D">
      <w:pPr>
        <w:jc w:val="both"/>
        <w:rPr>
          <w:rFonts w:ascii="Times New Roman" w:hAnsi="Times New Roman" w:cs="Times New Roman"/>
          <w:sz w:val="24"/>
          <w:szCs w:val="24"/>
        </w:rPr>
      </w:pPr>
      <w:r w:rsidRPr="000B0F3C">
        <w:rPr>
          <w:rFonts w:ascii="Times New Roman" w:hAnsi="Times New Roman" w:cs="Times New Roman"/>
          <w:b/>
          <w:bCs/>
          <w:sz w:val="24"/>
          <w:szCs w:val="24"/>
        </w:rPr>
        <w:t>References</w:t>
      </w:r>
    </w:p>
    <w:p w14:paraId="07EDEE95"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Adhikari B., </w:t>
      </w:r>
      <w:proofErr w:type="spellStart"/>
      <w:r w:rsidRPr="00FD7C2B">
        <w:rPr>
          <w:rFonts w:ascii="Times New Roman" w:hAnsi="Times New Roman" w:cs="Times New Roman"/>
          <w:sz w:val="24"/>
          <w:szCs w:val="24"/>
        </w:rPr>
        <w:t>Kapkoti</w:t>
      </w:r>
      <w:proofErr w:type="spellEnd"/>
      <w:r w:rsidRPr="00FD7C2B">
        <w:rPr>
          <w:rFonts w:ascii="Times New Roman" w:hAnsi="Times New Roman" w:cs="Times New Roman"/>
          <w:sz w:val="24"/>
          <w:szCs w:val="24"/>
        </w:rPr>
        <w:t xml:space="preserve"> B., </w:t>
      </w:r>
      <w:proofErr w:type="spellStart"/>
      <w:r w:rsidRPr="00FD7C2B">
        <w:rPr>
          <w:rFonts w:ascii="Times New Roman" w:hAnsi="Times New Roman" w:cs="Times New Roman"/>
          <w:sz w:val="24"/>
          <w:szCs w:val="24"/>
        </w:rPr>
        <w:t>Lodhiyal</w:t>
      </w:r>
      <w:proofErr w:type="spellEnd"/>
      <w:r w:rsidRPr="00FD7C2B">
        <w:rPr>
          <w:rFonts w:ascii="Times New Roman" w:hAnsi="Times New Roman" w:cs="Times New Roman"/>
          <w:sz w:val="24"/>
          <w:szCs w:val="24"/>
        </w:rPr>
        <w:t xml:space="preserve"> N. and </w:t>
      </w:r>
      <w:proofErr w:type="spellStart"/>
      <w:r w:rsidRPr="00FD7C2B">
        <w:rPr>
          <w:rFonts w:ascii="Times New Roman" w:hAnsi="Times New Roman" w:cs="Times New Roman"/>
          <w:sz w:val="24"/>
          <w:szCs w:val="24"/>
        </w:rPr>
        <w:t>Lodhiyal</w:t>
      </w:r>
      <w:proofErr w:type="spellEnd"/>
      <w:r w:rsidRPr="00FD7C2B">
        <w:rPr>
          <w:rFonts w:ascii="Times New Roman" w:hAnsi="Times New Roman" w:cs="Times New Roman"/>
          <w:sz w:val="24"/>
          <w:szCs w:val="24"/>
        </w:rPr>
        <w:t xml:space="preserve"> L.S. (2017). Structure and Regeneration of Sal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w:t>
      </w:r>
      <w:proofErr w:type="spellStart"/>
      <w:r w:rsidRPr="00FD7C2B">
        <w:rPr>
          <w:rFonts w:ascii="Times New Roman" w:hAnsi="Times New Roman" w:cs="Times New Roman"/>
          <w:sz w:val="24"/>
          <w:szCs w:val="24"/>
        </w:rPr>
        <w:t>Gaertn</w:t>
      </w:r>
      <w:proofErr w:type="spellEnd"/>
      <w:r w:rsidRPr="00FD7C2B">
        <w:rPr>
          <w:rFonts w:ascii="Times New Roman" w:hAnsi="Times New Roman" w:cs="Times New Roman"/>
          <w:sz w:val="24"/>
          <w:szCs w:val="24"/>
        </w:rPr>
        <w:t xml:space="preserve">. f.) Forests in </w:t>
      </w:r>
      <w:proofErr w:type="spellStart"/>
      <w:r w:rsidRPr="00FD7C2B">
        <w:rPr>
          <w:rFonts w:ascii="Times New Roman" w:hAnsi="Times New Roman" w:cs="Times New Roman"/>
          <w:sz w:val="24"/>
          <w:szCs w:val="24"/>
        </w:rPr>
        <w:t>Shiwalik</w:t>
      </w:r>
      <w:proofErr w:type="spellEnd"/>
      <w:r w:rsidRPr="00FD7C2B">
        <w:rPr>
          <w:rFonts w:ascii="Times New Roman" w:hAnsi="Times New Roman" w:cs="Times New Roman"/>
          <w:sz w:val="24"/>
          <w:szCs w:val="24"/>
        </w:rPr>
        <w:t xml:space="preserve"> Region of </w:t>
      </w:r>
      <w:proofErr w:type="spellStart"/>
      <w:r w:rsidRPr="00FD7C2B">
        <w:rPr>
          <w:rFonts w:ascii="Times New Roman" w:hAnsi="Times New Roman" w:cs="Times New Roman"/>
          <w:sz w:val="24"/>
          <w:szCs w:val="24"/>
        </w:rPr>
        <w:t>Kumaun</w:t>
      </w:r>
      <w:proofErr w:type="spellEnd"/>
      <w:r w:rsidRPr="00FD7C2B">
        <w:rPr>
          <w:rFonts w:ascii="Times New Roman" w:hAnsi="Times New Roman" w:cs="Times New Roman"/>
          <w:sz w:val="24"/>
          <w:szCs w:val="24"/>
        </w:rPr>
        <w:t xml:space="preserve"> Himalaya, India. Indian Journal of Forestry</w:t>
      </w:r>
      <w:r w:rsidRPr="00FD7C2B">
        <w:rPr>
          <w:rFonts w:ascii="Times New Roman" w:hAnsi="Times New Roman" w:cs="Times New Roman"/>
          <w:i/>
          <w:iCs/>
          <w:sz w:val="24"/>
          <w:szCs w:val="24"/>
        </w:rPr>
        <w:t>.</w:t>
      </w:r>
      <w:r w:rsidRPr="00FD7C2B">
        <w:rPr>
          <w:rFonts w:ascii="Times New Roman" w:hAnsi="Times New Roman" w:cs="Times New Roman"/>
          <w:sz w:val="24"/>
          <w:szCs w:val="24"/>
        </w:rPr>
        <w:t> 40(1): 1-8. </w:t>
      </w:r>
    </w:p>
    <w:p w14:paraId="4DE681A6"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Adlakha MK, Bhargava AK, Kapoor R, Sharma LN and Singh C. (2014). Ayurvedic medicinal plant - Shala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(a bird’s eye view). Innovare Journal of Ayurvedic Sciences.</w:t>
      </w:r>
      <w:r w:rsidRPr="00FD7C2B">
        <w:rPr>
          <w:rFonts w:ascii="Times New Roman" w:hAnsi="Times New Roman" w:cs="Times New Roman"/>
          <w:i/>
          <w:iCs/>
          <w:sz w:val="24"/>
          <w:szCs w:val="24"/>
        </w:rPr>
        <w:t> 2</w:t>
      </w:r>
      <w:r w:rsidRPr="00FD7C2B">
        <w:rPr>
          <w:rFonts w:ascii="Times New Roman" w:hAnsi="Times New Roman" w:cs="Times New Roman"/>
          <w:sz w:val="24"/>
          <w:szCs w:val="24"/>
        </w:rPr>
        <w:t>(4): 18–21. </w:t>
      </w:r>
    </w:p>
    <w:p w14:paraId="1F08AE00" w14:textId="77777777" w:rsidR="00025ACB" w:rsidRPr="00FD7C2B" w:rsidRDefault="00025ACB" w:rsidP="00FD7C2B">
      <w:pPr>
        <w:ind w:left="720" w:hanging="720"/>
        <w:jc w:val="both"/>
        <w:rPr>
          <w:rFonts w:ascii="Times New Roman" w:hAnsi="Times New Roman" w:cs="Times New Roman"/>
          <w:sz w:val="24"/>
          <w:szCs w:val="24"/>
        </w:rPr>
      </w:pPr>
      <w:proofErr w:type="spellStart"/>
      <w:r w:rsidRPr="00FD7C2B">
        <w:rPr>
          <w:rFonts w:ascii="Times New Roman" w:hAnsi="Times New Roman" w:cs="Times New Roman"/>
          <w:sz w:val="24"/>
          <w:szCs w:val="24"/>
        </w:rPr>
        <w:t>Bainsal</w:t>
      </w:r>
      <w:proofErr w:type="spellEnd"/>
      <w:r w:rsidRPr="00FD7C2B">
        <w:rPr>
          <w:rFonts w:ascii="Times New Roman" w:hAnsi="Times New Roman" w:cs="Times New Roman"/>
          <w:sz w:val="24"/>
          <w:szCs w:val="24"/>
        </w:rPr>
        <w:t xml:space="preserve"> N, Goyal P</w:t>
      </w:r>
      <w:r>
        <w:rPr>
          <w:rFonts w:ascii="Times New Roman" w:hAnsi="Times New Roman" w:cs="Times New Roman"/>
          <w:sz w:val="24"/>
          <w:szCs w:val="24"/>
        </w:rPr>
        <w:t xml:space="preserve"> </w:t>
      </w:r>
      <w:r w:rsidRPr="00FD7C2B">
        <w:rPr>
          <w:rFonts w:ascii="Times New Roman" w:hAnsi="Times New Roman" w:cs="Times New Roman"/>
          <w:sz w:val="24"/>
          <w:szCs w:val="24"/>
        </w:rPr>
        <w:t xml:space="preserve">and Singh J. (2020).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Gaertn</w:t>
      </w:r>
      <w:proofErr w:type="spellEnd"/>
      <w:r w:rsidRPr="00FD7C2B">
        <w:rPr>
          <w:rFonts w:ascii="Times New Roman" w:hAnsi="Times New Roman" w:cs="Times New Roman"/>
          <w:sz w:val="24"/>
          <w:szCs w:val="24"/>
        </w:rPr>
        <w:t>. F: a multi-therapeutic potential indigenous drug. Plant Archives. 20(2): 3313-3322.</w:t>
      </w:r>
    </w:p>
    <w:p w14:paraId="2B07F0AC"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lastRenderedPageBreak/>
        <w:t>Banik B, Deb D, Deb S and Datta BK. (2018). Assessment of biomass and carbon stock in Sal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forests under two management regimes in Tripura, Northeast India. </w:t>
      </w:r>
      <w:r w:rsidRPr="00045841">
        <w:rPr>
          <w:rFonts w:ascii="Times New Roman" w:hAnsi="Times New Roman" w:cs="Times New Roman"/>
          <w:sz w:val="24"/>
          <w:szCs w:val="24"/>
        </w:rPr>
        <w:t>J. For. Environ. Sci.</w:t>
      </w:r>
      <w:r w:rsidRPr="00FD7C2B">
        <w:rPr>
          <w:rFonts w:ascii="Times New Roman" w:hAnsi="Times New Roman" w:cs="Times New Roman"/>
          <w:sz w:val="24"/>
          <w:szCs w:val="24"/>
        </w:rPr>
        <w:t> 34</w:t>
      </w:r>
      <w:r>
        <w:rPr>
          <w:rFonts w:ascii="Times New Roman" w:hAnsi="Times New Roman" w:cs="Times New Roman"/>
          <w:sz w:val="24"/>
          <w:szCs w:val="24"/>
        </w:rPr>
        <w:t xml:space="preserve">: </w:t>
      </w:r>
      <w:r w:rsidRPr="00FD7C2B">
        <w:rPr>
          <w:rFonts w:ascii="Times New Roman" w:hAnsi="Times New Roman" w:cs="Times New Roman"/>
          <w:sz w:val="24"/>
          <w:szCs w:val="24"/>
        </w:rPr>
        <w:t>209–222.</w:t>
      </w:r>
    </w:p>
    <w:p w14:paraId="6AA8B293" w14:textId="77777777" w:rsidR="00025ACB" w:rsidRPr="00FD7C2B" w:rsidRDefault="00025ACB" w:rsidP="00FD7C2B">
      <w:pPr>
        <w:ind w:left="720" w:hanging="720"/>
        <w:jc w:val="both"/>
        <w:rPr>
          <w:rFonts w:ascii="Times New Roman" w:hAnsi="Times New Roman" w:cs="Times New Roman"/>
          <w:sz w:val="24"/>
          <w:szCs w:val="24"/>
        </w:rPr>
      </w:pPr>
      <w:proofErr w:type="spellStart"/>
      <w:r w:rsidRPr="00FD7C2B">
        <w:rPr>
          <w:rFonts w:ascii="Times New Roman" w:hAnsi="Times New Roman" w:cs="Times New Roman"/>
          <w:sz w:val="24"/>
          <w:szCs w:val="24"/>
        </w:rPr>
        <w:t>Bhalekar</w:t>
      </w:r>
      <w:proofErr w:type="spellEnd"/>
      <w:r w:rsidRPr="00FD7C2B">
        <w:rPr>
          <w:rFonts w:ascii="Times New Roman" w:hAnsi="Times New Roman" w:cs="Times New Roman"/>
          <w:sz w:val="24"/>
          <w:szCs w:val="24"/>
        </w:rPr>
        <w:t xml:space="preserve"> O, </w:t>
      </w:r>
      <w:proofErr w:type="spellStart"/>
      <w:r w:rsidRPr="00FD7C2B">
        <w:rPr>
          <w:rFonts w:ascii="Times New Roman" w:hAnsi="Times New Roman" w:cs="Times New Roman"/>
          <w:sz w:val="24"/>
          <w:szCs w:val="24"/>
        </w:rPr>
        <w:t>Dhamal</w:t>
      </w:r>
      <w:proofErr w:type="spellEnd"/>
      <w:r w:rsidRPr="00FD7C2B">
        <w:rPr>
          <w:rFonts w:ascii="Times New Roman" w:hAnsi="Times New Roman" w:cs="Times New Roman"/>
          <w:sz w:val="24"/>
          <w:szCs w:val="24"/>
        </w:rPr>
        <w:t xml:space="preserve"> K, </w:t>
      </w:r>
      <w:proofErr w:type="spellStart"/>
      <w:r w:rsidRPr="00FD7C2B">
        <w:rPr>
          <w:rFonts w:ascii="Times New Roman" w:hAnsi="Times New Roman" w:cs="Times New Roman"/>
          <w:sz w:val="24"/>
          <w:szCs w:val="24"/>
        </w:rPr>
        <w:t>Pawar</w:t>
      </w:r>
      <w:proofErr w:type="spellEnd"/>
      <w:r w:rsidRPr="00FD7C2B">
        <w:rPr>
          <w:rFonts w:ascii="Times New Roman" w:hAnsi="Times New Roman" w:cs="Times New Roman"/>
          <w:sz w:val="24"/>
          <w:szCs w:val="24"/>
        </w:rPr>
        <w:t xml:space="preserve"> P, </w:t>
      </w:r>
      <w:proofErr w:type="spellStart"/>
      <w:r w:rsidRPr="00FD7C2B">
        <w:rPr>
          <w:rFonts w:ascii="Times New Roman" w:hAnsi="Times New Roman" w:cs="Times New Roman"/>
          <w:sz w:val="24"/>
          <w:szCs w:val="24"/>
        </w:rPr>
        <w:t>Padhake</w:t>
      </w:r>
      <w:proofErr w:type="spellEnd"/>
      <w:r w:rsidRPr="00FD7C2B">
        <w:rPr>
          <w:rFonts w:ascii="Times New Roman" w:hAnsi="Times New Roman" w:cs="Times New Roman"/>
          <w:sz w:val="24"/>
          <w:szCs w:val="24"/>
        </w:rPr>
        <w:t xml:space="preserve"> P and </w:t>
      </w:r>
      <w:proofErr w:type="spellStart"/>
      <w:r w:rsidRPr="00FD7C2B">
        <w:rPr>
          <w:rFonts w:ascii="Times New Roman" w:hAnsi="Times New Roman" w:cs="Times New Roman"/>
          <w:sz w:val="24"/>
          <w:szCs w:val="24"/>
        </w:rPr>
        <w:t>Dharmadhikari</w:t>
      </w:r>
      <w:proofErr w:type="spellEnd"/>
      <w:r w:rsidRPr="00FD7C2B">
        <w:rPr>
          <w:rFonts w:ascii="Times New Roman" w:hAnsi="Times New Roman" w:cs="Times New Roman"/>
          <w:sz w:val="24"/>
          <w:szCs w:val="24"/>
        </w:rPr>
        <w:t xml:space="preserve"> K. (2020). Ayurvedic medicative plant: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International Journal of Research in Pharmacy and Pharmaceutical Sciences. 5(6): 64-65.</w:t>
      </w:r>
    </w:p>
    <w:p w14:paraId="64D7A52A"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Chatterjee K and Ganguly C. (2019). Significance of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w:t>
      </w:r>
      <w:r w:rsidRPr="00FD7C2B">
        <w:rPr>
          <w:rFonts w:ascii="Times New Roman" w:hAnsi="Times New Roman" w:cs="Times New Roman"/>
          <w:i/>
          <w:iCs/>
          <w:sz w:val="24"/>
          <w:szCs w:val="24"/>
        </w:rPr>
        <w:t>obusta</w:t>
      </w:r>
      <w:proofErr w:type="spellEnd"/>
      <w:r w:rsidRPr="00FD7C2B">
        <w:rPr>
          <w:rFonts w:ascii="Times New Roman" w:hAnsi="Times New Roman" w:cs="Times New Roman"/>
          <w:sz w:val="24"/>
          <w:szCs w:val="24"/>
        </w:rPr>
        <w:t xml:space="preserve"> (Sal Tree) and prospects of its assisted natural regeneration (ANR) for empowering the local inhabitants of the lateritic region of West Bengal, India. </w:t>
      </w:r>
      <w:hyperlink r:id="rId13" w:tgtFrame="_blank" w:history="1">
        <w:r w:rsidRPr="00FD7C2B">
          <w:rPr>
            <w:rStyle w:val="Hyperlink"/>
            <w:rFonts w:ascii="Times New Roman" w:hAnsi="Times New Roman" w:cs="Times New Roman"/>
            <w:color w:val="auto"/>
            <w:sz w:val="24"/>
            <w:szCs w:val="24"/>
          </w:rPr>
          <w:t>http://dx.doi.org/10.2139/ssrn.4212821</w:t>
        </w:r>
      </w:hyperlink>
    </w:p>
    <w:p w14:paraId="3FE82E73"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Das SR, Devi R and Kumar S. (2022). Ecological, cultural and medicinal values of </w:t>
      </w:r>
      <w:proofErr w:type="spellStart"/>
      <w:r w:rsidRPr="00FD7C2B">
        <w:rPr>
          <w:rFonts w:ascii="Times New Roman" w:hAnsi="Times New Roman" w:cs="Times New Roman"/>
          <w:sz w:val="24"/>
          <w:szCs w:val="24"/>
        </w:rPr>
        <w:t>sal</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a multifaceted native tree of India. In: Ethnopharmacology Volume I. Ambika Prasad Research Foundation, Odisha, India. </w:t>
      </w:r>
    </w:p>
    <w:p w14:paraId="494AC4B9"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Deshmukh N, </w:t>
      </w:r>
      <w:proofErr w:type="spellStart"/>
      <w:r w:rsidRPr="00FD7C2B">
        <w:rPr>
          <w:rFonts w:ascii="Times New Roman" w:hAnsi="Times New Roman" w:cs="Times New Roman"/>
          <w:sz w:val="24"/>
          <w:szCs w:val="24"/>
        </w:rPr>
        <w:t>Ikhar</w:t>
      </w:r>
      <w:proofErr w:type="spellEnd"/>
      <w:r w:rsidRPr="00FD7C2B">
        <w:rPr>
          <w:rFonts w:ascii="Times New Roman" w:hAnsi="Times New Roman" w:cs="Times New Roman"/>
          <w:sz w:val="24"/>
          <w:szCs w:val="24"/>
        </w:rPr>
        <w:t xml:space="preserve"> A and Paul P. (2024). Traditional practices of oral health care among tribals of India: A scoping review. MRIMS Journal of Health Sciences. 12(1): 1-7.</w:t>
      </w:r>
    </w:p>
    <w:p w14:paraId="5469C9F8"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Hazarika P, Hazarika P and Dutta D. (2018). Traditional knowledge for using plant resources as tooth brushing stick (datun) by the indigenous communities of Assam, India. International Journal of Herbal Medicine. 6(6): 22-34. </w:t>
      </w:r>
    </w:p>
    <w:p w14:paraId="797603FC"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Islam MA, </w:t>
      </w:r>
      <w:proofErr w:type="spellStart"/>
      <w:r w:rsidRPr="00FD7C2B">
        <w:rPr>
          <w:rFonts w:ascii="Times New Roman" w:hAnsi="Times New Roman" w:cs="Times New Roman"/>
          <w:sz w:val="24"/>
          <w:szCs w:val="24"/>
        </w:rPr>
        <w:t>Quli</w:t>
      </w:r>
      <w:proofErr w:type="spellEnd"/>
      <w:r w:rsidRPr="00FD7C2B">
        <w:rPr>
          <w:rFonts w:ascii="Times New Roman" w:hAnsi="Times New Roman" w:cs="Times New Roman"/>
          <w:sz w:val="24"/>
          <w:szCs w:val="24"/>
        </w:rPr>
        <w:t xml:space="preserve"> SMS, Rai R and Singh PK. (2015). Livelihood promotion through value addition to household traditional Sal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Gaertn</w:t>
      </w:r>
      <w:proofErr w:type="spellEnd"/>
      <w:r w:rsidRPr="00FD7C2B">
        <w:rPr>
          <w:rFonts w:ascii="Times New Roman" w:hAnsi="Times New Roman" w:cs="Times New Roman"/>
          <w:sz w:val="24"/>
          <w:szCs w:val="24"/>
        </w:rPr>
        <w:t>.) leaf plate making in Jharkhand, India. Indian Journal of Natural Products and Resources. 6 (4): 320-325.</w:t>
      </w:r>
    </w:p>
    <w:p w14:paraId="3F83D308"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Khan YM, Ali SA and </w:t>
      </w:r>
      <w:proofErr w:type="spellStart"/>
      <w:r w:rsidRPr="00FD7C2B">
        <w:rPr>
          <w:rFonts w:ascii="Times New Roman" w:hAnsi="Times New Roman" w:cs="Times New Roman"/>
          <w:sz w:val="24"/>
          <w:szCs w:val="24"/>
        </w:rPr>
        <w:t>Pundarikakshudu</w:t>
      </w:r>
      <w:proofErr w:type="spellEnd"/>
      <w:r w:rsidRPr="00FD7C2B">
        <w:rPr>
          <w:rFonts w:ascii="Times New Roman" w:hAnsi="Times New Roman" w:cs="Times New Roman"/>
          <w:sz w:val="24"/>
          <w:szCs w:val="24"/>
        </w:rPr>
        <w:t xml:space="preserve"> K. (2016). Wound healing activity of extracts derived from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resin. Pharmaceutical Biology. 54(3):542-548. </w:t>
      </w:r>
    </w:p>
    <w:p w14:paraId="3F43B6BE"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Kora AJ. (2019). Leaves as dining plates, food wraps, and food packing material: Importance of renewable resources in Indian culture. Bulletin of the National Research Centre</w:t>
      </w:r>
      <w:r w:rsidRPr="00FD7C2B">
        <w:rPr>
          <w:rFonts w:ascii="Times New Roman" w:hAnsi="Times New Roman" w:cs="Times New Roman"/>
          <w:i/>
          <w:iCs/>
          <w:sz w:val="24"/>
          <w:szCs w:val="24"/>
        </w:rPr>
        <w:t xml:space="preserve">. </w:t>
      </w:r>
      <w:r w:rsidRPr="00FD7C2B">
        <w:rPr>
          <w:rFonts w:ascii="Times New Roman" w:hAnsi="Times New Roman" w:cs="Times New Roman"/>
          <w:sz w:val="24"/>
          <w:szCs w:val="24"/>
        </w:rPr>
        <w:t xml:space="preserve">43: 205. </w:t>
      </w:r>
      <w:hyperlink r:id="rId14" w:history="1">
        <w:r w:rsidRPr="00FD7C2B">
          <w:rPr>
            <w:rStyle w:val="Hyperlink"/>
            <w:rFonts w:ascii="Times New Roman" w:hAnsi="Times New Roman" w:cs="Times New Roman"/>
            <w:color w:val="auto"/>
            <w:sz w:val="24"/>
            <w:szCs w:val="24"/>
          </w:rPr>
          <w:t>https://doi.org/10.1186/s42269-019-0231-6</w:t>
        </w:r>
      </w:hyperlink>
      <w:r w:rsidRPr="00FD7C2B">
        <w:rPr>
          <w:rFonts w:ascii="Times New Roman" w:hAnsi="Times New Roman" w:cs="Times New Roman"/>
          <w:sz w:val="24"/>
          <w:szCs w:val="24"/>
        </w:rPr>
        <w:t>.</w:t>
      </w:r>
    </w:p>
    <w:p w14:paraId="23C672E3"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Kumar A, Prasad S and Singh S. (2013). Climbers and lianas distribution in Jharkhand Forests. Indian Forester. 139(12):1121–1125.</w:t>
      </w:r>
    </w:p>
    <w:p w14:paraId="0F323C78"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Kumar G, Dash P, Suresan V, Singh A, Verma RK and Patnaik J. (2022). Assessment of Oral Health-Related Quality of Life among </w:t>
      </w:r>
      <w:proofErr w:type="spellStart"/>
      <w:r w:rsidRPr="00FD7C2B">
        <w:rPr>
          <w:rFonts w:ascii="Times New Roman" w:hAnsi="Times New Roman" w:cs="Times New Roman"/>
          <w:sz w:val="24"/>
          <w:szCs w:val="24"/>
        </w:rPr>
        <w:t>Kutia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Kandha</w:t>
      </w:r>
      <w:proofErr w:type="spellEnd"/>
      <w:r w:rsidRPr="00FD7C2B">
        <w:rPr>
          <w:rFonts w:ascii="Times New Roman" w:hAnsi="Times New Roman" w:cs="Times New Roman"/>
          <w:sz w:val="24"/>
          <w:szCs w:val="24"/>
        </w:rPr>
        <w:t xml:space="preserve"> Tribes of Odisha. Journal of Pharmacy and </w:t>
      </w:r>
      <w:proofErr w:type="spellStart"/>
      <w:r w:rsidRPr="00FD7C2B">
        <w:rPr>
          <w:rFonts w:ascii="Times New Roman" w:hAnsi="Times New Roman" w:cs="Times New Roman"/>
          <w:sz w:val="24"/>
          <w:szCs w:val="24"/>
        </w:rPr>
        <w:t>Bioallied</w:t>
      </w:r>
      <w:proofErr w:type="spellEnd"/>
      <w:r w:rsidRPr="00FD7C2B">
        <w:rPr>
          <w:rFonts w:ascii="Times New Roman" w:hAnsi="Times New Roman" w:cs="Times New Roman"/>
          <w:sz w:val="24"/>
          <w:szCs w:val="24"/>
        </w:rPr>
        <w:t xml:space="preserve"> Sciences 14(</w:t>
      </w:r>
      <w:proofErr w:type="spellStart"/>
      <w:r w:rsidRPr="00FD7C2B">
        <w:rPr>
          <w:rFonts w:ascii="Times New Roman" w:hAnsi="Times New Roman" w:cs="Times New Roman"/>
          <w:sz w:val="24"/>
          <w:szCs w:val="24"/>
        </w:rPr>
        <w:t>Suppl</w:t>
      </w:r>
      <w:proofErr w:type="spellEnd"/>
      <w:r w:rsidRPr="00FD7C2B">
        <w:rPr>
          <w:rFonts w:ascii="Times New Roman" w:hAnsi="Times New Roman" w:cs="Times New Roman"/>
          <w:sz w:val="24"/>
          <w:szCs w:val="24"/>
        </w:rPr>
        <w:t xml:space="preserve"> 1): S621-S625.</w:t>
      </w:r>
    </w:p>
    <w:p w14:paraId="15467E72"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Kumar K and Abbas SG. (2012). Ethnomedicinal composition depends on floristic composition: a case studied in </w:t>
      </w:r>
      <w:proofErr w:type="spellStart"/>
      <w:r w:rsidRPr="00FD7C2B">
        <w:rPr>
          <w:rFonts w:ascii="Times New Roman" w:hAnsi="Times New Roman" w:cs="Times New Roman"/>
          <w:sz w:val="24"/>
          <w:szCs w:val="24"/>
        </w:rPr>
        <w:t>sal</w:t>
      </w:r>
      <w:proofErr w:type="spellEnd"/>
      <w:r w:rsidRPr="00FD7C2B">
        <w:rPr>
          <w:rFonts w:ascii="Times New Roman" w:hAnsi="Times New Roman" w:cs="Times New Roman"/>
          <w:sz w:val="24"/>
          <w:szCs w:val="24"/>
        </w:rPr>
        <w:t xml:space="preserve"> forests of Jharkhand. International Journal of Pharmaceutical and Life Sciences. 3(5):</w:t>
      </w:r>
      <w:r>
        <w:rPr>
          <w:rFonts w:ascii="Times New Roman" w:hAnsi="Times New Roman" w:cs="Times New Roman"/>
          <w:sz w:val="24"/>
          <w:szCs w:val="24"/>
        </w:rPr>
        <w:t xml:space="preserve"> </w:t>
      </w:r>
      <w:r w:rsidRPr="00FD7C2B">
        <w:rPr>
          <w:rFonts w:ascii="Times New Roman" w:hAnsi="Times New Roman" w:cs="Times New Roman"/>
          <w:sz w:val="24"/>
          <w:szCs w:val="24"/>
        </w:rPr>
        <w:t>1710–1719.</w:t>
      </w:r>
    </w:p>
    <w:p w14:paraId="4C6D8D64"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Kumar R and Saikia P. (2020). Floristic analysis and dominance pattern of </w:t>
      </w:r>
      <w:proofErr w:type="spellStart"/>
      <w:r w:rsidRPr="00FD7C2B">
        <w:rPr>
          <w:rFonts w:ascii="Times New Roman" w:hAnsi="Times New Roman" w:cs="Times New Roman"/>
          <w:sz w:val="24"/>
          <w:szCs w:val="24"/>
        </w:rPr>
        <w:t>sal</w:t>
      </w:r>
      <w:proofErr w:type="spellEnd"/>
      <w:r w:rsidRPr="00FD7C2B">
        <w:rPr>
          <w:rFonts w:ascii="Times New Roman" w:hAnsi="Times New Roman" w:cs="Times New Roman"/>
          <w:sz w:val="24"/>
          <w:szCs w:val="24"/>
        </w:rPr>
        <w:t xml:space="preserve"> (</w:t>
      </w:r>
      <w:proofErr w:type="spellStart"/>
      <w:r w:rsidRPr="00B22F2F">
        <w:rPr>
          <w:rFonts w:ascii="Times New Roman" w:hAnsi="Times New Roman" w:cs="Times New Roman"/>
          <w:i/>
          <w:iCs/>
          <w:sz w:val="24"/>
          <w:szCs w:val="24"/>
        </w:rPr>
        <w:t>Shorea</w:t>
      </w:r>
      <w:proofErr w:type="spellEnd"/>
      <w:r w:rsidRPr="00B22F2F">
        <w:rPr>
          <w:rFonts w:ascii="Times New Roman" w:hAnsi="Times New Roman" w:cs="Times New Roman"/>
          <w:i/>
          <w:iCs/>
          <w:sz w:val="24"/>
          <w:szCs w:val="24"/>
        </w:rPr>
        <w:t xml:space="preserve"> </w:t>
      </w:r>
      <w:proofErr w:type="spellStart"/>
      <w:r w:rsidRPr="00B22F2F">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forests in Ranchi, Jharkhand, eastern India. J</w:t>
      </w:r>
      <w:r>
        <w:rPr>
          <w:rFonts w:ascii="Times New Roman" w:hAnsi="Times New Roman" w:cs="Times New Roman"/>
          <w:sz w:val="24"/>
          <w:szCs w:val="24"/>
        </w:rPr>
        <w:t>ournal</w:t>
      </w:r>
      <w:r w:rsidRPr="00FD7C2B">
        <w:rPr>
          <w:rFonts w:ascii="Times New Roman" w:hAnsi="Times New Roman" w:cs="Times New Roman"/>
          <w:sz w:val="24"/>
          <w:szCs w:val="24"/>
        </w:rPr>
        <w:t xml:space="preserve"> For. Res. 31(2):</w:t>
      </w:r>
      <w:r>
        <w:rPr>
          <w:rFonts w:ascii="Times New Roman" w:hAnsi="Times New Roman" w:cs="Times New Roman"/>
          <w:sz w:val="24"/>
          <w:szCs w:val="24"/>
        </w:rPr>
        <w:t xml:space="preserve"> </w:t>
      </w:r>
      <w:r w:rsidRPr="00FD7C2B">
        <w:rPr>
          <w:rFonts w:ascii="Times New Roman" w:hAnsi="Times New Roman" w:cs="Times New Roman"/>
          <w:sz w:val="24"/>
          <w:szCs w:val="24"/>
        </w:rPr>
        <w:t>415–427.</w:t>
      </w:r>
    </w:p>
    <w:p w14:paraId="21D61517"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Kumar S, Mishra AK, Kumar SN and Mishra S. (2022b). Economically Important Wild Edible Mushrooms of Bonai Forest Division, Odisha, India. Asian Journal of Biology. 16 (1):</w:t>
      </w:r>
      <w:r>
        <w:rPr>
          <w:rFonts w:ascii="Times New Roman" w:hAnsi="Times New Roman" w:cs="Times New Roman"/>
          <w:sz w:val="24"/>
          <w:szCs w:val="24"/>
        </w:rPr>
        <w:t xml:space="preserve"> </w:t>
      </w:r>
      <w:r w:rsidRPr="00FD7C2B">
        <w:rPr>
          <w:rFonts w:ascii="Times New Roman" w:hAnsi="Times New Roman" w:cs="Times New Roman"/>
          <w:sz w:val="24"/>
          <w:szCs w:val="24"/>
        </w:rPr>
        <w:t>31–40.</w:t>
      </w:r>
    </w:p>
    <w:p w14:paraId="2CF3CC14"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lastRenderedPageBreak/>
        <w:t>Kumar S, Mishra AK, Mishra S and Marndi S. (2022a). Economic Importance of Wild Mushrooms in Mayurbhanj District, Odisha, India. Asian Journal of Biology. 15 (4):</w:t>
      </w:r>
      <w:r>
        <w:rPr>
          <w:rFonts w:ascii="Times New Roman" w:hAnsi="Times New Roman" w:cs="Times New Roman"/>
          <w:sz w:val="24"/>
          <w:szCs w:val="24"/>
        </w:rPr>
        <w:t xml:space="preserve"> </w:t>
      </w:r>
      <w:r w:rsidRPr="00FD7C2B">
        <w:rPr>
          <w:rFonts w:ascii="Times New Roman" w:hAnsi="Times New Roman" w:cs="Times New Roman"/>
          <w:sz w:val="24"/>
          <w:szCs w:val="24"/>
        </w:rPr>
        <w:t>20–25.</w:t>
      </w:r>
    </w:p>
    <w:p w14:paraId="1FE8E200"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Kumar S.  (2015).  Life support plant species among aboriginals of </w:t>
      </w:r>
      <w:proofErr w:type="spellStart"/>
      <w:r w:rsidRPr="00FD7C2B">
        <w:rPr>
          <w:rFonts w:ascii="Times New Roman" w:hAnsi="Times New Roman" w:cs="Times New Roman"/>
          <w:sz w:val="24"/>
          <w:szCs w:val="24"/>
        </w:rPr>
        <w:t>Similipal</w:t>
      </w:r>
      <w:proofErr w:type="spellEnd"/>
      <w:r w:rsidRPr="00FD7C2B">
        <w:rPr>
          <w:rFonts w:ascii="Times New Roman" w:hAnsi="Times New Roman" w:cs="Times New Roman"/>
          <w:sz w:val="24"/>
          <w:szCs w:val="24"/>
        </w:rPr>
        <w:t xml:space="preserve"> Biosphere Reserve Forest, Odisha: Diversity and Conservation.  International Journal of Biological Sciences and Engineering. 6(2): 80-86. </w:t>
      </w:r>
    </w:p>
    <w:p w14:paraId="4432DF75" w14:textId="77777777" w:rsidR="00025ACB" w:rsidRPr="00DE34D5" w:rsidRDefault="00025ACB" w:rsidP="003F67A0">
      <w:pPr>
        <w:ind w:left="720" w:hanging="720"/>
        <w:jc w:val="both"/>
        <w:rPr>
          <w:rFonts w:ascii="Times New Roman" w:hAnsi="Times New Roman" w:cs="Times New Roman"/>
          <w:sz w:val="24"/>
          <w:szCs w:val="24"/>
        </w:rPr>
      </w:pPr>
      <w:r w:rsidRPr="00DE34D5">
        <w:rPr>
          <w:rFonts w:ascii="Times New Roman" w:hAnsi="Times New Roman" w:cs="Times New Roman"/>
          <w:sz w:val="24"/>
          <w:szCs w:val="24"/>
        </w:rPr>
        <w:t>Kumar S. (2025). Data collection from literature for biological sciences, medicinal plants research, ethnobotany, and pharmacology: a methodological overview. Journal of Biodiversity and Conservation. 9(2): 167-169.</w:t>
      </w:r>
    </w:p>
    <w:p w14:paraId="6EB373F4"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Lal HS and Singh S. (2012) Study of plant biodiversity of </w:t>
      </w:r>
      <w:proofErr w:type="spellStart"/>
      <w:r w:rsidRPr="00FD7C2B">
        <w:rPr>
          <w:rFonts w:ascii="Times New Roman" w:hAnsi="Times New Roman" w:cs="Times New Roman"/>
          <w:sz w:val="24"/>
          <w:szCs w:val="24"/>
        </w:rPr>
        <w:t>Hazaribag</w:t>
      </w:r>
      <w:proofErr w:type="spellEnd"/>
      <w:r w:rsidRPr="00FD7C2B">
        <w:rPr>
          <w:rFonts w:ascii="Times New Roman" w:hAnsi="Times New Roman" w:cs="Times New Roman"/>
          <w:sz w:val="24"/>
          <w:szCs w:val="24"/>
        </w:rPr>
        <w:t xml:space="preserve"> district Jharkhand India and its medicinal uses. Journal of Bioscience Discovery. 3(1):</w:t>
      </w:r>
      <w:r>
        <w:rPr>
          <w:rFonts w:ascii="Times New Roman" w:hAnsi="Times New Roman" w:cs="Times New Roman"/>
          <w:sz w:val="24"/>
          <w:szCs w:val="24"/>
        </w:rPr>
        <w:t xml:space="preserve"> </w:t>
      </w:r>
      <w:r w:rsidRPr="00FD7C2B">
        <w:rPr>
          <w:rFonts w:ascii="Times New Roman" w:hAnsi="Times New Roman" w:cs="Times New Roman"/>
          <w:sz w:val="24"/>
          <w:szCs w:val="24"/>
        </w:rPr>
        <w:t>91–96.</w:t>
      </w:r>
    </w:p>
    <w:p w14:paraId="7574396B"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Manjula BL and Marndi S. (2021). Baha bonga and flower of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(Sal) a cultural significance of conservation. Journal Of Biodiversity and Conservation. 5 (3): S7-S10. </w:t>
      </w:r>
    </w:p>
    <w:p w14:paraId="06CBBFBA"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Manna S, Ray D and Roy A. (2014). Tribal Relation to </w:t>
      </w:r>
      <w:proofErr w:type="spellStart"/>
      <w:r w:rsidRPr="00FD7C2B">
        <w:rPr>
          <w:rFonts w:ascii="Times New Roman" w:hAnsi="Times New Roman" w:cs="Times New Roman"/>
          <w:sz w:val="24"/>
          <w:szCs w:val="24"/>
        </w:rPr>
        <w:t>Spatio</w:t>
      </w:r>
      <w:proofErr w:type="spellEnd"/>
      <w:r w:rsidRPr="00FD7C2B">
        <w:rPr>
          <w:rFonts w:ascii="Times New Roman" w:hAnsi="Times New Roman" w:cs="Times New Roman"/>
          <w:sz w:val="24"/>
          <w:szCs w:val="24"/>
        </w:rPr>
        <w:t>-Temporal Variation of Wild Mushrooms in Eastern Lateritic Part of India. Ethnobotany Research and Applications. 12: 15–24. </w:t>
      </w:r>
    </w:p>
    <w:p w14:paraId="5186EDCE"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Mohanty B, Mohanty S and Panigrahi A. (2020). Oral Hygiene Practice and Oral Health Status among Tribal Children of Odisha, India. Indian Journal of Forensic Medicine &amp; Toxicology, 14 (4): 9179-9182.</w:t>
      </w:r>
    </w:p>
    <w:p w14:paraId="405DCA42"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Mukherjee H, Ojha D, </w:t>
      </w:r>
      <w:proofErr w:type="spellStart"/>
      <w:r w:rsidRPr="00FD7C2B">
        <w:rPr>
          <w:rFonts w:ascii="Times New Roman" w:hAnsi="Times New Roman" w:cs="Times New Roman"/>
          <w:sz w:val="24"/>
          <w:szCs w:val="24"/>
        </w:rPr>
        <w:t>Bharitkar</w:t>
      </w:r>
      <w:proofErr w:type="spellEnd"/>
      <w:r w:rsidRPr="00FD7C2B">
        <w:rPr>
          <w:rFonts w:ascii="Times New Roman" w:hAnsi="Times New Roman" w:cs="Times New Roman"/>
          <w:sz w:val="24"/>
          <w:szCs w:val="24"/>
        </w:rPr>
        <w:t xml:space="preserve"> YP, Ghosh S, Mondal S, Kaity S, Dutta S, Samanta A, Chatterjee TK, Chakrabarti S, Mondal NB and Chattopadhyay D. (2013). Evaluation of the wound healing activity of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an Indian ethnomedicine, and its isolated constituent(s) in topical formulation. Journal of Ethnopharmacology. 149(1):</w:t>
      </w:r>
      <w:r>
        <w:rPr>
          <w:rFonts w:ascii="Times New Roman" w:hAnsi="Times New Roman" w:cs="Times New Roman"/>
          <w:sz w:val="24"/>
          <w:szCs w:val="24"/>
        </w:rPr>
        <w:t xml:space="preserve"> </w:t>
      </w:r>
      <w:r w:rsidRPr="00FD7C2B">
        <w:rPr>
          <w:rFonts w:ascii="Times New Roman" w:hAnsi="Times New Roman" w:cs="Times New Roman"/>
          <w:sz w:val="24"/>
          <w:szCs w:val="24"/>
        </w:rPr>
        <w:t>335-343.</w:t>
      </w:r>
    </w:p>
    <w:p w14:paraId="69251852"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Musa A, Aminah NS, </w:t>
      </w:r>
      <w:proofErr w:type="spellStart"/>
      <w:r w:rsidRPr="00FD7C2B">
        <w:rPr>
          <w:rFonts w:ascii="Times New Roman" w:hAnsi="Times New Roman" w:cs="Times New Roman"/>
          <w:sz w:val="24"/>
          <w:szCs w:val="24"/>
        </w:rPr>
        <w:t>Kristanti</w:t>
      </w:r>
      <w:proofErr w:type="spellEnd"/>
      <w:r w:rsidRPr="00FD7C2B">
        <w:rPr>
          <w:rFonts w:ascii="Times New Roman" w:hAnsi="Times New Roman" w:cs="Times New Roman"/>
          <w:sz w:val="24"/>
          <w:szCs w:val="24"/>
        </w:rPr>
        <w:t xml:space="preserve"> AN</w:t>
      </w:r>
      <w:r>
        <w:rPr>
          <w:rFonts w:ascii="Times New Roman" w:hAnsi="Times New Roman" w:cs="Times New Roman"/>
          <w:sz w:val="24"/>
          <w:szCs w:val="24"/>
        </w:rPr>
        <w:t>,</w:t>
      </w:r>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Fathoni</w:t>
      </w:r>
      <w:proofErr w:type="spellEnd"/>
      <w:r w:rsidRPr="00FD7C2B">
        <w:rPr>
          <w:rFonts w:ascii="Times New Roman" w:hAnsi="Times New Roman" w:cs="Times New Roman"/>
          <w:sz w:val="24"/>
          <w:szCs w:val="24"/>
        </w:rPr>
        <w:t xml:space="preserve"> I, Amalia RT, Thant TM, </w:t>
      </w:r>
      <w:proofErr w:type="spellStart"/>
      <w:r w:rsidRPr="00FD7C2B">
        <w:rPr>
          <w:rFonts w:ascii="Times New Roman" w:hAnsi="Times New Roman" w:cs="Times New Roman"/>
          <w:sz w:val="24"/>
          <w:szCs w:val="24"/>
        </w:rPr>
        <w:t>Rajasulochana</w:t>
      </w:r>
      <w:proofErr w:type="spellEnd"/>
      <w:r w:rsidRPr="00FD7C2B">
        <w:rPr>
          <w:rFonts w:ascii="Times New Roman" w:hAnsi="Times New Roman" w:cs="Times New Roman"/>
          <w:sz w:val="24"/>
          <w:szCs w:val="24"/>
        </w:rPr>
        <w:t xml:space="preserve"> P and Takaya Y. (2023). Phytochemical and pharmacological profile of genus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w:t>
      </w:r>
      <w:r w:rsidRPr="00FD7C2B">
        <w:rPr>
          <w:rFonts w:ascii="Times New Roman" w:hAnsi="Times New Roman" w:cs="Times New Roman"/>
          <w:sz w:val="24"/>
          <w:szCs w:val="24"/>
        </w:rPr>
        <w:t xml:space="preserve"> A review of the recent literature. </w:t>
      </w:r>
      <w:proofErr w:type="spellStart"/>
      <w:r w:rsidRPr="00FD7C2B">
        <w:rPr>
          <w:rFonts w:ascii="Times New Roman" w:hAnsi="Times New Roman" w:cs="Times New Roman"/>
          <w:sz w:val="24"/>
          <w:szCs w:val="24"/>
        </w:rPr>
        <w:t>Heliyon</w:t>
      </w:r>
      <w:proofErr w:type="spellEnd"/>
      <w:r w:rsidRPr="00FD7C2B">
        <w:rPr>
          <w:rFonts w:ascii="Times New Roman" w:hAnsi="Times New Roman" w:cs="Times New Roman"/>
          <w:sz w:val="24"/>
          <w:szCs w:val="24"/>
        </w:rPr>
        <w:t>. 10(2): e23649.</w:t>
      </w:r>
    </w:p>
    <w:p w14:paraId="4F22F388"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Nayak J, </w:t>
      </w:r>
      <w:proofErr w:type="spellStart"/>
      <w:r w:rsidRPr="00FD7C2B">
        <w:rPr>
          <w:rFonts w:ascii="Times New Roman" w:hAnsi="Times New Roman" w:cs="Times New Roman"/>
          <w:sz w:val="24"/>
          <w:szCs w:val="24"/>
        </w:rPr>
        <w:t>Pattanayak</w:t>
      </w:r>
      <w:proofErr w:type="spellEnd"/>
      <w:r w:rsidRPr="00FD7C2B">
        <w:rPr>
          <w:rFonts w:ascii="Times New Roman" w:hAnsi="Times New Roman" w:cs="Times New Roman"/>
          <w:sz w:val="24"/>
          <w:szCs w:val="24"/>
        </w:rPr>
        <w:t xml:space="preserve"> J and Panda D. (2023). Plant resources used for tooth brushing and dental care by the </w:t>
      </w:r>
      <w:proofErr w:type="spellStart"/>
      <w:r w:rsidRPr="00FD7C2B">
        <w:rPr>
          <w:rFonts w:ascii="Times New Roman" w:hAnsi="Times New Roman" w:cs="Times New Roman"/>
          <w:sz w:val="24"/>
          <w:szCs w:val="24"/>
        </w:rPr>
        <w:t>Paraja</w:t>
      </w:r>
      <w:proofErr w:type="spellEnd"/>
      <w:r w:rsidRPr="00FD7C2B">
        <w:rPr>
          <w:rFonts w:ascii="Times New Roman" w:hAnsi="Times New Roman" w:cs="Times New Roman"/>
          <w:sz w:val="24"/>
          <w:szCs w:val="24"/>
        </w:rPr>
        <w:t xml:space="preserve"> and the </w:t>
      </w:r>
      <w:proofErr w:type="spellStart"/>
      <w:r w:rsidRPr="00FD7C2B">
        <w:rPr>
          <w:rFonts w:ascii="Times New Roman" w:hAnsi="Times New Roman" w:cs="Times New Roman"/>
          <w:sz w:val="24"/>
          <w:szCs w:val="24"/>
        </w:rPr>
        <w:t>Gadaba</w:t>
      </w:r>
      <w:proofErr w:type="spellEnd"/>
      <w:r w:rsidRPr="00FD7C2B">
        <w:rPr>
          <w:rFonts w:ascii="Times New Roman" w:hAnsi="Times New Roman" w:cs="Times New Roman"/>
          <w:sz w:val="24"/>
          <w:szCs w:val="24"/>
        </w:rPr>
        <w:t xml:space="preserve"> tribes of Koraput district, Odisha, India. Science and Culture. 89 (9–10): 357-363 </w:t>
      </w:r>
    </w:p>
    <w:p w14:paraId="0AE577E9"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Pavithra M, Sridhar KR, Greeshma AA and Tomita-Yokotani K. (2016). Bioactive potential of the wild mushroom </w:t>
      </w:r>
      <w:r w:rsidRPr="00FD7C2B">
        <w:rPr>
          <w:rFonts w:ascii="Times New Roman" w:hAnsi="Times New Roman" w:cs="Times New Roman"/>
          <w:i/>
          <w:iCs/>
          <w:sz w:val="24"/>
          <w:szCs w:val="24"/>
        </w:rPr>
        <w:t xml:space="preserve">Astraeus </w:t>
      </w:r>
      <w:proofErr w:type="spellStart"/>
      <w:r w:rsidRPr="00FD7C2B">
        <w:rPr>
          <w:rFonts w:ascii="Times New Roman" w:hAnsi="Times New Roman" w:cs="Times New Roman"/>
          <w:i/>
          <w:iCs/>
          <w:sz w:val="24"/>
          <w:szCs w:val="24"/>
        </w:rPr>
        <w:t>hygrometricus</w:t>
      </w:r>
      <w:proofErr w:type="spellEnd"/>
      <w:r w:rsidRPr="00FD7C2B">
        <w:rPr>
          <w:rFonts w:ascii="Times New Roman" w:hAnsi="Times New Roman" w:cs="Times New Roman"/>
          <w:sz w:val="24"/>
          <w:szCs w:val="24"/>
        </w:rPr>
        <w:t> in South-west India. Mycology. </w:t>
      </w:r>
      <w:r w:rsidRPr="00CB1F19">
        <w:rPr>
          <w:rFonts w:ascii="Times New Roman" w:hAnsi="Times New Roman" w:cs="Times New Roman"/>
          <w:sz w:val="24"/>
          <w:szCs w:val="24"/>
        </w:rPr>
        <w:t>7</w:t>
      </w:r>
      <w:r w:rsidRPr="00FD7C2B">
        <w:rPr>
          <w:rFonts w:ascii="Times New Roman" w:hAnsi="Times New Roman" w:cs="Times New Roman"/>
          <w:sz w:val="24"/>
          <w:szCs w:val="24"/>
        </w:rPr>
        <w:t>(4): 191–202.</w:t>
      </w:r>
    </w:p>
    <w:p w14:paraId="2035CE68"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Rai N, Gupta N and Kumar A. (2025). Qualitative and Molecular Characterization of </w:t>
      </w:r>
      <w:proofErr w:type="spellStart"/>
      <w:r w:rsidRPr="00FD7C2B">
        <w:rPr>
          <w:rFonts w:ascii="Times New Roman" w:hAnsi="Times New Roman" w:cs="Times New Roman"/>
          <w:sz w:val="24"/>
          <w:szCs w:val="24"/>
        </w:rPr>
        <w:t>Rugda</w:t>
      </w:r>
      <w:proofErr w:type="spellEnd"/>
      <w:r w:rsidRPr="00FD7C2B">
        <w:rPr>
          <w:rFonts w:ascii="Times New Roman" w:hAnsi="Times New Roman" w:cs="Times New Roman"/>
          <w:sz w:val="24"/>
          <w:szCs w:val="24"/>
        </w:rPr>
        <w:t xml:space="preserve"> Mushroom: A Comprehensive Analysis. Uttar Pradesh Journal of Zoology. 46 (15):</w:t>
      </w:r>
      <w:r>
        <w:rPr>
          <w:rFonts w:ascii="Times New Roman" w:hAnsi="Times New Roman" w:cs="Times New Roman"/>
          <w:sz w:val="24"/>
          <w:szCs w:val="24"/>
        </w:rPr>
        <w:t xml:space="preserve"> </w:t>
      </w:r>
      <w:r w:rsidRPr="00FD7C2B">
        <w:rPr>
          <w:rFonts w:ascii="Times New Roman" w:hAnsi="Times New Roman" w:cs="Times New Roman"/>
          <w:sz w:val="24"/>
          <w:szCs w:val="24"/>
        </w:rPr>
        <w:t>285–294.</w:t>
      </w:r>
    </w:p>
    <w:p w14:paraId="4B3C3E6D"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Satyanarayan P, Sahu S, Singh AKM. (2019). Medicinal Properties of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Gaertn</w:t>
      </w:r>
      <w:proofErr w:type="spellEnd"/>
      <w:r w:rsidRPr="00FD7C2B">
        <w:rPr>
          <w:rFonts w:ascii="Times New Roman" w:hAnsi="Times New Roman" w:cs="Times New Roman"/>
          <w:sz w:val="24"/>
          <w:szCs w:val="24"/>
        </w:rPr>
        <w:t>.</w:t>
      </w:r>
      <w:r>
        <w:rPr>
          <w:rFonts w:ascii="Times New Roman" w:hAnsi="Times New Roman" w:cs="Times New Roman"/>
          <w:sz w:val="24"/>
          <w:szCs w:val="24"/>
        </w:rPr>
        <w:t xml:space="preserve"> </w:t>
      </w:r>
      <w:r w:rsidRPr="00FD7C2B">
        <w:rPr>
          <w:rFonts w:ascii="Times New Roman" w:hAnsi="Times New Roman" w:cs="Times New Roman"/>
          <w:sz w:val="24"/>
          <w:szCs w:val="24"/>
        </w:rPr>
        <w:t>F. - A Review. International Journal of Advanced Research and Publications. 3(6): 219- 222.</w:t>
      </w:r>
    </w:p>
    <w:p w14:paraId="6133C2D9"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lastRenderedPageBreak/>
        <w:t xml:space="preserve">Schulte-Droesch Lea. (2014). Fertility or Indigeneity? Two Versions of the Santal Flower Festival. Asian Ethnology. 73: 155-180. </w:t>
      </w:r>
    </w:p>
    <w:p w14:paraId="19C6E436"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Sen UK, </w:t>
      </w:r>
      <w:proofErr w:type="spellStart"/>
      <w:r w:rsidRPr="00FD7C2B">
        <w:rPr>
          <w:rFonts w:ascii="Times New Roman" w:hAnsi="Times New Roman" w:cs="Times New Roman"/>
          <w:sz w:val="24"/>
          <w:szCs w:val="24"/>
        </w:rPr>
        <w:t>Bhakat</w:t>
      </w:r>
      <w:proofErr w:type="spellEnd"/>
      <w:r w:rsidRPr="00FD7C2B">
        <w:rPr>
          <w:rFonts w:ascii="Times New Roman" w:hAnsi="Times New Roman" w:cs="Times New Roman"/>
          <w:sz w:val="24"/>
          <w:szCs w:val="24"/>
        </w:rPr>
        <w:t xml:space="preserve"> RK and Kumar S. (2020). Sacred groves:  sustainable conservation values in future? Journal of Biodiversity and Conservation. 4(3): 391-396.</w:t>
      </w:r>
    </w:p>
    <w:p w14:paraId="7E2DBC3D"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Sharma A, Bhardwaj DR, Thakur CL, Katoch N, Sharma JP. (2025). Floristic diversity and dominance patterns of Sal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Gaertn</w:t>
      </w:r>
      <w:proofErr w:type="spellEnd"/>
      <w:r w:rsidRPr="00FD7C2B">
        <w:rPr>
          <w:rFonts w:ascii="Times New Roman" w:hAnsi="Times New Roman" w:cs="Times New Roman"/>
          <w:sz w:val="24"/>
          <w:szCs w:val="24"/>
        </w:rPr>
        <w:t>. f.) forests in North Western Himalayas: implications for conservation and sustainable management. Frontiers in Forests and Global Change. Frontiers in Forests and Global Change. https://doi.org/10.3389/ffgc.2025.1524808.</w:t>
      </w:r>
    </w:p>
    <w:p w14:paraId="3B9B5B15"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Sharma M. (2022).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Gaertn.f</w:t>
      </w:r>
      <w:proofErr w:type="spellEnd"/>
      <w:r w:rsidRPr="00FD7C2B">
        <w:rPr>
          <w:rFonts w:ascii="Times New Roman" w:hAnsi="Times New Roman" w:cs="Times New Roman"/>
          <w:sz w:val="24"/>
          <w:szCs w:val="24"/>
        </w:rPr>
        <w:t>: A review on its importance, entomological problems and management in the Indian sub-continent. Indian Forester. 148(6): 606–614.</w:t>
      </w:r>
    </w:p>
    <w:p w14:paraId="52021642"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Sheetal, Singh DV, Johar V and Dhyani A. (2024). A review on importance of </w:t>
      </w:r>
      <w:proofErr w:type="spellStart"/>
      <w:r w:rsidRPr="00FD7C2B">
        <w:rPr>
          <w:rFonts w:ascii="Times New Roman" w:hAnsi="Times New Roman" w:cs="Times New Roman"/>
          <w:sz w:val="24"/>
          <w:szCs w:val="24"/>
        </w:rPr>
        <w:t>sal</w:t>
      </w:r>
      <w:proofErr w:type="spellEnd"/>
      <w:r w:rsidRPr="00FD7C2B">
        <w:rPr>
          <w:rFonts w:ascii="Times New Roman" w:hAnsi="Times New Roman" w:cs="Times New Roman"/>
          <w:sz w:val="24"/>
          <w:szCs w:val="24"/>
        </w:rPr>
        <w:t xml:space="preserve"> tree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as an interminable wood. Asian Journal of Microbiology, Biotechnology &amp; Environmental Sciences. 26: 153-156. </w:t>
      </w:r>
    </w:p>
    <w:p w14:paraId="351CD5D1"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Shrestha BK, Dhungana B, Shakya J, Shrestha R and Chauhan S. (2022). Phytochemical and Antimicrobial Screening of Bark Extract of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(Sal). Nepal Journal of Biotechnology. 10(1). </w:t>
      </w:r>
      <w:hyperlink r:id="rId15" w:tgtFrame="_blank" w:history="1">
        <w:r w:rsidRPr="00FD7C2B">
          <w:rPr>
            <w:rStyle w:val="Hyperlink"/>
            <w:rFonts w:ascii="Times New Roman" w:hAnsi="Times New Roman" w:cs="Times New Roman"/>
            <w:color w:val="auto"/>
            <w:sz w:val="24"/>
            <w:szCs w:val="24"/>
          </w:rPr>
          <w:t>https://doi.org/10.54796/njb.v10i1.227</w:t>
        </w:r>
      </w:hyperlink>
      <w:r w:rsidRPr="00FD7C2B">
        <w:rPr>
          <w:rFonts w:ascii="Times New Roman" w:hAnsi="Times New Roman" w:cs="Times New Roman"/>
          <w:sz w:val="24"/>
          <w:szCs w:val="24"/>
        </w:rPr>
        <w:t>.</w:t>
      </w:r>
    </w:p>
    <w:p w14:paraId="2E4385B9"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Singh H, Baske PK, Saravanan R and Dhole P. (2015). Traditional uses and marketing of crude oleoresin (</w:t>
      </w:r>
      <w:proofErr w:type="spellStart"/>
      <w:r w:rsidRPr="00FD7C2B">
        <w:rPr>
          <w:rFonts w:ascii="Times New Roman" w:hAnsi="Times New Roman" w:cs="Times New Roman"/>
          <w:sz w:val="24"/>
          <w:szCs w:val="24"/>
        </w:rPr>
        <w:t>Jhuna</w:t>
      </w:r>
      <w:proofErr w:type="spellEnd"/>
      <w:r w:rsidRPr="00FD7C2B">
        <w:rPr>
          <w:rFonts w:ascii="Times New Roman" w:hAnsi="Times New Roman" w:cs="Times New Roman"/>
          <w:sz w:val="24"/>
          <w:szCs w:val="24"/>
        </w:rPr>
        <w:t xml:space="preserve">) of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Dipterocarpaceae</w:t>
      </w:r>
      <w:proofErr w:type="spellEnd"/>
      <w:r w:rsidRPr="00FD7C2B">
        <w:rPr>
          <w:rFonts w:ascii="Times New Roman" w:hAnsi="Times New Roman" w:cs="Times New Roman"/>
          <w:sz w:val="24"/>
          <w:szCs w:val="24"/>
        </w:rPr>
        <w:t xml:space="preserve">) by tribes in Odisha. ENVIS Newsletter. 20(1): 5. </w:t>
      </w:r>
    </w:p>
    <w:p w14:paraId="6F6DD907"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Singh PK and </w:t>
      </w:r>
      <w:proofErr w:type="spellStart"/>
      <w:r w:rsidRPr="00FD7C2B">
        <w:rPr>
          <w:rFonts w:ascii="Times New Roman" w:hAnsi="Times New Roman" w:cs="Times New Roman"/>
          <w:sz w:val="24"/>
          <w:szCs w:val="24"/>
        </w:rPr>
        <w:t>Quli</w:t>
      </w:r>
      <w:proofErr w:type="spellEnd"/>
      <w:r w:rsidRPr="00FD7C2B">
        <w:rPr>
          <w:rFonts w:ascii="Times New Roman" w:hAnsi="Times New Roman" w:cs="Times New Roman"/>
          <w:sz w:val="24"/>
          <w:szCs w:val="24"/>
        </w:rPr>
        <w:t xml:space="preserve"> SMS. (2011). Economic valuation of non-timber forest product’s contribution in tribal livelihood in West </w:t>
      </w:r>
      <w:proofErr w:type="spellStart"/>
      <w:r w:rsidRPr="00FD7C2B">
        <w:rPr>
          <w:rFonts w:ascii="Times New Roman" w:hAnsi="Times New Roman" w:cs="Times New Roman"/>
          <w:sz w:val="24"/>
          <w:szCs w:val="24"/>
        </w:rPr>
        <w:t>Singhbhum</w:t>
      </w:r>
      <w:proofErr w:type="spellEnd"/>
      <w:r w:rsidRPr="00FD7C2B">
        <w:rPr>
          <w:rFonts w:ascii="Times New Roman" w:hAnsi="Times New Roman" w:cs="Times New Roman"/>
          <w:sz w:val="24"/>
          <w:szCs w:val="24"/>
        </w:rPr>
        <w:t xml:space="preserve"> district of Jharkhand. Indian Forester. 137(11): 1258-1264.</w:t>
      </w:r>
    </w:p>
    <w:p w14:paraId="642BE50A"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Soni RK, Dixit V, </w:t>
      </w:r>
      <w:proofErr w:type="spellStart"/>
      <w:r w:rsidRPr="00FD7C2B">
        <w:rPr>
          <w:rFonts w:ascii="Times New Roman" w:hAnsi="Times New Roman" w:cs="Times New Roman"/>
          <w:sz w:val="24"/>
          <w:szCs w:val="24"/>
        </w:rPr>
        <w:t>Irchhaiya</w:t>
      </w:r>
      <w:proofErr w:type="spellEnd"/>
      <w:r w:rsidRPr="00FD7C2B">
        <w:rPr>
          <w:rFonts w:ascii="Times New Roman" w:hAnsi="Times New Roman" w:cs="Times New Roman"/>
          <w:sz w:val="24"/>
          <w:szCs w:val="24"/>
        </w:rPr>
        <w:t xml:space="preserve"> R and Singh H. (2013). A review update on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Gaertn</w:t>
      </w:r>
      <w:proofErr w:type="spellEnd"/>
      <w:r w:rsidRPr="00FD7C2B">
        <w:rPr>
          <w:rFonts w:ascii="Times New Roman" w:hAnsi="Times New Roman" w:cs="Times New Roman"/>
          <w:sz w:val="24"/>
          <w:szCs w:val="24"/>
        </w:rPr>
        <w:t xml:space="preserve"> f. (Sal). Journal of Drug Delivery and Therapeutics. 3(6). </w:t>
      </w:r>
      <w:hyperlink r:id="rId16" w:history="1">
        <w:r w:rsidRPr="00FD7C2B">
          <w:rPr>
            <w:rStyle w:val="Hyperlink"/>
            <w:rFonts w:ascii="Times New Roman" w:hAnsi="Times New Roman" w:cs="Times New Roman"/>
            <w:color w:val="auto"/>
            <w:sz w:val="24"/>
            <w:szCs w:val="24"/>
          </w:rPr>
          <w:t>http://jddtonline.info/index.php/jddt/article/view/653</w:t>
        </w:r>
      </w:hyperlink>
      <w:r w:rsidRPr="00FD7C2B">
        <w:rPr>
          <w:rFonts w:ascii="Times New Roman" w:hAnsi="Times New Roman" w:cs="Times New Roman"/>
          <w:sz w:val="24"/>
          <w:szCs w:val="24"/>
        </w:rPr>
        <w:t>.</w:t>
      </w:r>
    </w:p>
    <w:p w14:paraId="02FEA872"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Soren K. (2025). Individual to Community OR Community to Individual? A Question of Sociological Significance of ‘Baha Bonga’ of Santal Tribe of Odisha. International Journal of Research and Scientific Innovation. 324-329. https://doi.org/10.51244/IJRSI.2025.120700031.</w:t>
      </w:r>
    </w:p>
    <w:p w14:paraId="7E90E1E5"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Tomar JMS, Prasad S, Jayaprakash</w:t>
      </w:r>
      <w:r w:rsidRPr="00FD7C2B">
        <w:rPr>
          <w:rFonts w:ascii="Times New Roman" w:hAnsi="Times New Roman" w:cs="Times New Roman"/>
          <w:b/>
          <w:bCs/>
          <w:sz w:val="24"/>
          <w:szCs w:val="24"/>
        </w:rPr>
        <w:t xml:space="preserve"> </w:t>
      </w:r>
      <w:r w:rsidRPr="00FD7C2B">
        <w:rPr>
          <w:rFonts w:ascii="Times New Roman" w:hAnsi="Times New Roman" w:cs="Times New Roman"/>
          <w:sz w:val="24"/>
          <w:szCs w:val="24"/>
        </w:rPr>
        <w:t>J, Kumar R, Sankar M, Kaushal R and Chaturvedi OP. (2021). The Response of Sal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w:t>
      </w:r>
      <w:r w:rsidRPr="00FD7C2B">
        <w:rPr>
          <w:rFonts w:ascii="Times New Roman" w:hAnsi="Times New Roman" w:cs="Times New Roman"/>
          <w:i/>
          <w:iCs/>
          <w:sz w:val="24"/>
          <w:szCs w:val="24"/>
        </w:rPr>
        <w:t>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Gaertn</w:t>
      </w:r>
      <w:proofErr w:type="spellEnd"/>
      <w:r w:rsidRPr="00FD7C2B">
        <w:rPr>
          <w:rFonts w:ascii="Times New Roman" w:hAnsi="Times New Roman" w:cs="Times New Roman"/>
          <w:sz w:val="24"/>
          <w:szCs w:val="24"/>
        </w:rPr>
        <w:t>.) Forests Under Disturbance Regimes in Uttarakhand – India. Journal of Global Agriculture and Ecology. 11(1): 8–22.</w:t>
      </w:r>
    </w:p>
    <w:p w14:paraId="17370F26"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Tripathi AK and Shankar U. (2014). Patterns of species dominance, diversity, and dispersion in ‘Khasi hill </w:t>
      </w:r>
      <w:proofErr w:type="spellStart"/>
      <w:r w:rsidRPr="00FD7C2B">
        <w:rPr>
          <w:rFonts w:ascii="Times New Roman" w:hAnsi="Times New Roman" w:cs="Times New Roman"/>
          <w:sz w:val="24"/>
          <w:szCs w:val="24"/>
        </w:rPr>
        <w:t>sal</w:t>
      </w:r>
      <w:proofErr w:type="spellEnd"/>
      <w:r w:rsidRPr="00FD7C2B">
        <w:rPr>
          <w:rFonts w:ascii="Times New Roman" w:hAnsi="Times New Roman" w:cs="Times New Roman"/>
          <w:sz w:val="24"/>
          <w:szCs w:val="24"/>
        </w:rPr>
        <w:t>’ forest ecosystem in northeast India. Forest Ecosystems</w:t>
      </w:r>
      <w:r w:rsidRPr="00FD7C2B">
        <w:rPr>
          <w:rFonts w:ascii="Times New Roman" w:hAnsi="Times New Roman" w:cs="Times New Roman"/>
          <w:i/>
          <w:iCs/>
          <w:sz w:val="24"/>
          <w:szCs w:val="24"/>
        </w:rPr>
        <w:t>.</w:t>
      </w:r>
      <w:r w:rsidRPr="00FD7C2B">
        <w:rPr>
          <w:rFonts w:ascii="Times New Roman" w:hAnsi="Times New Roman" w:cs="Times New Roman"/>
          <w:sz w:val="24"/>
          <w:szCs w:val="24"/>
        </w:rPr>
        <w:t xml:space="preserve"> 1: 23  </w:t>
      </w:r>
      <w:hyperlink r:id="rId17" w:history="1">
        <w:r w:rsidRPr="00FD7C2B">
          <w:rPr>
            <w:rStyle w:val="Hyperlink"/>
            <w:rFonts w:ascii="Times New Roman" w:hAnsi="Times New Roman" w:cs="Times New Roman"/>
            <w:color w:val="auto"/>
            <w:sz w:val="24"/>
            <w:szCs w:val="24"/>
          </w:rPr>
          <w:t>https://doi.org/10.1186/s40663-014-0023-2</w:t>
        </w:r>
      </w:hyperlink>
      <w:r w:rsidRPr="00FD7C2B">
        <w:rPr>
          <w:rFonts w:ascii="Times New Roman" w:hAnsi="Times New Roman" w:cs="Times New Roman"/>
          <w:sz w:val="24"/>
          <w:szCs w:val="24"/>
        </w:rPr>
        <w:t>.</w:t>
      </w:r>
    </w:p>
    <w:p w14:paraId="364CE013" w14:textId="77777777" w:rsidR="00025ACB" w:rsidRPr="00FD7C2B" w:rsidRDefault="00025AC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lastRenderedPageBreak/>
        <w:t xml:space="preserve">Vinayaka K.S., Mahendru N., Lal S., Mishra S. and Kumar S. (2024). </w:t>
      </w:r>
      <w:proofErr w:type="spellStart"/>
      <w:r w:rsidRPr="00FD7C2B">
        <w:rPr>
          <w:rFonts w:ascii="Times New Roman" w:hAnsi="Times New Roman" w:cs="Times New Roman"/>
          <w:sz w:val="24"/>
          <w:szCs w:val="24"/>
        </w:rPr>
        <w:t>Rugda</w:t>
      </w:r>
      <w:proofErr w:type="spellEnd"/>
      <w:r w:rsidRPr="00FD7C2B">
        <w:rPr>
          <w:rFonts w:ascii="Times New Roman" w:hAnsi="Times New Roman" w:cs="Times New Roman"/>
          <w:sz w:val="24"/>
          <w:szCs w:val="24"/>
        </w:rPr>
        <w:t xml:space="preserve"> (</w:t>
      </w:r>
      <w:r w:rsidRPr="00FD7C2B">
        <w:rPr>
          <w:rFonts w:ascii="Times New Roman" w:hAnsi="Times New Roman" w:cs="Times New Roman"/>
          <w:i/>
          <w:iCs/>
          <w:sz w:val="24"/>
          <w:szCs w:val="24"/>
        </w:rPr>
        <w:t xml:space="preserve">Astraeus </w:t>
      </w:r>
      <w:proofErr w:type="spellStart"/>
      <w:r w:rsidRPr="00FD7C2B">
        <w:rPr>
          <w:rFonts w:ascii="Times New Roman" w:hAnsi="Times New Roman" w:cs="Times New Roman"/>
          <w:i/>
          <w:iCs/>
          <w:sz w:val="24"/>
          <w:szCs w:val="24"/>
        </w:rPr>
        <w:t>hygrometricus</w:t>
      </w:r>
      <w:proofErr w:type="spellEnd"/>
      <w:r w:rsidRPr="00FD7C2B">
        <w:rPr>
          <w:rFonts w:ascii="Times New Roman" w:hAnsi="Times New Roman" w:cs="Times New Roman"/>
          <w:sz w:val="24"/>
          <w:szCs w:val="24"/>
        </w:rPr>
        <w:t xml:space="preserve">):  a livelihood of Tribal community. In </w:t>
      </w:r>
      <w:r>
        <w:rPr>
          <w:rFonts w:ascii="Times New Roman" w:hAnsi="Times New Roman" w:cs="Times New Roman"/>
          <w:sz w:val="24"/>
          <w:szCs w:val="24"/>
        </w:rPr>
        <w:t>B</w:t>
      </w:r>
      <w:r w:rsidRPr="00FD7C2B">
        <w:rPr>
          <w:rFonts w:ascii="Times New Roman" w:hAnsi="Times New Roman" w:cs="Times New Roman"/>
          <w:sz w:val="24"/>
          <w:szCs w:val="24"/>
        </w:rPr>
        <w:t xml:space="preserve">ook: Edible and Medicinal Mushrooms of India, Volume 1. Ambika Prasad Research Foundation, Odisha, India. </w:t>
      </w:r>
    </w:p>
    <w:p w14:paraId="3E3D0661" w14:textId="77777777" w:rsidR="00025ACB" w:rsidRDefault="00025ACB" w:rsidP="003F67A0">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Wani TA, Chandrashekara HH, Kumar D, Prasad R, Gopal A, Sardar KK, Tandan SK and Kumar D. (2012). Wound healing activity of ethanolic extract of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Gaertn</w:t>
      </w:r>
      <w:proofErr w:type="spellEnd"/>
      <w:r w:rsidRPr="00FD7C2B">
        <w:rPr>
          <w:rFonts w:ascii="Times New Roman" w:hAnsi="Times New Roman" w:cs="Times New Roman"/>
          <w:sz w:val="24"/>
          <w:szCs w:val="24"/>
        </w:rPr>
        <w:t>. f. resin. Indian Journal of Experimental Biology. 50(4):</w:t>
      </w:r>
      <w:r>
        <w:rPr>
          <w:rFonts w:ascii="Times New Roman" w:hAnsi="Times New Roman" w:cs="Times New Roman"/>
          <w:sz w:val="24"/>
          <w:szCs w:val="24"/>
        </w:rPr>
        <w:t xml:space="preserve"> </w:t>
      </w:r>
      <w:r w:rsidRPr="00FD7C2B">
        <w:rPr>
          <w:rFonts w:ascii="Times New Roman" w:hAnsi="Times New Roman" w:cs="Times New Roman"/>
          <w:sz w:val="24"/>
          <w:szCs w:val="24"/>
        </w:rPr>
        <w:t>277-281.</w:t>
      </w:r>
    </w:p>
    <w:p w14:paraId="455AF281" w14:textId="77777777" w:rsidR="003F67A0" w:rsidRPr="00FD7C2B" w:rsidRDefault="003F67A0" w:rsidP="00FD7C2B">
      <w:pPr>
        <w:ind w:left="720" w:hanging="720"/>
        <w:jc w:val="both"/>
        <w:rPr>
          <w:rFonts w:ascii="Times New Roman" w:hAnsi="Times New Roman" w:cs="Times New Roman"/>
          <w:sz w:val="24"/>
          <w:szCs w:val="24"/>
        </w:rPr>
      </w:pPr>
    </w:p>
    <w:sectPr w:rsidR="003F67A0" w:rsidRPr="00FD7C2B">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0FA6E" w14:textId="77777777" w:rsidR="00FB2BA0" w:rsidRDefault="00FB2BA0" w:rsidP="009619C4">
      <w:pPr>
        <w:spacing w:after="0" w:line="240" w:lineRule="auto"/>
      </w:pPr>
      <w:r>
        <w:separator/>
      </w:r>
    </w:p>
  </w:endnote>
  <w:endnote w:type="continuationSeparator" w:id="0">
    <w:p w14:paraId="1F1A18A3" w14:textId="77777777" w:rsidR="00FB2BA0" w:rsidRDefault="00FB2BA0" w:rsidP="00961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9DF4C" w14:textId="77777777" w:rsidR="009619C4" w:rsidRDefault="00961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A632E" w14:textId="77777777" w:rsidR="009619C4" w:rsidRDefault="00961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22B42" w14:textId="77777777" w:rsidR="009619C4" w:rsidRDefault="00961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40FD9" w14:textId="77777777" w:rsidR="00FB2BA0" w:rsidRDefault="00FB2BA0" w:rsidP="009619C4">
      <w:pPr>
        <w:spacing w:after="0" w:line="240" w:lineRule="auto"/>
      </w:pPr>
      <w:r>
        <w:separator/>
      </w:r>
    </w:p>
  </w:footnote>
  <w:footnote w:type="continuationSeparator" w:id="0">
    <w:p w14:paraId="66D16B3C" w14:textId="77777777" w:rsidR="00FB2BA0" w:rsidRDefault="00FB2BA0" w:rsidP="009619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73415" w14:textId="0F58056C" w:rsidR="009619C4" w:rsidRDefault="00FB2BA0">
    <w:pPr>
      <w:pStyle w:val="Header"/>
    </w:pPr>
    <w:r>
      <w:rPr>
        <w:noProof/>
      </w:rPr>
      <w:pict w14:anchorId="2A72C0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86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9560A" w14:textId="55E6084A" w:rsidR="009619C4" w:rsidRDefault="00FB2BA0">
    <w:pPr>
      <w:pStyle w:val="Header"/>
    </w:pPr>
    <w:r>
      <w:rPr>
        <w:noProof/>
      </w:rPr>
      <w:pict w14:anchorId="0C5FE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86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4B3C7" w14:textId="0214F604" w:rsidR="009619C4" w:rsidRDefault="00FB2BA0">
    <w:pPr>
      <w:pStyle w:val="Header"/>
    </w:pPr>
    <w:r>
      <w:rPr>
        <w:noProof/>
      </w:rPr>
      <w:pict w14:anchorId="1EC4E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86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9006F0"/>
    <w:multiLevelType w:val="multilevel"/>
    <w:tmpl w:val="C2387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1877BC"/>
    <w:multiLevelType w:val="multilevel"/>
    <w:tmpl w:val="95B83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5F0DD9"/>
    <w:multiLevelType w:val="multilevel"/>
    <w:tmpl w:val="C6D8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FE4ED9"/>
    <w:multiLevelType w:val="multilevel"/>
    <w:tmpl w:val="5AA4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3C2831"/>
    <w:multiLevelType w:val="multilevel"/>
    <w:tmpl w:val="3A4A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317"/>
    <w:rsid w:val="000158DC"/>
    <w:rsid w:val="000208FF"/>
    <w:rsid w:val="00025ACB"/>
    <w:rsid w:val="00043E27"/>
    <w:rsid w:val="00045841"/>
    <w:rsid w:val="00046152"/>
    <w:rsid w:val="00054EB9"/>
    <w:rsid w:val="00066640"/>
    <w:rsid w:val="000856EE"/>
    <w:rsid w:val="000A0F52"/>
    <w:rsid w:val="000A7C2C"/>
    <w:rsid w:val="000B0F3C"/>
    <w:rsid w:val="000B744D"/>
    <w:rsid w:val="000C7E39"/>
    <w:rsid w:val="000D03A9"/>
    <w:rsid w:val="000F446F"/>
    <w:rsid w:val="00103736"/>
    <w:rsid w:val="00117CAC"/>
    <w:rsid w:val="00117F2C"/>
    <w:rsid w:val="00121856"/>
    <w:rsid w:val="00151792"/>
    <w:rsid w:val="00153828"/>
    <w:rsid w:val="0017326B"/>
    <w:rsid w:val="00180BE7"/>
    <w:rsid w:val="00196F96"/>
    <w:rsid w:val="001C670F"/>
    <w:rsid w:val="001D6F5F"/>
    <w:rsid w:val="001E4C59"/>
    <w:rsid w:val="001E5949"/>
    <w:rsid w:val="001F573C"/>
    <w:rsid w:val="00207B43"/>
    <w:rsid w:val="002346D6"/>
    <w:rsid w:val="00251873"/>
    <w:rsid w:val="00254F54"/>
    <w:rsid w:val="002A4E85"/>
    <w:rsid w:val="002F7610"/>
    <w:rsid w:val="00313253"/>
    <w:rsid w:val="003419A5"/>
    <w:rsid w:val="003457B5"/>
    <w:rsid w:val="003464F6"/>
    <w:rsid w:val="003518B2"/>
    <w:rsid w:val="0037225E"/>
    <w:rsid w:val="00390742"/>
    <w:rsid w:val="003A69D4"/>
    <w:rsid w:val="003B78BD"/>
    <w:rsid w:val="003C119B"/>
    <w:rsid w:val="003C1490"/>
    <w:rsid w:val="003D7C92"/>
    <w:rsid w:val="003F3864"/>
    <w:rsid w:val="003F67A0"/>
    <w:rsid w:val="00443353"/>
    <w:rsid w:val="004655F0"/>
    <w:rsid w:val="004974C1"/>
    <w:rsid w:val="004A61F8"/>
    <w:rsid w:val="004C0D86"/>
    <w:rsid w:val="004D3C81"/>
    <w:rsid w:val="004D70EF"/>
    <w:rsid w:val="004F51E6"/>
    <w:rsid w:val="00505DCA"/>
    <w:rsid w:val="0050746B"/>
    <w:rsid w:val="00515964"/>
    <w:rsid w:val="00515BDE"/>
    <w:rsid w:val="00525C46"/>
    <w:rsid w:val="00554F69"/>
    <w:rsid w:val="00555230"/>
    <w:rsid w:val="00586C17"/>
    <w:rsid w:val="00594171"/>
    <w:rsid w:val="005946A9"/>
    <w:rsid w:val="005B3207"/>
    <w:rsid w:val="005C6C71"/>
    <w:rsid w:val="005D6322"/>
    <w:rsid w:val="005E3AF7"/>
    <w:rsid w:val="005F681D"/>
    <w:rsid w:val="00635FBF"/>
    <w:rsid w:val="0065233E"/>
    <w:rsid w:val="00653F93"/>
    <w:rsid w:val="00657263"/>
    <w:rsid w:val="0066672F"/>
    <w:rsid w:val="006B15A8"/>
    <w:rsid w:val="006B4514"/>
    <w:rsid w:val="006C2A67"/>
    <w:rsid w:val="006C5BFB"/>
    <w:rsid w:val="006D573F"/>
    <w:rsid w:val="006E1756"/>
    <w:rsid w:val="006E1A0E"/>
    <w:rsid w:val="006F1536"/>
    <w:rsid w:val="0070306D"/>
    <w:rsid w:val="00710D67"/>
    <w:rsid w:val="00723300"/>
    <w:rsid w:val="007515B2"/>
    <w:rsid w:val="007822C8"/>
    <w:rsid w:val="007A0E4B"/>
    <w:rsid w:val="007A78B4"/>
    <w:rsid w:val="007B3D4A"/>
    <w:rsid w:val="007C6A99"/>
    <w:rsid w:val="007D01A3"/>
    <w:rsid w:val="007D3A9A"/>
    <w:rsid w:val="007E1E08"/>
    <w:rsid w:val="00801F55"/>
    <w:rsid w:val="00806317"/>
    <w:rsid w:val="0081716D"/>
    <w:rsid w:val="00823F03"/>
    <w:rsid w:val="0082699C"/>
    <w:rsid w:val="00831795"/>
    <w:rsid w:val="008476BC"/>
    <w:rsid w:val="008523F5"/>
    <w:rsid w:val="008535FD"/>
    <w:rsid w:val="008547A5"/>
    <w:rsid w:val="00856BF5"/>
    <w:rsid w:val="00862991"/>
    <w:rsid w:val="00873FEA"/>
    <w:rsid w:val="008965AD"/>
    <w:rsid w:val="008B1257"/>
    <w:rsid w:val="008B5AAA"/>
    <w:rsid w:val="008C66CB"/>
    <w:rsid w:val="008C7472"/>
    <w:rsid w:val="008C7F1B"/>
    <w:rsid w:val="008D4D57"/>
    <w:rsid w:val="008E335A"/>
    <w:rsid w:val="008F5B86"/>
    <w:rsid w:val="00907D5A"/>
    <w:rsid w:val="00910FDE"/>
    <w:rsid w:val="009273F9"/>
    <w:rsid w:val="00936C46"/>
    <w:rsid w:val="00944031"/>
    <w:rsid w:val="00945B0E"/>
    <w:rsid w:val="009619C4"/>
    <w:rsid w:val="009651DD"/>
    <w:rsid w:val="00983240"/>
    <w:rsid w:val="009866FA"/>
    <w:rsid w:val="00994C11"/>
    <w:rsid w:val="00994D94"/>
    <w:rsid w:val="009A779C"/>
    <w:rsid w:val="009C7F7A"/>
    <w:rsid w:val="009D286A"/>
    <w:rsid w:val="009E1697"/>
    <w:rsid w:val="009F26A5"/>
    <w:rsid w:val="00A04921"/>
    <w:rsid w:val="00A306B9"/>
    <w:rsid w:val="00A321E3"/>
    <w:rsid w:val="00A50A8C"/>
    <w:rsid w:val="00A56B1E"/>
    <w:rsid w:val="00A735FE"/>
    <w:rsid w:val="00A86005"/>
    <w:rsid w:val="00A947B9"/>
    <w:rsid w:val="00AB25BF"/>
    <w:rsid w:val="00AC00CC"/>
    <w:rsid w:val="00AD3430"/>
    <w:rsid w:val="00AD6F3C"/>
    <w:rsid w:val="00AE3B3D"/>
    <w:rsid w:val="00B03825"/>
    <w:rsid w:val="00B06704"/>
    <w:rsid w:val="00B0724F"/>
    <w:rsid w:val="00B17CD4"/>
    <w:rsid w:val="00B22F2F"/>
    <w:rsid w:val="00B24486"/>
    <w:rsid w:val="00B40A3D"/>
    <w:rsid w:val="00B54CDD"/>
    <w:rsid w:val="00BA5F75"/>
    <w:rsid w:val="00BD3A8B"/>
    <w:rsid w:val="00BE65EB"/>
    <w:rsid w:val="00C12914"/>
    <w:rsid w:val="00C333C5"/>
    <w:rsid w:val="00C56E26"/>
    <w:rsid w:val="00C7609F"/>
    <w:rsid w:val="00C775ED"/>
    <w:rsid w:val="00C9532B"/>
    <w:rsid w:val="00CB1F19"/>
    <w:rsid w:val="00CC655F"/>
    <w:rsid w:val="00CF10A4"/>
    <w:rsid w:val="00D04B91"/>
    <w:rsid w:val="00D05FCA"/>
    <w:rsid w:val="00D401F5"/>
    <w:rsid w:val="00D614A2"/>
    <w:rsid w:val="00D721BD"/>
    <w:rsid w:val="00D75FE7"/>
    <w:rsid w:val="00D81A0A"/>
    <w:rsid w:val="00D836FD"/>
    <w:rsid w:val="00D85983"/>
    <w:rsid w:val="00DA58FB"/>
    <w:rsid w:val="00DB1E2A"/>
    <w:rsid w:val="00DF4C6D"/>
    <w:rsid w:val="00DF59D0"/>
    <w:rsid w:val="00E072D5"/>
    <w:rsid w:val="00E102C2"/>
    <w:rsid w:val="00E353BD"/>
    <w:rsid w:val="00E512E9"/>
    <w:rsid w:val="00E65A77"/>
    <w:rsid w:val="00E71B24"/>
    <w:rsid w:val="00E72AB7"/>
    <w:rsid w:val="00EC111A"/>
    <w:rsid w:val="00ED4584"/>
    <w:rsid w:val="00EF0A66"/>
    <w:rsid w:val="00F32C46"/>
    <w:rsid w:val="00F40D15"/>
    <w:rsid w:val="00F43025"/>
    <w:rsid w:val="00F4573C"/>
    <w:rsid w:val="00F50C8A"/>
    <w:rsid w:val="00F53F0B"/>
    <w:rsid w:val="00F576C7"/>
    <w:rsid w:val="00F770AE"/>
    <w:rsid w:val="00FB2BA0"/>
    <w:rsid w:val="00FB4793"/>
    <w:rsid w:val="00FB4BC4"/>
    <w:rsid w:val="00FC0484"/>
    <w:rsid w:val="00FC5B35"/>
    <w:rsid w:val="00FD340E"/>
    <w:rsid w:val="00FD3CCD"/>
    <w:rsid w:val="00FD7C2B"/>
    <w:rsid w:val="00FF36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5291AB4"/>
  <w15:chartTrackingRefBased/>
  <w15:docId w15:val="{BC341071-15EA-49E3-85C9-2B8737FC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6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06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06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6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6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63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63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63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63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06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6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6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6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6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6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6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6317"/>
    <w:rPr>
      <w:rFonts w:eastAsiaTheme="majorEastAsia" w:cstheme="majorBidi"/>
      <w:color w:val="272727" w:themeColor="text1" w:themeTint="D8"/>
    </w:rPr>
  </w:style>
  <w:style w:type="paragraph" w:styleId="Title">
    <w:name w:val="Title"/>
    <w:basedOn w:val="Normal"/>
    <w:next w:val="Normal"/>
    <w:link w:val="TitleChar"/>
    <w:uiPriority w:val="10"/>
    <w:qFormat/>
    <w:rsid w:val="008063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6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63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6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6317"/>
    <w:pPr>
      <w:spacing w:before="160"/>
      <w:jc w:val="center"/>
    </w:pPr>
    <w:rPr>
      <w:i/>
      <w:iCs/>
      <w:color w:val="404040" w:themeColor="text1" w:themeTint="BF"/>
    </w:rPr>
  </w:style>
  <w:style w:type="character" w:customStyle="1" w:styleId="QuoteChar">
    <w:name w:val="Quote Char"/>
    <w:basedOn w:val="DefaultParagraphFont"/>
    <w:link w:val="Quote"/>
    <w:uiPriority w:val="29"/>
    <w:rsid w:val="00806317"/>
    <w:rPr>
      <w:i/>
      <w:iCs/>
      <w:color w:val="404040" w:themeColor="text1" w:themeTint="BF"/>
    </w:rPr>
  </w:style>
  <w:style w:type="paragraph" w:styleId="ListParagraph">
    <w:name w:val="List Paragraph"/>
    <w:basedOn w:val="Normal"/>
    <w:uiPriority w:val="34"/>
    <w:qFormat/>
    <w:rsid w:val="00806317"/>
    <w:pPr>
      <w:ind w:left="720"/>
      <w:contextualSpacing/>
    </w:pPr>
  </w:style>
  <w:style w:type="character" w:styleId="IntenseEmphasis">
    <w:name w:val="Intense Emphasis"/>
    <w:basedOn w:val="DefaultParagraphFont"/>
    <w:uiPriority w:val="21"/>
    <w:qFormat/>
    <w:rsid w:val="00806317"/>
    <w:rPr>
      <w:i/>
      <w:iCs/>
      <w:color w:val="2F5496" w:themeColor="accent1" w:themeShade="BF"/>
    </w:rPr>
  </w:style>
  <w:style w:type="paragraph" w:styleId="IntenseQuote">
    <w:name w:val="Intense Quote"/>
    <w:basedOn w:val="Normal"/>
    <w:next w:val="Normal"/>
    <w:link w:val="IntenseQuoteChar"/>
    <w:uiPriority w:val="30"/>
    <w:qFormat/>
    <w:rsid w:val="00806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6317"/>
    <w:rPr>
      <w:i/>
      <w:iCs/>
      <w:color w:val="2F5496" w:themeColor="accent1" w:themeShade="BF"/>
    </w:rPr>
  </w:style>
  <w:style w:type="character" w:styleId="IntenseReference">
    <w:name w:val="Intense Reference"/>
    <w:basedOn w:val="DefaultParagraphFont"/>
    <w:uiPriority w:val="32"/>
    <w:qFormat/>
    <w:rsid w:val="00806317"/>
    <w:rPr>
      <w:b/>
      <w:bCs/>
      <w:smallCaps/>
      <w:color w:val="2F5496" w:themeColor="accent1" w:themeShade="BF"/>
      <w:spacing w:val="5"/>
    </w:rPr>
  </w:style>
  <w:style w:type="character" w:styleId="Hyperlink">
    <w:name w:val="Hyperlink"/>
    <w:basedOn w:val="DefaultParagraphFont"/>
    <w:uiPriority w:val="99"/>
    <w:unhideWhenUsed/>
    <w:rsid w:val="005D6322"/>
    <w:rPr>
      <w:color w:val="0563C1" w:themeColor="hyperlink"/>
      <w:u w:val="single"/>
    </w:rPr>
  </w:style>
  <w:style w:type="character" w:styleId="UnresolvedMention">
    <w:name w:val="Unresolved Mention"/>
    <w:basedOn w:val="DefaultParagraphFont"/>
    <w:uiPriority w:val="99"/>
    <w:semiHidden/>
    <w:unhideWhenUsed/>
    <w:rsid w:val="005D6322"/>
    <w:rPr>
      <w:color w:val="605E5C"/>
      <w:shd w:val="clear" w:color="auto" w:fill="E1DFDD"/>
    </w:rPr>
  </w:style>
  <w:style w:type="paragraph" w:styleId="NormalWeb">
    <w:name w:val="Normal (Web)"/>
    <w:basedOn w:val="Normal"/>
    <w:uiPriority w:val="99"/>
    <w:semiHidden/>
    <w:unhideWhenUsed/>
    <w:rsid w:val="005D6322"/>
    <w:rPr>
      <w:rFonts w:ascii="Times New Roman" w:hAnsi="Times New Roman" w:cs="Times New Roman"/>
      <w:sz w:val="24"/>
      <w:szCs w:val="24"/>
    </w:rPr>
  </w:style>
  <w:style w:type="paragraph" w:styleId="Header">
    <w:name w:val="header"/>
    <w:basedOn w:val="Normal"/>
    <w:link w:val="HeaderChar"/>
    <w:uiPriority w:val="99"/>
    <w:unhideWhenUsed/>
    <w:rsid w:val="009619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9C4"/>
  </w:style>
  <w:style w:type="paragraph" w:styleId="Footer">
    <w:name w:val="footer"/>
    <w:basedOn w:val="Normal"/>
    <w:link w:val="FooterChar"/>
    <w:uiPriority w:val="99"/>
    <w:unhideWhenUsed/>
    <w:rsid w:val="009619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x.doi.org/10.2139/ssrn.4212821"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doi.org/10.1186/s40663-014-0023-2"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jddtonline.info/index.php/jddt/article/view/65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54796/njb.v10i1.227" TargetMode="External"/><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186/s42269-019-0231-6"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13</Pages>
  <Words>4350</Words>
  <Characters>24795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Sweta Mishra</dc:creator>
  <cp:keywords/>
  <dc:description/>
  <cp:lastModifiedBy>Editor-11</cp:lastModifiedBy>
  <cp:revision>34</cp:revision>
  <dcterms:created xsi:type="dcterms:W3CDTF">2025-10-14T04:36:00Z</dcterms:created>
  <dcterms:modified xsi:type="dcterms:W3CDTF">2025-10-14T13:12:00Z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d6ed1628-990c-44c5-862e-512316da4e1d</vt:lpwstr>
  </property>
</Properties>
</file>