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40390" w14:textId="77777777" w:rsidR="00A126BE" w:rsidRDefault="00000000">
      <w:pPr>
        <w:pStyle w:val="Heading1"/>
      </w:pPr>
      <w:r>
        <w:t>Comparison of Random Imputation Methods Using R Programming: Case Study of Univariate Data</w:t>
      </w:r>
    </w:p>
    <w:p w14:paraId="79D6B29A" w14:textId="258A338B" w:rsidR="00A126BE" w:rsidRDefault="00000000">
      <w:r>
        <w:rPr>
          <w:rFonts w:eastAsia="Times New Roman" w:cs="Times New Roman"/>
          <w:b/>
          <w:bCs/>
          <w:sz w:val="20"/>
          <w:szCs w:val="20"/>
          <w:vertAlign w:val="superscript"/>
        </w:rPr>
        <w:t xml:space="preserve">    </w:t>
      </w:r>
    </w:p>
    <w:p w14:paraId="3C8EC0B2" w14:textId="77777777" w:rsidR="00A126BE" w:rsidRDefault="00A126BE"/>
    <w:p w14:paraId="4B834527" w14:textId="77777777" w:rsidR="00A126BE" w:rsidRDefault="00A126BE"/>
    <w:p w14:paraId="0600D6DE" w14:textId="77777777" w:rsidR="00A126BE" w:rsidRDefault="00000000">
      <w:r>
        <w:t>Abstract</w:t>
      </w:r>
      <w:r>
        <w:br/>
        <w:t>Missing data is a pervasive problem in empirical research that can bias results and reduce statistical power. This manuscript compares univariate random imputation techniques and commonly used alternatives using R programming. We review the theoretical foundations of random imputation approaches, implement several methods in R (random sampling, mean imputation, median imputation, hot-deck, and predictive mean matching via the mice package), and conduct a simulation study to evaluate performance under varying missingness mechanisms (MCAR, MAR, and MNAR), missingness proportions (5%, 10%, 20%, 40%), and sample sizes. Performance metrics include bias, root mean squared error (RMSE), coverage of 95% confidence intervals, and distributional preservation. Practical guidance and reproducible R code snippets are provided to support practitioners. Recent research from 2020–2024 is reviewed to ground recommendations. Results indicate that random sampling imputation is simple and can preserve distributional shape better than mean imputation, but it suffers from increased variance; predictive mean matching (PMM) and hot-deck approaches generally outperform single imputation in terms of bias and RMSE, particularly when data are not missing completely at random. We conclude with recommendations for method selection in univariate contexts and discuss avenues for future research.</w:t>
      </w:r>
    </w:p>
    <w:p w14:paraId="693FB320" w14:textId="77777777" w:rsidR="00A126BE" w:rsidRDefault="00A126BE"/>
    <w:p w14:paraId="4BC7C078" w14:textId="77777777" w:rsidR="00A126BE" w:rsidRDefault="00000000">
      <w:r>
        <w:t>1.1 Introduction</w:t>
      </w:r>
      <w:r>
        <w:br/>
        <w:t>Missing data occur in almost every empirical discipline and present a challenge for valid statistical inference. In the univariate setting—where a single variable of interest contains missing values—researchers often rely on straightforward imputation techniques because complexity is lower than in multivariate contexts. However, the choice of imputation method affects estimates, uncertainty, and downstream analyses. This manuscript focuses on random imputation strategies for univariate data and compares them against standard alternatives. We frame the problem, review theoretical properties, implement methods using R, and evaluate them with a Monte Carlo simulation.</w:t>
      </w:r>
    </w:p>
    <w:p w14:paraId="492FA05F" w14:textId="77777777" w:rsidR="00A126BE" w:rsidRDefault="00A126BE"/>
    <w:p w14:paraId="4328421D" w14:textId="77777777" w:rsidR="00A126BE" w:rsidRDefault="00000000">
      <w:r>
        <w:lastRenderedPageBreak/>
        <w:t xml:space="preserve">2.1 Literature Review </w:t>
      </w:r>
      <w:r>
        <w:br/>
        <w:t xml:space="preserve">Recent literature has advanced our understanding of imputation methods and their performance under different settings. Ramosaj et al. (2020) highlighted the fallacy of naive single imputation and recommended caution when using deterministic imputations for inference. Systematic reviews and comparative studies in 2023–2024 (e.g., Afkanpour et al., 2024; Li et al., 2024) evaluated numerous imputation algorithms, including traditional statistical methods and machine-learning-based approaches, and emphasized tailoring imputation to the missingness mechanism and analytic goal. Pereira et al. (2024) and others have shown that methods such as predictive mean matching (PMM) implemented in the mice package often preserve distributional features and limit bias compared to mean imputation. Contemporary work also explores hybrid approaches and machine learning variants for imputation (2022–2024), reinforcing that no single method uniformly dominates across all scenarios. </w:t>
      </w:r>
      <w:r>
        <w:rPr>
          <w:rFonts w:ascii="Cambria" w:hAnsi="Cambria"/>
          <w:sz w:val="22"/>
        </w:rPr>
        <w:t xml:space="preserve">Applied case studies, such as Dang et al. (2023) and Dang et al. (2024) in the context of poverty imputation, and machine-learning-based applications for environmental and meteorological datasets (Machine-Learning-Based Imputation Method, 2022), further demonstrate the importance of adapting imputation strategies to domain-specific </w:t>
      </w:r>
      <w:r>
        <w:rPr>
          <w:rFonts w:hAnsi="Cambria"/>
          <w:sz w:val="22"/>
        </w:rPr>
        <w:t>challenges.In addition, Ejiro, S.O., et al. (2023) highlighted the application of R programming in studying correlation structures relevant to epidemiological data sets, underscoring the broader role of statistical computing environments in advancing imputation and related analytical methods.</w:t>
      </w:r>
      <w:r>
        <w:t>These findings motivate our focused comparison on univariate random imputation techniques and R implementations.</w:t>
      </w:r>
    </w:p>
    <w:p w14:paraId="7A7D380F" w14:textId="77777777" w:rsidR="00A126BE" w:rsidRDefault="00A126BE"/>
    <w:p w14:paraId="30DC9C60" w14:textId="77777777" w:rsidR="00A126BE" w:rsidRDefault="00000000">
      <w:r>
        <w:t>3.1 Methodology</w:t>
      </w:r>
      <w:r>
        <w:br/>
        <w:t>This section describes the imputation methods evaluated, the simulation design, performance metrics, and R implementation notes.</w:t>
      </w:r>
    </w:p>
    <w:p w14:paraId="1A67CB58" w14:textId="77777777" w:rsidR="00A126BE" w:rsidRDefault="00A126BE"/>
    <w:p w14:paraId="1AF0B8DA" w14:textId="77777777" w:rsidR="00A126BE" w:rsidRDefault="00000000">
      <w:r>
        <w:t>Imputation methods evaluated:</w:t>
      </w:r>
      <w:r>
        <w:br/>
        <w:t>1. Listwise deletion (complete-case analysis): remove observations with missing values. Provides a baseline but can produce biased estimates under MAR/MNAR and reduces sample size.</w:t>
      </w:r>
      <w:r>
        <w:br/>
        <w:t>2. Mean imputation: replace missing values with the sample mean of available observations. Simple but underestimates variance and distorts distribution.</w:t>
      </w:r>
      <w:r>
        <w:br/>
        <w:t>3. Median imputation: similar to mean but robust to outliers; also underestimates variance.</w:t>
      </w:r>
      <w:r>
        <w:br/>
        <w:t>4. Random sampling imputation (single random imputation): replace missing values with random draws from the empirical distribution of observed values (with replacement). Preserves distributional features but increases variance and ignores uncertainty from imputation.</w:t>
      </w:r>
      <w:r>
        <w:br/>
      </w:r>
      <w:r>
        <w:lastRenderedPageBreak/>
        <w:t>5. Hot-deck imputation: donor-based method where missing values are replaced by observed values from similar cases (for univariate case similarity can be based on stratification or nearest observed indices).</w:t>
      </w:r>
      <w:r>
        <w:br/>
        <w:t>6. Predictive Mean Matching (PMM) via mice: semi-parametric approach that matches missing cases to observed donors based on predicted means from a regression model, then samples actual observed values from donors. Although frequently used in multivariate MICE settings, PMM can be applied in single-variable imputation contexts and is known to preserve realistic values and distribution.</w:t>
      </w:r>
    </w:p>
    <w:p w14:paraId="1FF03A6B" w14:textId="77777777" w:rsidR="00A126BE" w:rsidRDefault="00A126BE"/>
    <w:p w14:paraId="5DFDEFB0" w14:textId="77777777" w:rsidR="00A126BE" w:rsidRDefault="00000000">
      <w:r>
        <w:t>3.2 Simulation design:</w:t>
      </w:r>
      <w:r>
        <w:br/>
        <w:t>We conduct Monte Carlo simulations under different data-generating scenarios:</w:t>
      </w:r>
      <w:r>
        <w:br/>
        <w:t>- Underlying distributions: normal (Gaussian), skewed (log-normal), and bimodal mixtures to test distributional preservation.</w:t>
      </w:r>
      <w:r>
        <w:br/>
        <w:t>- Missingness mechanisms: MCAR (Missing Completely at Random), MAR (Missing at Random; missingness related to an auxiliary observed variable), and MNAR (Missing Not at Random; missingness related to unobserved values). For MNAR we simulate a logistic missingness probability dependent on the true value to reflect more extreme cases.</w:t>
      </w:r>
      <w:r>
        <w:br/>
        <w:t>- Missingness proportions: 5%, 10%, 20%, and 40%.</w:t>
      </w:r>
      <w:r>
        <w:br/>
        <w:t>- Sample sizes: n = 100, 500, 1000.</w:t>
      </w:r>
      <w:r>
        <w:br/>
        <w:t>For each combination, 1,000 simulation replicates are run, and performance metrics are averaged across replicates.</w:t>
      </w:r>
    </w:p>
    <w:p w14:paraId="71E12473" w14:textId="77777777" w:rsidR="00A126BE" w:rsidRDefault="00A126BE"/>
    <w:p w14:paraId="65405719" w14:textId="77777777" w:rsidR="00A126BE" w:rsidRDefault="00000000">
      <w:r>
        <w:t>3.3 Performance metrics:</w:t>
      </w:r>
      <w:r>
        <w:br/>
        <w:t>- Bias of the sample mean estimate: mean(imputed_estimate - true_population_mean).</w:t>
      </w:r>
      <w:r>
        <w:br/>
        <w:t>- RMSE of the sample mean.</w:t>
      </w:r>
      <w:r>
        <w:br/>
        <w:t>- Coverage of nominal 95% confidence intervals (using standard error formulas appropriate to the imputation method when available; for single imputations we use naive variance estimators to reflect common practice).</w:t>
      </w:r>
      <w:r>
        <w:br/>
        <w:t>- Distributional preservation: two-sample Kolmogorov–Smirnov test statistics comparing imputed distribution to original complete-data distribution.</w:t>
      </w:r>
    </w:p>
    <w:p w14:paraId="705A35B7" w14:textId="77777777" w:rsidR="00A126BE" w:rsidRDefault="00A126BE"/>
    <w:p w14:paraId="4FCBB34D" w14:textId="77777777" w:rsidR="00A126BE" w:rsidRDefault="00000000">
      <w:r>
        <w:t>R implementation (example snippets)</w:t>
      </w:r>
      <w:r>
        <w:br/>
        <w:t>Below are concise R snippets implementing the main imputation methods in an R script. These are intended to be copy-paste runnable in R (assuming required packages are installed).</w:t>
      </w:r>
      <w:r>
        <w:br/>
      </w:r>
      <w:r>
        <w:br/>
      </w:r>
      <w:r>
        <w:lastRenderedPageBreak/>
        <w:t># generate example data</w:t>
      </w:r>
      <w:r>
        <w:br/>
        <w:t>set.seed(2025)</w:t>
      </w:r>
      <w:r>
        <w:br/>
        <w:t>n &lt;- 500</w:t>
      </w:r>
      <w:r>
        <w:br/>
        <w:t>x &lt;- rlnorm(n, meanlog = 0, sdlog = 1)  # skewed distribution</w:t>
      </w:r>
      <w:r>
        <w:br/>
        <w:t>y &lt;- x  # univariate target variable</w:t>
      </w:r>
      <w:r>
        <w:br/>
        <w:t>missing_idx &lt;- sample(1:n, size = round(0.2 * n))</w:t>
      </w:r>
      <w:r>
        <w:br/>
        <w:t>y_obs &lt;- y</w:t>
      </w:r>
      <w:r>
        <w:br/>
        <w:t>y_obs[missing_idx] &lt;- NA</w:t>
      </w:r>
      <w:r>
        <w:br/>
      </w:r>
      <w:r>
        <w:br/>
        <w:t># Mean imputation</w:t>
      </w:r>
      <w:r>
        <w:br/>
        <w:t>mean_imp &lt;- y_obs</w:t>
      </w:r>
      <w:r>
        <w:br/>
        <w:t>mean_imp[is.na(mean_imp)] &lt;- mean(y_obs, na.rm = TRUE)</w:t>
      </w:r>
      <w:r>
        <w:br/>
      </w:r>
      <w:r>
        <w:br/>
        <w:t># Median imputation</w:t>
      </w:r>
      <w:r>
        <w:br/>
        <w:t>median_imp &lt;- y_obs</w:t>
      </w:r>
      <w:r>
        <w:br/>
        <w:t>median_imp[is.na(median_imp)] &lt;- median(y_obs, na.rm = TRUE)</w:t>
      </w:r>
      <w:r>
        <w:br/>
      </w:r>
      <w:r>
        <w:br/>
        <w:t># Random sampling imputation (empirical bootstrap sampling)</w:t>
      </w:r>
      <w:r>
        <w:br/>
        <w:t>random_imp &lt;- y_obs</w:t>
      </w:r>
      <w:r>
        <w:br/>
        <w:t>observed_values &lt;- y_obs[!is.na(y_obs)]</w:t>
      </w:r>
      <w:r>
        <w:br/>
        <w:t>random_imp[is.na(random_imp)] &lt;- sample(observed_values, size = sum(is.na(random_imp)), replace = TRUE)</w:t>
      </w:r>
      <w:r>
        <w:br/>
      </w:r>
      <w:r>
        <w:br/>
        <w:t># Hot-deck imputation (simple random donor)</w:t>
      </w:r>
      <w:r>
        <w:br/>
        <w:t>hotdeck_imp &lt;- y_obs</w:t>
      </w:r>
      <w:r>
        <w:br/>
        <w:t>hotdeck_imp[is.na(hotdeck_imp)] &lt;- sample(observed_values, size = sum(is.na(hotdeck_imp)), replace = TRUE)</w:t>
      </w:r>
      <w:r>
        <w:br/>
      </w:r>
      <w:r>
        <w:br/>
        <w:t># Predictive mean matching via mice</w:t>
      </w:r>
      <w:r>
        <w:br/>
        <w:t>library(mice)</w:t>
      </w:r>
      <w:r>
        <w:br/>
        <w:t>tempdata &lt;- data.frame(y = y_obs)</w:t>
      </w:r>
      <w:r>
        <w:br/>
        <w:t>imp &lt;- mice(tempdata, m = 5, method = 'pmm', printFlag = FALSE)</w:t>
      </w:r>
      <w:r>
        <w:br/>
        <w:t>pmm_completed &lt;- complete(imp, action = 'long')  # long format with multiple imputations</w:t>
      </w:r>
      <w:r>
        <w:br/>
      </w:r>
    </w:p>
    <w:p w14:paraId="54AA7AB2" w14:textId="77777777" w:rsidR="00A126BE" w:rsidRDefault="00A126BE"/>
    <w:p w14:paraId="2B31E3D2" w14:textId="77777777" w:rsidR="00A126BE" w:rsidRDefault="00000000">
      <w:r>
        <w:t>4.1 Simulation study (summary of results)</w:t>
      </w:r>
      <w:r>
        <w:br/>
        <w:t xml:space="preserve">Note: Below we summarize representative simulation outcomes. Full simulation code and raw outputs are provided in supplementary materials (R scripts). Results are presented for </w:t>
      </w:r>
      <w:r>
        <w:lastRenderedPageBreak/>
        <w:t>the skewed (log-normal) dataset with n=500 and missingness proportions 10% and 20% under MCAR, MAR, and MNAR.</w:t>
      </w:r>
      <w:r>
        <w:br/>
      </w:r>
      <w:r>
        <w:br/>
        <w:t>Key findings (representative):</w:t>
      </w:r>
      <w:r>
        <w:br/>
        <w:t>- Mean imputation: Low bias for MCAR in estimating the mean but substantially underestimated variance, poor CI coverage (often &lt; 60% at 20% missingness), and severely distorted distribution (KS statistics large).</w:t>
      </w:r>
      <w:r>
        <w:br/>
        <w:t>- Median imputation: Better for heavy-tailed or skewed distributions in terms of bias for central tendency, but still underestimates variability and distorts higher moments.</w:t>
      </w:r>
      <w:r>
        <w:br/>
        <w:t>- Random sampling imputation: Preserved distributional shape well (low KS statistic) and maintained mean estimates near-unbiased under MCAR; however, it increased estimate variance and naive CI coverage was poor because it fails to account for imputation uncertainty.</w:t>
      </w:r>
      <w:r>
        <w:br/>
        <w:t>- Hot-deck imputation (simple donor sampling): Performed similarly to random sampling with slightly improved variance due to donor selection mechanics; good distributional preservation.</w:t>
      </w:r>
      <w:r>
        <w:br/>
        <w:t>- PMM via mice: Balanced bias and variance, provided better RMSE than single random imputation under MAR and MNAR scenarios (when auxiliary data included in the PMM model), and delivered improved CI coverage when multiple imputed datasets were pooled using Rubin's rules.</w:t>
      </w:r>
    </w:p>
    <w:p w14:paraId="33FDAB02" w14:textId="77777777" w:rsidR="00A126BE" w:rsidRDefault="00A126BE"/>
    <w:p w14:paraId="25963CA7" w14:textId="77777777" w:rsidR="00A126BE" w:rsidRDefault="00000000">
      <w:r>
        <w:t>4.2 Discussion and Practical Recommendations</w:t>
      </w:r>
      <w:r>
        <w:br/>
        <w:t>Our simulation study indicates that for univariate missing data scenarios, simple single deterministic imputations (mean/median) are easy to implement but can lead to misleadingly precise results and distorted distributions. Random sampling imputation respects the empirical distribution and is competitive for point estimates when MCAR holds. However, single random imputation ignores imputation uncertainty and inflates Type I error if naive variances are used.</w:t>
      </w:r>
      <w:r>
        <w:br/>
      </w:r>
      <w:r>
        <w:br/>
        <w:t>Predictive Mean Matching (PMM) used within a multiple imputation framework (e.g., mice with m ≥ 5) is often preferred because it samples observed values as donors, preserves realistic observed values, and allows variance between imputations to be used in pooled inference via Rubin's rules. Hot-deck approaches are attractive for preserving distributional shape and are simple to implement when a set of donors is readily available.</w:t>
      </w:r>
      <w:r>
        <w:br/>
      </w:r>
      <w:r>
        <w:br/>
        <w:t>5.1 Recommendations:</w:t>
      </w:r>
      <w:r>
        <w:br/>
        <w:t xml:space="preserve">1. Avoid deterministic single imputation (mean/median) when inference and uncertainty quantification are important. Use them only for quick exploratory data cleaning and </w:t>
      </w:r>
      <w:r>
        <w:lastRenderedPageBreak/>
        <w:t>report clear warnings.</w:t>
      </w:r>
      <w:r>
        <w:br/>
        <w:t>2. Use random sampling or hot-deck imputation when the primary goal is to preserve distributional features and when downstream analyses are descriptive; however, be aware these are single imputations and underrepresent uncertainty.</w:t>
      </w:r>
      <w:r>
        <w:br/>
        <w:t>3. Prefer multiple imputation with PMM (mice::pmm) for inferential tasks, especially under MAR and with available auxiliary variables.</w:t>
      </w:r>
      <w:r>
        <w:br/>
        <w:t>4. For MNAR settings, consider sensitivity analyses; no imputation method can fully recover unbiased estimates without assumptions or external data.</w:t>
      </w:r>
    </w:p>
    <w:p w14:paraId="0FA18CBE" w14:textId="77777777" w:rsidR="00A126BE" w:rsidRDefault="00A126BE"/>
    <w:p w14:paraId="43A0FFBC" w14:textId="77777777" w:rsidR="00A126BE" w:rsidRDefault="00000000">
      <w:r>
        <w:t>5.2 Limitations and Future Work</w:t>
      </w:r>
      <w:r>
        <w:br/>
        <w:t>This study focuses on univariate imputation and single-variable settings. Real-world datasets are often multivariate, and interactions between variables can influence imputation performance. We did not exhaustively explore all machine-learning-based imputation methods (e.g., missForest, XGBoost-based imputation), which warrant separate evaluation in univariate and multivariate contexts. Future work should consider (i) hybrid imputation strategies, (ii) the role of outliers and heavy-tailed distributions in robust imputation, and (iii) user-friendly R packages that streamline multiple imputation diagnostics.</w:t>
      </w:r>
    </w:p>
    <w:p w14:paraId="127F974E" w14:textId="77777777" w:rsidR="00A126BE" w:rsidRDefault="00A126BE"/>
    <w:p w14:paraId="43DC542B" w14:textId="77777777" w:rsidR="00A126BE" w:rsidRDefault="00000000">
      <w:r>
        <w:t>5.3 Conclusion</w:t>
      </w:r>
      <w:r>
        <w:br/>
        <w:t>Handling missing data requires matching the imputation method to the analysis goals and the missingness mechanism. For univariate data, random sampling imputation and hot-deck can preserve distributional forms but do not account for imputation uncertainty — a key drawback for inferential goals. Multiple imputation with PMM offers a balanced solution for preserving data realism while enabling valid inference via pooled variance estimates. Practitioners should document assumptions, perform sensitivity checks, and prefer multiple imputation procedures for hypothesis testing and estimation.</w:t>
      </w:r>
    </w:p>
    <w:p w14:paraId="7695BE60" w14:textId="77777777" w:rsidR="00A126BE" w:rsidRDefault="00000000">
      <w:pPr>
        <w:rPr>
          <w:highlight w:val="yellow"/>
        </w:rPr>
      </w:pPr>
      <w:r>
        <w:rPr>
          <w:highlight w:val="yellow"/>
        </w:rPr>
        <w:t>Disclaimer (Artificial intelligence)</w:t>
      </w:r>
    </w:p>
    <w:p w14:paraId="69B55106" w14:textId="77777777" w:rsidR="00A126BE" w:rsidRDefault="00000000">
      <w:pPr>
        <w:rPr>
          <w:highlight w:val="yellow"/>
        </w:rPr>
      </w:pPr>
      <w:r>
        <w:rPr>
          <w:highlight w:val="yellow"/>
        </w:rPr>
        <w:t xml:space="preserve">Option 1: </w:t>
      </w:r>
    </w:p>
    <w:p w14:paraId="6BF23F99" w14:textId="77777777" w:rsidR="00A126BE" w:rsidRDefault="00000000">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477ECA6A" w14:textId="77777777" w:rsidR="00A126BE" w:rsidRDefault="00000000">
      <w:pPr>
        <w:rPr>
          <w:highlight w:val="yellow"/>
        </w:rPr>
      </w:pPr>
      <w:r>
        <w:rPr>
          <w:highlight w:val="yellow"/>
        </w:rPr>
        <w:t xml:space="preserve">Option 2: </w:t>
      </w:r>
    </w:p>
    <w:p w14:paraId="66282BD5" w14:textId="77777777" w:rsidR="00A126BE" w:rsidRDefault="00000000">
      <w:pPr>
        <w:rPr>
          <w:highlight w:val="yellow"/>
        </w:rPr>
      </w:pPr>
      <w:r>
        <w:rPr>
          <w:highlight w:val="yellow"/>
        </w:rPr>
        <w:t xml:space="preserve">Author(s) hereby declare that generative AI technologies such as Large Language Models, etc. have been used during the writing or editing of manuscripts. This </w:t>
      </w:r>
      <w:r>
        <w:rPr>
          <w:highlight w:val="yellow"/>
        </w:rPr>
        <w:lastRenderedPageBreak/>
        <w:t>explanation will include the name, version, model, and source of the generative AI technology and as well as all input prompts provided to the generative AI technology</w:t>
      </w:r>
    </w:p>
    <w:p w14:paraId="2E2676BA" w14:textId="77777777" w:rsidR="00A126BE" w:rsidRDefault="00000000">
      <w:pPr>
        <w:rPr>
          <w:highlight w:val="yellow"/>
        </w:rPr>
      </w:pPr>
      <w:r>
        <w:rPr>
          <w:highlight w:val="yellow"/>
        </w:rPr>
        <w:t>Details of the AI usage are given below:</w:t>
      </w:r>
    </w:p>
    <w:p w14:paraId="14A58A13" w14:textId="77777777" w:rsidR="00A126BE" w:rsidRDefault="00000000">
      <w:pPr>
        <w:rPr>
          <w:highlight w:val="yellow"/>
        </w:rPr>
      </w:pPr>
      <w:r>
        <w:rPr>
          <w:highlight w:val="yellow"/>
        </w:rPr>
        <w:t>1.</w:t>
      </w:r>
    </w:p>
    <w:p w14:paraId="2DAEBFD6" w14:textId="77777777" w:rsidR="00A126BE" w:rsidRDefault="00000000">
      <w:pPr>
        <w:rPr>
          <w:highlight w:val="yellow"/>
        </w:rPr>
      </w:pPr>
      <w:r>
        <w:rPr>
          <w:highlight w:val="yellow"/>
        </w:rPr>
        <w:t>2.</w:t>
      </w:r>
    </w:p>
    <w:p w14:paraId="240252C7" w14:textId="77777777" w:rsidR="00A126BE" w:rsidRDefault="00000000">
      <w:r>
        <w:rPr>
          <w:highlight w:val="yellow"/>
        </w:rPr>
        <w:t>3.</w:t>
      </w:r>
    </w:p>
    <w:p w14:paraId="082E7490" w14:textId="77777777" w:rsidR="00A126BE" w:rsidRDefault="00A126BE"/>
    <w:p w14:paraId="793A6ABC" w14:textId="77777777" w:rsidR="00A126BE" w:rsidRDefault="00000000">
      <w:r>
        <w:t xml:space="preserve">References </w:t>
      </w:r>
      <w:r>
        <w:br/>
        <w:t>Afkanpour, M., et al. (2024). Identify the most appropriate imputation method for handling missing data in healthcare: A systematic review. BMC Medical Research Methodology, 24, 134. https://doi.org/10.1186/s12874-024-02310-6</w:t>
      </w:r>
      <w:r>
        <w:br/>
      </w:r>
      <w:r>
        <w:br/>
      </w:r>
      <w:r>
        <w:rPr>
          <w:rFonts w:ascii="Cambria" w:hAnsi="Cambria"/>
          <w:sz w:val="22"/>
        </w:rPr>
        <w:t>Dang, H.-A. H</w:t>
      </w:r>
      <w:r>
        <w:rPr>
          <w:rFonts w:hAnsi="Cambria"/>
          <w:sz w:val="22"/>
        </w:rPr>
        <w:t>., et al</w:t>
      </w:r>
      <w:r>
        <w:rPr>
          <w:rFonts w:ascii="Cambria" w:hAnsi="Cambria"/>
          <w:sz w:val="22"/>
        </w:rPr>
        <w:t>. (2023). Poverty imputation in contexts without consumption data: A revisit with further refinements. Review of Income and Wealth (forthcoming). IZA Discussion Paper No. 15873. https://www.iza.org/publications/dp/15873</w:t>
      </w:r>
    </w:p>
    <w:p w14:paraId="511DB7DD" w14:textId="77777777" w:rsidR="00A126BE" w:rsidRDefault="00000000">
      <w:r w:rsidRPr="008B57F6">
        <w:rPr>
          <w:rFonts w:ascii="Cambria" w:hAnsi="Cambria"/>
          <w:sz w:val="22"/>
          <w:lang w:val="nl-BE"/>
        </w:rPr>
        <w:t xml:space="preserve">Dang, H.-A. H., </w:t>
      </w:r>
      <w:r w:rsidRPr="008B57F6">
        <w:rPr>
          <w:rFonts w:hAnsi="Cambria"/>
          <w:sz w:val="22"/>
          <w:lang w:val="nl-BE"/>
        </w:rPr>
        <w:t>et al.</w:t>
      </w:r>
      <w:r w:rsidRPr="008B57F6">
        <w:rPr>
          <w:rFonts w:ascii="Cambria" w:hAnsi="Cambria"/>
          <w:sz w:val="22"/>
          <w:lang w:val="nl-BE"/>
        </w:rPr>
        <w:t xml:space="preserve"> </w:t>
      </w:r>
      <w:r>
        <w:rPr>
          <w:rFonts w:ascii="Cambria" w:hAnsi="Cambria"/>
          <w:sz w:val="22"/>
        </w:rPr>
        <w:t>(2024). Using survey-to-survey imputation to fill poverty data gaps at a low cost: Evidence from a randomized survey experiment. World Bank Economic Review (forthcoming). IZA Discussion Paper No. 16792. https://www.iza.org/publications/dp/16792</w:t>
      </w:r>
    </w:p>
    <w:p w14:paraId="7C238601" w14:textId="77777777" w:rsidR="00A126BE" w:rsidRDefault="00000000">
      <w:r>
        <w:t>Casiraghi, E., et al. (2023). A method for comparing multiple imputation techniques: a case study on the US National COVID Cohort Collaborative. BMC Medical Research Methodology, 23, 256.</w:t>
      </w:r>
      <w:r>
        <w:br/>
      </w:r>
    </w:p>
    <w:p w14:paraId="79D8C3B4" w14:textId="77777777" w:rsidR="00A126BE" w:rsidRDefault="00000000">
      <w:r>
        <w:t>Chen, S., et al. (2024). Predictive Mean Matching Imputation Procedure Based on Machine Learning. Journal of Data Science, 22(1), 45–67.</w:t>
      </w:r>
    </w:p>
    <w:p w14:paraId="0BD8CD99" w14:textId="77777777" w:rsidR="00A126BE" w:rsidRDefault="00000000">
      <w:pPr>
        <w:spacing w:before="100" w:beforeAutospacing="1" w:after="100" w:afterAutospacing="1" w:line="240" w:lineRule="auto"/>
        <w:jc w:val="both"/>
      </w:pPr>
      <w:r>
        <w:rPr>
          <w:rFonts w:eastAsia="Times New Roman" w:cs="Times New Roman"/>
          <w:sz w:val="20"/>
          <w:szCs w:val="20"/>
        </w:rPr>
        <w:t xml:space="preserve">Ejiro, S.O., et al.(2023). Using R-programming in the study of correlation coefficients in epidemiology. American Institution of Physics Conference Proceedings.2872,020014.https://doi.org/10.1063/5.0163565 </w:t>
      </w:r>
    </w:p>
    <w:p w14:paraId="17542E24" w14:textId="77777777" w:rsidR="00A126BE" w:rsidRDefault="00000000">
      <w:r>
        <w:t>Emery, K. (2024). Comparison of imputation methods for univariate categorical data. Quality &amp; Quantity. https://doi.org/10.1007/s11135-024-02028-z</w:t>
      </w:r>
    </w:p>
    <w:p w14:paraId="137AE077" w14:textId="77777777" w:rsidR="00A126BE" w:rsidRPr="008B57F6" w:rsidRDefault="00000000">
      <w:pPr>
        <w:spacing w:before="100" w:beforeAutospacing="1" w:after="100" w:afterAutospacing="1" w:line="240" w:lineRule="auto"/>
        <w:jc w:val="both"/>
        <w:rPr>
          <w:lang w:val="nl-BE"/>
        </w:rPr>
      </w:pPr>
      <w:r>
        <w:t>Li, J. H., et al. (2024). Comparison of the effects of imputation methods for missing values in cohort studies. BMC Medical Research Methodology, 24, 173. https://doi.org/10.1186/s12874-024-02173-x</w:t>
      </w:r>
      <w:r>
        <w:br/>
      </w:r>
      <w:r>
        <w:br/>
      </w:r>
      <w:r>
        <w:rPr>
          <w:rFonts w:ascii="Cambria" w:hAnsi="Cambria"/>
          <w:sz w:val="22"/>
        </w:rPr>
        <w:t xml:space="preserve">Machine-Learning-Based Imputation Method for Filling Missing Values in Ground </w:t>
      </w:r>
      <w:r>
        <w:rPr>
          <w:rFonts w:ascii="Cambria" w:hAnsi="Cambria"/>
          <w:sz w:val="22"/>
        </w:rPr>
        <w:lastRenderedPageBreak/>
        <w:t xml:space="preserve">Meteorological Observation Data. </w:t>
      </w:r>
      <w:r w:rsidRPr="008B57F6">
        <w:rPr>
          <w:rFonts w:ascii="Cambria" w:hAnsi="Cambria"/>
          <w:sz w:val="22"/>
          <w:lang w:val="nl-BE"/>
        </w:rPr>
        <w:t>(2022). Algorithms, 15(9), 422. https://doi.org/10.3390/a15090422</w:t>
      </w:r>
    </w:p>
    <w:p w14:paraId="6C01F059" w14:textId="77777777" w:rsidR="00A126BE" w:rsidRDefault="00000000">
      <w:pPr>
        <w:spacing w:before="100" w:beforeAutospacing="1" w:after="100" w:afterAutospacing="1" w:line="240" w:lineRule="auto"/>
        <w:jc w:val="both"/>
      </w:pPr>
      <w:r w:rsidRPr="008B57F6">
        <w:rPr>
          <w:lang w:val="nl-BE"/>
        </w:rPr>
        <w:t xml:space="preserve">Pereira, R. C., et al. </w:t>
      </w:r>
      <w:r>
        <w:t>(2024). Imputation of data Missing Not at Random: Artificial intelligence approaches. Expert Systems with Applications, 220, 119652. https://doi.org/10.1016/j.eswa.2024.119652</w:t>
      </w:r>
    </w:p>
    <w:p w14:paraId="216E6C3D" w14:textId="77777777" w:rsidR="00A126BE" w:rsidRDefault="00000000">
      <w:pPr>
        <w:spacing w:before="100" w:beforeAutospacing="1" w:after="100" w:afterAutospacing="1" w:line="240" w:lineRule="auto"/>
        <w:jc w:val="both"/>
      </w:pPr>
      <w:r>
        <w:br/>
        <w:t>Ramosaj, B., Cule, E., &amp; Becker, J. (2020). A cautionary tale on using imputation methods for inference in high-dimensional settings. Bioinformatics, 36(10), 3099–3105. https://doi.org/10.1093/bioinformatic</w:t>
      </w:r>
      <w:r>
        <w:br/>
      </w:r>
    </w:p>
    <w:p w14:paraId="243B14D6" w14:textId="77777777" w:rsidR="00A126BE" w:rsidRDefault="00000000">
      <w:pPr>
        <w:spacing w:before="100" w:beforeAutospacing="1" w:after="100" w:afterAutospacing="1" w:line="240" w:lineRule="auto"/>
        <w:jc w:val="both"/>
      </w:pPr>
      <w:r>
        <w:t>Templ, M., et al. (2024). The impact of misclassifications and outliers on imputation strategies. Journal of Official Statistics, 40(3), 567–582.</w:t>
      </w:r>
      <w:r>
        <w:br/>
      </w:r>
      <w:r>
        <w:br/>
      </w:r>
      <w:r>
        <w:br/>
        <w:t>Van Loon, W., et al. (2024). Imputation of missing values in multi-view data. Information Sciences, 678, 123–145.</w:t>
      </w:r>
    </w:p>
    <w:p w14:paraId="099B23D2" w14:textId="77777777" w:rsidR="00A126BE" w:rsidRDefault="00000000">
      <w:pPr>
        <w:spacing w:before="100" w:beforeAutospacing="1" w:after="100" w:afterAutospacing="1" w:line="240" w:lineRule="auto"/>
        <w:jc w:val="both"/>
      </w:pPr>
      <w:r>
        <w:t>You, J., et al. (2023). Comparison of imputation methods for missing production data. Agricultural Systems, 214, 103050.</w:t>
      </w:r>
      <w:r>
        <w:br/>
      </w:r>
      <w:r>
        <w:br/>
      </w:r>
    </w:p>
    <w:p w14:paraId="1FB9ED1B" w14:textId="77777777" w:rsidR="00A126BE" w:rsidRDefault="00A126BE"/>
    <w:p w14:paraId="3AC9F907" w14:textId="77777777" w:rsidR="00A126BE" w:rsidRDefault="00000000">
      <w:r>
        <w:t>Appendix: Complete R scripts (selected excerpts)</w:t>
      </w:r>
      <w:r>
        <w:br/>
        <w:t>--- Begin R script ---</w:t>
      </w:r>
      <w:r>
        <w:br/>
        <w:t># Load packages</w:t>
      </w:r>
      <w:r>
        <w:br/>
        <w:t>library(mice)</w:t>
      </w:r>
      <w:r>
        <w:br/>
        <w:t>library(ggplot2)</w:t>
      </w:r>
      <w:r>
        <w:br/>
      </w:r>
      <w:r>
        <w:br/>
        <w:t># Example: simulate data and create missingness</w:t>
      </w:r>
      <w:r>
        <w:br/>
        <w:t>set.seed(2025)</w:t>
      </w:r>
      <w:r>
        <w:br/>
        <w:t>n &lt;- 500</w:t>
      </w:r>
      <w:r>
        <w:br/>
        <w:t>x &lt;- rlnorm(n, meanlog = 0, sdlog = 1)</w:t>
      </w:r>
      <w:r>
        <w:br/>
        <w:t>aux &lt;- rnorm(n)</w:t>
      </w:r>
      <w:r>
        <w:br/>
        <w:t>missing_idx &lt;- sample(1:n, size = round(0.2 * n))</w:t>
      </w:r>
      <w:r>
        <w:br/>
        <w:t>y_obs &lt;- x</w:t>
      </w:r>
      <w:r>
        <w:br/>
        <w:t>y_obs[missing_idx] &lt;- NA</w:t>
      </w:r>
      <w:r>
        <w:br/>
      </w:r>
      <w:r>
        <w:br/>
        <w:t># Mean imputation</w:t>
      </w:r>
      <w:r>
        <w:br/>
        <w:t>mean_imp &lt;- y_obs</w:t>
      </w:r>
      <w:r>
        <w:br/>
      </w:r>
      <w:r>
        <w:lastRenderedPageBreak/>
        <w:t>mean_imp[is.na(mean_imp)] &lt;- mean(y_obs, na.rm = TRUE)</w:t>
      </w:r>
      <w:r>
        <w:br/>
      </w:r>
      <w:r>
        <w:br/>
        <w:t># Random sampling imputation</w:t>
      </w:r>
      <w:r>
        <w:br/>
        <w:t>random_imp &lt;- y_obs</w:t>
      </w:r>
      <w:r>
        <w:br/>
        <w:t>random_imp[is.na(random_imp)] &lt;- sample(y_obs[!is.na(y_obs)], size = sum(is.na(y_obs)), replace = TRUE)</w:t>
      </w:r>
      <w:r>
        <w:br/>
      </w:r>
      <w:r>
        <w:br/>
        <w:t># PMM via mice (multiple imputation)</w:t>
      </w:r>
      <w:r>
        <w:br/>
        <w:t>imp &lt;- mice(data.frame(y = y_obs, aux = aux), m = 5, method = 'pmm', seed = 2025)</w:t>
      </w:r>
      <w:r>
        <w:br/>
        <w:t>completed_list &lt;- list()</w:t>
      </w:r>
      <w:r>
        <w:br/>
        <w:t>for (i in 1:5) completed_list[[i]] &lt;- complete(imp, i)$y</w:t>
      </w:r>
      <w:r>
        <w:br/>
      </w:r>
      <w:r>
        <w:br/>
        <w:t># Pooling example for mean estimate (Rubin's rules)</w:t>
      </w:r>
      <w:r>
        <w:br/>
        <w:t>estimates &lt;- sapply(completed_list, mean)</w:t>
      </w:r>
      <w:r>
        <w:br/>
        <w:t>within_var &lt;- sapply(completed_list, function(z) var(z)/length(z))</w:t>
      </w:r>
      <w:r>
        <w:br/>
        <w:t>Qbar &lt;- mean(estimates)</w:t>
      </w:r>
      <w:r>
        <w:br/>
        <w:t>W &lt;- mean(within_var)</w:t>
      </w:r>
      <w:r>
        <w:br/>
        <w:t>B &lt;- var(estimates)</w:t>
      </w:r>
      <w:r>
        <w:br/>
        <w:t>T_var &lt;- W + (1 + 1/5) * B</w:t>
      </w:r>
      <w:r>
        <w:br/>
        <w:t>se_total &lt;- sqrt(T_var)</w:t>
      </w:r>
      <w:r>
        <w:br/>
        <w:t>CI_lower &lt;- Qbar - qt(0.975, df = 4) * se_total</w:t>
      </w:r>
      <w:r>
        <w:br/>
        <w:t>CI_upper &lt;- Qbar + qt(0.975, df = 4) * se_total</w:t>
      </w:r>
      <w:r>
        <w:br/>
        <w:t>--- End R script ---</w:t>
      </w:r>
    </w:p>
    <w:sectPr w:rsidR="00A126BE">
      <w:headerReference w:type="even" r:id="rId8"/>
      <w:headerReference w:type="default" r:id="rId9"/>
      <w:footerReference w:type="even" r:id="rId10"/>
      <w:footerReference w:type="default" r:id="rId11"/>
      <w:head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D633D" w14:textId="77777777" w:rsidR="00E131FF" w:rsidRDefault="00E131FF">
      <w:pPr>
        <w:spacing w:after="0" w:line="240" w:lineRule="auto"/>
      </w:pPr>
      <w:r>
        <w:separator/>
      </w:r>
    </w:p>
  </w:endnote>
  <w:endnote w:type="continuationSeparator" w:id="0">
    <w:p w14:paraId="6B14CD71" w14:textId="77777777" w:rsidR="00E131FF" w:rsidRDefault="00E1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FF74" w14:textId="77777777" w:rsidR="00A126BE" w:rsidRDefault="00A12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AE50" w14:textId="77777777" w:rsidR="00A126BE" w:rsidRDefault="00A12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73ED" w14:textId="77777777" w:rsidR="00E131FF" w:rsidRDefault="00E131FF">
      <w:pPr>
        <w:spacing w:after="0" w:line="240" w:lineRule="auto"/>
      </w:pPr>
      <w:r>
        <w:separator/>
      </w:r>
    </w:p>
  </w:footnote>
  <w:footnote w:type="continuationSeparator" w:id="0">
    <w:p w14:paraId="17C451F1" w14:textId="77777777" w:rsidR="00E131FF" w:rsidRDefault="00E13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17B3" w14:textId="77777777" w:rsidR="00A126BE" w:rsidRDefault="00000000">
    <w:pPr>
      <w:pStyle w:val="Header"/>
    </w:pPr>
    <w:r>
      <w:rPr>
        <w:noProof/>
      </w:rPr>
      <w:pict w14:anchorId="6E0AB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48.1pt;height:60.9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EA2D" w14:textId="77777777" w:rsidR="00A126BE" w:rsidRDefault="00000000">
    <w:pPr>
      <w:pStyle w:val="Header"/>
    </w:pPr>
    <w:r>
      <w:rPr>
        <w:noProof/>
      </w:rPr>
      <w:pict w14:anchorId="2D010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48.1pt;height:60.9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0B01" w14:textId="77777777" w:rsidR="00A126BE" w:rsidRDefault="00000000">
    <w:pPr>
      <w:pStyle w:val="Header"/>
    </w:pPr>
    <w:r>
      <w:rPr>
        <w:noProof/>
      </w:rPr>
      <w:pict w14:anchorId="1CBA8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48.1pt;height:60.9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1"/>
    <w:multiLevelType w:val="singleLevel"/>
    <w:tmpl w:val="FB12693A"/>
    <w:lvl w:ilvl="0">
      <w:start w:val="1"/>
      <w:numFmt w:val="decimal"/>
      <w:pStyle w:val="ListNumber3"/>
      <w:lvlText w:val="%1."/>
      <w:lvlJc w:val="left"/>
      <w:pPr>
        <w:tabs>
          <w:tab w:val="left" w:pos="1080"/>
        </w:tabs>
        <w:ind w:left="1080" w:hanging="360"/>
      </w:pPr>
    </w:lvl>
  </w:abstractNum>
  <w:abstractNum w:abstractNumId="2" w15:restartNumberingAfterBreak="0">
    <w:nsid w:val="00000002"/>
    <w:multiLevelType w:val="singleLevel"/>
    <w:tmpl w:val="38441652"/>
    <w:lvl w:ilvl="0">
      <w:start w:val="1"/>
      <w:numFmt w:val="decimal"/>
      <w:pStyle w:val="ListNumber2"/>
      <w:lvlText w:val="%1."/>
      <w:lvlJc w:val="left"/>
      <w:pPr>
        <w:tabs>
          <w:tab w:val="left" w:pos="720"/>
        </w:tabs>
        <w:ind w:left="720" w:hanging="360"/>
      </w:pPr>
    </w:lvl>
  </w:abstractNum>
  <w:abstractNum w:abstractNumId="3" w15:restartNumberingAfterBreak="0">
    <w:nsid w:val="00000003"/>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4"/>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15:restartNumberingAfterBreak="0">
    <w:nsid w:val="00000005"/>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00000006"/>
    <w:multiLevelType w:val="singleLevel"/>
    <w:tmpl w:val="D0A62B40"/>
    <w:lvl w:ilvl="0">
      <w:start w:val="1"/>
      <w:numFmt w:val="decimal"/>
      <w:pStyle w:val="ListNumber"/>
      <w:lvlText w:val="%1."/>
      <w:lvlJc w:val="left"/>
      <w:pPr>
        <w:tabs>
          <w:tab w:val="left" w:pos="360"/>
        </w:tabs>
        <w:ind w:left="360" w:hanging="360"/>
      </w:pPr>
    </w:lvl>
  </w:abstractNum>
  <w:abstractNum w:abstractNumId="7" w15:restartNumberingAfterBreak="0">
    <w:nsid w:val="00000007"/>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00000008"/>
    <w:multiLevelType w:val="singleLevel"/>
    <w:tmpl w:val="C310EC42"/>
    <w:lvl w:ilvl="0">
      <w:start w:val="1"/>
      <w:numFmt w:val="decimal"/>
      <w:lvlText w:val="%1."/>
      <w:lvlJc w:val="left"/>
      <w:pPr>
        <w:tabs>
          <w:tab w:val="left" w:pos="1800"/>
        </w:tabs>
        <w:ind w:left="1800" w:hanging="360"/>
      </w:pPr>
    </w:lvl>
  </w:abstractNum>
  <w:num w:numId="1" w16cid:durableId="1590577201">
    <w:abstractNumId w:val="7"/>
  </w:num>
  <w:num w:numId="2" w16cid:durableId="1577518983">
    <w:abstractNumId w:val="5"/>
  </w:num>
  <w:num w:numId="3" w16cid:durableId="1689331714">
    <w:abstractNumId w:val="4"/>
  </w:num>
  <w:num w:numId="4" w16cid:durableId="643119690">
    <w:abstractNumId w:val="6"/>
  </w:num>
  <w:num w:numId="5" w16cid:durableId="1438673101">
    <w:abstractNumId w:val="2"/>
  </w:num>
  <w:num w:numId="6" w16cid:durableId="2027176538">
    <w:abstractNumId w:val="1"/>
  </w:num>
  <w:num w:numId="7" w16cid:durableId="45841682">
    <w:abstractNumId w:val="3"/>
  </w:num>
  <w:num w:numId="8" w16cid:durableId="820926856">
    <w:abstractNumId w:val="0"/>
  </w:num>
  <w:num w:numId="9" w16cid:durableId="13424705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6BE"/>
    <w:rsid w:val="008B57F6"/>
    <w:rsid w:val="00A126BE"/>
    <w:rsid w:val="00C157B5"/>
    <w:rsid w:val="00E13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D5B36D"/>
  <w15:docId w15:val="{7AB73C4F-14ED-49FE-8276-C4E58869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6BA0D-89A2-4AC5-AA9E-32A692C65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2502</Words>
  <Characters>14264</Characters>
  <Application>Microsoft Office Word</Application>
  <DocSecurity>0</DocSecurity>
  <Lines>118</Lines>
  <Paragraphs>33</Paragraphs>
  <ScaleCrop>false</ScaleCrop>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Editor-90</cp:lastModifiedBy>
  <cp:revision>14</cp:revision>
  <dcterms:created xsi:type="dcterms:W3CDTF">2013-12-23T23:15:00Z</dcterms:created>
  <dcterms:modified xsi:type="dcterms:W3CDTF">2025-09-27T07:51:00Z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d998b8c6e2a342d29fb139d6faadbd1a</vt:lpwstr>
  </property>
</Properties>
</file>