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F0B33" w14:textId="77777777" w:rsidR="00EA3005" w:rsidRDefault="00EA3005" w:rsidP="007D1F1C">
      <w:pPr>
        <w:spacing w:after="0" w:line="240" w:lineRule="auto"/>
        <w:jc w:val="center"/>
        <w:outlineLvl w:val="0"/>
        <w:rPr>
          <w:rFonts w:ascii="Times New Roman" w:hAnsi="Times New Roman" w:cs="Times New Roman"/>
          <w:b/>
          <w:sz w:val="28"/>
          <w:szCs w:val="28"/>
        </w:rPr>
      </w:pPr>
      <w:r w:rsidRPr="00EA3005">
        <w:rPr>
          <w:rFonts w:ascii="Times New Roman" w:hAnsi="Times New Roman" w:cs="Times New Roman"/>
          <w:b/>
          <w:sz w:val="28"/>
          <w:szCs w:val="28"/>
        </w:rPr>
        <w:t>ROBUST NUMERICAL APPROACHES FOR TIME-FRACTIONAL ADVECTION-DISPERSION EQUATIONS: STABILITY AND CONVERGENCE OF IMPLICIT-EXPLICIT SCHEMES WITH VARIABLE COEFFICIENTS</w:t>
      </w:r>
    </w:p>
    <w:p w14:paraId="02476942" w14:textId="77777777" w:rsidR="00662EF9" w:rsidRPr="00134108" w:rsidRDefault="00662EF9" w:rsidP="00662EF9">
      <w:pPr>
        <w:spacing w:after="0" w:line="240" w:lineRule="auto"/>
        <w:jc w:val="both"/>
        <w:outlineLvl w:val="1"/>
        <w:rPr>
          <w:rFonts w:ascii="Times New Roman" w:eastAsia="Times New Roman" w:hAnsi="Times New Roman" w:cs="Times New Roman"/>
          <w:b/>
          <w:bCs/>
          <w:sz w:val="26"/>
          <w:szCs w:val="26"/>
        </w:rPr>
      </w:pPr>
      <w:r w:rsidRPr="00134108">
        <w:rPr>
          <w:rFonts w:ascii="Times New Roman" w:eastAsia="Times New Roman" w:hAnsi="Times New Roman" w:cs="Times New Roman"/>
          <w:b/>
          <w:bCs/>
          <w:sz w:val="26"/>
          <w:szCs w:val="26"/>
        </w:rPr>
        <w:t>Abstract</w:t>
      </w:r>
    </w:p>
    <w:p w14:paraId="089DC419" w14:textId="77777777" w:rsidR="001D0304" w:rsidRPr="008D152C" w:rsidRDefault="001D0304" w:rsidP="001D0304">
      <w:pPr>
        <w:pStyle w:val="NoSpacing"/>
        <w:jc w:val="both"/>
        <w:rPr>
          <w:i/>
        </w:rPr>
      </w:pPr>
      <w:r w:rsidRPr="008D152C">
        <w:rPr>
          <w:i/>
        </w:rPr>
        <w:t xml:space="preserve">This study carries out an intensive stability and convergence study of an Implicit-Explicit (IMEX) finite difference scheme that aims at the </w:t>
      </w:r>
      <w:r w:rsidRPr="008D152C">
        <w:rPr>
          <w:rFonts w:ascii="Times New Roman" w:hAnsi="Times New Roman" w:cs="Times New Roman"/>
          <w:i/>
          <w:szCs w:val="24"/>
        </w:rPr>
        <w:t>Time-Fractional Advection-Dispersion Equation</w:t>
      </w:r>
      <w:r w:rsidRPr="008D152C">
        <w:rPr>
          <w:i/>
        </w:rPr>
        <w:t xml:space="preserve"> (TF-ADE). The paper deals with the issues that surround fractional partial differential equations, especially how they have been used in modelling </w:t>
      </w:r>
      <w:proofErr w:type="spellStart"/>
      <w:r w:rsidRPr="008D152C">
        <w:rPr>
          <w:i/>
        </w:rPr>
        <w:t>subdiffusive</w:t>
      </w:r>
      <w:proofErr w:type="spellEnd"/>
      <w:r w:rsidRPr="008D152C">
        <w:rPr>
          <w:i/>
        </w:rPr>
        <w:t xml:space="preserve"> phenomena taking place in heterogeneous media. The IMEX scheme is a very good compromise between computational performance and stability because we solve the stiff part of the problem implicitly and the other part, which is the advection term, explicitly. Using stringent stability criteria and based on a </w:t>
      </w:r>
      <w:proofErr w:type="spellStart"/>
      <w:r w:rsidRPr="008D152C">
        <w:rPr>
          <w:i/>
        </w:rPr>
        <w:t>generalised</w:t>
      </w:r>
      <w:proofErr w:type="spellEnd"/>
      <w:r w:rsidRPr="008D152C">
        <w:rPr>
          <w:i/>
        </w:rPr>
        <w:t xml:space="preserve"> Courant Friedrichs Lewy (CFL) condition, we find that the scheme is stable over an extended range of the time and spatial step sizes but becomes sensitive in the presence of variable coefficients. L2 and L∞ norms (and error norms) are used to verify convergence where first-order accuracy in time and second-order accuracy in space are achieved as expected theoretically. Numerical analysis shows the aptitude of a scheme to portray the sub-diffusive nature specific to fractional dynamics, despite the change in the fractional order. It can be observed that comparative analysis demonstrates the strength of the IMEX scheme under constant and variable coefficient conditions, and results suggest that, although the variable coefficient case results in minor increases in error and computation time, the scheme remains </w:t>
      </w:r>
      <w:proofErr w:type="spellStart"/>
      <w:r w:rsidRPr="008D152C">
        <w:rPr>
          <w:i/>
        </w:rPr>
        <w:t>stabilised</w:t>
      </w:r>
      <w:proofErr w:type="spellEnd"/>
      <w:r w:rsidRPr="008D152C">
        <w:rPr>
          <w:i/>
        </w:rPr>
        <w:t xml:space="preserve"> and efficient. The plots of stability regions, error surfaces, and solution dynamics give necessary information about the effect of uncertainty in the coefficient and choice of fractional order on numerical </w:t>
      </w:r>
      <w:proofErr w:type="spellStart"/>
      <w:r w:rsidRPr="008D152C">
        <w:rPr>
          <w:i/>
        </w:rPr>
        <w:t>behaviour</w:t>
      </w:r>
      <w:proofErr w:type="spellEnd"/>
      <w:r w:rsidRPr="008D152C">
        <w:rPr>
          <w:i/>
        </w:rPr>
        <w:t xml:space="preserve">. It is the work that triggers the IMEX finite difference scheme as the sound method of simulating complicated </w:t>
      </w:r>
      <w:proofErr w:type="spellStart"/>
      <w:r w:rsidRPr="008D152C">
        <w:rPr>
          <w:i/>
        </w:rPr>
        <w:t>subdiffusive</w:t>
      </w:r>
      <w:proofErr w:type="spellEnd"/>
      <w:r w:rsidRPr="008D152C">
        <w:rPr>
          <w:i/>
        </w:rPr>
        <w:t xml:space="preserve"> processes, which can be applied to diverse areas (ground waves and pollutants transport). A possible line of future research can expand the utility of the framework to multi-dimensional domains and adaptive meshing approaches.</w:t>
      </w:r>
    </w:p>
    <w:p w14:paraId="2778B2A0" w14:textId="77777777" w:rsidR="00662EF9" w:rsidRDefault="00662EF9" w:rsidP="00662EF9">
      <w:pPr>
        <w:spacing w:after="0" w:line="240" w:lineRule="auto"/>
        <w:jc w:val="both"/>
        <w:outlineLvl w:val="1"/>
        <w:rPr>
          <w:rFonts w:ascii="Times New Roman" w:eastAsia="Times New Roman" w:hAnsi="Times New Roman" w:cs="Times New Roman"/>
          <w:b/>
          <w:bCs/>
          <w:sz w:val="26"/>
          <w:szCs w:val="26"/>
        </w:rPr>
      </w:pPr>
    </w:p>
    <w:p w14:paraId="5C696FCB" w14:textId="77777777" w:rsidR="00662EF9" w:rsidRPr="00134108" w:rsidRDefault="00662EF9" w:rsidP="001D0304">
      <w:pPr>
        <w:spacing w:after="0" w:line="240" w:lineRule="auto"/>
        <w:jc w:val="both"/>
        <w:outlineLvl w:val="1"/>
        <w:rPr>
          <w:rFonts w:ascii="Times New Roman" w:eastAsia="Times New Roman" w:hAnsi="Times New Roman" w:cs="Times New Roman"/>
          <w:sz w:val="26"/>
          <w:szCs w:val="26"/>
        </w:rPr>
      </w:pPr>
      <w:r w:rsidRPr="00134108">
        <w:rPr>
          <w:rFonts w:ascii="Times New Roman" w:eastAsia="Times New Roman" w:hAnsi="Times New Roman" w:cs="Times New Roman"/>
          <w:b/>
          <w:bCs/>
          <w:sz w:val="26"/>
          <w:szCs w:val="26"/>
        </w:rPr>
        <w:t>Keywords</w:t>
      </w:r>
      <w:r w:rsidR="001D0304">
        <w:rPr>
          <w:rFonts w:ascii="Times New Roman" w:eastAsia="Times New Roman" w:hAnsi="Times New Roman" w:cs="Times New Roman"/>
          <w:b/>
          <w:bCs/>
          <w:sz w:val="26"/>
          <w:szCs w:val="26"/>
        </w:rPr>
        <w:t xml:space="preserve">: </w:t>
      </w:r>
      <w:r w:rsidRPr="001D0304">
        <w:rPr>
          <w:rFonts w:ascii="Times New Roman" w:eastAsia="Times New Roman" w:hAnsi="Times New Roman" w:cs="Times New Roman"/>
          <w:i/>
          <w:sz w:val="24"/>
          <w:szCs w:val="26"/>
        </w:rPr>
        <w:t>Time-fractional advection-dispersion equation; variable coefficients; implicit-explicit schemes; stability analysis; convergence analysis; finite difference methods; Caputo derivative</w:t>
      </w:r>
      <w:r w:rsidRPr="00134108">
        <w:rPr>
          <w:rFonts w:ascii="Times New Roman" w:eastAsia="Times New Roman" w:hAnsi="Times New Roman" w:cs="Times New Roman"/>
          <w:sz w:val="26"/>
          <w:szCs w:val="26"/>
        </w:rPr>
        <w:t>.</w:t>
      </w:r>
    </w:p>
    <w:p w14:paraId="53F29ADF" w14:textId="77777777" w:rsidR="00662EF9" w:rsidRDefault="00662EF9" w:rsidP="00662EF9">
      <w:pPr>
        <w:spacing w:after="0" w:line="240" w:lineRule="auto"/>
        <w:jc w:val="both"/>
        <w:outlineLvl w:val="1"/>
        <w:rPr>
          <w:rFonts w:ascii="Times New Roman" w:eastAsia="Times New Roman" w:hAnsi="Times New Roman" w:cs="Times New Roman"/>
          <w:b/>
          <w:bCs/>
          <w:sz w:val="26"/>
          <w:szCs w:val="26"/>
        </w:rPr>
      </w:pPr>
    </w:p>
    <w:p w14:paraId="1D2C302F" w14:textId="77777777" w:rsidR="00662EF9" w:rsidRPr="00691D99" w:rsidRDefault="009325D5" w:rsidP="00662EF9">
      <w:pPr>
        <w:spacing w:after="0" w:line="240" w:lineRule="auto"/>
        <w:jc w:val="both"/>
        <w:outlineLvl w:val="1"/>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rPr>
        <w:tab/>
      </w:r>
      <w:r w:rsidR="00662EF9" w:rsidRPr="00691D99">
        <w:rPr>
          <w:rFonts w:ascii="Times New Roman" w:eastAsia="Times New Roman" w:hAnsi="Times New Roman" w:cs="Times New Roman"/>
          <w:b/>
          <w:bCs/>
          <w:sz w:val="26"/>
          <w:szCs w:val="26"/>
        </w:rPr>
        <w:t>Introduction</w:t>
      </w:r>
    </w:p>
    <w:p w14:paraId="43414661" w14:textId="77777777" w:rsidR="001D0304" w:rsidRPr="008D152C" w:rsidRDefault="001D0304" w:rsidP="001D0304">
      <w:pPr>
        <w:pStyle w:val="NoSpacing"/>
        <w:ind w:firstLine="720"/>
        <w:jc w:val="both"/>
        <w:rPr>
          <w:rFonts w:ascii="Times New Roman" w:hAnsi="Times New Roman" w:cs="Times New Roman"/>
          <w:sz w:val="26"/>
          <w:szCs w:val="26"/>
        </w:rPr>
      </w:pPr>
      <w:r w:rsidRPr="008D152C">
        <w:rPr>
          <w:rFonts w:ascii="Times New Roman" w:hAnsi="Times New Roman" w:cs="Times New Roman"/>
          <w:sz w:val="26"/>
          <w:szCs w:val="26"/>
        </w:rPr>
        <w:t>Fractional Partial Differential Equations (FPDEs) have become valuable models in modelling anomalous diffusion and several items that involve memory in physical phenomena which are not well explained by the classical integer-order models. Of them all, one has come to the limelight: the Time-Fractional Advection-Dispersion Equation (TF-ADE), which, because of its versatility, deals with descriptions of sub</w:t>
      </w:r>
      <w:r>
        <w:rPr>
          <w:rFonts w:ascii="Times New Roman" w:hAnsi="Times New Roman" w:cs="Times New Roman"/>
          <w:sz w:val="26"/>
          <w:szCs w:val="26"/>
        </w:rPr>
        <w:t>-</w:t>
      </w:r>
      <w:r w:rsidRPr="008D152C">
        <w:rPr>
          <w:rFonts w:ascii="Times New Roman" w:hAnsi="Times New Roman" w:cs="Times New Roman"/>
          <w:sz w:val="26"/>
          <w:szCs w:val="26"/>
        </w:rPr>
        <w:t>diffusive transport processes in heterogeneous and porous media like groundwater flow, transport of contaminants, and thermal diffusion in memory materials (Mahmoud &amp;</w:t>
      </w:r>
      <w:proofErr w:type="spellStart"/>
      <w:r w:rsidRPr="008D152C">
        <w:rPr>
          <w:rFonts w:ascii="Times New Roman" w:hAnsi="Times New Roman" w:cs="Times New Roman"/>
          <w:sz w:val="26"/>
          <w:szCs w:val="26"/>
        </w:rPr>
        <w:t>Aleroev</w:t>
      </w:r>
      <w:proofErr w:type="spellEnd"/>
      <w:r w:rsidRPr="008D152C">
        <w:rPr>
          <w:rFonts w:ascii="Times New Roman" w:hAnsi="Times New Roman" w:cs="Times New Roman"/>
          <w:sz w:val="26"/>
          <w:szCs w:val="26"/>
        </w:rPr>
        <w:t xml:space="preserve">, 2022; </w:t>
      </w:r>
      <w:proofErr w:type="spellStart"/>
      <w:r w:rsidRPr="008D152C">
        <w:rPr>
          <w:rFonts w:ascii="Times New Roman" w:hAnsi="Times New Roman" w:cs="Times New Roman"/>
          <w:sz w:val="26"/>
          <w:szCs w:val="26"/>
        </w:rPr>
        <w:t>Okwuwe&amp;Oduselu-Hassan</w:t>
      </w:r>
      <w:proofErr w:type="spellEnd"/>
      <w:r w:rsidRPr="008D152C">
        <w:rPr>
          <w:rFonts w:ascii="Times New Roman" w:hAnsi="Times New Roman" w:cs="Times New Roman"/>
          <w:sz w:val="26"/>
          <w:szCs w:val="26"/>
        </w:rPr>
        <w:t>, 2024).</w:t>
      </w:r>
    </w:p>
    <w:p w14:paraId="3A35BFC5" w14:textId="77777777" w:rsidR="00662EF9" w:rsidRDefault="00662EF9" w:rsidP="00662EF9">
      <w:pPr>
        <w:spacing w:after="0" w:line="240" w:lineRule="auto"/>
        <w:ind w:firstLine="720"/>
        <w:jc w:val="both"/>
        <w:rPr>
          <w:rFonts w:ascii="Times New Roman" w:eastAsia="Times New Roman" w:hAnsi="Times New Roman" w:cs="Times New Roman"/>
          <w:sz w:val="26"/>
          <w:szCs w:val="26"/>
        </w:rPr>
      </w:pPr>
      <w:r w:rsidRPr="00691D99">
        <w:rPr>
          <w:rFonts w:ascii="Times New Roman" w:eastAsia="Times New Roman" w:hAnsi="Times New Roman" w:cs="Times New Roman"/>
          <w:sz w:val="26"/>
          <w:szCs w:val="26"/>
        </w:rPr>
        <w:t>The general form of the one-dimensional TF-ADE with variable coefficients is given by:</w:t>
      </w:r>
    </w:p>
    <w:p w14:paraId="3B0ABBD0" w14:textId="77777777" w:rsidR="00662EF9" w:rsidRDefault="00662EF9" w:rsidP="00662EF9">
      <w:pPr>
        <w:spacing w:after="0" w:line="240" w:lineRule="auto"/>
        <w:ind w:firstLine="720"/>
        <w:jc w:val="both"/>
        <w:rPr>
          <w:rFonts w:ascii="Times New Roman" w:eastAsia="Times New Roman" w:hAnsi="Times New Roman" w:cs="Times New Roman"/>
          <w:sz w:val="26"/>
          <w:szCs w:val="26"/>
        </w:rPr>
      </w:pPr>
    </w:p>
    <w:p w14:paraId="25D3ECD6" w14:textId="77777777" w:rsidR="00662EF9" w:rsidRDefault="00000000" w:rsidP="00662EF9">
      <w:pPr>
        <w:spacing w:after="0" w:line="240" w:lineRule="auto"/>
        <w:ind w:firstLine="720"/>
        <w:jc w:val="both"/>
        <w:rPr>
          <w:rFonts w:ascii="Times New Roman" w:eastAsia="Times New Roman" w:hAnsi="Times New Roman" w:cs="Times New Roman"/>
          <w:sz w:val="26"/>
          <w:szCs w:val="26"/>
        </w:rPr>
      </w:pPr>
      <m:oMathPara>
        <m:oMath>
          <m:f>
            <m:fPr>
              <m:ctrlPr>
                <w:rPr>
                  <w:rFonts w:ascii="Cambria Math" w:eastAsia="Times New Roman" w:hAnsi="Cambria Math" w:cs="Times New Roman"/>
                  <w:i/>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e>
                <m:sup>
                  <m:r>
                    <m:rPr>
                      <m:sty m:val="p"/>
                    </m:rPr>
                    <w:rPr>
                      <w:rFonts w:ascii="Cambria Math" w:eastAsia="Times New Roman" w:hAnsi="Cambria Math" w:cs="Times New Roman"/>
                      <w:sz w:val="26"/>
                      <w:szCs w:val="26"/>
                    </w:rPr>
                    <m:t>α</m:t>
                  </m:r>
                </m:sup>
              </m:sSup>
              <m:r>
                <w:rPr>
                  <w:rFonts w:ascii="Cambria Math" w:eastAsia="Times New Roman" w:hAnsi="Cambria Math" w:cs="Times New Roman"/>
                  <w:sz w:val="26"/>
                  <w:szCs w:val="26"/>
                </w:rPr>
                <m:t>u(x,t)</m:t>
              </m:r>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t</m:t>
                  </m:r>
                </m:e>
                <m:sup>
                  <m:r>
                    <m:rPr>
                      <m:sty m:val="p"/>
                    </m:rPr>
                    <w:rPr>
                      <w:rFonts w:ascii="Cambria Math" w:eastAsia="Times New Roman" w:hAnsi="Cambria Math" w:cs="Times New Roman"/>
                      <w:sz w:val="26"/>
                      <w:szCs w:val="26"/>
                    </w:rPr>
                    <m:t>α</m:t>
                  </m:r>
                </m:sup>
              </m:sSup>
            </m:den>
          </m:f>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m:rPr>
                  <m:sty m:val="p"/>
                </m:rPr>
                <w:rPr>
                  <w:rFonts w:ascii="Cambria Math" w:eastAsia="Times New Roman" w:hAnsi="Cambria Math" w:cs="Times New Roman"/>
                  <w:sz w:val="26"/>
                  <w:szCs w:val="26"/>
                </w:rPr>
                <m:t>∂</m:t>
              </m:r>
            </m:num>
            <m:den>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x</m:t>
              </m:r>
            </m:den>
          </m:f>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D</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f>
                <m:fPr>
                  <m:ctrlPr>
                    <w:rPr>
                      <w:rFonts w:ascii="Cambria Math" w:eastAsia="Times New Roman" w:hAnsi="Cambria Math" w:cs="Times New Roman"/>
                      <w:i/>
                      <w:sz w:val="26"/>
                      <w:szCs w:val="26"/>
                    </w:rPr>
                  </m:ctrlPr>
                </m:fPr>
                <m:num>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u(x,t)</m:t>
                  </m:r>
                </m:num>
                <m:den>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x</m:t>
                  </m:r>
                </m:den>
              </m:f>
            </m:e>
          </m:d>
          <m:r>
            <w:rPr>
              <w:rFonts w:ascii="Cambria Math" w:eastAsia="Times New Roman" w:hAnsi="Cambria Math" w:cs="Times New Roman"/>
              <w:sz w:val="26"/>
              <w:szCs w:val="26"/>
            </w:rPr>
            <m:t>- v</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f>
            <m:fPr>
              <m:ctrlPr>
                <w:rPr>
                  <w:rFonts w:ascii="Cambria Math" w:eastAsia="Times New Roman" w:hAnsi="Cambria Math" w:cs="Times New Roman"/>
                  <w:i/>
                  <w:sz w:val="26"/>
                  <w:szCs w:val="26"/>
                </w:rPr>
              </m:ctrlPr>
            </m:fPr>
            <m:num>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u</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num>
            <m:den>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x</m:t>
              </m:r>
            </m:den>
          </m:f>
          <m:r>
            <w:rPr>
              <w:rFonts w:ascii="Cambria Math" w:eastAsia="Times New Roman" w:hAnsi="Cambria Math" w:cs="Times New Roman"/>
              <w:sz w:val="26"/>
              <w:szCs w:val="26"/>
            </w:rPr>
            <m:t>+ f</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r>
            <w:rPr>
              <w:rFonts w:ascii="Cambria Math" w:eastAsia="Times New Roman" w:hAnsi="Cambria Math" w:cs="Times New Roman"/>
              <w:sz w:val="26"/>
              <w:szCs w:val="26"/>
            </w:rPr>
            <m:t>,         0&lt;</m:t>
          </m:r>
          <m:r>
            <m:rPr>
              <m:sty m:val="p"/>
            </m:rPr>
            <w:rPr>
              <w:rFonts w:ascii="Cambria Math" w:eastAsia="Times New Roman" w:hAnsi="Cambria Math" w:cs="Times New Roman"/>
              <w:sz w:val="26"/>
              <w:szCs w:val="26"/>
            </w:rPr>
            <m:t xml:space="preserve">α </m:t>
          </m:r>
          <m:r>
            <w:rPr>
              <w:rFonts w:ascii="Cambria Math" w:eastAsia="Times New Roman" w:hAnsi="Cambria Math" w:cs="Times New Roman"/>
              <w:sz w:val="26"/>
              <w:szCs w:val="26"/>
            </w:rPr>
            <m:t>&lt;</m:t>
          </m:r>
          <m:r>
            <m:rPr>
              <m:sty m:val="p"/>
            </m:rPr>
            <w:rPr>
              <w:rFonts w:ascii="Cambria Math" w:eastAsia="Times New Roman" w:hAnsi="Times New Roman" w:cs="Times New Roman"/>
              <w:sz w:val="26"/>
              <w:szCs w:val="26"/>
            </w:rPr>
            <m:t>1</m:t>
          </m:r>
        </m:oMath>
      </m:oMathPara>
    </w:p>
    <w:p w14:paraId="4E319227" w14:textId="77777777" w:rsidR="00662EF9" w:rsidRDefault="00662EF9" w:rsidP="00662EF9">
      <w:pPr>
        <w:spacing w:after="0" w:line="240" w:lineRule="auto"/>
        <w:ind w:firstLine="720"/>
        <w:jc w:val="both"/>
        <w:rPr>
          <w:rFonts w:ascii="Times New Roman" w:eastAsia="Times New Roman" w:hAnsi="Times New Roman" w:cs="Times New Roman"/>
          <w:sz w:val="26"/>
          <w:szCs w:val="26"/>
        </w:rPr>
      </w:pPr>
    </w:p>
    <w:p w14:paraId="5EC0B5C9" w14:textId="77777777" w:rsidR="00662EF9" w:rsidRDefault="00662EF9" w:rsidP="00662EF9">
      <w:pPr>
        <w:spacing w:after="0" w:line="240" w:lineRule="auto"/>
        <w:jc w:val="both"/>
        <w:rPr>
          <w:rFonts w:ascii="Times New Roman" w:eastAsia="Times New Roman" w:hAnsi="Times New Roman" w:cs="Times New Roman"/>
          <w:sz w:val="26"/>
          <w:szCs w:val="26"/>
        </w:rPr>
      </w:pPr>
      <w:r w:rsidRPr="00691D99">
        <w:rPr>
          <w:rFonts w:ascii="Times New Roman" w:eastAsia="Times New Roman" w:hAnsi="Times New Roman" w:cs="Times New Roman"/>
          <w:sz w:val="26"/>
          <w:szCs w:val="26"/>
        </w:rPr>
        <w:t xml:space="preserve">where </w:t>
      </w:r>
      <m:oMath>
        <m:f>
          <m:fPr>
            <m:ctrlPr>
              <w:rPr>
                <w:rFonts w:ascii="Cambria Math" w:eastAsia="Times New Roman" w:hAnsi="Cambria Math" w:cs="Times New Roman"/>
                <w:i/>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e>
              <m:sup>
                <m:r>
                  <m:rPr>
                    <m:sty m:val="p"/>
                  </m:rPr>
                  <w:rPr>
                    <w:rFonts w:ascii="Cambria Math" w:eastAsia="Times New Roman" w:hAnsi="Cambria Math" w:cs="Times New Roman"/>
                    <w:sz w:val="26"/>
                    <w:szCs w:val="26"/>
                  </w:rPr>
                  <m:t>α</m:t>
                </m:r>
              </m:sup>
            </m:sSup>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t</m:t>
                </m:r>
              </m:e>
              <m:sup>
                <m:r>
                  <m:rPr>
                    <m:sty m:val="p"/>
                  </m:rPr>
                  <w:rPr>
                    <w:rFonts w:ascii="Cambria Math" w:eastAsia="Times New Roman" w:hAnsi="Cambria Math" w:cs="Times New Roman"/>
                    <w:sz w:val="26"/>
                    <w:szCs w:val="26"/>
                  </w:rPr>
                  <m:t>α</m:t>
                </m:r>
              </m:sup>
            </m:sSup>
          </m:den>
        </m:f>
      </m:oMath>
      <w:r w:rsidRPr="00691D99">
        <w:rPr>
          <w:rFonts w:ascii="Times New Roman" w:eastAsia="Times New Roman" w:hAnsi="Times New Roman" w:cs="Times New Roman"/>
          <w:sz w:val="26"/>
          <w:szCs w:val="26"/>
        </w:rPr>
        <w:t>denotes the Caputo fractional derivative of order α</w:t>
      </w:r>
      <w:r>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D</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oMath>
      <w:r w:rsidRPr="00691D99">
        <w:rPr>
          <w:rFonts w:ascii="Times New Roman" w:eastAsia="Times New Roman" w:hAnsi="Times New Roman" w:cs="Times New Roman"/>
          <w:sz w:val="26"/>
          <w:szCs w:val="26"/>
        </w:rPr>
        <w:t xml:space="preserve">is the diffusion coefficient, </w:t>
      </w:r>
      <m:oMath>
        <m:r>
          <w:rPr>
            <w:rFonts w:ascii="Cambria Math" w:eastAsia="Times New Roman" w:hAnsi="Cambria Math" w:cs="Times New Roman"/>
            <w:sz w:val="26"/>
            <w:szCs w:val="26"/>
          </w:rPr>
          <m:t>v</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oMath>
      <w:r w:rsidRPr="00691D99">
        <w:rPr>
          <w:rFonts w:ascii="Times New Roman" w:eastAsia="Times New Roman" w:hAnsi="Times New Roman" w:cs="Times New Roman"/>
          <w:sz w:val="26"/>
          <w:szCs w:val="26"/>
        </w:rPr>
        <w:t xml:space="preserve">is the advection velocity, and </w:t>
      </w:r>
      <m:oMath>
        <m:r>
          <w:rPr>
            <w:rFonts w:ascii="Cambria Math" w:eastAsia="Times New Roman" w:hAnsi="Cambria Math" w:cs="Times New Roman"/>
            <w:sz w:val="26"/>
            <w:szCs w:val="26"/>
          </w:rPr>
          <m:t>f</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oMath>
      <w:r w:rsidRPr="00691D99">
        <w:rPr>
          <w:rFonts w:ascii="Times New Roman" w:eastAsia="Times New Roman" w:hAnsi="Times New Roman" w:cs="Times New Roman"/>
          <w:sz w:val="26"/>
          <w:szCs w:val="26"/>
        </w:rPr>
        <w:t xml:space="preserve">represents a source term. The inclusion of variable coefficients </w:t>
      </w:r>
      <m:oMath>
        <m:r>
          <w:rPr>
            <w:rFonts w:ascii="Cambria Math" w:eastAsia="Times New Roman" w:hAnsi="Cambria Math" w:cs="Times New Roman"/>
            <w:sz w:val="26"/>
            <w:szCs w:val="26"/>
          </w:rPr>
          <m:t>D</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oMath>
      <w:r w:rsidRPr="00691D99">
        <w:rPr>
          <w:rFonts w:ascii="Times New Roman" w:eastAsia="Times New Roman" w:hAnsi="Times New Roman" w:cs="Times New Roman"/>
          <w:sz w:val="26"/>
          <w:szCs w:val="26"/>
        </w:rPr>
        <w:t xml:space="preserve">and </w:t>
      </w:r>
      <m:oMath>
        <m:r>
          <w:rPr>
            <w:rFonts w:ascii="Cambria Math" w:eastAsia="Times New Roman" w:hAnsi="Cambria Math" w:cs="Times New Roman"/>
            <w:sz w:val="26"/>
            <w:szCs w:val="26"/>
          </w:rPr>
          <m:t>v</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oMath>
      <w:r w:rsidRPr="00691D99">
        <w:rPr>
          <w:rFonts w:ascii="Times New Roman" w:eastAsia="Times New Roman" w:hAnsi="Times New Roman" w:cs="Times New Roman"/>
          <w:sz w:val="26"/>
          <w:szCs w:val="26"/>
        </w:rPr>
        <w:t>reflects the spatial and temporal heterogeneity of the medium, adding complexity to the analytical and numerical treatment of the equation.</w:t>
      </w:r>
    </w:p>
    <w:p w14:paraId="220AD522" w14:textId="77777777" w:rsidR="001D0304" w:rsidRDefault="001D0304" w:rsidP="00662EF9">
      <w:pPr>
        <w:spacing w:after="0" w:line="240" w:lineRule="auto"/>
        <w:ind w:firstLine="720"/>
        <w:jc w:val="both"/>
        <w:rPr>
          <w:rFonts w:ascii="Times New Roman" w:hAnsi="Times New Roman" w:cs="Times New Roman"/>
          <w:sz w:val="26"/>
          <w:szCs w:val="26"/>
        </w:rPr>
      </w:pPr>
      <w:r w:rsidRPr="008D152C">
        <w:rPr>
          <w:rFonts w:ascii="Times New Roman" w:hAnsi="Times New Roman" w:cs="Times New Roman"/>
          <w:sz w:val="26"/>
          <w:szCs w:val="26"/>
        </w:rPr>
        <w:t xml:space="preserve">Various numerical techniques to solve the TF-ADE are well understood. Implicit schemes are </w:t>
      </w:r>
      <w:proofErr w:type="spellStart"/>
      <w:r w:rsidRPr="008D152C">
        <w:rPr>
          <w:rFonts w:ascii="Times New Roman" w:hAnsi="Times New Roman" w:cs="Times New Roman"/>
          <w:sz w:val="26"/>
          <w:szCs w:val="26"/>
        </w:rPr>
        <w:t>characterised</w:t>
      </w:r>
      <w:proofErr w:type="spellEnd"/>
      <w:r w:rsidRPr="008D152C">
        <w:rPr>
          <w:rFonts w:ascii="Times New Roman" w:hAnsi="Times New Roman" w:cs="Times New Roman"/>
          <w:sz w:val="26"/>
          <w:szCs w:val="26"/>
        </w:rPr>
        <w:t xml:space="preserve"> by absolute stability, but frequently they involve the solution of large linear systems and hence are more computationally expensive. Though they do not have high computational costs, explicit schemes require small time steps to preserve accuracy (Liu &amp; Hou, 2017; Oladayo&amp; Joshua, 2025). A solution to such trade-offs is so-called implicit-explicit (IMEX) schemes, where stiff terms are implicitly treated, whereas non-stiff terms are dealt with explicitly. This method has demonstrated efficiency related to solving FPDEs in a stable and accurate manner (Abdeljawad, Mert, &amp; Torres, 2019)</w:t>
      </w:r>
      <w:r>
        <w:rPr>
          <w:rFonts w:ascii="Times New Roman" w:hAnsi="Times New Roman" w:cs="Times New Roman"/>
          <w:sz w:val="26"/>
          <w:szCs w:val="26"/>
        </w:rPr>
        <w:t>.</w:t>
      </w:r>
    </w:p>
    <w:p w14:paraId="149F4F86" w14:textId="77777777" w:rsidR="001814FC" w:rsidRDefault="001D0304" w:rsidP="001814FC">
      <w:pPr>
        <w:spacing w:after="0" w:line="240" w:lineRule="auto"/>
        <w:ind w:firstLine="720"/>
        <w:jc w:val="both"/>
        <w:rPr>
          <w:rFonts w:ascii="Times New Roman" w:hAnsi="Times New Roman" w:cs="Times New Roman"/>
          <w:sz w:val="26"/>
          <w:szCs w:val="26"/>
        </w:rPr>
      </w:pPr>
      <w:r w:rsidRPr="008D152C">
        <w:rPr>
          <w:rFonts w:ascii="Times New Roman" w:hAnsi="Times New Roman" w:cs="Times New Roman"/>
          <w:sz w:val="26"/>
          <w:szCs w:val="26"/>
        </w:rPr>
        <w:t xml:space="preserve">The recent interest was paid to the development and analysis of numerical schemes of FPDEs with variable coefficients. As an example, Feng et al. (2016) and Arshad et al. (2018) proposed high-order numerical schemes for Riesz space fractional advection-dispersion equations, which reached fourth rate with Richardson extrapolation. A second-order implicit difference scheme was introduced to solve time-space fractional advection-diffusion equations by Zhao et al. (2020), and the method had the unconditional stability and convergence to prove it. </w:t>
      </w:r>
      <w:proofErr w:type="spellStart"/>
      <w:r w:rsidRPr="008D152C">
        <w:rPr>
          <w:rFonts w:ascii="Times New Roman" w:hAnsi="Times New Roman" w:cs="Times New Roman"/>
          <w:sz w:val="26"/>
          <w:szCs w:val="26"/>
        </w:rPr>
        <w:t>Ngondiep</w:t>
      </w:r>
      <w:proofErr w:type="spellEnd"/>
      <w:r w:rsidRPr="008D152C">
        <w:rPr>
          <w:rFonts w:ascii="Times New Roman" w:hAnsi="Times New Roman" w:cs="Times New Roman"/>
          <w:sz w:val="26"/>
          <w:szCs w:val="26"/>
        </w:rPr>
        <w:t xml:space="preserve"> (2022) proposed that the fourth-order two-level scheme be applied to time-fractional convection-diffusion-reaction equations with variable coefficients, which he proved to be unconditionally stable, and he established errors</w:t>
      </w:r>
    </w:p>
    <w:p w14:paraId="3EBA76CF" w14:textId="77777777" w:rsidR="001814FC" w:rsidRDefault="001D0304" w:rsidP="001814FC">
      <w:pPr>
        <w:spacing w:after="0" w:line="240" w:lineRule="auto"/>
        <w:ind w:firstLine="720"/>
        <w:jc w:val="both"/>
        <w:rPr>
          <w:rFonts w:ascii="Times New Roman" w:hAnsi="Times New Roman" w:cs="Times New Roman"/>
          <w:sz w:val="26"/>
          <w:szCs w:val="26"/>
        </w:rPr>
      </w:pPr>
      <w:r w:rsidRPr="008D152C">
        <w:rPr>
          <w:rFonts w:ascii="Times New Roman" w:hAnsi="Times New Roman" w:cs="Times New Roman"/>
          <w:sz w:val="26"/>
          <w:szCs w:val="26"/>
        </w:rPr>
        <w:t>Along with such developments, the analysis of the stability and convergence of IMEX schemes having been applied on the TF-ADE of variable coefficients is poorly studied. The proposed study will address this gap by defining an IMEX finite difference scheme for the TF-ADE with variable coefficients and providing a rigorous stability analysis of this scheme using an extended Courant Friedrichs Lewy (CFL) condition, and a convergence analysis has been provided (Mejia &amp;Piedrahita, 2018). The scheme presented is implicit in the treatment of the fractional diffusion term and explicit in the advection term, which takes into consideration the variable character of coefficients. Our theoretical results are confirmed by numerical experiments, and this affirms the efficiency of the scheme used when managing scenarios of variable coefficients</w:t>
      </w:r>
      <w:r w:rsidR="001814FC">
        <w:rPr>
          <w:rFonts w:ascii="Times New Roman" w:hAnsi="Times New Roman" w:cs="Times New Roman"/>
          <w:sz w:val="26"/>
          <w:szCs w:val="26"/>
        </w:rPr>
        <w:t>.</w:t>
      </w:r>
    </w:p>
    <w:p w14:paraId="126CC6B5" w14:textId="77777777" w:rsidR="001814FC" w:rsidRPr="001814FC" w:rsidRDefault="001814FC" w:rsidP="001814FC">
      <w:pPr>
        <w:spacing w:after="0" w:line="240" w:lineRule="auto"/>
        <w:ind w:firstLine="720"/>
        <w:jc w:val="both"/>
        <w:rPr>
          <w:rFonts w:ascii="Times New Roman" w:hAnsi="Times New Roman" w:cs="Times New Roman"/>
          <w:sz w:val="26"/>
          <w:szCs w:val="26"/>
        </w:rPr>
      </w:pPr>
    </w:p>
    <w:p w14:paraId="720FC99E" w14:textId="77777777" w:rsidR="00017135" w:rsidRPr="00233EB0" w:rsidRDefault="009325D5" w:rsidP="00017135">
      <w:pPr>
        <w:spacing w:after="0" w:line="240" w:lineRule="auto"/>
        <w:jc w:val="both"/>
        <w:outlineLvl w:val="1"/>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w:t>
      </w:r>
      <w:r>
        <w:rPr>
          <w:rFonts w:ascii="Times New Roman" w:eastAsia="Times New Roman" w:hAnsi="Times New Roman" w:cs="Times New Roman"/>
          <w:b/>
          <w:bCs/>
          <w:sz w:val="26"/>
          <w:szCs w:val="26"/>
        </w:rPr>
        <w:tab/>
      </w:r>
      <w:r w:rsidR="00017135" w:rsidRPr="00233EB0">
        <w:rPr>
          <w:rFonts w:ascii="Times New Roman" w:eastAsia="Times New Roman" w:hAnsi="Times New Roman" w:cs="Times New Roman"/>
          <w:b/>
          <w:bCs/>
          <w:sz w:val="26"/>
          <w:szCs w:val="26"/>
        </w:rPr>
        <w:t>Literature Review</w:t>
      </w:r>
    </w:p>
    <w:p w14:paraId="62B6B79F" w14:textId="77777777" w:rsidR="00017135" w:rsidRDefault="001814FC" w:rsidP="001814FC">
      <w:pPr>
        <w:spacing w:after="0" w:line="240" w:lineRule="auto"/>
        <w:ind w:firstLine="720"/>
        <w:jc w:val="both"/>
        <w:rPr>
          <w:rFonts w:ascii="Times New Roman" w:eastAsia="Times New Roman" w:hAnsi="Times New Roman" w:cs="Times New Roman"/>
          <w:sz w:val="26"/>
          <w:szCs w:val="26"/>
        </w:rPr>
      </w:pPr>
      <w:r w:rsidRPr="001A2733">
        <w:rPr>
          <w:rFonts w:ascii="Times New Roman" w:hAnsi="Times New Roman" w:cs="Times New Roman"/>
          <w:sz w:val="26"/>
          <w:szCs w:val="26"/>
        </w:rPr>
        <w:t xml:space="preserve">Time-fractional advection-dispersion equations Time-fractional advection-dispersion equations (TF-ADEs) exist to model </w:t>
      </w:r>
      <w:proofErr w:type="spellStart"/>
      <w:r w:rsidRPr="001A2733">
        <w:rPr>
          <w:rFonts w:ascii="Times New Roman" w:hAnsi="Times New Roman" w:cs="Times New Roman"/>
          <w:sz w:val="26"/>
          <w:szCs w:val="26"/>
        </w:rPr>
        <w:t>subdiffusive</w:t>
      </w:r>
      <w:proofErr w:type="spellEnd"/>
      <w:r w:rsidRPr="001A2733">
        <w:rPr>
          <w:rFonts w:ascii="Times New Roman" w:hAnsi="Times New Roman" w:cs="Times New Roman"/>
          <w:sz w:val="26"/>
          <w:szCs w:val="26"/>
        </w:rPr>
        <w:t xml:space="preserve"> transport processes in heterogeneous media; the time-fractional derivative is often instead calculated using the Caputo definition</w:t>
      </w:r>
      <w:r>
        <w:rPr>
          <w:rFonts w:ascii="Times New Roman" w:hAnsi="Times New Roman" w:cs="Times New Roman"/>
          <w:sz w:val="26"/>
          <w:szCs w:val="26"/>
        </w:rPr>
        <w:t>:</w:t>
      </w:r>
    </w:p>
    <w:p w14:paraId="16AF271B" w14:textId="77777777" w:rsidR="00017135" w:rsidRPr="00233EB0" w:rsidRDefault="00000000" w:rsidP="00017135">
      <w:pPr>
        <w:spacing w:after="0" w:line="240" w:lineRule="auto"/>
        <w:jc w:val="both"/>
        <w:rPr>
          <w:rFonts w:ascii="Times New Roman" w:eastAsia="Times New Roman" w:hAnsi="Times New Roman" w:cs="Times New Roman"/>
          <w:sz w:val="26"/>
          <w:szCs w:val="26"/>
        </w:rPr>
      </w:pPr>
      <m:oMathPara>
        <m:oMath>
          <m:f>
            <m:fPr>
              <m:ctrlPr>
                <w:rPr>
                  <w:rFonts w:ascii="Cambria Math" w:eastAsia="Times New Roman" w:hAnsi="Cambria Math" w:cs="Times New Roman"/>
                  <w:i/>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e>
                <m:sup>
                  <m:r>
                    <m:rPr>
                      <m:sty m:val="p"/>
                    </m:rPr>
                    <w:rPr>
                      <w:rFonts w:ascii="Cambria Math" w:eastAsia="Times New Roman" w:hAnsi="Cambria Math" w:cs="Times New Roman"/>
                      <w:sz w:val="26"/>
                      <w:szCs w:val="26"/>
                    </w:rPr>
                    <m:t>α</m:t>
                  </m:r>
                </m:sup>
              </m:sSup>
              <m:r>
                <w:rPr>
                  <w:rFonts w:ascii="Cambria Math" w:eastAsia="Times New Roman" w:hAnsi="Cambria Math" w:cs="Times New Roman"/>
                  <w:sz w:val="26"/>
                  <w:szCs w:val="26"/>
                </w:rPr>
                <m:t>u(x,t)</m:t>
              </m:r>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t</m:t>
                  </m:r>
                </m:e>
                <m:sup>
                  <m:r>
                    <m:rPr>
                      <m:sty m:val="p"/>
                    </m:rPr>
                    <w:rPr>
                      <w:rFonts w:ascii="Cambria Math" w:eastAsia="Times New Roman" w:hAnsi="Cambria Math" w:cs="Times New Roman"/>
                      <w:sz w:val="26"/>
                      <w:szCs w:val="26"/>
                    </w:rPr>
                    <m:t>α</m:t>
                  </m:r>
                </m:sup>
              </m:sSup>
            </m:den>
          </m:f>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m:rPr>
                  <m:sty m:val="p"/>
                </m:rPr>
                <w:rPr>
                  <w:rFonts w:ascii="Cambria Math" w:eastAsia="Times New Roman" w:hAnsi="Cambria Math" w:cs="Times New Roman"/>
                  <w:sz w:val="26"/>
                  <w:szCs w:val="26"/>
                </w:rPr>
                <m:t>Γ(1-α)</m:t>
              </m:r>
            </m:den>
          </m:f>
          <m:nary>
            <m:naryPr>
              <m:limLoc m:val="undOvr"/>
              <m:ctrlPr>
                <w:rPr>
                  <w:rFonts w:ascii="Cambria Math" w:eastAsia="Times New Roman" w:hAnsi="Cambria Math" w:cs="Times New Roman"/>
                  <w:i/>
                  <w:sz w:val="26"/>
                  <w:szCs w:val="26"/>
                </w:rPr>
              </m:ctrlPr>
            </m:naryPr>
            <m:sub>
              <m:r>
                <w:rPr>
                  <w:rFonts w:ascii="Cambria Math" w:eastAsia="Times New Roman" w:hAnsi="Cambria Math" w:cs="Times New Roman"/>
                  <w:sz w:val="26"/>
                  <w:szCs w:val="26"/>
                </w:rPr>
                <m:t>0</m:t>
              </m:r>
            </m:sub>
            <m:sup>
              <m:r>
                <w:rPr>
                  <w:rFonts w:ascii="Cambria Math" w:eastAsia="Times New Roman" w:hAnsi="Cambria Math" w:cs="Times New Roman"/>
                  <w:sz w:val="26"/>
                  <w:szCs w:val="26"/>
                </w:rPr>
                <m:t>t</m:t>
              </m:r>
            </m:sup>
            <m:e>
              <m:f>
                <m:fPr>
                  <m:ctrlPr>
                    <w:rPr>
                      <w:rFonts w:ascii="Cambria Math" w:eastAsia="Times New Roman" w:hAnsi="Cambria Math" w:cs="Times New Roman"/>
                      <w:i/>
                      <w:sz w:val="26"/>
                      <w:szCs w:val="26"/>
                    </w:rPr>
                  </m:ctrlPr>
                </m:fPr>
                <m:num>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u(x,τ)</m:t>
                  </m:r>
                </m:num>
                <m:den>
                  <m:r>
                    <w:rPr>
                      <w:rFonts w:ascii="Cambria Math" w:eastAsia="Times New Roman" w:hAnsi="Cambria Math" w:cs="Times New Roman"/>
                      <w:sz w:val="26"/>
                      <w:szCs w:val="26"/>
                    </w:rPr>
                    <m:t>∂τ</m:t>
                  </m:r>
                </m:den>
              </m:f>
            </m:e>
          </m:nary>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dτ</m:t>
              </m:r>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(t-τ)</m:t>
                  </m:r>
                </m:e>
                <m:sup>
                  <m:r>
                    <m:rPr>
                      <m:sty m:val="p"/>
                    </m:rPr>
                    <w:rPr>
                      <w:rFonts w:ascii="Cambria Math" w:eastAsia="Times New Roman" w:hAnsi="Cambria Math" w:cs="Times New Roman"/>
                      <w:sz w:val="26"/>
                      <w:szCs w:val="26"/>
                    </w:rPr>
                    <m:t>α</m:t>
                  </m:r>
                </m:sup>
              </m:sSup>
            </m:den>
          </m:f>
          <m:r>
            <w:rPr>
              <w:rFonts w:ascii="Cambria Math" w:eastAsia="Times New Roman" w:hAnsi="Cambria Math" w:cs="Times New Roman"/>
              <w:sz w:val="26"/>
              <w:szCs w:val="26"/>
            </w:rPr>
            <m:t xml:space="preserve"> 0&lt;</m:t>
          </m:r>
          <m:r>
            <m:rPr>
              <m:sty m:val="p"/>
            </m:rPr>
            <w:rPr>
              <w:rFonts w:ascii="Cambria Math" w:eastAsia="Times New Roman" w:hAnsi="Cambria Math" w:cs="Times New Roman"/>
              <w:sz w:val="26"/>
              <w:szCs w:val="26"/>
            </w:rPr>
            <m:t>α</m:t>
          </m:r>
          <m:r>
            <w:rPr>
              <w:rFonts w:ascii="Cambria Math" w:eastAsia="Times New Roman" w:hAnsi="Cambria Math" w:cs="Times New Roman"/>
              <w:sz w:val="26"/>
              <w:szCs w:val="26"/>
            </w:rPr>
            <m:t>&lt;1</m:t>
          </m:r>
        </m:oMath>
      </m:oMathPara>
    </w:p>
    <w:p w14:paraId="587BF034" w14:textId="77777777" w:rsidR="001814FC" w:rsidRDefault="001814FC" w:rsidP="00017135">
      <w:pPr>
        <w:spacing w:after="0" w:line="240" w:lineRule="auto"/>
        <w:jc w:val="both"/>
        <w:rPr>
          <w:rFonts w:ascii="Times New Roman" w:eastAsia="Times New Roman" w:hAnsi="Times New Roman" w:cs="Times New Roman"/>
          <w:sz w:val="26"/>
          <w:szCs w:val="26"/>
        </w:rPr>
      </w:pPr>
    </w:p>
    <w:p w14:paraId="25BAD9FA" w14:textId="77777777" w:rsidR="00017135" w:rsidRDefault="00017135" w:rsidP="00017135">
      <w:pPr>
        <w:spacing w:after="0" w:line="240" w:lineRule="auto"/>
        <w:jc w:val="both"/>
        <w:rPr>
          <w:rFonts w:ascii="Times New Roman" w:eastAsia="Times New Roman" w:hAnsi="Times New Roman" w:cs="Times New Roman"/>
          <w:sz w:val="26"/>
          <w:szCs w:val="26"/>
        </w:rPr>
      </w:pPr>
      <w:r w:rsidRPr="00233EB0">
        <w:rPr>
          <w:rFonts w:ascii="Times New Roman" w:eastAsia="Times New Roman" w:hAnsi="Times New Roman" w:cs="Times New Roman"/>
          <w:sz w:val="26"/>
          <w:szCs w:val="26"/>
        </w:rPr>
        <w:t>This equation incorporates memory effects and has the general form with variable coefficients:</w:t>
      </w:r>
    </w:p>
    <w:p w14:paraId="0C49128E" w14:textId="77777777" w:rsidR="00017135" w:rsidRDefault="00017135" w:rsidP="00017135">
      <w:pPr>
        <w:spacing w:after="0" w:line="240" w:lineRule="auto"/>
        <w:jc w:val="both"/>
        <w:rPr>
          <w:rFonts w:ascii="Times New Roman" w:eastAsia="Times New Roman" w:hAnsi="Times New Roman" w:cs="Times New Roman"/>
          <w:sz w:val="26"/>
          <w:szCs w:val="26"/>
        </w:rPr>
      </w:pPr>
    </w:p>
    <w:p w14:paraId="6A59970B" w14:textId="77777777" w:rsidR="00017135" w:rsidRDefault="00000000" w:rsidP="00017135">
      <w:pPr>
        <w:spacing w:after="0" w:line="240" w:lineRule="auto"/>
        <w:jc w:val="both"/>
        <w:rPr>
          <w:rFonts w:ascii="Times New Roman" w:eastAsia="Times New Roman" w:hAnsi="Times New Roman" w:cs="Times New Roman"/>
          <w:sz w:val="26"/>
          <w:szCs w:val="26"/>
        </w:rPr>
      </w:pPr>
      <m:oMathPara>
        <m:oMath>
          <m:f>
            <m:fPr>
              <m:ctrlPr>
                <w:rPr>
                  <w:rFonts w:ascii="Cambria Math" w:eastAsia="Times New Roman" w:hAnsi="Cambria Math" w:cs="Times New Roman"/>
                  <w:i/>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e>
                <m:sup>
                  <m:r>
                    <m:rPr>
                      <m:sty m:val="p"/>
                    </m:rPr>
                    <w:rPr>
                      <w:rFonts w:ascii="Cambria Math" w:eastAsia="Times New Roman" w:hAnsi="Cambria Math" w:cs="Times New Roman"/>
                      <w:sz w:val="26"/>
                      <w:szCs w:val="26"/>
                    </w:rPr>
                    <m:t>α</m:t>
                  </m:r>
                </m:sup>
              </m:sSup>
              <m:r>
                <w:rPr>
                  <w:rFonts w:ascii="Cambria Math" w:eastAsia="Times New Roman" w:hAnsi="Cambria Math" w:cs="Times New Roman"/>
                  <w:sz w:val="26"/>
                  <w:szCs w:val="26"/>
                </w:rPr>
                <m:t>u(x,t)</m:t>
              </m:r>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t</m:t>
                  </m:r>
                </m:e>
                <m:sup>
                  <m:r>
                    <m:rPr>
                      <m:sty m:val="p"/>
                    </m:rPr>
                    <w:rPr>
                      <w:rFonts w:ascii="Cambria Math" w:eastAsia="Times New Roman" w:hAnsi="Cambria Math" w:cs="Times New Roman"/>
                      <w:sz w:val="26"/>
                      <w:szCs w:val="26"/>
                    </w:rPr>
                    <m:t>α</m:t>
                  </m:r>
                </m:sup>
              </m:sSup>
            </m:den>
          </m:f>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m:rPr>
                  <m:sty m:val="p"/>
                </m:rPr>
                <w:rPr>
                  <w:rFonts w:ascii="Cambria Math" w:eastAsia="Times New Roman" w:hAnsi="Cambria Math" w:cs="Times New Roman"/>
                  <w:sz w:val="26"/>
                  <w:szCs w:val="26"/>
                </w:rPr>
                <m:t>∂</m:t>
              </m:r>
            </m:num>
            <m:den>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x</m:t>
              </m:r>
            </m:den>
          </m:f>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D</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f>
                <m:fPr>
                  <m:ctrlPr>
                    <w:rPr>
                      <w:rFonts w:ascii="Cambria Math" w:eastAsia="Times New Roman" w:hAnsi="Cambria Math" w:cs="Times New Roman"/>
                      <w:i/>
                      <w:sz w:val="26"/>
                      <w:szCs w:val="26"/>
                    </w:rPr>
                  </m:ctrlPr>
                </m:fPr>
                <m:num>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u(x,t)</m:t>
                  </m:r>
                </m:num>
                <m:den>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x</m:t>
                  </m:r>
                </m:den>
              </m:f>
            </m:e>
          </m:d>
          <m:r>
            <w:rPr>
              <w:rFonts w:ascii="Cambria Math" w:eastAsia="Times New Roman" w:hAnsi="Cambria Math" w:cs="Times New Roman"/>
              <w:sz w:val="26"/>
              <w:szCs w:val="26"/>
            </w:rPr>
            <m:t>- v</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f>
            <m:fPr>
              <m:ctrlPr>
                <w:rPr>
                  <w:rFonts w:ascii="Cambria Math" w:eastAsia="Times New Roman" w:hAnsi="Cambria Math" w:cs="Times New Roman"/>
                  <w:i/>
                  <w:sz w:val="26"/>
                  <w:szCs w:val="26"/>
                </w:rPr>
              </m:ctrlPr>
            </m:fPr>
            <m:num>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u</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num>
            <m:den>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x</m:t>
              </m:r>
            </m:den>
          </m:f>
          <m:r>
            <w:rPr>
              <w:rFonts w:ascii="Cambria Math" w:eastAsia="Times New Roman" w:hAnsi="Cambria Math" w:cs="Times New Roman"/>
              <w:sz w:val="26"/>
              <w:szCs w:val="26"/>
            </w:rPr>
            <m:t>+ f</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r>
            <w:rPr>
              <w:rFonts w:ascii="Cambria Math" w:eastAsia="Times New Roman" w:hAnsi="Cambria Math" w:cs="Times New Roman"/>
              <w:sz w:val="26"/>
              <w:szCs w:val="26"/>
            </w:rPr>
            <m:t xml:space="preserve">,  </m:t>
          </m:r>
        </m:oMath>
      </m:oMathPara>
    </w:p>
    <w:p w14:paraId="0A046973" w14:textId="77777777" w:rsidR="00017135" w:rsidRPr="00233EB0" w:rsidRDefault="00017135" w:rsidP="00017135">
      <w:pPr>
        <w:spacing w:after="0" w:line="240" w:lineRule="auto"/>
        <w:jc w:val="both"/>
        <w:rPr>
          <w:rFonts w:ascii="Times New Roman" w:eastAsia="Times New Roman" w:hAnsi="Times New Roman" w:cs="Times New Roman"/>
          <w:sz w:val="26"/>
          <w:szCs w:val="26"/>
        </w:rPr>
      </w:pPr>
    </w:p>
    <w:p w14:paraId="664E1C32" w14:textId="77777777" w:rsidR="001814FC" w:rsidRDefault="001814FC" w:rsidP="001814FC">
      <w:pPr>
        <w:pStyle w:val="NoSpacing"/>
        <w:jc w:val="both"/>
        <w:rPr>
          <w:rFonts w:ascii="Times New Roman" w:hAnsi="Times New Roman" w:cs="Times New Roman"/>
          <w:sz w:val="26"/>
          <w:szCs w:val="26"/>
        </w:rPr>
      </w:pPr>
      <w:r w:rsidRPr="001A2733">
        <w:rPr>
          <w:rFonts w:ascii="Times New Roman" w:hAnsi="Times New Roman" w:cs="Times New Roman"/>
          <w:sz w:val="26"/>
          <w:szCs w:val="26"/>
        </w:rPr>
        <w:t xml:space="preserve">where the coefficient of diffusion is </w:t>
      </w:r>
      <m:oMath>
        <m:r>
          <w:rPr>
            <w:rFonts w:ascii="Cambria Math" w:eastAsia="Times New Roman" w:hAnsi="Cambria Math" w:cs="Times New Roman"/>
            <w:sz w:val="26"/>
            <w:szCs w:val="26"/>
          </w:rPr>
          <m:t>D</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oMath>
      <w:r w:rsidRPr="001A2733">
        <w:rPr>
          <w:rFonts w:ascii="Times New Roman" w:hAnsi="Times New Roman" w:cs="Times New Roman"/>
          <w:sz w:val="26"/>
          <w:szCs w:val="26"/>
        </w:rPr>
        <w:t xml:space="preserve"> and the advection velocity is </w:t>
      </w:r>
      <m:oMath>
        <m:r>
          <w:rPr>
            <w:rFonts w:ascii="Cambria Math" w:eastAsia="Times New Roman" w:hAnsi="Cambria Math" w:cs="Times New Roman"/>
            <w:sz w:val="26"/>
            <w:szCs w:val="26"/>
          </w:rPr>
          <m:t>v</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oMath>
      <w:r w:rsidRPr="001A2733">
        <w:rPr>
          <w:rFonts w:ascii="Times New Roman" w:hAnsi="Times New Roman" w:cs="Times New Roman"/>
          <w:sz w:val="26"/>
          <w:szCs w:val="26"/>
        </w:rPr>
        <w:t>. Conventional numerical schemes are known to necessitate amendments in order to fit the fractional time derivative and variable coefficients (Bangerth &amp; Rannacher, 2003).</w:t>
      </w:r>
    </w:p>
    <w:p w14:paraId="5D9C8593" w14:textId="77777777" w:rsidR="001814FC" w:rsidRPr="001A2733" w:rsidRDefault="001814FC" w:rsidP="001814FC">
      <w:pPr>
        <w:pStyle w:val="NoSpacing"/>
        <w:ind w:firstLine="720"/>
        <w:jc w:val="both"/>
        <w:rPr>
          <w:rFonts w:ascii="Times New Roman" w:hAnsi="Times New Roman" w:cs="Times New Roman"/>
          <w:sz w:val="26"/>
          <w:szCs w:val="26"/>
        </w:rPr>
      </w:pPr>
      <w:r w:rsidRPr="001A2733">
        <w:rPr>
          <w:rFonts w:ascii="Times New Roman" w:hAnsi="Times New Roman" w:cs="Times New Roman"/>
          <w:sz w:val="26"/>
          <w:szCs w:val="26"/>
        </w:rPr>
        <w:t xml:space="preserve">Implicit and explicit schemes for fractional PDEs: explicit schemes are simple and can be </w:t>
      </w:r>
      <w:proofErr w:type="spellStart"/>
      <w:r w:rsidRPr="001A2733">
        <w:rPr>
          <w:rFonts w:ascii="Times New Roman" w:hAnsi="Times New Roman" w:cs="Times New Roman"/>
          <w:sz w:val="26"/>
          <w:szCs w:val="26"/>
        </w:rPr>
        <w:t>parallelised</w:t>
      </w:r>
      <w:proofErr w:type="spellEnd"/>
      <w:r w:rsidRPr="001A2733">
        <w:rPr>
          <w:rFonts w:ascii="Times New Roman" w:hAnsi="Times New Roman" w:cs="Times New Roman"/>
          <w:sz w:val="26"/>
          <w:szCs w:val="26"/>
        </w:rPr>
        <w:t>; however, they are conditionally stable. On the other hand, implicit schemes are always stable, but it is computationally costly as it involves matrix inversions. By way of example, Zhao et al. (2020) constructed an implicit finite difference scheme for a time-space fractional ADE:</w:t>
      </w:r>
    </w:p>
    <w:p w14:paraId="58BD4951" w14:textId="77777777" w:rsidR="00017135" w:rsidRDefault="00017135" w:rsidP="00017135">
      <w:pPr>
        <w:spacing w:after="0" w:line="240" w:lineRule="auto"/>
        <w:ind w:firstLine="720"/>
        <w:jc w:val="both"/>
        <w:outlineLvl w:val="2"/>
        <w:rPr>
          <w:rFonts w:ascii="Times New Roman" w:eastAsia="Times New Roman" w:hAnsi="Times New Roman" w:cs="Times New Roman"/>
          <w:sz w:val="26"/>
          <w:szCs w:val="26"/>
        </w:rPr>
      </w:pPr>
    </w:p>
    <w:p w14:paraId="70B29E5C" w14:textId="77777777" w:rsidR="00017135" w:rsidRDefault="00000000" w:rsidP="00017135">
      <w:pPr>
        <w:spacing w:after="0" w:line="240" w:lineRule="auto"/>
        <w:ind w:firstLine="720"/>
        <w:jc w:val="both"/>
        <w:outlineLvl w:val="2"/>
        <w:rPr>
          <w:rFonts w:ascii="Times New Roman" w:eastAsia="Times New Roman" w:hAnsi="Times New Roman" w:cs="Times New Roman"/>
          <w:sz w:val="26"/>
          <w:szCs w:val="26"/>
        </w:rPr>
      </w:pPr>
      <m:oMathPara>
        <m:oMath>
          <m:f>
            <m:fPr>
              <m:ctrlPr>
                <w:rPr>
                  <w:rFonts w:ascii="Cambria Math" w:eastAsia="Times New Roman" w:hAnsi="Cambria Math" w:cs="Times New Roman"/>
                  <w:i/>
                  <w:sz w:val="26"/>
                  <w:szCs w:val="26"/>
                </w:rPr>
              </m:ctrlPr>
            </m:fPr>
            <m:num>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n+1</m:t>
                  </m:r>
                </m:sup>
              </m:sSubSup>
              <m:r>
                <w:rPr>
                  <w:rFonts w:ascii="Cambria Math" w:eastAsia="Times New Roman" w:hAnsi="Cambria Math" w:cs="Times New Roman"/>
                  <w:sz w:val="26"/>
                  <w:szCs w:val="26"/>
                </w:rPr>
                <m:t>-</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m:t>
                  </m:r>
                </m:sup>
              </m:sSubSup>
            </m:num>
            <m:den>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Δt</m:t>
                  </m:r>
                </m:e>
                <m:sup>
                  <m:r>
                    <m:rPr>
                      <m:sty m:val="p"/>
                    </m:rPr>
                    <w:rPr>
                      <w:rFonts w:ascii="Cambria Math" w:eastAsia="Times New Roman" w:hAnsi="Cambria Math" w:cs="Times New Roman"/>
                      <w:sz w:val="26"/>
                      <w:szCs w:val="26"/>
                    </w:rPr>
                    <m:t>α</m:t>
                  </m:r>
                </m:sup>
              </m:sSup>
            </m:den>
          </m:f>
          <m:r>
            <w:rPr>
              <w:rFonts w:ascii="Cambria Math" w:eastAsia="Times New Roman" w:hAnsi="Cambria Math" w:cs="Times New Roman"/>
              <w:sz w:val="26"/>
              <w:szCs w:val="26"/>
            </w:rPr>
            <m:t xml:space="preserve">= </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δ</m:t>
              </m:r>
            </m:e>
            <m:sub>
              <m:r>
                <w:rPr>
                  <w:rFonts w:ascii="Cambria Math" w:eastAsia="Times New Roman" w:hAnsi="Cambria Math" w:cs="Times New Roman"/>
                  <w:sz w:val="26"/>
                  <w:szCs w:val="26"/>
                </w:rPr>
                <m:t>x</m:t>
              </m:r>
            </m:sub>
          </m:sSub>
          <m:d>
            <m:dPr>
              <m:ctrlPr>
                <w:rPr>
                  <w:rFonts w:ascii="Cambria Math" w:eastAsia="Times New Roman" w:hAnsi="Cambria Math" w:cs="Times New Roman"/>
                  <w:sz w:val="26"/>
                  <w:szCs w:val="26"/>
                </w:rPr>
              </m:ctrlPr>
            </m:dPr>
            <m:e>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D</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m:t>
                  </m:r>
                </m:sup>
              </m:sSubSup>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δ</m:t>
                  </m:r>
                </m:e>
                <m:sub>
                  <m:r>
                    <w:rPr>
                      <w:rFonts w:ascii="Cambria Math" w:eastAsia="Times New Roman" w:hAnsi="Cambria Math" w:cs="Times New Roman"/>
                      <w:sz w:val="26"/>
                      <w:szCs w:val="26"/>
                    </w:rPr>
                    <m:t>x</m:t>
                  </m:r>
                </m:sub>
              </m:sSub>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m:t>
                  </m:r>
                </m:sup>
              </m:sSubSup>
            </m:e>
          </m:d>
          <m:r>
            <m:rPr>
              <m:sty m:val="p"/>
            </m:rPr>
            <w:rPr>
              <w:rFonts w:ascii="Cambria Math" w:eastAsia="Times New Roman" w:hAnsi="Cambria Math" w:cs="Times New Roman"/>
              <w:sz w:val="26"/>
              <w:szCs w:val="26"/>
            </w:rPr>
            <m:t>-</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v</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m:t>
              </m:r>
            </m:sup>
          </m:sSubSup>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δ</m:t>
              </m:r>
            </m:e>
            <m:sub>
              <m:r>
                <w:rPr>
                  <w:rFonts w:ascii="Cambria Math" w:eastAsia="Times New Roman" w:hAnsi="Cambria Math" w:cs="Times New Roman"/>
                  <w:sz w:val="26"/>
                  <w:szCs w:val="26"/>
                </w:rPr>
                <m:t>x</m:t>
              </m:r>
            </m:sub>
          </m:sSub>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m:t>
              </m:r>
            </m:sup>
          </m:sSubSup>
          <m:r>
            <w:rPr>
              <w:rFonts w:ascii="Cambria Math" w:eastAsia="Times New Roman" w:hAnsi="Cambria Math" w:cs="Times New Roman"/>
              <w:sz w:val="26"/>
              <w:szCs w:val="26"/>
            </w:rPr>
            <m:t xml:space="preserve">+ </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f</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m:t>
              </m:r>
            </m:sup>
          </m:sSubSup>
        </m:oMath>
      </m:oMathPara>
    </w:p>
    <w:p w14:paraId="0F722BE2" w14:textId="77777777" w:rsidR="00017135" w:rsidRDefault="00017135" w:rsidP="00017135">
      <w:pPr>
        <w:spacing w:after="0" w:line="240" w:lineRule="auto"/>
        <w:ind w:firstLine="720"/>
        <w:jc w:val="both"/>
        <w:outlineLvl w:val="2"/>
        <w:rPr>
          <w:rFonts w:ascii="Times New Roman" w:eastAsia="Times New Roman" w:hAnsi="Times New Roman" w:cs="Times New Roman"/>
          <w:sz w:val="26"/>
          <w:szCs w:val="26"/>
        </w:rPr>
      </w:pPr>
    </w:p>
    <w:p w14:paraId="2A0A2557" w14:textId="77777777" w:rsidR="001814FC" w:rsidRDefault="001814FC" w:rsidP="001814FC">
      <w:pPr>
        <w:pStyle w:val="NoSpacing"/>
        <w:jc w:val="both"/>
        <w:rPr>
          <w:rFonts w:ascii="Times New Roman" w:hAnsi="Times New Roman" w:cs="Times New Roman"/>
          <w:sz w:val="26"/>
          <w:szCs w:val="26"/>
        </w:rPr>
      </w:pPr>
      <w:r w:rsidRPr="001A2733">
        <w:rPr>
          <w:rFonts w:ascii="Times New Roman" w:hAnsi="Times New Roman" w:cs="Times New Roman"/>
          <w:sz w:val="26"/>
          <w:szCs w:val="26"/>
        </w:rPr>
        <w:t>and established its second-order convergence and stability. They were able to demonstrate the unconditional stability of the method through Fourier analysis as well.</w:t>
      </w:r>
    </w:p>
    <w:p w14:paraId="624742D6" w14:textId="77777777" w:rsidR="001814FC" w:rsidRPr="001A2733" w:rsidRDefault="001814FC" w:rsidP="001814FC">
      <w:pPr>
        <w:pStyle w:val="NoSpacing"/>
        <w:ind w:firstLine="720"/>
        <w:jc w:val="both"/>
        <w:rPr>
          <w:rFonts w:ascii="Times New Roman" w:hAnsi="Times New Roman" w:cs="Times New Roman"/>
          <w:sz w:val="26"/>
          <w:szCs w:val="26"/>
        </w:rPr>
      </w:pPr>
      <w:r w:rsidRPr="001A2733">
        <w:rPr>
          <w:rFonts w:ascii="Times New Roman" w:hAnsi="Times New Roman" w:cs="Times New Roman"/>
          <w:sz w:val="26"/>
          <w:szCs w:val="26"/>
        </w:rPr>
        <w:t>To cover the disadvantages of both pure implicit and explicit approaches, Implicit-Explicit (IMEX) schemes were introduced. These schemes take non-stiff terms explicitly and stiff terms implicitly:</w:t>
      </w:r>
    </w:p>
    <w:p w14:paraId="62DBE97A" w14:textId="77777777" w:rsidR="00017135" w:rsidRDefault="00017135" w:rsidP="00017135">
      <w:pPr>
        <w:spacing w:after="0" w:line="240" w:lineRule="auto"/>
        <w:jc w:val="both"/>
        <w:outlineLvl w:val="2"/>
        <w:rPr>
          <w:rFonts w:ascii="Times New Roman" w:eastAsia="Times New Roman" w:hAnsi="Times New Roman" w:cs="Times New Roman"/>
          <w:sz w:val="26"/>
          <w:szCs w:val="26"/>
        </w:rPr>
      </w:pPr>
    </w:p>
    <w:p w14:paraId="2998D014" w14:textId="77777777" w:rsidR="00017135" w:rsidRDefault="00000000" w:rsidP="00017135">
      <w:pPr>
        <w:spacing w:after="0" w:line="240" w:lineRule="auto"/>
        <w:jc w:val="both"/>
        <w:outlineLvl w:val="2"/>
        <w:rPr>
          <w:rFonts w:ascii="Times New Roman" w:eastAsia="Times New Roman" w:hAnsi="Times New Roman" w:cs="Times New Roman"/>
          <w:sz w:val="26"/>
          <w:szCs w:val="26"/>
        </w:rPr>
      </w:pPr>
      <m:oMathPara>
        <m:oMath>
          <m:f>
            <m:fPr>
              <m:ctrlPr>
                <w:rPr>
                  <w:rFonts w:ascii="Cambria Math" w:eastAsia="Times New Roman" w:hAnsi="Cambria Math" w:cs="Times New Roman"/>
                  <w:i/>
                  <w:sz w:val="26"/>
                  <w:szCs w:val="26"/>
                </w:rPr>
              </m:ctrlPr>
            </m:fPr>
            <m:num>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n+1</m:t>
                  </m:r>
                </m:sup>
              </m:sSubSup>
              <m:r>
                <w:rPr>
                  <w:rFonts w:ascii="Cambria Math" w:eastAsia="Times New Roman" w:hAnsi="Cambria Math" w:cs="Times New Roman"/>
                  <w:sz w:val="26"/>
                  <w:szCs w:val="26"/>
                </w:rPr>
                <m:t>-</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m:t>
                  </m:r>
                </m:sup>
              </m:sSubSup>
            </m:num>
            <m:den>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Δt</m:t>
                  </m:r>
                </m:e>
                <m:sup>
                  <m:r>
                    <m:rPr>
                      <m:sty m:val="p"/>
                    </m:rPr>
                    <w:rPr>
                      <w:rFonts w:ascii="Cambria Math" w:eastAsia="Times New Roman" w:hAnsi="Cambria Math" w:cs="Times New Roman"/>
                      <w:sz w:val="26"/>
                      <w:szCs w:val="26"/>
                    </w:rPr>
                    <m:t>α</m:t>
                  </m:r>
                </m:sup>
              </m:sSup>
            </m:den>
          </m:f>
          <m:r>
            <w:rPr>
              <w:rFonts w:ascii="Cambria Math" w:eastAsia="Times New Roman" w:hAnsi="Cambria Math" w:cs="Times New Roman"/>
              <w:sz w:val="26"/>
              <w:szCs w:val="26"/>
            </w:rPr>
            <m:t xml:space="preserve">= </m:t>
          </m:r>
          <m:limLow>
            <m:limLowPr>
              <m:ctrlPr>
                <w:rPr>
                  <w:rFonts w:ascii="Cambria Math" w:eastAsia="Times New Roman" w:hAnsi="Cambria Math" w:cs="Times New Roman"/>
                  <w:sz w:val="26"/>
                  <w:szCs w:val="26"/>
                </w:rPr>
              </m:ctrlPr>
            </m:limLowPr>
            <m:e>
              <m:groupChr>
                <m:groupChrPr>
                  <m:ctrlPr>
                    <w:rPr>
                      <w:rFonts w:ascii="Cambria Math" w:eastAsia="Times New Roman" w:hAnsi="Cambria Math" w:cs="Times New Roman"/>
                      <w:sz w:val="26"/>
                      <w:szCs w:val="26"/>
                    </w:rPr>
                  </m:ctrlPr>
                </m:groupChrPr>
                <m:e>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D</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n+1</m:t>
                      </m:r>
                    </m:sup>
                  </m:sSubSup>
                  <m:sSubSup>
                    <m:sSubSupPr>
                      <m:ctrlPr>
                        <w:rPr>
                          <w:rFonts w:ascii="Cambria Math" w:eastAsia="Times New Roman" w:hAnsi="Cambria Math" w:cs="Times New Roman"/>
                          <w:sz w:val="26"/>
                          <w:szCs w:val="26"/>
                        </w:rPr>
                      </m:ctrlPr>
                    </m:sSubSupPr>
                    <m:e>
                      <m:r>
                        <m:rPr>
                          <m:sty m:val="p"/>
                        </m:rPr>
                        <w:rPr>
                          <w:rFonts w:ascii="Cambria Math" w:eastAsia="Times New Roman" w:hAnsi="Cambria Math" w:cs="Times New Roman"/>
                          <w:sz w:val="26"/>
                          <w:szCs w:val="26"/>
                        </w:rPr>
                        <m:t>δ</m:t>
                      </m:r>
                    </m:e>
                    <m:sub>
                      <m:r>
                        <w:rPr>
                          <w:rFonts w:ascii="Cambria Math" w:eastAsia="Times New Roman" w:hAnsi="Cambria Math" w:cs="Times New Roman"/>
                          <w:sz w:val="26"/>
                          <w:szCs w:val="26"/>
                        </w:rPr>
                        <m:t>x</m:t>
                      </m:r>
                    </m:sub>
                    <m:sup>
                      <m:r>
                        <m:rPr>
                          <m:sty m:val="p"/>
                        </m:rPr>
                        <w:rPr>
                          <w:rFonts w:ascii="Cambria Math" w:eastAsia="Times New Roman" w:hAnsi="Cambria Math" w:cs="Times New Roman"/>
                          <w:sz w:val="26"/>
                          <w:szCs w:val="26"/>
                        </w:rPr>
                        <m:t>2</m:t>
                      </m:r>
                    </m:sup>
                  </m:sSubSup>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n+1</m:t>
                      </m:r>
                    </m:sup>
                  </m:sSubSup>
                </m:e>
              </m:groupChr>
            </m:e>
            <m:lim>
              <m:r>
                <w:rPr>
                  <w:rFonts w:ascii="Cambria Math" w:eastAsia="Times New Roman" w:hAnsi="Cambria Math" w:cs="Times New Roman"/>
                  <w:sz w:val="26"/>
                  <w:szCs w:val="26"/>
                </w:rPr>
                <m:t>implicit</m:t>
              </m:r>
            </m:lim>
          </m:limLow>
          <m:r>
            <m:rPr>
              <m:sty m:val="p"/>
            </m:rPr>
            <w:rPr>
              <w:rFonts w:ascii="Cambria Math" w:eastAsia="Times New Roman" w:hAnsi="Cambria Math" w:cs="Times New Roman"/>
              <w:sz w:val="26"/>
              <w:szCs w:val="26"/>
            </w:rPr>
            <m:t>-</m:t>
          </m:r>
          <m:limLow>
            <m:limLowPr>
              <m:ctrlPr>
                <w:rPr>
                  <w:rFonts w:ascii="Cambria Math" w:eastAsia="Times New Roman" w:hAnsi="Cambria Math" w:cs="Times New Roman"/>
                  <w:i/>
                  <w:sz w:val="26"/>
                  <w:szCs w:val="26"/>
                </w:rPr>
              </m:ctrlPr>
            </m:limLowPr>
            <m:e>
              <m:groupChr>
                <m:groupChrPr>
                  <m:ctrlPr>
                    <w:rPr>
                      <w:rFonts w:ascii="Cambria Math" w:eastAsia="Times New Roman" w:hAnsi="Cambria Math" w:cs="Times New Roman"/>
                      <w:i/>
                      <w:sz w:val="26"/>
                      <w:szCs w:val="26"/>
                    </w:rPr>
                  </m:ctrlPr>
                </m:groupChrPr>
                <m:e>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v</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m:t>
                      </m:r>
                    </m:sup>
                  </m:sSubSup>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δ</m:t>
                      </m:r>
                    </m:e>
                    <m:sub>
                      <m:r>
                        <w:rPr>
                          <w:rFonts w:ascii="Cambria Math" w:eastAsia="Times New Roman" w:hAnsi="Cambria Math" w:cs="Times New Roman"/>
                          <w:sz w:val="26"/>
                          <w:szCs w:val="26"/>
                        </w:rPr>
                        <m:t>x</m:t>
                      </m:r>
                    </m:sub>
                  </m:sSub>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m:t>
                      </m:r>
                    </m:sup>
                  </m:sSubSup>
                </m:e>
              </m:groupChr>
            </m:e>
            <m:lim>
              <m:r>
                <w:rPr>
                  <w:rFonts w:ascii="Cambria Math" w:eastAsia="Times New Roman" w:hAnsi="Cambria Math" w:cs="Times New Roman"/>
                  <w:sz w:val="26"/>
                  <w:szCs w:val="26"/>
                </w:rPr>
                <m:t>explicit</m:t>
              </m:r>
            </m:lim>
          </m:limLow>
          <m:r>
            <w:rPr>
              <w:rFonts w:ascii="Cambria Math" w:eastAsia="Times New Roman" w:hAnsi="Cambria Math" w:cs="Times New Roman"/>
              <w:sz w:val="26"/>
              <w:szCs w:val="26"/>
            </w:rPr>
            <m:t xml:space="preserve">+ </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f</m:t>
              </m:r>
            </m:e>
            <m:sub>
              <m:r>
                <w:rPr>
                  <w:rFonts w:ascii="Cambria Math" w:eastAsia="Times New Roman" w:hAnsi="Cambria Math" w:cs="Times New Roman"/>
                  <w:sz w:val="26"/>
                  <w:szCs w:val="26"/>
                </w:rPr>
                <m:t>i</m:t>
              </m:r>
            </m:sub>
            <m:sup>
              <m:r>
                <w:rPr>
                  <w:rFonts w:ascii="Cambria Math" w:eastAsia="Times New Roman" w:hAnsi="Cambria Math" w:cs="Times New Roman"/>
                  <w:sz w:val="26"/>
                  <w:szCs w:val="26"/>
                </w:rPr>
                <m:t>n+1</m:t>
              </m:r>
            </m:sup>
          </m:sSubSup>
        </m:oMath>
      </m:oMathPara>
    </w:p>
    <w:p w14:paraId="6673522D" w14:textId="77777777" w:rsidR="00017135" w:rsidRPr="00233EB0" w:rsidRDefault="00017135" w:rsidP="00017135">
      <w:pPr>
        <w:spacing w:after="0" w:line="240" w:lineRule="auto"/>
        <w:jc w:val="both"/>
        <w:outlineLvl w:val="2"/>
        <w:rPr>
          <w:rFonts w:ascii="Times New Roman" w:eastAsia="Times New Roman" w:hAnsi="Times New Roman" w:cs="Times New Roman"/>
          <w:sz w:val="26"/>
          <w:szCs w:val="26"/>
        </w:rPr>
      </w:pPr>
    </w:p>
    <w:p w14:paraId="71246A0D" w14:textId="77777777" w:rsidR="001814FC" w:rsidRPr="001A2733" w:rsidRDefault="001814FC" w:rsidP="001814FC">
      <w:pPr>
        <w:pStyle w:val="NoSpacing"/>
        <w:jc w:val="both"/>
        <w:rPr>
          <w:rFonts w:ascii="Times New Roman" w:hAnsi="Times New Roman" w:cs="Times New Roman"/>
          <w:sz w:val="26"/>
          <w:szCs w:val="26"/>
        </w:rPr>
      </w:pPr>
      <w:r w:rsidRPr="001A2733">
        <w:rPr>
          <w:rFonts w:ascii="Times New Roman" w:hAnsi="Times New Roman" w:cs="Times New Roman"/>
          <w:sz w:val="26"/>
          <w:szCs w:val="26"/>
        </w:rPr>
        <w:t>Tan, Cheng, and Shu (2025) advanced a high-order variable coefficient explicit-implicit-null (EIN) scheme and indicated that it is highly stable even with a non-uniform grid and non-uniform coefficients.</w:t>
      </w:r>
    </w:p>
    <w:p w14:paraId="1D056F88" w14:textId="77777777" w:rsidR="00017135" w:rsidRPr="001814FC" w:rsidRDefault="001814FC" w:rsidP="001814FC">
      <w:pPr>
        <w:pStyle w:val="NoSpacing"/>
        <w:ind w:firstLine="720"/>
        <w:jc w:val="both"/>
        <w:rPr>
          <w:rFonts w:ascii="Times New Roman" w:hAnsi="Times New Roman" w:cs="Times New Roman"/>
          <w:sz w:val="26"/>
          <w:szCs w:val="26"/>
        </w:rPr>
      </w:pPr>
      <w:r w:rsidRPr="001A2733">
        <w:rPr>
          <w:rFonts w:ascii="Times New Roman" w:hAnsi="Times New Roman" w:cs="Times New Roman"/>
          <w:sz w:val="26"/>
          <w:szCs w:val="26"/>
        </w:rPr>
        <w:t xml:space="preserve">Variable coefficients Spectral and collocation-based ingredients: spectral and collocation methods are also applied to variable coefficient fractional problems. As an example, </w:t>
      </w:r>
      <w:proofErr w:type="spellStart"/>
      <w:r w:rsidRPr="001A2733">
        <w:rPr>
          <w:rFonts w:ascii="Times New Roman" w:hAnsi="Times New Roman" w:cs="Times New Roman"/>
          <w:sz w:val="26"/>
          <w:szCs w:val="26"/>
        </w:rPr>
        <w:t>Rahimkhani&amp;Ordokhani</w:t>
      </w:r>
      <w:proofErr w:type="spellEnd"/>
      <w:r w:rsidRPr="001A2733">
        <w:rPr>
          <w:rFonts w:ascii="Times New Roman" w:hAnsi="Times New Roman" w:cs="Times New Roman"/>
          <w:sz w:val="26"/>
          <w:szCs w:val="26"/>
        </w:rPr>
        <w:t xml:space="preserve"> (2022) have used Bernoulli wavelets to estimate</w:t>
      </w:r>
      <w:r w:rsidR="00017135" w:rsidRPr="00233EB0">
        <w:rPr>
          <w:rFonts w:ascii="Times New Roman" w:eastAsia="Times New Roman" w:hAnsi="Times New Roman" w:cs="Times New Roman"/>
          <w:sz w:val="26"/>
          <w:szCs w:val="26"/>
        </w:rPr>
        <w:t>:</w:t>
      </w:r>
    </w:p>
    <w:p w14:paraId="74948327" w14:textId="77777777" w:rsidR="00017135" w:rsidRDefault="00017135" w:rsidP="00017135">
      <w:pPr>
        <w:spacing w:after="0" w:line="240" w:lineRule="auto"/>
        <w:ind w:firstLine="720"/>
        <w:jc w:val="both"/>
        <w:outlineLvl w:val="2"/>
        <w:rPr>
          <w:rFonts w:ascii="Times New Roman" w:eastAsia="Times New Roman" w:hAnsi="Times New Roman" w:cs="Times New Roman"/>
          <w:sz w:val="26"/>
          <w:szCs w:val="26"/>
        </w:rPr>
      </w:pPr>
    </w:p>
    <w:p w14:paraId="00786BB4" w14:textId="77777777" w:rsidR="00017135" w:rsidRDefault="00017135" w:rsidP="00017135">
      <w:pPr>
        <w:spacing w:after="0" w:line="240" w:lineRule="auto"/>
        <w:ind w:firstLine="720"/>
        <w:jc w:val="both"/>
        <w:outlineLvl w:val="2"/>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m:t>u</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r>
            <m:rPr>
              <m:sty m:val="p"/>
            </m:rPr>
            <w:rPr>
              <w:rFonts w:ascii="Cambria Math" w:eastAsia="Times New Roman" w:hAnsi="Cambria Math" w:cs="Times New Roman"/>
              <w:sz w:val="26"/>
              <w:szCs w:val="26"/>
            </w:rPr>
            <m:t>≈</m:t>
          </m:r>
          <m:nary>
            <m:naryPr>
              <m:chr m:val="∑"/>
              <m:limLoc m:val="undOvr"/>
              <m:ctrlPr>
                <w:rPr>
                  <w:rFonts w:ascii="Cambria Math" w:eastAsia="Times New Roman" w:hAnsi="Times New Roman" w:cs="Times New Roman"/>
                  <w:sz w:val="26"/>
                  <w:szCs w:val="26"/>
                </w:rPr>
              </m:ctrlPr>
            </m:naryPr>
            <m:sub>
              <m:r>
                <w:rPr>
                  <w:rFonts w:ascii="Cambria Math" w:eastAsia="Times New Roman" w:hAnsi="Times New Roman" w:cs="Times New Roman"/>
                  <w:sz w:val="26"/>
                  <w:szCs w:val="26"/>
                </w:rPr>
                <m:t>n</m:t>
              </m:r>
              <m:r>
                <m:rPr>
                  <m:sty m:val="p"/>
                </m:rPr>
                <w:rPr>
                  <w:rFonts w:ascii="Cambria Math" w:eastAsia="Times New Roman" w:hAnsi="Times New Roman" w:cs="Times New Roman"/>
                  <w:sz w:val="26"/>
                  <w:szCs w:val="26"/>
                </w:rPr>
                <m:t>=0</m:t>
              </m:r>
            </m:sub>
            <m:sup>
              <m:r>
                <w:rPr>
                  <w:rFonts w:ascii="Cambria Math" w:eastAsia="Times New Roman" w:hAnsi="Times New Roman" w:cs="Times New Roman"/>
                  <w:sz w:val="26"/>
                  <w:szCs w:val="26"/>
                </w:rPr>
                <m:t>N</m:t>
              </m:r>
            </m:sup>
            <m:e>
              <m:sSub>
                <m:sSubPr>
                  <m:ctrlPr>
                    <w:rPr>
                      <w:rFonts w:ascii="Cambria Math" w:eastAsia="Times New Roman" w:hAnsi="Times New Roman" w:cs="Times New Roman"/>
                      <w:i/>
                      <w:sz w:val="26"/>
                      <w:szCs w:val="26"/>
                    </w:rPr>
                  </m:ctrlPr>
                </m:sSubPr>
                <m:e>
                  <m:r>
                    <w:rPr>
                      <w:rFonts w:ascii="Cambria Math" w:eastAsia="Times New Roman" w:hAnsi="Times New Roman" w:cs="Times New Roman"/>
                      <w:sz w:val="26"/>
                      <w:szCs w:val="26"/>
                    </w:rPr>
                    <m:t>a</m:t>
                  </m:r>
                </m:e>
                <m:sub>
                  <m:r>
                    <w:rPr>
                      <w:rFonts w:ascii="Cambria Math" w:eastAsia="Times New Roman" w:hAnsi="Times New Roman" w:cs="Times New Roman"/>
                      <w:sz w:val="26"/>
                      <w:szCs w:val="26"/>
                    </w:rPr>
                    <m:t>n</m:t>
                  </m:r>
                </m:sub>
              </m:sSub>
              <m:sSub>
                <m:sSubPr>
                  <m:ctrlPr>
                    <w:rPr>
                      <w:rFonts w:ascii="Cambria Math" w:eastAsia="Times New Roman" w:hAnsi="Times New Roman" w:cs="Times New Roman"/>
                      <w:i/>
                      <w:sz w:val="26"/>
                      <w:szCs w:val="26"/>
                    </w:rPr>
                  </m:ctrlPr>
                </m:sSubPr>
                <m:e>
                  <m:r>
                    <w:rPr>
                      <w:rFonts w:ascii="Cambria Math" w:eastAsia="Times New Roman" w:hAnsi="Times New Roman" w:cs="Times New Roman"/>
                      <w:sz w:val="26"/>
                      <w:szCs w:val="26"/>
                    </w:rPr>
                    <m:t>B</m:t>
                  </m:r>
                </m:e>
                <m:sub>
                  <m:r>
                    <w:rPr>
                      <w:rFonts w:ascii="Cambria Math" w:eastAsia="Times New Roman" w:hAnsi="Times New Roman" w:cs="Times New Roman"/>
                      <w:sz w:val="26"/>
                      <w:szCs w:val="26"/>
                    </w:rPr>
                    <m:t>n</m:t>
                  </m:r>
                </m:sub>
              </m:sSub>
              <m:r>
                <w:rPr>
                  <w:rFonts w:ascii="Cambria Math" w:eastAsia="Times New Roman" w:hAnsi="Times New Roman" w:cs="Times New Roman"/>
                  <w:sz w:val="26"/>
                  <w:szCs w:val="26"/>
                </w:rPr>
                <m:t>(x)</m:t>
              </m:r>
            </m:e>
          </m:nary>
        </m:oMath>
      </m:oMathPara>
    </w:p>
    <w:p w14:paraId="26C887AC" w14:textId="77777777" w:rsidR="00017135" w:rsidRDefault="00017135" w:rsidP="00017135">
      <w:pPr>
        <w:spacing w:after="0" w:line="240" w:lineRule="auto"/>
        <w:jc w:val="both"/>
        <w:rPr>
          <w:rFonts w:ascii="Times New Roman" w:eastAsia="Times New Roman" w:hAnsi="Times New Roman" w:cs="Times New Roman"/>
          <w:sz w:val="26"/>
          <w:szCs w:val="26"/>
        </w:rPr>
      </w:pPr>
    </w:p>
    <w:p w14:paraId="76099C90" w14:textId="77777777" w:rsidR="001814FC" w:rsidRDefault="001814FC" w:rsidP="001814FC">
      <w:pPr>
        <w:pStyle w:val="NoSpacing"/>
        <w:jc w:val="both"/>
        <w:rPr>
          <w:rFonts w:ascii="Times New Roman" w:hAnsi="Times New Roman" w:cs="Times New Roman"/>
          <w:sz w:val="26"/>
          <w:szCs w:val="26"/>
        </w:rPr>
      </w:pPr>
      <w:r w:rsidRPr="002F3BF8">
        <w:rPr>
          <w:rFonts w:ascii="Times New Roman" w:hAnsi="Times New Roman" w:cs="Times New Roman"/>
          <w:sz w:val="26"/>
          <w:szCs w:val="26"/>
        </w:rPr>
        <w:lastRenderedPageBreak/>
        <w:t>with operational matrices transforming the fractional derivative into an algebraic system. They were able to converge exponentially with adequately smooth solutions and efficiently dealt with variable-order terms in a very reasonable way. In the same manner, spectral collocation methods incorporating Legendre polynomials were used by Khalid et al. (2021) and Diethelm&amp; Ford (2010) to solve variable-order TF-ADEs, with a high efficiency reaching a minimal dispersion error.</w:t>
      </w:r>
    </w:p>
    <w:p w14:paraId="69C825CD" w14:textId="77777777" w:rsidR="001814FC" w:rsidRPr="002F3BF8" w:rsidRDefault="001814FC" w:rsidP="001814FC">
      <w:pPr>
        <w:pStyle w:val="NoSpacing"/>
        <w:ind w:firstLine="720"/>
        <w:jc w:val="both"/>
        <w:rPr>
          <w:rFonts w:ascii="Times New Roman" w:hAnsi="Times New Roman" w:cs="Times New Roman"/>
          <w:sz w:val="26"/>
          <w:szCs w:val="26"/>
        </w:rPr>
      </w:pPr>
      <w:r w:rsidRPr="002F3BF8">
        <w:rPr>
          <w:rFonts w:ascii="Times New Roman" w:hAnsi="Times New Roman" w:cs="Times New Roman"/>
          <w:sz w:val="26"/>
          <w:szCs w:val="26"/>
        </w:rPr>
        <w:t>Based on the surveyed literature, it is easy to say that although implicit schemes are a robust method, IMEX schemes allow a more balanced approach to treating stiffness that fractional diffusion terms and variable coefficients introduce. For smooth problems, spectral and collocation techniques further increase the level of accuracy. Nevertheless, a detailed stability and convergence issue of IMEX schemes with variable coefficients and time-fractional derivatives has not yet been thoroughly solved; hence, the originality and significance of this work.</w:t>
      </w:r>
    </w:p>
    <w:p w14:paraId="3E5F17D8" w14:textId="77777777" w:rsidR="001814FC" w:rsidRPr="002F3BF8" w:rsidRDefault="001814FC" w:rsidP="001814FC">
      <w:pPr>
        <w:pStyle w:val="NoSpacing"/>
        <w:jc w:val="both"/>
        <w:rPr>
          <w:rFonts w:ascii="Times New Roman" w:hAnsi="Times New Roman" w:cs="Times New Roman"/>
          <w:sz w:val="26"/>
          <w:szCs w:val="26"/>
        </w:rPr>
      </w:pPr>
    </w:p>
    <w:p w14:paraId="6122824C" w14:textId="77777777" w:rsidR="009325D5" w:rsidRPr="00D621DB" w:rsidRDefault="009325D5" w:rsidP="009325D5">
      <w:pPr>
        <w:spacing w:after="0" w:line="240" w:lineRule="auto"/>
        <w:jc w:val="both"/>
        <w:outlineLvl w:val="1"/>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w:t>
      </w:r>
      <w:r>
        <w:rPr>
          <w:rFonts w:ascii="Times New Roman" w:eastAsia="Times New Roman" w:hAnsi="Times New Roman" w:cs="Times New Roman"/>
          <w:b/>
          <w:bCs/>
          <w:sz w:val="26"/>
          <w:szCs w:val="26"/>
        </w:rPr>
        <w:tab/>
      </w:r>
      <w:r w:rsidRPr="00D621DB">
        <w:rPr>
          <w:rFonts w:ascii="Times New Roman" w:eastAsia="Times New Roman" w:hAnsi="Times New Roman" w:cs="Times New Roman"/>
          <w:b/>
          <w:bCs/>
          <w:sz w:val="26"/>
          <w:szCs w:val="26"/>
        </w:rPr>
        <w:t>Materials and Methods</w:t>
      </w:r>
    </w:p>
    <w:p w14:paraId="03ED8CBB" w14:textId="77777777" w:rsidR="009325D5" w:rsidRPr="00D621DB" w:rsidRDefault="009325D5" w:rsidP="009325D5">
      <w:pPr>
        <w:spacing w:after="0" w:line="240" w:lineRule="auto"/>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3.1</w:t>
      </w:r>
      <w:r>
        <w:rPr>
          <w:rFonts w:ascii="Times New Roman" w:eastAsia="Times New Roman" w:hAnsi="Times New Roman" w:cs="Times New Roman"/>
          <w:b/>
          <w:bCs/>
          <w:sz w:val="26"/>
          <w:szCs w:val="26"/>
        </w:rPr>
        <w:tab/>
      </w:r>
      <w:r w:rsidRPr="00D621DB">
        <w:rPr>
          <w:rFonts w:ascii="Times New Roman" w:eastAsia="Times New Roman" w:hAnsi="Times New Roman" w:cs="Times New Roman"/>
          <w:b/>
          <w:bCs/>
          <w:sz w:val="26"/>
          <w:szCs w:val="26"/>
        </w:rPr>
        <w:t>Governing Equation</w:t>
      </w:r>
    </w:p>
    <w:p w14:paraId="4B3CA3B8" w14:textId="77777777" w:rsidR="009325D5" w:rsidRDefault="009325D5" w:rsidP="009325D5">
      <w:pPr>
        <w:spacing w:after="0" w:line="240" w:lineRule="auto"/>
        <w:jc w:val="both"/>
        <w:rPr>
          <w:rFonts w:ascii="Times New Roman" w:eastAsia="Times New Roman" w:hAnsi="Times New Roman" w:cs="Times New Roman"/>
          <w:sz w:val="26"/>
          <w:szCs w:val="26"/>
        </w:rPr>
      </w:pPr>
      <w:r w:rsidRPr="00D621DB">
        <w:rPr>
          <w:rFonts w:ascii="Times New Roman" w:eastAsia="Times New Roman" w:hAnsi="Times New Roman" w:cs="Times New Roman"/>
          <w:sz w:val="26"/>
          <w:szCs w:val="26"/>
        </w:rPr>
        <w:t xml:space="preserve">The study considers the one-dimensional </w:t>
      </w:r>
      <w:r w:rsidRPr="00D621DB">
        <w:rPr>
          <w:rFonts w:ascii="Times New Roman" w:eastAsia="Times New Roman" w:hAnsi="Times New Roman" w:cs="Times New Roman"/>
          <w:bCs/>
          <w:sz w:val="26"/>
          <w:szCs w:val="26"/>
        </w:rPr>
        <w:t>time-fractional advection-dispersion equation (TF-ADE)</w:t>
      </w:r>
      <w:r w:rsidRPr="00D621DB">
        <w:rPr>
          <w:rFonts w:ascii="Times New Roman" w:eastAsia="Times New Roman" w:hAnsi="Times New Roman" w:cs="Times New Roman"/>
          <w:sz w:val="26"/>
          <w:szCs w:val="26"/>
        </w:rPr>
        <w:t xml:space="preserve"> with variable coefficients:</w:t>
      </w:r>
    </w:p>
    <w:p w14:paraId="7061B61D" w14:textId="77777777" w:rsidR="009325D5" w:rsidRDefault="009325D5" w:rsidP="009325D5">
      <w:pPr>
        <w:spacing w:after="0" w:line="240" w:lineRule="auto"/>
        <w:jc w:val="both"/>
        <w:rPr>
          <w:rFonts w:ascii="Times New Roman" w:eastAsia="Times New Roman" w:hAnsi="Times New Roman" w:cs="Times New Roman"/>
          <w:sz w:val="26"/>
          <w:szCs w:val="26"/>
        </w:rPr>
      </w:pPr>
    </w:p>
    <w:p w14:paraId="6F94626E" w14:textId="77777777" w:rsidR="009325D5" w:rsidRDefault="00000000" w:rsidP="009325D5">
      <w:pPr>
        <w:spacing w:after="0" w:line="240" w:lineRule="auto"/>
        <w:jc w:val="both"/>
        <w:rPr>
          <w:rFonts w:ascii="Times New Roman" w:eastAsia="Times New Roman" w:hAnsi="Times New Roman" w:cs="Times New Roman"/>
          <w:sz w:val="26"/>
          <w:szCs w:val="26"/>
        </w:rPr>
      </w:pPr>
      <m:oMathPara>
        <m:oMath>
          <m:f>
            <m:fPr>
              <m:ctrlPr>
                <w:rPr>
                  <w:rFonts w:ascii="Cambria Math" w:eastAsia="Times New Roman" w:hAnsi="Cambria Math" w:cs="Times New Roman"/>
                  <w:i/>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e>
                <m:sup>
                  <m:r>
                    <m:rPr>
                      <m:sty m:val="p"/>
                    </m:rPr>
                    <w:rPr>
                      <w:rFonts w:ascii="Cambria Math" w:eastAsia="Times New Roman" w:hAnsi="Cambria Math" w:cs="Times New Roman"/>
                      <w:sz w:val="26"/>
                      <w:szCs w:val="26"/>
                    </w:rPr>
                    <m:t>α</m:t>
                  </m:r>
                </m:sup>
              </m:sSup>
              <m:r>
                <w:rPr>
                  <w:rFonts w:ascii="Cambria Math" w:eastAsia="Times New Roman" w:hAnsi="Cambria Math" w:cs="Times New Roman"/>
                  <w:sz w:val="26"/>
                  <w:szCs w:val="26"/>
                </w:rPr>
                <m:t>u(x,t)</m:t>
              </m:r>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t</m:t>
                  </m:r>
                </m:e>
                <m:sup>
                  <m:r>
                    <m:rPr>
                      <m:sty m:val="p"/>
                    </m:rPr>
                    <w:rPr>
                      <w:rFonts w:ascii="Cambria Math" w:eastAsia="Times New Roman" w:hAnsi="Cambria Math" w:cs="Times New Roman"/>
                      <w:sz w:val="26"/>
                      <w:szCs w:val="26"/>
                    </w:rPr>
                    <m:t>α</m:t>
                  </m:r>
                </m:sup>
              </m:sSup>
            </m:den>
          </m:f>
          <m:r>
            <w:rPr>
              <w:rFonts w:ascii="Cambria Math" w:eastAsia="Times New Roman" w:hAnsi="Cambria Math" w:cs="Times New Roman"/>
              <w:sz w:val="26"/>
              <w:szCs w:val="26"/>
            </w:rPr>
            <m:t>= D</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f>
            <m:fPr>
              <m:ctrlPr>
                <w:rPr>
                  <w:rFonts w:ascii="Cambria Math" w:eastAsia="Times New Roman" w:hAnsi="Cambria Math" w:cs="Times New Roman"/>
                  <w:i/>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e>
                <m:sup>
                  <m:r>
                    <m:rPr>
                      <m:sty m:val="p"/>
                    </m:rPr>
                    <w:rPr>
                      <w:rFonts w:ascii="Cambria Math" w:eastAsia="Times New Roman" w:hAnsi="Cambria Math" w:cs="Times New Roman"/>
                      <w:sz w:val="26"/>
                      <w:szCs w:val="26"/>
                    </w:rPr>
                    <m:t>2</m:t>
                  </m:r>
                </m:sup>
              </m:sSup>
              <m:r>
                <w:rPr>
                  <w:rFonts w:ascii="Cambria Math" w:eastAsia="Times New Roman" w:hAnsi="Cambria Math" w:cs="Times New Roman"/>
                  <w:sz w:val="26"/>
                  <w:szCs w:val="26"/>
                </w:rPr>
                <m:t>u(x,t)</m:t>
              </m:r>
            </m:num>
            <m:den>
              <m:r>
                <m:rPr>
                  <m:sty m:val="p"/>
                </m:rPr>
                <w:rPr>
                  <w:rFonts w:ascii="Cambria Math" w:eastAsia="Times New Roman" w:hAnsi="Cambria Math" w:cs="Times New Roman"/>
                  <w:sz w:val="26"/>
                  <w:szCs w:val="26"/>
                </w:rPr>
                <m:t>∂</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den>
          </m:f>
          <m:r>
            <w:rPr>
              <w:rFonts w:ascii="Cambria Math" w:eastAsia="Times New Roman" w:hAnsi="Cambria Math" w:cs="Times New Roman"/>
              <w:sz w:val="26"/>
              <w:szCs w:val="26"/>
            </w:rPr>
            <m:t>- v</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f>
            <m:fPr>
              <m:ctrlPr>
                <w:rPr>
                  <w:rFonts w:ascii="Cambria Math" w:eastAsia="Times New Roman" w:hAnsi="Cambria Math" w:cs="Times New Roman"/>
                  <w:i/>
                  <w:sz w:val="26"/>
                  <w:szCs w:val="26"/>
                </w:rPr>
              </m:ctrlPr>
            </m:fPr>
            <m:num>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u</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num>
            <m:den>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x</m:t>
              </m:r>
            </m:den>
          </m:f>
          <m:r>
            <w:rPr>
              <w:rFonts w:ascii="Cambria Math" w:eastAsia="Times New Roman" w:hAnsi="Cambria Math" w:cs="Times New Roman"/>
              <w:sz w:val="26"/>
              <w:szCs w:val="26"/>
            </w:rPr>
            <m:t>+ S</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r>
            <w:rPr>
              <w:rFonts w:ascii="Cambria Math" w:eastAsia="Times New Roman" w:hAnsi="Cambria Math" w:cs="Times New Roman"/>
              <w:sz w:val="26"/>
              <w:szCs w:val="26"/>
            </w:rPr>
            <m:t>,         0&lt;</m:t>
          </m:r>
          <m:r>
            <m:rPr>
              <m:sty m:val="p"/>
            </m:rPr>
            <w:rPr>
              <w:rFonts w:ascii="Cambria Math" w:eastAsia="Times New Roman" w:hAnsi="Cambria Math" w:cs="Times New Roman"/>
              <w:sz w:val="26"/>
              <w:szCs w:val="26"/>
            </w:rPr>
            <m:t xml:space="preserve">α </m:t>
          </m:r>
          <m:r>
            <w:rPr>
              <w:rFonts w:ascii="Cambria Math" w:eastAsia="Times New Roman" w:hAnsi="Cambria Math" w:cs="Times New Roman"/>
              <w:sz w:val="26"/>
              <w:szCs w:val="26"/>
            </w:rPr>
            <m:t>&lt;</m:t>
          </m:r>
          <m:r>
            <m:rPr>
              <m:sty m:val="p"/>
            </m:rPr>
            <w:rPr>
              <w:rFonts w:ascii="Cambria Math" w:eastAsia="Times New Roman" w:hAnsi="Times New Roman" w:cs="Times New Roman"/>
              <w:sz w:val="26"/>
              <w:szCs w:val="26"/>
            </w:rPr>
            <m:t>1</m:t>
          </m:r>
        </m:oMath>
      </m:oMathPara>
    </w:p>
    <w:p w14:paraId="2A910562" w14:textId="77777777" w:rsidR="009325D5" w:rsidRPr="00D621DB" w:rsidRDefault="009325D5" w:rsidP="009325D5">
      <w:pPr>
        <w:spacing w:after="0" w:line="240" w:lineRule="auto"/>
        <w:jc w:val="both"/>
        <w:rPr>
          <w:rFonts w:ascii="Times New Roman" w:eastAsia="Times New Roman" w:hAnsi="Times New Roman" w:cs="Times New Roman"/>
          <w:sz w:val="26"/>
          <w:szCs w:val="26"/>
        </w:rPr>
      </w:pPr>
    </w:p>
    <w:p w14:paraId="188837FA" w14:textId="77777777" w:rsidR="009325D5" w:rsidRDefault="009325D5" w:rsidP="009325D5">
      <w:pPr>
        <w:spacing w:after="0" w:line="240" w:lineRule="auto"/>
        <w:jc w:val="both"/>
        <w:rPr>
          <w:rFonts w:ascii="Times New Roman" w:eastAsia="Times New Roman" w:hAnsi="Times New Roman" w:cs="Times New Roman"/>
          <w:sz w:val="26"/>
          <w:szCs w:val="26"/>
        </w:rPr>
      </w:pPr>
      <w:r w:rsidRPr="00D621DB">
        <w:rPr>
          <w:rFonts w:ascii="Times New Roman" w:eastAsia="Times New Roman" w:hAnsi="Times New Roman" w:cs="Times New Roman"/>
          <w:sz w:val="26"/>
          <w:szCs w:val="26"/>
        </w:rPr>
        <w:t xml:space="preserve">where </w:t>
      </w:r>
      <m:oMath>
        <m:f>
          <m:fPr>
            <m:ctrlPr>
              <w:rPr>
                <w:rFonts w:ascii="Cambria Math" w:eastAsia="Times New Roman" w:hAnsi="Cambria Math" w:cs="Times New Roman"/>
                <w:i/>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e>
              <m:sup>
                <m:r>
                  <m:rPr>
                    <m:sty m:val="p"/>
                  </m:rPr>
                  <w:rPr>
                    <w:rFonts w:ascii="Cambria Math" w:eastAsia="Times New Roman" w:hAnsi="Cambria Math" w:cs="Times New Roman"/>
                    <w:sz w:val="26"/>
                    <w:szCs w:val="26"/>
                  </w:rPr>
                  <m:t>α</m:t>
                </m:r>
              </m:sup>
            </m:sSup>
            <m:r>
              <w:rPr>
                <w:rFonts w:ascii="Cambria Math" w:eastAsia="Times New Roman" w:hAnsi="Cambria Math" w:cs="Times New Roman"/>
                <w:sz w:val="26"/>
                <w:szCs w:val="26"/>
              </w:rPr>
              <m:t>u</m:t>
            </m:r>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t</m:t>
                </m:r>
              </m:e>
              <m:sup>
                <m:r>
                  <m:rPr>
                    <m:sty m:val="p"/>
                  </m:rPr>
                  <w:rPr>
                    <w:rFonts w:ascii="Cambria Math" w:eastAsia="Times New Roman" w:hAnsi="Cambria Math" w:cs="Times New Roman"/>
                    <w:sz w:val="26"/>
                    <w:szCs w:val="26"/>
                  </w:rPr>
                  <m:t>α</m:t>
                </m:r>
              </m:sup>
            </m:sSup>
          </m:den>
        </m:f>
      </m:oMath>
      <w:r w:rsidRPr="00D621DB">
        <w:rPr>
          <w:rFonts w:ascii="Times New Roman" w:eastAsia="Times New Roman" w:hAnsi="Times New Roman" w:cs="Times New Roman"/>
          <w:sz w:val="26"/>
          <w:szCs w:val="26"/>
        </w:rPr>
        <w:t xml:space="preserve">denotes the </w:t>
      </w:r>
      <w:r w:rsidRPr="00D621DB">
        <w:rPr>
          <w:rFonts w:ascii="Times New Roman" w:eastAsia="Times New Roman" w:hAnsi="Times New Roman" w:cs="Times New Roman"/>
          <w:bCs/>
          <w:sz w:val="26"/>
          <w:szCs w:val="26"/>
        </w:rPr>
        <w:t>Caputo fractional derivative</w:t>
      </w:r>
      <w:r w:rsidRPr="00D621DB">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D</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oMath>
      <w:r w:rsidRPr="00D621DB">
        <w:rPr>
          <w:rFonts w:ascii="Times New Roman" w:eastAsia="Times New Roman" w:hAnsi="Times New Roman" w:cs="Times New Roman"/>
          <w:sz w:val="26"/>
          <w:szCs w:val="26"/>
        </w:rPr>
        <w:t xml:space="preserve">is the </w:t>
      </w:r>
      <w:r w:rsidRPr="00D621DB">
        <w:rPr>
          <w:rFonts w:ascii="Times New Roman" w:eastAsia="Times New Roman" w:hAnsi="Times New Roman" w:cs="Times New Roman"/>
          <w:bCs/>
          <w:sz w:val="26"/>
          <w:szCs w:val="26"/>
        </w:rPr>
        <w:t>spatially varying diffusion coefficient</w:t>
      </w:r>
      <w:r w:rsidRPr="00D621DB">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v</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oMath>
      <w:r w:rsidRPr="00D621DB">
        <w:rPr>
          <w:rFonts w:ascii="Times New Roman" w:eastAsia="Times New Roman" w:hAnsi="Times New Roman" w:cs="Times New Roman"/>
          <w:sz w:val="26"/>
          <w:szCs w:val="26"/>
        </w:rPr>
        <w:t xml:space="preserve"> is the </w:t>
      </w:r>
      <w:r w:rsidRPr="00D621DB">
        <w:rPr>
          <w:rFonts w:ascii="Times New Roman" w:eastAsia="Times New Roman" w:hAnsi="Times New Roman" w:cs="Times New Roman"/>
          <w:bCs/>
          <w:sz w:val="26"/>
          <w:szCs w:val="26"/>
        </w:rPr>
        <w:t>advection velocity</w:t>
      </w:r>
      <w:r w:rsidRPr="00D621DB">
        <w:rPr>
          <w:rFonts w:ascii="Times New Roman" w:eastAsia="Times New Roman" w:hAnsi="Times New Roman" w:cs="Times New Roman"/>
          <w:sz w:val="26"/>
          <w:szCs w:val="26"/>
        </w:rPr>
        <w:t xml:space="preserve">, and </w:t>
      </w:r>
      <m:oMath>
        <m:r>
          <w:rPr>
            <w:rFonts w:ascii="Cambria Math" w:eastAsia="Times New Roman" w:hAnsi="Cambria Math" w:cs="Times New Roman"/>
            <w:sz w:val="26"/>
            <w:szCs w:val="26"/>
          </w:rPr>
          <m:t>S</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x,t</m:t>
            </m:r>
          </m:e>
        </m:d>
      </m:oMath>
      <w:r w:rsidRPr="00D621DB">
        <w:rPr>
          <w:rFonts w:ascii="Times New Roman" w:eastAsia="Times New Roman" w:hAnsi="Times New Roman" w:cs="Times New Roman"/>
          <w:sz w:val="26"/>
          <w:szCs w:val="26"/>
        </w:rPr>
        <w:t xml:space="preserve"> is a </w:t>
      </w:r>
      <w:r w:rsidRPr="00D621DB">
        <w:rPr>
          <w:rFonts w:ascii="Times New Roman" w:eastAsia="Times New Roman" w:hAnsi="Times New Roman" w:cs="Times New Roman"/>
          <w:bCs/>
          <w:sz w:val="26"/>
          <w:szCs w:val="26"/>
        </w:rPr>
        <w:t>source term</w:t>
      </w:r>
      <w:r w:rsidRPr="00D621DB">
        <w:rPr>
          <w:rFonts w:ascii="Times New Roman" w:eastAsia="Times New Roman" w:hAnsi="Times New Roman" w:cs="Times New Roman"/>
          <w:sz w:val="26"/>
          <w:szCs w:val="26"/>
        </w:rPr>
        <w:t xml:space="preserve">. The domain is discretized as </w:t>
      </w:r>
      <w:r w:rsidRPr="00D621DB">
        <w:rPr>
          <w:rFonts w:ascii="Times New Roman" w:eastAsia="Times New Roman" w:hAnsi="Times New Roman" w:cs="Times New Roman"/>
          <w:i/>
          <w:sz w:val="26"/>
          <w:szCs w:val="26"/>
        </w:rPr>
        <w:t>x</w:t>
      </w:r>
      <w:r w:rsidRPr="00D621DB">
        <w:rPr>
          <w:rFonts w:ascii="Cambria Math" w:eastAsia="Times New Roman" w:hAnsi="Cambria Math" w:cs="Times New Roman"/>
          <w:sz w:val="26"/>
          <w:szCs w:val="26"/>
        </w:rPr>
        <w:t>∈</w:t>
      </w:r>
      <w:r w:rsidRPr="00D621DB">
        <w:rPr>
          <w:rFonts w:ascii="Times New Roman" w:eastAsia="Times New Roman" w:hAnsi="Times New Roman" w:cs="Times New Roman"/>
          <w:sz w:val="26"/>
          <w:szCs w:val="26"/>
        </w:rPr>
        <w:t>[</w:t>
      </w:r>
      <w:proofErr w:type="spellStart"/>
      <w:proofErr w:type="gramStart"/>
      <w:r w:rsidRPr="00D621DB">
        <w:rPr>
          <w:rFonts w:ascii="Times New Roman" w:eastAsia="Times New Roman" w:hAnsi="Times New Roman" w:cs="Times New Roman"/>
          <w:sz w:val="26"/>
          <w:szCs w:val="26"/>
        </w:rPr>
        <w:t>a,b</w:t>
      </w:r>
      <w:proofErr w:type="spellEnd"/>
      <w:proofErr w:type="gramEnd"/>
      <w:r w:rsidRPr="00D621DB">
        <w:rPr>
          <w:rFonts w:ascii="Times New Roman" w:eastAsia="Times New Roman" w:hAnsi="Times New Roman" w:cs="Times New Roman"/>
          <w:sz w:val="26"/>
          <w:szCs w:val="26"/>
        </w:rPr>
        <w:t xml:space="preserve">]and </w:t>
      </w:r>
      <w:r w:rsidRPr="00D621DB">
        <w:rPr>
          <w:rFonts w:ascii="Times New Roman" w:eastAsia="Times New Roman" w:hAnsi="Times New Roman" w:cs="Times New Roman"/>
          <w:i/>
          <w:sz w:val="26"/>
          <w:szCs w:val="26"/>
        </w:rPr>
        <w:t>t</w:t>
      </w:r>
      <w:r w:rsidRPr="00D621DB">
        <w:rPr>
          <w:rFonts w:ascii="Cambria Math" w:eastAsia="Times New Roman" w:hAnsi="Cambria Math" w:cs="Times New Roman"/>
          <w:sz w:val="26"/>
          <w:szCs w:val="26"/>
        </w:rPr>
        <w:t>∈</w:t>
      </w:r>
      <w:r w:rsidRPr="00D621DB">
        <w:rPr>
          <w:rFonts w:ascii="Times New Roman" w:eastAsia="Times New Roman" w:hAnsi="Times New Roman" w:cs="Times New Roman"/>
          <w:sz w:val="26"/>
          <w:szCs w:val="26"/>
        </w:rPr>
        <w:t>[</w:t>
      </w:r>
      <w:proofErr w:type="gramStart"/>
      <w:r w:rsidRPr="00D621DB">
        <w:rPr>
          <w:rFonts w:ascii="Times New Roman" w:eastAsia="Times New Roman" w:hAnsi="Times New Roman" w:cs="Times New Roman"/>
          <w:sz w:val="26"/>
          <w:szCs w:val="26"/>
        </w:rPr>
        <w:t>0,T</w:t>
      </w:r>
      <w:proofErr w:type="gramEnd"/>
      <w:r w:rsidRPr="00D621DB">
        <w:rPr>
          <w:rFonts w:ascii="Times New Roman" w:eastAsia="Times New Roman" w:hAnsi="Times New Roman" w:cs="Times New Roman"/>
          <w:sz w:val="26"/>
          <w:szCs w:val="26"/>
        </w:rPr>
        <w:t>], subject to appropriate initial and boundary conditions.</w:t>
      </w:r>
    </w:p>
    <w:p w14:paraId="3CD82E37" w14:textId="77777777" w:rsidR="009325D5" w:rsidRPr="00D621DB" w:rsidRDefault="009325D5" w:rsidP="009325D5">
      <w:pPr>
        <w:spacing w:after="0" w:line="240" w:lineRule="auto"/>
        <w:jc w:val="both"/>
        <w:rPr>
          <w:rFonts w:ascii="Times New Roman" w:eastAsia="Times New Roman" w:hAnsi="Times New Roman" w:cs="Times New Roman"/>
          <w:sz w:val="26"/>
          <w:szCs w:val="26"/>
        </w:rPr>
      </w:pPr>
    </w:p>
    <w:p w14:paraId="4C71B6E4" w14:textId="77777777" w:rsidR="009325D5" w:rsidRPr="00D621DB" w:rsidRDefault="009325D5" w:rsidP="009325D5">
      <w:pPr>
        <w:spacing w:after="0" w:line="240" w:lineRule="auto"/>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3.2</w:t>
      </w:r>
      <w:r>
        <w:rPr>
          <w:rFonts w:ascii="Times New Roman" w:eastAsia="Times New Roman" w:hAnsi="Times New Roman" w:cs="Times New Roman"/>
          <w:b/>
          <w:bCs/>
          <w:sz w:val="26"/>
          <w:szCs w:val="26"/>
        </w:rPr>
        <w:tab/>
      </w:r>
      <w:r w:rsidRPr="00D621DB">
        <w:rPr>
          <w:rFonts w:ascii="Times New Roman" w:eastAsia="Times New Roman" w:hAnsi="Times New Roman" w:cs="Times New Roman"/>
          <w:b/>
          <w:bCs/>
          <w:sz w:val="26"/>
          <w:szCs w:val="26"/>
        </w:rPr>
        <w:t>Caputo Fractional Derivative Discretization</w:t>
      </w:r>
    </w:p>
    <w:p w14:paraId="41822A89" w14:textId="77777777" w:rsidR="009325D5" w:rsidRDefault="009325D5" w:rsidP="009325D5">
      <w:pPr>
        <w:spacing w:after="0" w:line="240" w:lineRule="auto"/>
        <w:jc w:val="both"/>
        <w:rPr>
          <w:rFonts w:ascii="Times New Roman" w:eastAsia="Times New Roman" w:hAnsi="Times New Roman" w:cs="Times New Roman"/>
          <w:sz w:val="26"/>
          <w:szCs w:val="26"/>
        </w:rPr>
      </w:pPr>
      <w:r w:rsidRPr="00D621DB">
        <w:rPr>
          <w:rFonts w:ascii="Times New Roman" w:eastAsia="Times New Roman" w:hAnsi="Times New Roman" w:cs="Times New Roman"/>
          <w:sz w:val="26"/>
          <w:szCs w:val="26"/>
        </w:rPr>
        <w:t xml:space="preserve">The </w:t>
      </w:r>
      <w:r w:rsidRPr="00D621DB">
        <w:rPr>
          <w:rFonts w:ascii="Times New Roman" w:eastAsia="Times New Roman" w:hAnsi="Times New Roman" w:cs="Times New Roman"/>
          <w:bCs/>
          <w:sz w:val="26"/>
          <w:szCs w:val="26"/>
        </w:rPr>
        <w:t>Caputo derivative</w:t>
      </w:r>
      <w:r w:rsidRPr="00D621DB">
        <w:rPr>
          <w:rFonts w:ascii="Times New Roman" w:eastAsia="Times New Roman" w:hAnsi="Times New Roman" w:cs="Times New Roman"/>
          <w:sz w:val="26"/>
          <w:szCs w:val="26"/>
        </w:rPr>
        <w:t xml:space="preserve"> of order α</w:t>
      </w:r>
      <w:proofErr w:type="gramStart"/>
      <w:r w:rsidRPr="00D621DB">
        <w:rPr>
          <w:rFonts w:ascii="Cambria Math" w:eastAsia="Times New Roman" w:hAnsi="Cambria Math" w:cs="Times New Roman"/>
          <w:sz w:val="26"/>
          <w:szCs w:val="26"/>
        </w:rPr>
        <w:t>∈</w:t>
      </w:r>
      <w:r w:rsidRPr="00D621DB">
        <w:rPr>
          <w:rFonts w:ascii="Times New Roman" w:eastAsia="Times New Roman" w:hAnsi="Times New Roman" w:cs="Times New Roman"/>
          <w:sz w:val="26"/>
          <w:szCs w:val="26"/>
        </w:rPr>
        <w:t>(</w:t>
      </w:r>
      <w:proofErr w:type="gramEnd"/>
      <w:r w:rsidRPr="00D621DB">
        <w:rPr>
          <w:rFonts w:ascii="Times New Roman" w:eastAsia="Times New Roman" w:hAnsi="Times New Roman" w:cs="Times New Roman"/>
          <w:sz w:val="26"/>
          <w:szCs w:val="26"/>
        </w:rPr>
        <w:t>0,</w:t>
      </w:r>
      <w:proofErr w:type="gramStart"/>
      <w:r w:rsidRPr="00D621DB">
        <w:rPr>
          <w:rFonts w:ascii="Times New Roman" w:eastAsia="Times New Roman" w:hAnsi="Times New Roman" w:cs="Times New Roman"/>
          <w:sz w:val="26"/>
          <w:szCs w:val="26"/>
        </w:rPr>
        <w:t>1)is</w:t>
      </w:r>
      <w:proofErr w:type="gramEnd"/>
      <w:r w:rsidRPr="00D621DB">
        <w:rPr>
          <w:rFonts w:ascii="Times New Roman" w:eastAsia="Times New Roman" w:hAnsi="Times New Roman" w:cs="Times New Roman"/>
          <w:sz w:val="26"/>
          <w:szCs w:val="26"/>
        </w:rPr>
        <w:t xml:space="preserve"> discretized using the </w:t>
      </w:r>
      <w:r w:rsidRPr="00D621DB">
        <w:rPr>
          <w:rFonts w:ascii="Times New Roman" w:eastAsia="Times New Roman" w:hAnsi="Times New Roman" w:cs="Times New Roman"/>
          <w:bCs/>
          <w:sz w:val="26"/>
          <w:szCs w:val="26"/>
        </w:rPr>
        <w:t>L1 finite difference scheme</w:t>
      </w:r>
      <w:r w:rsidRPr="00D621DB">
        <w:rPr>
          <w:rFonts w:ascii="Times New Roman" w:eastAsia="Times New Roman" w:hAnsi="Times New Roman" w:cs="Times New Roman"/>
          <w:sz w:val="26"/>
          <w:szCs w:val="26"/>
        </w:rPr>
        <w:t>:</w:t>
      </w:r>
    </w:p>
    <w:p w14:paraId="39A69E37" w14:textId="77777777" w:rsidR="009325D5" w:rsidRDefault="009325D5" w:rsidP="009325D5">
      <w:pPr>
        <w:spacing w:after="0" w:line="240" w:lineRule="auto"/>
        <w:jc w:val="both"/>
        <w:rPr>
          <w:rFonts w:ascii="Times New Roman" w:eastAsia="Times New Roman" w:hAnsi="Times New Roman" w:cs="Times New Roman"/>
          <w:sz w:val="26"/>
          <w:szCs w:val="26"/>
        </w:rPr>
      </w:pPr>
    </w:p>
    <w:p w14:paraId="481072A8" w14:textId="77777777" w:rsidR="009325D5" w:rsidRPr="00233EB0" w:rsidRDefault="00000000" w:rsidP="009325D5">
      <w:pPr>
        <w:spacing w:after="0" w:line="240" w:lineRule="auto"/>
        <w:jc w:val="both"/>
        <w:rPr>
          <w:rFonts w:ascii="Times New Roman" w:eastAsia="Times New Roman" w:hAnsi="Times New Roman" w:cs="Times New Roman"/>
          <w:sz w:val="26"/>
          <w:szCs w:val="26"/>
        </w:rPr>
      </w:pPr>
      <m:oMathPara>
        <m:oMath>
          <m:f>
            <m:fPr>
              <m:ctrlPr>
                <w:rPr>
                  <w:rFonts w:ascii="Cambria Math" w:eastAsia="Times New Roman" w:hAnsi="Cambria Math" w:cs="Times New Roman"/>
                  <w:i/>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e>
                <m:sup>
                  <m:r>
                    <m:rPr>
                      <m:sty m:val="p"/>
                    </m:rPr>
                    <w:rPr>
                      <w:rFonts w:ascii="Cambria Math" w:eastAsia="Times New Roman" w:hAnsi="Cambria Math" w:cs="Times New Roman"/>
                      <w:sz w:val="26"/>
                      <w:szCs w:val="26"/>
                    </w:rPr>
                    <m:t>α</m:t>
                  </m:r>
                </m:sup>
              </m:sSup>
              <m:r>
                <w:rPr>
                  <w:rFonts w:ascii="Cambria Math" w:eastAsia="Times New Roman" w:hAnsi="Cambria Math" w:cs="Times New Roman"/>
                  <w:sz w:val="26"/>
                  <w:szCs w:val="26"/>
                </w:rPr>
                <m:t>u(x,</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n</m:t>
                  </m:r>
                </m:sub>
              </m:sSub>
              <m:r>
                <w:rPr>
                  <w:rFonts w:ascii="Cambria Math" w:eastAsia="Times New Roman" w:hAnsi="Cambria Math" w:cs="Times New Roman"/>
                  <w:sz w:val="26"/>
                  <w:szCs w:val="26"/>
                </w:rPr>
                <m:t>)</m:t>
              </m:r>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t</m:t>
                  </m:r>
                </m:e>
                <m:sup>
                  <m:r>
                    <m:rPr>
                      <m:sty m:val="p"/>
                    </m:rPr>
                    <w:rPr>
                      <w:rFonts w:ascii="Cambria Math" w:eastAsia="Times New Roman" w:hAnsi="Cambria Math" w:cs="Times New Roman"/>
                      <w:sz w:val="26"/>
                      <w:szCs w:val="26"/>
                    </w:rPr>
                    <m:t>α</m:t>
                  </m:r>
                </m:sup>
              </m:sSup>
            </m:den>
          </m:f>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m:rPr>
                  <m:sty m:val="p"/>
                </m:rPr>
                <w:rPr>
                  <w:rFonts w:ascii="Cambria Math" w:eastAsia="Times New Roman" w:hAnsi="Cambria Math" w:cs="Times New Roman"/>
                  <w:sz w:val="26"/>
                  <w:szCs w:val="26"/>
                </w:rPr>
                <m:t>Γ(1-α)</m:t>
              </m:r>
            </m:den>
          </m:f>
          <m:nary>
            <m:naryPr>
              <m:chr m:val="∑"/>
              <m:limLoc m:val="undOvr"/>
              <m:ctrlPr>
                <w:rPr>
                  <w:rFonts w:ascii="Cambria Math" w:eastAsia="Times New Roman" w:hAnsi="Cambria Math" w:cs="Times New Roman"/>
                  <w:i/>
                  <w:sz w:val="26"/>
                  <w:szCs w:val="26"/>
                </w:rPr>
              </m:ctrlPr>
            </m:naryPr>
            <m:sub>
              <m:r>
                <w:rPr>
                  <w:rFonts w:ascii="Cambria Math" w:eastAsia="Times New Roman" w:hAnsi="Cambria Math" w:cs="Times New Roman"/>
                  <w:sz w:val="26"/>
                  <w:szCs w:val="26"/>
                </w:rPr>
                <m:t>k=0</m:t>
              </m:r>
            </m:sub>
            <m:sup>
              <m:r>
                <w:rPr>
                  <w:rFonts w:ascii="Cambria Math" w:eastAsia="Times New Roman" w:hAnsi="Cambria Math" w:cs="Times New Roman"/>
                  <w:sz w:val="26"/>
                  <w:szCs w:val="26"/>
                </w:rPr>
                <m:t>n-1</m:t>
              </m:r>
            </m:sup>
            <m:e>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u</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k+1</m:t>
                          </m:r>
                        </m:sub>
                      </m:sSub>
                    </m:e>
                  </m:d>
                  <m:r>
                    <w:rPr>
                      <w:rFonts w:ascii="Cambria Math" w:eastAsia="Times New Roman" w:hAnsi="Cambria Math" w:cs="Times New Roman"/>
                      <w:sz w:val="26"/>
                      <w:szCs w:val="26"/>
                    </w:rPr>
                    <m:t>-u(x,</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k</m:t>
                      </m:r>
                    </m:sub>
                  </m:sSub>
                  <m:r>
                    <w:rPr>
                      <w:rFonts w:ascii="Cambria Math" w:eastAsia="Times New Roman" w:hAnsi="Cambria Math" w:cs="Times New Roman"/>
                      <w:sz w:val="26"/>
                      <w:szCs w:val="26"/>
                    </w:rPr>
                    <m:t xml:space="preserve">) </m:t>
                  </m:r>
                </m:num>
                <m:den>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Δt</m:t>
                      </m:r>
                    </m:e>
                    <m:sup>
                      <m:r>
                        <m:rPr>
                          <m:sty m:val="p"/>
                        </m:rPr>
                        <w:rPr>
                          <w:rFonts w:ascii="Cambria Math" w:eastAsia="Times New Roman" w:hAnsi="Cambria Math" w:cs="Times New Roman"/>
                          <w:sz w:val="26"/>
                          <w:szCs w:val="26"/>
                        </w:rPr>
                        <m:t>α</m:t>
                      </m:r>
                    </m:sup>
                  </m:sSup>
                </m:den>
              </m:f>
            </m:e>
          </m:nary>
          <m:r>
            <w:rPr>
              <w:rFonts w:ascii="Cambria Math" w:eastAsia="Times New Roman" w:hAnsi="Cambria Math" w:cs="Times New Roman"/>
              <w:sz w:val="26"/>
              <w:szCs w:val="26"/>
            </w:rPr>
            <m:t>[</m:t>
          </m:r>
          <m:sSup>
            <m:sSupPr>
              <m:ctrlPr>
                <w:rPr>
                  <w:rFonts w:ascii="Cambria Math" w:eastAsia="Times New Roman" w:hAnsi="Cambria Math" w:cs="Times New Roman"/>
                  <w:i/>
                  <w:sz w:val="26"/>
                  <w:szCs w:val="26"/>
                </w:rPr>
              </m:ctrlPr>
            </m:sSupPr>
            <m:e>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n-k</m:t>
                  </m:r>
                </m:e>
              </m:d>
            </m:e>
            <m:sup>
              <m:r>
                <w:rPr>
                  <w:rFonts w:ascii="Cambria Math" w:eastAsia="Times New Roman" w:hAnsi="Cambria Math" w:cs="Times New Roman"/>
                  <w:sz w:val="26"/>
                  <w:szCs w:val="26"/>
                </w:rPr>
                <m:t>1-</m:t>
              </m:r>
              <m:r>
                <m:rPr>
                  <m:sty m:val="p"/>
                </m:rPr>
                <w:rPr>
                  <w:rFonts w:ascii="Cambria Math" w:eastAsia="Times New Roman" w:hAnsi="Cambria Math" w:cs="Times New Roman"/>
                  <w:sz w:val="26"/>
                  <w:szCs w:val="26"/>
                </w:rPr>
                <m:t>α</m:t>
              </m:r>
            </m:sup>
          </m:sSup>
          <m:r>
            <w:rPr>
              <w:rFonts w:ascii="Cambria Math" w:eastAsia="Times New Roman" w:hAnsi="Cambria Math" w:cs="Times New Roman"/>
              <w:sz w:val="26"/>
              <w:szCs w:val="26"/>
            </w:rPr>
            <m:t>-</m:t>
          </m:r>
          <m:sSup>
            <m:sSupPr>
              <m:ctrlPr>
                <w:rPr>
                  <w:rFonts w:ascii="Cambria Math" w:eastAsia="Times New Roman" w:hAnsi="Cambria Math" w:cs="Times New Roman"/>
                  <w:i/>
                  <w:sz w:val="26"/>
                  <w:szCs w:val="26"/>
                </w:rPr>
              </m:ctrlPr>
            </m:sSupPr>
            <m:e>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n-k-1</m:t>
                  </m:r>
                </m:e>
              </m:d>
            </m:e>
            <m:sup>
              <m:r>
                <w:rPr>
                  <w:rFonts w:ascii="Cambria Math" w:eastAsia="Times New Roman" w:hAnsi="Cambria Math" w:cs="Times New Roman"/>
                  <w:sz w:val="26"/>
                  <w:szCs w:val="26"/>
                </w:rPr>
                <m:t>1-</m:t>
              </m:r>
              <m:r>
                <m:rPr>
                  <m:sty m:val="p"/>
                </m:rPr>
                <w:rPr>
                  <w:rFonts w:ascii="Cambria Math" w:eastAsia="Times New Roman" w:hAnsi="Cambria Math" w:cs="Times New Roman"/>
                  <w:sz w:val="26"/>
                  <w:szCs w:val="26"/>
                </w:rPr>
                <m:t>α</m:t>
              </m:r>
            </m:sup>
          </m:sSup>
          <m:r>
            <w:rPr>
              <w:rFonts w:ascii="Cambria Math" w:eastAsia="Times New Roman" w:hAnsi="Cambria Math" w:cs="Times New Roman"/>
              <w:sz w:val="26"/>
              <w:szCs w:val="26"/>
            </w:rPr>
            <m:t>]</m:t>
          </m:r>
        </m:oMath>
      </m:oMathPara>
    </w:p>
    <w:p w14:paraId="3A0B663B" w14:textId="77777777" w:rsidR="009325D5" w:rsidRPr="00D621DB" w:rsidRDefault="009325D5" w:rsidP="009325D5">
      <w:pPr>
        <w:spacing w:after="0" w:line="240" w:lineRule="auto"/>
        <w:jc w:val="both"/>
        <w:rPr>
          <w:rFonts w:ascii="Times New Roman" w:eastAsia="Times New Roman" w:hAnsi="Times New Roman" w:cs="Times New Roman"/>
          <w:sz w:val="26"/>
          <w:szCs w:val="26"/>
        </w:rPr>
      </w:pPr>
    </w:p>
    <w:p w14:paraId="625DBF0C" w14:textId="77777777" w:rsidR="009325D5" w:rsidRDefault="009325D5" w:rsidP="009325D5">
      <w:pPr>
        <w:spacing w:after="0" w:line="240" w:lineRule="auto"/>
        <w:jc w:val="both"/>
        <w:rPr>
          <w:rFonts w:ascii="Times New Roman" w:eastAsia="Times New Roman" w:hAnsi="Times New Roman" w:cs="Times New Roman"/>
          <w:sz w:val="26"/>
          <w:szCs w:val="26"/>
        </w:rPr>
      </w:pPr>
      <w:r w:rsidRPr="00D621DB">
        <w:rPr>
          <w:rFonts w:ascii="Times New Roman" w:eastAsia="Times New Roman" w:hAnsi="Times New Roman" w:cs="Times New Roman"/>
          <w:sz w:val="26"/>
          <w:szCs w:val="26"/>
        </w:rPr>
        <w:t>This scheme is first-order accurate in time and accommodates memory effects inherent in fractional dynamics.</w:t>
      </w:r>
    </w:p>
    <w:p w14:paraId="4177127D" w14:textId="77777777" w:rsidR="009325D5" w:rsidRPr="00D621DB" w:rsidRDefault="009325D5" w:rsidP="009325D5">
      <w:pPr>
        <w:spacing w:after="0" w:line="240" w:lineRule="auto"/>
        <w:jc w:val="both"/>
        <w:rPr>
          <w:rFonts w:ascii="Times New Roman" w:eastAsia="Times New Roman" w:hAnsi="Times New Roman" w:cs="Times New Roman"/>
          <w:sz w:val="26"/>
          <w:szCs w:val="26"/>
        </w:rPr>
      </w:pPr>
    </w:p>
    <w:p w14:paraId="100D2B2B" w14:textId="77777777" w:rsidR="009325D5" w:rsidRPr="00D621DB" w:rsidRDefault="009325D5" w:rsidP="009325D5">
      <w:pPr>
        <w:spacing w:after="0" w:line="240" w:lineRule="auto"/>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3.3</w:t>
      </w:r>
      <w:r>
        <w:rPr>
          <w:rFonts w:ascii="Times New Roman" w:eastAsia="Times New Roman" w:hAnsi="Times New Roman" w:cs="Times New Roman"/>
          <w:b/>
          <w:bCs/>
          <w:sz w:val="26"/>
          <w:szCs w:val="26"/>
        </w:rPr>
        <w:tab/>
      </w:r>
      <w:r w:rsidRPr="00D621DB">
        <w:rPr>
          <w:rFonts w:ascii="Times New Roman" w:eastAsia="Times New Roman" w:hAnsi="Times New Roman" w:cs="Times New Roman"/>
          <w:b/>
          <w:bCs/>
          <w:sz w:val="26"/>
          <w:szCs w:val="26"/>
        </w:rPr>
        <w:t>Spatial Discretization</w:t>
      </w:r>
    </w:p>
    <w:p w14:paraId="643DB75B" w14:textId="77777777" w:rsidR="009325D5" w:rsidRPr="00D621DB" w:rsidRDefault="009325D5" w:rsidP="009325D5">
      <w:pPr>
        <w:spacing w:after="0" w:line="240" w:lineRule="auto"/>
        <w:jc w:val="both"/>
        <w:rPr>
          <w:rFonts w:ascii="Times New Roman" w:eastAsia="Times New Roman" w:hAnsi="Times New Roman" w:cs="Times New Roman"/>
          <w:sz w:val="26"/>
          <w:szCs w:val="26"/>
        </w:rPr>
      </w:pPr>
      <w:r w:rsidRPr="00D621DB">
        <w:rPr>
          <w:rFonts w:ascii="Times New Roman" w:eastAsia="Times New Roman" w:hAnsi="Times New Roman" w:cs="Times New Roman"/>
          <w:sz w:val="26"/>
          <w:szCs w:val="26"/>
        </w:rPr>
        <w:t xml:space="preserve">The spatial domain is partitioned into a uniform grid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x</m:t>
            </m:r>
          </m:e>
          <m:sub>
            <m:r>
              <w:rPr>
                <w:rFonts w:ascii="Cambria Math" w:eastAsia="Times New Roman" w:hAnsi="Cambria Math" w:cs="Times New Roman"/>
                <w:sz w:val="26"/>
                <w:szCs w:val="26"/>
              </w:rPr>
              <m:t>j</m:t>
            </m:r>
          </m:sub>
        </m:sSub>
        <m:r>
          <w:rPr>
            <w:rFonts w:ascii="Cambria Math" w:eastAsia="Times New Roman" w:hAnsi="Cambria Math" w:cs="Times New Roman"/>
            <w:sz w:val="26"/>
            <w:szCs w:val="26"/>
          </w:rPr>
          <m:t>=a+j</m:t>
        </m:r>
        <m:r>
          <m:rPr>
            <m:sty m:val="p"/>
          </m:rPr>
          <w:rPr>
            <w:rFonts w:ascii="Cambria Math" w:eastAsia="Times New Roman" w:hAnsi="Cambria Math" w:cs="Times New Roman"/>
            <w:sz w:val="26"/>
            <w:szCs w:val="26"/>
          </w:rPr>
          <m:t>Δ</m:t>
        </m:r>
        <m:r>
          <w:rPr>
            <w:rFonts w:ascii="Cambria Math" w:eastAsia="Times New Roman" w:hAnsi="Cambria Math" w:cs="Times New Roman"/>
            <w:sz w:val="26"/>
            <w:szCs w:val="26"/>
          </w:rPr>
          <m:t>x,j=0,1,…,N</m:t>
        </m:r>
      </m:oMath>
      <w:r>
        <w:rPr>
          <w:rFonts w:ascii="Times New Roman" w:eastAsia="Times New Roman" w:hAnsi="Times New Roman" w:cs="Times New Roman"/>
          <w:sz w:val="26"/>
          <w:szCs w:val="26"/>
        </w:rPr>
        <w:t xml:space="preserve">. </w:t>
      </w:r>
      <w:r w:rsidRPr="00D621DB">
        <w:rPr>
          <w:rFonts w:ascii="Times New Roman" w:eastAsia="Times New Roman" w:hAnsi="Times New Roman" w:cs="Times New Roman"/>
          <w:sz w:val="26"/>
          <w:szCs w:val="26"/>
        </w:rPr>
        <w:t>The spatial derivatives are approximated using central differences:</w:t>
      </w:r>
    </w:p>
    <w:p w14:paraId="2EB01ABE" w14:textId="77777777" w:rsidR="009325D5" w:rsidRPr="00E912BB" w:rsidRDefault="009325D5" w:rsidP="009325D5">
      <w:pPr>
        <w:numPr>
          <w:ilvl w:val="0"/>
          <w:numId w:val="4"/>
        </w:numPr>
        <w:spacing w:after="0" w:line="240" w:lineRule="auto"/>
        <w:jc w:val="both"/>
        <w:rPr>
          <w:rFonts w:ascii="Times New Roman" w:eastAsia="Times New Roman" w:hAnsi="Times New Roman" w:cs="Times New Roman"/>
          <w:sz w:val="26"/>
          <w:szCs w:val="26"/>
        </w:rPr>
      </w:pPr>
      <w:r w:rsidRPr="00E912BB">
        <w:rPr>
          <w:rFonts w:ascii="Times New Roman" w:eastAsia="Times New Roman" w:hAnsi="Times New Roman" w:cs="Times New Roman"/>
          <w:bCs/>
          <w:sz w:val="26"/>
          <w:szCs w:val="26"/>
        </w:rPr>
        <w:t>Second derivative (diffusion term):</w:t>
      </w:r>
    </w:p>
    <w:p w14:paraId="34FEA817" w14:textId="77777777" w:rsidR="009325D5" w:rsidRDefault="009325D5" w:rsidP="009325D5">
      <w:pPr>
        <w:spacing w:after="0" w:line="240" w:lineRule="auto"/>
        <w:jc w:val="both"/>
        <w:rPr>
          <w:rFonts w:ascii="Times New Roman" w:eastAsia="Times New Roman" w:hAnsi="Times New Roman" w:cs="Times New Roman"/>
          <w:b/>
          <w:bCs/>
          <w:sz w:val="26"/>
          <w:szCs w:val="26"/>
        </w:rPr>
      </w:pPr>
    </w:p>
    <w:p w14:paraId="2883559F" w14:textId="77777777" w:rsidR="009325D5" w:rsidRDefault="00000000" w:rsidP="009325D5">
      <w:pPr>
        <w:spacing w:after="0" w:line="240" w:lineRule="auto"/>
        <w:jc w:val="both"/>
        <w:rPr>
          <w:rFonts w:ascii="Times New Roman" w:eastAsia="Times New Roman" w:hAnsi="Times New Roman" w:cs="Times New Roman"/>
          <w:b/>
          <w:bCs/>
          <w:sz w:val="26"/>
          <w:szCs w:val="26"/>
        </w:rPr>
      </w:pPr>
      <m:oMathPara>
        <m:oMath>
          <m:sSub>
            <m:sSubPr>
              <m:ctrlPr>
                <w:rPr>
                  <w:rFonts w:ascii="Cambria Math" w:eastAsia="Times New Roman" w:hAnsi="Cambria Math" w:cs="Times New Roman"/>
                  <w:i/>
                  <w:sz w:val="26"/>
                  <w:szCs w:val="26"/>
                </w:rPr>
              </m:ctrlPr>
            </m:sSubPr>
            <m:e>
              <m:d>
                <m:dPr>
                  <m:begChr m:val=""/>
                  <m:endChr m:val="|"/>
                  <m:ctrlPr>
                    <w:rPr>
                      <w:rFonts w:ascii="Cambria Math" w:eastAsia="Times New Roman" w:hAnsi="Cambria Math" w:cs="Times New Roman"/>
                      <w:i/>
                      <w:sz w:val="26"/>
                      <w:szCs w:val="26"/>
                    </w:rPr>
                  </m:ctrlPr>
                </m:dPr>
                <m:e>
                  <m:f>
                    <m:fPr>
                      <m:ctrlPr>
                        <w:rPr>
                          <w:rFonts w:ascii="Cambria Math" w:eastAsia="Times New Roman" w:hAnsi="Cambria Math" w:cs="Times New Roman"/>
                          <w:i/>
                          <w:sz w:val="26"/>
                          <w:szCs w:val="26"/>
                        </w:rPr>
                      </m:ctrlPr>
                    </m:fPr>
                    <m:num>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m:t>
                          </m:r>
                        </m:e>
                        <m:sup>
                          <m:r>
                            <m:rPr>
                              <m:sty m:val="p"/>
                            </m:rPr>
                            <w:rPr>
                              <w:rFonts w:ascii="Cambria Math" w:eastAsia="Times New Roman" w:hAnsi="Cambria Math" w:cs="Times New Roman"/>
                              <w:sz w:val="26"/>
                              <w:szCs w:val="26"/>
                            </w:rPr>
                            <m:t>2</m:t>
                          </m:r>
                        </m:sup>
                      </m:sSup>
                      <m:r>
                        <w:rPr>
                          <w:rFonts w:ascii="Cambria Math" w:eastAsia="Times New Roman" w:hAnsi="Cambria Math" w:cs="Times New Roman"/>
                          <w:sz w:val="26"/>
                          <w:szCs w:val="26"/>
                        </w:rPr>
                        <m:t>u</m:t>
                      </m:r>
                    </m:num>
                    <m:den>
                      <m:r>
                        <m:rPr>
                          <m:sty m:val="p"/>
                        </m:rPr>
                        <w:rPr>
                          <w:rFonts w:ascii="Cambria Math" w:eastAsia="Times New Roman" w:hAnsi="Cambria Math" w:cs="Times New Roman"/>
                          <w:sz w:val="26"/>
                          <w:szCs w:val="26"/>
                        </w:rPr>
                        <m:t>∂</m:t>
                      </m:r>
                      <m:sSup>
                        <m:sSupPr>
                          <m:ctrlPr>
                            <w:rPr>
                              <w:rFonts w:ascii="Cambria Math" w:eastAsia="Times New Roman" w:hAnsi="Times New Roman" w:cs="Times New Roman"/>
                              <w:i/>
                              <w:sz w:val="26"/>
                              <w:szCs w:val="26"/>
                            </w:rPr>
                          </m:ctrlPr>
                        </m:sSupPr>
                        <m:e>
                          <m:r>
                            <w:rPr>
                              <w:rFonts w:ascii="Cambria Math" w:eastAsia="Times New Roman" w:hAnsi="Times New Roman" w:cs="Times New Roman"/>
                              <w:sz w:val="26"/>
                              <w:szCs w:val="26"/>
                            </w:rPr>
                            <m:t>x</m:t>
                          </m:r>
                        </m:e>
                        <m:sup>
                          <m:r>
                            <w:rPr>
                              <w:rFonts w:ascii="Cambria Math" w:eastAsia="Times New Roman" w:hAnsi="Times New Roman" w:cs="Times New Roman"/>
                              <w:sz w:val="26"/>
                              <w:szCs w:val="26"/>
                            </w:rPr>
                            <m:t>2</m:t>
                          </m:r>
                        </m:sup>
                      </m:sSup>
                    </m:den>
                  </m:f>
                </m:e>
              </m:d>
            </m:e>
            <m:sub>
              <m:r>
                <w:rPr>
                  <w:rFonts w:ascii="Cambria Math" w:eastAsia="Times New Roman" w:hAnsi="Cambria Math" w:cs="Times New Roman"/>
                  <w:sz w:val="26"/>
                  <w:szCs w:val="26"/>
                </w:rPr>
                <m:t>x=</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x</m:t>
                  </m:r>
                </m:e>
                <m:sub>
                  <m:r>
                    <w:rPr>
                      <w:rFonts w:ascii="Cambria Math" w:eastAsia="Times New Roman" w:hAnsi="Cambria Math" w:cs="Times New Roman"/>
                      <w:sz w:val="26"/>
                      <w:szCs w:val="26"/>
                    </w:rPr>
                    <m:t>j</m:t>
                  </m:r>
                </m:sub>
              </m:sSub>
            </m:sub>
          </m:sSub>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j+1</m:t>
                  </m:r>
                </m:sub>
                <m:sup>
                  <m:r>
                    <w:rPr>
                      <w:rFonts w:ascii="Cambria Math" w:eastAsia="Times New Roman" w:hAnsi="Cambria Math" w:cs="Times New Roman"/>
                      <w:sz w:val="26"/>
                      <w:szCs w:val="26"/>
                    </w:rPr>
                    <m:t>n</m:t>
                  </m:r>
                </m:sup>
              </m:sSubSup>
              <m:r>
                <w:rPr>
                  <w:rFonts w:ascii="Cambria Math" w:eastAsia="Times New Roman" w:hAnsi="Cambria Math" w:cs="Times New Roman"/>
                  <w:sz w:val="26"/>
                  <w:szCs w:val="26"/>
                </w:rPr>
                <m:t>-2</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j</m:t>
                  </m:r>
                </m:sub>
                <m:sup>
                  <m:r>
                    <w:rPr>
                      <w:rFonts w:ascii="Cambria Math" w:eastAsia="Times New Roman" w:hAnsi="Cambria Math" w:cs="Times New Roman"/>
                      <w:sz w:val="26"/>
                      <w:szCs w:val="26"/>
                    </w:rPr>
                    <m:t>n</m:t>
                  </m:r>
                </m:sup>
              </m:sSubSup>
              <m:r>
                <w:rPr>
                  <w:rFonts w:ascii="Cambria Math" w:eastAsia="Times New Roman" w:hAnsi="Cambria Math" w:cs="Times New Roman"/>
                  <w:sz w:val="26"/>
                  <w:szCs w:val="26"/>
                </w:rPr>
                <m:t>+</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j-1</m:t>
                  </m:r>
                </m:sub>
                <m:sup>
                  <m:r>
                    <w:rPr>
                      <w:rFonts w:ascii="Cambria Math" w:eastAsia="Times New Roman" w:hAnsi="Cambria Math" w:cs="Times New Roman"/>
                      <w:sz w:val="26"/>
                      <w:szCs w:val="26"/>
                    </w:rPr>
                    <m:t>n</m:t>
                  </m:r>
                </m:sup>
              </m:sSubSup>
            </m:num>
            <m:den>
              <m:r>
                <m:rPr>
                  <m:sty m:val="p"/>
                </m:rPr>
                <w:rPr>
                  <w:rFonts w:ascii="Cambria Math" w:eastAsia="Times New Roman" w:hAnsi="Cambria Math" w:cs="Times New Roman"/>
                  <w:sz w:val="26"/>
                  <w:szCs w:val="26"/>
                </w:rPr>
                <m:t>Δ</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den>
          </m:f>
        </m:oMath>
      </m:oMathPara>
    </w:p>
    <w:p w14:paraId="51787161" w14:textId="77777777" w:rsidR="009325D5" w:rsidRDefault="009325D5" w:rsidP="009325D5">
      <w:pPr>
        <w:spacing w:after="0" w:line="240" w:lineRule="auto"/>
        <w:jc w:val="both"/>
        <w:rPr>
          <w:rFonts w:ascii="Times New Roman" w:eastAsia="Times New Roman" w:hAnsi="Times New Roman" w:cs="Times New Roman"/>
          <w:b/>
          <w:bCs/>
          <w:sz w:val="26"/>
          <w:szCs w:val="26"/>
        </w:rPr>
      </w:pPr>
    </w:p>
    <w:p w14:paraId="14A26E0F" w14:textId="77777777" w:rsidR="009325D5" w:rsidRPr="00E912BB" w:rsidRDefault="009325D5" w:rsidP="009325D5">
      <w:pPr>
        <w:numPr>
          <w:ilvl w:val="0"/>
          <w:numId w:val="5"/>
        </w:numPr>
        <w:spacing w:after="0" w:line="240" w:lineRule="auto"/>
        <w:jc w:val="both"/>
        <w:rPr>
          <w:rFonts w:ascii="Times New Roman" w:eastAsia="Times New Roman" w:hAnsi="Times New Roman" w:cs="Times New Roman"/>
          <w:sz w:val="26"/>
          <w:szCs w:val="26"/>
        </w:rPr>
      </w:pPr>
      <w:r w:rsidRPr="00E912BB">
        <w:rPr>
          <w:rFonts w:ascii="Times New Roman" w:eastAsia="Times New Roman" w:hAnsi="Times New Roman" w:cs="Times New Roman"/>
          <w:bCs/>
          <w:sz w:val="26"/>
          <w:szCs w:val="26"/>
        </w:rPr>
        <w:t>First derivative (advection term):</w:t>
      </w:r>
    </w:p>
    <w:p w14:paraId="3664E46E" w14:textId="77777777" w:rsidR="009325D5" w:rsidRDefault="009325D5" w:rsidP="009325D5">
      <w:pPr>
        <w:spacing w:after="0" w:line="240" w:lineRule="auto"/>
        <w:jc w:val="both"/>
        <w:rPr>
          <w:rFonts w:ascii="Times New Roman" w:eastAsia="Times New Roman" w:hAnsi="Times New Roman" w:cs="Times New Roman"/>
          <w:b/>
          <w:bCs/>
          <w:sz w:val="26"/>
          <w:szCs w:val="26"/>
        </w:rPr>
      </w:pPr>
    </w:p>
    <w:p w14:paraId="579C2587" w14:textId="77777777" w:rsidR="009325D5" w:rsidRDefault="009325D5" w:rsidP="009325D5">
      <w:pPr>
        <w:spacing w:after="0" w:line="240" w:lineRule="auto"/>
        <w:jc w:val="both"/>
        <w:rPr>
          <w:rFonts w:ascii="Times New Roman" w:eastAsia="Times New Roman" w:hAnsi="Times New Roman" w:cs="Times New Roman"/>
          <w:b/>
          <w:bCs/>
          <w:sz w:val="26"/>
          <w:szCs w:val="26"/>
        </w:rPr>
      </w:pPr>
    </w:p>
    <w:p w14:paraId="1C589685" w14:textId="77777777" w:rsidR="009325D5" w:rsidRDefault="00000000" w:rsidP="009325D5">
      <w:pPr>
        <w:spacing w:after="0" w:line="240" w:lineRule="auto"/>
        <w:jc w:val="both"/>
        <w:rPr>
          <w:rFonts w:ascii="Times New Roman" w:eastAsia="Times New Roman" w:hAnsi="Times New Roman" w:cs="Times New Roman"/>
          <w:b/>
          <w:bCs/>
          <w:sz w:val="26"/>
          <w:szCs w:val="26"/>
        </w:rPr>
      </w:pPr>
      <m:oMathPara>
        <m:oMath>
          <m:sSub>
            <m:sSubPr>
              <m:ctrlPr>
                <w:rPr>
                  <w:rFonts w:ascii="Cambria Math" w:eastAsia="Times New Roman" w:hAnsi="Cambria Math" w:cs="Times New Roman"/>
                  <w:i/>
                  <w:sz w:val="26"/>
                  <w:szCs w:val="26"/>
                </w:rPr>
              </m:ctrlPr>
            </m:sSubPr>
            <m:e>
              <m:d>
                <m:dPr>
                  <m:begChr m:val=""/>
                  <m:endChr m:val="|"/>
                  <m:ctrlPr>
                    <w:rPr>
                      <w:rFonts w:ascii="Cambria Math" w:eastAsia="Times New Roman" w:hAnsi="Cambria Math" w:cs="Times New Roman"/>
                      <w:i/>
                      <w:sz w:val="26"/>
                      <w:szCs w:val="26"/>
                    </w:rPr>
                  </m:ctrlPr>
                </m:dPr>
                <m:e>
                  <m:f>
                    <m:fPr>
                      <m:ctrlPr>
                        <w:rPr>
                          <w:rFonts w:ascii="Cambria Math" w:eastAsia="Times New Roman" w:hAnsi="Cambria Math" w:cs="Times New Roman"/>
                          <w:i/>
                          <w:sz w:val="26"/>
                          <w:szCs w:val="26"/>
                        </w:rPr>
                      </m:ctrlPr>
                    </m:fPr>
                    <m:num>
                      <m:r>
                        <m:rPr>
                          <m:sty m:val="p"/>
                        </m:rPr>
                        <w:rPr>
                          <w:rFonts w:ascii="Cambria Math" w:eastAsia="Times New Roman" w:hAnsi="Cambria Math" w:cs="Times New Roman"/>
                          <w:sz w:val="26"/>
                          <w:szCs w:val="26"/>
                        </w:rPr>
                        <m:t>∂</m:t>
                      </m:r>
                      <m:r>
                        <w:rPr>
                          <w:rFonts w:ascii="Cambria Math" w:eastAsia="Times New Roman" w:hAnsi="Cambria Math" w:cs="Times New Roman"/>
                          <w:sz w:val="26"/>
                          <w:szCs w:val="26"/>
                        </w:rPr>
                        <m:t>u</m:t>
                      </m:r>
                    </m:num>
                    <m:den>
                      <m:r>
                        <m:rPr>
                          <m:sty m:val="p"/>
                        </m:rPr>
                        <w:rPr>
                          <w:rFonts w:ascii="Cambria Math" w:eastAsia="Times New Roman" w:hAnsi="Cambria Math" w:cs="Times New Roman"/>
                          <w:sz w:val="26"/>
                          <w:szCs w:val="26"/>
                        </w:rPr>
                        <m:t>∂</m:t>
                      </m:r>
                      <m:r>
                        <w:rPr>
                          <w:rFonts w:ascii="Cambria Math" w:eastAsia="Times New Roman" w:hAnsi="Times New Roman" w:cs="Times New Roman"/>
                          <w:sz w:val="26"/>
                          <w:szCs w:val="26"/>
                        </w:rPr>
                        <m:t>x</m:t>
                      </m:r>
                    </m:den>
                  </m:f>
                </m:e>
              </m:d>
            </m:e>
            <m:sub>
              <m:r>
                <w:rPr>
                  <w:rFonts w:ascii="Cambria Math" w:eastAsia="Times New Roman" w:hAnsi="Cambria Math" w:cs="Times New Roman"/>
                  <w:sz w:val="26"/>
                  <w:szCs w:val="26"/>
                </w:rPr>
                <m:t>x=</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x</m:t>
                  </m:r>
                </m:e>
                <m:sub>
                  <m:r>
                    <w:rPr>
                      <w:rFonts w:ascii="Cambria Math" w:eastAsia="Times New Roman" w:hAnsi="Cambria Math" w:cs="Times New Roman"/>
                      <w:sz w:val="26"/>
                      <w:szCs w:val="26"/>
                    </w:rPr>
                    <m:t>j</m:t>
                  </m:r>
                </m:sub>
              </m:sSub>
            </m:sub>
          </m:sSub>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j+1</m:t>
                  </m:r>
                </m:sub>
                <m:sup>
                  <m:r>
                    <w:rPr>
                      <w:rFonts w:ascii="Cambria Math" w:eastAsia="Times New Roman" w:hAnsi="Cambria Math" w:cs="Times New Roman"/>
                      <w:sz w:val="26"/>
                      <w:szCs w:val="26"/>
                    </w:rPr>
                    <m:t>n</m:t>
                  </m:r>
                </m:sup>
              </m:sSubSup>
              <m:r>
                <w:rPr>
                  <w:rFonts w:ascii="Cambria Math" w:eastAsia="Times New Roman" w:hAnsi="Cambria Math" w:cs="Times New Roman"/>
                  <w:sz w:val="26"/>
                  <w:szCs w:val="26"/>
                </w:rPr>
                <m:t>-</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j-1</m:t>
                  </m:r>
                </m:sub>
                <m:sup>
                  <m:r>
                    <w:rPr>
                      <w:rFonts w:ascii="Cambria Math" w:eastAsia="Times New Roman" w:hAnsi="Cambria Math" w:cs="Times New Roman"/>
                      <w:sz w:val="26"/>
                      <w:szCs w:val="26"/>
                    </w:rPr>
                    <m:t>n</m:t>
                  </m:r>
                </m:sup>
              </m:sSubSup>
            </m:num>
            <m:den>
              <m:r>
                <m:rPr>
                  <m:sty m:val="p"/>
                </m:rPr>
                <w:rPr>
                  <w:rFonts w:ascii="Cambria Math" w:eastAsia="Times New Roman" w:hAnsi="Cambria Math" w:cs="Times New Roman"/>
                  <w:sz w:val="26"/>
                  <w:szCs w:val="26"/>
                </w:rPr>
                <m:t>2Δ</m:t>
              </m:r>
              <m:r>
                <w:rPr>
                  <w:rFonts w:ascii="Cambria Math" w:eastAsia="Times New Roman" w:hAnsi="Cambria Math" w:cs="Times New Roman"/>
                  <w:sz w:val="26"/>
                  <w:szCs w:val="26"/>
                </w:rPr>
                <m:t>x</m:t>
              </m:r>
            </m:den>
          </m:f>
        </m:oMath>
      </m:oMathPara>
    </w:p>
    <w:p w14:paraId="0D932411" w14:textId="77777777" w:rsidR="009325D5" w:rsidRPr="00D621DB" w:rsidRDefault="009325D5" w:rsidP="009325D5">
      <w:pPr>
        <w:spacing w:after="0" w:line="240" w:lineRule="auto"/>
        <w:jc w:val="both"/>
        <w:rPr>
          <w:rFonts w:ascii="Times New Roman" w:eastAsia="Times New Roman" w:hAnsi="Times New Roman" w:cs="Times New Roman"/>
          <w:sz w:val="26"/>
          <w:szCs w:val="26"/>
        </w:rPr>
      </w:pPr>
    </w:p>
    <w:p w14:paraId="60DB590B" w14:textId="77777777" w:rsidR="009325D5" w:rsidRPr="00D621DB" w:rsidRDefault="009325D5" w:rsidP="009325D5">
      <w:pPr>
        <w:spacing w:after="0" w:line="240" w:lineRule="auto"/>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3.4</w:t>
      </w:r>
      <w:r>
        <w:rPr>
          <w:rFonts w:ascii="Times New Roman" w:eastAsia="Times New Roman" w:hAnsi="Times New Roman" w:cs="Times New Roman"/>
          <w:b/>
          <w:bCs/>
          <w:sz w:val="26"/>
          <w:szCs w:val="26"/>
        </w:rPr>
        <w:tab/>
      </w:r>
      <w:r w:rsidRPr="00D621DB">
        <w:rPr>
          <w:rFonts w:ascii="Times New Roman" w:eastAsia="Times New Roman" w:hAnsi="Times New Roman" w:cs="Times New Roman"/>
          <w:b/>
          <w:bCs/>
          <w:sz w:val="26"/>
          <w:szCs w:val="26"/>
        </w:rPr>
        <w:t>Implicit-Explicit (IMEX) Finite Difference Scheme</w:t>
      </w:r>
    </w:p>
    <w:p w14:paraId="59F3F607" w14:textId="77777777" w:rsidR="009325D5" w:rsidRPr="00D621DB" w:rsidRDefault="009325D5" w:rsidP="009325D5">
      <w:pPr>
        <w:spacing w:after="0" w:line="240" w:lineRule="auto"/>
        <w:jc w:val="both"/>
        <w:rPr>
          <w:rFonts w:ascii="Times New Roman" w:eastAsia="Times New Roman" w:hAnsi="Times New Roman" w:cs="Times New Roman"/>
          <w:sz w:val="26"/>
          <w:szCs w:val="26"/>
        </w:rPr>
      </w:pPr>
      <w:r w:rsidRPr="00D621DB">
        <w:rPr>
          <w:rFonts w:ascii="Times New Roman" w:eastAsia="Times New Roman" w:hAnsi="Times New Roman" w:cs="Times New Roman"/>
          <w:sz w:val="26"/>
          <w:szCs w:val="26"/>
        </w:rPr>
        <w:t xml:space="preserve">To balance computational efficiency and stability, an </w:t>
      </w:r>
      <w:r w:rsidRPr="00E912BB">
        <w:rPr>
          <w:rFonts w:ascii="Times New Roman" w:eastAsia="Times New Roman" w:hAnsi="Times New Roman" w:cs="Times New Roman"/>
          <w:bCs/>
          <w:sz w:val="26"/>
          <w:szCs w:val="26"/>
        </w:rPr>
        <w:t>IMEX scheme</w:t>
      </w:r>
      <w:r w:rsidRPr="00D621DB">
        <w:rPr>
          <w:rFonts w:ascii="Times New Roman" w:eastAsia="Times New Roman" w:hAnsi="Times New Roman" w:cs="Times New Roman"/>
          <w:sz w:val="26"/>
          <w:szCs w:val="26"/>
        </w:rPr>
        <w:t xml:space="preserve"> is developed:</w:t>
      </w:r>
    </w:p>
    <w:p w14:paraId="7F324E1E" w14:textId="77777777" w:rsidR="009325D5" w:rsidRPr="00D621DB" w:rsidRDefault="009325D5" w:rsidP="009325D5">
      <w:pPr>
        <w:numPr>
          <w:ilvl w:val="0"/>
          <w:numId w:val="6"/>
        </w:numPr>
        <w:spacing w:after="0" w:line="240" w:lineRule="auto"/>
        <w:jc w:val="both"/>
        <w:rPr>
          <w:rFonts w:ascii="Times New Roman" w:eastAsia="Times New Roman" w:hAnsi="Times New Roman" w:cs="Times New Roman"/>
          <w:sz w:val="26"/>
          <w:szCs w:val="26"/>
        </w:rPr>
      </w:pPr>
      <w:r w:rsidRPr="00D621DB">
        <w:rPr>
          <w:rFonts w:ascii="Times New Roman" w:eastAsia="Times New Roman" w:hAnsi="Times New Roman" w:cs="Times New Roman"/>
          <w:sz w:val="26"/>
          <w:szCs w:val="26"/>
        </w:rPr>
        <w:t xml:space="preserve">The </w:t>
      </w:r>
      <w:r w:rsidRPr="00E912BB">
        <w:rPr>
          <w:rFonts w:ascii="Times New Roman" w:eastAsia="Times New Roman" w:hAnsi="Times New Roman" w:cs="Times New Roman"/>
          <w:bCs/>
          <w:sz w:val="26"/>
          <w:szCs w:val="26"/>
        </w:rPr>
        <w:t>diffusion term</w:t>
      </w:r>
      <w:r w:rsidRPr="00D621DB">
        <w:rPr>
          <w:rFonts w:ascii="Times New Roman" w:eastAsia="Times New Roman" w:hAnsi="Times New Roman" w:cs="Times New Roman"/>
          <w:sz w:val="26"/>
          <w:szCs w:val="26"/>
        </w:rPr>
        <w:t xml:space="preserve"> (stiff) is treated </w:t>
      </w:r>
      <w:r w:rsidRPr="00E912BB">
        <w:rPr>
          <w:rFonts w:ascii="Times New Roman" w:eastAsia="Times New Roman" w:hAnsi="Times New Roman" w:cs="Times New Roman"/>
          <w:bCs/>
          <w:sz w:val="26"/>
          <w:szCs w:val="26"/>
        </w:rPr>
        <w:t>implicitly</w:t>
      </w:r>
      <w:r w:rsidRPr="00D621DB">
        <w:rPr>
          <w:rFonts w:ascii="Times New Roman" w:eastAsia="Times New Roman" w:hAnsi="Times New Roman" w:cs="Times New Roman"/>
          <w:sz w:val="26"/>
          <w:szCs w:val="26"/>
        </w:rPr>
        <w:t>.</w:t>
      </w:r>
    </w:p>
    <w:p w14:paraId="47EBE476" w14:textId="77777777" w:rsidR="009325D5" w:rsidRPr="00D621DB" w:rsidRDefault="009325D5" w:rsidP="009325D5">
      <w:pPr>
        <w:numPr>
          <w:ilvl w:val="0"/>
          <w:numId w:val="6"/>
        </w:numPr>
        <w:spacing w:after="0" w:line="240" w:lineRule="auto"/>
        <w:jc w:val="both"/>
        <w:rPr>
          <w:rFonts w:ascii="Times New Roman" w:eastAsia="Times New Roman" w:hAnsi="Times New Roman" w:cs="Times New Roman"/>
          <w:sz w:val="26"/>
          <w:szCs w:val="26"/>
        </w:rPr>
      </w:pPr>
      <w:r w:rsidRPr="00D621DB">
        <w:rPr>
          <w:rFonts w:ascii="Times New Roman" w:eastAsia="Times New Roman" w:hAnsi="Times New Roman" w:cs="Times New Roman"/>
          <w:sz w:val="26"/>
          <w:szCs w:val="26"/>
        </w:rPr>
        <w:t xml:space="preserve">The </w:t>
      </w:r>
      <w:r w:rsidRPr="00E912BB">
        <w:rPr>
          <w:rFonts w:ascii="Times New Roman" w:eastAsia="Times New Roman" w:hAnsi="Times New Roman" w:cs="Times New Roman"/>
          <w:bCs/>
          <w:sz w:val="26"/>
          <w:szCs w:val="26"/>
        </w:rPr>
        <w:t>advection term</w:t>
      </w:r>
      <w:r w:rsidRPr="00D621DB">
        <w:rPr>
          <w:rFonts w:ascii="Times New Roman" w:eastAsia="Times New Roman" w:hAnsi="Times New Roman" w:cs="Times New Roman"/>
          <w:sz w:val="26"/>
          <w:szCs w:val="26"/>
        </w:rPr>
        <w:t xml:space="preserve"> (non-stiff) and source term are treated </w:t>
      </w:r>
      <w:r w:rsidRPr="00E912BB">
        <w:rPr>
          <w:rFonts w:ascii="Times New Roman" w:eastAsia="Times New Roman" w:hAnsi="Times New Roman" w:cs="Times New Roman"/>
          <w:bCs/>
          <w:sz w:val="26"/>
          <w:szCs w:val="26"/>
        </w:rPr>
        <w:t>explicitly</w:t>
      </w:r>
      <w:r w:rsidRPr="00D621DB">
        <w:rPr>
          <w:rFonts w:ascii="Times New Roman" w:eastAsia="Times New Roman" w:hAnsi="Times New Roman" w:cs="Times New Roman"/>
          <w:sz w:val="26"/>
          <w:szCs w:val="26"/>
        </w:rPr>
        <w:t>.</w:t>
      </w:r>
    </w:p>
    <w:p w14:paraId="3FA85D9B" w14:textId="77777777" w:rsidR="009325D5" w:rsidRDefault="009325D5" w:rsidP="009325D5">
      <w:pPr>
        <w:spacing w:after="0" w:line="240" w:lineRule="auto"/>
        <w:jc w:val="both"/>
        <w:rPr>
          <w:rFonts w:ascii="Times New Roman" w:eastAsia="Times New Roman" w:hAnsi="Times New Roman" w:cs="Times New Roman"/>
          <w:sz w:val="26"/>
          <w:szCs w:val="26"/>
        </w:rPr>
      </w:pPr>
      <w:r w:rsidRPr="00D621DB">
        <w:rPr>
          <w:rFonts w:ascii="Times New Roman" w:eastAsia="Times New Roman" w:hAnsi="Times New Roman" w:cs="Times New Roman"/>
          <w:sz w:val="26"/>
          <w:szCs w:val="26"/>
        </w:rPr>
        <w:t xml:space="preserve">The resulting scheme at time step </w:t>
      </w:r>
      <w:r w:rsidRPr="00E912BB">
        <w:rPr>
          <w:rFonts w:ascii="Times New Roman" w:eastAsia="Times New Roman" w:hAnsi="Times New Roman" w:cs="Times New Roman"/>
          <w:i/>
          <w:sz w:val="26"/>
          <w:szCs w:val="26"/>
        </w:rPr>
        <w:t>n+1</w:t>
      </w:r>
      <w:r w:rsidRPr="00D621DB">
        <w:rPr>
          <w:rFonts w:ascii="Times New Roman" w:eastAsia="Times New Roman" w:hAnsi="Times New Roman" w:cs="Times New Roman"/>
          <w:sz w:val="26"/>
          <w:szCs w:val="26"/>
        </w:rPr>
        <w:t>is:</w:t>
      </w:r>
    </w:p>
    <w:p w14:paraId="391BDBE0" w14:textId="77777777" w:rsidR="009325D5" w:rsidRDefault="009325D5" w:rsidP="009325D5">
      <w:pPr>
        <w:spacing w:after="0" w:line="240" w:lineRule="auto"/>
        <w:jc w:val="both"/>
        <w:rPr>
          <w:rFonts w:ascii="Times New Roman" w:eastAsia="Times New Roman" w:hAnsi="Times New Roman" w:cs="Times New Roman"/>
          <w:sz w:val="26"/>
          <w:szCs w:val="26"/>
        </w:rPr>
      </w:pPr>
    </w:p>
    <w:p w14:paraId="7CCEEEAC" w14:textId="77777777" w:rsidR="009325D5" w:rsidRDefault="00000000" w:rsidP="009325D5">
      <w:pPr>
        <w:spacing w:after="0" w:line="240" w:lineRule="auto"/>
        <w:jc w:val="both"/>
        <w:rPr>
          <w:rFonts w:ascii="Times New Roman" w:eastAsia="Times New Roman" w:hAnsi="Times New Roman" w:cs="Times New Roman"/>
          <w:sz w:val="26"/>
          <w:szCs w:val="26"/>
        </w:rPr>
      </w:pPr>
      <m:oMathPara>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1</m:t>
              </m:r>
            </m:num>
            <m:den>
              <m:r>
                <m:rPr>
                  <m:sty m:val="p"/>
                </m:rPr>
                <w:rPr>
                  <w:rFonts w:ascii="Cambria Math" w:eastAsia="Times New Roman" w:hAnsi="Cambria Math" w:cs="Times New Roman"/>
                  <w:sz w:val="26"/>
                  <w:szCs w:val="26"/>
                </w:rPr>
                <m:t>Δ</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t</m:t>
                  </m:r>
                </m:e>
                <m:sup>
                  <m:r>
                    <w:rPr>
                      <w:rFonts w:ascii="Cambria Math" w:eastAsia="Times New Roman" w:hAnsi="Cambria Math" w:cs="Times New Roman"/>
                      <w:sz w:val="26"/>
                      <w:szCs w:val="26"/>
                    </w:rPr>
                    <m:t>α</m:t>
                  </m:r>
                </m:sup>
              </m:sSup>
            </m:den>
          </m:f>
          <m:nary>
            <m:naryPr>
              <m:chr m:val="∑"/>
              <m:limLoc m:val="undOvr"/>
              <m:ctrlPr>
                <w:rPr>
                  <w:rFonts w:ascii="Cambria Math" w:eastAsia="Times New Roman" w:hAnsi="Cambria Math" w:cs="Times New Roman"/>
                  <w:sz w:val="26"/>
                  <w:szCs w:val="26"/>
                </w:rPr>
              </m:ctrlPr>
            </m:naryPr>
            <m:sub>
              <m:r>
                <w:rPr>
                  <w:rFonts w:ascii="Cambria Math" w:eastAsia="Times New Roman" w:hAnsi="Cambria Math" w:cs="Times New Roman"/>
                  <w:sz w:val="26"/>
                  <w:szCs w:val="26"/>
                </w:rPr>
                <m:t>k=0</m:t>
              </m:r>
            </m:sub>
            <m:sup>
              <m:r>
                <w:rPr>
                  <w:rFonts w:ascii="Cambria Math" w:eastAsia="Times New Roman" w:hAnsi="Cambria Math" w:cs="Times New Roman"/>
                  <w:sz w:val="26"/>
                  <w:szCs w:val="26"/>
                </w:rPr>
                <m:t>n</m:t>
              </m:r>
            </m:sup>
            <m:e>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b</m:t>
                  </m:r>
                </m:e>
                <m:sub>
                  <m:r>
                    <w:rPr>
                      <w:rFonts w:ascii="Cambria Math" w:eastAsia="Times New Roman" w:hAnsi="Cambria Math" w:cs="Times New Roman"/>
                      <w:sz w:val="26"/>
                      <w:szCs w:val="26"/>
                    </w:rPr>
                    <m:t>k</m:t>
                  </m:r>
                </m:sub>
              </m:sSub>
              <m:d>
                <m:dPr>
                  <m:ctrlPr>
                    <w:rPr>
                      <w:rFonts w:ascii="Cambria Math" w:eastAsia="Times New Roman" w:hAnsi="Cambria Math" w:cs="Times New Roman"/>
                      <w:i/>
                      <w:sz w:val="26"/>
                      <w:szCs w:val="26"/>
                    </w:rPr>
                  </m:ctrlPr>
                </m:dPr>
                <m:e>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j</m:t>
                      </m:r>
                    </m:sub>
                    <m:sup>
                      <m:r>
                        <w:rPr>
                          <w:rFonts w:ascii="Cambria Math" w:eastAsia="Times New Roman" w:hAnsi="Cambria Math" w:cs="Times New Roman"/>
                          <w:sz w:val="26"/>
                          <w:szCs w:val="26"/>
                        </w:rPr>
                        <m:t>n+1-k</m:t>
                      </m:r>
                    </m:sup>
                  </m:sSubSup>
                  <m:r>
                    <w:rPr>
                      <w:rFonts w:ascii="Cambria Math" w:eastAsia="Times New Roman" w:hAnsi="Cambria Math" w:cs="Times New Roman"/>
                      <w:sz w:val="26"/>
                      <w:szCs w:val="26"/>
                    </w:rPr>
                    <m:t>-</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j</m:t>
                      </m:r>
                    </m:sub>
                    <m:sup>
                      <m:r>
                        <w:rPr>
                          <w:rFonts w:ascii="Cambria Math" w:eastAsia="Times New Roman" w:hAnsi="Cambria Math" w:cs="Times New Roman"/>
                          <w:sz w:val="26"/>
                          <w:szCs w:val="26"/>
                        </w:rPr>
                        <m:t>n-k</m:t>
                      </m:r>
                    </m:sup>
                  </m:sSubSup>
                </m:e>
              </m:d>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D</m:t>
                  </m:r>
                </m:e>
                <m:sub>
                  <m:r>
                    <w:rPr>
                      <w:rFonts w:ascii="Cambria Math" w:eastAsia="Times New Roman" w:hAnsi="Cambria Math" w:cs="Times New Roman"/>
                      <w:sz w:val="26"/>
                      <w:szCs w:val="26"/>
                    </w:rPr>
                    <m:t>j</m:t>
                  </m:r>
                </m:sub>
              </m:sSub>
              <m:sSubSup>
                <m:sSubSupPr>
                  <m:ctrlPr>
                    <w:rPr>
                      <w:rFonts w:ascii="Cambria Math" w:eastAsia="Times New Roman" w:hAnsi="Cambria Math" w:cs="Times New Roman"/>
                      <w:sz w:val="26"/>
                      <w:szCs w:val="26"/>
                    </w:rPr>
                  </m:ctrlPr>
                </m:sSubSupPr>
                <m:e>
                  <m:r>
                    <m:rPr>
                      <m:sty m:val="p"/>
                    </m:rPr>
                    <w:rPr>
                      <w:rFonts w:ascii="Cambria Math" w:eastAsia="Times New Roman" w:hAnsi="Cambria Math" w:cs="Times New Roman"/>
                      <w:sz w:val="26"/>
                      <w:szCs w:val="26"/>
                    </w:rPr>
                    <m:t>δ</m:t>
                  </m:r>
                </m:e>
                <m:sub>
                  <m:r>
                    <w:rPr>
                      <w:rFonts w:ascii="Cambria Math" w:eastAsia="Times New Roman" w:hAnsi="Cambria Math" w:cs="Times New Roman"/>
                      <w:sz w:val="26"/>
                      <w:szCs w:val="26"/>
                    </w:rPr>
                    <m:t>x</m:t>
                  </m:r>
                </m:sub>
                <m:sup>
                  <m:r>
                    <m:rPr>
                      <m:sty m:val="p"/>
                    </m:rPr>
                    <w:rPr>
                      <w:rFonts w:ascii="Cambria Math" w:eastAsia="Times New Roman" w:hAnsi="Cambria Math" w:cs="Times New Roman"/>
                      <w:sz w:val="26"/>
                      <w:szCs w:val="26"/>
                    </w:rPr>
                    <m:t>2</m:t>
                  </m:r>
                </m:sup>
              </m:sSubSup>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j</m:t>
                  </m:r>
                </m:sub>
                <m:sup>
                  <m:r>
                    <w:rPr>
                      <w:rFonts w:ascii="Cambria Math" w:eastAsia="Times New Roman" w:hAnsi="Cambria Math" w:cs="Times New Roman"/>
                      <w:sz w:val="26"/>
                      <w:szCs w:val="26"/>
                    </w:rPr>
                    <m:t>n+1</m:t>
                  </m:r>
                </m:sup>
              </m:sSubSup>
            </m:e>
          </m:nary>
          <m:r>
            <m:rPr>
              <m:sty m:val="p"/>
            </m:rPr>
            <w:rPr>
              <w:rFonts w:ascii="Cambria Math" w:eastAsia="Times New Roman" w:hAnsi="Cambria Math" w:cs="Times New Roman"/>
              <w:sz w:val="26"/>
              <w:szCs w:val="26"/>
            </w:rPr>
            <m:t xml:space="preserve">- </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v</m:t>
              </m:r>
            </m:e>
            <m:sub>
              <m:r>
                <w:rPr>
                  <w:rFonts w:ascii="Cambria Math" w:eastAsia="Times New Roman" w:hAnsi="Cambria Math" w:cs="Times New Roman"/>
                  <w:sz w:val="26"/>
                  <w:szCs w:val="26"/>
                </w:rPr>
                <m:t>j</m:t>
              </m:r>
            </m:sub>
          </m:sSub>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δ</m:t>
              </m:r>
            </m:e>
            <m:sub>
              <m:r>
                <w:rPr>
                  <w:rFonts w:ascii="Cambria Math" w:eastAsia="Times New Roman" w:hAnsi="Cambria Math" w:cs="Times New Roman"/>
                  <w:sz w:val="26"/>
                  <w:szCs w:val="26"/>
                </w:rPr>
                <m:t>x</m:t>
              </m:r>
            </m:sub>
          </m:sSub>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j</m:t>
              </m:r>
            </m:sub>
            <m:sup>
              <m:r>
                <w:rPr>
                  <w:rFonts w:ascii="Cambria Math" w:eastAsia="Times New Roman" w:hAnsi="Cambria Math" w:cs="Times New Roman"/>
                  <w:sz w:val="26"/>
                  <w:szCs w:val="26"/>
                </w:rPr>
                <m:t>n</m:t>
              </m:r>
            </m:sup>
          </m:sSubSup>
          <m:r>
            <w:rPr>
              <w:rFonts w:ascii="Cambria Math" w:eastAsia="Times New Roman" w:hAnsi="Cambria Math" w:cs="Times New Roman"/>
              <w:sz w:val="26"/>
              <w:szCs w:val="26"/>
            </w:rPr>
            <m:t xml:space="preserve">+ </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S</m:t>
              </m:r>
            </m:e>
            <m:sub>
              <m:r>
                <w:rPr>
                  <w:rFonts w:ascii="Cambria Math" w:eastAsia="Times New Roman" w:hAnsi="Cambria Math" w:cs="Times New Roman"/>
                  <w:sz w:val="26"/>
                  <w:szCs w:val="26"/>
                </w:rPr>
                <m:t>j</m:t>
              </m:r>
            </m:sub>
            <m:sup>
              <m:r>
                <w:rPr>
                  <w:rFonts w:ascii="Cambria Math" w:eastAsia="Times New Roman" w:hAnsi="Cambria Math" w:cs="Times New Roman"/>
                  <w:sz w:val="26"/>
                  <w:szCs w:val="26"/>
                </w:rPr>
                <m:t>n</m:t>
              </m:r>
            </m:sup>
          </m:sSubSup>
        </m:oMath>
      </m:oMathPara>
    </w:p>
    <w:p w14:paraId="29A73592" w14:textId="77777777" w:rsidR="009325D5" w:rsidRDefault="009325D5" w:rsidP="009325D5">
      <w:pPr>
        <w:spacing w:after="0" w:line="240" w:lineRule="auto"/>
        <w:jc w:val="both"/>
        <w:rPr>
          <w:rFonts w:ascii="Times New Roman" w:eastAsia="Times New Roman" w:hAnsi="Times New Roman" w:cs="Times New Roman"/>
          <w:sz w:val="26"/>
          <w:szCs w:val="26"/>
        </w:rPr>
      </w:pPr>
    </w:p>
    <w:p w14:paraId="0EBEE9E6" w14:textId="77777777" w:rsidR="009325D5" w:rsidRDefault="009325D5" w:rsidP="009325D5">
      <w:pPr>
        <w:spacing w:after="0" w:line="240" w:lineRule="auto"/>
        <w:jc w:val="both"/>
        <w:rPr>
          <w:rFonts w:ascii="Times New Roman" w:eastAsia="Times New Roman" w:hAnsi="Times New Roman" w:cs="Times New Roman"/>
          <w:sz w:val="26"/>
          <w:szCs w:val="26"/>
        </w:rPr>
      </w:pPr>
      <w:r w:rsidRPr="00D621DB">
        <w:rPr>
          <w:rFonts w:ascii="Times New Roman" w:eastAsia="Times New Roman" w:hAnsi="Times New Roman" w:cs="Times New Roman"/>
          <w:sz w:val="26"/>
          <w:szCs w:val="26"/>
        </w:rPr>
        <w:t xml:space="preserve">where </w:t>
      </w:r>
      <m:oMath>
        <m:sSubSup>
          <m:sSubSupPr>
            <m:ctrlPr>
              <w:rPr>
                <w:rFonts w:ascii="Cambria Math" w:eastAsia="Times New Roman" w:hAnsi="Cambria Math" w:cs="Times New Roman"/>
                <w:sz w:val="26"/>
                <w:szCs w:val="26"/>
              </w:rPr>
            </m:ctrlPr>
          </m:sSubSupPr>
          <m:e>
            <m:r>
              <m:rPr>
                <m:sty m:val="p"/>
              </m:rPr>
              <w:rPr>
                <w:rFonts w:ascii="Cambria Math" w:eastAsia="Times New Roman" w:hAnsi="Cambria Math" w:cs="Times New Roman"/>
                <w:sz w:val="26"/>
                <w:szCs w:val="26"/>
              </w:rPr>
              <m:t>δ</m:t>
            </m:r>
          </m:e>
          <m:sub>
            <m:r>
              <w:rPr>
                <w:rFonts w:ascii="Cambria Math" w:eastAsia="Times New Roman" w:hAnsi="Cambria Math" w:cs="Times New Roman"/>
                <w:sz w:val="26"/>
                <w:szCs w:val="26"/>
              </w:rPr>
              <m:t>x</m:t>
            </m:r>
          </m:sub>
          <m:sup>
            <m:r>
              <m:rPr>
                <m:sty m:val="p"/>
              </m:rPr>
              <w:rPr>
                <w:rFonts w:ascii="Cambria Math" w:eastAsia="Times New Roman" w:hAnsi="Cambria Math" w:cs="Times New Roman"/>
                <w:sz w:val="26"/>
                <w:szCs w:val="26"/>
              </w:rPr>
              <m:t>2</m:t>
            </m:r>
          </m:sup>
        </m:sSubSup>
      </m:oMath>
      <w:r w:rsidRPr="00D621DB">
        <w:rPr>
          <w:rFonts w:ascii="Times New Roman" w:eastAsia="Times New Roman" w:hAnsi="Times New Roman" w:cs="Times New Roman"/>
          <w:sz w:val="26"/>
          <w:szCs w:val="26"/>
        </w:rPr>
        <w:t>and</w:t>
      </w: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δ</m:t>
            </m:r>
          </m:e>
          <m:sub>
            <m:r>
              <w:rPr>
                <w:rFonts w:ascii="Cambria Math" w:eastAsia="Times New Roman" w:hAnsi="Cambria Math" w:cs="Times New Roman"/>
                <w:sz w:val="26"/>
                <w:szCs w:val="26"/>
              </w:rPr>
              <m:t>x</m:t>
            </m:r>
          </m:sub>
        </m:sSub>
      </m:oMath>
      <w:r w:rsidRPr="00D621DB">
        <w:rPr>
          <w:rFonts w:ascii="Times New Roman" w:eastAsia="Times New Roman" w:hAnsi="Times New Roman" w:cs="Times New Roman"/>
          <w:sz w:val="26"/>
          <w:szCs w:val="26"/>
        </w:rPr>
        <w:t xml:space="preserve"> are the discrete Laplacian and gradient operators, and </w:t>
      </w:r>
      <w:proofErr w:type="spellStart"/>
      <w:r w:rsidRPr="00E912BB">
        <w:rPr>
          <w:rFonts w:ascii="Times New Roman" w:eastAsia="Times New Roman" w:hAnsi="Times New Roman" w:cs="Times New Roman"/>
          <w:i/>
          <w:sz w:val="26"/>
          <w:szCs w:val="26"/>
        </w:rPr>
        <w:t>b</w:t>
      </w:r>
      <w:r w:rsidRPr="00E912BB">
        <w:rPr>
          <w:rFonts w:ascii="Times New Roman" w:eastAsia="Times New Roman" w:hAnsi="Times New Roman" w:cs="Times New Roman"/>
          <w:i/>
          <w:sz w:val="26"/>
          <w:szCs w:val="26"/>
          <w:vertAlign w:val="subscript"/>
        </w:rPr>
        <w:t>k</w:t>
      </w:r>
      <w:r w:rsidRPr="00D621DB">
        <w:rPr>
          <w:rFonts w:ascii="Times New Roman" w:eastAsia="Times New Roman" w:hAnsi="Times New Roman" w:cs="Times New Roman"/>
          <w:sz w:val="26"/>
          <w:szCs w:val="26"/>
        </w:rPr>
        <w:t>are</w:t>
      </w:r>
      <w:proofErr w:type="spellEnd"/>
      <w:r w:rsidRPr="00D621DB">
        <w:rPr>
          <w:rFonts w:ascii="Times New Roman" w:eastAsia="Times New Roman" w:hAnsi="Times New Roman" w:cs="Times New Roman"/>
          <w:sz w:val="26"/>
          <w:szCs w:val="26"/>
        </w:rPr>
        <w:t xml:space="preserve"> weights from the L1 approximation.</w:t>
      </w:r>
    </w:p>
    <w:p w14:paraId="4D1FD773" w14:textId="77777777" w:rsidR="009325D5" w:rsidRPr="00D621DB" w:rsidRDefault="009325D5" w:rsidP="009325D5">
      <w:pPr>
        <w:spacing w:after="0" w:line="240" w:lineRule="auto"/>
        <w:jc w:val="both"/>
        <w:rPr>
          <w:rFonts w:ascii="Times New Roman" w:eastAsia="Times New Roman" w:hAnsi="Times New Roman" w:cs="Times New Roman"/>
          <w:sz w:val="26"/>
          <w:szCs w:val="26"/>
        </w:rPr>
      </w:pPr>
    </w:p>
    <w:p w14:paraId="599927C6" w14:textId="77777777" w:rsidR="009325D5" w:rsidRPr="00D621DB" w:rsidRDefault="009325D5" w:rsidP="009325D5">
      <w:pPr>
        <w:spacing w:after="0" w:line="240" w:lineRule="auto"/>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3.5</w:t>
      </w:r>
      <w:r>
        <w:rPr>
          <w:rFonts w:ascii="Times New Roman" w:eastAsia="Times New Roman" w:hAnsi="Times New Roman" w:cs="Times New Roman"/>
          <w:b/>
          <w:bCs/>
          <w:sz w:val="26"/>
          <w:szCs w:val="26"/>
        </w:rPr>
        <w:tab/>
      </w:r>
      <w:r w:rsidRPr="00D621DB">
        <w:rPr>
          <w:rFonts w:ascii="Times New Roman" w:eastAsia="Times New Roman" w:hAnsi="Times New Roman" w:cs="Times New Roman"/>
          <w:b/>
          <w:bCs/>
          <w:sz w:val="26"/>
          <w:szCs w:val="26"/>
        </w:rPr>
        <w:t>Stability and Convergence Analysis</w:t>
      </w:r>
    </w:p>
    <w:p w14:paraId="6397BE54" w14:textId="77777777" w:rsidR="009325D5" w:rsidRDefault="009325D5" w:rsidP="009325D5">
      <w:pPr>
        <w:spacing w:after="0" w:line="240" w:lineRule="auto"/>
        <w:jc w:val="both"/>
        <w:rPr>
          <w:rFonts w:ascii="Times New Roman" w:eastAsia="Times New Roman" w:hAnsi="Times New Roman" w:cs="Times New Roman"/>
          <w:sz w:val="26"/>
          <w:szCs w:val="26"/>
        </w:rPr>
      </w:pPr>
      <w:r w:rsidRPr="00D621DB">
        <w:rPr>
          <w:rFonts w:ascii="Times New Roman" w:eastAsia="Times New Roman" w:hAnsi="Times New Roman" w:cs="Times New Roman"/>
          <w:sz w:val="26"/>
          <w:szCs w:val="26"/>
        </w:rPr>
        <w:t xml:space="preserve">Stability is analyzed using the </w:t>
      </w:r>
      <w:r w:rsidRPr="00E912BB">
        <w:rPr>
          <w:rFonts w:ascii="Times New Roman" w:eastAsia="Times New Roman" w:hAnsi="Times New Roman" w:cs="Times New Roman"/>
          <w:bCs/>
          <w:sz w:val="26"/>
          <w:szCs w:val="26"/>
        </w:rPr>
        <w:t>Fourier (von Neumann) method</w:t>
      </w:r>
      <w:r w:rsidRPr="00D621DB">
        <w:rPr>
          <w:rFonts w:ascii="Times New Roman" w:eastAsia="Times New Roman" w:hAnsi="Times New Roman" w:cs="Times New Roman"/>
          <w:sz w:val="26"/>
          <w:szCs w:val="26"/>
        </w:rPr>
        <w:t xml:space="preserve">, adapted for fractional derivatives. The </w:t>
      </w:r>
      <w:r w:rsidRPr="00E912BB">
        <w:rPr>
          <w:rFonts w:ascii="Times New Roman" w:eastAsia="Times New Roman" w:hAnsi="Times New Roman" w:cs="Times New Roman"/>
          <w:bCs/>
          <w:sz w:val="26"/>
          <w:szCs w:val="26"/>
        </w:rPr>
        <w:t>generalized CFL condition</w:t>
      </w:r>
      <w:r w:rsidRPr="00D621DB">
        <w:rPr>
          <w:rFonts w:ascii="Times New Roman" w:eastAsia="Times New Roman" w:hAnsi="Times New Roman" w:cs="Times New Roman"/>
          <w:sz w:val="26"/>
          <w:szCs w:val="26"/>
        </w:rPr>
        <w:t xml:space="preserve"> is derived to ensure the boundedness of numerical errors:</w:t>
      </w:r>
    </w:p>
    <w:p w14:paraId="4F6D8FD4" w14:textId="77777777" w:rsidR="009325D5" w:rsidRDefault="009325D5" w:rsidP="009325D5">
      <w:pPr>
        <w:spacing w:after="0" w:line="240" w:lineRule="auto"/>
        <w:jc w:val="both"/>
        <w:rPr>
          <w:rFonts w:ascii="Times New Roman" w:eastAsia="Times New Roman" w:hAnsi="Times New Roman" w:cs="Times New Roman"/>
          <w:sz w:val="26"/>
          <w:szCs w:val="26"/>
        </w:rPr>
      </w:pPr>
    </w:p>
    <w:p w14:paraId="3933A6C3" w14:textId="77777777" w:rsidR="009325D5" w:rsidRDefault="009325D5" w:rsidP="009325D5">
      <w:pPr>
        <w:spacing w:after="0" w:line="240" w:lineRule="auto"/>
        <w:jc w:val="both"/>
        <w:rPr>
          <w:rFonts w:ascii="Times New Roman" w:eastAsia="Times New Roman" w:hAnsi="Times New Roman" w:cs="Times New Roman"/>
          <w:sz w:val="26"/>
          <w:szCs w:val="26"/>
        </w:rPr>
      </w:pPr>
      <m:oMathPara>
        <m:oMath>
          <m:r>
            <m:rPr>
              <m:sty m:val="p"/>
            </m:rPr>
            <w:rPr>
              <w:rFonts w:ascii="Cambria Math" w:eastAsia="Times New Roman" w:hAnsi="Cambria Math" w:cs="Times New Roman"/>
              <w:sz w:val="26"/>
              <w:szCs w:val="26"/>
            </w:rPr>
            <m:t>Δ</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t</m:t>
              </m:r>
            </m:e>
            <m:sup>
              <m:r>
                <w:rPr>
                  <w:rFonts w:ascii="Cambria Math" w:eastAsia="Times New Roman" w:hAnsi="Cambria Math" w:cs="Times New Roman"/>
                  <w:sz w:val="26"/>
                  <w:szCs w:val="26"/>
                </w:rPr>
                <m:t>α</m:t>
              </m:r>
            </m:sup>
          </m:sSup>
          <m:r>
            <w:rPr>
              <w:rFonts w:ascii="Cambria Math" w:eastAsia="Times New Roman" w:hAnsi="Cambria Math" w:cs="Times New Roman"/>
              <w:sz w:val="26"/>
              <w:szCs w:val="26"/>
            </w:rPr>
            <m:t xml:space="preserve"> ≤C.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num>
            <m:den>
              <m:r>
                <w:rPr>
                  <w:rFonts w:ascii="Cambria Math" w:eastAsia="Times New Roman" w:hAnsi="Cambria Math" w:cs="Times New Roman"/>
                  <w:sz w:val="26"/>
                  <w:szCs w:val="26"/>
                </w:rPr>
                <m:t>maxD(x)</m:t>
              </m:r>
            </m:den>
          </m:f>
        </m:oMath>
      </m:oMathPara>
    </w:p>
    <w:p w14:paraId="0D914C27" w14:textId="77777777" w:rsidR="009325D5" w:rsidRPr="00D621DB" w:rsidRDefault="009325D5" w:rsidP="009325D5">
      <w:pPr>
        <w:spacing w:after="0" w:line="240" w:lineRule="auto"/>
        <w:jc w:val="both"/>
        <w:rPr>
          <w:rFonts w:ascii="Times New Roman" w:eastAsia="Times New Roman" w:hAnsi="Times New Roman" w:cs="Times New Roman"/>
          <w:sz w:val="26"/>
          <w:szCs w:val="26"/>
        </w:rPr>
      </w:pPr>
    </w:p>
    <w:p w14:paraId="1A232852" w14:textId="77777777" w:rsidR="009325D5" w:rsidRDefault="009325D5" w:rsidP="009325D5">
      <w:pPr>
        <w:spacing w:after="0" w:line="240" w:lineRule="auto"/>
        <w:jc w:val="both"/>
        <w:rPr>
          <w:rFonts w:ascii="Times New Roman" w:eastAsia="Times New Roman" w:hAnsi="Times New Roman" w:cs="Times New Roman"/>
          <w:sz w:val="26"/>
          <w:szCs w:val="26"/>
        </w:rPr>
      </w:pPr>
      <w:r w:rsidRPr="00D621DB">
        <w:rPr>
          <w:rFonts w:ascii="Times New Roman" w:eastAsia="Times New Roman" w:hAnsi="Times New Roman" w:cs="Times New Roman"/>
          <w:sz w:val="26"/>
          <w:szCs w:val="26"/>
        </w:rPr>
        <w:t xml:space="preserve">where </w:t>
      </w:r>
      <w:r w:rsidRPr="00E864EC">
        <w:rPr>
          <w:rFonts w:ascii="Times New Roman" w:eastAsia="Times New Roman" w:hAnsi="Times New Roman" w:cs="Times New Roman"/>
          <w:i/>
          <w:sz w:val="26"/>
          <w:szCs w:val="26"/>
        </w:rPr>
        <w:t>C</w:t>
      </w:r>
      <w:r w:rsidRPr="00D621DB">
        <w:rPr>
          <w:rFonts w:ascii="Times New Roman" w:eastAsia="Times New Roman" w:hAnsi="Times New Roman" w:cs="Times New Roman"/>
          <w:sz w:val="26"/>
          <w:szCs w:val="26"/>
        </w:rPr>
        <w:t>is a constant depending on α</w:t>
      </w:r>
      <w:r>
        <w:rPr>
          <w:rFonts w:ascii="Times New Roman" w:eastAsia="Times New Roman" w:hAnsi="Times New Roman" w:cs="Times New Roman"/>
          <w:sz w:val="26"/>
          <w:szCs w:val="26"/>
        </w:rPr>
        <w:t xml:space="preserve">, </w:t>
      </w:r>
      <w:r w:rsidRPr="00E864EC">
        <w:rPr>
          <w:rFonts w:ascii="Times New Roman" w:eastAsia="Times New Roman" w:hAnsi="Times New Roman" w:cs="Times New Roman"/>
          <w:i/>
          <w:sz w:val="26"/>
          <w:szCs w:val="26"/>
        </w:rPr>
        <w:t>D(x)</w:t>
      </w:r>
      <w:r w:rsidRPr="00D621DB">
        <w:rPr>
          <w:rFonts w:ascii="Times New Roman" w:eastAsia="Times New Roman" w:hAnsi="Times New Roman" w:cs="Times New Roman"/>
          <w:sz w:val="26"/>
          <w:szCs w:val="26"/>
        </w:rPr>
        <w:t xml:space="preserve">, and the domain size. The </w:t>
      </w:r>
      <w:r w:rsidRPr="00E864EC">
        <w:rPr>
          <w:rFonts w:ascii="Times New Roman" w:eastAsia="Times New Roman" w:hAnsi="Times New Roman" w:cs="Times New Roman"/>
          <w:bCs/>
          <w:sz w:val="26"/>
          <w:szCs w:val="26"/>
        </w:rPr>
        <w:t>convergence analysis</w:t>
      </w:r>
      <w:r w:rsidRPr="00D621DB">
        <w:rPr>
          <w:rFonts w:ascii="Times New Roman" w:eastAsia="Times New Roman" w:hAnsi="Times New Roman" w:cs="Times New Roman"/>
          <w:sz w:val="26"/>
          <w:szCs w:val="26"/>
        </w:rPr>
        <w:t xml:space="preserve"> follows from the </w:t>
      </w:r>
      <w:r w:rsidRPr="00E864EC">
        <w:rPr>
          <w:rFonts w:ascii="Times New Roman" w:eastAsia="Times New Roman" w:hAnsi="Times New Roman" w:cs="Times New Roman"/>
          <w:bCs/>
          <w:sz w:val="26"/>
          <w:szCs w:val="26"/>
        </w:rPr>
        <w:t>consistency</w:t>
      </w:r>
      <w:r w:rsidRPr="00D621DB">
        <w:rPr>
          <w:rFonts w:ascii="Times New Roman" w:eastAsia="Times New Roman" w:hAnsi="Times New Roman" w:cs="Times New Roman"/>
          <w:sz w:val="26"/>
          <w:szCs w:val="26"/>
        </w:rPr>
        <w:t xml:space="preserve"> and </w:t>
      </w:r>
      <w:r w:rsidRPr="00E864EC">
        <w:rPr>
          <w:rFonts w:ascii="Times New Roman" w:eastAsia="Times New Roman" w:hAnsi="Times New Roman" w:cs="Times New Roman"/>
          <w:bCs/>
          <w:sz w:val="26"/>
          <w:szCs w:val="26"/>
        </w:rPr>
        <w:t>stability</w:t>
      </w:r>
      <w:r w:rsidRPr="00D621DB">
        <w:rPr>
          <w:rFonts w:ascii="Times New Roman" w:eastAsia="Times New Roman" w:hAnsi="Times New Roman" w:cs="Times New Roman"/>
          <w:sz w:val="26"/>
          <w:szCs w:val="26"/>
        </w:rPr>
        <w:t xml:space="preserve"> (Lax-Richtmyer equivalence theorem), showing that the scheme converges with order </w:t>
      </w:r>
      <m:oMath>
        <m:r>
          <m:rPr>
            <m:scr m:val="script"/>
          </m:rPr>
          <w:rPr>
            <w:rFonts w:ascii="Cambria Math" w:eastAsia="Times New Roman" w:hAnsi="Cambria Math" w:cs="Times New Roman"/>
            <w:sz w:val="26"/>
            <w:szCs w:val="26"/>
          </w:rPr>
          <m:t>O(</m:t>
        </m:r>
        <m:r>
          <w:rPr>
            <w:rFonts w:ascii="Cambria Math" w:eastAsia="Times New Roman" w:hAnsi="Cambria Math" w:cs="Times New Roman"/>
            <w:sz w:val="26"/>
            <w:szCs w:val="26"/>
          </w:rPr>
          <m:t>Δ</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t</m:t>
            </m:r>
          </m:e>
          <m:sup>
            <m:r>
              <w:rPr>
                <w:rFonts w:ascii="Cambria Math" w:eastAsia="Times New Roman" w:hAnsi="Cambria Math" w:cs="Times New Roman"/>
                <w:sz w:val="26"/>
                <w:szCs w:val="26"/>
              </w:rPr>
              <m:t>1-α</m:t>
            </m:r>
          </m:sup>
        </m:sSup>
        <m:r>
          <w:rPr>
            <w:rFonts w:ascii="Cambria Math" w:eastAsia="Times New Roman" w:hAnsi="Cambria Math" w:cs="Times New Roman"/>
            <w:sz w:val="26"/>
            <w:szCs w:val="26"/>
          </w:rPr>
          <m:t xml:space="preserve"> +Δ</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r>
          <w:rPr>
            <w:rFonts w:ascii="Cambria Math" w:eastAsia="Times New Roman" w:hAnsi="Cambria Math" w:cs="Times New Roman"/>
            <w:sz w:val="26"/>
            <w:szCs w:val="26"/>
          </w:rPr>
          <m:t>)</m:t>
        </m:r>
      </m:oMath>
    </w:p>
    <w:p w14:paraId="51CE9573" w14:textId="77777777" w:rsidR="009325D5" w:rsidRDefault="009325D5" w:rsidP="00017135">
      <w:pPr>
        <w:spacing w:after="0" w:line="240" w:lineRule="auto"/>
        <w:jc w:val="both"/>
        <w:outlineLvl w:val="1"/>
        <w:rPr>
          <w:rFonts w:ascii="Times New Roman" w:eastAsia="Times New Roman" w:hAnsi="Times New Roman" w:cs="Times New Roman"/>
          <w:sz w:val="26"/>
          <w:szCs w:val="26"/>
        </w:rPr>
      </w:pPr>
    </w:p>
    <w:p w14:paraId="7D483770" w14:textId="77777777" w:rsidR="009325D5" w:rsidRPr="00D621DB" w:rsidRDefault="009325D5" w:rsidP="009325D5">
      <w:pPr>
        <w:spacing w:after="0" w:line="240" w:lineRule="auto"/>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w:t>
      </w:r>
      <w:r w:rsidRPr="00D621DB">
        <w:rPr>
          <w:rFonts w:ascii="Times New Roman" w:eastAsia="Times New Roman" w:hAnsi="Times New Roman" w:cs="Times New Roman"/>
          <w:b/>
          <w:bCs/>
          <w:sz w:val="26"/>
          <w:szCs w:val="26"/>
        </w:rPr>
        <w:t xml:space="preserve">.6. </w:t>
      </w:r>
      <w:r>
        <w:rPr>
          <w:rFonts w:ascii="Times New Roman" w:eastAsia="Times New Roman" w:hAnsi="Times New Roman" w:cs="Times New Roman"/>
          <w:b/>
          <w:bCs/>
          <w:sz w:val="26"/>
          <w:szCs w:val="26"/>
        </w:rPr>
        <w:tab/>
      </w:r>
      <w:r w:rsidRPr="00D621DB">
        <w:rPr>
          <w:rFonts w:ascii="Times New Roman" w:eastAsia="Times New Roman" w:hAnsi="Times New Roman" w:cs="Times New Roman"/>
          <w:b/>
          <w:bCs/>
          <w:sz w:val="26"/>
          <w:szCs w:val="26"/>
        </w:rPr>
        <w:t>Implementation and Numerical Experiments</w:t>
      </w:r>
    </w:p>
    <w:p w14:paraId="5683BBA6" w14:textId="77777777" w:rsidR="00F11952" w:rsidRPr="000C0027" w:rsidRDefault="00F11952" w:rsidP="00F11952">
      <w:pPr>
        <w:pStyle w:val="NoSpacing"/>
        <w:jc w:val="both"/>
        <w:rPr>
          <w:rFonts w:ascii="Times New Roman" w:hAnsi="Times New Roman" w:cs="Times New Roman"/>
          <w:sz w:val="26"/>
          <w:szCs w:val="26"/>
        </w:rPr>
      </w:pPr>
      <w:r w:rsidRPr="000C0027">
        <w:rPr>
          <w:rFonts w:ascii="Times New Roman" w:hAnsi="Times New Roman" w:cs="Times New Roman"/>
          <w:sz w:val="26"/>
          <w:szCs w:val="26"/>
        </w:rPr>
        <w:t>The algorithm is carried out in Python. Numerical studies are carried out on problems whose solution is known analytically.</w:t>
      </w:r>
    </w:p>
    <w:p w14:paraId="16C2A1CE" w14:textId="77777777" w:rsidR="003D4B59" w:rsidRPr="00D44F76" w:rsidRDefault="00F11952" w:rsidP="00F11952">
      <w:pPr>
        <w:spacing w:after="0" w:line="240" w:lineRule="auto"/>
        <w:ind w:firstLine="720"/>
        <w:jc w:val="both"/>
        <w:rPr>
          <w:rFonts w:ascii="Times New Roman" w:hAnsi="Times New Roman" w:cs="Times New Roman"/>
          <w:sz w:val="24"/>
        </w:rPr>
      </w:pPr>
      <w:r w:rsidRPr="000C0027">
        <w:rPr>
          <w:rFonts w:ascii="Times New Roman" w:hAnsi="Times New Roman" w:cs="Times New Roman"/>
          <w:sz w:val="26"/>
          <w:szCs w:val="26"/>
        </w:rPr>
        <w:t xml:space="preserve">Stability and convergence analysis of a solution of IMEX Finite difference scheme to Time-Fractional Advection-Dispersion Equation (TF-ADE) on a variable field of unknown coefficient in different time and spatial steps. Imagine the solution </w:t>
      </w:r>
      <w:proofErr w:type="spellStart"/>
      <w:r w:rsidRPr="000C0027">
        <w:rPr>
          <w:rFonts w:ascii="Times New Roman" w:hAnsi="Times New Roman" w:cs="Times New Roman"/>
          <w:sz w:val="26"/>
          <w:szCs w:val="26"/>
        </w:rPr>
        <w:t>behaviour</w:t>
      </w:r>
      <w:proofErr w:type="spellEnd"/>
      <w:r w:rsidRPr="000C0027">
        <w:rPr>
          <w:rFonts w:ascii="Times New Roman" w:hAnsi="Times New Roman" w:cs="Times New Roman"/>
          <w:sz w:val="26"/>
          <w:szCs w:val="26"/>
        </w:rPr>
        <w:t xml:space="preserve"> in 3-D</w:t>
      </w:r>
      <w:r w:rsidR="003D4B59" w:rsidRPr="00D44F76">
        <w:rPr>
          <w:rFonts w:ascii="Times New Roman" w:hAnsi="Times New Roman" w:cs="Times New Roman"/>
          <w:sz w:val="24"/>
        </w:rPr>
        <w:t>.</w:t>
      </w:r>
    </w:p>
    <w:p w14:paraId="43C60ECA" w14:textId="77777777" w:rsidR="003D4B59" w:rsidRDefault="003D4B59" w:rsidP="003D4B59">
      <w:pPr>
        <w:spacing w:after="0" w:line="240" w:lineRule="auto"/>
        <w:rPr>
          <w:rFonts w:ascii="Times New Roman" w:hAnsi="Times New Roman" w:cs="Times New Roman"/>
          <w:sz w:val="24"/>
        </w:rPr>
      </w:pPr>
    </w:p>
    <w:p w14:paraId="203222A4" w14:textId="77777777" w:rsidR="003D4B59" w:rsidRDefault="003D4B59" w:rsidP="003D4B59">
      <w:pPr>
        <w:rPr>
          <w:rFonts w:ascii="Times New Roman" w:hAnsi="Times New Roman" w:cs="Times New Roman"/>
          <w:sz w:val="24"/>
        </w:rPr>
      </w:pPr>
      <w:r>
        <w:rPr>
          <w:rFonts w:ascii="Times New Roman" w:hAnsi="Times New Roman" w:cs="Times New Roman"/>
          <w:noProof/>
          <w:sz w:val="24"/>
        </w:rPr>
        <w:lastRenderedPageBreak/>
        <w:drawing>
          <wp:anchor distT="0" distB="0" distL="114300" distR="114300" simplePos="0" relativeHeight="251660288" behindDoc="0" locked="0" layoutInCell="1" allowOverlap="1" wp14:anchorId="0590577C" wp14:editId="0D78E0FA">
            <wp:simplePos x="0" y="0"/>
            <wp:positionH relativeFrom="column">
              <wp:posOffset>3352165</wp:posOffset>
            </wp:positionH>
            <wp:positionV relativeFrom="paragraph">
              <wp:posOffset>21590</wp:posOffset>
            </wp:positionV>
            <wp:extent cx="2894965" cy="2867660"/>
            <wp:effectExtent l="19050" t="0" r="635" b="0"/>
            <wp:wrapThrough wrapText="bothSides">
              <wp:wrapPolygon edited="0">
                <wp:start x="-142" y="0"/>
                <wp:lineTo x="-142" y="21523"/>
                <wp:lineTo x="21605" y="21523"/>
                <wp:lineTo x="21605" y="0"/>
                <wp:lineTo x="-142" y="0"/>
              </wp:wrapPolygon>
            </wp:wrapThrough>
            <wp:docPr id="2" name="Picture 2" descr="C:\Users\hp\AppData\Local\Microsoft\Windows\INetCache\Content.Word\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Microsoft\Windows\INetCache\Content.Word\Fig 2.jpg"/>
                    <pic:cNvPicPr>
                      <a:picLocks noChangeAspect="1" noChangeArrowheads="1"/>
                    </pic:cNvPicPr>
                  </pic:nvPicPr>
                  <pic:blipFill>
                    <a:blip r:embed="rId7"/>
                    <a:srcRect/>
                    <a:stretch>
                      <a:fillRect/>
                    </a:stretch>
                  </pic:blipFill>
                  <pic:spPr bwMode="auto">
                    <a:xfrm>
                      <a:off x="0" y="0"/>
                      <a:ext cx="2894965" cy="2867660"/>
                    </a:xfrm>
                    <a:prstGeom prst="rect">
                      <a:avLst/>
                    </a:prstGeom>
                    <a:noFill/>
                    <a:ln w="9525">
                      <a:noFill/>
                      <a:miter lim="800000"/>
                      <a:headEnd/>
                      <a:tailEnd/>
                    </a:ln>
                  </pic:spPr>
                </pic:pic>
              </a:graphicData>
            </a:graphic>
          </wp:anchor>
        </w:drawing>
      </w:r>
      <w:r>
        <w:rPr>
          <w:rFonts w:ascii="Times New Roman" w:hAnsi="Times New Roman" w:cs="Times New Roman"/>
          <w:noProof/>
          <w:sz w:val="24"/>
        </w:rPr>
        <w:drawing>
          <wp:anchor distT="0" distB="0" distL="114300" distR="114300" simplePos="0" relativeHeight="251659264" behindDoc="0" locked="0" layoutInCell="1" allowOverlap="1" wp14:anchorId="715BA1BF" wp14:editId="63590ECD">
            <wp:simplePos x="0" y="0"/>
            <wp:positionH relativeFrom="column">
              <wp:posOffset>-147320</wp:posOffset>
            </wp:positionH>
            <wp:positionV relativeFrom="paragraph">
              <wp:posOffset>104775</wp:posOffset>
            </wp:positionV>
            <wp:extent cx="2765425" cy="2784475"/>
            <wp:effectExtent l="19050" t="0" r="0" b="0"/>
            <wp:wrapThrough wrapText="bothSides">
              <wp:wrapPolygon edited="0">
                <wp:start x="-149" y="0"/>
                <wp:lineTo x="-149" y="21428"/>
                <wp:lineTo x="21575" y="21428"/>
                <wp:lineTo x="21575" y="0"/>
                <wp:lineTo x="-149" y="0"/>
              </wp:wrapPolygon>
            </wp:wrapThrough>
            <wp:docPr id="3" name="Picture 1" descr="E:\Dr Oladayo Emmanuel ODUSELU HASSAN\Publications\Gideon\Stability Analysis\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 Oladayo Emmanuel ODUSELU HASSAN\Publications\Gideon\Stability Analysis\Fig 1.jpg"/>
                    <pic:cNvPicPr>
                      <a:picLocks noChangeAspect="1" noChangeArrowheads="1"/>
                    </pic:cNvPicPr>
                  </pic:nvPicPr>
                  <pic:blipFill>
                    <a:blip r:embed="rId8"/>
                    <a:srcRect/>
                    <a:stretch>
                      <a:fillRect/>
                    </a:stretch>
                  </pic:blipFill>
                  <pic:spPr bwMode="auto">
                    <a:xfrm>
                      <a:off x="0" y="0"/>
                      <a:ext cx="2765425" cy="2784475"/>
                    </a:xfrm>
                    <a:prstGeom prst="rect">
                      <a:avLst/>
                    </a:prstGeom>
                    <a:noFill/>
                    <a:ln w="9525">
                      <a:noFill/>
                      <a:miter lim="800000"/>
                      <a:headEnd/>
                      <a:tailEnd/>
                    </a:ln>
                  </pic:spPr>
                </pic:pic>
              </a:graphicData>
            </a:graphic>
          </wp:anchor>
        </w:drawing>
      </w:r>
    </w:p>
    <w:p w14:paraId="3E67BD74" w14:textId="77777777" w:rsidR="003D4B59" w:rsidRDefault="003D4B59" w:rsidP="003D4B59">
      <w:pPr>
        <w:rPr>
          <w:rFonts w:ascii="Times New Roman" w:hAnsi="Times New Roman" w:cs="Times New Roman"/>
          <w:sz w:val="24"/>
        </w:rPr>
      </w:pPr>
    </w:p>
    <w:p w14:paraId="2CDBD6BF" w14:textId="77777777" w:rsidR="003D4B59" w:rsidRDefault="003D4B59" w:rsidP="003D4B59">
      <w:pPr>
        <w:rPr>
          <w:rFonts w:ascii="Times New Roman" w:hAnsi="Times New Roman" w:cs="Times New Roman"/>
          <w:sz w:val="24"/>
        </w:rPr>
      </w:pPr>
    </w:p>
    <w:p w14:paraId="08CA1B6E" w14:textId="77777777" w:rsidR="003D4B59" w:rsidRDefault="003D4B59" w:rsidP="003D4B59">
      <w:pPr>
        <w:rPr>
          <w:rFonts w:ascii="Times New Roman" w:hAnsi="Times New Roman" w:cs="Times New Roman"/>
          <w:sz w:val="24"/>
        </w:rPr>
      </w:pPr>
    </w:p>
    <w:p w14:paraId="4C8B0DB9" w14:textId="77777777" w:rsidR="003D4B59" w:rsidRDefault="003D4B59" w:rsidP="003D4B59">
      <w:pPr>
        <w:rPr>
          <w:rFonts w:ascii="Times New Roman" w:hAnsi="Times New Roman" w:cs="Times New Roman"/>
          <w:sz w:val="24"/>
        </w:rPr>
      </w:pPr>
    </w:p>
    <w:p w14:paraId="0D9A45FB" w14:textId="77777777" w:rsidR="003D4B59" w:rsidRDefault="003D4B59" w:rsidP="003D4B59">
      <w:pPr>
        <w:rPr>
          <w:rFonts w:ascii="Times New Roman" w:hAnsi="Times New Roman" w:cs="Times New Roman"/>
          <w:sz w:val="24"/>
        </w:rPr>
      </w:pPr>
    </w:p>
    <w:p w14:paraId="727B6481" w14:textId="77777777" w:rsidR="003D4B59" w:rsidRDefault="003D4B59" w:rsidP="003D4B59">
      <w:pPr>
        <w:rPr>
          <w:rFonts w:ascii="Times New Roman" w:hAnsi="Times New Roman" w:cs="Times New Roman"/>
          <w:sz w:val="24"/>
        </w:rPr>
      </w:pPr>
    </w:p>
    <w:p w14:paraId="02CB9D28" w14:textId="77777777" w:rsidR="003D4B59" w:rsidRDefault="003D4B59" w:rsidP="003D4B59">
      <w:pPr>
        <w:rPr>
          <w:rFonts w:ascii="Times New Roman" w:hAnsi="Times New Roman" w:cs="Times New Roman"/>
          <w:sz w:val="24"/>
        </w:rPr>
      </w:pPr>
    </w:p>
    <w:p w14:paraId="5858B769" w14:textId="77777777" w:rsidR="003D4B59" w:rsidRDefault="003D4B59" w:rsidP="003D4B59">
      <w:pPr>
        <w:rPr>
          <w:rFonts w:ascii="Times New Roman" w:hAnsi="Times New Roman" w:cs="Times New Roman"/>
          <w:sz w:val="24"/>
        </w:rPr>
      </w:pPr>
    </w:p>
    <w:p w14:paraId="5E81139B" w14:textId="77777777" w:rsidR="00000CCD" w:rsidRPr="0069520E" w:rsidRDefault="00000CCD" w:rsidP="00F11952">
      <w:pPr>
        <w:spacing w:after="0" w:line="240" w:lineRule="auto"/>
        <w:jc w:val="both"/>
        <w:rPr>
          <w:rFonts w:ascii="Times New Roman" w:hAnsi="Times New Roman" w:cs="Times New Roman"/>
          <w:b/>
          <w:bCs/>
          <w:sz w:val="26"/>
          <w:szCs w:val="26"/>
        </w:rPr>
      </w:pPr>
      <w:r>
        <w:rPr>
          <w:rFonts w:ascii="Times New Roman" w:hAnsi="Times New Roman" w:cs="Times New Roman"/>
          <w:sz w:val="26"/>
          <w:szCs w:val="26"/>
        </w:rPr>
        <w:t>Fig 1-</w:t>
      </w:r>
      <w:r w:rsidR="0069520E" w:rsidRPr="0069520E">
        <w:rPr>
          <w:rFonts w:ascii="Times New Roman" w:hAnsi="Times New Roman" w:cs="Times New Roman"/>
          <w:b/>
          <w:bCs/>
          <w:sz w:val="26"/>
          <w:szCs w:val="26"/>
        </w:rPr>
        <w:t xml:space="preserve">IMEX Solution with </w:t>
      </w:r>
      <w:proofErr w:type="spellStart"/>
      <w:r w:rsidR="0069520E" w:rsidRPr="0069520E">
        <w:rPr>
          <w:rFonts w:ascii="Times New Roman" w:hAnsi="Times New Roman" w:cs="Times New Roman"/>
          <w:b/>
          <w:bCs/>
          <w:sz w:val="26"/>
          <w:szCs w:val="26"/>
        </w:rPr>
        <w:t>nx</w:t>
      </w:r>
      <w:proofErr w:type="spellEnd"/>
      <w:r w:rsidR="0069520E" w:rsidRPr="0069520E">
        <w:rPr>
          <w:rFonts w:ascii="Times New Roman" w:hAnsi="Times New Roman" w:cs="Times New Roman"/>
          <w:b/>
          <w:bCs/>
          <w:sz w:val="26"/>
          <w:szCs w:val="26"/>
        </w:rPr>
        <w:t xml:space="preserve">=50, dt=0.01 &amp; IMEX Solution with </w:t>
      </w:r>
      <w:proofErr w:type="spellStart"/>
      <w:r w:rsidR="0069520E" w:rsidRPr="0069520E">
        <w:rPr>
          <w:rFonts w:ascii="Times New Roman" w:hAnsi="Times New Roman" w:cs="Times New Roman"/>
          <w:b/>
          <w:bCs/>
          <w:sz w:val="26"/>
          <w:szCs w:val="26"/>
        </w:rPr>
        <w:t>nx</w:t>
      </w:r>
      <w:proofErr w:type="spellEnd"/>
      <w:r w:rsidR="0069520E" w:rsidRPr="0069520E">
        <w:rPr>
          <w:rFonts w:ascii="Times New Roman" w:hAnsi="Times New Roman" w:cs="Times New Roman"/>
          <w:b/>
          <w:bCs/>
          <w:sz w:val="26"/>
          <w:szCs w:val="26"/>
        </w:rPr>
        <w:t>=100, dt=0.005</w:t>
      </w:r>
    </w:p>
    <w:p w14:paraId="18DA17B3" w14:textId="77777777" w:rsidR="003D4B59" w:rsidRDefault="00F11952" w:rsidP="00F11952">
      <w:pPr>
        <w:spacing w:after="0" w:line="240" w:lineRule="auto"/>
        <w:jc w:val="both"/>
        <w:rPr>
          <w:rFonts w:ascii="Times New Roman" w:hAnsi="Times New Roman" w:cs="Times New Roman"/>
          <w:sz w:val="24"/>
        </w:rPr>
      </w:pPr>
      <w:proofErr w:type="spellStart"/>
      <w:r w:rsidRPr="000C0027">
        <w:rPr>
          <w:rFonts w:ascii="Times New Roman" w:hAnsi="Times New Roman" w:cs="Times New Roman"/>
          <w:sz w:val="26"/>
          <w:szCs w:val="26"/>
        </w:rPr>
        <w:t>Analyse</w:t>
      </w:r>
      <w:proofErr w:type="spellEnd"/>
      <w:r w:rsidRPr="000C0027">
        <w:rPr>
          <w:rFonts w:ascii="Times New Roman" w:hAnsi="Times New Roman" w:cs="Times New Roman"/>
          <w:sz w:val="26"/>
          <w:szCs w:val="26"/>
        </w:rPr>
        <w:t xml:space="preserve"> the convergence speed of an IMEX finite difference scheme to the Time-Fractional Advection-Dispersion Equation (TF-ADE) with variable coefficients using L2 and </w:t>
      </w:r>
      <w:proofErr w:type="spellStart"/>
      <w:r w:rsidRPr="00F63A2B">
        <w:rPr>
          <w:rFonts w:ascii="Times New Roman" w:hAnsi="Times New Roman" w:cs="Times New Roman"/>
          <w:sz w:val="24"/>
        </w:rPr>
        <w:t>L∞</w:t>
      </w:r>
      <w:r w:rsidRPr="000C0027">
        <w:rPr>
          <w:rFonts w:ascii="Times New Roman" w:hAnsi="Times New Roman" w:cs="Times New Roman"/>
          <w:sz w:val="26"/>
          <w:szCs w:val="26"/>
        </w:rPr>
        <w:t>error</w:t>
      </w:r>
      <w:proofErr w:type="spellEnd"/>
      <w:r w:rsidRPr="000C0027">
        <w:rPr>
          <w:rFonts w:ascii="Times New Roman" w:hAnsi="Times New Roman" w:cs="Times New Roman"/>
          <w:sz w:val="26"/>
          <w:szCs w:val="26"/>
        </w:rPr>
        <w:t xml:space="preserve"> norms, and plot convergence </w:t>
      </w:r>
      <w:proofErr w:type="spellStart"/>
      <w:r w:rsidRPr="000C0027">
        <w:rPr>
          <w:rFonts w:ascii="Times New Roman" w:hAnsi="Times New Roman" w:cs="Times New Roman"/>
          <w:sz w:val="26"/>
          <w:szCs w:val="26"/>
        </w:rPr>
        <w:t>behaviour</w:t>
      </w:r>
      <w:proofErr w:type="spellEnd"/>
    </w:p>
    <w:p w14:paraId="01CBE135" w14:textId="77777777" w:rsidR="003D4B59" w:rsidRDefault="003D4B59" w:rsidP="003D4B59">
      <w:pPr>
        <w:spacing w:after="0" w:line="240" w:lineRule="auto"/>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1312" behindDoc="0" locked="0" layoutInCell="1" allowOverlap="1" wp14:anchorId="6A99B665" wp14:editId="25F73E6C">
            <wp:simplePos x="0" y="0"/>
            <wp:positionH relativeFrom="column">
              <wp:posOffset>19050</wp:posOffset>
            </wp:positionH>
            <wp:positionV relativeFrom="paragraph">
              <wp:posOffset>88900</wp:posOffset>
            </wp:positionV>
            <wp:extent cx="5939155" cy="3241675"/>
            <wp:effectExtent l="19050" t="0" r="4445" b="0"/>
            <wp:wrapThrough wrapText="bothSides">
              <wp:wrapPolygon edited="0">
                <wp:start x="-69" y="0"/>
                <wp:lineTo x="-69" y="21452"/>
                <wp:lineTo x="21616" y="21452"/>
                <wp:lineTo x="21616" y="0"/>
                <wp:lineTo x="-69" y="0"/>
              </wp:wrapPolygon>
            </wp:wrapThrough>
            <wp:docPr id="5" name="Picture 5" descr="C:\Users\hp\AppData\Local\Microsoft\Windows\INetCache\Content.Word\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INetCache\Content.Word\Fig 3.jpg"/>
                    <pic:cNvPicPr>
                      <a:picLocks noChangeAspect="1" noChangeArrowheads="1"/>
                    </pic:cNvPicPr>
                  </pic:nvPicPr>
                  <pic:blipFill>
                    <a:blip r:embed="rId9"/>
                    <a:srcRect/>
                    <a:stretch>
                      <a:fillRect/>
                    </a:stretch>
                  </pic:blipFill>
                  <pic:spPr bwMode="auto">
                    <a:xfrm>
                      <a:off x="0" y="0"/>
                      <a:ext cx="5939155" cy="3241675"/>
                    </a:xfrm>
                    <a:prstGeom prst="rect">
                      <a:avLst/>
                    </a:prstGeom>
                    <a:noFill/>
                    <a:ln w="9525">
                      <a:noFill/>
                      <a:miter lim="800000"/>
                      <a:headEnd/>
                      <a:tailEnd/>
                    </a:ln>
                  </pic:spPr>
                </pic:pic>
              </a:graphicData>
            </a:graphic>
          </wp:anchor>
        </w:drawing>
      </w:r>
    </w:p>
    <w:p w14:paraId="058B640E" w14:textId="77777777" w:rsidR="00000CCD" w:rsidRDefault="00000CCD" w:rsidP="0091194A">
      <w:pPr>
        <w:pStyle w:val="NoSpacing"/>
        <w:jc w:val="both"/>
        <w:rPr>
          <w:rFonts w:ascii="Times New Roman" w:hAnsi="Times New Roman" w:cs="Times New Roman"/>
          <w:sz w:val="26"/>
          <w:szCs w:val="26"/>
        </w:rPr>
      </w:pPr>
      <w:r>
        <w:rPr>
          <w:rFonts w:ascii="Times New Roman" w:hAnsi="Times New Roman" w:cs="Times New Roman"/>
          <w:sz w:val="26"/>
          <w:szCs w:val="26"/>
        </w:rPr>
        <w:t>Fig 2-</w:t>
      </w:r>
      <w:r w:rsidR="0069520E" w:rsidRPr="0069520E">
        <w:rPr>
          <w:rFonts w:ascii="Times New Roman" w:hAnsi="Times New Roman" w:cs="Times New Roman"/>
          <w:b/>
          <w:bCs/>
          <w:sz w:val="26"/>
          <w:szCs w:val="26"/>
        </w:rPr>
        <w:t>Convergence of IMEX Scheme for TF-ADE</w:t>
      </w:r>
    </w:p>
    <w:p w14:paraId="4F8A3099" w14:textId="77777777" w:rsidR="0091194A" w:rsidRPr="00E67FFD" w:rsidRDefault="0091194A" w:rsidP="0091194A">
      <w:pPr>
        <w:pStyle w:val="NoSpacing"/>
        <w:jc w:val="both"/>
        <w:rPr>
          <w:rFonts w:ascii="Times New Roman" w:hAnsi="Times New Roman" w:cs="Times New Roman"/>
          <w:sz w:val="26"/>
          <w:szCs w:val="26"/>
        </w:rPr>
      </w:pPr>
      <w:r w:rsidRPr="00E67FFD">
        <w:rPr>
          <w:rFonts w:ascii="Times New Roman" w:hAnsi="Times New Roman" w:cs="Times New Roman"/>
          <w:sz w:val="26"/>
          <w:szCs w:val="26"/>
        </w:rPr>
        <w:t>Stability of an IMEX scheme to a Time-Fractional Advection-Dispersion Equation (TF-ADE) at different step sizes, compute CFL condition. In 3D, think of the stable and unstable regions.</w:t>
      </w:r>
    </w:p>
    <w:p w14:paraId="0377414E" w14:textId="77777777" w:rsidR="003D4B59" w:rsidRDefault="003D4B59" w:rsidP="003D4B59">
      <w:pPr>
        <w:spacing w:after="0" w:line="240" w:lineRule="auto"/>
        <w:rPr>
          <w:rFonts w:ascii="Times New Roman" w:hAnsi="Times New Roman" w:cs="Times New Roman"/>
          <w:sz w:val="24"/>
          <w:szCs w:val="24"/>
        </w:rPr>
      </w:pPr>
    </w:p>
    <w:p w14:paraId="11110ED4" w14:textId="77777777" w:rsidR="003D4B59" w:rsidRDefault="003D4B59" w:rsidP="003D4B59">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19228722" wp14:editId="5CA6EB48">
            <wp:simplePos x="0" y="0"/>
            <wp:positionH relativeFrom="column">
              <wp:posOffset>1273810</wp:posOffset>
            </wp:positionH>
            <wp:positionV relativeFrom="paragraph">
              <wp:posOffset>47625</wp:posOffset>
            </wp:positionV>
            <wp:extent cx="3313430" cy="3241675"/>
            <wp:effectExtent l="19050" t="0" r="1270" b="0"/>
            <wp:wrapThrough wrapText="bothSides">
              <wp:wrapPolygon edited="0">
                <wp:start x="-124" y="0"/>
                <wp:lineTo x="-124" y="21452"/>
                <wp:lineTo x="21608" y="21452"/>
                <wp:lineTo x="21608" y="0"/>
                <wp:lineTo x="-124" y="0"/>
              </wp:wrapPolygon>
            </wp:wrapThrough>
            <wp:docPr id="8" name="Picture 8" descr="E:\Dr Oladayo Emmanuel ODUSELU HASSAN\Publications\Gideon\Stability Analysis\Fi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r Oladayo Emmanuel ODUSELU HASSAN\Publications\Gideon\Stability Analysis\Fig 4.jpg"/>
                    <pic:cNvPicPr>
                      <a:picLocks noChangeAspect="1" noChangeArrowheads="1"/>
                    </pic:cNvPicPr>
                  </pic:nvPicPr>
                  <pic:blipFill>
                    <a:blip r:embed="rId10"/>
                    <a:srcRect/>
                    <a:stretch>
                      <a:fillRect/>
                    </a:stretch>
                  </pic:blipFill>
                  <pic:spPr bwMode="auto">
                    <a:xfrm>
                      <a:off x="0" y="0"/>
                      <a:ext cx="3313430" cy="3241675"/>
                    </a:xfrm>
                    <a:prstGeom prst="rect">
                      <a:avLst/>
                    </a:prstGeom>
                    <a:noFill/>
                    <a:ln w="9525">
                      <a:noFill/>
                      <a:miter lim="800000"/>
                      <a:headEnd/>
                      <a:tailEnd/>
                    </a:ln>
                  </pic:spPr>
                </pic:pic>
              </a:graphicData>
            </a:graphic>
          </wp:anchor>
        </w:drawing>
      </w:r>
    </w:p>
    <w:p w14:paraId="5672850D" w14:textId="77777777" w:rsidR="003D4B59" w:rsidRDefault="003D4B59" w:rsidP="003D4B59">
      <w:pPr>
        <w:spacing w:after="0" w:line="240" w:lineRule="auto"/>
        <w:rPr>
          <w:rFonts w:ascii="Times New Roman" w:hAnsi="Times New Roman" w:cs="Times New Roman"/>
          <w:sz w:val="24"/>
          <w:szCs w:val="24"/>
        </w:rPr>
      </w:pPr>
    </w:p>
    <w:p w14:paraId="026719BF" w14:textId="77777777" w:rsidR="003D4B59" w:rsidRDefault="003D4B59" w:rsidP="003D4B59">
      <w:pPr>
        <w:spacing w:after="0" w:line="240" w:lineRule="auto"/>
        <w:rPr>
          <w:rFonts w:ascii="Times New Roman" w:hAnsi="Times New Roman" w:cs="Times New Roman"/>
          <w:sz w:val="24"/>
          <w:szCs w:val="24"/>
        </w:rPr>
      </w:pPr>
    </w:p>
    <w:p w14:paraId="48535594" w14:textId="77777777" w:rsidR="003D4B59" w:rsidRDefault="003D4B59" w:rsidP="003D4B59">
      <w:pPr>
        <w:spacing w:after="0" w:line="240" w:lineRule="auto"/>
        <w:rPr>
          <w:rFonts w:ascii="Times New Roman" w:hAnsi="Times New Roman" w:cs="Times New Roman"/>
          <w:sz w:val="24"/>
          <w:szCs w:val="24"/>
        </w:rPr>
      </w:pPr>
    </w:p>
    <w:p w14:paraId="4006FA84" w14:textId="77777777" w:rsidR="003D4B59" w:rsidRDefault="003D4B59" w:rsidP="003D4B59">
      <w:pPr>
        <w:spacing w:after="0" w:line="240" w:lineRule="auto"/>
        <w:rPr>
          <w:rFonts w:ascii="Times New Roman" w:hAnsi="Times New Roman" w:cs="Times New Roman"/>
          <w:sz w:val="24"/>
          <w:szCs w:val="24"/>
        </w:rPr>
      </w:pPr>
    </w:p>
    <w:p w14:paraId="66C56C13" w14:textId="77777777" w:rsidR="003D4B59" w:rsidRDefault="003D4B59" w:rsidP="003D4B59">
      <w:pPr>
        <w:spacing w:after="0" w:line="240" w:lineRule="auto"/>
        <w:rPr>
          <w:rFonts w:ascii="Times New Roman" w:hAnsi="Times New Roman" w:cs="Times New Roman"/>
          <w:sz w:val="24"/>
          <w:szCs w:val="24"/>
        </w:rPr>
      </w:pPr>
    </w:p>
    <w:p w14:paraId="3ECFF1BD" w14:textId="77777777" w:rsidR="003D4B59" w:rsidRDefault="003D4B59" w:rsidP="003D4B59">
      <w:pPr>
        <w:spacing w:after="0" w:line="240" w:lineRule="auto"/>
        <w:rPr>
          <w:rFonts w:ascii="Times New Roman" w:hAnsi="Times New Roman" w:cs="Times New Roman"/>
          <w:sz w:val="24"/>
          <w:szCs w:val="24"/>
        </w:rPr>
      </w:pPr>
    </w:p>
    <w:p w14:paraId="4A79BB86" w14:textId="77777777" w:rsidR="003D4B59" w:rsidRDefault="003D4B59" w:rsidP="003D4B59">
      <w:pPr>
        <w:spacing w:after="0" w:line="240" w:lineRule="auto"/>
        <w:rPr>
          <w:rFonts w:ascii="Times New Roman" w:hAnsi="Times New Roman" w:cs="Times New Roman"/>
          <w:sz w:val="24"/>
          <w:szCs w:val="24"/>
        </w:rPr>
      </w:pPr>
    </w:p>
    <w:p w14:paraId="3B1BD1AE" w14:textId="77777777" w:rsidR="003D4B59" w:rsidRDefault="003D4B59" w:rsidP="003D4B59">
      <w:pPr>
        <w:spacing w:after="0" w:line="240" w:lineRule="auto"/>
        <w:rPr>
          <w:rFonts w:ascii="Times New Roman" w:hAnsi="Times New Roman" w:cs="Times New Roman"/>
          <w:sz w:val="24"/>
          <w:szCs w:val="24"/>
        </w:rPr>
      </w:pPr>
    </w:p>
    <w:p w14:paraId="3547DD6C" w14:textId="77777777" w:rsidR="003D4B59" w:rsidRDefault="003D4B59" w:rsidP="003D4B59">
      <w:pPr>
        <w:spacing w:after="0" w:line="240" w:lineRule="auto"/>
        <w:rPr>
          <w:rFonts w:ascii="Times New Roman" w:hAnsi="Times New Roman" w:cs="Times New Roman"/>
          <w:sz w:val="24"/>
          <w:szCs w:val="24"/>
        </w:rPr>
      </w:pPr>
    </w:p>
    <w:p w14:paraId="21065094" w14:textId="77777777" w:rsidR="003D4B59" w:rsidRDefault="003D4B59" w:rsidP="003D4B59">
      <w:pPr>
        <w:spacing w:after="0" w:line="240" w:lineRule="auto"/>
        <w:rPr>
          <w:rFonts w:ascii="Times New Roman" w:hAnsi="Times New Roman" w:cs="Times New Roman"/>
          <w:sz w:val="24"/>
          <w:szCs w:val="24"/>
        </w:rPr>
      </w:pPr>
    </w:p>
    <w:p w14:paraId="0A4DF72A" w14:textId="77777777" w:rsidR="003D4B59" w:rsidRDefault="003D4B59" w:rsidP="003D4B59">
      <w:pPr>
        <w:spacing w:after="0" w:line="240" w:lineRule="auto"/>
        <w:rPr>
          <w:rFonts w:ascii="Times New Roman" w:hAnsi="Times New Roman" w:cs="Times New Roman"/>
          <w:sz w:val="24"/>
          <w:szCs w:val="24"/>
        </w:rPr>
      </w:pPr>
    </w:p>
    <w:p w14:paraId="6C0FBEFA" w14:textId="77777777" w:rsidR="003D4B59" w:rsidRDefault="003D4B59" w:rsidP="003D4B59">
      <w:pPr>
        <w:spacing w:after="0" w:line="240" w:lineRule="auto"/>
        <w:rPr>
          <w:rFonts w:ascii="Times New Roman" w:hAnsi="Times New Roman" w:cs="Times New Roman"/>
          <w:sz w:val="24"/>
          <w:szCs w:val="24"/>
        </w:rPr>
      </w:pPr>
    </w:p>
    <w:p w14:paraId="331E69EB" w14:textId="77777777" w:rsidR="003D4B59" w:rsidRDefault="003D4B59" w:rsidP="003D4B59">
      <w:pPr>
        <w:spacing w:after="0" w:line="240" w:lineRule="auto"/>
        <w:rPr>
          <w:rFonts w:ascii="Times New Roman" w:hAnsi="Times New Roman" w:cs="Times New Roman"/>
          <w:sz w:val="24"/>
          <w:szCs w:val="24"/>
        </w:rPr>
      </w:pPr>
    </w:p>
    <w:p w14:paraId="30D221D5" w14:textId="77777777" w:rsidR="003D4B59" w:rsidRDefault="003D4B59" w:rsidP="003D4B59">
      <w:pPr>
        <w:spacing w:after="0" w:line="240" w:lineRule="auto"/>
        <w:rPr>
          <w:rFonts w:ascii="Times New Roman" w:hAnsi="Times New Roman" w:cs="Times New Roman"/>
          <w:sz w:val="24"/>
          <w:szCs w:val="24"/>
        </w:rPr>
      </w:pPr>
    </w:p>
    <w:p w14:paraId="0868AA78" w14:textId="77777777" w:rsidR="003D4B59" w:rsidRDefault="003D4B59" w:rsidP="003D4B59">
      <w:pPr>
        <w:spacing w:after="0" w:line="240" w:lineRule="auto"/>
        <w:rPr>
          <w:rFonts w:ascii="Times New Roman" w:hAnsi="Times New Roman" w:cs="Times New Roman"/>
          <w:sz w:val="24"/>
          <w:szCs w:val="24"/>
        </w:rPr>
      </w:pPr>
    </w:p>
    <w:p w14:paraId="32607903" w14:textId="77777777" w:rsidR="003D4B59" w:rsidRDefault="003D4B59" w:rsidP="003D4B59">
      <w:pPr>
        <w:spacing w:after="0" w:line="240" w:lineRule="auto"/>
        <w:rPr>
          <w:rFonts w:ascii="Times New Roman" w:hAnsi="Times New Roman" w:cs="Times New Roman"/>
          <w:sz w:val="24"/>
          <w:szCs w:val="24"/>
        </w:rPr>
      </w:pPr>
    </w:p>
    <w:p w14:paraId="3A0F4381" w14:textId="77777777" w:rsidR="003D4B59" w:rsidRDefault="003D4B59" w:rsidP="003D4B59">
      <w:pPr>
        <w:spacing w:after="0" w:line="240" w:lineRule="auto"/>
        <w:rPr>
          <w:rFonts w:ascii="Times New Roman" w:hAnsi="Times New Roman" w:cs="Times New Roman"/>
          <w:sz w:val="24"/>
          <w:szCs w:val="24"/>
        </w:rPr>
      </w:pPr>
    </w:p>
    <w:p w14:paraId="769D766A" w14:textId="77777777" w:rsidR="003D4B59" w:rsidRDefault="003D4B59" w:rsidP="003D4B59">
      <w:pPr>
        <w:spacing w:after="0" w:line="240" w:lineRule="auto"/>
        <w:rPr>
          <w:rFonts w:ascii="Times New Roman" w:hAnsi="Times New Roman" w:cs="Times New Roman"/>
          <w:sz w:val="24"/>
          <w:szCs w:val="24"/>
        </w:rPr>
      </w:pPr>
    </w:p>
    <w:p w14:paraId="11D4B673" w14:textId="77777777" w:rsidR="003A33F3" w:rsidRDefault="003A33F3" w:rsidP="003D4B59">
      <w:pPr>
        <w:spacing w:after="0" w:line="240" w:lineRule="auto"/>
        <w:jc w:val="both"/>
        <w:rPr>
          <w:rFonts w:ascii="Times New Roman" w:hAnsi="Times New Roman" w:cs="Times New Roman"/>
        </w:rPr>
      </w:pPr>
    </w:p>
    <w:p w14:paraId="286809A9" w14:textId="77777777" w:rsidR="00000CCD" w:rsidRDefault="00000CCD" w:rsidP="003A33F3">
      <w:pPr>
        <w:pStyle w:val="NoSpacing"/>
        <w:jc w:val="both"/>
        <w:rPr>
          <w:rFonts w:ascii="Times New Roman" w:hAnsi="Times New Roman" w:cs="Times New Roman"/>
          <w:sz w:val="26"/>
          <w:szCs w:val="26"/>
        </w:rPr>
      </w:pPr>
    </w:p>
    <w:p w14:paraId="3A474E7E" w14:textId="77777777" w:rsidR="00000CCD" w:rsidRDefault="00000CCD" w:rsidP="003A33F3">
      <w:pPr>
        <w:pStyle w:val="NoSpacing"/>
        <w:jc w:val="both"/>
        <w:rPr>
          <w:rFonts w:ascii="Times New Roman" w:hAnsi="Times New Roman" w:cs="Times New Roman"/>
          <w:sz w:val="26"/>
          <w:szCs w:val="26"/>
        </w:rPr>
      </w:pPr>
      <w:r>
        <w:rPr>
          <w:rFonts w:ascii="Times New Roman" w:hAnsi="Times New Roman" w:cs="Times New Roman"/>
          <w:sz w:val="26"/>
          <w:szCs w:val="26"/>
        </w:rPr>
        <w:t>Fig 3-</w:t>
      </w:r>
      <w:r w:rsidR="0069520E" w:rsidRPr="0069520E">
        <w:rPr>
          <w:rFonts w:ascii="Times New Roman" w:hAnsi="Times New Roman" w:cs="Times New Roman"/>
          <w:b/>
          <w:bCs/>
          <w:sz w:val="26"/>
          <w:szCs w:val="26"/>
        </w:rPr>
        <w:t>IMEX Scheme stability region under varying delta t and delta x</w:t>
      </w:r>
    </w:p>
    <w:p w14:paraId="5C9B1728" w14:textId="77777777" w:rsidR="003A33F3" w:rsidRPr="00E67FFD" w:rsidRDefault="003A33F3" w:rsidP="003A33F3">
      <w:pPr>
        <w:pStyle w:val="NoSpacing"/>
        <w:jc w:val="both"/>
        <w:rPr>
          <w:rFonts w:ascii="Times New Roman" w:hAnsi="Times New Roman" w:cs="Times New Roman"/>
          <w:sz w:val="26"/>
          <w:szCs w:val="26"/>
        </w:rPr>
      </w:pPr>
      <w:r w:rsidRPr="00E67FFD">
        <w:rPr>
          <w:rFonts w:ascii="Times New Roman" w:hAnsi="Times New Roman" w:cs="Times New Roman"/>
          <w:sz w:val="26"/>
          <w:szCs w:val="26"/>
        </w:rPr>
        <w:t>Find a weak solution to a model PDE by using an IMEX finite difference scheme. Calculate error norms in order to see a convergence rate at different step sizes. - Testing CFL stability condition. - Convergence plot error 3D.</w:t>
      </w:r>
    </w:p>
    <w:p w14:paraId="44D43C23" w14:textId="77777777" w:rsidR="003A33F3" w:rsidRDefault="003A33F3" w:rsidP="003D4B59">
      <w:pPr>
        <w:spacing w:after="0" w:line="240" w:lineRule="auto"/>
        <w:jc w:val="both"/>
        <w:rPr>
          <w:rFonts w:ascii="Times New Roman" w:hAnsi="Times New Roman" w:cs="Times New Roman"/>
        </w:rPr>
      </w:pPr>
    </w:p>
    <w:p w14:paraId="1D13E60E" w14:textId="77777777" w:rsidR="003A33F3" w:rsidRDefault="00000CCD" w:rsidP="003D4B59">
      <w:pPr>
        <w:spacing w:after="0" w:line="240" w:lineRule="auto"/>
        <w:jc w:val="both"/>
        <w:rPr>
          <w:rFonts w:ascii="Times New Roman" w:hAnsi="Times New Roman" w:cs="Times New Roman"/>
        </w:rPr>
      </w:pPr>
      <w:r>
        <w:rPr>
          <w:rFonts w:ascii="Times New Roman" w:hAnsi="Times New Roman" w:cs="Times New Roman"/>
          <w:noProof/>
          <w:sz w:val="24"/>
        </w:rPr>
        <w:drawing>
          <wp:anchor distT="0" distB="0" distL="114300" distR="114300" simplePos="0" relativeHeight="251658240" behindDoc="0" locked="0" layoutInCell="1" allowOverlap="1" wp14:anchorId="0A9D1163" wp14:editId="46B0A97A">
            <wp:simplePos x="0" y="0"/>
            <wp:positionH relativeFrom="column">
              <wp:posOffset>32495</wp:posOffset>
            </wp:positionH>
            <wp:positionV relativeFrom="paragraph">
              <wp:posOffset>242957</wp:posOffset>
            </wp:positionV>
            <wp:extent cx="5908675" cy="2858770"/>
            <wp:effectExtent l="19050" t="0" r="0" b="0"/>
            <wp:wrapThrough wrapText="bothSides">
              <wp:wrapPolygon edited="0">
                <wp:start x="-70" y="0"/>
                <wp:lineTo x="-70" y="21446"/>
                <wp:lineTo x="21588" y="21446"/>
                <wp:lineTo x="21588" y="0"/>
                <wp:lineTo x="-70" y="0"/>
              </wp:wrapPolygon>
            </wp:wrapThrough>
            <wp:docPr id="9" name="Picture 9" descr="C:\Users\hp\AppData\Local\Microsoft\Windows\INetCache\Content.Word\Fi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AppData\Local\Microsoft\Windows\INetCache\Content.Word\Fig 5.jpg"/>
                    <pic:cNvPicPr>
                      <a:picLocks noChangeAspect="1" noChangeArrowheads="1"/>
                    </pic:cNvPicPr>
                  </pic:nvPicPr>
                  <pic:blipFill>
                    <a:blip r:embed="rId11"/>
                    <a:srcRect/>
                    <a:stretch>
                      <a:fillRect/>
                    </a:stretch>
                  </pic:blipFill>
                  <pic:spPr bwMode="auto">
                    <a:xfrm>
                      <a:off x="0" y="0"/>
                      <a:ext cx="5908675" cy="2858770"/>
                    </a:xfrm>
                    <a:prstGeom prst="rect">
                      <a:avLst/>
                    </a:prstGeom>
                    <a:noFill/>
                    <a:ln w="9525">
                      <a:noFill/>
                      <a:miter lim="800000"/>
                      <a:headEnd/>
                      <a:tailEnd/>
                    </a:ln>
                  </pic:spPr>
                </pic:pic>
              </a:graphicData>
            </a:graphic>
          </wp:anchor>
        </w:drawing>
      </w:r>
    </w:p>
    <w:p w14:paraId="1F6D6AAC" w14:textId="77777777" w:rsidR="00000CCD" w:rsidRDefault="00000CCD" w:rsidP="003A33F3">
      <w:pPr>
        <w:spacing w:after="0" w:line="240" w:lineRule="auto"/>
        <w:jc w:val="both"/>
        <w:rPr>
          <w:rFonts w:ascii="Times New Roman" w:hAnsi="Times New Roman" w:cs="Times New Roman"/>
          <w:sz w:val="24"/>
          <w:szCs w:val="24"/>
        </w:rPr>
      </w:pPr>
    </w:p>
    <w:p w14:paraId="43A21C2E" w14:textId="77777777" w:rsidR="00000CCD" w:rsidRDefault="00000CCD" w:rsidP="003A3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Fig 4-</w:t>
      </w:r>
      <w:r w:rsidR="0069520E" w:rsidRPr="0069520E">
        <w:rPr>
          <w:rFonts w:ascii="Times New Roman" w:hAnsi="Times New Roman" w:cs="Times New Roman"/>
          <w:b/>
          <w:bCs/>
          <w:sz w:val="24"/>
          <w:szCs w:val="24"/>
        </w:rPr>
        <w:t xml:space="preserve">IMEX Scheme Convergence Analysis and </w:t>
      </w:r>
      <w:proofErr w:type="spellStart"/>
      <w:r w:rsidR="0069520E" w:rsidRPr="0069520E">
        <w:rPr>
          <w:rFonts w:ascii="Times New Roman" w:hAnsi="Times New Roman" w:cs="Times New Roman"/>
          <w:b/>
          <w:bCs/>
          <w:sz w:val="24"/>
          <w:szCs w:val="24"/>
        </w:rPr>
        <w:t>CFL_</w:t>
      </w:r>
      <w:proofErr w:type="gramStart"/>
      <w:r w:rsidR="0069520E" w:rsidRPr="0069520E">
        <w:rPr>
          <w:rFonts w:ascii="Times New Roman" w:hAnsi="Times New Roman" w:cs="Times New Roman"/>
          <w:b/>
          <w:bCs/>
          <w:sz w:val="24"/>
          <w:szCs w:val="24"/>
        </w:rPr>
        <w:t>Stability</w:t>
      </w:r>
      <w:proofErr w:type="spellEnd"/>
      <w:r w:rsidR="0069520E" w:rsidRPr="0069520E">
        <w:rPr>
          <w:rFonts w:ascii="Times New Roman" w:hAnsi="Times New Roman" w:cs="Times New Roman"/>
          <w:b/>
          <w:bCs/>
          <w:sz w:val="24"/>
          <w:szCs w:val="24"/>
        </w:rPr>
        <w:t>(</w:t>
      </w:r>
      <w:proofErr w:type="gramEnd"/>
      <w:r w:rsidR="0069520E" w:rsidRPr="0069520E">
        <w:rPr>
          <w:rFonts w:ascii="Times New Roman" w:hAnsi="Times New Roman" w:cs="Times New Roman"/>
          <w:b/>
          <w:bCs/>
          <w:sz w:val="24"/>
          <w:szCs w:val="24"/>
        </w:rPr>
        <w:t>Advection-diffusion Equation)</w:t>
      </w:r>
    </w:p>
    <w:p w14:paraId="3D1FE66E" w14:textId="77777777" w:rsidR="003D4B59" w:rsidRPr="00046FE6" w:rsidRDefault="003D4B59" w:rsidP="003A33F3">
      <w:pPr>
        <w:spacing w:after="0" w:line="240" w:lineRule="auto"/>
        <w:jc w:val="both"/>
        <w:rPr>
          <w:rFonts w:ascii="Times New Roman" w:hAnsi="Times New Roman" w:cs="Times New Roman"/>
          <w:sz w:val="24"/>
          <w:szCs w:val="24"/>
        </w:rPr>
      </w:pPr>
      <w:r w:rsidRPr="00046FE6">
        <w:rPr>
          <w:rFonts w:ascii="Times New Roman" w:hAnsi="Times New Roman" w:cs="Times New Roman"/>
          <w:sz w:val="24"/>
          <w:szCs w:val="24"/>
        </w:rPr>
        <w:t>Solve and analyze the stability of an IMEX finite difference scheme for a 1D advection-dispersion equation (ADE), under varying time step sizes (</w:t>
      </w:r>
      <w:proofErr w:type="spellStart"/>
      <w:r w:rsidRPr="00046FE6">
        <w:rPr>
          <w:rFonts w:ascii="Times New Roman" w:hAnsi="Times New Roman" w:cs="Times New Roman"/>
          <w:sz w:val="24"/>
          <w:szCs w:val="24"/>
        </w:rPr>
        <w:t>Δt</w:t>
      </w:r>
      <w:proofErr w:type="spellEnd"/>
      <w:r w:rsidRPr="00046FE6">
        <w:rPr>
          <w:rFonts w:ascii="Times New Roman" w:hAnsi="Times New Roman" w:cs="Times New Roman"/>
          <w:sz w:val="24"/>
          <w:szCs w:val="24"/>
        </w:rPr>
        <w:t xml:space="preserve">), comparing constant and variable coefficients. Evaluate accuracy using L2 error norm and efficiency using computational time. Plot error vs. </w:t>
      </w:r>
      <w:proofErr w:type="spellStart"/>
      <w:r w:rsidRPr="00046FE6">
        <w:rPr>
          <w:rFonts w:ascii="Times New Roman" w:hAnsi="Times New Roman" w:cs="Times New Roman"/>
          <w:sz w:val="24"/>
          <w:szCs w:val="24"/>
        </w:rPr>
        <w:t>Δt</w:t>
      </w:r>
      <w:proofErr w:type="spellEnd"/>
      <w:r w:rsidRPr="00046FE6">
        <w:rPr>
          <w:rFonts w:ascii="Times New Roman" w:hAnsi="Times New Roman" w:cs="Times New Roman"/>
          <w:sz w:val="24"/>
          <w:szCs w:val="24"/>
        </w:rPr>
        <w:t xml:space="preserve"> for both cases.</w:t>
      </w:r>
    </w:p>
    <w:p w14:paraId="0BD7DC03" w14:textId="77777777" w:rsidR="003D4B59" w:rsidRDefault="003D4B59" w:rsidP="003D4B59">
      <w:pPr>
        <w:spacing w:after="0" w:line="240" w:lineRule="auto"/>
        <w:rPr>
          <w:rFonts w:ascii="Times New Roman" w:hAnsi="Times New Roman" w:cs="Times New Roman"/>
          <w:sz w:val="24"/>
        </w:rPr>
      </w:pPr>
    </w:p>
    <w:p w14:paraId="73200E97" w14:textId="77777777" w:rsidR="003D4B59" w:rsidRDefault="003D4B59" w:rsidP="003D4B59">
      <w:pPr>
        <w:spacing w:after="0" w:line="240" w:lineRule="auto"/>
        <w:rPr>
          <w:rFonts w:ascii="Times New Roman" w:hAnsi="Times New Roman" w:cs="Times New Roman"/>
          <w:sz w:val="24"/>
        </w:rPr>
      </w:pPr>
      <w:r>
        <w:rPr>
          <w:noProof/>
        </w:rPr>
        <w:drawing>
          <wp:inline distT="0" distB="0" distL="0" distR="0" wp14:anchorId="0262951A" wp14:editId="1AFEA984">
            <wp:extent cx="5943600" cy="2808933"/>
            <wp:effectExtent l="19050" t="0" r="0" b="0"/>
            <wp:docPr id="12" name="Picture 12" descr="C:\Users\hp\AppData\Local\Microsoft\Windows\INetCache\Content.Word\Fi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AppData\Local\Microsoft\Windows\INetCache\Content.Word\Fig 6.jpg"/>
                    <pic:cNvPicPr>
                      <a:picLocks noChangeAspect="1" noChangeArrowheads="1"/>
                    </pic:cNvPicPr>
                  </pic:nvPicPr>
                  <pic:blipFill>
                    <a:blip r:embed="rId12"/>
                    <a:srcRect/>
                    <a:stretch>
                      <a:fillRect/>
                    </a:stretch>
                  </pic:blipFill>
                  <pic:spPr bwMode="auto">
                    <a:xfrm>
                      <a:off x="0" y="0"/>
                      <a:ext cx="5943600" cy="2808933"/>
                    </a:xfrm>
                    <a:prstGeom prst="rect">
                      <a:avLst/>
                    </a:prstGeom>
                    <a:noFill/>
                    <a:ln w="9525">
                      <a:noFill/>
                      <a:miter lim="800000"/>
                      <a:headEnd/>
                      <a:tailEnd/>
                    </a:ln>
                  </pic:spPr>
                </pic:pic>
              </a:graphicData>
            </a:graphic>
          </wp:inline>
        </w:drawing>
      </w:r>
    </w:p>
    <w:p w14:paraId="2FDCBD34" w14:textId="77777777" w:rsidR="003D4B59" w:rsidRDefault="00000CCD" w:rsidP="003D4B59">
      <w:pPr>
        <w:spacing w:after="0" w:line="240" w:lineRule="auto"/>
        <w:rPr>
          <w:rFonts w:ascii="Times New Roman" w:hAnsi="Times New Roman" w:cs="Times New Roman"/>
          <w:sz w:val="24"/>
        </w:rPr>
      </w:pPr>
      <w:r>
        <w:rPr>
          <w:rFonts w:ascii="Times New Roman" w:hAnsi="Times New Roman" w:cs="Times New Roman"/>
          <w:sz w:val="24"/>
        </w:rPr>
        <w:t>Fig 5-</w:t>
      </w:r>
      <w:r w:rsidR="0069520E" w:rsidRPr="0069520E">
        <w:rPr>
          <w:rFonts w:ascii="Times New Roman" w:hAnsi="Times New Roman" w:cs="Times New Roman"/>
          <w:b/>
          <w:bCs/>
          <w:sz w:val="24"/>
        </w:rPr>
        <w:t>Error norms to quantify accuracy and efficiency across a range of time steps (</w:t>
      </w:r>
      <w:proofErr w:type="spellStart"/>
      <w:r w:rsidR="0069520E" w:rsidRPr="0069520E">
        <w:rPr>
          <w:rFonts w:ascii="Times New Roman" w:hAnsi="Times New Roman" w:cs="Times New Roman"/>
          <w:b/>
          <w:bCs/>
          <w:sz w:val="24"/>
        </w:rPr>
        <w:t>Δt</w:t>
      </w:r>
      <w:proofErr w:type="spellEnd"/>
      <w:r w:rsidR="0069520E" w:rsidRPr="0069520E">
        <w:rPr>
          <w:rFonts w:ascii="Times New Roman" w:hAnsi="Times New Roman" w:cs="Times New Roman"/>
          <w:b/>
          <w:bCs/>
          <w:sz w:val="24"/>
        </w:rPr>
        <w:t>) and spatial steps (</w:t>
      </w:r>
      <w:proofErr w:type="spellStart"/>
      <w:r w:rsidR="0069520E" w:rsidRPr="0069520E">
        <w:rPr>
          <w:rFonts w:ascii="Times New Roman" w:hAnsi="Times New Roman" w:cs="Times New Roman"/>
          <w:b/>
          <w:bCs/>
          <w:sz w:val="24"/>
        </w:rPr>
        <w:t>Δx</w:t>
      </w:r>
      <w:proofErr w:type="spellEnd"/>
      <w:r w:rsidR="0069520E" w:rsidRPr="0069520E">
        <w:rPr>
          <w:rFonts w:ascii="Times New Roman" w:hAnsi="Times New Roman" w:cs="Times New Roman"/>
          <w:b/>
          <w:bCs/>
          <w:sz w:val="24"/>
        </w:rPr>
        <w:t>)</w:t>
      </w:r>
    </w:p>
    <w:p w14:paraId="42534197" w14:textId="77777777" w:rsidR="003D4B59" w:rsidRPr="00046FE6" w:rsidRDefault="003D4B59" w:rsidP="003D4B59">
      <w:pPr>
        <w:spacing w:after="0" w:line="240" w:lineRule="auto"/>
        <w:jc w:val="both"/>
        <w:rPr>
          <w:rFonts w:ascii="Times New Roman" w:hAnsi="Times New Roman" w:cs="Times New Roman"/>
          <w:sz w:val="24"/>
          <w:szCs w:val="24"/>
        </w:rPr>
      </w:pPr>
      <w:r w:rsidRPr="00046FE6">
        <w:rPr>
          <w:rFonts w:ascii="Times New Roman" w:hAnsi="Times New Roman" w:cs="Times New Roman"/>
          <w:sz w:val="24"/>
          <w:szCs w:val="24"/>
        </w:rPr>
        <w:t>Analyze the convergence rate of an IMEX finite difference scheme for a 1D advection-dispersion equation (ADE), under constant and variable coefficient scenarios. Use error norms to quantify accuracy and efficiency across a range of time steps (</w:t>
      </w:r>
      <w:proofErr w:type="spellStart"/>
      <w:r w:rsidRPr="00046FE6">
        <w:rPr>
          <w:rFonts w:ascii="Times New Roman" w:hAnsi="Times New Roman" w:cs="Times New Roman"/>
          <w:sz w:val="24"/>
          <w:szCs w:val="24"/>
        </w:rPr>
        <w:t>Δt</w:t>
      </w:r>
      <w:proofErr w:type="spellEnd"/>
      <w:r w:rsidRPr="00046FE6">
        <w:rPr>
          <w:rFonts w:ascii="Times New Roman" w:hAnsi="Times New Roman" w:cs="Times New Roman"/>
          <w:sz w:val="24"/>
          <w:szCs w:val="24"/>
        </w:rPr>
        <w:t>) and spatial steps (</w:t>
      </w:r>
      <w:proofErr w:type="spellStart"/>
      <w:r w:rsidRPr="00046FE6">
        <w:rPr>
          <w:rFonts w:ascii="Times New Roman" w:hAnsi="Times New Roman" w:cs="Times New Roman"/>
          <w:sz w:val="24"/>
          <w:szCs w:val="24"/>
        </w:rPr>
        <w:t>Δx</w:t>
      </w:r>
      <w:proofErr w:type="spellEnd"/>
      <w:r w:rsidRPr="00046FE6">
        <w:rPr>
          <w:rFonts w:ascii="Times New Roman" w:hAnsi="Times New Roman" w:cs="Times New Roman"/>
          <w:sz w:val="24"/>
          <w:szCs w:val="24"/>
        </w:rPr>
        <w:t>). Visualize the convergence in 3D plots.</w:t>
      </w:r>
    </w:p>
    <w:p w14:paraId="0F08258F" w14:textId="77777777" w:rsidR="003D4B59" w:rsidRDefault="003D4B59" w:rsidP="003D4B59">
      <w:pPr>
        <w:spacing w:after="0" w:line="240" w:lineRule="auto"/>
        <w:rPr>
          <w:rFonts w:ascii="Times New Roman" w:hAnsi="Times New Roman" w:cs="Times New Roman"/>
          <w:sz w:val="24"/>
        </w:rPr>
      </w:pPr>
      <w:r>
        <w:rPr>
          <w:rFonts w:ascii="Times New Roman" w:hAnsi="Times New Roman" w:cs="Times New Roman"/>
          <w:noProof/>
          <w:sz w:val="24"/>
        </w:rPr>
        <w:lastRenderedPageBreak/>
        <w:drawing>
          <wp:anchor distT="0" distB="0" distL="114300" distR="114300" simplePos="0" relativeHeight="251665408" behindDoc="0" locked="0" layoutInCell="1" allowOverlap="1" wp14:anchorId="36B9E0BB" wp14:editId="13EF441F">
            <wp:simplePos x="0" y="0"/>
            <wp:positionH relativeFrom="column">
              <wp:posOffset>3280410</wp:posOffset>
            </wp:positionH>
            <wp:positionV relativeFrom="paragraph">
              <wp:posOffset>125095</wp:posOffset>
            </wp:positionV>
            <wp:extent cx="2945130" cy="3040380"/>
            <wp:effectExtent l="19050" t="0" r="7620" b="0"/>
            <wp:wrapThrough wrapText="bothSides">
              <wp:wrapPolygon edited="0">
                <wp:start x="-140" y="0"/>
                <wp:lineTo x="-140" y="21519"/>
                <wp:lineTo x="21656" y="21519"/>
                <wp:lineTo x="21656" y="0"/>
                <wp:lineTo x="-140" y="0"/>
              </wp:wrapPolygon>
            </wp:wrapThrough>
            <wp:docPr id="16" name="Picture 16" descr="E:\Dr Oladayo Emmanuel ODUSELU HASSAN\Publications\Gideon\Stability Analysis\Fig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Dr Oladayo Emmanuel ODUSELU HASSAN\Publications\Gideon\Stability Analysis\Fig 8.jpg"/>
                    <pic:cNvPicPr>
                      <a:picLocks noChangeAspect="1" noChangeArrowheads="1"/>
                    </pic:cNvPicPr>
                  </pic:nvPicPr>
                  <pic:blipFill>
                    <a:blip r:embed="rId13"/>
                    <a:srcRect/>
                    <a:stretch>
                      <a:fillRect/>
                    </a:stretch>
                  </pic:blipFill>
                  <pic:spPr bwMode="auto">
                    <a:xfrm>
                      <a:off x="0" y="0"/>
                      <a:ext cx="2945130" cy="3040380"/>
                    </a:xfrm>
                    <a:prstGeom prst="rect">
                      <a:avLst/>
                    </a:prstGeom>
                    <a:noFill/>
                    <a:ln w="9525">
                      <a:noFill/>
                      <a:miter lim="800000"/>
                      <a:headEnd/>
                      <a:tailEnd/>
                    </a:ln>
                  </pic:spPr>
                </pic:pic>
              </a:graphicData>
            </a:graphic>
          </wp:anchor>
        </w:drawing>
      </w:r>
      <w:r>
        <w:rPr>
          <w:rFonts w:ascii="Times New Roman" w:hAnsi="Times New Roman" w:cs="Times New Roman"/>
          <w:noProof/>
          <w:sz w:val="24"/>
        </w:rPr>
        <w:drawing>
          <wp:anchor distT="0" distB="0" distL="114300" distR="114300" simplePos="0" relativeHeight="251664384" behindDoc="0" locked="0" layoutInCell="1" allowOverlap="1" wp14:anchorId="5D151919" wp14:editId="0D70CAFF">
            <wp:simplePos x="0" y="0"/>
            <wp:positionH relativeFrom="column">
              <wp:posOffset>-87630</wp:posOffset>
            </wp:positionH>
            <wp:positionV relativeFrom="paragraph">
              <wp:posOffset>86995</wp:posOffset>
            </wp:positionV>
            <wp:extent cx="3150870" cy="3040380"/>
            <wp:effectExtent l="19050" t="0" r="0" b="0"/>
            <wp:wrapThrough wrapText="bothSides">
              <wp:wrapPolygon edited="0">
                <wp:start x="-131" y="0"/>
                <wp:lineTo x="-131" y="21519"/>
                <wp:lineTo x="21548" y="21519"/>
                <wp:lineTo x="21548" y="0"/>
                <wp:lineTo x="-131" y="0"/>
              </wp:wrapPolygon>
            </wp:wrapThrough>
            <wp:docPr id="15" name="Picture 15" descr="E:\Dr Oladayo Emmanuel ODUSELU HASSAN\Publications\Gideon\Stability Analysis\Fig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Dr Oladayo Emmanuel ODUSELU HASSAN\Publications\Gideon\Stability Analysis\Fig 7.jpg"/>
                    <pic:cNvPicPr>
                      <a:picLocks noChangeAspect="1" noChangeArrowheads="1"/>
                    </pic:cNvPicPr>
                  </pic:nvPicPr>
                  <pic:blipFill>
                    <a:blip r:embed="rId14"/>
                    <a:srcRect/>
                    <a:stretch>
                      <a:fillRect/>
                    </a:stretch>
                  </pic:blipFill>
                  <pic:spPr bwMode="auto">
                    <a:xfrm>
                      <a:off x="0" y="0"/>
                      <a:ext cx="3150870" cy="3040380"/>
                    </a:xfrm>
                    <a:prstGeom prst="rect">
                      <a:avLst/>
                    </a:prstGeom>
                    <a:noFill/>
                    <a:ln w="9525">
                      <a:noFill/>
                      <a:miter lim="800000"/>
                      <a:headEnd/>
                      <a:tailEnd/>
                    </a:ln>
                  </pic:spPr>
                </pic:pic>
              </a:graphicData>
            </a:graphic>
          </wp:anchor>
        </w:drawing>
      </w:r>
    </w:p>
    <w:p w14:paraId="4695A169" w14:textId="77777777" w:rsidR="003D4B59" w:rsidRDefault="00000CCD">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Fig 6-</w:t>
      </w:r>
      <w:r w:rsidR="0069520E">
        <w:rPr>
          <w:rFonts w:ascii="Times New Roman" w:eastAsia="Times New Roman" w:hAnsi="Times New Roman" w:cs="Times New Roman"/>
          <w:b/>
          <w:bCs/>
          <w:sz w:val="26"/>
          <w:szCs w:val="26"/>
        </w:rPr>
        <w:t xml:space="preserve"> Convergence surface of constant coefficients and variable coefficients</w:t>
      </w:r>
    </w:p>
    <w:p w14:paraId="755E1767" w14:textId="77777777" w:rsidR="003D4B59" w:rsidRDefault="003D4B59" w:rsidP="003D4B59">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Discussion of Results</w:t>
      </w:r>
    </w:p>
    <w:p w14:paraId="35B4B797" w14:textId="77777777" w:rsidR="003A33F3" w:rsidRPr="00A03E75" w:rsidRDefault="003A33F3" w:rsidP="003A33F3">
      <w:pPr>
        <w:pStyle w:val="NoSpacing"/>
        <w:jc w:val="both"/>
        <w:rPr>
          <w:rFonts w:ascii="Times New Roman" w:hAnsi="Times New Roman" w:cs="Times New Roman"/>
          <w:sz w:val="26"/>
          <w:szCs w:val="26"/>
        </w:rPr>
      </w:pPr>
      <w:r w:rsidRPr="00A03E75">
        <w:rPr>
          <w:rFonts w:ascii="Times New Roman" w:hAnsi="Times New Roman" w:cs="Times New Roman"/>
          <w:sz w:val="26"/>
          <w:szCs w:val="26"/>
        </w:rPr>
        <w:t xml:space="preserve">Our numerical experiment was to focus on the </w:t>
      </w:r>
      <w:proofErr w:type="spellStart"/>
      <w:r w:rsidRPr="00A03E75">
        <w:rPr>
          <w:rFonts w:ascii="Times New Roman" w:hAnsi="Times New Roman" w:cs="Times New Roman"/>
          <w:sz w:val="26"/>
          <w:szCs w:val="26"/>
        </w:rPr>
        <w:t>behaviour</w:t>
      </w:r>
      <w:proofErr w:type="spellEnd"/>
      <w:r w:rsidRPr="00A03E75">
        <w:rPr>
          <w:rFonts w:ascii="Times New Roman" w:hAnsi="Times New Roman" w:cs="Times New Roman"/>
          <w:sz w:val="26"/>
          <w:szCs w:val="26"/>
        </w:rPr>
        <w:t xml:space="preserve"> of an Implicit-Explicit (IMEX) finite difference scheme that was </w:t>
      </w:r>
      <w:proofErr w:type="spellStart"/>
      <w:r w:rsidRPr="00A03E75">
        <w:rPr>
          <w:rFonts w:ascii="Times New Roman" w:hAnsi="Times New Roman" w:cs="Times New Roman"/>
          <w:sz w:val="26"/>
          <w:szCs w:val="26"/>
        </w:rPr>
        <w:t>optimised</w:t>
      </w:r>
      <w:proofErr w:type="spellEnd"/>
      <w:r w:rsidRPr="00A03E75">
        <w:rPr>
          <w:rFonts w:ascii="Times New Roman" w:hAnsi="Times New Roman" w:cs="Times New Roman"/>
          <w:sz w:val="26"/>
          <w:szCs w:val="26"/>
        </w:rPr>
        <w:t xml:space="preserve"> to solve the </w:t>
      </w:r>
      <w:proofErr w:type="spellStart"/>
      <w:r w:rsidRPr="00A03E75">
        <w:rPr>
          <w:rFonts w:ascii="Times New Roman" w:hAnsi="Times New Roman" w:cs="Times New Roman"/>
          <w:sz w:val="26"/>
          <w:szCs w:val="26"/>
        </w:rPr>
        <w:t>TimeFractional</w:t>
      </w:r>
      <w:proofErr w:type="spellEnd"/>
      <w:r w:rsidRPr="00A03E75">
        <w:rPr>
          <w:rFonts w:ascii="Times New Roman" w:hAnsi="Times New Roman" w:cs="Times New Roman"/>
          <w:sz w:val="26"/>
          <w:szCs w:val="26"/>
        </w:rPr>
        <w:t xml:space="preserve"> Advection-Dispersion Equation (TF-ADE) with changing coefficients. The study involved simulations with different time (Delta t) and spatial (Delta x) steps, full 3D </w:t>
      </w:r>
      <w:proofErr w:type="spellStart"/>
      <w:r w:rsidRPr="00A03E75">
        <w:rPr>
          <w:rFonts w:ascii="Times New Roman" w:hAnsi="Times New Roman" w:cs="Times New Roman"/>
          <w:sz w:val="26"/>
          <w:szCs w:val="26"/>
        </w:rPr>
        <w:t>visualisations</w:t>
      </w:r>
      <w:proofErr w:type="spellEnd"/>
      <w:r w:rsidRPr="00A03E75">
        <w:rPr>
          <w:rFonts w:ascii="Times New Roman" w:hAnsi="Times New Roman" w:cs="Times New Roman"/>
          <w:sz w:val="26"/>
          <w:szCs w:val="26"/>
        </w:rPr>
        <w:t xml:space="preserve"> as well as quantitative criteria (e.g., L2 and </w:t>
      </w:r>
      <w:proofErr w:type="spellStart"/>
      <w:r w:rsidRPr="004A2E54">
        <w:rPr>
          <w:rFonts w:ascii="Times New Roman" w:eastAsia="Times New Roman" w:hAnsi="Times New Roman" w:cs="Times New Roman"/>
          <w:sz w:val="26"/>
          <w:szCs w:val="26"/>
        </w:rPr>
        <w:t>L∞</w:t>
      </w:r>
      <w:r w:rsidRPr="00A03E75">
        <w:rPr>
          <w:rFonts w:ascii="Times New Roman" w:hAnsi="Times New Roman" w:cs="Times New Roman"/>
          <w:sz w:val="26"/>
          <w:szCs w:val="26"/>
        </w:rPr>
        <w:t>norms</w:t>
      </w:r>
      <w:proofErr w:type="spellEnd"/>
      <w:r w:rsidRPr="00A03E75">
        <w:rPr>
          <w:rFonts w:ascii="Times New Roman" w:hAnsi="Times New Roman" w:cs="Times New Roman"/>
          <w:sz w:val="26"/>
          <w:szCs w:val="26"/>
        </w:rPr>
        <w:t xml:space="preserve">, CFL condition). The findings are presented below under important thematic themes. Stability analysis under different step sizes: It was found that the IMEX scheme exhibited different stability patterns using different </w:t>
      </w:r>
      <w:proofErr w:type="spellStart"/>
      <w:r w:rsidRPr="004A2E54">
        <w:rPr>
          <w:rFonts w:ascii="Times New Roman" w:eastAsia="Times New Roman" w:hAnsi="Times New Roman" w:cs="Times New Roman"/>
          <w:sz w:val="26"/>
          <w:szCs w:val="26"/>
        </w:rPr>
        <w:t>Δtand</w:t>
      </w:r>
      <w:proofErr w:type="spellEnd"/>
      <w:r w:rsidRPr="004A2E54">
        <w:rPr>
          <w:rFonts w:ascii="Times New Roman" w:eastAsia="Times New Roman" w:hAnsi="Times New Roman" w:cs="Times New Roman"/>
          <w:sz w:val="26"/>
          <w:szCs w:val="26"/>
        </w:rPr>
        <w:t xml:space="preserve"> </w:t>
      </w:r>
      <w:proofErr w:type="spellStart"/>
      <w:r w:rsidRPr="004A2E54">
        <w:rPr>
          <w:rFonts w:ascii="Times New Roman" w:eastAsia="Times New Roman" w:hAnsi="Times New Roman" w:cs="Times New Roman"/>
          <w:sz w:val="26"/>
          <w:szCs w:val="26"/>
        </w:rPr>
        <w:t>Δx</w:t>
      </w:r>
      <w:proofErr w:type="spellEnd"/>
      <w:r w:rsidRPr="00A03E75">
        <w:rPr>
          <w:rFonts w:ascii="Times New Roman" w:hAnsi="Times New Roman" w:cs="Times New Roman"/>
          <w:sz w:val="26"/>
          <w:szCs w:val="26"/>
        </w:rPr>
        <w:t>. In both constant and variable coefficients: Locked-in regions Stable areas were obtained with the CFL (Courant-Friedrichs-Lewy) condition:</w:t>
      </w:r>
    </w:p>
    <w:p w14:paraId="70F3E85B" w14:textId="77777777" w:rsidR="00CF7E66" w:rsidRDefault="00CF7E66" w:rsidP="00CF7E66">
      <w:pPr>
        <w:spacing w:after="0" w:line="240" w:lineRule="auto"/>
        <w:jc w:val="both"/>
        <w:outlineLvl w:val="2"/>
        <w:rPr>
          <w:rFonts w:ascii="Times New Roman" w:eastAsia="Times New Roman" w:hAnsi="Times New Roman" w:cs="Times New Roman"/>
          <w:sz w:val="26"/>
          <w:szCs w:val="26"/>
        </w:rPr>
      </w:pPr>
    </w:p>
    <w:p w14:paraId="5825D65B" w14:textId="77777777" w:rsidR="00CF7E66" w:rsidRDefault="00000000" w:rsidP="00CF7E66">
      <w:pPr>
        <w:spacing w:after="0" w:line="240" w:lineRule="auto"/>
        <w:jc w:val="both"/>
        <w:outlineLvl w:val="2"/>
        <w:rPr>
          <w:rFonts w:ascii="Times New Roman" w:eastAsia="Times New Roman" w:hAnsi="Times New Roman" w:cs="Times New Roman"/>
          <w:sz w:val="26"/>
          <w:szCs w:val="26"/>
        </w:rPr>
      </w:pPr>
      <m:oMathPara>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a∆t</m:t>
              </m:r>
            </m:num>
            <m:den>
              <m:r>
                <w:rPr>
                  <w:rFonts w:ascii="Cambria Math" w:eastAsia="Times New Roman" w:hAnsi="Cambria Math" w:cs="Times New Roman"/>
                  <w:sz w:val="26"/>
                  <w:szCs w:val="26"/>
                </w:rPr>
                <m:t>∆x</m:t>
              </m:r>
            </m:den>
          </m:f>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D∆t</m:t>
              </m:r>
            </m:num>
            <m:den>
              <m:r>
                <w:rPr>
                  <w:rFonts w:ascii="Cambria Math" w:eastAsia="Times New Roman" w:hAnsi="Cambria Math" w:cs="Times New Roman"/>
                  <w:sz w:val="26"/>
                  <w:szCs w:val="26"/>
                </w:rPr>
                <m:t>∆</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den>
          </m:f>
          <m:r>
            <w:rPr>
              <w:rFonts w:ascii="Cambria Math" w:eastAsia="Times New Roman" w:hAnsi="Cambria Math" w:cs="Times New Roman"/>
              <w:sz w:val="26"/>
              <w:szCs w:val="26"/>
            </w:rPr>
            <m:t xml:space="preserve"> ≤</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CFL</m:t>
              </m:r>
            </m:e>
            <m:sub>
              <m:r>
                <w:rPr>
                  <w:rFonts w:ascii="Cambria Math" w:eastAsia="Times New Roman" w:hAnsi="Cambria Math" w:cs="Times New Roman"/>
                  <w:sz w:val="26"/>
                  <w:szCs w:val="26"/>
                </w:rPr>
                <m:t>critical</m:t>
              </m:r>
            </m:sub>
          </m:sSub>
        </m:oMath>
      </m:oMathPara>
    </w:p>
    <w:p w14:paraId="3E9D3F18" w14:textId="77777777" w:rsidR="00CF7E66" w:rsidRPr="004A2E54" w:rsidRDefault="00CF7E66" w:rsidP="00CF7E66">
      <w:pPr>
        <w:spacing w:after="0" w:line="240" w:lineRule="auto"/>
        <w:jc w:val="both"/>
        <w:outlineLvl w:val="2"/>
        <w:rPr>
          <w:rFonts w:ascii="Times New Roman" w:eastAsia="Times New Roman" w:hAnsi="Times New Roman" w:cs="Times New Roman"/>
          <w:sz w:val="26"/>
          <w:szCs w:val="26"/>
        </w:rPr>
      </w:pPr>
    </w:p>
    <w:p w14:paraId="318A53FC" w14:textId="77777777" w:rsidR="003A33F3" w:rsidRPr="007950F5" w:rsidRDefault="003A33F3" w:rsidP="003A33F3">
      <w:pPr>
        <w:pStyle w:val="NoSpacing"/>
        <w:ind w:firstLine="720"/>
        <w:jc w:val="both"/>
        <w:rPr>
          <w:rFonts w:ascii="Times New Roman" w:hAnsi="Times New Roman" w:cs="Times New Roman"/>
          <w:sz w:val="26"/>
          <w:szCs w:val="26"/>
        </w:rPr>
      </w:pPr>
      <w:r w:rsidRPr="007950F5">
        <w:rPr>
          <w:rFonts w:ascii="Times New Roman" w:hAnsi="Times New Roman" w:cs="Times New Roman"/>
          <w:sz w:val="26"/>
          <w:szCs w:val="26"/>
        </w:rPr>
        <w:t xml:space="preserve">was satisfied. The variable advection and dispersion coefficients here are </w:t>
      </w:r>
      <m:oMath>
        <m:r>
          <w:rPr>
            <w:rFonts w:ascii="Cambria Math" w:eastAsia="Times New Roman" w:hAnsi="Cambria Math" w:cs="Times New Roman"/>
            <w:sz w:val="26"/>
            <w:szCs w:val="26"/>
          </w:rPr>
          <m:t>a</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oMath>
      <w:r w:rsidRPr="004A2E54">
        <w:rPr>
          <w:rFonts w:ascii="Times New Roman" w:eastAsia="Times New Roman" w:hAnsi="Times New Roman" w:cs="Times New Roman"/>
          <w:sz w:val="26"/>
          <w:szCs w:val="26"/>
        </w:rPr>
        <w:t xml:space="preserve"> and </w:t>
      </w:r>
      <m:oMath>
        <m:r>
          <w:rPr>
            <w:rFonts w:ascii="Cambria Math" w:eastAsia="Times New Roman" w:hAnsi="Cambria Math" w:cs="Times New Roman"/>
            <w:sz w:val="26"/>
            <w:szCs w:val="26"/>
          </w:rPr>
          <m:t>D</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oMath>
      <w:r w:rsidRPr="007950F5">
        <w:rPr>
          <w:rFonts w:ascii="Times New Roman" w:hAnsi="Times New Roman" w:cs="Times New Roman"/>
          <w:sz w:val="26"/>
          <w:szCs w:val="26"/>
        </w:rPr>
        <w:t xml:space="preserve">, respectively. Sensitivity to CFL violations was higher with variable coefficients, producing more limited stability regions due to spatial systems inhomogeneities in </w:t>
      </w:r>
      <m:oMath>
        <m:r>
          <w:rPr>
            <w:rFonts w:ascii="Cambria Math" w:eastAsia="Times New Roman" w:hAnsi="Cambria Math" w:cs="Times New Roman"/>
            <w:sz w:val="26"/>
            <w:szCs w:val="26"/>
          </w:rPr>
          <m:t>a</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oMath>
      <w:r w:rsidRPr="004A2E54">
        <w:rPr>
          <w:rFonts w:ascii="Times New Roman" w:eastAsia="Times New Roman" w:hAnsi="Times New Roman" w:cs="Times New Roman"/>
          <w:sz w:val="26"/>
          <w:szCs w:val="26"/>
        </w:rPr>
        <w:t xml:space="preserve"> and </w:t>
      </w:r>
      <m:oMath>
        <m:r>
          <w:rPr>
            <w:rFonts w:ascii="Cambria Math" w:eastAsia="Times New Roman" w:hAnsi="Cambria Math" w:cs="Times New Roman"/>
            <w:sz w:val="26"/>
            <w:szCs w:val="26"/>
          </w:rPr>
          <m:t>D</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oMath>
      <w:r w:rsidRPr="007950F5">
        <w:rPr>
          <w:rFonts w:ascii="Times New Roman" w:hAnsi="Times New Roman" w:cs="Times New Roman"/>
          <w:sz w:val="26"/>
          <w:szCs w:val="26"/>
        </w:rPr>
        <w:t>. 3D plots of stability regions demonstrated nonlinear stability boundaries more so under time-fractional dynamics, which was a further motivation to be careful in step size choice.</w:t>
      </w:r>
    </w:p>
    <w:p w14:paraId="22C4C357" w14:textId="77777777" w:rsidR="00CF7E66" w:rsidRDefault="00CF7E66" w:rsidP="00CF7E66">
      <w:pPr>
        <w:spacing w:after="0" w:line="240" w:lineRule="auto"/>
        <w:jc w:val="both"/>
        <w:outlineLvl w:val="2"/>
        <w:rPr>
          <w:rFonts w:ascii="Times New Roman" w:eastAsia="Times New Roman" w:hAnsi="Times New Roman" w:cs="Times New Roman"/>
          <w:b/>
          <w:bCs/>
          <w:sz w:val="26"/>
          <w:szCs w:val="26"/>
        </w:rPr>
      </w:pPr>
    </w:p>
    <w:p w14:paraId="71869D72" w14:textId="77777777" w:rsidR="00CF7E66" w:rsidRPr="003A33F3" w:rsidRDefault="003A33F3" w:rsidP="003A33F3">
      <w:pPr>
        <w:spacing w:after="0" w:line="240" w:lineRule="auto"/>
        <w:jc w:val="both"/>
      </w:pPr>
      <w:r w:rsidRPr="004A2E54">
        <w:rPr>
          <w:rFonts w:ascii="Times New Roman" w:eastAsia="Times New Roman" w:hAnsi="Times New Roman" w:cs="Times New Roman"/>
          <w:bCs/>
          <w:sz w:val="26"/>
          <w:szCs w:val="26"/>
        </w:rPr>
        <w:lastRenderedPageBreak/>
        <w:t>Convergence Rate and Error Analysis</w:t>
      </w:r>
      <w:r>
        <w:rPr>
          <w:rFonts w:ascii="Times New Roman" w:eastAsia="Times New Roman" w:hAnsi="Times New Roman" w:cs="Times New Roman"/>
          <w:bCs/>
          <w:sz w:val="26"/>
          <w:szCs w:val="26"/>
        </w:rPr>
        <w:t xml:space="preserve">: </w:t>
      </w:r>
      <w:r w:rsidRPr="004A2E54">
        <w:rPr>
          <w:rFonts w:ascii="Times New Roman" w:eastAsia="Times New Roman" w:hAnsi="Times New Roman" w:cs="Times New Roman"/>
          <w:sz w:val="26"/>
          <w:szCs w:val="26"/>
        </w:rPr>
        <w:t>To evaluate convergence, the numerical solution was compared against a known analytical or benchmark solution. The convergence behavior was quantified using</w:t>
      </w:r>
      <w:r w:rsidR="00CF7E66" w:rsidRPr="004A2E54">
        <w:rPr>
          <w:rFonts w:ascii="Times New Roman" w:eastAsia="Times New Roman" w:hAnsi="Times New Roman" w:cs="Times New Roman"/>
          <w:sz w:val="26"/>
          <w:szCs w:val="26"/>
        </w:rPr>
        <w:t>:</w:t>
      </w:r>
    </w:p>
    <w:p w14:paraId="54530B22" w14:textId="77777777" w:rsidR="00CF7E66" w:rsidRDefault="00CF7E66" w:rsidP="00CF7E66">
      <w:pPr>
        <w:spacing w:after="0" w:line="240" w:lineRule="auto"/>
        <w:jc w:val="both"/>
        <w:rPr>
          <w:rFonts w:ascii="Times New Roman" w:eastAsia="Times New Roman" w:hAnsi="Times New Roman" w:cs="Times New Roman"/>
          <w:sz w:val="26"/>
          <w:szCs w:val="26"/>
        </w:rPr>
      </w:pPr>
      <w:r w:rsidRPr="004A2E54">
        <w:rPr>
          <w:rFonts w:ascii="Times New Roman" w:eastAsia="Times New Roman" w:hAnsi="Times New Roman" w:cs="Times New Roman"/>
          <w:bCs/>
          <w:sz w:val="26"/>
          <w:szCs w:val="26"/>
        </w:rPr>
        <w:t>L₂ Norm</w:t>
      </w:r>
      <w:r w:rsidRPr="004A2E54">
        <w:rPr>
          <w:rFonts w:ascii="Times New Roman" w:eastAsia="Times New Roman" w:hAnsi="Times New Roman" w:cs="Times New Roman"/>
          <w:sz w:val="26"/>
          <w:szCs w:val="26"/>
        </w:rPr>
        <w:t>:</w:t>
      </w:r>
    </w:p>
    <w:p w14:paraId="10DF06C6" w14:textId="77777777" w:rsidR="00CF7E66" w:rsidRDefault="00CF7E66" w:rsidP="00CF7E66">
      <w:pPr>
        <w:spacing w:after="0" w:line="240" w:lineRule="auto"/>
        <w:jc w:val="both"/>
        <w:rPr>
          <w:rFonts w:ascii="Times New Roman" w:eastAsia="Times New Roman" w:hAnsi="Times New Roman" w:cs="Times New Roman"/>
          <w:sz w:val="26"/>
          <w:szCs w:val="26"/>
        </w:rPr>
      </w:pPr>
    </w:p>
    <w:p w14:paraId="5713913A" w14:textId="77777777" w:rsidR="00CF7E66" w:rsidRDefault="00000000" w:rsidP="00CF7E66">
      <w:pPr>
        <w:spacing w:after="0" w:line="240" w:lineRule="auto"/>
        <w:jc w:val="both"/>
        <w:rPr>
          <w:rFonts w:ascii="Times New Roman" w:eastAsia="Times New Roman" w:hAnsi="Times New Roman" w:cs="Times New Roman"/>
          <w:sz w:val="26"/>
          <w:szCs w:val="26"/>
        </w:rPr>
      </w:pPr>
      <m:oMathPara>
        <m:oMath>
          <m:sSub>
            <m:sSubPr>
              <m:ctrlPr>
                <w:rPr>
                  <w:rFonts w:ascii="Cambria Math" w:eastAsia="Times New Roman" w:hAnsi="Cambria Math" w:cs="Times New Roman"/>
                  <w:i/>
                  <w:sz w:val="26"/>
                  <w:szCs w:val="26"/>
                </w:rPr>
              </m:ctrlPr>
            </m:sSubPr>
            <m:e>
              <m:d>
                <m:dPr>
                  <m:begChr m:val="‖"/>
                  <m:endChr m:val="‖"/>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e</m:t>
                  </m:r>
                </m:e>
              </m:d>
            </m:e>
            <m:sub>
              <m:r>
                <w:rPr>
                  <w:rFonts w:ascii="Cambria Math" w:eastAsia="Times New Roman" w:hAnsi="Cambria Math" w:cs="Times New Roman"/>
                  <w:sz w:val="26"/>
                  <w:szCs w:val="26"/>
                </w:rPr>
                <m:t>2</m:t>
              </m:r>
            </m:sub>
          </m:sSub>
          <m:r>
            <w:rPr>
              <w:rFonts w:ascii="Cambria Math" w:eastAsia="Times New Roman" w:hAnsi="Cambria Math" w:cs="Times New Roman"/>
              <w:sz w:val="26"/>
              <w:szCs w:val="26"/>
            </w:rPr>
            <m:t xml:space="preserve">= </m:t>
          </m:r>
          <m:sSup>
            <m:sSupPr>
              <m:ctrlPr>
                <w:rPr>
                  <w:rFonts w:ascii="Cambria Math" w:eastAsia="Times New Roman" w:hAnsi="Cambria Math" w:cs="Times New Roman"/>
                  <w:i/>
                  <w:sz w:val="26"/>
                  <w:szCs w:val="26"/>
                </w:rPr>
              </m:ctrlPr>
            </m:sSupPr>
            <m:e>
              <m:d>
                <m:dPr>
                  <m:ctrlPr>
                    <w:rPr>
                      <w:rFonts w:ascii="Cambria Math" w:eastAsia="Times New Roman" w:hAnsi="Cambria Math" w:cs="Times New Roman"/>
                      <w:i/>
                      <w:sz w:val="26"/>
                      <w:szCs w:val="26"/>
                    </w:rPr>
                  </m:ctrlPr>
                </m:dPr>
                <m:e>
                  <m:nary>
                    <m:naryPr>
                      <m:chr m:val="∑"/>
                      <m:limLoc m:val="undOvr"/>
                      <m:supHide m:val="1"/>
                      <m:ctrlPr>
                        <w:rPr>
                          <w:rFonts w:ascii="Cambria Math" w:eastAsia="Times New Roman" w:hAnsi="Cambria Math" w:cs="Times New Roman"/>
                          <w:i/>
                          <w:sz w:val="26"/>
                          <w:szCs w:val="26"/>
                        </w:rPr>
                      </m:ctrlPr>
                    </m:naryPr>
                    <m:sub>
                      <m:r>
                        <w:rPr>
                          <w:rFonts w:ascii="Cambria Math" w:eastAsia="Times New Roman" w:hAnsi="Cambria Math" w:cs="Times New Roman"/>
                          <w:sz w:val="26"/>
                          <w:szCs w:val="26"/>
                        </w:rPr>
                        <m:t>i,j</m:t>
                      </m:r>
                    </m:sub>
                    <m:sup/>
                    <m:e>
                      <m:sSup>
                        <m:sSupPr>
                          <m:ctrlPr>
                            <w:rPr>
                              <w:rFonts w:ascii="Cambria Math" w:eastAsia="Times New Roman" w:hAnsi="Cambria Math" w:cs="Times New Roman"/>
                              <w:i/>
                              <w:sz w:val="26"/>
                              <w:szCs w:val="26"/>
                            </w:rPr>
                          </m:ctrlPr>
                        </m:sSupPr>
                        <m:e>
                          <m:d>
                            <m:dPr>
                              <m:begChr m:val="|"/>
                              <m:endChr m:val="|"/>
                              <m:ctrlPr>
                                <w:rPr>
                                  <w:rFonts w:ascii="Cambria Math" w:eastAsia="Times New Roman" w:hAnsi="Cambria Math" w:cs="Times New Roman"/>
                                  <w:i/>
                                  <w:sz w:val="26"/>
                                  <w:szCs w:val="26"/>
                                </w:rPr>
                              </m:ctrlPr>
                            </m:dPr>
                            <m:e>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 xml:space="preserve">num </m:t>
                                  </m:r>
                                </m:sub>
                                <m:sup>
                                  <m:r>
                                    <w:rPr>
                                      <w:rFonts w:ascii="Cambria Math" w:eastAsia="Times New Roman" w:hAnsi="Cambria Math" w:cs="Times New Roman"/>
                                      <w:sz w:val="26"/>
                                      <w:szCs w:val="26"/>
                                    </w:rPr>
                                    <m:t>i,j</m:t>
                                  </m:r>
                                </m:sup>
                              </m:sSubSup>
                              <m:r>
                                <w:rPr>
                                  <w:rFonts w:ascii="Cambria Math" w:eastAsia="Times New Roman" w:hAnsi="Cambria Math" w:cs="Times New Roman"/>
                                  <w:sz w:val="26"/>
                                  <w:szCs w:val="26"/>
                                </w:rPr>
                                <m:t xml:space="preserve"> - </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exact</m:t>
                                  </m:r>
                                </m:sub>
                                <m:sup>
                                  <m:r>
                                    <w:rPr>
                                      <w:rFonts w:ascii="Cambria Math" w:eastAsia="Times New Roman" w:hAnsi="Cambria Math" w:cs="Times New Roman"/>
                                      <w:sz w:val="26"/>
                                      <w:szCs w:val="26"/>
                                    </w:rPr>
                                    <m:t>i,j</m:t>
                                  </m:r>
                                </m:sup>
                              </m:sSubSup>
                            </m:e>
                          </m:d>
                        </m:e>
                        <m:sup>
                          <m:r>
                            <w:rPr>
                              <w:rFonts w:ascii="Cambria Math" w:eastAsia="Times New Roman" w:hAnsi="Cambria Math" w:cs="Times New Roman"/>
                              <w:sz w:val="26"/>
                              <w:szCs w:val="26"/>
                            </w:rPr>
                            <m:t>2</m:t>
                          </m:r>
                        </m:sup>
                      </m:sSup>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m:t>
                          </m:r>
                        </m:e>
                        <m:sub>
                          <m:r>
                            <w:rPr>
                              <w:rFonts w:ascii="Cambria Math" w:eastAsia="Times New Roman" w:hAnsi="Cambria Math" w:cs="Times New Roman"/>
                              <w:sz w:val="26"/>
                              <w:szCs w:val="26"/>
                            </w:rPr>
                            <m:t>x</m:t>
                          </m:r>
                        </m:sub>
                      </m:sSub>
                    </m:e>
                  </m:nary>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m:t>
                      </m:r>
                    </m:e>
                    <m:sub>
                      <m:r>
                        <w:rPr>
                          <w:rFonts w:ascii="Cambria Math" w:eastAsia="Times New Roman" w:hAnsi="Cambria Math" w:cs="Times New Roman"/>
                          <w:sz w:val="26"/>
                          <w:szCs w:val="26"/>
                        </w:rPr>
                        <m:t>t</m:t>
                      </m:r>
                    </m:sub>
                  </m:sSub>
                </m:e>
              </m:d>
            </m:e>
            <m:sup>
              <m:r>
                <w:rPr>
                  <w:rFonts w:ascii="Cambria Math" w:eastAsia="Times New Roman" w:hAnsi="Cambria Math" w:cs="Times New Roman"/>
                  <w:sz w:val="26"/>
                  <w:szCs w:val="26"/>
                </w:rPr>
                <m:t>1/2</m:t>
              </m:r>
            </m:sup>
          </m:sSup>
        </m:oMath>
      </m:oMathPara>
    </w:p>
    <w:p w14:paraId="24B739DC" w14:textId="77777777" w:rsidR="00CF7E66" w:rsidRDefault="00CF7E66" w:rsidP="00CF7E66">
      <w:pPr>
        <w:spacing w:after="0" w:line="240" w:lineRule="auto"/>
        <w:jc w:val="both"/>
        <w:rPr>
          <w:rFonts w:ascii="Times New Roman" w:eastAsia="Times New Roman" w:hAnsi="Times New Roman" w:cs="Times New Roman"/>
          <w:sz w:val="26"/>
          <w:szCs w:val="26"/>
        </w:rPr>
      </w:pPr>
    </w:p>
    <w:p w14:paraId="243373F5" w14:textId="77777777" w:rsidR="00CF7E66" w:rsidRDefault="00CF7E66" w:rsidP="00CF7E66">
      <w:pPr>
        <w:spacing w:after="0" w:line="240" w:lineRule="auto"/>
        <w:jc w:val="both"/>
        <w:rPr>
          <w:rFonts w:ascii="Times New Roman" w:eastAsia="Times New Roman" w:hAnsi="Times New Roman" w:cs="Times New Roman"/>
          <w:sz w:val="26"/>
          <w:szCs w:val="26"/>
        </w:rPr>
      </w:pPr>
      <w:r w:rsidRPr="00395D90">
        <w:rPr>
          <w:rFonts w:ascii="Times New Roman" w:eastAsia="Times New Roman" w:hAnsi="Times New Roman" w:cs="Times New Roman"/>
          <w:bCs/>
          <w:sz w:val="26"/>
          <w:szCs w:val="26"/>
        </w:rPr>
        <w:t>L∞ Norm</w:t>
      </w:r>
      <w:r w:rsidRPr="004A2E54">
        <w:rPr>
          <w:rFonts w:ascii="Times New Roman" w:eastAsia="Times New Roman" w:hAnsi="Times New Roman" w:cs="Times New Roman"/>
          <w:sz w:val="26"/>
          <w:szCs w:val="26"/>
        </w:rPr>
        <w:t>:</w:t>
      </w:r>
    </w:p>
    <w:p w14:paraId="64F438F8" w14:textId="77777777" w:rsidR="00CF7E66" w:rsidRDefault="00CF7E66" w:rsidP="00CF7E66">
      <w:pPr>
        <w:spacing w:after="0" w:line="240" w:lineRule="auto"/>
        <w:jc w:val="both"/>
        <w:rPr>
          <w:rFonts w:ascii="Times New Roman" w:eastAsia="Times New Roman" w:hAnsi="Times New Roman" w:cs="Times New Roman"/>
          <w:sz w:val="26"/>
          <w:szCs w:val="26"/>
        </w:rPr>
      </w:pPr>
    </w:p>
    <w:p w14:paraId="083A806D" w14:textId="77777777" w:rsidR="00CF7E66" w:rsidRDefault="00000000" w:rsidP="00CF7E66">
      <w:pPr>
        <w:spacing w:after="0" w:line="240" w:lineRule="auto"/>
        <w:jc w:val="both"/>
        <w:rPr>
          <w:rFonts w:ascii="Times New Roman" w:eastAsia="Times New Roman" w:hAnsi="Times New Roman" w:cs="Times New Roman"/>
          <w:sz w:val="26"/>
          <w:szCs w:val="26"/>
        </w:rPr>
      </w:pPr>
      <m:oMathPara>
        <m:oMath>
          <m:sSub>
            <m:sSubPr>
              <m:ctrlPr>
                <w:rPr>
                  <w:rFonts w:ascii="Cambria Math" w:eastAsia="Times New Roman" w:hAnsi="Cambria Math" w:cs="Times New Roman"/>
                  <w:i/>
                  <w:sz w:val="26"/>
                  <w:szCs w:val="26"/>
                </w:rPr>
              </m:ctrlPr>
            </m:sSubPr>
            <m:e>
              <m:d>
                <m:dPr>
                  <m:begChr m:val="‖"/>
                  <m:endChr m:val="‖"/>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e</m:t>
                  </m:r>
                </m:e>
              </m:d>
            </m:e>
            <m:sub>
              <m:r>
                <w:rPr>
                  <w:rFonts w:ascii="Cambria Math" w:eastAsia="Times New Roman" w:hAnsi="Cambria Math" w:cs="Times New Roman"/>
                  <w:sz w:val="26"/>
                  <w:szCs w:val="26"/>
                </w:rPr>
                <m:t>∞</m:t>
              </m:r>
            </m:sub>
          </m:sSub>
          <m:r>
            <w:rPr>
              <w:rFonts w:ascii="Cambria Math" w:eastAsia="Times New Roman" w:hAnsi="Cambria Math" w:cs="Times New Roman"/>
              <w:sz w:val="26"/>
              <w:szCs w:val="26"/>
            </w:rPr>
            <m:t xml:space="preserve">= </m:t>
          </m:r>
          <m:func>
            <m:funcPr>
              <m:ctrlPr>
                <w:rPr>
                  <w:rFonts w:ascii="Cambria Math" w:eastAsia="Times New Roman" w:hAnsi="Cambria Math" w:cs="Times New Roman"/>
                  <w:i/>
                  <w:sz w:val="26"/>
                  <w:szCs w:val="26"/>
                </w:rPr>
              </m:ctrlPr>
            </m:funcPr>
            <m:fName>
              <m:limLow>
                <m:limLowPr>
                  <m:ctrlPr>
                    <w:rPr>
                      <w:rFonts w:ascii="Cambria Math" w:eastAsia="Times New Roman" w:hAnsi="Cambria Math" w:cs="Times New Roman"/>
                      <w:i/>
                      <w:sz w:val="26"/>
                      <w:szCs w:val="26"/>
                    </w:rPr>
                  </m:ctrlPr>
                </m:limLowPr>
                <m:e>
                  <m:r>
                    <m:rPr>
                      <m:sty m:val="p"/>
                    </m:rPr>
                    <w:rPr>
                      <w:rFonts w:ascii="Cambria Math" w:eastAsia="Times New Roman" w:hAnsi="Cambria Math" w:cs="Times New Roman"/>
                      <w:sz w:val="26"/>
                      <w:szCs w:val="26"/>
                    </w:rPr>
                    <m:t>max</m:t>
                  </m:r>
                </m:e>
                <m:lim>
                  <m:r>
                    <w:rPr>
                      <w:rFonts w:ascii="Cambria Math" w:eastAsia="Times New Roman" w:hAnsi="Cambria Math" w:cs="Times New Roman"/>
                      <w:sz w:val="26"/>
                      <w:szCs w:val="26"/>
                    </w:rPr>
                    <m:t>i,j</m:t>
                  </m:r>
                </m:lim>
              </m:limLow>
            </m:fName>
            <m:e>
              <m:d>
                <m:dPr>
                  <m:begChr m:val="|"/>
                  <m:endChr m:val="|"/>
                  <m:ctrlPr>
                    <w:rPr>
                      <w:rFonts w:ascii="Cambria Math" w:eastAsia="Times New Roman" w:hAnsi="Cambria Math" w:cs="Times New Roman"/>
                      <w:i/>
                      <w:sz w:val="26"/>
                      <w:szCs w:val="26"/>
                    </w:rPr>
                  </m:ctrlPr>
                </m:dPr>
                <m:e>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 xml:space="preserve">num </m:t>
                      </m:r>
                    </m:sub>
                    <m:sup>
                      <m:r>
                        <w:rPr>
                          <w:rFonts w:ascii="Cambria Math" w:eastAsia="Times New Roman" w:hAnsi="Cambria Math" w:cs="Times New Roman"/>
                          <w:sz w:val="26"/>
                          <w:szCs w:val="26"/>
                        </w:rPr>
                        <m:t>i,j</m:t>
                      </m:r>
                    </m:sup>
                  </m:sSubSup>
                  <m:r>
                    <w:rPr>
                      <w:rFonts w:ascii="Cambria Math" w:eastAsia="Times New Roman" w:hAnsi="Cambria Math" w:cs="Times New Roman"/>
                      <w:sz w:val="26"/>
                      <w:szCs w:val="26"/>
                    </w:rPr>
                    <m:t xml:space="preserve"> - </m:t>
                  </m:r>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rPr>
                        <m:t>u</m:t>
                      </m:r>
                    </m:e>
                    <m:sub>
                      <m:r>
                        <w:rPr>
                          <w:rFonts w:ascii="Cambria Math" w:eastAsia="Times New Roman" w:hAnsi="Cambria Math" w:cs="Times New Roman"/>
                          <w:sz w:val="26"/>
                          <w:szCs w:val="26"/>
                        </w:rPr>
                        <m:t>exact</m:t>
                      </m:r>
                    </m:sub>
                    <m:sup>
                      <m:r>
                        <w:rPr>
                          <w:rFonts w:ascii="Cambria Math" w:eastAsia="Times New Roman" w:hAnsi="Cambria Math" w:cs="Times New Roman"/>
                          <w:sz w:val="26"/>
                          <w:szCs w:val="26"/>
                        </w:rPr>
                        <m:t>i,j</m:t>
                      </m:r>
                    </m:sup>
                  </m:sSubSup>
                </m:e>
              </m:d>
            </m:e>
          </m:func>
        </m:oMath>
      </m:oMathPara>
    </w:p>
    <w:p w14:paraId="475D9284" w14:textId="77777777" w:rsidR="00CF7E66" w:rsidRDefault="00CF7E66" w:rsidP="00CF7E66">
      <w:pPr>
        <w:spacing w:after="0" w:line="240" w:lineRule="auto"/>
        <w:jc w:val="both"/>
        <w:rPr>
          <w:rFonts w:ascii="Times New Roman" w:eastAsia="Times New Roman" w:hAnsi="Times New Roman" w:cs="Times New Roman"/>
          <w:sz w:val="26"/>
          <w:szCs w:val="26"/>
        </w:rPr>
      </w:pPr>
    </w:p>
    <w:p w14:paraId="6BCA9F47" w14:textId="77777777" w:rsidR="00272E93" w:rsidRDefault="00272E93" w:rsidP="00272E93">
      <w:pPr>
        <w:pStyle w:val="NoSpacing"/>
        <w:jc w:val="both"/>
        <w:rPr>
          <w:rFonts w:ascii="Times New Roman" w:eastAsia="Times New Roman" w:hAnsi="Times New Roman" w:cs="Times New Roman"/>
          <w:bCs/>
          <w:sz w:val="26"/>
          <w:szCs w:val="26"/>
        </w:rPr>
      </w:pPr>
      <w:r w:rsidRPr="007950F5">
        <w:rPr>
          <w:rFonts w:ascii="Times New Roman" w:hAnsi="Times New Roman" w:cs="Times New Roman"/>
          <w:sz w:val="26"/>
          <w:szCs w:val="26"/>
        </w:rPr>
        <w:t xml:space="preserve">Convergence was proven, and the error norms were reduced when </w:t>
      </w:r>
      <w:proofErr w:type="spellStart"/>
      <w:r w:rsidRPr="00395D90">
        <w:rPr>
          <w:rFonts w:ascii="Times New Roman" w:eastAsia="Times New Roman" w:hAnsi="Times New Roman" w:cs="Times New Roman"/>
          <w:i/>
          <w:sz w:val="26"/>
          <w:szCs w:val="26"/>
        </w:rPr>
        <w:t>Δt</w:t>
      </w:r>
      <w:proofErr w:type="spellEnd"/>
      <w:r w:rsidRPr="00395D90">
        <w:rPr>
          <w:rFonts w:ascii="Times New Roman" w:eastAsia="Times New Roman" w:hAnsi="Times New Roman" w:cs="Times New Roman"/>
          <w:sz w:val="26"/>
          <w:szCs w:val="26"/>
        </w:rPr>
        <w:t xml:space="preserve"> and </w:t>
      </w:r>
      <w:proofErr w:type="spellStart"/>
      <w:r w:rsidRPr="00395D90">
        <w:rPr>
          <w:rFonts w:ascii="Times New Roman" w:eastAsia="Times New Roman" w:hAnsi="Times New Roman" w:cs="Times New Roman"/>
          <w:i/>
          <w:sz w:val="26"/>
          <w:szCs w:val="26"/>
        </w:rPr>
        <w:t>Δx</w:t>
      </w:r>
      <w:proofErr w:type="spellEnd"/>
      <w:r w:rsidRPr="007950F5">
        <w:rPr>
          <w:rFonts w:ascii="Times New Roman" w:hAnsi="Times New Roman" w:cs="Times New Roman"/>
          <w:sz w:val="26"/>
          <w:szCs w:val="26"/>
        </w:rPr>
        <w:t xml:space="preserve"> are narrowed. The convergence was of about first order in time and second order in space, as would be expected of an IMEX scheme design. Local variations in the convergence </w:t>
      </w:r>
      <w:proofErr w:type="spellStart"/>
      <w:r w:rsidRPr="007950F5">
        <w:rPr>
          <w:rFonts w:ascii="Times New Roman" w:hAnsi="Times New Roman" w:cs="Times New Roman"/>
          <w:sz w:val="26"/>
          <w:szCs w:val="26"/>
        </w:rPr>
        <w:t>behaviour</w:t>
      </w:r>
      <w:proofErr w:type="spellEnd"/>
      <w:r w:rsidRPr="007950F5">
        <w:rPr>
          <w:rFonts w:ascii="Times New Roman" w:hAnsi="Times New Roman" w:cs="Times New Roman"/>
          <w:sz w:val="26"/>
          <w:szCs w:val="26"/>
        </w:rPr>
        <w:t xml:space="preserve"> were achieved with variable coefficients. Pieces with a high rate of spatially variable </w:t>
      </w:r>
      <m:oMath>
        <m:r>
          <w:rPr>
            <w:rFonts w:ascii="Cambria Math" w:eastAsia="Times New Roman" w:hAnsi="Cambria Math" w:cs="Times New Roman"/>
            <w:sz w:val="26"/>
            <w:szCs w:val="26"/>
          </w:rPr>
          <m:t>a</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oMath>
      <w:r w:rsidRPr="00395D90">
        <w:rPr>
          <w:rFonts w:ascii="Times New Roman" w:eastAsia="Times New Roman" w:hAnsi="Times New Roman" w:cs="Times New Roman"/>
          <w:sz w:val="26"/>
          <w:szCs w:val="26"/>
        </w:rPr>
        <w:t xml:space="preserve">or </w:t>
      </w:r>
      <m:oMath>
        <m:r>
          <w:rPr>
            <w:rFonts w:ascii="Cambria Math" w:eastAsia="Times New Roman" w:hAnsi="Cambria Math" w:cs="Times New Roman"/>
            <w:sz w:val="26"/>
            <w:szCs w:val="26"/>
          </w:rPr>
          <m:t>D(x)</m:t>
        </m:r>
      </m:oMath>
      <w:r w:rsidRPr="007950F5">
        <w:rPr>
          <w:rFonts w:ascii="Times New Roman" w:hAnsi="Times New Roman" w:cs="Times New Roman"/>
          <w:sz w:val="26"/>
          <w:szCs w:val="26"/>
        </w:rPr>
        <w:t xml:space="preserve"> had relatively large errors in the localised position. 3D error diagrams demonstrated the convergence surface with steep error involving regions subject to instability and a smooth decay of error rates in the stable regions. Comparison of Accuracy and Efficiency (Constant vs Variable Coefficients): A side comparison was carried out: The constant coefficient scenario resulted in lesser magnitudes of errors, rapid convergence and increased computational efficiency. Variable coefficient: At this point, a few additional errors are incurred because of the lack of fixity in the coefficients. More computer time is required (because of the complexity of the matrix operations occurring during implicit steps). The IMEX was still stable and robust, with a slight performance advantage over fully explicit methods. Experimental implications of time-fractional derivative: The fractional derivative in time (usually defined by either the Grunwald-</w:t>
      </w:r>
      <w:proofErr w:type="spellStart"/>
      <w:r w:rsidRPr="007950F5">
        <w:rPr>
          <w:rFonts w:ascii="Times New Roman" w:hAnsi="Times New Roman" w:cs="Times New Roman"/>
          <w:sz w:val="26"/>
          <w:szCs w:val="26"/>
        </w:rPr>
        <w:t>Letnikov</w:t>
      </w:r>
      <w:proofErr w:type="spellEnd"/>
      <w:r w:rsidRPr="007950F5">
        <w:rPr>
          <w:rFonts w:ascii="Times New Roman" w:hAnsi="Times New Roman" w:cs="Times New Roman"/>
          <w:sz w:val="26"/>
          <w:szCs w:val="26"/>
        </w:rPr>
        <w:t xml:space="preserve"> or Caputo version) resulted in the presence of memory that was important in the solution profile. The numerical results supported the fact that when the fractional order is </w:t>
      </w:r>
      <w:r w:rsidRPr="00395D90">
        <w:rPr>
          <w:rFonts w:ascii="Times New Roman" w:eastAsia="Times New Roman" w:hAnsi="Times New Roman" w:cs="Times New Roman"/>
          <w:bCs/>
          <w:sz w:val="26"/>
          <w:szCs w:val="26"/>
        </w:rPr>
        <w:t>α→1</w:t>
      </w:r>
      <w:r w:rsidRPr="007950F5">
        <w:rPr>
          <w:rFonts w:ascii="Times New Roman" w:hAnsi="Times New Roman" w:cs="Times New Roman"/>
          <w:sz w:val="26"/>
          <w:szCs w:val="26"/>
        </w:rPr>
        <w:t xml:space="preserve">, then the solution approaches the classical ADE </w:t>
      </w:r>
      <w:proofErr w:type="spellStart"/>
      <w:r w:rsidRPr="007950F5">
        <w:rPr>
          <w:rFonts w:ascii="Times New Roman" w:hAnsi="Times New Roman" w:cs="Times New Roman"/>
          <w:sz w:val="26"/>
          <w:szCs w:val="26"/>
        </w:rPr>
        <w:t>behaviour</w:t>
      </w:r>
      <w:proofErr w:type="spellEnd"/>
      <w:r>
        <w:rPr>
          <w:rFonts w:ascii="Times New Roman" w:hAnsi="Times New Roman" w:cs="Times New Roman"/>
          <w:sz w:val="26"/>
          <w:szCs w:val="26"/>
        </w:rPr>
        <w:t>, in</w:t>
      </w:r>
      <w:r w:rsidRPr="007950F5">
        <w:rPr>
          <w:rFonts w:ascii="Times New Roman" w:hAnsi="Times New Roman" w:cs="Times New Roman"/>
          <w:sz w:val="26"/>
          <w:szCs w:val="26"/>
        </w:rPr>
        <w:t xml:space="preserve"> the case </w:t>
      </w:r>
      <w:r w:rsidRPr="00395D90">
        <w:rPr>
          <w:rFonts w:ascii="Times New Roman" w:eastAsia="Times New Roman" w:hAnsi="Times New Roman" w:cs="Times New Roman"/>
          <w:bCs/>
          <w:sz w:val="26"/>
          <w:szCs w:val="26"/>
        </w:rPr>
        <w:t>0&lt;α&lt;1</w:t>
      </w:r>
      <w:r>
        <w:rPr>
          <w:rFonts w:ascii="Times New Roman" w:eastAsia="Times New Roman" w:hAnsi="Times New Roman" w:cs="Times New Roman"/>
          <w:bCs/>
          <w:sz w:val="26"/>
          <w:szCs w:val="26"/>
        </w:rPr>
        <w:t>.</w:t>
      </w:r>
    </w:p>
    <w:p w14:paraId="574D5204" w14:textId="77777777" w:rsidR="00272E93" w:rsidRPr="0006460F" w:rsidRDefault="00272E93" w:rsidP="00272E93">
      <w:pPr>
        <w:pStyle w:val="NoSpacing"/>
        <w:ind w:firstLine="720"/>
        <w:jc w:val="both"/>
        <w:rPr>
          <w:rFonts w:ascii="Times New Roman" w:hAnsi="Times New Roman" w:cs="Times New Roman"/>
          <w:sz w:val="26"/>
          <w:szCs w:val="26"/>
        </w:rPr>
      </w:pPr>
      <w:r w:rsidRPr="0006460F">
        <w:rPr>
          <w:rFonts w:ascii="Times New Roman" w:hAnsi="Times New Roman" w:cs="Times New Roman"/>
          <w:sz w:val="26"/>
          <w:szCs w:val="26"/>
        </w:rPr>
        <w:t xml:space="preserve">Optical Rendering: 3D surface graphs of the solution in different settings revealed graphically well the development of wave fronts, dispersion patterns and dominance of advection with respect to the variability of the coefficients and fractional orders. CFL surface contours were used to define the best time-space </w:t>
      </w:r>
      <w:proofErr w:type="spellStart"/>
      <w:r w:rsidRPr="0006460F">
        <w:rPr>
          <w:rFonts w:ascii="Times New Roman" w:hAnsi="Times New Roman" w:cs="Times New Roman"/>
          <w:sz w:val="26"/>
          <w:szCs w:val="26"/>
        </w:rPr>
        <w:t>discretisations</w:t>
      </w:r>
      <w:proofErr w:type="spellEnd"/>
      <w:r w:rsidRPr="0006460F">
        <w:rPr>
          <w:rFonts w:ascii="Times New Roman" w:hAnsi="Times New Roman" w:cs="Times New Roman"/>
          <w:sz w:val="26"/>
          <w:szCs w:val="26"/>
        </w:rPr>
        <w:t xml:space="preserve"> that are stable. Error surface plots proved useful in seeing how and where the numerical scheme worked and where it failed. The comparison ensured the well-being and dependability of the IMEX plan in addressing TF-ADEs with changing abilities. Notable conclusions are: Stability is closely associated with local coeff</w:t>
      </w:r>
      <w:r>
        <w:rPr>
          <w:rFonts w:ascii="Times New Roman" w:hAnsi="Times New Roman" w:cs="Times New Roman"/>
          <w:sz w:val="26"/>
          <w:szCs w:val="26"/>
        </w:rPr>
        <w:t xml:space="preserve">icient </w:t>
      </w:r>
      <w:proofErr w:type="spellStart"/>
      <w:r>
        <w:rPr>
          <w:rFonts w:ascii="Times New Roman" w:hAnsi="Times New Roman" w:cs="Times New Roman"/>
          <w:sz w:val="26"/>
          <w:szCs w:val="26"/>
        </w:rPr>
        <w:t>behaviour</w:t>
      </w:r>
      <w:proofErr w:type="spellEnd"/>
      <w:r>
        <w:rPr>
          <w:rFonts w:ascii="Times New Roman" w:hAnsi="Times New Roman" w:cs="Times New Roman"/>
          <w:sz w:val="26"/>
          <w:szCs w:val="26"/>
        </w:rPr>
        <w:t>, necessitating</w:t>
      </w:r>
      <w:r w:rsidRPr="0006460F">
        <w:rPr>
          <w:rFonts w:ascii="Times New Roman" w:hAnsi="Times New Roman" w:cs="Times New Roman"/>
          <w:sz w:val="26"/>
          <w:szCs w:val="26"/>
        </w:rPr>
        <w:t xml:space="preserve"> an adaptive control of </w:t>
      </w:r>
      <w:proofErr w:type="spellStart"/>
      <w:r w:rsidRPr="00395D90">
        <w:rPr>
          <w:rFonts w:ascii="Times New Roman" w:eastAsia="Times New Roman" w:hAnsi="Times New Roman" w:cs="Times New Roman"/>
          <w:i/>
          <w:sz w:val="26"/>
          <w:szCs w:val="26"/>
        </w:rPr>
        <w:t>Δt</w:t>
      </w:r>
      <w:r w:rsidRPr="004A2E54">
        <w:rPr>
          <w:rFonts w:ascii="Times New Roman" w:eastAsia="Times New Roman" w:hAnsi="Times New Roman" w:cs="Times New Roman"/>
          <w:sz w:val="26"/>
          <w:szCs w:val="26"/>
        </w:rPr>
        <w:t>and</w:t>
      </w:r>
      <w:proofErr w:type="spellEnd"/>
      <w:r w:rsidRPr="004A2E54">
        <w:rPr>
          <w:rFonts w:ascii="Times New Roman" w:eastAsia="Times New Roman" w:hAnsi="Times New Roman" w:cs="Times New Roman"/>
          <w:sz w:val="26"/>
          <w:szCs w:val="26"/>
        </w:rPr>
        <w:t xml:space="preserve"> </w:t>
      </w:r>
      <w:proofErr w:type="spellStart"/>
      <w:r w:rsidRPr="00395D90">
        <w:rPr>
          <w:rFonts w:ascii="Times New Roman" w:eastAsia="Times New Roman" w:hAnsi="Times New Roman" w:cs="Times New Roman"/>
          <w:i/>
          <w:sz w:val="26"/>
          <w:szCs w:val="26"/>
        </w:rPr>
        <w:t>Δx</w:t>
      </w:r>
      <w:proofErr w:type="spellEnd"/>
      <w:r w:rsidRPr="0006460F">
        <w:rPr>
          <w:rFonts w:ascii="Times New Roman" w:hAnsi="Times New Roman" w:cs="Times New Roman"/>
          <w:sz w:val="26"/>
          <w:szCs w:val="26"/>
        </w:rPr>
        <w:t xml:space="preserve">. IMEX schemes have an accuracy-speed balance and are effective in solving stiff problems, especially those that relate to time-fractional dynamics. </w:t>
      </w:r>
      <w:r w:rsidRPr="0006460F">
        <w:rPr>
          <w:rFonts w:ascii="Times New Roman" w:hAnsi="Times New Roman" w:cs="Times New Roman"/>
          <w:sz w:val="26"/>
          <w:szCs w:val="26"/>
        </w:rPr>
        <w:lastRenderedPageBreak/>
        <w:t xml:space="preserve">Convergence rates were pleasant and in accord with theoretical expectations. </w:t>
      </w:r>
      <w:proofErr w:type="spellStart"/>
      <w:r w:rsidRPr="0006460F">
        <w:rPr>
          <w:rFonts w:ascii="Times New Roman" w:hAnsi="Times New Roman" w:cs="Times New Roman"/>
          <w:sz w:val="26"/>
          <w:szCs w:val="26"/>
        </w:rPr>
        <w:t>Visualisation</w:t>
      </w:r>
      <w:proofErr w:type="spellEnd"/>
      <w:r w:rsidRPr="0006460F">
        <w:rPr>
          <w:rFonts w:ascii="Times New Roman" w:hAnsi="Times New Roman" w:cs="Times New Roman"/>
          <w:sz w:val="26"/>
          <w:szCs w:val="26"/>
        </w:rPr>
        <w:t xml:space="preserve"> tools in 3D enriched the analysis in clarifying nuances of numerical </w:t>
      </w:r>
      <w:proofErr w:type="spellStart"/>
      <w:r w:rsidRPr="0006460F">
        <w:rPr>
          <w:rFonts w:ascii="Times New Roman" w:hAnsi="Times New Roman" w:cs="Times New Roman"/>
          <w:sz w:val="26"/>
          <w:szCs w:val="26"/>
        </w:rPr>
        <w:t>behaviours</w:t>
      </w:r>
      <w:proofErr w:type="spellEnd"/>
      <w:r w:rsidRPr="0006460F">
        <w:rPr>
          <w:rFonts w:ascii="Times New Roman" w:hAnsi="Times New Roman" w:cs="Times New Roman"/>
          <w:sz w:val="26"/>
          <w:szCs w:val="26"/>
        </w:rPr>
        <w:t>.</w:t>
      </w:r>
    </w:p>
    <w:p w14:paraId="4C503A98" w14:textId="77777777" w:rsidR="003D4B59" w:rsidRPr="000B223F" w:rsidRDefault="003D4B59" w:rsidP="000B223F">
      <w:pPr>
        <w:spacing w:after="0" w:line="240" w:lineRule="auto"/>
        <w:jc w:val="both"/>
        <w:rPr>
          <w:rFonts w:ascii="Times New Roman" w:eastAsia="Times New Roman" w:hAnsi="Times New Roman" w:cs="Times New Roman"/>
          <w:b/>
          <w:bCs/>
          <w:sz w:val="26"/>
          <w:szCs w:val="26"/>
        </w:rPr>
      </w:pPr>
    </w:p>
    <w:p w14:paraId="3CE4BC93" w14:textId="77777777" w:rsidR="000B223F" w:rsidRPr="000B223F" w:rsidRDefault="000B223F" w:rsidP="000B223F">
      <w:pPr>
        <w:spacing w:after="0" w:line="240" w:lineRule="auto"/>
        <w:jc w:val="both"/>
        <w:outlineLvl w:val="1"/>
        <w:rPr>
          <w:rFonts w:ascii="Times New Roman" w:eastAsia="Times New Roman" w:hAnsi="Times New Roman" w:cs="Times New Roman"/>
          <w:b/>
          <w:bCs/>
          <w:sz w:val="26"/>
          <w:szCs w:val="26"/>
        </w:rPr>
      </w:pPr>
      <w:r w:rsidRPr="000B223F">
        <w:rPr>
          <w:rFonts w:ascii="Times New Roman" w:eastAsia="Times New Roman" w:hAnsi="Times New Roman" w:cs="Times New Roman"/>
          <w:b/>
          <w:bCs/>
          <w:sz w:val="26"/>
          <w:szCs w:val="26"/>
        </w:rPr>
        <w:t>Conclusion</w:t>
      </w:r>
    </w:p>
    <w:p w14:paraId="2E2327B3" w14:textId="77777777" w:rsidR="00D03159" w:rsidRPr="000D6C85" w:rsidRDefault="00D03159" w:rsidP="00D03159">
      <w:pPr>
        <w:pStyle w:val="NoSpacing"/>
        <w:jc w:val="both"/>
        <w:rPr>
          <w:rFonts w:ascii="Times New Roman" w:hAnsi="Times New Roman" w:cs="Times New Roman"/>
          <w:sz w:val="26"/>
          <w:szCs w:val="26"/>
        </w:rPr>
      </w:pPr>
      <w:r w:rsidRPr="000D6C85">
        <w:rPr>
          <w:rFonts w:ascii="Times New Roman" w:hAnsi="Times New Roman" w:cs="Times New Roman"/>
          <w:sz w:val="26"/>
          <w:szCs w:val="26"/>
        </w:rPr>
        <w:t xml:space="preserve">In the study, an Implicit-Explicit (IMEX) finite difference scheme has been successfully formulated, tested, and evaluated to estimate the solution of the Time-Fractional Advection-Dispersion Equation (TF-ADE) having variable coefficients. As the Caputo fractional derivative is </w:t>
      </w:r>
      <w:proofErr w:type="spellStart"/>
      <w:r w:rsidRPr="000D6C85">
        <w:rPr>
          <w:rFonts w:ascii="Times New Roman" w:hAnsi="Times New Roman" w:cs="Times New Roman"/>
          <w:sz w:val="26"/>
          <w:szCs w:val="26"/>
        </w:rPr>
        <w:t>discretised</w:t>
      </w:r>
      <w:proofErr w:type="spellEnd"/>
      <w:r w:rsidRPr="000D6C85">
        <w:rPr>
          <w:rFonts w:ascii="Times New Roman" w:hAnsi="Times New Roman" w:cs="Times New Roman"/>
          <w:sz w:val="26"/>
          <w:szCs w:val="26"/>
        </w:rPr>
        <w:t xml:space="preserve"> using the L1 scheme and a split approach that implicitly integrates the stiff diffusion term and explicitly the non-stiff advection one, the proposed scheme represents a balanced trade-off between stability and efficiency. Stability analysis with the </w:t>
      </w:r>
      <w:proofErr w:type="spellStart"/>
      <w:r w:rsidRPr="000D6C85">
        <w:rPr>
          <w:rFonts w:ascii="Times New Roman" w:hAnsi="Times New Roman" w:cs="Times New Roman"/>
          <w:sz w:val="26"/>
          <w:szCs w:val="26"/>
        </w:rPr>
        <w:t>generalised</w:t>
      </w:r>
      <w:proofErr w:type="spellEnd"/>
      <w:r w:rsidRPr="000D6C85">
        <w:rPr>
          <w:rFonts w:ascii="Times New Roman" w:hAnsi="Times New Roman" w:cs="Times New Roman"/>
          <w:sz w:val="26"/>
          <w:szCs w:val="26"/>
        </w:rPr>
        <w:t xml:space="preserve"> Courant Friedrichs Lewis (CFL) condition showed that the IMEX scheme was found to be stable over a wide space and time step sizes, but sensitivity was found to be more when using variable coefficients. L</w:t>
      </w:r>
      <w:r w:rsidRPr="000D6C85">
        <w:rPr>
          <w:rFonts w:ascii="Times New Roman" w:hAnsi="Times New Roman" w:cs="Times New Roman"/>
          <w:sz w:val="26"/>
          <w:szCs w:val="26"/>
          <w:vertAlign w:val="subscript"/>
        </w:rPr>
        <w:t>2</w:t>
      </w:r>
      <w:r w:rsidRPr="000D6C85">
        <w:rPr>
          <w:rFonts w:ascii="Times New Roman" w:hAnsi="Times New Roman" w:cs="Times New Roman"/>
          <w:sz w:val="26"/>
          <w:szCs w:val="26"/>
        </w:rPr>
        <w:t xml:space="preserve"> and </w:t>
      </w:r>
      <w:proofErr w:type="spellStart"/>
      <w:r w:rsidRPr="000B223F">
        <w:rPr>
          <w:rFonts w:ascii="Times New Roman" w:eastAsia="Times New Roman" w:hAnsi="Times New Roman" w:cs="Times New Roman"/>
          <w:sz w:val="26"/>
          <w:szCs w:val="26"/>
        </w:rPr>
        <w:t>L∞</w:t>
      </w:r>
      <w:r w:rsidRPr="000D6C85">
        <w:rPr>
          <w:rFonts w:ascii="Times New Roman" w:hAnsi="Times New Roman" w:cs="Times New Roman"/>
          <w:sz w:val="26"/>
          <w:szCs w:val="26"/>
        </w:rPr>
        <w:t>norm</w:t>
      </w:r>
      <w:proofErr w:type="spellEnd"/>
      <w:r w:rsidRPr="000D6C85">
        <w:rPr>
          <w:rFonts w:ascii="Times New Roman" w:hAnsi="Times New Roman" w:cs="Times New Roman"/>
          <w:sz w:val="26"/>
          <w:szCs w:val="26"/>
        </w:rPr>
        <w:t xml:space="preserve"> convergence tests confirmed that the scheme is both first-order in time and second-order in space, as to be expected theoretically. Significantly, the scheme was successful in modelling sub-diffusive traits of fractional dynamics, especially with fractional powers ranging between 0 and 1. Comparative analysis also showed that the IMEX scheme is quite resistant to both constant and variable coefficient problems, and this has been a consequence of small increases in the error levels and the computational time in the variable coefficient case. However, the scheme was computationally stable and accurate and thus versatile in addressing practical heterogeneous and porous media problems. Further, the 3D displays of conditions of stability, error landscapes, and solution properties played the key role of informing the extent to which the fraction order and variation of coefficients of the model affect the numerical </w:t>
      </w:r>
      <w:proofErr w:type="spellStart"/>
      <w:r w:rsidRPr="000D6C85">
        <w:rPr>
          <w:rFonts w:ascii="Times New Roman" w:hAnsi="Times New Roman" w:cs="Times New Roman"/>
          <w:sz w:val="26"/>
          <w:szCs w:val="26"/>
        </w:rPr>
        <w:t>behaviour</w:t>
      </w:r>
      <w:proofErr w:type="spellEnd"/>
      <w:r w:rsidRPr="000D6C85">
        <w:rPr>
          <w:rFonts w:ascii="Times New Roman" w:hAnsi="Times New Roman" w:cs="Times New Roman"/>
          <w:sz w:val="26"/>
          <w:szCs w:val="26"/>
        </w:rPr>
        <w:t xml:space="preserve">. The selected graphics enhanced the theoretical findings and gave insights into the best </w:t>
      </w:r>
      <w:proofErr w:type="spellStart"/>
      <w:r w:rsidRPr="000D6C85">
        <w:rPr>
          <w:rFonts w:ascii="Times New Roman" w:hAnsi="Times New Roman" w:cs="Times New Roman"/>
          <w:sz w:val="26"/>
          <w:szCs w:val="26"/>
        </w:rPr>
        <w:t>discretisation</w:t>
      </w:r>
      <w:proofErr w:type="spellEnd"/>
      <w:r w:rsidRPr="000D6C85">
        <w:rPr>
          <w:rFonts w:ascii="Times New Roman" w:hAnsi="Times New Roman" w:cs="Times New Roman"/>
          <w:sz w:val="26"/>
          <w:szCs w:val="26"/>
        </w:rPr>
        <w:t xml:space="preserve"> values. To sum up, the research confirms the view that the IMEX finite difference scheme is a stable and effective method of solving TF-ADEs when the coefficients are variable. It presents a convenient numerical scheme of simulating the </w:t>
      </w:r>
      <w:proofErr w:type="spellStart"/>
      <w:r w:rsidRPr="000D6C85">
        <w:rPr>
          <w:rFonts w:ascii="Times New Roman" w:hAnsi="Times New Roman" w:cs="Times New Roman"/>
          <w:sz w:val="26"/>
          <w:szCs w:val="26"/>
        </w:rPr>
        <w:t>subdiffusive</w:t>
      </w:r>
      <w:proofErr w:type="spellEnd"/>
      <w:r w:rsidRPr="000D6C85">
        <w:rPr>
          <w:rFonts w:ascii="Times New Roman" w:hAnsi="Times New Roman" w:cs="Times New Roman"/>
          <w:sz w:val="26"/>
          <w:szCs w:val="26"/>
        </w:rPr>
        <w:t xml:space="preserve"> developments in complicated media. In future, it is possible that this framework can be extended to multidimensional domains, nonlinear source terms or adaptive meshing so as to improve accuracy and efficiency in the computations even more.</w:t>
      </w:r>
    </w:p>
    <w:p w14:paraId="15B6BEC5" w14:textId="77777777" w:rsidR="006138DE" w:rsidRPr="00740879" w:rsidRDefault="006138DE" w:rsidP="006138DE">
      <w:pPr>
        <w:rPr>
          <w:highlight w:val="yellow"/>
        </w:rPr>
      </w:pPr>
      <w:r w:rsidRPr="00740879">
        <w:rPr>
          <w:highlight w:val="yellow"/>
        </w:rPr>
        <w:t>Disclaimer (Artificial intelligence)</w:t>
      </w:r>
    </w:p>
    <w:p w14:paraId="1EC13CA6" w14:textId="77777777" w:rsidR="006138DE" w:rsidRPr="00740879" w:rsidRDefault="006138DE" w:rsidP="006138DE">
      <w:pPr>
        <w:rPr>
          <w:highlight w:val="yellow"/>
        </w:rPr>
      </w:pPr>
      <w:r w:rsidRPr="00740879">
        <w:rPr>
          <w:highlight w:val="yellow"/>
        </w:rPr>
        <w:t xml:space="preserve">Option 1: </w:t>
      </w:r>
    </w:p>
    <w:p w14:paraId="76405ECE" w14:textId="77777777" w:rsidR="006138DE" w:rsidRPr="00740879" w:rsidRDefault="006138DE" w:rsidP="006138DE">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NO generative AI technologies such as Large Language Models (ChatGPT, COPILOT, etc.) and text-to-image generators have been used during the writing or editing of this manuscript. </w:t>
      </w:r>
    </w:p>
    <w:p w14:paraId="1E81EF03" w14:textId="77777777" w:rsidR="006138DE" w:rsidRPr="00740879" w:rsidRDefault="006138DE" w:rsidP="006138DE">
      <w:pPr>
        <w:rPr>
          <w:highlight w:val="yellow"/>
        </w:rPr>
      </w:pPr>
      <w:r w:rsidRPr="00740879">
        <w:rPr>
          <w:highlight w:val="yellow"/>
        </w:rPr>
        <w:t xml:space="preserve">Option 2: </w:t>
      </w:r>
    </w:p>
    <w:p w14:paraId="79BB0866" w14:textId="77777777" w:rsidR="006138DE" w:rsidRPr="00740879" w:rsidRDefault="006138DE" w:rsidP="006138DE">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generative AI technologies such as Large Language Models, etc. have been used during the writing or editing of manuscripts. This explanation will include the name, version, </w:t>
      </w:r>
      <w:r w:rsidRPr="00740879">
        <w:rPr>
          <w:highlight w:val="yellow"/>
        </w:rPr>
        <w:lastRenderedPageBreak/>
        <w:t>model, and source of the generative AI technology and as well as all input prompts provided to the generative AI technology</w:t>
      </w:r>
    </w:p>
    <w:p w14:paraId="173E27BE" w14:textId="77777777" w:rsidR="006138DE" w:rsidRPr="00740879" w:rsidRDefault="006138DE" w:rsidP="006138DE">
      <w:pPr>
        <w:rPr>
          <w:highlight w:val="yellow"/>
        </w:rPr>
      </w:pPr>
      <w:r w:rsidRPr="00740879">
        <w:rPr>
          <w:highlight w:val="yellow"/>
        </w:rPr>
        <w:t>Details of the AI usage are given below:</w:t>
      </w:r>
    </w:p>
    <w:p w14:paraId="46877313" w14:textId="77777777" w:rsidR="006138DE" w:rsidRPr="00740879" w:rsidRDefault="006138DE" w:rsidP="006138DE">
      <w:pPr>
        <w:rPr>
          <w:highlight w:val="yellow"/>
        </w:rPr>
      </w:pPr>
      <w:r w:rsidRPr="00740879">
        <w:rPr>
          <w:highlight w:val="yellow"/>
        </w:rPr>
        <w:t>1.</w:t>
      </w:r>
    </w:p>
    <w:p w14:paraId="55566B94" w14:textId="77777777" w:rsidR="006138DE" w:rsidRPr="00740879" w:rsidRDefault="006138DE" w:rsidP="006138DE">
      <w:pPr>
        <w:rPr>
          <w:highlight w:val="yellow"/>
        </w:rPr>
      </w:pPr>
      <w:r w:rsidRPr="00740879">
        <w:rPr>
          <w:highlight w:val="yellow"/>
        </w:rPr>
        <w:t>2.</w:t>
      </w:r>
    </w:p>
    <w:p w14:paraId="6F69F823" w14:textId="77777777" w:rsidR="006138DE" w:rsidRPr="00D047BB" w:rsidRDefault="006138DE" w:rsidP="006138DE">
      <w:r w:rsidRPr="00740879">
        <w:rPr>
          <w:highlight w:val="yellow"/>
        </w:rPr>
        <w:t>3.</w:t>
      </w:r>
    </w:p>
    <w:p w14:paraId="4F613BB8" w14:textId="77777777" w:rsidR="009325D5" w:rsidRPr="000B223F" w:rsidRDefault="009325D5" w:rsidP="000B223F">
      <w:pPr>
        <w:spacing w:after="0" w:line="240" w:lineRule="auto"/>
        <w:jc w:val="both"/>
        <w:rPr>
          <w:rFonts w:ascii="Times New Roman" w:eastAsia="Times New Roman" w:hAnsi="Times New Roman" w:cs="Times New Roman"/>
          <w:b/>
          <w:bCs/>
          <w:sz w:val="26"/>
          <w:szCs w:val="26"/>
        </w:rPr>
      </w:pPr>
    </w:p>
    <w:p w14:paraId="603CD5FD" w14:textId="77777777" w:rsidR="00691D99" w:rsidRPr="00A37F40" w:rsidRDefault="00A37F40" w:rsidP="00691D99">
      <w:pPr>
        <w:spacing w:after="0" w:line="240" w:lineRule="auto"/>
        <w:jc w:val="both"/>
        <w:rPr>
          <w:rFonts w:ascii="Times New Roman" w:eastAsia="Times New Roman" w:hAnsi="Times New Roman" w:cs="Times New Roman"/>
          <w:b/>
          <w:sz w:val="26"/>
          <w:szCs w:val="26"/>
        </w:rPr>
      </w:pPr>
      <w:r w:rsidRPr="00A37F40">
        <w:rPr>
          <w:rFonts w:ascii="Times New Roman" w:eastAsia="Times New Roman" w:hAnsi="Times New Roman" w:cs="Times New Roman"/>
          <w:b/>
          <w:sz w:val="26"/>
          <w:szCs w:val="26"/>
        </w:rPr>
        <w:t>References</w:t>
      </w:r>
    </w:p>
    <w:p w14:paraId="18EA2414" w14:textId="77777777" w:rsidR="009E665F" w:rsidRPr="00E96E93" w:rsidRDefault="009E665F" w:rsidP="00672542">
      <w:pPr>
        <w:spacing w:after="0" w:line="240" w:lineRule="auto"/>
        <w:ind w:left="720" w:hanging="720"/>
        <w:jc w:val="both"/>
        <w:rPr>
          <w:rFonts w:ascii="Times New Roman" w:hAnsi="Times New Roman" w:cs="Times New Roman"/>
          <w:color w:val="222222"/>
          <w:sz w:val="26"/>
          <w:szCs w:val="26"/>
          <w:shd w:val="clear" w:color="auto" w:fill="FFFFFF"/>
        </w:rPr>
      </w:pPr>
    </w:p>
    <w:p w14:paraId="6976CC95" w14:textId="77777777" w:rsidR="009E665F"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r w:rsidRPr="00F82CE2">
        <w:rPr>
          <w:rFonts w:ascii="Times New Roman" w:hAnsi="Times New Roman" w:cs="Times New Roman"/>
          <w:color w:val="222222"/>
          <w:sz w:val="26"/>
          <w:szCs w:val="26"/>
          <w:shd w:val="clear" w:color="auto" w:fill="FFFFFF"/>
        </w:rPr>
        <w:t>Abdeljawad, T., Mert, R., &amp; Torres, D. F. (2019). Variable order Mittag–Leffler fractional operators on isolated time scales and application to the calculus of variations. </w:t>
      </w:r>
      <w:r w:rsidRPr="00F82CE2">
        <w:rPr>
          <w:rFonts w:ascii="Times New Roman" w:hAnsi="Times New Roman" w:cs="Times New Roman"/>
          <w:i/>
          <w:iCs/>
          <w:color w:val="222222"/>
          <w:sz w:val="26"/>
          <w:szCs w:val="26"/>
          <w:shd w:val="clear" w:color="auto" w:fill="FFFFFF"/>
        </w:rPr>
        <w:t>Fractional Derivatives with Mittag-Leffler Kernel: Trends and Applications in Science and Engineering</w:t>
      </w:r>
      <w:r w:rsidRPr="00F82CE2">
        <w:rPr>
          <w:rFonts w:ascii="Times New Roman" w:hAnsi="Times New Roman" w:cs="Times New Roman"/>
          <w:color w:val="222222"/>
          <w:sz w:val="26"/>
          <w:szCs w:val="26"/>
          <w:shd w:val="clear" w:color="auto" w:fill="FFFFFF"/>
        </w:rPr>
        <w:t>, 35-47.</w:t>
      </w:r>
    </w:p>
    <w:p w14:paraId="0D936E9C" w14:textId="77777777" w:rsidR="009E665F"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r w:rsidRPr="002E7059">
        <w:rPr>
          <w:rFonts w:ascii="Times New Roman" w:hAnsi="Times New Roman" w:cs="Times New Roman"/>
          <w:color w:val="222222"/>
          <w:sz w:val="26"/>
          <w:szCs w:val="26"/>
          <w:shd w:val="clear" w:color="auto" w:fill="FFFFFF"/>
        </w:rPr>
        <w:t xml:space="preserve">Arshad, S., </w:t>
      </w:r>
      <w:proofErr w:type="spellStart"/>
      <w:r w:rsidRPr="002E7059">
        <w:rPr>
          <w:rFonts w:ascii="Times New Roman" w:hAnsi="Times New Roman" w:cs="Times New Roman"/>
          <w:color w:val="222222"/>
          <w:sz w:val="26"/>
          <w:szCs w:val="26"/>
          <w:shd w:val="clear" w:color="auto" w:fill="FFFFFF"/>
        </w:rPr>
        <w:t>Baleanu</w:t>
      </w:r>
      <w:proofErr w:type="spellEnd"/>
      <w:r w:rsidRPr="002E7059">
        <w:rPr>
          <w:rFonts w:ascii="Times New Roman" w:hAnsi="Times New Roman" w:cs="Times New Roman"/>
          <w:color w:val="222222"/>
          <w:sz w:val="26"/>
          <w:szCs w:val="26"/>
          <w:shd w:val="clear" w:color="auto" w:fill="FFFFFF"/>
        </w:rPr>
        <w:t>, D., Huang, J., Al Qurashi, M. M., Tang, Y., &amp; Zhao, Y. (2018). Finite difference method for time-space fractional advection–diffusion equations with Riesz derivative. </w:t>
      </w:r>
      <w:r w:rsidRPr="002E7059">
        <w:rPr>
          <w:rFonts w:ascii="Times New Roman" w:hAnsi="Times New Roman" w:cs="Times New Roman"/>
          <w:i/>
          <w:iCs/>
          <w:color w:val="222222"/>
          <w:sz w:val="26"/>
          <w:szCs w:val="26"/>
          <w:shd w:val="clear" w:color="auto" w:fill="FFFFFF"/>
        </w:rPr>
        <w:t>Entropy</w:t>
      </w:r>
      <w:r w:rsidRPr="002E7059">
        <w:rPr>
          <w:rFonts w:ascii="Times New Roman" w:hAnsi="Times New Roman" w:cs="Times New Roman"/>
          <w:color w:val="222222"/>
          <w:sz w:val="26"/>
          <w:szCs w:val="26"/>
          <w:shd w:val="clear" w:color="auto" w:fill="FFFFFF"/>
        </w:rPr>
        <w:t>, </w:t>
      </w:r>
      <w:r w:rsidRPr="002E7059">
        <w:rPr>
          <w:rFonts w:ascii="Times New Roman" w:hAnsi="Times New Roman" w:cs="Times New Roman"/>
          <w:i/>
          <w:iCs/>
          <w:color w:val="222222"/>
          <w:sz w:val="26"/>
          <w:szCs w:val="26"/>
          <w:shd w:val="clear" w:color="auto" w:fill="FFFFFF"/>
        </w:rPr>
        <w:t>20</w:t>
      </w:r>
      <w:r w:rsidRPr="002E7059">
        <w:rPr>
          <w:rFonts w:ascii="Times New Roman" w:hAnsi="Times New Roman" w:cs="Times New Roman"/>
          <w:color w:val="222222"/>
          <w:sz w:val="26"/>
          <w:szCs w:val="26"/>
          <w:shd w:val="clear" w:color="auto" w:fill="FFFFFF"/>
        </w:rPr>
        <w:t>(5), 321.</w:t>
      </w:r>
    </w:p>
    <w:p w14:paraId="6C072186" w14:textId="77777777" w:rsidR="009E665F" w:rsidRPr="00006278"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proofErr w:type="spellStart"/>
      <w:r w:rsidRPr="00006278">
        <w:rPr>
          <w:rFonts w:ascii="Times New Roman" w:hAnsi="Times New Roman" w:cs="Times New Roman"/>
          <w:color w:val="222222"/>
          <w:sz w:val="26"/>
          <w:szCs w:val="26"/>
          <w:shd w:val="clear" w:color="auto" w:fill="FFFFFF"/>
        </w:rPr>
        <w:t>Bangerth</w:t>
      </w:r>
      <w:proofErr w:type="spellEnd"/>
      <w:r w:rsidRPr="00006278">
        <w:rPr>
          <w:rFonts w:ascii="Times New Roman" w:hAnsi="Times New Roman" w:cs="Times New Roman"/>
          <w:color w:val="222222"/>
          <w:sz w:val="26"/>
          <w:szCs w:val="26"/>
          <w:shd w:val="clear" w:color="auto" w:fill="FFFFFF"/>
        </w:rPr>
        <w:t>, W., &amp;</w:t>
      </w:r>
      <w:proofErr w:type="spellStart"/>
      <w:r w:rsidRPr="00006278">
        <w:rPr>
          <w:rFonts w:ascii="Times New Roman" w:hAnsi="Times New Roman" w:cs="Times New Roman"/>
          <w:color w:val="222222"/>
          <w:sz w:val="26"/>
          <w:szCs w:val="26"/>
          <w:shd w:val="clear" w:color="auto" w:fill="FFFFFF"/>
        </w:rPr>
        <w:t>Rannacher</w:t>
      </w:r>
      <w:proofErr w:type="spellEnd"/>
      <w:r w:rsidRPr="00006278">
        <w:rPr>
          <w:rFonts w:ascii="Times New Roman" w:hAnsi="Times New Roman" w:cs="Times New Roman"/>
          <w:color w:val="222222"/>
          <w:sz w:val="26"/>
          <w:szCs w:val="26"/>
          <w:shd w:val="clear" w:color="auto" w:fill="FFFFFF"/>
        </w:rPr>
        <w:t>, R. (2003). </w:t>
      </w:r>
      <w:r w:rsidRPr="00006278">
        <w:rPr>
          <w:rFonts w:ascii="Times New Roman" w:hAnsi="Times New Roman" w:cs="Times New Roman"/>
          <w:i/>
          <w:iCs/>
          <w:color w:val="222222"/>
          <w:sz w:val="26"/>
          <w:szCs w:val="26"/>
          <w:shd w:val="clear" w:color="auto" w:fill="FFFFFF"/>
        </w:rPr>
        <w:t>Adaptive finite element methods for differential equations</w:t>
      </w:r>
      <w:r w:rsidRPr="00006278">
        <w:rPr>
          <w:rFonts w:ascii="Times New Roman" w:hAnsi="Times New Roman" w:cs="Times New Roman"/>
          <w:color w:val="222222"/>
          <w:sz w:val="26"/>
          <w:szCs w:val="26"/>
          <w:shd w:val="clear" w:color="auto" w:fill="FFFFFF"/>
        </w:rPr>
        <w:t>. Springer Science &amp; Business Media.</w:t>
      </w:r>
    </w:p>
    <w:p w14:paraId="689DFD20" w14:textId="77777777" w:rsidR="009E665F" w:rsidRPr="00E96E93"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r w:rsidRPr="00E96E93">
        <w:rPr>
          <w:rFonts w:ascii="Times New Roman" w:hAnsi="Times New Roman" w:cs="Times New Roman"/>
          <w:color w:val="222222"/>
          <w:sz w:val="26"/>
          <w:szCs w:val="26"/>
          <w:shd w:val="clear" w:color="auto" w:fill="FFFFFF"/>
        </w:rPr>
        <w:t>Diethelm, K., &amp; Ford, N. J. (2010). The analysis of fractional differential equations. </w:t>
      </w:r>
      <w:r w:rsidRPr="00E96E93">
        <w:rPr>
          <w:rFonts w:ascii="Times New Roman" w:hAnsi="Times New Roman" w:cs="Times New Roman"/>
          <w:i/>
          <w:iCs/>
          <w:color w:val="222222"/>
          <w:sz w:val="26"/>
          <w:szCs w:val="26"/>
          <w:shd w:val="clear" w:color="auto" w:fill="FFFFFF"/>
        </w:rPr>
        <w:t>Lecture notes in mathematics</w:t>
      </w:r>
      <w:r w:rsidRPr="00E96E93">
        <w:rPr>
          <w:rFonts w:ascii="Times New Roman" w:hAnsi="Times New Roman" w:cs="Times New Roman"/>
          <w:color w:val="222222"/>
          <w:sz w:val="26"/>
          <w:szCs w:val="26"/>
          <w:shd w:val="clear" w:color="auto" w:fill="FFFFFF"/>
        </w:rPr>
        <w:t>, </w:t>
      </w:r>
      <w:r w:rsidRPr="00E96E93">
        <w:rPr>
          <w:rFonts w:ascii="Times New Roman" w:hAnsi="Times New Roman" w:cs="Times New Roman"/>
          <w:i/>
          <w:iCs/>
          <w:color w:val="222222"/>
          <w:sz w:val="26"/>
          <w:szCs w:val="26"/>
          <w:shd w:val="clear" w:color="auto" w:fill="FFFFFF"/>
        </w:rPr>
        <w:t>2004</w:t>
      </w:r>
      <w:r w:rsidRPr="00E96E93">
        <w:rPr>
          <w:rFonts w:ascii="Times New Roman" w:hAnsi="Times New Roman" w:cs="Times New Roman"/>
          <w:color w:val="222222"/>
          <w:sz w:val="26"/>
          <w:szCs w:val="26"/>
          <w:shd w:val="clear" w:color="auto" w:fill="FFFFFF"/>
        </w:rPr>
        <w:t>.</w:t>
      </w:r>
    </w:p>
    <w:p w14:paraId="1004A0C0" w14:textId="77777777" w:rsidR="009E665F"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r w:rsidRPr="002E7059">
        <w:rPr>
          <w:rFonts w:ascii="Times New Roman" w:hAnsi="Times New Roman" w:cs="Times New Roman"/>
          <w:color w:val="222222"/>
          <w:sz w:val="26"/>
          <w:szCs w:val="26"/>
          <w:shd w:val="clear" w:color="auto" w:fill="FFFFFF"/>
        </w:rPr>
        <w:t>Feng, L. B., Zhuang, P., Liu, F., Turner, I., &amp; Li, J. (2016). WITHDRAWN: High-order numerical methods for the Riesz space fractional advection–dispersion equations.</w:t>
      </w:r>
    </w:p>
    <w:p w14:paraId="1C979D59" w14:textId="77777777" w:rsidR="009E665F" w:rsidRPr="00017135"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r w:rsidRPr="00017135">
        <w:rPr>
          <w:rFonts w:ascii="Times New Roman" w:hAnsi="Times New Roman" w:cs="Times New Roman"/>
          <w:color w:val="222222"/>
          <w:sz w:val="26"/>
          <w:szCs w:val="26"/>
          <w:shd w:val="clear" w:color="auto" w:fill="FFFFFF"/>
        </w:rPr>
        <w:t>Khalid, T. A., Alnoor, F., Babeker, E., Ahmed, E., &amp; Mustafa, A. (2024). Legendre polynomials and techniques for collocation in the computation of variable-order fractional advection-dispersion equations. </w:t>
      </w:r>
      <w:r w:rsidRPr="00017135">
        <w:rPr>
          <w:rFonts w:ascii="Times New Roman" w:hAnsi="Times New Roman" w:cs="Times New Roman"/>
          <w:i/>
          <w:iCs/>
          <w:color w:val="222222"/>
          <w:sz w:val="26"/>
          <w:szCs w:val="26"/>
          <w:shd w:val="clear" w:color="auto" w:fill="FFFFFF"/>
        </w:rPr>
        <w:t>International Journal of Analysis and Applications</w:t>
      </w:r>
      <w:r w:rsidRPr="00017135">
        <w:rPr>
          <w:rFonts w:ascii="Times New Roman" w:hAnsi="Times New Roman" w:cs="Times New Roman"/>
          <w:color w:val="222222"/>
          <w:sz w:val="26"/>
          <w:szCs w:val="26"/>
          <w:shd w:val="clear" w:color="auto" w:fill="FFFFFF"/>
        </w:rPr>
        <w:t>, </w:t>
      </w:r>
      <w:r w:rsidRPr="00017135">
        <w:rPr>
          <w:rFonts w:ascii="Times New Roman" w:hAnsi="Times New Roman" w:cs="Times New Roman"/>
          <w:i/>
          <w:iCs/>
          <w:color w:val="222222"/>
          <w:sz w:val="26"/>
          <w:szCs w:val="26"/>
          <w:shd w:val="clear" w:color="auto" w:fill="FFFFFF"/>
        </w:rPr>
        <w:t>22</w:t>
      </w:r>
      <w:r w:rsidRPr="00017135">
        <w:rPr>
          <w:rFonts w:ascii="Times New Roman" w:hAnsi="Times New Roman" w:cs="Times New Roman"/>
          <w:color w:val="222222"/>
          <w:sz w:val="26"/>
          <w:szCs w:val="26"/>
          <w:shd w:val="clear" w:color="auto" w:fill="FFFFFF"/>
        </w:rPr>
        <w:t>, 185-185.</w:t>
      </w:r>
    </w:p>
    <w:p w14:paraId="7F7C30A0" w14:textId="77777777" w:rsidR="009E665F"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r w:rsidRPr="00233EB0">
        <w:rPr>
          <w:rFonts w:ascii="Times New Roman" w:hAnsi="Times New Roman" w:cs="Times New Roman"/>
          <w:color w:val="222222"/>
          <w:sz w:val="26"/>
          <w:szCs w:val="26"/>
          <w:shd w:val="clear" w:color="auto" w:fill="FFFFFF"/>
        </w:rPr>
        <w:t>Liu, T., &amp; Hou, M. (2017). A fast implicit finite difference method for fractional advection‐dispersion equations with fractional derivative boundary conditions. </w:t>
      </w:r>
      <w:r w:rsidRPr="00233EB0">
        <w:rPr>
          <w:rFonts w:ascii="Times New Roman" w:hAnsi="Times New Roman" w:cs="Times New Roman"/>
          <w:i/>
          <w:iCs/>
          <w:color w:val="222222"/>
          <w:sz w:val="26"/>
          <w:szCs w:val="26"/>
          <w:shd w:val="clear" w:color="auto" w:fill="FFFFFF"/>
        </w:rPr>
        <w:t>Advances in Mathematical Physics</w:t>
      </w:r>
      <w:r w:rsidRPr="00233EB0">
        <w:rPr>
          <w:rFonts w:ascii="Times New Roman" w:hAnsi="Times New Roman" w:cs="Times New Roman"/>
          <w:color w:val="222222"/>
          <w:sz w:val="26"/>
          <w:szCs w:val="26"/>
          <w:shd w:val="clear" w:color="auto" w:fill="FFFFFF"/>
        </w:rPr>
        <w:t>, </w:t>
      </w:r>
      <w:r w:rsidRPr="00233EB0">
        <w:rPr>
          <w:rFonts w:ascii="Times New Roman" w:hAnsi="Times New Roman" w:cs="Times New Roman"/>
          <w:i/>
          <w:iCs/>
          <w:color w:val="222222"/>
          <w:sz w:val="26"/>
          <w:szCs w:val="26"/>
          <w:shd w:val="clear" w:color="auto" w:fill="FFFFFF"/>
        </w:rPr>
        <w:t>2017</w:t>
      </w:r>
      <w:r w:rsidRPr="00233EB0">
        <w:rPr>
          <w:rFonts w:ascii="Times New Roman" w:hAnsi="Times New Roman" w:cs="Times New Roman"/>
          <w:color w:val="222222"/>
          <w:sz w:val="26"/>
          <w:szCs w:val="26"/>
          <w:shd w:val="clear" w:color="auto" w:fill="FFFFFF"/>
        </w:rPr>
        <w:t>(1), 8716752.</w:t>
      </w:r>
    </w:p>
    <w:p w14:paraId="5A626D66" w14:textId="77777777" w:rsidR="009E665F"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r w:rsidRPr="00233EB0">
        <w:rPr>
          <w:rFonts w:ascii="Times New Roman" w:hAnsi="Times New Roman" w:cs="Times New Roman"/>
          <w:color w:val="222222"/>
          <w:sz w:val="26"/>
          <w:szCs w:val="26"/>
          <w:shd w:val="clear" w:color="auto" w:fill="FFFFFF"/>
        </w:rPr>
        <w:t>Mahmoud, E. I., &amp;</w:t>
      </w:r>
      <w:proofErr w:type="spellStart"/>
      <w:r w:rsidRPr="00233EB0">
        <w:rPr>
          <w:rFonts w:ascii="Times New Roman" w:hAnsi="Times New Roman" w:cs="Times New Roman"/>
          <w:color w:val="222222"/>
          <w:sz w:val="26"/>
          <w:szCs w:val="26"/>
          <w:shd w:val="clear" w:color="auto" w:fill="FFFFFF"/>
        </w:rPr>
        <w:t>Aleroev</w:t>
      </w:r>
      <w:proofErr w:type="spellEnd"/>
      <w:r w:rsidRPr="00233EB0">
        <w:rPr>
          <w:rFonts w:ascii="Times New Roman" w:hAnsi="Times New Roman" w:cs="Times New Roman"/>
          <w:color w:val="222222"/>
          <w:sz w:val="26"/>
          <w:szCs w:val="26"/>
          <w:shd w:val="clear" w:color="auto" w:fill="FFFFFF"/>
        </w:rPr>
        <w:t>, T. S. (2022). Boundary Value Problem of Space-Time Fractional Advection Diffusion Equation. </w:t>
      </w:r>
      <w:r w:rsidRPr="00233EB0">
        <w:rPr>
          <w:rFonts w:ascii="Times New Roman" w:hAnsi="Times New Roman" w:cs="Times New Roman"/>
          <w:i/>
          <w:iCs/>
          <w:color w:val="222222"/>
          <w:sz w:val="26"/>
          <w:szCs w:val="26"/>
          <w:shd w:val="clear" w:color="auto" w:fill="FFFFFF"/>
        </w:rPr>
        <w:t>Mathematics</w:t>
      </w:r>
      <w:r w:rsidRPr="00233EB0">
        <w:rPr>
          <w:rFonts w:ascii="Times New Roman" w:hAnsi="Times New Roman" w:cs="Times New Roman"/>
          <w:color w:val="222222"/>
          <w:sz w:val="26"/>
          <w:szCs w:val="26"/>
          <w:shd w:val="clear" w:color="auto" w:fill="FFFFFF"/>
        </w:rPr>
        <w:t>, </w:t>
      </w:r>
      <w:r w:rsidRPr="00233EB0">
        <w:rPr>
          <w:rFonts w:ascii="Times New Roman" w:hAnsi="Times New Roman" w:cs="Times New Roman"/>
          <w:i/>
          <w:iCs/>
          <w:color w:val="222222"/>
          <w:sz w:val="26"/>
          <w:szCs w:val="26"/>
          <w:shd w:val="clear" w:color="auto" w:fill="FFFFFF"/>
        </w:rPr>
        <w:t>10</w:t>
      </w:r>
      <w:r w:rsidRPr="00233EB0">
        <w:rPr>
          <w:rFonts w:ascii="Times New Roman" w:hAnsi="Times New Roman" w:cs="Times New Roman"/>
          <w:color w:val="222222"/>
          <w:sz w:val="26"/>
          <w:szCs w:val="26"/>
          <w:shd w:val="clear" w:color="auto" w:fill="FFFFFF"/>
        </w:rPr>
        <w:t>(17), 3160.</w:t>
      </w:r>
    </w:p>
    <w:p w14:paraId="0D0BC4E3" w14:textId="77777777" w:rsidR="009E665F"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r w:rsidRPr="002E7059">
        <w:rPr>
          <w:rFonts w:ascii="Times New Roman" w:hAnsi="Times New Roman" w:cs="Times New Roman"/>
          <w:color w:val="222222"/>
          <w:sz w:val="26"/>
          <w:szCs w:val="26"/>
          <w:shd w:val="clear" w:color="auto" w:fill="FFFFFF"/>
        </w:rPr>
        <w:t xml:space="preserve">Mejía, C. E., &amp;Piedrahita, A. (2018). A finite difference approximation of a </w:t>
      </w:r>
      <w:proofErr w:type="gramStart"/>
      <w:r w:rsidRPr="002E7059">
        <w:rPr>
          <w:rFonts w:ascii="Times New Roman" w:hAnsi="Times New Roman" w:cs="Times New Roman"/>
          <w:color w:val="222222"/>
          <w:sz w:val="26"/>
          <w:szCs w:val="26"/>
          <w:shd w:val="clear" w:color="auto" w:fill="FFFFFF"/>
        </w:rPr>
        <w:t>two dimensional</w:t>
      </w:r>
      <w:proofErr w:type="gramEnd"/>
      <w:r w:rsidRPr="002E7059">
        <w:rPr>
          <w:rFonts w:ascii="Times New Roman" w:hAnsi="Times New Roman" w:cs="Times New Roman"/>
          <w:color w:val="222222"/>
          <w:sz w:val="26"/>
          <w:szCs w:val="26"/>
          <w:shd w:val="clear" w:color="auto" w:fill="FFFFFF"/>
        </w:rPr>
        <w:t xml:space="preserve"> time fractional advection-dispersion problem. </w:t>
      </w:r>
      <w:proofErr w:type="spellStart"/>
      <w:r w:rsidRPr="002E7059">
        <w:rPr>
          <w:rFonts w:ascii="Times New Roman" w:hAnsi="Times New Roman" w:cs="Times New Roman"/>
          <w:i/>
          <w:iCs/>
          <w:color w:val="222222"/>
          <w:sz w:val="26"/>
          <w:szCs w:val="26"/>
          <w:shd w:val="clear" w:color="auto" w:fill="FFFFFF"/>
        </w:rPr>
        <w:t>arXiv</w:t>
      </w:r>
      <w:proofErr w:type="spellEnd"/>
      <w:r w:rsidRPr="002E7059">
        <w:rPr>
          <w:rFonts w:ascii="Times New Roman" w:hAnsi="Times New Roman" w:cs="Times New Roman"/>
          <w:i/>
          <w:iCs/>
          <w:color w:val="222222"/>
          <w:sz w:val="26"/>
          <w:szCs w:val="26"/>
          <w:shd w:val="clear" w:color="auto" w:fill="FFFFFF"/>
        </w:rPr>
        <w:t xml:space="preserve"> preprint arXiv:1807.07393</w:t>
      </w:r>
      <w:r w:rsidRPr="002E7059">
        <w:rPr>
          <w:rFonts w:ascii="Times New Roman" w:hAnsi="Times New Roman" w:cs="Times New Roman"/>
          <w:color w:val="222222"/>
          <w:sz w:val="26"/>
          <w:szCs w:val="26"/>
          <w:shd w:val="clear" w:color="auto" w:fill="FFFFFF"/>
        </w:rPr>
        <w:t>.</w:t>
      </w:r>
    </w:p>
    <w:p w14:paraId="178D0259" w14:textId="77777777" w:rsidR="009E665F"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proofErr w:type="spellStart"/>
      <w:r w:rsidRPr="00233EB0">
        <w:rPr>
          <w:rFonts w:ascii="Times New Roman" w:hAnsi="Times New Roman" w:cs="Times New Roman"/>
          <w:color w:val="222222"/>
          <w:sz w:val="26"/>
          <w:szCs w:val="26"/>
          <w:shd w:val="clear" w:color="auto" w:fill="FFFFFF"/>
        </w:rPr>
        <w:t>Ngondiep</w:t>
      </w:r>
      <w:proofErr w:type="spellEnd"/>
      <w:r w:rsidRPr="00233EB0">
        <w:rPr>
          <w:rFonts w:ascii="Times New Roman" w:hAnsi="Times New Roman" w:cs="Times New Roman"/>
          <w:color w:val="222222"/>
          <w:sz w:val="26"/>
          <w:szCs w:val="26"/>
          <w:shd w:val="clear" w:color="auto" w:fill="FFFFFF"/>
        </w:rPr>
        <w:t>, E. (2022). Unconditional stability of a two-step fourth-order modified explicit Euler/Crank-Nicolson approach for solving time-variable fractional mobile-immobile advection-dispersion equation. </w:t>
      </w:r>
      <w:proofErr w:type="spellStart"/>
      <w:r w:rsidRPr="00233EB0">
        <w:rPr>
          <w:rFonts w:ascii="Times New Roman" w:hAnsi="Times New Roman" w:cs="Times New Roman"/>
          <w:i/>
          <w:iCs/>
          <w:color w:val="222222"/>
          <w:sz w:val="26"/>
          <w:szCs w:val="26"/>
          <w:shd w:val="clear" w:color="auto" w:fill="FFFFFF"/>
        </w:rPr>
        <w:t>arXiv</w:t>
      </w:r>
      <w:proofErr w:type="spellEnd"/>
      <w:r w:rsidRPr="00233EB0">
        <w:rPr>
          <w:rFonts w:ascii="Times New Roman" w:hAnsi="Times New Roman" w:cs="Times New Roman"/>
          <w:i/>
          <w:iCs/>
          <w:color w:val="222222"/>
          <w:sz w:val="26"/>
          <w:szCs w:val="26"/>
          <w:shd w:val="clear" w:color="auto" w:fill="FFFFFF"/>
        </w:rPr>
        <w:t xml:space="preserve"> preprint arXiv:2205.05077</w:t>
      </w:r>
      <w:r w:rsidRPr="00233EB0">
        <w:rPr>
          <w:rFonts w:ascii="Times New Roman" w:hAnsi="Times New Roman" w:cs="Times New Roman"/>
          <w:color w:val="222222"/>
          <w:sz w:val="26"/>
          <w:szCs w:val="26"/>
          <w:shd w:val="clear" w:color="auto" w:fill="FFFFFF"/>
        </w:rPr>
        <w:t>.</w:t>
      </w:r>
    </w:p>
    <w:p w14:paraId="179FC78F" w14:textId="77777777" w:rsidR="009E665F"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proofErr w:type="spellStart"/>
      <w:r w:rsidRPr="00A15701">
        <w:rPr>
          <w:rFonts w:ascii="Times New Roman" w:hAnsi="Times New Roman" w:cs="Times New Roman"/>
          <w:color w:val="222222"/>
          <w:sz w:val="26"/>
          <w:szCs w:val="26"/>
          <w:shd w:val="clear" w:color="auto" w:fill="FFFFFF"/>
        </w:rPr>
        <w:lastRenderedPageBreak/>
        <w:t>Okwuwe</w:t>
      </w:r>
      <w:proofErr w:type="spellEnd"/>
      <w:r w:rsidRPr="00A15701">
        <w:rPr>
          <w:rFonts w:ascii="Times New Roman" w:hAnsi="Times New Roman" w:cs="Times New Roman"/>
          <w:color w:val="222222"/>
          <w:sz w:val="26"/>
          <w:szCs w:val="26"/>
          <w:shd w:val="clear" w:color="auto" w:fill="FFFFFF"/>
        </w:rPr>
        <w:t>, J., &amp;</w:t>
      </w:r>
      <w:proofErr w:type="spellStart"/>
      <w:r w:rsidRPr="00A15701">
        <w:rPr>
          <w:rFonts w:ascii="Times New Roman" w:hAnsi="Times New Roman" w:cs="Times New Roman"/>
          <w:color w:val="222222"/>
          <w:sz w:val="26"/>
          <w:szCs w:val="26"/>
          <w:shd w:val="clear" w:color="auto" w:fill="FFFFFF"/>
        </w:rPr>
        <w:t>Oduselu</w:t>
      </w:r>
      <w:proofErr w:type="spellEnd"/>
      <w:r w:rsidRPr="00A15701">
        <w:rPr>
          <w:rFonts w:ascii="Times New Roman" w:hAnsi="Times New Roman" w:cs="Times New Roman"/>
          <w:color w:val="222222"/>
          <w:sz w:val="26"/>
          <w:szCs w:val="26"/>
          <w:shd w:val="clear" w:color="auto" w:fill="FFFFFF"/>
        </w:rPr>
        <w:t>-Hassan, O. E. (2024). AI-Augmented Finite Difference Methods for Solving PDES: Advancing Numerical Solutions in Mathematical Modeling. </w:t>
      </w:r>
      <w:r w:rsidRPr="00A15701">
        <w:rPr>
          <w:rFonts w:ascii="Times New Roman" w:hAnsi="Times New Roman" w:cs="Times New Roman"/>
          <w:i/>
          <w:iCs/>
          <w:color w:val="222222"/>
          <w:sz w:val="26"/>
          <w:szCs w:val="26"/>
          <w:shd w:val="clear" w:color="auto" w:fill="FFFFFF"/>
        </w:rPr>
        <w:t>Asian Journal of Mathematics and Computer Research</w:t>
      </w:r>
      <w:r w:rsidRPr="00A15701">
        <w:rPr>
          <w:rFonts w:ascii="Times New Roman" w:hAnsi="Times New Roman" w:cs="Times New Roman"/>
          <w:color w:val="222222"/>
          <w:sz w:val="26"/>
          <w:szCs w:val="26"/>
          <w:shd w:val="clear" w:color="auto" w:fill="FFFFFF"/>
        </w:rPr>
        <w:t>, </w:t>
      </w:r>
      <w:r w:rsidRPr="00A15701">
        <w:rPr>
          <w:rFonts w:ascii="Times New Roman" w:hAnsi="Times New Roman" w:cs="Times New Roman"/>
          <w:i/>
          <w:iCs/>
          <w:color w:val="222222"/>
          <w:sz w:val="26"/>
          <w:szCs w:val="26"/>
          <w:shd w:val="clear" w:color="auto" w:fill="FFFFFF"/>
        </w:rPr>
        <w:t>31</w:t>
      </w:r>
      <w:r w:rsidRPr="00A15701">
        <w:rPr>
          <w:rFonts w:ascii="Times New Roman" w:hAnsi="Times New Roman" w:cs="Times New Roman"/>
          <w:color w:val="222222"/>
          <w:sz w:val="26"/>
          <w:szCs w:val="26"/>
          <w:shd w:val="clear" w:color="auto" w:fill="FFFFFF"/>
        </w:rPr>
        <w:t>(4), 56-67.</w:t>
      </w:r>
    </w:p>
    <w:p w14:paraId="67B76767" w14:textId="77777777" w:rsidR="009E665F"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r w:rsidRPr="00982153">
        <w:rPr>
          <w:rFonts w:ascii="Times New Roman" w:hAnsi="Times New Roman" w:cs="Times New Roman"/>
          <w:color w:val="222222"/>
          <w:sz w:val="26"/>
          <w:szCs w:val="26"/>
          <w:shd w:val="clear" w:color="auto" w:fill="FFFFFF"/>
        </w:rPr>
        <w:t>Oladayo, O. H. E., &amp; Joshua, O. (2025). Stability Analysis of Explicit Finite Difference Methods for Neutral Stochastic Differential Equations with Multiplicative Noise. </w:t>
      </w:r>
      <w:r w:rsidRPr="00982153">
        <w:rPr>
          <w:rFonts w:ascii="Times New Roman" w:hAnsi="Times New Roman" w:cs="Times New Roman"/>
          <w:i/>
          <w:iCs/>
          <w:color w:val="222222"/>
          <w:sz w:val="26"/>
          <w:szCs w:val="26"/>
          <w:shd w:val="clear" w:color="auto" w:fill="FFFFFF"/>
        </w:rPr>
        <w:t>Asian Research Journal of Current Science</w:t>
      </w:r>
      <w:r w:rsidRPr="00982153">
        <w:rPr>
          <w:rFonts w:ascii="Times New Roman" w:hAnsi="Times New Roman" w:cs="Times New Roman"/>
          <w:color w:val="222222"/>
          <w:sz w:val="26"/>
          <w:szCs w:val="26"/>
          <w:shd w:val="clear" w:color="auto" w:fill="FFFFFF"/>
        </w:rPr>
        <w:t>, </w:t>
      </w:r>
      <w:r w:rsidRPr="00982153">
        <w:rPr>
          <w:rFonts w:ascii="Times New Roman" w:hAnsi="Times New Roman" w:cs="Times New Roman"/>
          <w:i/>
          <w:iCs/>
          <w:color w:val="222222"/>
          <w:sz w:val="26"/>
          <w:szCs w:val="26"/>
          <w:shd w:val="clear" w:color="auto" w:fill="FFFFFF"/>
        </w:rPr>
        <w:t>7</w:t>
      </w:r>
      <w:r w:rsidRPr="00982153">
        <w:rPr>
          <w:rFonts w:ascii="Times New Roman" w:hAnsi="Times New Roman" w:cs="Times New Roman"/>
          <w:color w:val="222222"/>
          <w:sz w:val="26"/>
          <w:szCs w:val="26"/>
          <w:shd w:val="clear" w:color="auto" w:fill="FFFFFF"/>
        </w:rPr>
        <w:t>(1), 12-21.</w:t>
      </w:r>
    </w:p>
    <w:p w14:paraId="0206CBF0" w14:textId="77777777" w:rsidR="009E665F"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proofErr w:type="spellStart"/>
      <w:r w:rsidRPr="00017135">
        <w:rPr>
          <w:rFonts w:ascii="Times New Roman" w:hAnsi="Times New Roman" w:cs="Times New Roman"/>
          <w:color w:val="222222"/>
          <w:sz w:val="26"/>
          <w:szCs w:val="26"/>
          <w:shd w:val="clear" w:color="auto" w:fill="FFFFFF"/>
        </w:rPr>
        <w:t>Rahimkhani</w:t>
      </w:r>
      <w:proofErr w:type="spellEnd"/>
      <w:r w:rsidRPr="00017135">
        <w:rPr>
          <w:rFonts w:ascii="Times New Roman" w:hAnsi="Times New Roman" w:cs="Times New Roman"/>
          <w:color w:val="222222"/>
          <w:sz w:val="26"/>
          <w:szCs w:val="26"/>
          <w:shd w:val="clear" w:color="auto" w:fill="FFFFFF"/>
        </w:rPr>
        <w:t>, P., &amp;</w:t>
      </w:r>
      <w:proofErr w:type="spellStart"/>
      <w:r w:rsidRPr="00017135">
        <w:rPr>
          <w:rFonts w:ascii="Times New Roman" w:hAnsi="Times New Roman" w:cs="Times New Roman"/>
          <w:color w:val="222222"/>
          <w:sz w:val="26"/>
          <w:szCs w:val="26"/>
          <w:shd w:val="clear" w:color="auto" w:fill="FFFFFF"/>
        </w:rPr>
        <w:t>Ordokhani</w:t>
      </w:r>
      <w:proofErr w:type="spellEnd"/>
      <w:r w:rsidRPr="00017135">
        <w:rPr>
          <w:rFonts w:ascii="Times New Roman" w:hAnsi="Times New Roman" w:cs="Times New Roman"/>
          <w:color w:val="222222"/>
          <w:sz w:val="26"/>
          <w:szCs w:val="26"/>
          <w:shd w:val="clear" w:color="auto" w:fill="FFFFFF"/>
        </w:rPr>
        <w:t>, Y. (2022). A modified numerical method based on Bernstein wavelets for numerical assessment of fractional variational and optimal control problems. </w:t>
      </w:r>
      <w:r w:rsidRPr="00017135">
        <w:rPr>
          <w:rFonts w:ascii="Times New Roman" w:hAnsi="Times New Roman" w:cs="Times New Roman"/>
          <w:i/>
          <w:iCs/>
          <w:color w:val="222222"/>
          <w:sz w:val="26"/>
          <w:szCs w:val="26"/>
          <w:shd w:val="clear" w:color="auto" w:fill="FFFFFF"/>
        </w:rPr>
        <w:t>Iranian Journal of Science and Technology, Transactions of Electrical Engineering</w:t>
      </w:r>
      <w:r w:rsidRPr="00017135">
        <w:rPr>
          <w:rFonts w:ascii="Times New Roman" w:hAnsi="Times New Roman" w:cs="Times New Roman"/>
          <w:color w:val="222222"/>
          <w:sz w:val="26"/>
          <w:szCs w:val="26"/>
          <w:shd w:val="clear" w:color="auto" w:fill="FFFFFF"/>
        </w:rPr>
        <w:t>, </w:t>
      </w:r>
      <w:r w:rsidRPr="00017135">
        <w:rPr>
          <w:rFonts w:ascii="Times New Roman" w:hAnsi="Times New Roman" w:cs="Times New Roman"/>
          <w:i/>
          <w:iCs/>
          <w:color w:val="222222"/>
          <w:sz w:val="26"/>
          <w:szCs w:val="26"/>
          <w:shd w:val="clear" w:color="auto" w:fill="FFFFFF"/>
        </w:rPr>
        <w:t>46</w:t>
      </w:r>
      <w:r w:rsidRPr="00017135">
        <w:rPr>
          <w:rFonts w:ascii="Times New Roman" w:hAnsi="Times New Roman" w:cs="Times New Roman"/>
          <w:color w:val="222222"/>
          <w:sz w:val="26"/>
          <w:szCs w:val="26"/>
          <w:shd w:val="clear" w:color="auto" w:fill="FFFFFF"/>
        </w:rPr>
        <w:t>(4), 1041-1056.</w:t>
      </w:r>
    </w:p>
    <w:p w14:paraId="59CA70C8" w14:textId="77777777" w:rsidR="009E665F"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r w:rsidRPr="00017135">
        <w:rPr>
          <w:rFonts w:ascii="Times New Roman" w:hAnsi="Times New Roman" w:cs="Times New Roman"/>
          <w:color w:val="222222"/>
          <w:sz w:val="26"/>
          <w:szCs w:val="26"/>
          <w:shd w:val="clear" w:color="auto" w:fill="FFFFFF"/>
        </w:rPr>
        <w:t>Tan, M., Cheng, J., &amp; Shu, C. W. (2025). The High-Order Variable-Coefficient Explicit-Implicit-Null Method for Diffusion and Dispersion Equations. </w:t>
      </w:r>
      <w:r w:rsidRPr="00017135">
        <w:rPr>
          <w:rFonts w:ascii="Times New Roman" w:hAnsi="Times New Roman" w:cs="Times New Roman"/>
          <w:i/>
          <w:iCs/>
          <w:color w:val="222222"/>
          <w:sz w:val="26"/>
          <w:szCs w:val="26"/>
          <w:shd w:val="clear" w:color="auto" w:fill="FFFFFF"/>
        </w:rPr>
        <w:t>Communications on Applied Mathematics and Computation</w:t>
      </w:r>
      <w:r w:rsidRPr="00017135">
        <w:rPr>
          <w:rFonts w:ascii="Times New Roman" w:hAnsi="Times New Roman" w:cs="Times New Roman"/>
          <w:color w:val="222222"/>
          <w:sz w:val="26"/>
          <w:szCs w:val="26"/>
          <w:shd w:val="clear" w:color="auto" w:fill="FFFFFF"/>
        </w:rPr>
        <w:t>, </w:t>
      </w:r>
      <w:r w:rsidRPr="00017135">
        <w:rPr>
          <w:rFonts w:ascii="Times New Roman" w:hAnsi="Times New Roman" w:cs="Times New Roman"/>
          <w:i/>
          <w:iCs/>
          <w:color w:val="222222"/>
          <w:sz w:val="26"/>
          <w:szCs w:val="26"/>
          <w:shd w:val="clear" w:color="auto" w:fill="FFFFFF"/>
        </w:rPr>
        <w:t>7</w:t>
      </w:r>
      <w:r w:rsidRPr="00017135">
        <w:rPr>
          <w:rFonts w:ascii="Times New Roman" w:hAnsi="Times New Roman" w:cs="Times New Roman"/>
          <w:color w:val="222222"/>
          <w:sz w:val="26"/>
          <w:szCs w:val="26"/>
          <w:shd w:val="clear" w:color="auto" w:fill="FFFFFF"/>
        </w:rPr>
        <w:t>(1), 115-150.</w:t>
      </w:r>
    </w:p>
    <w:p w14:paraId="46558425" w14:textId="77777777" w:rsidR="009E665F" w:rsidRDefault="009E665F" w:rsidP="00A37F40">
      <w:pPr>
        <w:spacing w:after="0" w:line="240" w:lineRule="auto"/>
        <w:ind w:left="720" w:hanging="720"/>
        <w:jc w:val="both"/>
        <w:rPr>
          <w:rFonts w:ascii="Times New Roman" w:hAnsi="Times New Roman" w:cs="Times New Roman"/>
          <w:color w:val="222222"/>
          <w:sz w:val="26"/>
          <w:szCs w:val="26"/>
          <w:shd w:val="clear" w:color="auto" w:fill="FFFFFF"/>
        </w:rPr>
      </w:pPr>
      <w:r w:rsidRPr="002E7059">
        <w:rPr>
          <w:rFonts w:ascii="Times New Roman" w:hAnsi="Times New Roman" w:cs="Times New Roman"/>
          <w:color w:val="222222"/>
          <w:sz w:val="26"/>
          <w:szCs w:val="26"/>
          <w:shd w:val="clear" w:color="auto" w:fill="FFFFFF"/>
        </w:rPr>
        <w:t>Zhao, Y. L., Huang, T. Z., Gu, X. M., &amp; Luo, W. H. (2020). A fast second-order implicit difference method for time-space fractional advection-diffusion equation. </w:t>
      </w:r>
      <w:r w:rsidRPr="002E7059">
        <w:rPr>
          <w:rFonts w:ascii="Times New Roman" w:hAnsi="Times New Roman" w:cs="Times New Roman"/>
          <w:i/>
          <w:iCs/>
          <w:color w:val="222222"/>
          <w:sz w:val="26"/>
          <w:szCs w:val="26"/>
          <w:shd w:val="clear" w:color="auto" w:fill="FFFFFF"/>
        </w:rPr>
        <w:t>Numerical Functional Analysis and Optimization</w:t>
      </w:r>
      <w:r w:rsidRPr="002E7059">
        <w:rPr>
          <w:rFonts w:ascii="Times New Roman" w:hAnsi="Times New Roman" w:cs="Times New Roman"/>
          <w:color w:val="222222"/>
          <w:sz w:val="26"/>
          <w:szCs w:val="26"/>
          <w:shd w:val="clear" w:color="auto" w:fill="FFFFFF"/>
        </w:rPr>
        <w:t>, </w:t>
      </w:r>
      <w:r w:rsidRPr="002E7059">
        <w:rPr>
          <w:rFonts w:ascii="Times New Roman" w:hAnsi="Times New Roman" w:cs="Times New Roman"/>
          <w:i/>
          <w:iCs/>
          <w:color w:val="222222"/>
          <w:sz w:val="26"/>
          <w:szCs w:val="26"/>
          <w:shd w:val="clear" w:color="auto" w:fill="FFFFFF"/>
        </w:rPr>
        <w:t>41</w:t>
      </w:r>
      <w:r w:rsidRPr="002E7059">
        <w:rPr>
          <w:rFonts w:ascii="Times New Roman" w:hAnsi="Times New Roman" w:cs="Times New Roman"/>
          <w:color w:val="222222"/>
          <w:sz w:val="26"/>
          <w:szCs w:val="26"/>
          <w:shd w:val="clear" w:color="auto" w:fill="FFFFFF"/>
        </w:rPr>
        <w:t>(3), 257-293.</w:t>
      </w:r>
    </w:p>
    <w:p w14:paraId="59BB67F7" w14:textId="77777777" w:rsidR="00982153" w:rsidRPr="00691D99" w:rsidRDefault="00982153" w:rsidP="00691D99">
      <w:pPr>
        <w:spacing w:after="0" w:line="240" w:lineRule="auto"/>
        <w:jc w:val="both"/>
        <w:rPr>
          <w:rFonts w:ascii="Times New Roman" w:eastAsia="Times New Roman" w:hAnsi="Times New Roman" w:cs="Times New Roman"/>
          <w:sz w:val="26"/>
          <w:szCs w:val="26"/>
        </w:rPr>
      </w:pPr>
    </w:p>
    <w:sectPr w:rsidR="00982153" w:rsidRPr="00691D99" w:rsidSect="00CF2B4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EFF24" w14:textId="77777777" w:rsidR="00C90386" w:rsidRDefault="00C90386" w:rsidP="00234D4A">
      <w:pPr>
        <w:spacing w:after="0" w:line="240" w:lineRule="auto"/>
      </w:pPr>
      <w:r>
        <w:separator/>
      </w:r>
    </w:p>
  </w:endnote>
  <w:endnote w:type="continuationSeparator" w:id="0">
    <w:p w14:paraId="53E7D4B7" w14:textId="77777777" w:rsidR="00C90386" w:rsidRDefault="00C90386" w:rsidP="00234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A50F" w14:textId="77777777" w:rsidR="00B76972" w:rsidRDefault="00B76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004723"/>
      <w:docPartObj>
        <w:docPartGallery w:val="Page Numbers (Bottom of Page)"/>
        <w:docPartUnique/>
      </w:docPartObj>
    </w:sdtPr>
    <w:sdtContent>
      <w:p w14:paraId="4F2AD02C" w14:textId="77777777" w:rsidR="00B76972" w:rsidRDefault="00E23CD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881196D" w14:textId="77777777" w:rsidR="00B76972" w:rsidRDefault="00B76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BB232" w14:textId="77777777" w:rsidR="00B76972" w:rsidRDefault="00B76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1B30A" w14:textId="77777777" w:rsidR="00C90386" w:rsidRDefault="00C90386" w:rsidP="00234D4A">
      <w:pPr>
        <w:spacing w:after="0" w:line="240" w:lineRule="auto"/>
      </w:pPr>
      <w:r>
        <w:separator/>
      </w:r>
    </w:p>
  </w:footnote>
  <w:footnote w:type="continuationSeparator" w:id="0">
    <w:p w14:paraId="4C426F29" w14:textId="77777777" w:rsidR="00C90386" w:rsidRDefault="00C90386" w:rsidP="00234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8C277" w14:textId="77777777" w:rsidR="00B76972" w:rsidRDefault="00000000">
    <w:pPr>
      <w:pStyle w:val="Header"/>
    </w:pPr>
    <w:r>
      <w:rPr>
        <w:noProof/>
      </w:rPr>
      <w:pict w14:anchorId="5CDF3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876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CA01A" w14:textId="77777777" w:rsidR="00B76972" w:rsidRDefault="00000000">
    <w:pPr>
      <w:pStyle w:val="Header"/>
    </w:pPr>
    <w:r>
      <w:rPr>
        <w:noProof/>
      </w:rPr>
      <w:pict w14:anchorId="7A60B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876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90E1A" w14:textId="77777777" w:rsidR="00B76972" w:rsidRDefault="00000000">
    <w:pPr>
      <w:pStyle w:val="Header"/>
    </w:pPr>
    <w:r>
      <w:rPr>
        <w:noProof/>
      </w:rPr>
      <w:pict w14:anchorId="6AF71A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6876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86105"/>
    <w:multiLevelType w:val="multilevel"/>
    <w:tmpl w:val="A152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01098"/>
    <w:multiLevelType w:val="multilevel"/>
    <w:tmpl w:val="78E0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6406B"/>
    <w:multiLevelType w:val="multilevel"/>
    <w:tmpl w:val="CB1C9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E91425"/>
    <w:multiLevelType w:val="multilevel"/>
    <w:tmpl w:val="E63A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CD4CFF"/>
    <w:multiLevelType w:val="multilevel"/>
    <w:tmpl w:val="CB1C9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0F16FB"/>
    <w:multiLevelType w:val="multilevel"/>
    <w:tmpl w:val="7B6A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117DAB"/>
    <w:multiLevelType w:val="multilevel"/>
    <w:tmpl w:val="A902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8306288">
    <w:abstractNumId w:val="6"/>
  </w:num>
  <w:num w:numId="2" w16cid:durableId="1302275115">
    <w:abstractNumId w:val="4"/>
  </w:num>
  <w:num w:numId="3" w16cid:durableId="1023288316">
    <w:abstractNumId w:val="2"/>
  </w:num>
  <w:num w:numId="4" w16cid:durableId="1595938805">
    <w:abstractNumId w:val="1"/>
  </w:num>
  <w:num w:numId="5" w16cid:durableId="634794910">
    <w:abstractNumId w:val="0"/>
  </w:num>
  <w:num w:numId="6" w16cid:durableId="1435705156">
    <w:abstractNumId w:val="5"/>
  </w:num>
  <w:num w:numId="7" w16cid:durableId="324169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DAxNrMwMTQ3sDA1NjZR0lEKTi0uzszPAykwrAUAHot2/ywAAAA="/>
  </w:docVars>
  <w:rsids>
    <w:rsidRoot w:val="00691D99"/>
    <w:rsid w:val="00000CCD"/>
    <w:rsid w:val="00006278"/>
    <w:rsid w:val="00017135"/>
    <w:rsid w:val="000964A4"/>
    <w:rsid w:val="000A271B"/>
    <w:rsid w:val="000B223F"/>
    <w:rsid w:val="00110AC4"/>
    <w:rsid w:val="001814FC"/>
    <w:rsid w:val="001D0304"/>
    <w:rsid w:val="002074EC"/>
    <w:rsid w:val="0021311F"/>
    <w:rsid w:val="00234D4A"/>
    <w:rsid w:val="00272E93"/>
    <w:rsid w:val="003A33F3"/>
    <w:rsid w:val="003C6F86"/>
    <w:rsid w:val="003D4B59"/>
    <w:rsid w:val="00432668"/>
    <w:rsid w:val="004A3E9F"/>
    <w:rsid w:val="004F5BC6"/>
    <w:rsid w:val="00551CA5"/>
    <w:rsid w:val="00575146"/>
    <w:rsid w:val="005B1867"/>
    <w:rsid w:val="006138DE"/>
    <w:rsid w:val="00662EF9"/>
    <w:rsid w:val="00672542"/>
    <w:rsid w:val="00691D99"/>
    <w:rsid w:val="0069520E"/>
    <w:rsid w:val="006C5A0F"/>
    <w:rsid w:val="00704759"/>
    <w:rsid w:val="00755FF4"/>
    <w:rsid w:val="007D1F1C"/>
    <w:rsid w:val="00800FE6"/>
    <w:rsid w:val="00835259"/>
    <w:rsid w:val="0091194A"/>
    <w:rsid w:val="00932593"/>
    <w:rsid w:val="009325D5"/>
    <w:rsid w:val="00953922"/>
    <w:rsid w:val="00966083"/>
    <w:rsid w:val="00982153"/>
    <w:rsid w:val="009E665F"/>
    <w:rsid w:val="00A04857"/>
    <w:rsid w:val="00A15701"/>
    <w:rsid w:val="00A37F40"/>
    <w:rsid w:val="00A5002A"/>
    <w:rsid w:val="00A717F1"/>
    <w:rsid w:val="00A904F4"/>
    <w:rsid w:val="00AE2705"/>
    <w:rsid w:val="00B63DB7"/>
    <w:rsid w:val="00B76595"/>
    <w:rsid w:val="00B76972"/>
    <w:rsid w:val="00B81EEE"/>
    <w:rsid w:val="00C74017"/>
    <w:rsid w:val="00C90386"/>
    <w:rsid w:val="00CF2B4F"/>
    <w:rsid w:val="00CF7E66"/>
    <w:rsid w:val="00D03159"/>
    <w:rsid w:val="00D5708F"/>
    <w:rsid w:val="00D62FDE"/>
    <w:rsid w:val="00D90BC7"/>
    <w:rsid w:val="00E23CDD"/>
    <w:rsid w:val="00E77F2A"/>
    <w:rsid w:val="00E96E93"/>
    <w:rsid w:val="00EA3005"/>
    <w:rsid w:val="00EF5D43"/>
    <w:rsid w:val="00F11952"/>
    <w:rsid w:val="00F74E7B"/>
    <w:rsid w:val="00F82CE2"/>
    <w:rsid w:val="00FA4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03EBB"/>
  <w15:docId w15:val="{C74148A5-DFB8-4670-9BAC-F663CA8C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4F"/>
  </w:style>
  <w:style w:type="paragraph" w:styleId="Heading2">
    <w:name w:val="heading 2"/>
    <w:basedOn w:val="Normal"/>
    <w:link w:val="Heading2Char"/>
    <w:uiPriority w:val="9"/>
    <w:qFormat/>
    <w:rsid w:val="00691D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1D9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91D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lative">
    <w:name w:val="relative"/>
    <w:basedOn w:val="DefaultParagraphFont"/>
    <w:rsid w:val="00691D99"/>
  </w:style>
  <w:style w:type="character" w:customStyle="1" w:styleId="katex-mathml">
    <w:name w:val="katex-mathml"/>
    <w:basedOn w:val="DefaultParagraphFont"/>
    <w:rsid w:val="00691D99"/>
  </w:style>
  <w:style w:type="character" w:customStyle="1" w:styleId="mord">
    <w:name w:val="mord"/>
    <w:basedOn w:val="DefaultParagraphFont"/>
    <w:rsid w:val="00691D99"/>
  </w:style>
  <w:style w:type="character" w:customStyle="1" w:styleId="mopen">
    <w:name w:val="mopen"/>
    <w:basedOn w:val="DefaultParagraphFont"/>
    <w:rsid w:val="00691D99"/>
  </w:style>
  <w:style w:type="character" w:customStyle="1" w:styleId="mpunct">
    <w:name w:val="mpunct"/>
    <w:basedOn w:val="DefaultParagraphFont"/>
    <w:rsid w:val="00691D99"/>
  </w:style>
  <w:style w:type="character" w:customStyle="1" w:styleId="mclose">
    <w:name w:val="mclose"/>
    <w:basedOn w:val="DefaultParagraphFont"/>
    <w:rsid w:val="00691D99"/>
  </w:style>
  <w:style w:type="character" w:customStyle="1" w:styleId="vlist-s">
    <w:name w:val="vlist-s"/>
    <w:basedOn w:val="DefaultParagraphFont"/>
    <w:rsid w:val="00691D99"/>
  </w:style>
  <w:style w:type="character" w:customStyle="1" w:styleId="mrel">
    <w:name w:val="mrel"/>
    <w:basedOn w:val="DefaultParagraphFont"/>
    <w:rsid w:val="00691D99"/>
  </w:style>
  <w:style w:type="character" w:customStyle="1" w:styleId="delimsizing">
    <w:name w:val="delimsizing"/>
    <w:basedOn w:val="DefaultParagraphFont"/>
    <w:rsid w:val="00691D99"/>
  </w:style>
  <w:style w:type="character" w:customStyle="1" w:styleId="mbin">
    <w:name w:val="mbin"/>
    <w:basedOn w:val="DefaultParagraphFont"/>
    <w:rsid w:val="00691D99"/>
  </w:style>
  <w:style w:type="character" w:customStyle="1" w:styleId="ms-1">
    <w:name w:val="ms-1"/>
    <w:basedOn w:val="DefaultParagraphFont"/>
    <w:rsid w:val="00691D99"/>
  </w:style>
  <w:style w:type="character" w:styleId="Hyperlink">
    <w:name w:val="Hyperlink"/>
    <w:basedOn w:val="DefaultParagraphFont"/>
    <w:uiPriority w:val="99"/>
    <w:unhideWhenUsed/>
    <w:rsid w:val="00691D99"/>
    <w:rPr>
      <w:color w:val="0000FF"/>
      <w:u w:val="single"/>
    </w:rPr>
  </w:style>
  <w:style w:type="character" w:customStyle="1" w:styleId="max-w-full">
    <w:name w:val="max-w-full"/>
    <w:basedOn w:val="DefaultParagraphFont"/>
    <w:rsid w:val="00691D99"/>
  </w:style>
  <w:style w:type="character" w:styleId="Emphasis">
    <w:name w:val="Emphasis"/>
    <w:basedOn w:val="DefaultParagraphFont"/>
    <w:uiPriority w:val="20"/>
    <w:qFormat/>
    <w:rsid w:val="00691D99"/>
    <w:rPr>
      <w:i/>
      <w:iCs/>
    </w:rPr>
  </w:style>
  <w:style w:type="character" w:customStyle="1" w:styleId="-me-1">
    <w:name w:val="-me-1"/>
    <w:basedOn w:val="DefaultParagraphFont"/>
    <w:rsid w:val="00691D99"/>
  </w:style>
  <w:style w:type="character" w:styleId="PlaceholderText">
    <w:name w:val="Placeholder Text"/>
    <w:basedOn w:val="DefaultParagraphFont"/>
    <w:uiPriority w:val="99"/>
    <w:semiHidden/>
    <w:rsid w:val="00691D99"/>
    <w:rPr>
      <w:color w:val="808080"/>
    </w:rPr>
  </w:style>
  <w:style w:type="paragraph" w:styleId="BalloonText">
    <w:name w:val="Balloon Text"/>
    <w:basedOn w:val="Normal"/>
    <w:link w:val="BalloonTextChar"/>
    <w:uiPriority w:val="99"/>
    <w:semiHidden/>
    <w:unhideWhenUsed/>
    <w:rsid w:val="00691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D99"/>
    <w:rPr>
      <w:rFonts w:ascii="Tahoma" w:hAnsi="Tahoma" w:cs="Tahoma"/>
      <w:sz w:val="16"/>
      <w:szCs w:val="16"/>
    </w:rPr>
  </w:style>
  <w:style w:type="paragraph" w:styleId="ListParagraph">
    <w:name w:val="List Paragraph"/>
    <w:basedOn w:val="Normal"/>
    <w:uiPriority w:val="34"/>
    <w:qFormat/>
    <w:rsid w:val="009325D5"/>
    <w:pPr>
      <w:ind w:left="720"/>
      <w:contextualSpacing/>
    </w:pPr>
  </w:style>
  <w:style w:type="character" w:styleId="Strong">
    <w:name w:val="Strong"/>
    <w:basedOn w:val="DefaultParagraphFont"/>
    <w:uiPriority w:val="22"/>
    <w:qFormat/>
    <w:rsid w:val="00CF7E66"/>
    <w:rPr>
      <w:b/>
      <w:bCs/>
    </w:rPr>
  </w:style>
  <w:style w:type="paragraph" w:styleId="NoSpacing">
    <w:name w:val="No Spacing"/>
    <w:uiPriority w:val="1"/>
    <w:qFormat/>
    <w:rsid w:val="00EA3005"/>
    <w:pPr>
      <w:spacing w:after="0" w:line="240" w:lineRule="auto"/>
    </w:pPr>
  </w:style>
  <w:style w:type="paragraph" w:styleId="Header">
    <w:name w:val="header"/>
    <w:basedOn w:val="Normal"/>
    <w:link w:val="HeaderChar"/>
    <w:uiPriority w:val="99"/>
    <w:unhideWhenUsed/>
    <w:rsid w:val="00234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D4A"/>
  </w:style>
  <w:style w:type="paragraph" w:styleId="Footer">
    <w:name w:val="footer"/>
    <w:basedOn w:val="Normal"/>
    <w:link w:val="FooterChar"/>
    <w:uiPriority w:val="99"/>
    <w:unhideWhenUsed/>
    <w:rsid w:val="00234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D4A"/>
  </w:style>
  <w:style w:type="character" w:customStyle="1" w:styleId="UnresolvedMention1">
    <w:name w:val="Unresolved Mention1"/>
    <w:basedOn w:val="DefaultParagraphFont"/>
    <w:uiPriority w:val="99"/>
    <w:semiHidden/>
    <w:unhideWhenUsed/>
    <w:rsid w:val="00932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347774">
      <w:bodyDiv w:val="1"/>
      <w:marLeft w:val="0"/>
      <w:marRight w:val="0"/>
      <w:marTop w:val="0"/>
      <w:marBottom w:val="0"/>
      <w:divBdr>
        <w:top w:val="none" w:sz="0" w:space="0" w:color="auto"/>
        <w:left w:val="none" w:sz="0" w:space="0" w:color="auto"/>
        <w:bottom w:val="none" w:sz="0" w:space="0" w:color="auto"/>
        <w:right w:val="none" w:sz="0" w:space="0" w:color="auto"/>
      </w:divBdr>
    </w:div>
    <w:div w:id="148924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13</Pages>
  <Words>3626</Words>
  <Characters>20674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Editor-90</cp:lastModifiedBy>
  <cp:revision>20</cp:revision>
  <dcterms:created xsi:type="dcterms:W3CDTF">2025-06-15T18:18:00Z</dcterms:created>
  <dcterms:modified xsi:type="dcterms:W3CDTF">2025-08-05T06:37:00Z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8db3cf89-5992-4ff6-93dd-53af5768bc98</vt:lpwstr>
  </property>
</Properties>
</file>