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D0420" w14:textId="77777777" w:rsidR="006204CE" w:rsidRDefault="006204CE">
      <w:pPr>
        <w:pStyle w:val="Title"/>
        <w:rPr>
          <w:rFonts w:ascii="Times New Roman" w:hAnsi="Times New Roman" w:cs="Times New Roman"/>
          <w:b/>
          <w:bCs/>
          <w:color w:val="auto"/>
          <w:sz w:val="24"/>
          <w:szCs w:val="24"/>
        </w:rPr>
      </w:pPr>
      <w:r w:rsidRPr="006204CE">
        <w:rPr>
          <w:rFonts w:ascii="Times New Roman" w:hAnsi="Times New Roman" w:cs="Times New Roman"/>
          <w:b/>
          <w:bCs/>
          <w:color w:val="auto"/>
          <w:sz w:val="24"/>
          <w:szCs w:val="24"/>
        </w:rPr>
        <w:t>Short Research Article</w:t>
      </w:r>
    </w:p>
    <w:p w14:paraId="668F7FAB" w14:textId="77777777" w:rsidR="006204CE" w:rsidRDefault="006204CE">
      <w:pPr>
        <w:pStyle w:val="Title"/>
        <w:rPr>
          <w:rFonts w:ascii="Times New Roman" w:hAnsi="Times New Roman" w:cs="Times New Roman"/>
          <w:b/>
          <w:bCs/>
          <w:color w:val="auto"/>
          <w:sz w:val="24"/>
          <w:szCs w:val="24"/>
        </w:rPr>
      </w:pPr>
    </w:p>
    <w:p w14:paraId="6F6EC01C" w14:textId="02A3F235" w:rsidR="0009453C" w:rsidRPr="008C6404" w:rsidRDefault="006A5CD9">
      <w:pPr>
        <w:pStyle w:val="Title"/>
        <w:rPr>
          <w:rFonts w:ascii="Times New Roman" w:hAnsi="Times New Roman" w:cs="Times New Roman"/>
          <w:b/>
          <w:bCs/>
          <w:color w:val="auto"/>
          <w:sz w:val="24"/>
          <w:szCs w:val="24"/>
        </w:rPr>
      </w:pPr>
      <w:r w:rsidRPr="008C6404">
        <w:rPr>
          <w:rFonts w:ascii="Times New Roman" w:hAnsi="Times New Roman" w:cs="Times New Roman"/>
          <w:b/>
          <w:bCs/>
          <w:color w:val="auto"/>
          <w:sz w:val="24"/>
          <w:szCs w:val="24"/>
        </w:rPr>
        <w:t xml:space="preserve">Analysis of Seed Physiological Characterization in </w:t>
      </w:r>
      <w:proofErr w:type="spellStart"/>
      <w:r w:rsidRPr="008C6404">
        <w:rPr>
          <w:rFonts w:ascii="Times New Roman" w:hAnsi="Times New Roman" w:cs="Times New Roman"/>
          <w:b/>
          <w:bCs/>
          <w:color w:val="auto"/>
          <w:sz w:val="24"/>
          <w:szCs w:val="24"/>
        </w:rPr>
        <w:t>Mungbean</w:t>
      </w:r>
      <w:proofErr w:type="spellEnd"/>
      <w:r w:rsidRPr="008C6404">
        <w:rPr>
          <w:rFonts w:ascii="Times New Roman" w:hAnsi="Times New Roman" w:cs="Times New Roman"/>
          <w:b/>
          <w:bCs/>
          <w:color w:val="auto"/>
          <w:sz w:val="24"/>
          <w:szCs w:val="24"/>
        </w:rPr>
        <w:t xml:space="preserve"> (</w:t>
      </w:r>
      <w:r w:rsidRPr="008C6404">
        <w:rPr>
          <w:rFonts w:ascii="Times New Roman" w:hAnsi="Times New Roman" w:cs="Times New Roman"/>
          <w:b/>
          <w:bCs/>
          <w:i/>
          <w:iCs/>
          <w:color w:val="auto"/>
          <w:sz w:val="24"/>
          <w:szCs w:val="24"/>
        </w:rPr>
        <w:t>Vigna radiata</w:t>
      </w:r>
      <w:r w:rsidRPr="008C6404">
        <w:rPr>
          <w:rFonts w:ascii="Times New Roman" w:hAnsi="Times New Roman" w:cs="Times New Roman"/>
          <w:b/>
          <w:bCs/>
          <w:color w:val="auto"/>
          <w:sz w:val="24"/>
          <w:szCs w:val="24"/>
        </w:rPr>
        <w:t xml:space="preserve"> L.) Genotypes</w:t>
      </w:r>
    </w:p>
    <w:p w14:paraId="784D0E38" w14:textId="77777777" w:rsidR="009D120D" w:rsidRDefault="009D120D">
      <w:pPr>
        <w:pStyle w:val="Heading1"/>
        <w:rPr>
          <w:rFonts w:ascii="Times New Roman" w:hAnsi="Times New Roman" w:cs="Times New Roman"/>
          <w:color w:val="auto"/>
          <w:sz w:val="24"/>
          <w:szCs w:val="24"/>
        </w:rPr>
      </w:pPr>
    </w:p>
    <w:p w14:paraId="06CCE797" w14:textId="3F81F97D" w:rsidR="0009453C" w:rsidRPr="008C6404" w:rsidRDefault="006A5CD9">
      <w:pPr>
        <w:pStyle w:val="Heading1"/>
        <w:rPr>
          <w:rFonts w:ascii="Times New Roman" w:hAnsi="Times New Roman" w:cs="Times New Roman"/>
          <w:color w:val="auto"/>
          <w:sz w:val="24"/>
          <w:szCs w:val="24"/>
        </w:rPr>
      </w:pPr>
      <w:bookmarkStart w:id="0" w:name="_GoBack"/>
      <w:bookmarkEnd w:id="0"/>
      <w:r w:rsidRPr="008C6404">
        <w:rPr>
          <w:rFonts w:ascii="Times New Roman" w:hAnsi="Times New Roman" w:cs="Times New Roman"/>
          <w:color w:val="auto"/>
          <w:sz w:val="24"/>
          <w:szCs w:val="24"/>
        </w:rPr>
        <w:t>Abstract</w:t>
      </w:r>
    </w:p>
    <w:p w14:paraId="6CA3ECBC" w14:textId="7149FDC9" w:rsidR="00977DD6" w:rsidRPr="008C6404" w:rsidRDefault="00977DD6" w:rsidP="00977DD6">
      <w:pPr>
        <w:rPr>
          <w:rFonts w:ascii="Times New Roman" w:hAnsi="Times New Roman" w:cs="Times New Roman"/>
          <w:sz w:val="24"/>
          <w:szCs w:val="24"/>
        </w:rPr>
      </w:pPr>
      <w:r w:rsidRPr="008C6404">
        <w:rPr>
          <w:rFonts w:ascii="Times New Roman" w:hAnsi="Times New Roman" w:cs="Times New Roman"/>
          <w:sz w:val="24"/>
          <w:szCs w:val="24"/>
        </w:rPr>
        <w:t xml:space="preserve">The present investigation was conducted to evaluate the seed physiological parameters among twelve </w:t>
      </w:r>
      <w:proofErr w:type="spellStart"/>
      <w:r w:rsidRPr="008C6404">
        <w:rPr>
          <w:rFonts w:ascii="Times New Roman" w:hAnsi="Times New Roman" w:cs="Times New Roman"/>
          <w:sz w:val="24"/>
          <w:szCs w:val="24"/>
        </w:rPr>
        <w:t>mungbean</w:t>
      </w:r>
      <w:proofErr w:type="spellEnd"/>
      <w:r w:rsidRPr="008C6404">
        <w:rPr>
          <w:rFonts w:ascii="Times New Roman" w:hAnsi="Times New Roman" w:cs="Times New Roman"/>
          <w:sz w:val="24"/>
          <w:szCs w:val="24"/>
        </w:rPr>
        <w:t xml:space="preserve"> (</w:t>
      </w:r>
      <w:r w:rsidRPr="008C6404">
        <w:rPr>
          <w:rFonts w:ascii="Times New Roman" w:hAnsi="Times New Roman" w:cs="Times New Roman"/>
          <w:i/>
          <w:iCs/>
          <w:sz w:val="24"/>
          <w:szCs w:val="24"/>
        </w:rPr>
        <w:t>Vigna radiata</w:t>
      </w:r>
      <w:r w:rsidRPr="008C6404">
        <w:rPr>
          <w:rFonts w:ascii="Times New Roman" w:hAnsi="Times New Roman" w:cs="Times New Roman"/>
          <w:sz w:val="24"/>
          <w:szCs w:val="24"/>
        </w:rPr>
        <w:t xml:space="preserve"> L.) genotypes. Significant differences were observed among genotypes for all traits studied, including germination percentage, root length, shoot length, seedling dry weight, seedling vigor index-I, seedling </w:t>
      </w:r>
      <w:proofErr w:type="spellStart"/>
      <w:r w:rsidRPr="008C6404">
        <w:rPr>
          <w:rFonts w:ascii="Times New Roman" w:hAnsi="Times New Roman" w:cs="Times New Roman"/>
          <w:sz w:val="24"/>
          <w:szCs w:val="24"/>
        </w:rPr>
        <w:t>vigour</w:t>
      </w:r>
      <w:proofErr w:type="spellEnd"/>
      <w:r w:rsidRPr="008C6404">
        <w:rPr>
          <w:rFonts w:ascii="Times New Roman" w:hAnsi="Times New Roman" w:cs="Times New Roman"/>
          <w:sz w:val="24"/>
          <w:szCs w:val="24"/>
        </w:rPr>
        <w:t xml:space="preserve"> index-II, and speed of germination. Genotype IC-436932 exhibited superior performance in most parameters, recording the highest germination (95.00%), seedling dry weight (0.85 g), seedling </w:t>
      </w:r>
      <w:proofErr w:type="spellStart"/>
      <w:r w:rsidRPr="008C6404">
        <w:rPr>
          <w:rFonts w:ascii="Times New Roman" w:hAnsi="Times New Roman" w:cs="Times New Roman"/>
          <w:sz w:val="24"/>
          <w:szCs w:val="24"/>
        </w:rPr>
        <w:t>vigour</w:t>
      </w:r>
      <w:proofErr w:type="spellEnd"/>
      <w:r w:rsidRPr="008C6404">
        <w:rPr>
          <w:rFonts w:ascii="Times New Roman" w:hAnsi="Times New Roman" w:cs="Times New Roman"/>
          <w:sz w:val="24"/>
          <w:szCs w:val="24"/>
        </w:rPr>
        <w:t xml:space="preserve"> index-I (3932.05), seedling vigor index-II (80.75), and speed of germination (49.66). In contrast, IC-252008 consistently showed the lowest values across these traits. The results highlight the existence of considerable genetic variability among the tested genotypes, suggesting potential for selection and improvement of seed quality traits in </w:t>
      </w:r>
      <w:proofErr w:type="spellStart"/>
      <w:r w:rsidRPr="008C6404">
        <w:rPr>
          <w:rFonts w:ascii="Times New Roman" w:hAnsi="Times New Roman" w:cs="Times New Roman"/>
          <w:sz w:val="24"/>
          <w:szCs w:val="24"/>
        </w:rPr>
        <w:t>mungbean</w:t>
      </w:r>
      <w:proofErr w:type="spellEnd"/>
      <w:r w:rsidRPr="008C6404">
        <w:rPr>
          <w:rFonts w:ascii="Times New Roman" w:hAnsi="Times New Roman" w:cs="Times New Roman"/>
          <w:sz w:val="24"/>
          <w:szCs w:val="24"/>
        </w:rPr>
        <w:t xml:space="preserve"> breeding programs.</w:t>
      </w:r>
    </w:p>
    <w:p w14:paraId="31AA45E3" w14:textId="3A02FCAE" w:rsidR="001172D4" w:rsidRPr="008C6404" w:rsidRDefault="00977DD6" w:rsidP="00977DD6">
      <w:pPr>
        <w:rPr>
          <w:rFonts w:ascii="Times New Roman" w:hAnsi="Times New Roman" w:cs="Times New Roman"/>
          <w:sz w:val="24"/>
          <w:szCs w:val="24"/>
        </w:rPr>
      </w:pPr>
      <w:r w:rsidRPr="008C6404">
        <w:rPr>
          <w:rFonts w:ascii="Times New Roman" w:hAnsi="Times New Roman" w:cs="Times New Roman"/>
          <w:b/>
          <w:bCs/>
          <w:sz w:val="24"/>
          <w:szCs w:val="24"/>
        </w:rPr>
        <w:t>Keywords</w:t>
      </w:r>
      <w:r w:rsidRPr="008C6404">
        <w:rPr>
          <w:rFonts w:ascii="Times New Roman" w:hAnsi="Times New Roman" w:cs="Times New Roman"/>
          <w:sz w:val="24"/>
          <w:szCs w:val="24"/>
        </w:rPr>
        <w:t xml:space="preserve">: </w:t>
      </w:r>
      <w:proofErr w:type="spellStart"/>
      <w:r w:rsidRPr="008C6404">
        <w:rPr>
          <w:rFonts w:ascii="Times New Roman" w:hAnsi="Times New Roman" w:cs="Times New Roman"/>
          <w:sz w:val="24"/>
          <w:szCs w:val="24"/>
        </w:rPr>
        <w:t>Mungbean</w:t>
      </w:r>
      <w:proofErr w:type="spellEnd"/>
      <w:r w:rsidRPr="008C6404">
        <w:rPr>
          <w:rFonts w:ascii="Times New Roman" w:hAnsi="Times New Roman" w:cs="Times New Roman"/>
          <w:sz w:val="24"/>
          <w:szCs w:val="24"/>
        </w:rPr>
        <w:t xml:space="preserve">, </w:t>
      </w:r>
      <w:r w:rsidR="006A5CD9" w:rsidRPr="008C6404">
        <w:rPr>
          <w:rFonts w:ascii="Times New Roman" w:hAnsi="Times New Roman" w:cs="Times New Roman"/>
          <w:sz w:val="24"/>
          <w:szCs w:val="24"/>
        </w:rPr>
        <w:t>g</w:t>
      </w:r>
      <w:r w:rsidRPr="008C6404">
        <w:rPr>
          <w:rFonts w:ascii="Times New Roman" w:hAnsi="Times New Roman" w:cs="Times New Roman"/>
          <w:sz w:val="24"/>
          <w:szCs w:val="24"/>
        </w:rPr>
        <w:t xml:space="preserve">ermination, </w:t>
      </w:r>
      <w:r w:rsidR="006A5CD9" w:rsidRPr="008C6404">
        <w:rPr>
          <w:rFonts w:ascii="Times New Roman" w:hAnsi="Times New Roman" w:cs="Times New Roman"/>
          <w:sz w:val="24"/>
          <w:szCs w:val="24"/>
        </w:rPr>
        <w:t>s</w:t>
      </w:r>
      <w:r w:rsidRPr="008C6404">
        <w:rPr>
          <w:rFonts w:ascii="Times New Roman" w:hAnsi="Times New Roman" w:cs="Times New Roman"/>
          <w:sz w:val="24"/>
          <w:szCs w:val="24"/>
        </w:rPr>
        <w:t xml:space="preserve">eedling vigor, </w:t>
      </w:r>
      <w:r w:rsidR="006A5CD9" w:rsidRPr="008C6404">
        <w:rPr>
          <w:rFonts w:ascii="Times New Roman" w:hAnsi="Times New Roman" w:cs="Times New Roman"/>
          <w:sz w:val="24"/>
          <w:szCs w:val="24"/>
        </w:rPr>
        <w:t>r</w:t>
      </w:r>
      <w:r w:rsidRPr="008C6404">
        <w:rPr>
          <w:rFonts w:ascii="Times New Roman" w:hAnsi="Times New Roman" w:cs="Times New Roman"/>
          <w:sz w:val="24"/>
          <w:szCs w:val="24"/>
        </w:rPr>
        <w:t xml:space="preserve">oot and shoot length, </w:t>
      </w:r>
      <w:r w:rsidR="006A5CD9" w:rsidRPr="008C6404">
        <w:rPr>
          <w:rFonts w:ascii="Times New Roman" w:hAnsi="Times New Roman" w:cs="Times New Roman"/>
          <w:sz w:val="24"/>
          <w:szCs w:val="24"/>
        </w:rPr>
        <w:t>s</w:t>
      </w:r>
      <w:r w:rsidRPr="008C6404">
        <w:rPr>
          <w:rFonts w:ascii="Times New Roman" w:hAnsi="Times New Roman" w:cs="Times New Roman"/>
          <w:sz w:val="24"/>
          <w:szCs w:val="24"/>
        </w:rPr>
        <w:t>peed of germination</w:t>
      </w:r>
    </w:p>
    <w:p w14:paraId="6248C9EF" w14:textId="77777777" w:rsidR="00CA415E" w:rsidRPr="008C6404" w:rsidRDefault="00CA415E" w:rsidP="00CA415E">
      <w:pPr>
        <w:rPr>
          <w:rFonts w:ascii="Times New Roman" w:hAnsi="Times New Roman" w:cs="Times New Roman"/>
          <w:b/>
          <w:bCs/>
          <w:sz w:val="24"/>
          <w:szCs w:val="24"/>
          <w:lang w:val="en-IN"/>
        </w:rPr>
      </w:pPr>
      <w:r w:rsidRPr="008C6404">
        <w:rPr>
          <w:rFonts w:ascii="Times New Roman" w:hAnsi="Times New Roman" w:cs="Times New Roman"/>
          <w:b/>
          <w:bCs/>
          <w:sz w:val="24"/>
          <w:szCs w:val="24"/>
          <w:lang w:val="en-IN"/>
        </w:rPr>
        <w:t>Introduction</w:t>
      </w:r>
    </w:p>
    <w:p w14:paraId="1D77C1B9" w14:textId="77777777" w:rsidR="00CA415E" w:rsidRPr="008C6404" w:rsidRDefault="00CA415E" w:rsidP="00CA415E">
      <w:pPr>
        <w:rPr>
          <w:rFonts w:ascii="Times New Roman" w:hAnsi="Times New Roman" w:cs="Times New Roman"/>
          <w:sz w:val="24"/>
          <w:szCs w:val="24"/>
          <w:lang w:val="en-IN"/>
        </w:rPr>
      </w:pPr>
      <w:proofErr w:type="spellStart"/>
      <w:r w:rsidRPr="008C6404">
        <w:rPr>
          <w:rFonts w:ascii="Times New Roman" w:hAnsi="Times New Roman" w:cs="Times New Roman"/>
          <w:sz w:val="24"/>
          <w:szCs w:val="24"/>
          <w:lang w:val="en-IN"/>
        </w:rPr>
        <w:t>Mungbean</w:t>
      </w:r>
      <w:proofErr w:type="spellEnd"/>
      <w:r w:rsidRPr="008C6404">
        <w:rPr>
          <w:rFonts w:ascii="Times New Roman" w:hAnsi="Times New Roman" w:cs="Times New Roman"/>
          <w:sz w:val="24"/>
          <w:szCs w:val="24"/>
          <w:lang w:val="en-IN"/>
        </w:rPr>
        <w:t xml:space="preserve"> (</w:t>
      </w:r>
      <w:r w:rsidRPr="008C6404">
        <w:rPr>
          <w:rFonts w:ascii="Times New Roman" w:hAnsi="Times New Roman" w:cs="Times New Roman"/>
          <w:i/>
          <w:iCs/>
          <w:sz w:val="24"/>
          <w:szCs w:val="24"/>
          <w:lang w:val="en-IN"/>
        </w:rPr>
        <w:t>Vigna radiata</w:t>
      </w:r>
      <w:r w:rsidRPr="008C6404">
        <w:rPr>
          <w:rFonts w:ascii="Times New Roman" w:hAnsi="Times New Roman" w:cs="Times New Roman"/>
          <w:sz w:val="24"/>
          <w:szCs w:val="24"/>
          <w:lang w:val="en-IN"/>
        </w:rPr>
        <w:t xml:space="preserve"> L. </w:t>
      </w:r>
      <w:proofErr w:type="spellStart"/>
      <w:r w:rsidRPr="008C6404">
        <w:rPr>
          <w:rFonts w:ascii="Times New Roman" w:hAnsi="Times New Roman" w:cs="Times New Roman"/>
          <w:sz w:val="24"/>
          <w:szCs w:val="24"/>
          <w:lang w:val="en-IN"/>
        </w:rPr>
        <w:t>Wilczek</w:t>
      </w:r>
      <w:proofErr w:type="spellEnd"/>
      <w:r w:rsidRPr="008C6404">
        <w:rPr>
          <w:rFonts w:ascii="Times New Roman" w:hAnsi="Times New Roman" w:cs="Times New Roman"/>
          <w:sz w:val="24"/>
          <w:szCs w:val="24"/>
          <w:lang w:val="en-IN"/>
        </w:rPr>
        <w:t xml:space="preserve">) is one of the most important short-duration pulse crops cultivated in India and other Asian countries. It is a self-pollinated, diploid legume crop known for its high protein content (22–24%), digestibility, and rich micronutrient profile. The crop plays a vital role in the Indian vegetarian diet and is also used in various processed food products. Beyond its nutritional value, </w:t>
      </w:r>
      <w:proofErr w:type="spellStart"/>
      <w:r w:rsidRPr="008C6404">
        <w:rPr>
          <w:rFonts w:ascii="Times New Roman" w:hAnsi="Times New Roman" w:cs="Times New Roman"/>
          <w:sz w:val="24"/>
          <w:szCs w:val="24"/>
          <w:lang w:val="en-IN"/>
        </w:rPr>
        <w:t>mungbean</w:t>
      </w:r>
      <w:proofErr w:type="spellEnd"/>
      <w:r w:rsidRPr="008C6404">
        <w:rPr>
          <w:rFonts w:ascii="Times New Roman" w:hAnsi="Times New Roman" w:cs="Times New Roman"/>
          <w:sz w:val="24"/>
          <w:szCs w:val="24"/>
          <w:lang w:val="en-IN"/>
        </w:rPr>
        <w:t xml:space="preserve"> improves soil fertility through symbiotic nitrogen fixation and fits well in multiple cropping systems due to its short growth cycle and adaptability to varied </w:t>
      </w:r>
      <w:proofErr w:type="spellStart"/>
      <w:r w:rsidRPr="008C6404">
        <w:rPr>
          <w:rFonts w:ascii="Times New Roman" w:hAnsi="Times New Roman" w:cs="Times New Roman"/>
          <w:sz w:val="24"/>
          <w:szCs w:val="24"/>
          <w:lang w:val="en-IN"/>
        </w:rPr>
        <w:t>agro</w:t>
      </w:r>
      <w:proofErr w:type="spellEnd"/>
      <w:r w:rsidRPr="008C6404">
        <w:rPr>
          <w:rFonts w:ascii="Times New Roman" w:hAnsi="Times New Roman" w:cs="Times New Roman"/>
          <w:sz w:val="24"/>
          <w:szCs w:val="24"/>
          <w:lang w:val="en-IN"/>
        </w:rPr>
        <w:t>-climatic conditions (Singh et al., 2016).</w:t>
      </w:r>
    </w:p>
    <w:p w14:paraId="164F9F44" w14:textId="77777777" w:rsidR="00CA415E" w:rsidRPr="008C6404" w:rsidRDefault="00CA415E" w:rsidP="00CA415E">
      <w:pPr>
        <w:rPr>
          <w:rFonts w:ascii="Times New Roman" w:hAnsi="Times New Roman" w:cs="Times New Roman"/>
          <w:sz w:val="24"/>
          <w:szCs w:val="24"/>
          <w:lang w:val="en-IN"/>
        </w:rPr>
      </w:pPr>
      <w:r w:rsidRPr="008C6404">
        <w:rPr>
          <w:rFonts w:ascii="Times New Roman" w:hAnsi="Times New Roman" w:cs="Times New Roman"/>
          <w:sz w:val="24"/>
          <w:szCs w:val="24"/>
          <w:lang w:val="en-IN"/>
        </w:rPr>
        <w:t xml:space="preserve">Despite its multiple benefits, the average productivity of </w:t>
      </w:r>
      <w:proofErr w:type="spellStart"/>
      <w:r w:rsidRPr="008C6404">
        <w:rPr>
          <w:rFonts w:ascii="Times New Roman" w:hAnsi="Times New Roman" w:cs="Times New Roman"/>
          <w:sz w:val="24"/>
          <w:szCs w:val="24"/>
          <w:lang w:val="en-IN"/>
        </w:rPr>
        <w:t>mungbean</w:t>
      </w:r>
      <w:proofErr w:type="spellEnd"/>
      <w:r w:rsidRPr="008C6404">
        <w:rPr>
          <w:rFonts w:ascii="Times New Roman" w:hAnsi="Times New Roman" w:cs="Times New Roman"/>
          <w:sz w:val="24"/>
          <w:szCs w:val="24"/>
          <w:lang w:val="en-IN"/>
        </w:rPr>
        <w:t xml:space="preserve"> remains suboptimal due to poor seed quality, abiotic stress susceptibility, and inadequate crop establishment. One of the major bottlenecks in </w:t>
      </w:r>
      <w:proofErr w:type="spellStart"/>
      <w:r w:rsidRPr="008C6404">
        <w:rPr>
          <w:rFonts w:ascii="Times New Roman" w:hAnsi="Times New Roman" w:cs="Times New Roman"/>
          <w:sz w:val="24"/>
          <w:szCs w:val="24"/>
          <w:lang w:val="en-IN"/>
        </w:rPr>
        <w:t>mungbean</w:t>
      </w:r>
      <w:proofErr w:type="spellEnd"/>
      <w:r w:rsidRPr="008C6404">
        <w:rPr>
          <w:rFonts w:ascii="Times New Roman" w:hAnsi="Times New Roman" w:cs="Times New Roman"/>
          <w:sz w:val="24"/>
          <w:szCs w:val="24"/>
          <w:lang w:val="en-IN"/>
        </w:rPr>
        <w:t xml:space="preserve"> cultivation is the use of low-vigour seeds, which results in poor germination, weak seedlings, and uneven plant stands, ultimately affecting yield (Verma et al., 2018). Therefore, evaluating and improving seed physiological traits is crucial to enhance the initial stages of plant growth and ensure uniform crop establishment.</w:t>
      </w:r>
    </w:p>
    <w:p w14:paraId="079DAB01" w14:textId="77777777" w:rsidR="00CA415E" w:rsidRPr="008C6404" w:rsidRDefault="00CA415E" w:rsidP="00CA415E">
      <w:pPr>
        <w:rPr>
          <w:rFonts w:ascii="Times New Roman" w:hAnsi="Times New Roman" w:cs="Times New Roman"/>
          <w:sz w:val="24"/>
          <w:szCs w:val="24"/>
          <w:lang w:val="en-IN"/>
        </w:rPr>
      </w:pPr>
      <w:r w:rsidRPr="008C6404">
        <w:rPr>
          <w:rFonts w:ascii="Times New Roman" w:hAnsi="Times New Roman" w:cs="Times New Roman"/>
          <w:sz w:val="24"/>
          <w:szCs w:val="24"/>
          <w:lang w:val="en-IN"/>
        </w:rPr>
        <w:lastRenderedPageBreak/>
        <w:t>Seed physiological parameters such as germination percentage, root length, shoot length, seedling dry weight, seedling vigour indices (SVI-I and SVI-II), and speed of germination serve as reliable indicators of seed quality and vigour. These traits are influenced by both genetic and environmental factors and are often used to screen genotypes for better field performance (Kumari et al., 2019). According to Maguire (1962), the speed of germination is a key measure of seed performance under stress and non-stress conditions. Similarly, seedling vigour indices integrate germination and seedling growth and are valuable tools in seed quality testing (Rao et al., 2017).</w:t>
      </w:r>
    </w:p>
    <w:p w14:paraId="3FE1DB0D" w14:textId="77777777" w:rsidR="00CA415E" w:rsidRPr="008C6404" w:rsidRDefault="00CA415E" w:rsidP="00CA415E">
      <w:pPr>
        <w:rPr>
          <w:rFonts w:ascii="Times New Roman" w:hAnsi="Times New Roman" w:cs="Times New Roman"/>
          <w:sz w:val="24"/>
          <w:szCs w:val="24"/>
          <w:lang w:val="en-IN"/>
        </w:rPr>
      </w:pPr>
      <w:r w:rsidRPr="008C6404">
        <w:rPr>
          <w:rFonts w:ascii="Times New Roman" w:hAnsi="Times New Roman" w:cs="Times New Roman"/>
          <w:sz w:val="24"/>
          <w:szCs w:val="24"/>
          <w:lang w:val="en-IN"/>
        </w:rPr>
        <w:t xml:space="preserve">Several studies have reported significant genetic variability among </w:t>
      </w:r>
      <w:proofErr w:type="spellStart"/>
      <w:r w:rsidRPr="008C6404">
        <w:rPr>
          <w:rFonts w:ascii="Times New Roman" w:hAnsi="Times New Roman" w:cs="Times New Roman"/>
          <w:sz w:val="24"/>
          <w:szCs w:val="24"/>
          <w:lang w:val="en-IN"/>
        </w:rPr>
        <w:t>mungbean</w:t>
      </w:r>
      <w:proofErr w:type="spellEnd"/>
      <w:r w:rsidRPr="008C6404">
        <w:rPr>
          <w:rFonts w:ascii="Times New Roman" w:hAnsi="Times New Roman" w:cs="Times New Roman"/>
          <w:sz w:val="24"/>
          <w:szCs w:val="24"/>
          <w:lang w:val="en-IN"/>
        </w:rPr>
        <w:t xml:space="preserve"> genotypes for seedling traits, suggesting the potential for genetic improvement through selection and breeding (</w:t>
      </w:r>
      <w:proofErr w:type="spellStart"/>
      <w:r w:rsidRPr="008C6404">
        <w:rPr>
          <w:rFonts w:ascii="Times New Roman" w:hAnsi="Times New Roman" w:cs="Times New Roman"/>
          <w:sz w:val="24"/>
          <w:szCs w:val="24"/>
          <w:lang w:val="en-IN"/>
        </w:rPr>
        <w:t>Saha</w:t>
      </w:r>
      <w:proofErr w:type="spellEnd"/>
      <w:r w:rsidRPr="008C6404">
        <w:rPr>
          <w:rFonts w:ascii="Times New Roman" w:hAnsi="Times New Roman" w:cs="Times New Roman"/>
          <w:sz w:val="24"/>
          <w:szCs w:val="24"/>
          <w:lang w:val="en-IN"/>
        </w:rPr>
        <w:t xml:space="preserve"> et al., 2021; Singh &amp; Ahmed, 2020). Keeping this in view, the present investigation was carried out to evaluate the genetic variability in seed physiological parameters among twelve </w:t>
      </w:r>
      <w:proofErr w:type="spellStart"/>
      <w:r w:rsidRPr="008C6404">
        <w:rPr>
          <w:rFonts w:ascii="Times New Roman" w:hAnsi="Times New Roman" w:cs="Times New Roman"/>
          <w:sz w:val="24"/>
          <w:szCs w:val="24"/>
          <w:lang w:val="en-IN"/>
        </w:rPr>
        <w:t>mungbean</w:t>
      </w:r>
      <w:proofErr w:type="spellEnd"/>
      <w:r w:rsidRPr="008C6404">
        <w:rPr>
          <w:rFonts w:ascii="Times New Roman" w:hAnsi="Times New Roman" w:cs="Times New Roman"/>
          <w:sz w:val="24"/>
          <w:szCs w:val="24"/>
          <w:lang w:val="en-IN"/>
        </w:rPr>
        <w:t xml:space="preserve"> genotypes under laboratory conditions. The results are expected to aid in the identification of superior lines with high seed quality, which can be utilized in breeding programs for </w:t>
      </w:r>
      <w:proofErr w:type="spellStart"/>
      <w:r w:rsidRPr="008C6404">
        <w:rPr>
          <w:rFonts w:ascii="Times New Roman" w:hAnsi="Times New Roman" w:cs="Times New Roman"/>
          <w:sz w:val="24"/>
          <w:szCs w:val="24"/>
          <w:lang w:val="en-IN"/>
        </w:rPr>
        <w:t>mungbean</w:t>
      </w:r>
      <w:proofErr w:type="spellEnd"/>
      <w:r w:rsidRPr="008C6404">
        <w:rPr>
          <w:rFonts w:ascii="Times New Roman" w:hAnsi="Times New Roman" w:cs="Times New Roman"/>
          <w:sz w:val="24"/>
          <w:szCs w:val="24"/>
          <w:lang w:val="en-IN"/>
        </w:rPr>
        <w:t xml:space="preserve"> improvement and sustainable pulse production.</w:t>
      </w:r>
    </w:p>
    <w:p w14:paraId="6803B9E1" w14:textId="5EAA21DC" w:rsidR="0009453C" w:rsidRPr="008C6404" w:rsidRDefault="006A5CD9" w:rsidP="00CA415E">
      <w:pPr>
        <w:rPr>
          <w:rFonts w:ascii="Times New Roman" w:hAnsi="Times New Roman" w:cs="Times New Roman"/>
          <w:b/>
          <w:bCs/>
          <w:sz w:val="24"/>
          <w:szCs w:val="24"/>
          <w:lang w:val="en-IN"/>
        </w:rPr>
      </w:pPr>
      <w:r w:rsidRPr="008C6404">
        <w:rPr>
          <w:rFonts w:ascii="Times New Roman" w:hAnsi="Times New Roman" w:cs="Times New Roman"/>
          <w:b/>
          <w:bCs/>
          <w:sz w:val="24"/>
          <w:szCs w:val="24"/>
        </w:rPr>
        <w:t>Materials and Methods</w:t>
      </w:r>
    </w:p>
    <w:p w14:paraId="71FEE0A6" w14:textId="77777777" w:rsidR="00AC5401" w:rsidRPr="008C6404" w:rsidRDefault="00AC5401" w:rsidP="00AC5401">
      <w:pPr>
        <w:rPr>
          <w:rFonts w:ascii="Times New Roman" w:hAnsi="Times New Roman" w:cs="Times New Roman"/>
          <w:sz w:val="24"/>
          <w:szCs w:val="24"/>
        </w:rPr>
      </w:pPr>
      <w:r w:rsidRPr="008C6404">
        <w:rPr>
          <w:rFonts w:ascii="Times New Roman" w:hAnsi="Times New Roman" w:cs="Times New Roman"/>
          <w:sz w:val="24"/>
          <w:szCs w:val="24"/>
        </w:rPr>
        <w:t>The laboratory experiments were conducted in the Department of Seed Science &amp; Technology, Institute of Agricultural Sciences, Bundelkhand University, Jhansi (Uttar Pradesh), during 2024-25. Twelve mung bean (</w:t>
      </w:r>
      <w:r w:rsidRPr="008C6404">
        <w:rPr>
          <w:rFonts w:ascii="Times New Roman" w:hAnsi="Times New Roman" w:cs="Times New Roman"/>
          <w:i/>
          <w:iCs/>
          <w:sz w:val="24"/>
          <w:szCs w:val="24"/>
        </w:rPr>
        <w:t>Vigna radiata</w:t>
      </w:r>
      <w:r w:rsidRPr="008C6404">
        <w:rPr>
          <w:rFonts w:ascii="Times New Roman" w:hAnsi="Times New Roman" w:cs="Times New Roman"/>
          <w:sz w:val="24"/>
          <w:szCs w:val="24"/>
        </w:rPr>
        <w:t xml:space="preserve"> L.) genotypes were used in this study to evaluate seed physiological parameters. The experiment was laid out in a Completely Randomized Design (CRD) with three replications.</w:t>
      </w:r>
    </w:p>
    <w:p w14:paraId="59FD406E" w14:textId="77777777" w:rsidR="00AC5401" w:rsidRPr="008C6404" w:rsidRDefault="00AC5401" w:rsidP="00AC5401">
      <w:pPr>
        <w:rPr>
          <w:rFonts w:ascii="Times New Roman" w:hAnsi="Times New Roman" w:cs="Times New Roman"/>
          <w:sz w:val="24"/>
          <w:szCs w:val="24"/>
        </w:rPr>
      </w:pPr>
      <w:r w:rsidRPr="008C6404">
        <w:rPr>
          <w:rFonts w:ascii="Times New Roman" w:hAnsi="Times New Roman" w:cs="Times New Roman"/>
          <w:sz w:val="24"/>
          <w:szCs w:val="24"/>
        </w:rPr>
        <w:t>The details of the mung bean genotypes evaluated are presented below:</w:t>
      </w:r>
    </w:p>
    <w:tbl>
      <w:tblPr>
        <w:tblStyle w:val="TableGrid"/>
        <w:tblW w:w="0" w:type="auto"/>
        <w:tblLook w:val="04A0" w:firstRow="1" w:lastRow="0" w:firstColumn="1" w:lastColumn="0" w:noHBand="0" w:noVBand="1"/>
      </w:tblPr>
      <w:tblGrid>
        <w:gridCol w:w="4315"/>
        <w:gridCol w:w="4315"/>
      </w:tblGrid>
      <w:tr w:rsidR="00AC5401" w:rsidRPr="008C6404" w14:paraId="0EEB91B9" w14:textId="77777777" w:rsidTr="001A4E69">
        <w:tc>
          <w:tcPr>
            <w:tcW w:w="4320" w:type="dxa"/>
          </w:tcPr>
          <w:p w14:paraId="639DAD2D"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Genotype Code</w:t>
            </w:r>
          </w:p>
        </w:tc>
        <w:tc>
          <w:tcPr>
            <w:tcW w:w="4320" w:type="dxa"/>
          </w:tcPr>
          <w:p w14:paraId="330982CC"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Variety</w:t>
            </w:r>
          </w:p>
        </w:tc>
      </w:tr>
      <w:tr w:rsidR="00AC5401" w:rsidRPr="008C6404" w14:paraId="6B39BAAC" w14:textId="77777777" w:rsidTr="001A4E69">
        <w:tc>
          <w:tcPr>
            <w:tcW w:w="4320" w:type="dxa"/>
          </w:tcPr>
          <w:p w14:paraId="7E420FDD"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G1</w:t>
            </w:r>
          </w:p>
        </w:tc>
        <w:tc>
          <w:tcPr>
            <w:tcW w:w="4320" w:type="dxa"/>
          </w:tcPr>
          <w:p w14:paraId="47679130"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IC-252008</w:t>
            </w:r>
          </w:p>
        </w:tc>
      </w:tr>
      <w:tr w:rsidR="00AC5401" w:rsidRPr="008C6404" w14:paraId="265A1338" w14:textId="77777777" w:rsidTr="001A4E69">
        <w:tc>
          <w:tcPr>
            <w:tcW w:w="4320" w:type="dxa"/>
          </w:tcPr>
          <w:p w14:paraId="20BB4954"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G2</w:t>
            </w:r>
          </w:p>
        </w:tc>
        <w:tc>
          <w:tcPr>
            <w:tcW w:w="4320" w:type="dxa"/>
          </w:tcPr>
          <w:p w14:paraId="4BF8E445"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PMS-8</w:t>
            </w:r>
          </w:p>
        </w:tc>
      </w:tr>
      <w:tr w:rsidR="00AC5401" w:rsidRPr="008C6404" w14:paraId="4AEC6ADC" w14:textId="77777777" w:rsidTr="001A4E69">
        <w:tc>
          <w:tcPr>
            <w:tcW w:w="4320" w:type="dxa"/>
          </w:tcPr>
          <w:p w14:paraId="68A01140"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G3</w:t>
            </w:r>
          </w:p>
        </w:tc>
        <w:tc>
          <w:tcPr>
            <w:tcW w:w="4320" w:type="dxa"/>
          </w:tcPr>
          <w:p w14:paraId="5FC2B025"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IC-76474</w:t>
            </w:r>
          </w:p>
        </w:tc>
      </w:tr>
      <w:tr w:rsidR="00AC5401" w:rsidRPr="008C6404" w14:paraId="4F9D607A" w14:textId="77777777" w:rsidTr="001A4E69">
        <w:tc>
          <w:tcPr>
            <w:tcW w:w="4320" w:type="dxa"/>
          </w:tcPr>
          <w:p w14:paraId="6ACC5794"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G4</w:t>
            </w:r>
          </w:p>
        </w:tc>
        <w:tc>
          <w:tcPr>
            <w:tcW w:w="4320" w:type="dxa"/>
          </w:tcPr>
          <w:p w14:paraId="3C48CAEB"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IC-282089</w:t>
            </w:r>
          </w:p>
        </w:tc>
      </w:tr>
      <w:tr w:rsidR="00AC5401" w:rsidRPr="008C6404" w14:paraId="2B3E58F7" w14:textId="77777777" w:rsidTr="001A4E69">
        <w:tc>
          <w:tcPr>
            <w:tcW w:w="4320" w:type="dxa"/>
          </w:tcPr>
          <w:p w14:paraId="638B109E"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G5</w:t>
            </w:r>
          </w:p>
        </w:tc>
        <w:tc>
          <w:tcPr>
            <w:tcW w:w="4320" w:type="dxa"/>
          </w:tcPr>
          <w:p w14:paraId="6909779B"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IC-55444</w:t>
            </w:r>
          </w:p>
        </w:tc>
      </w:tr>
      <w:tr w:rsidR="00AC5401" w:rsidRPr="008C6404" w14:paraId="109981E8" w14:textId="77777777" w:rsidTr="001A4E69">
        <w:tc>
          <w:tcPr>
            <w:tcW w:w="4320" w:type="dxa"/>
          </w:tcPr>
          <w:p w14:paraId="11E7C58A"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G6</w:t>
            </w:r>
          </w:p>
        </w:tc>
        <w:tc>
          <w:tcPr>
            <w:tcW w:w="4320" w:type="dxa"/>
          </w:tcPr>
          <w:p w14:paraId="0391EF64"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IC-420310</w:t>
            </w:r>
          </w:p>
        </w:tc>
      </w:tr>
      <w:tr w:rsidR="00AC5401" w:rsidRPr="008C6404" w14:paraId="6793F743" w14:textId="77777777" w:rsidTr="001A4E69">
        <w:tc>
          <w:tcPr>
            <w:tcW w:w="4320" w:type="dxa"/>
          </w:tcPr>
          <w:p w14:paraId="6C196C0F"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G7</w:t>
            </w:r>
          </w:p>
        </w:tc>
        <w:tc>
          <w:tcPr>
            <w:tcW w:w="4320" w:type="dxa"/>
          </w:tcPr>
          <w:p w14:paraId="26535FEE"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IC-76453</w:t>
            </w:r>
          </w:p>
        </w:tc>
      </w:tr>
      <w:tr w:rsidR="00AC5401" w:rsidRPr="008C6404" w14:paraId="60717CB6" w14:textId="77777777" w:rsidTr="001A4E69">
        <w:tc>
          <w:tcPr>
            <w:tcW w:w="4320" w:type="dxa"/>
          </w:tcPr>
          <w:p w14:paraId="3281C252"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G8</w:t>
            </w:r>
          </w:p>
        </w:tc>
        <w:tc>
          <w:tcPr>
            <w:tcW w:w="4320" w:type="dxa"/>
          </w:tcPr>
          <w:p w14:paraId="37089CBB"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IC-7646</w:t>
            </w:r>
          </w:p>
        </w:tc>
      </w:tr>
      <w:tr w:rsidR="00AC5401" w:rsidRPr="008C6404" w14:paraId="52DEADB6" w14:textId="77777777" w:rsidTr="001A4E69">
        <w:tc>
          <w:tcPr>
            <w:tcW w:w="4320" w:type="dxa"/>
          </w:tcPr>
          <w:p w14:paraId="7CCA3698"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G9</w:t>
            </w:r>
          </w:p>
        </w:tc>
        <w:tc>
          <w:tcPr>
            <w:tcW w:w="4320" w:type="dxa"/>
          </w:tcPr>
          <w:p w14:paraId="749D554F"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IHO-187</w:t>
            </w:r>
          </w:p>
        </w:tc>
      </w:tr>
      <w:tr w:rsidR="00AC5401" w:rsidRPr="008C6404" w14:paraId="0954196E" w14:textId="77777777" w:rsidTr="001A4E69">
        <w:tc>
          <w:tcPr>
            <w:tcW w:w="4320" w:type="dxa"/>
          </w:tcPr>
          <w:p w14:paraId="43BAFC41"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G10</w:t>
            </w:r>
          </w:p>
        </w:tc>
        <w:tc>
          <w:tcPr>
            <w:tcW w:w="4320" w:type="dxa"/>
          </w:tcPr>
          <w:p w14:paraId="776C1AFB"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IC-76388</w:t>
            </w:r>
          </w:p>
        </w:tc>
      </w:tr>
      <w:tr w:rsidR="00AC5401" w:rsidRPr="008C6404" w14:paraId="2BA84599" w14:textId="77777777" w:rsidTr="001A4E69">
        <w:tc>
          <w:tcPr>
            <w:tcW w:w="4320" w:type="dxa"/>
          </w:tcPr>
          <w:p w14:paraId="7A604961"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G11</w:t>
            </w:r>
          </w:p>
        </w:tc>
        <w:tc>
          <w:tcPr>
            <w:tcW w:w="4320" w:type="dxa"/>
          </w:tcPr>
          <w:p w14:paraId="5AEC05D3"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IC-436932</w:t>
            </w:r>
          </w:p>
        </w:tc>
      </w:tr>
      <w:tr w:rsidR="00AC5401" w:rsidRPr="008C6404" w14:paraId="793AD097" w14:textId="77777777" w:rsidTr="001A4E69">
        <w:tc>
          <w:tcPr>
            <w:tcW w:w="4320" w:type="dxa"/>
          </w:tcPr>
          <w:p w14:paraId="7182BF2B"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G12</w:t>
            </w:r>
          </w:p>
        </w:tc>
        <w:tc>
          <w:tcPr>
            <w:tcW w:w="4320" w:type="dxa"/>
          </w:tcPr>
          <w:p w14:paraId="3FECC47D" w14:textId="77777777" w:rsidR="00AC5401" w:rsidRPr="008C6404" w:rsidRDefault="00AC5401" w:rsidP="001A4E69">
            <w:pPr>
              <w:rPr>
                <w:rFonts w:ascii="Times New Roman" w:hAnsi="Times New Roman" w:cs="Times New Roman"/>
                <w:sz w:val="24"/>
                <w:szCs w:val="24"/>
              </w:rPr>
            </w:pPr>
            <w:r w:rsidRPr="008C6404">
              <w:rPr>
                <w:rFonts w:ascii="Times New Roman" w:hAnsi="Times New Roman" w:cs="Times New Roman"/>
                <w:sz w:val="24"/>
                <w:szCs w:val="24"/>
              </w:rPr>
              <w:t>IC-PMD-9</w:t>
            </w:r>
          </w:p>
        </w:tc>
      </w:tr>
    </w:tbl>
    <w:p w14:paraId="6061213F" w14:textId="7ABF30F9" w:rsidR="00AC5401" w:rsidRPr="008C6404" w:rsidRDefault="00FC1580" w:rsidP="00AC5401">
      <w:pPr>
        <w:rPr>
          <w:rFonts w:ascii="Times New Roman" w:hAnsi="Times New Roman" w:cs="Times New Roman"/>
          <w:sz w:val="24"/>
          <w:szCs w:val="24"/>
        </w:rPr>
      </w:pPr>
      <w:r>
        <w:rPr>
          <w:rFonts w:ascii="Times New Roman" w:hAnsi="Times New Roman" w:cs="Times New Roman"/>
          <w:sz w:val="24"/>
          <w:szCs w:val="24"/>
        </w:rPr>
        <w:t>List 1- treatment details</w:t>
      </w:r>
    </w:p>
    <w:p w14:paraId="0945596A" w14:textId="77777777" w:rsidR="00AC5401" w:rsidRPr="008C6404" w:rsidRDefault="00AC5401" w:rsidP="00AC5401">
      <w:pPr>
        <w:rPr>
          <w:rFonts w:ascii="Times New Roman" w:hAnsi="Times New Roman" w:cs="Times New Roman"/>
          <w:b/>
          <w:bCs/>
          <w:sz w:val="24"/>
          <w:szCs w:val="24"/>
        </w:rPr>
      </w:pPr>
      <w:r w:rsidRPr="008C6404">
        <w:rPr>
          <w:rFonts w:ascii="Times New Roman" w:hAnsi="Times New Roman" w:cs="Times New Roman"/>
          <w:b/>
          <w:bCs/>
          <w:sz w:val="24"/>
          <w:szCs w:val="24"/>
        </w:rPr>
        <w:t>Physiological Parameters:</w:t>
      </w:r>
    </w:p>
    <w:p w14:paraId="4483DDB9" w14:textId="77777777" w:rsidR="00AC5401" w:rsidRPr="008C6404" w:rsidRDefault="00AC5401" w:rsidP="00AC5401">
      <w:pPr>
        <w:pStyle w:val="ListParagraph"/>
        <w:numPr>
          <w:ilvl w:val="0"/>
          <w:numId w:val="10"/>
        </w:numPr>
        <w:rPr>
          <w:rFonts w:ascii="Times New Roman" w:hAnsi="Times New Roman" w:cs="Times New Roman"/>
          <w:sz w:val="24"/>
          <w:szCs w:val="24"/>
        </w:rPr>
      </w:pPr>
      <w:r w:rsidRPr="008C6404">
        <w:rPr>
          <w:rFonts w:ascii="Times New Roman" w:hAnsi="Times New Roman" w:cs="Times New Roman"/>
          <w:sz w:val="24"/>
          <w:szCs w:val="24"/>
        </w:rPr>
        <w:lastRenderedPageBreak/>
        <w:t>Germination Percentage (%):</w:t>
      </w:r>
    </w:p>
    <w:p w14:paraId="11DDCE1D" w14:textId="77777777" w:rsidR="00AC5401" w:rsidRPr="008C6404" w:rsidRDefault="00AC5401" w:rsidP="00AC5401">
      <w:pPr>
        <w:rPr>
          <w:rFonts w:ascii="Times New Roman" w:hAnsi="Times New Roman" w:cs="Times New Roman"/>
          <w:sz w:val="24"/>
          <w:szCs w:val="24"/>
        </w:rPr>
      </w:pPr>
      <w:r w:rsidRPr="008C6404">
        <w:rPr>
          <w:rFonts w:ascii="Times New Roman" w:hAnsi="Times New Roman" w:cs="Times New Roman"/>
          <w:sz w:val="24"/>
          <w:szCs w:val="24"/>
        </w:rPr>
        <w:t>It was calculated after 8 days of sowing by counting the number of normal seedlings and using the formula:</w:t>
      </w:r>
    </w:p>
    <w:p w14:paraId="0538E217" w14:textId="77777777" w:rsidR="00AC5401" w:rsidRPr="008C6404" w:rsidRDefault="00AC5401" w:rsidP="00AC5401">
      <w:pPr>
        <w:rPr>
          <w:rFonts w:ascii="Times New Roman" w:hAnsi="Times New Roman" w:cs="Times New Roman"/>
          <w:sz w:val="24"/>
          <w:szCs w:val="24"/>
        </w:rPr>
      </w:pPr>
      <w:r w:rsidRPr="008C6404">
        <w:rPr>
          <w:rFonts w:ascii="Times New Roman" w:hAnsi="Times New Roman" w:cs="Times New Roman"/>
          <w:sz w:val="24"/>
          <w:szCs w:val="24"/>
        </w:rPr>
        <w:t>Germination (%) = (Number of germinated seeds / Total number of seeds sown) × 100</w:t>
      </w:r>
    </w:p>
    <w:p w14:paraId="72463EA1" w14:textId="77777777" w:rsidR="00AC5401" w:rsidRPr="008C6404" w:rsidRDefault="00AC5401" w:rsidP="00AC5401">
      <w:pPr>
        <w:rPr>
          <w:rFonts w:ascii="Times New Roman" w:hAnsi="Times New Roman" w:cs="Times New Roman"/>
          <w:sz w:val="24"/>
          <w:szCs w:val="24"/>
        </w:rPr>
      </w:pPr>
      <w:r w:rsidRPr="008C6404">
        <w:rPr>
          <w:rFonts w:ascii="Times New Roman" w:hAnsi="Times New Roman" w:cs="Times New Roman"/>
          <w:sz w:val="24"/>
          <w:szCs w:val="24"/>
        </w:rPr>
        <w:t>2. Root Length (cm):</w:t>
      </w:r>
    </w:p>
    <w:p w14:paraId="0BDDA220" w14:textId="77777777" w:rsidR="00AC5401" w:rsidRPr="008C6404" w:rsidRDefault="00AC5401" w:rsidP="00AC5401">
      <w:pPr>
        <w:rPr>
          <w:rFonts w:ascii="Times New Roman" w:hAnsi="Times New Roman" w:cs="Times New Roman"/>
          <w:sz w:val="24"/>
          <w:szCs w:val="24"/>
        </w:rPr>
      </w:pPr>
      <w:r w:rsidRPr="008C6404">
        <w:rPr>
          <w:rFonts w:ascii="Times New Roman" w:hAnsi="Times New Roman" w:cs="Times New Roman"/>
          <w:sz w:val="24"/>
          <w:szCs w:val="24"/>
        </w:rPr>
        <w:t>The root length of ten randomly selected seedlings from each replication was measured from the root tip to the base of the stem and the average was recorded in centimeters.</w:t>
      </w:r>
    </w:p>
    <w:p w14:paraId="50A14E03" w14:textId="77777777" w:rsidR="00AC5401" w:rsidRPr="008C6404" w:rsidRDefault="00AC5401" w:rsidP="00AC5401">
      <w:pPr>
        <w:rPr>
          <w:rFonts w:ascii="Times New Roman" w:hAnsi="Times New Roman" w:cs="Times New Roman"/>
          <w:sz w:val="24"/>
          <w:szCs w:val="24"/>
        </w:rPr>
      </w:pPr>
      <w:r w:rsidRPr="008C6404">
        <w:rPr>
          <w:rFonts w:ascii="Times New Roman" w:hAnsi="Times New Roman" w:cs="Times New Roman"/>
          <w:sz w:val="24"/>
          <w:szCs w:val="24"/>
        </w:rPr>
        <w:t>3. Shoot Length (cm):</w:t>
      </w:r>
    </w:p>
    <w:p w14:paraId="573A9F42" w14:textId="77777777" w:rsidR="00AC5401" w:rsidRPr="008C6404" w:rsidRDefault="00AC5401" w:rsidP="00AC5401">
      <w:pPr>
        <w:rPr>
          <w:rFonts w:ascii="Times New Roman" w:hAnsi="Times New Roman" w:cs="Times New Roman"/>
          <w:sz w:val="24"/>
          <w:szCs w:val="24"/>
        </w:rPr>
      </w:pPr>
      <w:r w:rsidRPr="008C6404">
        <w:rPr>
          <w:rFonts w:ascii="Times New Roman" w:hAnsi="Times New Roman" w:cs="Times New Roman"/>
          <w:sz w:val="24"/>
          <w:szCs w:val="24"/>
        </w:rPr>
        <w:t>Shoot length was measured from the base of the stem to the tip of the primary leaf using a scale. The average shoot length was calculated for each replication.</w:t>
      </w:r>
    </w:p>
    <w:p w14:paraId="7EFC7C77" w14:textId="77777777" w:rsidR="00AC5401" w:rsidRPr="008C6404" w:rsidRDefault="00AC5401" w:rsidP="00AC5401">
      <w:pPr>
        <w:rPr>
          <w:rFonts w:ascii="Times New Roman" w:hAnsi="Times New Roman" w:cs="Times New Roman"/>
          <w:sz w:val="24"/>
          <w:szCs w:val="24"/>
        </w:rPr>
      </w:pPr>
      <w:r w:rsidRPr="008C6404">
        <w:rPr>
          <w:rFonts w:ascii="Times New Roman" w:hAnsi="Times New Roman" w:cs="Times New Roman"/>
          <w:sz w:val="24"/>
          <w:szCs w:val="24"/>
        </w:rPr>
        <w:t>4.  Dry Weight (g):</w:t>
      </w:r>
    </w:p>
    <w:p w14:paraId="373FEB19" w14:textId="77777777" w:rsidR="00AC5401" w:rsidRPr="008C6404" w:rsidRDefault="00AC5401" w:rsidP="00AC5401">
      <w:pPr>
        <w:rPr>
          <w:rFonts w:ascii="Times New Roman" w:hAnsi="Times New Roman" w:cs="Times New Roman"/>
          <w:sz w:val="24"/>
          <w:szCs w:val="24"/>
        </w:rPr>
      </w:pPr>
      <w:r w:rsidRPr="008C6404">
        <w:rPr>
          <w:rFonts w:ascii="Times New Roman" w:hAnsi="Times New Roman" w:cs="Times New Roman"/>
          <w:sz w:val="24"/>
          <w:szCs w:val="24"/>
        </w:rPr>
        <w:t>The ten seedlings used for length measurements were dried in a hot air oven at 80°C for 24 hours and then weighed using a precision balance. The mean dry weight per seedling was calculated in grams.</w:t>
      </w:r>
    </w:p>
    <w:p w14:paraId="2A2B0051" w14:textId="77777777" w:rsidR="00AC5401" w:rsidRPr="008C6404" w:rsidRDefault="00AC5401" w:rsidP="00AC5401">
      <w:pPr>
        <w:rPr>
          <w:rFonts w:ascii="Times New Roman" w:hAnsi="Times New Roman" w:cs="Times New Roman"/>
          <w:sz w:val="24"/>
          <w:szCs w:val="24"/>
        </w:rPr>
      </w:pPr>
      <w:r w:rsidRPr="008C6404">
        <w:rPr>
          <w:rFonts w:ascii="Times New Roman" w:hAnsi="Times New Roman" w:cs="Times New Roman"/>
          <w:sz w:val="24"/>
          <w:szCs w:val="24"/>
        </w:rPr>
        <w:t>5.  Speed of Germination (SG):</w:t>
      </w:r>
    </w:p>
    <w:p w14:paraId="4EB7DBEC" w14:textId="77777777" w:rsidR="00AC5401" w:rsidRPr="008C6404" w:rsidRDefault="00AC5401" w:rsidP="00AC5401">
      <w:pPr>
        <w:rPr>
          <w:rFonts w:ascii="Times New Roman" w:hAnsi="Times New Roman" w:cs="Times New Roman"/>
          <w:sz w:val="24"/>
          <w:szCs w:val="24"/>
        </w:rPr>
      </w:pPr>
      <w:r w:rsidRPr="008C6404">
        <w:rPr>
          <w:rFonts w:ascii="Times New Roman" w:hAnsi="Times New Roman" w:cs="Times New Roman"/>
          <w:sz w:val="24"/>
          <w:szCs w:val="24"/>
        </w:rPr>
        <w:t>Calculated using Maguire’s formula:</w:t>
      </w:r>
    </w:p>
    <w:p w14:paraId="7E7CC4EC" w14:textId="77777777" w:rsidR="00AC5401" w:rsidRPr="008C6404" w:rsidRDefault="00AC5401" w:rsidP="00AC5401">
      <w:pPr>
        <w:rPr>
          <w:rFonts w:ascii="Times New Roman" w:hAnsi="Times New Roman" w:cs="Times New Roman"/>
          <w:sz w:val="24"/>
          <w:szCs w:val="24"/>
        </w:rPr>
      </w:pPr>
      <w:r w:rsidRPr="008C6404">
        <w:rPr>
          <w:rFonts w:ascii="Times New Roman" w:hAnsi="Times New Roman" w:cs="Times New Roman"/>
          <w:sz w:val="24"/>
          <w:szCs w:val="24"/>
        </w:rPr>
        <w:t>Speed of Germination = (n₁/t₁) + (n₂/t₂) + ... + (nₙ/tₙ)</w:t>
      </w:r>
    </w:p>
    <w:p w14:paraId="139B89EC" w14:textId="77777777" w:rsidR="00AC5401" w:rsidRPr="008C6404" w:rsidRDefault="00AC5401" w:rsidP="00AC5401">
      <w:pPr>
        <w:rPr>
          <w:rFonts w:ascii="Times New Roman" w:hAnsi="Times New Roman" w:cs="Times New Roman"/>
          <w:sz w:val="24"/>
          <w:szCs w:val="24"/>
        </w:rPr>
      </w:pPr>
      <w:r w:rsidRPr="008C6404">
        <w:rPr>
          <w:rFonts w:ascii="Times New Roman" w:hAnsi="Times New Roman" w:cs="Times New Roman"/>
          <w:sz w:val="24"/>
          <w:szCs w:val="24"/>
        </w:rPr>
        <w:t>Where:</w:t>
      </w:r>
    </w:p>
    <w:p w14:paraId="5106E3B2" w14:textId="77777777" w:rsidR="0009453C" w:rsidRPr="008C6404" w:rsidRDefault="00AC5401" w:rsidP="00AC5401">
      <w:pPr>
        <w:rPr>
          <w:rFonts w:ascii="Times New Roman" w:hAnsi="Times New Roman" w:cs="Times New Roman"/>
          <w:sz w:val="24"/>
          <w:szCs w:val="24"/>
        </w:rPr>
      </w:pPr>
      <w:r w:rsidRPr="008C6404">
        <w:rPr>
          <w:rFonts w:ascii="Times New Roman" w:hAnsi="Times New Roman" w:cs="Times New Roman"/>
          <w:sz w:val="24"/>
          <w:szCs w:val="24"/>
        </w:rPr>
        <w:t>n₁, n₂, ..., nₙ = number of seeds germinated on day t₁, t₂, ..., tₙ respectively</w:t>
      </w:r>
      <w:r w:rsidR="006A5CD9" w:rsidRPr="008C6404">
        <w:rPr>
          <w:rFonts w:ascii="Times New Roman" w:hAnsi="Times New Roman" w:cs="Times New Roman"/>
          <w:sz w:val="24"/>
          <w:szCs w:val="24"/>
        </w:rPr>
        <w:br/>
      </w:r>
    </w:p>
    <w:p w14:paraId="105A1003" w14:textId="1FA472E8" w:rsidR="0009453C" w:rsidRPr="008C6404" w:rsidRDefault="00AC5401">
      <w:pPr>
        <w:rPr>
          <w:rFonts w:ascii="Times New Roman" w:hAnsi="Times New Roman" w:cs="Times New Roman"/>
          <w:sz w:val="24"/>
          <w:szCs w:val="24"/>
        </w:rPr>
      </w:pPr>
      <w:r w:rsidRPr="008C6404">
        <w:rPr>
          <w:rFonts w:ascii="Times New Roman" w:hAnsi="Times New Roman" w:cs="Times New Roman"/>
          <w:sz w:val="24"/>
          <w:szCs w:val="24"/>
        </w:rPr>
        <w:t xml:space="preserve">6. </w:t>
      </w:r>
      <w:r w:rsidR="006A5CD9" w:rsidRPr="008C6404">
        <w:rPr>
          <w:rFonts w:ascii="Times New Roman" w:hAnsi="Times New Roman" w:cs="Times New Roman"/>
          <w:sz w:val="24"/>
          <w:szCs w:val="24"/>
        </w:rPr>
        <w:t>Seed Vigor Index-I (SVI-I) was calculated as:</w:t>
      </w:r>
      <w:r w:rsidR="006A5CD9" w:rsidRPr="008C6404">
        <w:rPr>
          <w:rFonts w:ascii="Times New Roman" w:hAnsi="Times New Roman" w:cs="Times New Roman"/>
          <w:sz w:val="24"/>
          <w:szCs w:val="24"/>
        </w:rPr>
        <w:br/>
        <w:t>SVI-I = Germination (%) × Mean seedling length (cm)</w:t>
      </w:r>
    </w:p>
    <w:p w14:paraId="6A250F97" w14:textId="02D90401" w:rsidR="0009453C" w:rsidRPr="008C6404" w:rsidRDefault="006A5CD9">
      <w:pPr>
        <w:rPr>
          <w:rFonts w:ascii="Times New Roman" w:hAnsi="Times New Roman" w:cs="Times New Roman"/>
          <w:sz w:val="24"/>
          <w:szCs w:val="24"/>
        </w:rPr>
      </w:pPr>
      <w:r w:rsidRPr="008C6404">
        <w:rPr>
          <w:rFonts w:ascii="Times New Roman" w:hAnsi="Times New Roman" w:cs="Times New Roman"/>
          <w:sz w:val="24"/>
          <w:szCs w:val="24"/>
        </w:rPr>
        <w:t>Seed Vigor Index-II (SVI-II) was calculated as:</w:t>
      </w:r>
      <w:r w:rsidRPr="008C6404">
        <w:rPr>
          <w:rFonts w:ascii="Times New Roman" w:hAnsi="Times New Roman" w:cs="Times New Roman"/>
          <w:sz w:val="24"/>
          <w:szCs w:val="24"/>
        </w:rPr>
        <w:br/>
        <w:t>SVI-II = Germination (%) × Seedling dry weight (g)</w:t>
      </w:r>
    </w:p>
    <w:p w14:paraId="036B8FBE" w14:textId="1B1D1DFB" w:rsidR="00202A82" w:rsidRPr="008C6404" w:rsidRDefault="00202A82" w:rsidP="004D32E1">
      <w:pPr>
        <w:rPr>
          <w:rFonts w:ascii="Times New Roman" w:hAnsi="Times New Roman" w:cs="Times New Roman"/>
          <w:b/>
          <w:bCs/>
          <w:sz w:val="24"/>
          <w:szCs w:val="24"/>
          <w:lang w:val="en-IN"/>
        </w:rPr>
      </w:pPr>
      <w:r w:rsidRPr="008C6404">
        <w:rPr>
          <w:rFonts w:ascii="Times New Roman" w:hAnsi="Times New Roman" w:cs="Times New Roman"/>
          <w:b/>
          <w:bCs/>
          <w:sz w:val="24"/>
          <w:szCs w:val="24"/>
          <w:lang w:val="en-IN"/>
        </w:rPr>
        <w:t>Statistical Analysis</w:t>
      </w:r>
    </w:p>
    <w:p w14:paraId="1667695A" w14:textId="08717393" w:rsidR="004D32E1" w:rsidRPr="008C6404" w:rsidRDefault="004D32E1" w:rsidP="004D32E1">
      <w:pPr>
        <w:rPr>
          <w:rFonts w:ascii="Times New Roman" w:hAnsi="Times New Roman" w:cs="Times New Roman"/>
          <w:sz w:val="24"/>
          <w:szCs w:val="24"/>
          <w:lang w:val="en-IN"/>
        </w:rPr>
      </w:pPr>
      <w:r w:rsidRPr="008C6404">
        <w:rPr>
          <w:rFonts w:ascii="Times New Roman" w:hAnsi="Times New Roman" w:cs="Times New Roman"/>
          <w:sz w:val="24"/>
          <w:szCs w:val="24"/>
          <w:lang w:val="en-IN"/>
        </w:rPr>
        <w:t xml:space="preserve">The experimental data collected for seed physiological traits—germination percentage, root length (cm), shoot length (cm), dry weight (g), and speed of germination—were subjected to statistical analysis using the </w:t>
      </w:r>
      <w:r w:rsidRPr="008C6404">
        <w:rPr>
          <w:rFonts w:ascii="Times New Roman" w:hAnsi="Times New Roman" w:cs="Times New Roman"/>
          <w:b/>
          <w:bCs/>
          <w:sz w:val="24"/>
          <w:szCs w:val="24"/>
          <w:lang w:val="en-IN"/>
        </w:rPr>
        <w:t>Analysis of Variance (ANOVA)</w:t>
      </w:r>
      <w:r w:rsidRPr="008C6404">
        <w:rPr>
          <w:rFonts w:ascii="Times New Roman" w:hAnsi="Times New Roman" w:cs="Times New Roman"/>
          <w:sz w:val="24"/>
          <w:szCs w:val="24"/>
          <w:lang w:val="en-IN"/>
        </w:rPr>
        <w:t xml:space="preserve"> technique appropriate for a </w:t>
      </w:r>
      <w:r w:rsidRPr="008C6404">
        <w:rPr>
          <w:rFonts w:ascii="Times New Roman" w:hAnsi="Times New Roman" w:cs="Times New Roman"/>
          <w:b/>
          <w:bCs/>
          <w:sz w:val="24"/>
          <w:szCs w:val="24"/>
          <w:lang w:val="en-IN"/>
        </w:rPr>
        <w:t>Completely Randomized Design (CRD)</w:t>
      </w:r>
      <w:r w:rsidRPr="008C6404">
        <w:rPr>
          <w:rFonts w:ascii="Times New Roman" w:hAnsi="Times New Roman" w:cs="Times New Roman"/>
          <w:sz w:val="24"/>
          <w:szCs w:val="24"/>
          <w:lang w:val="en-IN"/>
        </w:rPr>
        <w:t xml:space="preserve"> with three replications. The significance of treatment effects was tested at </w:t>
      </w:r>
      <w:r w:rsidRPr="008C6404">
        <w:rPr>
          <w:rFonts w:ascii="Times New Roman" w:hAnsi="Times New Roman" w:cs="Times New Roman"/>
          <w:b/>
          <w:bCs/>
          <w:sz w:val="24"/>
          <w:szCs w:val="24"/>
          <w:lang w:val="en-IN"/>
        </w:rPr>
        <w:t>5% and 1% probability levels</w:t>
      </w:r>
      <w:r w:rsidRPr="008C6404">
        <w:rPr>
          <w:rFonts w:ascii="Times New Roman" w:hAnsi="Times New Roman" w:cs="Times New Roman"/>
          <w:sz w:val="24"/>
          <w:szCs w:val="24"/>
          <w:lang w:val="en-IN"/>
        </w:rPr>
        <w:t>.</w:t>
      </w:r>
    </w:p>
    <w:p w14:paraId="18415BEB" w14:textId="77777777" w:rsidR="004D32E1" w:rsidRPr="008C6404" w:rsidRDefault="004D32E1" w:rsidP="004D32E1">
      <w:pPr>
        <w:rPr>
          <w:rFonts w:ascii="Times New Roman" w:hAnsi="Times New Roman" w:cs="Times New Roman"/>
          <w:sz w:val="24"/>
          <w:szCs w:val="24"/>
          <w:lang w:val="en-IN"/>
        </w:rPr>
      </w:pPr>
      <w:r w:rsidRPr="008C6404">
        <w:rPr>
          <w:rFonts w:ascii="Times New Roman" w:hAnsi="Times New Roman" w:cs="Times New Roman"/>
          <w:sz w:val="24"/>
          <w:szCs w:val="24"/>
          <w:lang w:val="en-IN"/>
        </w:rPr>
        <w:lastRenderedPageBreak/>
        <w:t>The following statistical parameters were computed:</w:t>
      </w:r>
    </w:p>
    <w:p w14:paraId="1E6FFF05" w14:textId="77777777" w:rsidR="004D32E1" w:rsidRPr="008C6404" w:rsidRDefault="004D32E1" w:rsidP="004D32E1">
      <w:pPr>
        <w:numPr>
          <w:ilvl w:val="0"/>
          <w:numId w:val="11"/>
        </w:numPr>
        <w:rPr>
          <w:rFonts w:ascii="Times New Roman" w:hAnsi="Times New Roman" w:cs="Times New Roman"/>
          <w:sz w:val="24"/>
          <w:szCs w:val="24"/>
          <w:lang w:val="en-IN"/>
        </w:rPr>
      </w:pPr>
      <w:r w:rsidRPr="008C6404">
        <w:rPr>
          <w:rFonts w:ascii="Times New Roman" w:hAnsi="Times New Roman" w:cs="Times New Roman"/>
          <w:b/>
          <w:bCs/>
          <w:sz w:val="24"/>
          <w:szCs w:val="24"/>
          <w:lang w:val="en-IN"/>
        </w:rPr>
        <w:t>Standard Error of Mean (</w:t>
      </w:r>
      <w:proofErr w:type="spellStart"/>
      <w:r w:rsidRPr="008C6404">
        <w:rPr>
          <w:rFonts w:ascii="Times New Roman" w:hAnsi="Times New Roman" w:cs="Times New Roman"/>
          <w:b/>
          <w:bCs/>
          <w:sz w:val="24"/>
          <w:szCs w:val="24"/>
          <w:lang w:val="en-IN"/>
        </w:rPr>
        <w:t>SEm</w:t>
      </w:r>
      <w:proofErr w:type="spellEnd"/>
      <w:r w:rsidRPr="008C6404">
        <w:rPr>
          <w:rFonts w:ascii="Times New Roman" w:hAnsi="Times New Roman" w:cs="Times New Roman"/>
          <w:b/>
          <w:bCs/>
          <w:sz w:val="24"/>
          <w:szCs w:val="24"/>
          <w:lang w:val="en-IN"/>
        </w:rPr>
        <w:t>):</w:t>
      </w:r>
      <w:r w:rsidRPr="008C6404">
        <w:rPr>
          <w:rFonts w:ascii="Times New Roman" w:hAnsi="Times New Roman" w:cs="Times New Roman"/>
          <w:sz w:val="24"/>
          <w:szCs w:val="24"/>
          <w:lang w:val="en-IN"/>
        </w:rPr>
        <w:t xml:space="preserve"> Indicates the precision of the sample mean.</w:t>
      </w:r>
    </w:p>
    <w:p w14:paraId="49972295" w14:textId="77777777" w:rsidR="004D32E1" w:rsidRPr="008C6404" w:rsidRDefault="004D32E1" w:rsidP="004D32E1">
      <w:pPr>
        <w:numPr>
          <w:ilvl w:val="0"/>
          <w:numId w:val="11"/>
        </w:numPr>
        <w:rPr>
          <w:rFonts w:ascii="Times New Roman" w:hAnsi="Times New Roman" w:cs="Times New Roman"/>
          <w:sz w:val="24"/>
          <w:szCs w:val="24"/>
          <w:lang w:val="en-IN"/>
        </w:rPr>
      </w:pPr>
      <w:r w:rsidRPr="008C6404">
        <w:rPr>
          <w:rFonts w:ascii="Times New Roman" w:hAnsi="Times New Roman" w:cs="Times New Roman"/>
          <w:b/>
          <w:bCs/>
          <w:sz w:val="24"/>
          <w:szCs w:val="24"/>
          <w:lang w:val="en-IN"/>
        </w:rPr>
        <w:t>Critical Difference (CD):</w:t>
      </w:r>
      <w:r w:rsidRPr="008C6404">
        <w:rPr>
          <w:rFonts w:ascii="Times New Roman" w:hAnsi="Times New Roman" w:cs="Times New Roman"/>
          <w:sz w:val="24"/>
          <w:szCs w:val="24"/>
          <w:lang w:val="en-IN"/>
        </w:rPr>
        <w:t xml:space="preserve"> The minimum difference required between two means to be considered significantly different at a specified probability level.</w:t>
      </w:r>
    </w:p>
    <w:p w14:paraId="461677B5" w14:textId="77777777" w:rsidR="004D32E1" w:rsidRPr="008C6404" w:rsidRDefault="004D32E1" w:rsidP="004D32E1">
      <w:pPr>
        <w:numPr>
          <w:ilvl w:val="0"/>
          <w:numId w:val="11"/>
        </w:numPr>
        <w:rPr>
          <w:rFonts w:ascii="Times New Roman" w:hAnsi="Times New Roman" w:cs="Times New Roman"/>
          <w:sz w:val="24"/>
          <w:szCs w:val="24"/>
          <w:lang w:val="en-IN"/>
        </w:rPr>
      </w:pPr>
      <w:r w:rsidRPr="008C6404">
        <w:rPr>
          <w:rFonts w:ascii="Times New Roman" w:hAnsi="Times New Roman" w:cs="Times New Roman"/>
          <w:b/>
          <w:bCs/>
          <w:sz w:val="24"/>
          <w:szCs w:val="24"/>
          <w:lang w:val="en-IN"/>
        </w:rPr>
        <w:t>Coefficient of Variation (CV %):</w:t>
      </w:r>
      <w:r w:rsidRPr="008C6404">
        <w:rPr>
          <w:rFonts w:ascii="Times New Roman" w:hAnsi="Times New Roman" w:cs="Times New Roman"/>
          <w:sz w:val="24"/>
          <w:szCs w:val="24"/>
          <w:lang w:val="en-IN"/>
        </w:rPr>
        <w:t xml:space="preserve"> Assesses the degree of variability relative to the mean and reflects the reliability of the experiment.</w:t>
      </w:r>
    </w:p>
    <w:p w14:paraId="66FB42D4" w14:textId="77777777" w:rsidR="004D32E1" w:rsidRPr="008C6404" w:rsidRDefault="004D32E1" w:rsidP="004D32E1">
      <w:pPr>
        <w:rPr>
          <w:rFonts w:ascii="Times New Roman" w:hAnsi="Times New Roman" w:cs="Times New Roman"/>
          <w:sz w:val="24"/>
          <w:szCs w:val="24"/>
          <w:lang w:val="en-IN"/>
        </w:rPr>
      </w:pPr>
      <w:r w:rsidRPr="008C6404">
        <w:rPr>
          <w:rFonts w:ascii="Times New Roman" w:hAnsi="Times New Roman" w:cs="Times New Roman"/>
          <w:sz w:val="24"/>
          <w:szCs w:val="24"/>
          <w:lang w:val="en-IN"/>
        </w:rPr>
        <w:t xml:space="preserve">For assessing differences among the genotypes, the </w:t>
      </w:r>
      <w:r w:rsidRPr="008C6404">
        <w:rPr>
          <w:rFonts w:ascii="Times New Roman" w:hAnsi="Times New Roman" w:cs="Times New Roman"/>
          <w:b/>
          <w:bCs/>
          <w:sz w:val="24"/>
          <w:szCs w:val="24"/>
          <w:lang w:val="en-IN"/>
        </w:rPr>
        <w:t>F-test</w:t>
      </w:r>
      <w:r w:rsidRPr="008C6404">
        <w:rPr>
          <w:rFonts w:ascii="Times New Roman" w:hAnsi="Times New Roman" w:cs="Times New Roman"/>
          <w:sz w:val="24"/>
          <w:szCs w:val="24"/>
          <w:lang w:val="en-IN"/>
        </w:rPr>
        <w:t xml:space="preserve"> was used. If the F-value was significant, </w:t>
      </w:r>
      <w:r w:rsidRPr="008C6404">
        <w:rPr>
          <w:rFonts w:ascii="Times New Roman" w:hAnsi="Times New Roman" w:cs="Times New Roman"/>
          <w:b/>
          <w:bCs/>
          <w:sz w:val="24"/>
          <w:szCs w:val="24"/>
          <w:lang w:val="en-IN"/>
        </w:rPr>
        <w:t>post-hoc comparison</w:t>
      </w:r>
      <w:r w:rsidRPr="008C6404">
        <w:rPr>
          <w:rFonts w:ascii="Times New Roman" w:hAnsi="Times New Roman" w:cs="Times New Roman"/>
          <w:sz w:val="24"/>
          <w:szCs w:val="24"/>
          <w:lang w:val="en-IN"/>
        </w:rPr>
        <w:t xml:space="preserve"> was made using </w:t>
      </w:r>
      <w:r w:rsidRPr="008C6404">
        <w:rPr>
          <w:rFonts w:ascii="Times New Roman" w:hAnsi="Times New Roman" w:cs="Times New Roman"/>
          <w:b/>
          <w:bCs/>
          <w:sz w:val="24"/>
          <w:szCs w:val="24"/>
          <w:lang w:val="en-IN"/>
        </w:rPr>
        <w:t>CD at 5%</w:t>
      </w:r>
      <w:r w:rsidRPr="008C6404">
        <w:rPr>
          <w:rFonts w:ascii="Times New Roman" w:hAnsi="Times New Roman" w:cs="Times New Roman"/>
          <w:sz w:val="24"/>
          <w:szCs w:val="24"/>
          <w:lang w:val="en-IN"/>
        </w:rPr>
        <w:t xml:space="preserve"> level to determine the significant differences between genotypes.</w:t>
      </w:r>
    </w:p>
    <w:p w14:paraId="503FA451" w14:textId="77777777" w:rsidR="004D32E1" w:rsidRPr="008C6404" w:rsidRDefault="004D32E1" w:rsidP="004D32E1">
      <w:pPr>
        <w:rPr>
          <w:rFonts w:ascii="Times New Roman" w:hAnsi="Times New Roman" w:cs="Times New Roman"/>
          <w:sz w:val="24"/>
          <w:szCs w:val="24"/>
          <w:lang w:val="en-IN"/>
        </w:rPr>
      </w:pPr>
      <w:r w:rsidRPr="008C6404">
        <w:rPr>
          <w:rFonts w:ascii="Times New Roman" w:hAnsi="Times New Roman" w:cs="Times New Roman"/>
          <w:sz w:val="24"/>
          <w:szCs w:val="24"/>
          <w:lang w:val="en-IN"/>
        </w:rPr>
        <w:t>All calculations were performed using standard statistical procedures with the help of Microsoft Excel and OPSTAT software (developed by CCS HAU, Hisar). The interpretation of the results was done based on the significance of mean squares for the genotypes from the ANOVA table.</w:t>
      </w:r>
    </w:p>
    <w:p w14:paraId="469F6654" w14:textId="77777777" w:rsidR="002506A3" w:rsidRPr="008C6404" w:rsidRDefault="002506A3" w:rsidP="002506A3">
      <w:pPr>
        <w:rPr>
          <w:rFonts w:ascii="Times New Roman" w:hAnsi="Times New Roman" w:cs="Times New Roman"/>
          <w:b/>
          <w:bCs/>
          <w:sz w:val="24"/>
          <w:szCs w:val="24"/>
          <w:lang w:val="en-IN"/>
        </w:rPr>
      </w:pPr>
      <w:r w:rsidRPr="008C6404">
        <w:rPr>
          <w:rFonts w:ascii="Times New Roman" w:hAnsi="Times New Roman" w:cs="Times New Roman"/>
          <w:b/>
          <w:bCs/>
          <w:sz w:val="24"/>
          <w:szCs w:val="24"/>
          <w:lang w:val="en-IN"/>
        </w:rPr>
        <w:t>Results and Discussion</w:t>
      </w:r>
    </w:p>
    <w:p w14:paraId="08B0293C" w14:textId="77777777" w:rsidR="008C6404" w:rsidRPr="008C6404" w:rsidRDefault="002506A3" w:rsidP="008C6404">
      <w:pPr>
        <w:rPr>
          <w:rFonts w:ascii="Times New Roman" w:hAnsi="Times New Roman" w:cs="Times New Roman"/>
          <w:b/>
          <w:bCs/>
          <w:sz w:val="24"/>
          <w:szCs w:val="24"/>
          <w:lang w:val="en-IN"/>
        </w:rPr>
      </w:pPr>
      <w:r w:rsidRPr="008C6404">
        <w:rPr>
          <w:rFonts w:ascii="Times New Roman" w:hAnsi="Times New Roman" w:cs="Times New Roman"/>
          <w:b/>
          <w:bCs/>
          <w:sz w:val="24"/>
          <w:szCs w:val="24"/>
          <w:lang w:val="en-IN"/>
        </w:rPr>
        <w:t xml:space="preserve"> </w:t>
      </w:r>
      <w:r w:rsidR="008C6404" w:rsidRPr="008C6404">
        <w:rPr>
          <w:rFonts w:ascii="Times New Roman" w:hAnsi="Times New Roman" w:cs="Times New Roman"/>
          <w:b/>
          <w:bCs/>
          <w:sz w:val="24"/>
          <w:szCs w:val="24"/>
          <w:lang w:val="en-IN"/>
        </w:rPr>
        <w:t>Analysis of Variance (ANOVA)</w:t>
      </w:r>
    </w:p>
    <w:p w14:paraId="692A9CDD" w14:textId="77777777" w:rsidR="008C6404" w:rsidRPr="008C6404" w:rsidRDefault="008C6404" w:rsidP="008C6404">
      <w:pPr>
        <w:rPr>
          <w:rFonts w:ascii="Times New Roman" w:hAnsi="Times New Roman" w:cs="Times New Roman"/>
          <w:sz w:val="24"/>
          <w:szCs w:val="24"/>
          <w:lang w:val="en-IN"/>
        </w:rPr>
      </w:pPr>
      <w:r w:rsidRPr="008C6404">
        <w:rPr>
          <w:rFonts w:ascii="Times New Roman" w:hAnsi="Times New Roman" w:cs="Times New Roman"/>
          <w:sz w:val="24"/>
          <w:szCs w:val="24"/>
          <w:lang w:val="en-IN"/>
        </w:rPr>
        <w:t xml:space="preserve">The analysis of variance (Table 1) revealed highly significant differences (p &lt; 0.01) among the </w:t>
      </w:r>
      <w:proofErr w:type="spellStart"/>
      <w:r w:rsidRPr="008C6404">
        <w:rPr>
          <w:rFonts w:ascii="Times New Roman" w:hAnsi="Times New Roman" w:cs="Times New Roman"/>
          <w:sz w:val="24"/>
          <w:szCs w:val="24"/>
          <w:lang w:val="en-IN"/>
        </w:rPr>
        <w:t>mungbean</w:t>
      </w:r>
      <w:proofErr w:type="spellEnd"/>
      <w:r w:rsidRPr="008C6404">
        <w:rPr>
          <w:rFonts w:ascii="Times New Roman" w:hAnsi="Times New Roman" w:cs="Times New Roman"/>
          <w:sz w:val="24"/>
          <w:szCs w:val="24"/>
          <w:lang w:val="en-IN"/>
        </w:rPr>
        <w:t xml:space="preserve"> genotypes for all five seed physiological traits studied: germination percentage, root length, shoot length, dry weight, and speed of germination. This indicates substantial genetic variability among the genotypes for these traits, which is essential for selection and breeding programs.</w:t>
      </w:r>
    </w:p>
    <w:p w14:paraId="22D0C1B9" w14:textId="77777777" w:rsidR="008C6404" w:rsidRPr="008C6404" w:rsidRDefault="008C6404" w:rsidP="008C6404">
      <w:pPr>
        <w:rPr>
          <w:rFonts w:ascii="Times New Roman" w:hAnsi="Times New Roman" w:cs="Times New Roman"/>
          <w:b/>
          <w:bCs/>
          <w:sz w:val="24"/>
          <w:szCs w:val="24"/>
          <w:lang w:val="en-IN"/>
        </w:rPr>
      </w:pPr>
      <w:r w:rsidRPr="008C6404">
        <w:rPr>
          <w:rFonts w:ascii="Times New Roman" w:hAnsi="Times New Roman" w:cs="Times New Roman"/>
          <w:b/>
          <w:bCs/>
          <w:sz w:val="24"/>
          <w:szCs w:val="24"/>
          <w:lang w:val="en-IN"/>
        </w:rPr>
        <w:t>Germination Percentage and Seed Viability</w:t>
      </w:r>
    </w:p>
    <w:p w14:paraId="3DA49E37" w14:textId="77777777" w:rsidR="008C6404" w:rsidRPr="008C6404" w:rsidRDefault="008C6404" w:rsidP="008C6404">
      <w:pPr>
        <w:rPr>
          <w:rFonts w:ascii="Times New Roman" w:hAnsi="Times New Roman" w:cs="Times New Roman"/>
          <w:sz w:val="24"/>
          <w:szCs w:val="24"/>
          <w:lang w:val="en-IN"/>
        </w:rPr>
      </w:pPr>
      <w:r w:rsidRPr="008C6404">
        <w:rPr>
          <w:rFonts w:ascii="Times New Roman" w:hAnsi="Times New Roman" w:cs="Times New Roman"/>
          <w:sz w:val="24"/>
          <w:szCs w:val="24"/>
          <w:lang w:val="en-IN"/>
        </w:rPr>
        <w:t xml:space="preserve">Germination is a crucial indicator of seed quality and planting value. The germination percentage of </w:t>
      </w:r>
      <w:proofErr w:type="spellStart"/>
      <w:r w:rsidRPr="008C6404">
        <w:rPr>
          <w:rFonts w:ascii="Times New Roman" w:hAnsi="Times New Roman" w:cs="Times New Roman"/>
          <w:sz w:val="24"/>
          <w:szCs w:val="24"/>
          <w:lang w:val="en-IN"/>
        </w:rPr>
        <w:t>mungbean</w:t>
      </w:r>
      <w:proofErr w:type="spellEnd"/>
      <w:r w:rsidRPr="008C6404">
        <w:rPr>
          <w:rFonts w:ascii="Times New Roman" w:hAnsi="Times New Roman" w:cs="Times New Roman"/>
          <w:sz w:val="24"/>
          <w:szCs w:val="24"/>
          <w:lang w:val="en-IN"/>
        </w:rPr>
        <w:t xml:space="preserve"> genotypes varied significantly, ranging from 62% (IC-252008) to 95% (IC-436932) (Table 2a). The average germination percentage was 83.3%. High germination observed in genotypes such as IC-282089, IHO-187, IC-436932, and IC-PMD-9 may be attributed to superior genetic makeup and better physiological seed conditions. Lower germination in IC-252008 could be due to poor seed storage conditions or lower inherent seed viability.</w:t>
      </w:r>
    </w:p>
    <w:p w14:paraId="6F566CCF" w14:textId="77777777" w:rsidR="008C6404" w:rsidRPr="008C6404" w:rsidRDefault="008C6404" w:rsidP="008C6404">
      <w:pPr>
        <w:rPr>
          <w:rFonts w:ascii="Times New Roman" w:hAnsi="Times New Roman" w:cs="Times New Roman"/>
          <w:sz w:val="24"/>
          <w:szCs w:val="24"/>
          <w:lang w:val="en-IN"/>
        </w:rPr>
      </w:pPr>
      <w:r w:rsidRPr="008C6404">
        <w:rPr>
          <w:rFonts w:ascii="Times New Roman" w:hAnsi="Times New Roman" w:cs="Times New Roman"/>
          <w:sz w:val="24"/>
          <w:szCs w:val="24"/>
          <w:lang w:val="en-IN"/>
        </w:rPr>
        <w:t xml:space="preserve">The variability observed in seed germination could also be influenced by environmental factors during seed production, harvesting, drying, and storage. Similar findings of genetic and environmental influence on germination have been reported by </w:t>
      </w:r>
      <w:proofErr w:type="spellStart"/>
      <w:r w:rsidRPr="008C6404">
        <w:rPr>
          <w:rFonts w:ascii="Times New Roman" w:hAnsi="Times New Roman" w:cs="Times New Roman"/>
          <w:sz w:val="24"/>
          <w:szCs w:val="24"/>
          <w:lang w:val="en-IN"/>
        </w:rPr>
        <w:t>Tzortzakis</w:t>
      </w:r>
      <w:proofErr w:type="spellEnd"/>
      <w:r w:rsidRPr="008C6404">
        <w:rPr>
          <w:rFonts w:ascii="Times New Roman" w:hAnsi="Times New Roman" w:cs="Times New Roman"/>
          <w:sz w:val="24"/>
          <w:szCs w:val="24"/>
          <w:lang w:val="en-IN"/>
        </w:rPr>
        <w:t xml:space="preserve"> (2009), Krishnappa et al. (2001) in finger millet, and Sarkar et al. (2015) in okra.</w:t>
      </w:r>
    </w:p>
    <w:p w14:paraId="61993051" w14:textId="77777777" w:rsidR="008C6404" w:rsidRPr="008C6404" w:rsidRDefault="008C6404" w:rsidP="008C6404">
      <w:pPr>
        <w:rPr>
          <w:rFonts w:ascii="Times New Roman" w:hAnsi="Times New Roman" w:cs="Times New Roman"/>
          <w:b/>
          <w:bCs/>
          <w:sz w:val="24"/>
          <w:szCs w:val="24"/>
          <w:lang w:val="en-IN"/>
        </w:rPr>
      </w:pPr>
      <w:r w:rsidRPr="008C6404">
        <w:rPr>
          <w:rFonts w:ascii="Times New Roman" w:hAnsi="Times New Roman" w:cs="Times New Roman"/>
          <w:b/>
          <w:bCs/>
          <w:sz w:val="24"/>
          <w:szCs w:val="24"/>
          <w:lang w:val="en-IN"/>
        </w:rPr>
        <w:t>Seedling Morphological Traits (Root and Shoot Length)</w:t>
      </w:r>
    </w:p>
    <w:p w14:paraId="4CDF7BA7" w14:textId="77777777" w:rsidR="008C6404" w:rsidRPr="008C6404" w:rsidRDefault="008C6404" w:rsidP="008C6404">
      <w:pPr>
        <w:rPr>
          <w:rFonts w:ascii="Times New Roman" w:hAnsi="Times New Roman" w:cs="Times New Roman"/>
          <w:sz w:val="24"/>
          <w:szCs w:val="24"/>
          <w:lang w:val="en-IN"/>
        </w:rPr>
      </w:pPr>
      <w:r w:rsidRPr="008C6404">
        <w:rPr>
          <w:rFonts w:ascii="Times New Roman" w:hAnsi="Times New Roman" w:cs="Times New Roman"/>
          <w:sz w:val="24"/>
          <w:szCs w:val="24"/>
          <w:lang w:val="en-IN"/>
        </w:rPr>
        <w:lastRenderedPageBreak/>
        <w:t>The genotypes exhibited a wide range of variation for seedling root and shoot lengths. Root length ranged from 13.48 cm (IC-7646) to 18.06 cm (IC-282089), while shoot length ranged from 17.89 cm (IC-252008) to 25.46 cm (IC-436932) (Table 2a). These traits are vital for early seedling establishment and nutrient uptake.</w:t>
      </w:r>
    </w:p>
    <w:p w14:paraId="3497828C" w14:textId="77777777" w:rsidR="008C6404" w:rsidRPr="008C6404" w:rsidRDefault="008C6404" w:rsidP="008C6404">
      <w:pPr>
        <w:rPr>
          <w:rFonts w:ascii="Times New Roman" w:hAnsi="Times New Roman" w:cs="Times New Roman"/>
          <w:sz w:val="24"/>
          <w:szCs w:val="24"/>
          <w:lang w:val="en-IN"/>
        </w:rPr>
      </w:pPr>
      <w:r w:rsidRPr="008C6404">
        <w:rPr>
          <w:rFonts w:ascii="Times New Roman" w:hAnsi="Times New Roman" w:cs="Times New Roman"/>
          <w:sz w:val="24"/>
          <w:szCs w:val="24"/>
          <w:lang w:val="en-IN"/>
        </w:rPr>
        <w:t>Longer roots and shoots were observed in genotypes IC-282089, IC-76474, IC-436932, and IC-PMD-9, suggesting their potential for better field performance. Shorter seedling growth in other genotypes might reflect lower metabolic activity or seed vigour.</w:t>
      </w:r>
    </w:p>
    <w:p w14:paraId="3377F646" w14:textId="77777777" w:rsidR="008C6404" w:rsidRPr="008C6404" w:rsidRDefault="008C6404" w:rsidP="008C6404">
      <w:pPr>
        <w:rPr>
          <w:rFonts w:ascii="Times New Roman" w:hAnsi="Times New Roman" w:cs="Times New Roman"/>
          <w:b/>
          <w:bCs/>
          <w:sz w:val="24"/>
          <w:szCs w:val="24"/>
          <w:lang w:val="en-IN"/>
        </w:rPr>
      </w:pPr>
      <w:r w:rsidRPr="008C6404">
        <w:rPr>
          <w:rFonts w:ascii="Times New Roman" w:hAnsi="Times New Roman" w:cs="Times New Roman"/>
          <w:b/>
          <w:bCs/>
          <w:sz w:val="24"/>
          <w:szCs w:val="24"/>
          <w:lang w:val="en-IN"/>
        </w:rPr>
        <w:t>Seedling Dry Weight and Vigour Indices</w:t>
      </w:r>
    </w:p>
    <w:p w14:paraId="1C2FA4DD" w14:textId="77777777" w:rsidR="008C6404" w:rsidRPr="008C6404" w:rsidRDefault="008C6404" w:rsidP="008C6404">
      <w:pPr>
        <w:rPr>
          <w:rFonts w:ascii="Times New Roman" w:hAnsi="Times New Roman" w:cs="Times New Roman"/>
          <w:sz w:val="24"/>
          <w:szCs w:val="24"/>
          <w:lang w:val="en-IN"/>
        </w:rPr>
      </w:pPr>
      <w:r w:rsidRPr="008C6404">
        <w:rPr>
          <w:rFonts w:ascii="Times New Roman" w:hAnsi="Times New Roman" w:cs="Times New Roman"/>
          <w:sz w:val="24"/>
          <w:szCs w:val="24"/>
          <w:lang w:val="en-IN"/>
        </w:rPr>
        <w:t>Dry weight of seedlings showed significant genotypic variation, ranging from 0.59 g (IC-7646) to 0.85 g (IC-436932) (Table 2b). Seedling vigour index-I (SVI-I), which combines seedling length and germination percentage, ranged from 1971.60 to 3932.05, with IC-436932 showing the highest vigour. Similarly, seed vigour index-II (SVI-II), based on seedling dry weight and germination percentage, ranged from 42.34 to 80.75, again highest in IC-436932, followed by IC-282089 and IHO-187.</w:t>
      </w:r>
    </w:p>
    <w:p w14:paraId="6AD4660F" w14:textId="77777777" w:rsidR="008C6404" w:rsidRPr="008C6404" w:rsidRDefault="008C6404" w:rsidP="008C6404">
      <w:pPr>
        <w:rPr>
          <w:rFonts w:ascii="Times New Roman" w:hAnsi="Times New Roman" w:cs="Times New Roman"/>
          <w:sz w:val="24"/>
          <w:szCs w:val="24"/>
          <w:lang w:val="en-IN"/>
        </w:rPr>
      </w:pPr>
      <w:r w:rsidRPr="008C6404">
        <w:rPr>
          <w:rFonts w:ascii="Times New Roman" w:hAnsi="Times New Roman" w:cs="Times New Roman"/>
          <w:sz w:val="24"/>
          <w:szCs w:val="24"/>
          <w:lang w:val="en-IN"/>
        </w:rPr>
        <w:t xml:space="preserve">The higher values of SVI-I and SVI-II are attributed to longer seedlings and higher dry matter accumulation, which are direct indicators of seed quality. These indices were positively correlated with germination %, shoot/root length, and dry weight, confirming the findings of Kumar et al. (1989) in </w:t>
      </w:r>
      <w:proofErr w:type="spellStart"/>
      <w:r w:rsidRPr="008C6404">
        <w:rPr>
          <w:rFonts w:ascii="Times New Roman" w:hAnsi="Times New Roman" w:cs="Times New Roman"/>
          <w:sz w:val="24"/>
          <w:szCs w:val="24"/>
          <w:lang w:val="en-IN"/>
        </w:rPr>
        <w:t>mungbean</w:t>
      </w:r>
      <w:proofErr w:type="spellEnd"/>
      <w:r w:rsidRPr="008C6404">
        <w:rPr>
          <w:rFonts w:ascii="Times New Roman" w:hAnsi="Times New Roman" w:cs="Times New Roman"/>
          <w:sz w:val="24"/>
          <w:szCs w:val="24"/>
          <w:lang w:val="en-IN"/>
        </w:rPr>
        <w:t xml:space="preserve"> and Krishnappa et al. (2001) in finger millet.</w:t>
      </w:r>
    </w:p>
    <w:p w14:paraId="715C3AFE" w14:textId="77777777" w:rsidR="008C6404" w:rsidRPr="008C6404" w:rsidRDefault="008C6404" w:rsidP="008C6404">
      <w:pPr>
        <w:rPr>
          <w:rFonts w:ascii="Times New Roman" w:hAnsi="Times New Roman" w:cs="Times New Roman"/>
          <w:b/>
          <w:bCs/>
          <w:sz w:val="24"/>
          <w:szCs w:val="24"/>
          <w:lang w:val="en-IN"/>
        </w:rPr>
      </w:pPr>
      <w:r w:rsidRPr="008C6404">
        <w:rPr>
          <w:rFonts w:ascii="Times New Roman" w:hAnsi="Times New Roman" w:cs="Times New Roman"/>
          <w:b/>
          <w:bCs/>
          <w:sz w:val="24"/>
          <w:szCs w:val="24"/>
          <w:lang w:val="en-IN"/>
        </w:rPr>
        <w:t>Speed of Germination</w:t>
      </w:r>
    </w:p>
    <w:p w14:paraId="7A5011B0" w14:textId="77777777" w:rsidR="008C6404" w:rsidRPr="008C6404" w:rsidRDefault="008C6404" w:rsidP="008C6404">
      <w:pPr>
        <w:rPr>
          <w:rFonts w:ascii="Times New Roman" w:hAnsi="Times New Roman" w:cs="Times New Roman"/>
          <w:sz w:val="24"/>
          <w:szCs w:val="24"/>
          <w:lang w:val="en-IN"/>
        </w:rPr>
      </w:pPr>
      <w:r w:rsidRPr="008C6404">
        <w:rPr>
          <w:rFonts w:ascii="Times New Roman" w:hAnsi="Times New Roman" w:cs="Times New Roman"/>
          <w:sz w:val="24"/>
          <w:szCs w:val="24"/>
          <w:lang w:val="en-IN"/>
        </w:rPr>
        <w:t xml:space="preserve">Speed of germination is a measure of how quickly seeds sprout and is important for rapid field emergence. It ranged from 25.12 (IC-252008) to 49.66 (IC-436932). A faster germination speed was observed in IC-76388, IC-PMD-9, and IC-436932, indicating better metabolic activity and seed quality. Genotypes with higher germination speed also had higher seed vigour indices. These findings </w:t>
      </w:r>
      <w:proofErr w:type="gramStart"/>
      <w:r w:rsidRPr="008C6404">
        <w:rPr>
          <w:rFonts w:ascii="Times New Roman" w:hAnsi="Times New Roman" w:cs="Times New Roman"/>
          <w:sz w:val="24"/>
          <w:szCs w:val="24"/>
          <w:lang w:val="en-IN"/>
        </w:rPr>
        <w:t>are in agreement</w:t>
      </w:r>
      <w:proofErr w:type="gramEnd"/>
      <w:r w:rsidRPr="008C6404">
        <w:rPr>
          <w:rFonts w:ascii="Times New Roman" w:hAnsi="Times New Roman" w:cs="Times New Roman"/>
          <w:sz w:val="24"/>
          <w:szCs w:val="24"/>
          <w:lang w:val="en-IN"/>
        </w:rPr>
        <w:t xml:space="preserve"> with the reports of Negi (2015) and Krishnappa et al. (2001), which emphasized the significance of early and rapid germination as a seed vigour trait.</w:t>
      </w:r>
    </w:p>
    <w:p w14:paraId="3D305C00" w14:textId="6CC39109" w:rsidR="002506A3" w:rsidRDefault="002506A3" w:rsidP="008C6404">
      <w:pPr>
        <w:rPr>
          <w:rFonts w:ascii="Times New Roman" w:hAnsi="Times New Roman" w:cs="Times New Roman"/>
          <w:sz w:val="24"/>
          <w:szCs w:val="24"/>
          <w:lang w:val="en-IN"/>
        </w:rPr>
      </w:pPr>
    </w:p>
    <w:p w14:paraId="183B0FE5" w14:textId="77777777" w:rsidR="008C6404" w:rsidRPr="008C6404" w:rsidRDefault="008C6404" w:rsidP="008C6404">
      <w:pPr>
        <w:rPr>
          <w:rFonts w:ascii="Times New Roman" w:hAnsi="Times New Roman" w:cs="Times New Roman"/>
          <w:sz w:val="24"/>
          <w:szCs w:val="24"/>
          <w:lang w:val="en-IN"/>
        </w:rPr>
      </w:pPr>
    </w:p>
    <w:p w14:paraId="31E8C5A7" w14:textId="4E6850D5" w:rsidR="00A65C6A" w:rsidRPr="008C6404" w:rsidRDefault="00A65C6A" w:rsidP="002506A3">
      <w:pPr>
        <w:rPr>
          <w:rFonts w:ascii="Times New Roman" w:hAnsi="Times New Roman" w:cs="Times New Roman"/>
          <w:sz w:val="24"/>
          <w:szCs w:val="24"/>
          <w:lang w:val="en-IN"/>
        </w:rPr>
      </w:pPr>
      <w:r w:rsidRPr="008C6404">
        <w:rPr>
          <w:rFonts w:ascii="Times New Roman" w:hAnsi="Times New Roman" w:cs="Times New Roman"/>
          <w:sz w:val="24"/>
          <w:szCs w:val="24"/>
          <w:lang w:val="en-IN"/>
        </w:rPr>
        <w:t xml:space="preserve">Table-1: ANOVA for 5 seed physiological characters of </w:t>
      </w:r>
      <w:proofErr w:type="spellStart"/>
      <w:r w:rsidRPr="008C6404">
        <w:rPr>
          <w:rFonts w:ascii="Times New Roman" w:hAnsi="Times New Roman" w:cs="Times New Roman"/>
          <w:sz w:val="24"/>
          <w:szCs w:val="24"/>
          <w:lang w:val="en-IN"/>
        </w:rPr>
        <w:t>mungbean</w:t>
      </w:r>
      <w:proofErr w:type="spellEnd"/>
      <w:r w:rsidRPr="008C6404">
        <w:rPr>
          <w:rFonts w:ascii="Times New Roman" w:hAnsi="Times New Roman" w:cs="Times New Roman"/>
          <w:sz w:val="24"/>
          <w:szCs w:val="24"/>
          <w:lang w:val="en-IN"/>
        </w:rPr>
        <w:t xml:space="preserve"> genotypes</w:t>
      </w:r>
    </w:p>
    <w:tbl>
      <w:tblPr>
        <w:tblW w:w="9343"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1100"/>
        <w:gridCol w:w="1759"/>
        <w:gridCol w:w="1140"/>
        <w:gridCol w:w="1142"/>
        <w:gridCol w:w="1140"/>
        <w:gridCol w:w="1684"/>
      </w:tblGrid>
      <w:tr w:rsidR="00A65C6A" w:rsidRPr="008C6404" w14:paraId="7F839A0E" w14:textId="77777777" w:rsidTr="00A65C6A">
        <w:trPr>
          <w:trHeight w:val="1067"/>
        </w:trPr>
        <w:tc>
          <w:tcPr>
            <w:tcW w:w="1378" w:type="dxa"/>
          </w:tcPr>
          <w:p w14:paraId="3FC3217F" w14:textId="77777777" w:rsidR="00A65C6A" w:rsidRPr="008C6404" w:rsidRDefault="00A65C6A" w:rsidP="008013B5">
            <w:pPr>
              <w:pStyle w:val="TableParagraph"/>
              <w:spacing w:before="105" w:line="410" w:lineRule="atLeast"/>
              <w:ind w:left="107" w:right="289"/>
              <w:jc w:val="left"/>
              <w:rPr>
                <w:b/>
                <w:sz w:val="24"/>
                <w:szCs w:val="24"/>
              </w:rPr>
            </w:pPr>
            <w:r w:rsidRPr="008C6404">
              <w:rPr>
                <w:b/>
                <w:sz w:val="24"/>
                <w:szCs w:val="24"/>
              </w:rPr>
              <w:t>Source</w:t>
            </w:r>
            <w:r w:rsidRPr="008C6404">
              <w:rPr>
                <w:b/>
                <w:spacing w:val="-15"/>
                <w:sz w:val="24"/>
                <w:szCs w:val="24"/>
              </w:rPr>
              <w:t xml:space="preserve"> </w:t>
            </w:r>
            <w:r w:rsidRPr="008C6404">
              <w:rPr>
                <w:b/>
                <w:sz w:val="24"/>
                <w:szCs w:val="24"/>
              </w:rPr>
              <w:t>of</w:t>
            </w:r>
            <w:r w:rsidRPr="008C6404">
              <w:rPr>
                <w:b/>
                <w:spacing w:val="-57"/>
                <w:sz w:val="24"/>
                <w:szCs w:val="24"/>
              </w:rPr>
              <w:t xml:space="preserve"> </w:t>
            </w:r>
            <w:r w:rsidRPr="008C6404">
              <w:rPr>
                <w:b/>
                <w:sz w:val="24"/>
                <w:szCs w:val="24"/>
              </w:rPr>
              <w:t>variation</w:t>
            </w:r>
          </w:p>
        </w:tc>
        <w:tc>
          <w:tcPr>
            <w:tcW w:w="1100" w:type="dxa"/>
          </w:tcPr>
          <w:p w14:paraId="3BE8C87F" w14:textId="77777777" w:rsidR="00A65C6A" w:rsidRPr="008C6404" w:rsidRDefault="00A65C6A" w:rsidP="008013B5">
            <w:pPr>
              <w:pStyle w:val="TableParagraph"/>
              <w:spacing w:before="8" w:line="240" w:lineRule="auto"/>
              <w:jc w:val="left"/>
              <w:rPr>
                <w:b/>
                <w:sz w:val="24"/>
                <w:szCs w:val="24"/>
              </w:rPr>
            </w:pPr>
          </w:p>
          <w:p w14:paraId="6C60954A" w14:textId="77777777" w:rsidR="00A65C6A" w:rsidRPr="008C6404" w:rsidRDefault="00A65C6A" w:rsidP="008013B5">
            <w:pPr>
              <w:pStyle w:val="TableParagraph"/>
              <w:spacing w:before="1" w:line="240" w:lineRule="auto"/>
              <w:ind w:left="107"/>
              <w:jc w:val="left"/>
              <w:rPr>
                <w:b/>
                <w:sz w:val="24"/>
                <w:szCs w:val="24"/>
              </w:rPr>
            </w:pPr>
            <w:proofErr w:type="spellStart"/>
            <w:r w:rsidRPr="008C6404">
              <w:rPr>
                <w:b/>
                <w:sz w:val="24"/>
                <w:szCs w:val="24"/>
              </w:rPr>
              <w:t>d.f</w:t>
            </w:r>
            <w:proofErr w:type="spellEnd"/>
          </w:p>
        </w:tc>
        <w:tc>
          <w:tcPr>
            <w:tcW w:w="1759" w:type="dxa"/>
          </w:tcPr>
          <w:p w14:paraId="504C19F7" w14:textId="77777777" w:rsidR="00A65C6A" w:rsidRPr="008C6404" w:rsidRDefault="00A65C6A" w:rsidP="008013B5">
            <w:pPr>
              <w:pStyle w:val="TableParagraph"/>
              <w:spacing w:before="8" w:line="240" w:lineRule="auto"/>
              <w:jc w:val="left"/>
              <w:rPr>
                <w:b/>
                <w:sz w:val="24"/>
                <w:szCs w:val="24"/>
              </w:rPr>
            </w:pPr>
          </w:p>
          <w:p w14:paraId="128CE9BB" w14:textId="77777777" w:rsidR="00A65C6A" w:rsidRPr="008C6404" w:rsidRDefault="00A65C6A" w:rsidP="008013B5">
            <w:pPr>
              <w:pStyle w:val="TableParagraph"/>
              <w:spacing w:before="1" w:line="240" w:lineRule="auto"/>
              <w:ind w:left="107"/>
              <w:jc w:val="left"/>
              <w:rPr>
                <w:b/>
                <w:sz w:val="24"/>
                <w:szCs w:val="24"/>
              </w:rPr>
            </w:pPr>
            <w:r w:rsidRPr="008C6404">
              <w:rPr>
                <w:b/>
                <w:sz w:val="24"/>
                <w:szCs w:val="24"/>
              </w:rPr>
              <w:t>Germination</w:t>
            </w:r>
          </w:p>
          <w:p w14:paraId="42EF6BF9" w14:textId="77777777" w:rsidR="00A65C6A" w:rsidRPr="008C6404" w:rsidRDefault="00A65C6A" w:rsidP="008013B5">
            <w:pPr>
              <w:pStyle w:val="TableParagraph"/>
              <w:spacing w:before="139" w:line="240" w:lineRule="auto"/>
              <w:ind w:left="107"/>
              <w:jc w:val="left"/>
              <w:rPr>
                <w:b/>
                <w:sz w:val="24"/>
                <w:szCs w:val="24"/>
              </w:rPr>
            </w:pPr>
            <w:r w:rsidRPr="008C6404">
              <w:rPr>
                <w:b/>
                <w:sz w:val="24"/>
                <w:szCs w:val="24"/>
              </w:rPr>
              <w:t>%</w:t>
            </w:r>
          </w:p>
        </w:tc>
        <w:tc>
          <w:tcPr>
            <w:tcW w:w="1140" w:type="dxa"/>
          </w:tcPr>
          <w:p w14:paraId="760DFC68" w14:textId="77777777" w:rsidR="00A65C6A" w:rsidRPr="008C6404" w:rsidRDefault="00A65C6A" w:rsidP="008013B5">
            <w:pPr>
              <w:pStyle w:val="TableParagraph"/>
              <w:spacing w:before="105" w:line="410" w:lineRule="atLeast"/>
              <w:ind w:left="107" w:right="362"/>
              <w:jc w:val="left"/>
              <w:rPr>
                <w:b/>
                <w:sz w:val="24"/>
                <w:szCs w:val="24"/>
              </w:rPr>
            </w:pPr>
            <w:r w:rsidRPr="008C6404">
              <w:rPr>
                <w:b/>
                <w:sz w:val="24"/>
                <w:szCs w:val="24"/>
              </w:rPr>
              <w:t>Root</w:t>
            </w:r>
            <w:r w:rsidRPr="008C6404">
              <w:rPr>
                <w:b/>
                <w:spacing w:val="1"/>
                <w:sz w:val="24"/>
                <w:szCs w:val="24"/>
              </w:rPr>
              <w:t xml:space="preserve"> </w:t>
            </w:r>
            <w:r w:rsidRPr="008C6404">
              <w:rPr>
                <w:b/>
                <w:sz w:val="24"/>
                <w:szCs w:val="24"/>
              </w:rPr>
              <w:t>length</w:t>
            </w:r>
          </w:p>
        </w:tc>
        <w:tc>
          <w:tcPr>
            <w:tcW w:w="1142" w:type="dxa"/>
          </w:tcPr>
          <w:p w14:paraId="11991087" w14:textId="77777777" w:rsidR="00A65C6A" w:rsidRPr="008C6404" w:rsidRDefault="00A65C6A" w:rsidP="008013B5">
            <w:pPr>
              <w:pStyle w:val="TableParagraph"/>
              <w:spacing w:before="105" w:line="410" w:lineRule="atLeast"/>
              <w:ind w:left="107" w:right="364"/>
              <w:jc w:val="left"/>
              <w:rPr>
                <w:b/>
                <w:sz w:val="24"/>
                <w:szCs w:val="24"/>
              </w:rPr>
            </w:pPr>
            <w:r w:rsidRPr="008C6404">
              <w:rPr>
                <w:b/>
                <w:sz w:val="24"/>
                <w:szCs w:val="24"/>
              </w:rPr>
              <w:t>Shoot</w:t>
            </w:r>
            <w:r w:rsidRPr="008C6404">
              <w:rPr>
                <w:b/>
                <w:spacing w:val="-57"/>
                <w:sz w:val="24"/>
                <w:szCs w:val="24"/>
              </w:rPr>
              <w:t xml:space="preserve"> </w:t>
            </w:r>
            <w:r w:rsidRPr="008C6404">
              <w:rPr>
                <w:b/>
                <w:sz w:val="24"/>
                <w:szCs w:val="24"/>
              </w:rPr>
              <w:t>length</w:t>
            </w:r>
          </w:p>
        </w:tc>
        <w:tc>
          <w:tcPr>
            <w:tcW w:w="1140" w:type="dxa"/>
          </w:tcPr>
          <w:p w14:paraId="381BD081" w14:textId="77777777" w:rsidR="00A65C6A" w:rsidRPr="008C6404" w:rsidRDefault="00A65C6A" w:rsidP="008013B5">
            <w:pPr>
              <w:pStyle w:val="TableParagraph"/>
              <w:spacing w:before="105" w:line="410" w:lineRule="atLeast"/>
              <w:ind w:left="108" w:right="322"/>
              <w:jc w:val="left"/>
              <w:rPr>
                <w:b/>
                <w:sz w:val="24"/>
                <w:szCs w:val="24"/>
              </w:rPr>
            </w:pPr>
            <w:r w:rsidRPr="008C6404">
              <w:rPr>
                <w:b/>
                <w:sz w:val="24"/>
                <w:szCs w:val="24"/>
              </w:rPr>
              <w:t>Dry</w:t>
            </w:r>
            <w:r w:rsidRPr="008C6404">
              <w:rPr>
                <w:b/>
                <w:spacing w:val="1"/>
                <w:sz w:val="24"/>
                <w:szCs w:val="24"/>
              </w:rPr>
              <w:t xml:space="preserve"> </w:t>
            </w:r>
            <w:r w:rsidRPr="008C6404">
              <w:rPr>
                <w:b/>
                <w:sz w:val="24"/>
                <w:szCs w:val="24"/>
              </w:rPr>
              <w:t>weight</w:t>
            </w:r>
          </w:p>
        </w:tc>
        <w:tc>
          <w:tcPr>
            <w:tcW w:w="1684" w:type="dxa"/>
          </w:tcPr>
          <w:p w14:paraId="1E1AA6F4" w14:textId="77777777" w:rsidR="00A65C6A" w:rsidRPr="008C6404" w:rsidRDefault="00A65C6A" w:rsidP="008013B5">
            <w:pPr>
              <w:pStyle w:val="TableParagraph"/>
              <w:spacing w:before="105" w:line="410" w:lineRule="atLeast"/>
              <w:ind w:left="108" w:right="292"/>
              <w:jc w:val="left"/>
              <w:rPr>
                <w:b/>
                <w:sz w:val="24"/>
                <w:szCs w:val="24"/>
              </w:rPr>
            </w:pPr>
            <w:r w:rsidRPr="008C6404">
              <w:rPr>
                <w:b/>
                <w:sz w:val="24"/>
                <w:szCs w:val="24"/>
              </w:rPr>
              <w:t>Speed of</w:t>
            </w:r>
            <w:r w:rsidRPr="008C6404">
              <w:rPr>
                <w:b/>
                <w:spacing w:val="1"/>
                <w:sz w:val="24"/>
                <w:szCs w:val="24"/>
              </w:rPr>
              <w:t xml:space="preserve"> </w:t>
            </w:r>
            <w:r w:rsidRPr="008C6404">
              <w:rPr>
                <w:b/>
                <w:sz w:val="24"/>
                <w:szCs w:val="24"/>
              </w:rPr>
              <w:t>germination</w:t>
            </w:r>
          </w:p>
        </w:tc>
      </w:tr>
      <w:tr w:rsidR="00A65C6A" w:rsidRPr="008C6404" w14:paraId="578E5988" w14:textId="77777777" w:rsidTr="00A65C6A">
        <w:trPr>
          <w:trHeight w:val="654"/>
        </w:trPr>
        <w:tc>
          <w:tcPr>
            <w:tcW w:w="1378" w:type="dxa"/>
          </w:tcPr>
          <w:p w14:paraId="76BA0CDC" w14:textId="77777777" w:rsidR="00A65C6A" w:rsidRPr="008C6404" w:rsidRDefault="00A65C6A" w:rsidP="008013B5">
            <w:pPr>
              <w:pStyle w:val="TableParagraph"/>
              <w:spacing w:before="11" w:line="240" w:lineRule="auto"/>
              <w:jc w:val="left"/>
              <w:rPr>
                <w:b/>
                <w:sz w:val="24"/>
                <w:szCs w:val="24"/>
              </w:rPr>
            </w:pPr>
          </w:p>
          <w:p w14:paraId="5A8C44D6" w14:textId="77777777" w:rsidR="00A65C6A" w:rsidRPr="008C6404" w:rsidRDefault="00A65C6A" w:rsidP="008013B5">
            <w:pPr>
              <w:pStyle w:val="TableParagraph"/>
              <w:spacing w:line="240" w:lineRule="auto"/>
              <w:ind w:left="107"/>
              <w:jc w:val="left"/>
              <w:rPr>
                <w:sz w:val="24"/>
                <w:szCs w:val="24"/>
              </w:rPr>
            </w:pPr>
            <w:r w:rsidRPr="008C6404">
              <w:rPr>
                <w:sz w:val="24"/>
                <w:szCs w:val="24"/>
              </w:rPr>
              <w:t>Treatment</w:t>
            </w:r>
          </w:p>
        </w:tc>
        <w:tc>
          <w:tcPr>
            <w:tcW w:w="1100" w:type="dxa"/>
          </w:tcPr>
          <w:p w14:paraId="5239BBC1" w14:textId="77777777" w:rsidR="00A65C6A" w:rsidRPr="008C6404" w:rsidRDefault="00A65C6A" w:rsidP="008013B5">
            <w:pPr>
              <w:pStyle w:val="TableParagraph"/>
              <w:spacing w:before="11" w:line="240" w:lineRule="auto"/>
              <w:jc w:val="left"/>
              <w:rPr>
                <w:b/>
                <w:sz w:val="24"/>
                <w:szCs w:val="24"/>
              </w:rPr>
            </w:pPr>
          </w:p>
          <w:p w14:paraId="0BE4B82D" w14:textId="77777777" w:rsidR="00A65C6A" w:rsidRPr="008C6404" w:rsidRDefault="00A65C6A" w:rsidP="008013B5">
            <w:pPr>
              <w:pStyle w:val="TableParagraph"/>
              <w:spacing w:line="240" w:lineRule="auto"/>
              <w:ind w:left="107"/>
              <w:jc w:val="left"/>
              <w:rPr>
                <w:sz w:val="24"/>
                <w:szCs w:val="24"/>
              </w:rPr>
            </w:pPr>
            <w:r w:rsidRPr="008C6404">
              <w:rPr>
                <w:sz w:val="24"/>
                <w:szCs w:val="24"/>
              </w:rPr>
              <w:t>11</w:t>
            </w:r>
          </w:p>
        </w:tc>
        <w:tc>
          <w:tcPr>
            <w:tcW w:w="1759" w:type="dxa"/>
          </w:tcPr>
          <w:p w14:paraId="607A60C0" w14:textId="77777777" w:rsidR="00A65C6A" w:rsidRPr="008C6404" w:rsidRDefault="00A65C6A" w:rsidP="008013B5">
            <w:pPr>
              <w:pStyle w:val="TableParagraph"/>
              <w:spacing w:before="11" w:line="240" w:lineRule="auto"/>
              <w:jc w:val="left"/>
              <w:rPr>
                <w:b/>
                <w:sz w:val="24"/>
                <w:szCs w:val="24"/>
              </w:rPr>
            </w:pPr>
          </w:p>
          <w:p w14:paraId="51DE8DC0" w14:textId="77777777" w:rsidR="00A65C6A" w:rsidRPr="008C6404" w:rsidRDefault="00A65C6A" w:rsidP="008013B5">
            <w:pPr>
              <w:pStyle w:val="TableParagraph"/>
              <w:spacing w:line="240" w:lineRule="auto"/>
              <w:ind w:left="107"/>
              <w:jc w:val="left"/>
              <w:rPr>
                <w:sz w:val="24"/>
                <w:szCs w:val="24"/>
              </w:rPr>
            </w:pPr>
            <w:r w:rsidRPr="008C6404">
              <w:rPr>
                <w:sz w:val="24"/>
                <w:szCs w:val="24"/>
              </w:rPr>
              <w:t>185.916**</w:t>
            </w:r>
          </w:p>
        </w:tc>
        <w:tc>
          <w:tcPr>
            <w:tcW w:w="1140" w:type="dxa"/>
          </w:tcPr>
          <w:p w14:paraId="61F0DD15" w14:textId="77777777" w:rsidR="00A65C6A" w:rsidRPr="008C6404" w:rsidRDefault="00A65C6A" w:rsidP="008013B5">
            <w:pPr>
              <w:pStyle w:val="TableParagraph"/>
              <w:spacing w:before="11" w:line="240" w:lineRule="auto"/>
              <w:jc w:val="left"/>
              <w:rPr>
                <w:b/>
                <w:sz w:val="24"/>
                <w:szCs w:val="24"/>
              </w:rPr>
            </w:pPr>
          </w:p>
          <w:p w14:paraId="705E62C4" w14:textId="77777777" w:rsidR="00A65C6A" w:rsidRPr="008C6404" w:rsidRDefault="00A65C6A" w:rsidP="008013B5">
            <w:pPr>
              <w:pStyle w:val="TableParagraph"/>
              <w:spacing w:line="240" w:lineRule="auto"/>
              <w:ind w:left="107"/>
              <w:jc w:val="left"/>
              <w:rPr>
                <w:sz w:val="24"/>
                <w:szCs w:val="24"/>
              </w:rPr>
            </w:pPr>
            <w:r w:rsidRPr="008C6404">
              <w:rPr>
                <w:sz w:val="24"/>
                <w:szCs w:val="24"/>
              </w:rPr>
              <w:t>2.414**</w:t>
            </w:r>
          </w:p>
        </w:tc>
        <w:tc>
          <w:tcPr>
            <w:tcW w:w="1142" w:type="dxa"/>
          </w:tcPr>
          <w:p w14:paraId="6FFFE7DF" w14:textId="77777777" w:rsidR="00A65C6A" w:rsidRPr="008C6404" w:rsidRDefault="00A65C6A" w:rsidP="008013B5">
            <w:pPr>
              <w:pStyle w:val="TableParagraph"/>
              <w:spacing w:before="11" w:line="240" w:lineRule="auto"/>
              <w:jc w:val="left"/>
              <w:rPr>
                <w:b/>
                <w:sz w:val="24"/>
                <w:szCs w:val="24"/>
              </w:rPr>
            </w:pPr>
          </w:p>
          <w:p w14:paraId="476F3ACA" w14:textId="77777777" w:rsidR="00A65C6A" w:rsidRPr="008C6404" w:rsidRDefault="00A65C6A" w:rsidP="008013B5">
            <w:pPr>
              <w:pStyle w:val="TableParagraph"/>
              <w:spacing w:line="240" w:lineRule="auto"/>
              <w:ind w:left="107"/>
              <w:jc w:val="left"/>
              <w:rPr>
                <w:sz w:val="24"/>
                <w:szCs w:val="24"/>
              </w:rPr>
            </w:pPr>
            <w:r w:rsidRPr="008C6404">
              <w:rPr>
                <w:sz w:val="24"/>
                <w:szCs w:val="24"/>
              </w:rPr>
              <w:t>9.746**</w:t>
            </w:r>
          </w:p>
        </w:tc>
        <w:tc>
          <w:tcPr>
            <w:tcW w:w="1140" w:type="dxa"/>
          </w:tcPr>
          <w:p w14:paraId="112F3D10" w14:textId="77777777" w:rsidR="00A65C6A" w:rsidRPr="008C6404" w:rsidRDefault="00A65C6A" w:rsidP="008013B5">
            <w:pPr>
              <w:pStyle w:val="TableParagraph"/>
              <w:spacing w:before="11" w:line="240" w:lineRule="auto"/>
              <w:jc w:val="left"/>
              <w:rPr>
                <w:b/>
                <w:sz w:val="24"/>
                <w:szCs w:val="24"/>
              </w:rPr>
            </w:pPr>
          </w:p>
          <w:p w14:paraId="5C4654F2" w14:textId="77777777" w:rsidR="00A65C6A" w:rsidRPr="008C6404" w:rsidRDefault="00A65C6A" w:rsidP="008013B5">
            <w:pPr>
              <w:pStyle w:val="TableParagraph"/>
              <w:spacing w:line="240" w:lineRule="auto"/>
              <w:ind w:left="108"/>
              <w:jc w:val="left"/>
              <w:rPr>
                <w:sz w:val="24"/>
                <w:szCs w:val="24"/>
              </w:rPr>
            </w:pPr>
            <w:r w:rsidRPr="008C6404">
              <w:rPr>
                <w:sz w:val="24"/>
                <w:szCs w:val="24"/>
              </w:rPr>
              <w:t>0.008**</w:t>
            </w:r>
          </w:p>
        </w:tc>
        <w:tc>
          <w:tcPr>
            <w:tcW w:w="1684" w:type="dxa"/>
          </w:tcPr>
          <w:p w14:paraId="1135A25B" w14:textId="77777777" w:rsidR="00A65C6A" w:rsidRPr="008C6404" w:rsidRDefault="00A65C6A" w:rsidP="008013B5">
            <w:pPr>
              <w:pStyle w:val="TableParagraph"/>
              <w:spacing w:before="11" w:line="240" w:lineRule="auto"/>
              <w:jc w:val="left"/>
              <w:rPr>
                <w:b/>
                <w:sz w:val="24"/>
                <w:szCs w:val="24"/>
              </w:rPr>
            </w:pPr>
          </w:p>
          <w:p w14:paraId="51A239C0" w14:textId="77777777" w:rsidR="00A65C6A" w:rsidRPr="008C6404" w:rsidRDefault="00A65C6A" w:rsidP="008013B5">
            <w:pPr>
              <w:pStyle w:val="TableParagraph"/>
              <w:spacing w:line="240" w:lineRule="auto"/>
              <w:ind w:left="108"/>
              <w:jc w:val="left"/>
              <w:rPr>
                <w:sz w:val="24"/>
                <w:szCs w:val="24"/>
              </w:rPr>
            </w:pPr>
            <w:r w:rsidRPr="008C6404">
              <w:rPr>
                <w:sz w:val="24"/>
                <w:szCs w:val="24"/>
              </w:rPr>
              <w:t>91.879**</w:t>
            </w:r>
          </w:p>
        </w:tc>
      </w:tr>
      <w:tr w:rsidR="00A65C6A" w:rsidRPr="008C6404" w14:paraId="3C7F1980" w14:textId="77777777" w:rsidTr="00A65C6A">
        <w:trPr>
          <w:trHeight w:val="654"/>
        </w:trPr>
        <w:tc>
          <w:tcPr>
            <w:tcW w:w="1378" w:type="dxa"/>
          </w:tcPr>
          <w:p w14:paraId="0B0DADFF" w14:textId="77777777" w:rsidR="00A65C6A" w:rsidRPr="008C6404" w:rsidRDefault="00A65C6A" w:rsidP="008013B5">
            <w:pPr>
              <w:pStyle w:val="TableParagraph"/>
              <w:spacing w:before="8" w:line="240" w:lineRule="auto"/>
              <w:jc w:val="left"/>
              <w:rPr>
                <w:b/>
                <w:sz w:val="24"/>
                <w:szCs w:val="24"/>
              </w:rPr>
            </w:pPr>
          </w:p>
          <w:p w14:paraId="26D8BF38" w14:textId="77777777" w:rsidR="00A65C6A" w:rsidRPr="008C6404" w:rsidRDefault="00A65C6A" w:rsidP="008013B5">
            <w:pPr>
              <w:pStyle w:val="TableParagraph"/>
              <w:spacing w:before="1" w:line="240" w:lineRule="auto"/>
              <w:ind w:left="107"/>
              <w:jc w:val="left"/>
              <w:rPr>
                <w:sz w:val="24"/>
                <w:szCs w:val="24"/>
              </w:rPr>
            </w:pPr>
            <w:r w:rsidRPr="008C6404">
              <w:rPr>
                <w:sz w:val="24"/>
                <w:szCs w:val="24"/>
              </w:rPr>
              <w:t>Error</w:t>
            </w:r>
          </w:p>
        </w:tc>
        <w:tc>
          <w:tcPr>
            <w:tcW w:w="1100" w:type="dxa"/>
          </w:tcPr>
          <w:p w14:paraId="642C87EE" w14:textId="77777777" w:rsidR="00A65C6A" w:rsidRPr="008C6404" w:rsidRDefault="00A65C6A" w:rsidP="008013B5">
            <w:pPr>
              <w:pStyle w:val="TableParagraph"/>
              <w:spacing w:before="8" w:line="240" w:lineRule="auto"/>
              <w:jc w:val="left"/>
              <w:rPr>
                <w:b/>
                <w:sz w:val="24"/>
                <w:szCs w:val="24"/>
              </w:rPr>
            </w:pPr>
          </w:p>
          <w:p w14:paraId="1B67A555" w14:textId="77777777" w:rsidR="00A65C6A" w:rsidRPr="008C6404" w:rsidRDefault="00A65C6A" w:rsidP="008013B5">
            <w:pPr>
              <w:pStyle w:val="TableParagraph"/>
              <w:spacing w:before="1" w:line="240" w:lineRule="auto"/>
              <w:ind w:left="107"/>
              <w:jc w:val="left"/>
              <w:rPr>
                <w:sz w:val="24"/>
                <w:szCs w:val="24"/>
              </w:rPr>
            </w:pPr>
            <w:r w:rsidRPr="008C6404">
              <w:rPr>
                <w:sz w:val="24"/>
                <w:szCs w:val="24"/>
              </w:rPr>
              <w:t>22</w:t>
            </w:r>
          </w:p>
        </w:tc>
        <w:tc>
          <w:tcPr>
            <w:tcW w:w="1759" w:type="dxa"/>
          </w:tcPr>
          <w:p w14:paraId="723E689F" w14:textId="77777777" w:rsidR="00A65C6A" w:rsidRPr="008C6404" w:rsidRDefault="00A65C6A" w:rsidP="008013B5">
            <w:pPr>
              <w:pStyle w:val="TableParagraph"/>
              <w:spacing w:before="8" w:line="240" w:lineRule="auto"/>
              <w:jc w:val="left"/>
              <w:rPr>
                <w:b/>
                <w:sz w:val="24"/>
                <w:szCs w:val="24"/>
              </w:rPr>
            </w:pPr>
          </w:p>
          <w:p w14:paraId="5F40852F" w14:textId="77777777" w:rsidR="00A65C6A" w:rsidRPr="008C6404" w:rsidRDefault="00A65C6A" w:rsidP="008013B5">
            <w:pPr>
              <w:pStyle w:val="TableParagraph"/>
              <w:spacing w:before="1" w:line="240" w:lineRule="auto"/>
              <w:ind w:left="107"/>
              <w:jc w:val="left"/>
              <w:rPr>
                <w:sz w:val="24"/>
                <w:szCs w:val="24"/>
              </w:rPr>
            </w:pPr>
            <w:r w:rsidRPr="008C6404">
              <w:rPr>
                <w:sz w:val="24"/>
                <w:szCs w:val="24"/>
              </w:rPr>
              <w:t>14.800</w:t>
            </w:r>
          </w:p>
        </w:tc>
        <w:tc>
          <w:tcPr>
            <w:tcW w:w="1140" w:type="dxa"/>
          </w:tcPr>
          <w:p w14:paraId="49424BCB" w14:textId="77777777" w:rsidR="00A65C6A" w:rsidRPr="008C6404" w:rsidRDefault="00A65C6A" w:rsidP="008013B5">
            <w:pPr>
              <w:pStyle w:val="TableParagraph"/>
              <w:spacing w:before="8" w:line="240" w:lineRule="auto"/>
              <w:jc w:val="left"/>
              <w:rPr>
                <w:b/>
                <w:sz w:val="24"/>
                <w:szCs w:val="24"/>
              </w:rPr>
            </w:pPr>
          </w:p>
          <w:p w14:paraId="0F627DEB" w14:textId="77777777" w:rsidR="00A65C6A" w:rsidRPr="008C6404" w:rsidRDefault="00A65C6A" w:rsidP="008013B5">
            <w:pPr>
              <w:pStyle w:val="TableParagraph"/>
              <w:spacing w:before="1" w:line="240" w:lineRule="auto"/>
              <w:ind w:left="107"/>
              <w:jc w:val="left"/>
              <w:rPr>
                <w:sz w:val="24"/>
                <w:szCs w:val="24"/>
              </w:rPr>
            </w:pPr>
            <w:r w:rsidRPr="008C6404">
              <w:rPr>
                <w:sz w:val="24"/>
                <w:szCs w:val="24"/>
              </w:rPr>
              <w:t>0.009</w:t>
            </w:r>
          </w:p>
        </w:tc>
        <w:tc>
          <w:tcPr>
            <w:tcW w:w="1142" w:type="dxa"/>
          </w:tcPr>
          <w:p w14:paraId="50856BAC" w14:textId="77777777" w:rsidR="00A65C6A" w:rsidRPr="008C6404" w:rsidRDefault="00A65C6A" w:rsidP="008013B5">
            <w:pPr>
              <w:pStyle w:val="TableParagraph"/>
              <w:spacing w:before="8" w:line="240" w:lineRule="auto"/>
              <w:jc w:val="left"/>
              <w:rPr>
                <w:b/>
                <w:sz w:val="24"/>
                <w:szCs w:val="24"/>
              </w:rPr>
            </w:pPr>
          </w:p>
          <w:p w14:paraId="29809461" w14:textId="77777777" w:rsidR="00A65C6A" w:rsidRPr="008C6404" w:rsidRDefault="00A65C6A" w:rsidP="008013B5">
            <w:pPr>
              <w:pStyle w:val="TableParagraph"/>
              <w:spacing w:before="1" w:line="240" w:lineRule="auto"/>
              <w:ind w:left="107"/>
              <w:jc w:val="left"/>
              <w:rPr>
                <w:sz w:val="24"/>
                <w:szCs w:val="24"/>
              </w:rPr>
            </w:pPr>
            <w:r w:rsidRPr="008C6404">
              <w:rPr>
                <w:sz w:val="24"/>
                <w:szCs w:val="24"/>
              </w:rPr>
              <w:t>0.001</w:t>
            </w:r>
          </w:p>
        </w:tc>
        <w:tc>
          <w:tcPr>
            <w:tcW w:w="1140" w:type="dxa"/>
          </w:tcPr>
          <w:p w14:paraId="44C9207C" w14:textId="77777777" w:rsidR="00A65C6A" w:rsidRPr="008C6404" w:rsidRDefault="00A65C6A" w:rsidP="008013B5">
            <w:pPr>
              <w:pStyle w:val="TableParagraph"/>
              <w:spacing w:before="8" w:line="240" w:lineRule="auto"/>
              <w:jc w:val="left"/>
              <w:rPr>
                <w:b/>
                <w:sz w:val="24"/>
                <w:szCs w:val="24"/>
              </w:rPr>
            </w:pPr>
          </w:p>
          <w:p w14:paraId="72F00751" w14:textId="77777777" w:rsidR="00A65C6A" w:rsidRPr="008C6404" w:rsidRDefault="00A65C6A" w:rsidP="008013B5">
            <w:pPr>
              <w:pStyle w:val="TableParagraph"/>
              <w:spacing w:before="1" w:line="240" w:lineRule="auto"/>
              <w:ind w:left="108"/>
              <w:jc w:val="left"/>
              <w:rPr>
                <w:sz w:val="24"/>
                <w:szCs w:val="24"/>
              </w:rPr>
            </w:pPr>
            <w:r w:rsidRPr="008C6404">
              <w:rPr>
                <w:sz w:val="24"/>
                <w:szCs w:val="24"/>
              </w:rPr>
              <w:t>0.000</w:t>
            </w:r>
          </w:p>
        </w:tc>
        <w:tc>
          <w:tcPr>
            <w:tcW w:w="1684" w:type="dxa"/>
          </w:tcPr>
          <w:p w14:paraId="7D559932" w14:textId="77777777" w:rsidR="00A65C6A" w:rsidRPr="008C6404" w:rsidRDefault="00A65C6A" w:rsidP="008013B5">
            <w:pPr>
              <w:pStyle w:val="TableParagraph"/>
              <w:spacing w:before="8" w:line="240" w:lineRule="auto"/>
              <w:jc w:val="left"/>
              <w:rPr>
                <w:b/>
                <w:sz w:val="24"/>
                <w:szCs w:val="24"/>
              </w:rPr>
            </w:pPr>
          </w:p>
          <w:p w14:paraId="57E30D39" w14:textId="77777777" w:rsidR="00A65C6A" w:rsidRPr="008C6404" w:rsidRDefault="00A65C6A" w:rsidP="008013B5">
            <w:pPr>
              <w:pStyle w:val="TableParagraph"/>
              <w:spacing w:before="1" w:line="240" w:lineRule="auto"/>
              <w:ind w:left="108"/>
              <w:jc w:val="left"/>
              <w:rPr>
                <w:sz w:val="24"/>
                <w:szCs w:val="24"/>
              </w:rPr>
            </w:pPr>
            <w:r w:rsidRPr="008C6404">
              <w:rPr>
                <w:sz w:val="24"/>
                <w:szCs w:val="24"/>
              </w:rPr>
              <w:t>0.269</w:t>
            </w:r>
          </w:p>
        </w:tc>
      </w:tr>
      <w:tr w:rsidR="00A65C6A" w:rsidRPr="008C6404" w14:paraId="1F5EC46D" w14:textId="77777777" w:rsidTr="00A65C6A">
        <w:trPr>
          <w:trHeight w:val="652"/>
        </w:trPr>
        <w:tc>
          <w:tcPr>
            <w:tcW w:w="1378" w:type="dxa"/>
          </w:tcPr>
          <w:p w14:paraId="73021C83" w14:textId="77777777" w:rsidR="00A65C6A" w:rsidRPr="008C6404" w:rsidRDefault="00A65C6A" w:rsidP="008013B5">
            <w:pPr>
              <w:pStyle w:val="TableParagraph"/>
              <w:spacing w:before="8" w:line="240" w:lineRule="auto"/>
              <w:jc w:val="left"/>
              <w:rPr>
                <w:b/>
                <w:sz w:val="24"/>
                <w:szCs w:val="24"/>
              </w:rPr>
            </w:pPr>
          </w:p>
          <w:p w14:paraId="330CC5B3" w14:textId="77777777" w:rsidR="00A65C6A" w:rsidRPr="008C6404" w:rsidRDefault="00A65C6A" w:rsidP="008013B5">
            <w:pPr>
              <w:pStyle w:val="TableParagraph"/>
              <w:spacing w:before="1" w:line="240" w:lineRule="auto"/>
              <w:ind w:left="107"/>
              <w:jc w:val="left"/>
              <w:rPr>
                <w:sz w:val="24"/>
                <w:szCs w:val="24"/>
              </w:rPr>
            </w:pPr>
            <w:r w:rsidRPr="008C6404">
              <w:rPr>
                <w:sz w:val="24"/>
                <w:szCs w:val="24"/>
              </w:rPr>
              <w:t>SE(m)</w:t>
            </w:r>
          </w:p>
        </w:tc>
        <w:tc>
          <w:tcPr>
            <w:tcW w:w="1100" w:type="dxa"/>
          </w:tcPr>
          <w:p w14:paraId="0C094477" w14:textId="77777777" w:rsidR="00A65C6A" w:rsidRPr="008C6404" w:rsidRDefault="00A65C6A" w:rsidP="008013B5">
            <w:pPr>
              <w:pStyle w:val="TableParagraph"/>
              <w:spacing w:line="240" w:lineRule="auto"/>
              <w:jc w:val="left"/>
              <w:rPr>
                <w:sz w:val="24"/>
                <w:szCs w:val="24"/>
              </w:rPr>
            </w:pPr>
          </w:p>
        </w:tc>
        <w:tc>
          <w:tcPr>
            <w:tcW w:w="1759" w:type="dxa"/>
          </w:tcPr>
          <w:p w14:paraId="5A9433F0" w14:textId="77777777" w:rsidR="00A65C6A" w:rsidRPr="008C6404" w:rsidRDefault="00A65C6A" w:rsidP="008013B5">
            <w:pPr>
              <w:pStyle w:val="TableParagraph"/>
              <w:spacing w:before="8" w:line="240" w:lineRule="auto"/>
              <w:jc w:val="left"/>
              <w:rPr>
                <w:b/>
                <w:sz w:val="24"/>
                <w:szCs w:val="24"/>
              </w:rPr>
            </w:pPr>
          </w:p>
          <w:p w14:paraId="02996C90" w14:textId="77777777" w:rsidR="00A65C6A" w:rsidRPr="008C6404" w:rsidRDefault="00A65C6A" w:rsidP="008013B5">
            <w:pPr>
              <w:pStyle w:val="TableParagraph"/>
              <w:spacing w:before="1" w:line="240" w:lineRule="auto"/>
              <w:ind w:left="107"/>
              <w:jc w:val="left"/>
              <w:rPr>
                <w:sz w:val="24"/>
                <w:szCs w:val="24"/>
              </w:rPr>
            </w:pPr>
            <w:r w:rsidRPr="008C6404">
              <w:rPr>
                <w:sz w:val="24"/>
                <w:szCs w:val="24"/>
              </w:rPr>
              <w:t>2.720</w:t>
            </w:r>
          </w:p>
        </w:tc>
        <w:tc>
          <w:tcPr>
            <w:tcW w:w="1140" w:type="dxa"/>
          </w:tcPr>
          <w:p w14:paraId="52E672C7" w14:textId="77777777" w:rsidR="00A65C6A" w:rsidRPr="008C6404" w:rsidRDefault="00A65C6A" w:rsidP="008013B5">
            <w:pPr>
              <w:pStyle w:val="TableParagraph"/>
              <w:spacing w:before="8" w:line="240" w:lineRule="auto"/>
              <w:jc w:val="left"/>
              <w:rPr>
                <w:b/>
                <w:sz w:val="24"/>
                <w:szCs w:val="24"/>
              </w:rPr>
            </w:pPr>
          </w:p>
          <w:p w14:paraId="6DCE2B69" w14:textId="77777777" w:rsidR="00A65C6A" w:rsidRPr="008C6404" w:rsidRDefault="00A65C6A" w:rsidP="008013B5">
            <w:pPr>
              <w:pStyle w:val="TableParagraph"/>
              <w:spacing w:before="1" w:line="240" w:lineRule="auto"/>
              <w:ind w:left="107"/>
              <w:jc w:val="left"/>
              <w:rPr>
                <w:sz w:val="24"/>
                <w:szCs w:val="24"/>
              </w:rPr>
            </w:pPr>
            <w:r w:rsidRPr="008C6404">
              <w:rPr>
                <w:sz w:val="24"/>
                <w:szCs w:val="24"/>
              </w:rPr>
              <w:t>0.069</w:t>
            </w:r>
          </w:p>
        </w:tc>
        <w:tc>
          <w:tcPr>
            <w:tcW w:w="1142" w:type="dxa"/>
          </w:tcPr>
          <w:p w14:paraId="19645A4D" w14:textId="77777777" w:rsidR="00A65C6A" w:rsidRPr="008C6404" w:rsidRDefault="00A65C6A" w:rsidP="008013B5">
            <w:pPr>
              <w:pStyle w:val="TableParagraph"/>
              <w:spacing w:before="8" w:line="240" w:lineRule="auto"/>
              <w:jc w:val="left"/>
              <w:rPr>
                <w:b/>
                <w:sz w:val="24"/>
                <w:szCs w:val="24"/>
              </w:rPr>
            </w:pPr>
          </w:p>
          <w:p w14:paraId="39E8F8E4" w14:textId="77777777" w:rsidR="00A65C6A" w:rsidRPr="008C6404" w:rsidRDefault="00A65C6A" w:rsidP="008013B5">
            <w:pPr>
              <w:pStyle w:val="TableParagraph"/>
              <w:spacing w:before="1" w:line="240" w:lineRule="auto"/>
              <w:ind w:left="107"/>
              <w:jc w:val="left"/>
              <w:rPr>
                <w:sz w:val="24"/>
                <w:szCs w:val="24"/>
              </w:rPr>
            </w:pPr>
            <w:r w:rsidRPr="008C6404">
              <w:rPr>
                <w:sz w:val="24"/>
                <w:szCs w:val="24"/>
              </w:rPr>
              <w:t>0.026</w:t>
            </w:r>
          </w:p>
        </w:tc>
        <w:tc>
          <w:tcPr>
            <w:tcW w:w="1140" w:type="dxa"/>
          </w:tcPr>
          <w:p w14:paraId="39A11028" w14:textId="77777777" w:rsidR="00A65C6A" w:rsidRPr="008C6404" w:rsidRDefault="00A65C6A" w:rsidP="008013B5">
            <w:pPr>
              <w:pStyle w:val="TableParagraph"/>
              <w:spacing w:before="8" w:line="240" w:lineRule="auto"/>
              <w:jc w:val="left"/>
              <w:rPr>
                <w:b/>
                <w:sz w:val="24"/>
                <w:szCs w:val="24"/>
              </w:rPr>
            </w:pPr>
          </w:p>
          <w:p w14:paraId="72F59363" w14:textId="77777777" w:rsidR="00A65C6A" w:rsidRPr="008C6404" w:rsidRDefault="00A65C6A" w:rsidP="008013B5">
            <w:pPr>
              <w:pStyle w:val="TableParagraph"/>
              <w:spacing w:before="1" w:line="240" w:lineRule="auto"/>
              <w:ind w:left="108"/>
              <w:jc w:val="left"/>
              <w:rPr>
                <w:sz w:val="24"/>
                <w:szCs w:val="24"/>
              </w:rPr>
            </w:pPr>
            <w:r w:rsidRPr="008C6404">
              <w:rPr>
                <w:sz w:val="24"/>
                <w:szCs w:val="24"/>
              </w:rPr>
              <w:t>0.016</w:t>
            </w:r>
          </w:p>
        </w:tc>
        <w:tc>
          <w:tcPr>
            <w:tcW w:w="1684" w:type="dxa"/>
          </w:tcPr>
          <w:p w14:paraId="52243A65" w14:textId="77777777" w:rsidR="00A65C6A" w:rsidRPr="008C6404" w:rsidRDefault="00A65C6A" w:rsidP="008013B5">
            <w:pPr>
              <w:pStyle w:val="TableParagraph"/>
              <w:spacing w:before="8" w:line="240" w:lineRule="auto"/>
              <w:jc w:val="left"/>
              <w:rPr>
                <w:b/>
                <w:sz w:val="24"/>
                <w:szCs w:val="24"/>
              </w:rPr>
            </w:pPr>
          </w:p>
          <w:p w14:paraId="52E1113A" w14:textId="77777777" w:rsidR="00A65C6A" w:rsidRPr="008C6404" w:rsidRDefault="00A65C6A" w:rsidP="008013B5">
            <w:pPr>
              <w:pStyle w:val="TableParagraph"/>
              <w:spacing w:before="1" w:line="240" w:lineRule="auto"/>
              <w:ind w:left="108"/>
              <w:jc w:val="left"/>
              <w:rPr>
                <w:sz w:val="24"/>
                <w:szCs w:val="24"/>
              </w:rPr>
            </w:pPr>
            <w:r w:rsidRPr="008C6404">
              <w:rPr>
                <w:sz w:val="24"/>
                <w:szCs w:val="24"/>
              </w:rPr>
              <w:t>0.367</w:t>
            </w:r>
          </w:p>
        </w:tc>
      </w:tr>
      <w:tr w:rsidR="00A65C6A" w:rsidRPr="008C6404" w14:paraId="71170D5A" w14:textId="77777777" w:rsidTr="00A65C6A">
        <w:trPr>
          <w:trHeight w:val="655"/>
        </w:trPr>
        <w:tc>
          <w:tcPr>
            <w:tcW w:w="1378" w:type="dxa"/>
          </w:tcPr>
          <w:p w14:paraId="11A241B9" w14:textId="77777777" w:rsidR="00A65C6A" w:rsidRPr="008C6404" w:rsidRDefault="00A65C6A" w:rsidP="008013B5">
            <w:pPr>
              <w:pStyle w:val="TableParagraph"/>
              <w:spacing w:before="9" w:line="240" w:lineRule="auto"/>
              <w:jc w:val="left"/>
              <w:rPr>
                <w:b/>
                <w:sz w:val="24"/>
                <w:szCs w:val="24"/>
              </w:rPr>
            </w:pPr>
          </w:p>
          <w:p w14:paraId="18C00B8F" w14:textId="77777777" w:rsidR="00A65C6A" w:rsidRPr="008C6404" w:rsidRDefault="00A65C6A" w:rsidP="008013B5">
            <w:pPr>
              <w:pStyle w:val="TableParagraph"/>
              <w:spacing w:line="240" w:lineRule="auto"/>
              <w:ind w:left="107"/>
              <w:jc w:val="left"/>
              <w:rPr>
                <w:sz w:val="24"/>
                <w:szCs w:val="24"/>
              </w:rPr>
            </w:pPr>
            <w:r w:rsidRPr="008C6404">
              <w:rPr>
                <w:sz w:val="24"/>
                <w:szCs w:val="24"/>
              </w:rPr>
              <w:t>SE(d)</w:t>
            </w:r>
          </w:p>
        </w:tc>
        <w:tc>
          <w:tcPr>
            <w:tcW w:w="1100" w:type="dxa"/>
          </w:tcPr>
          <w:p w14:paraId="1A882D04" w14:textId="77777777" w:rsidR="00A65C6A" w:rsidRPr="008C6404" w:rsidRDefault="00A65C6A" w:rsidP="008013B5">
            <w:pPr>
              <w:pStyle w:val="TableParagraph"/>
              <w:spacing w:line="240" w:lineRule="auto"/>
              <w:jc w:val="left"/>
              <w:rPr>
                <w:sz w:val="24"/>
                <w:szCs w:val="24"/>
              </w:rPr>
            </w:pPr>
          </w:p>
        </w:tc>
        <w:tc>
          <w:tcPr>
            <w:tcW w:w="1759" w:type="dxa"/>
          </w:tcPr>
          <w:p w14:paraId="7533B18A" w14:textId="77777777" w:rsidR="00A65C6A" w:rsidRPr="008C6404" w:rsidRDefault="00A65C6A" w:rsidP="008013B5">
            <w:pPr>
              <w:pStyle w:val="TableParagraph"/>
              <w:spacing w:before="9" w:line="240" w:lineRule="auto"/>
              <w:jc w:val="left"/>
              <w:rPr>
                <w:b/>
                <w:sz w:val="24"/>
                <w:szCs w:val="24"/>
              </w:rPr>
            </w:pPr>
          </w:p>
          <w:p w14:paraId="5B2EF916" w14:textId="77777777" w:rsidR="00A65C6A" w:rsidRPr="008C6404" w:rsidRDefault="00A65C6A" w:rsidP="008013B5">
            <w:pPr>
              <w:pStyle w:val="TableParagraph"/>
              <w:spacing w:line="240" w:lineRule="auto"/>
              <w:ind w:left="107"/>
              <w:jc w:val="left"/>
              <w:rPr>
                <w:sz w:val="24"/>
                <w:szCs w:val="24"/>
              </w:rPr>
            </w:pPr>
            <w:r w:rsidRPr="008C6404">
              <w:rPr>
                <w:sz w:val="24"/>
                <w:szCs w:val="24"/>
              </w:rPr>
              <w:t>3.847</w:t>
            </w:r>
          </w:p>
        </w:tc>
        <w:tc>
          <w:tcPr>
            <w:tcW w:w="1140" w:type="dxa"/>
          </w:tcPr>
          <w:p w14:paraId="3416A7DF" w14:textId="77777777" w:rsidR="00A65C6A" w:rsidRPr="008C6404" w:rsidRDefault="00A65C6A" w:rsidP="008013B5">
            <w:pPr>
              <w:pStyle w:val="TableParagraph"/>
              <w:spacing w:before="9" w:line="240" w:lineRule="auto"/>
              <w:jc w:val="left"/>
              <w:rPr>
                <w:b/>
                <w:sz w:val="24"/>
                <w:szCs w:val="24"/>
              </w:rPr>
            </w:pPr>
          </w:p>
          <w:p w14:paraId="6432D88C" w14:textId="77777777" w:rsidR="00A65C6A" w:rsidRPr="008C6404" w:rsidRDefault="00A65C6A" w:rsidP="008013B5">
            <w:pPr>
              <w:pStyle w:val="TableParagraph"/>
              <w:spacing w:line="240" w:lineRule="auto"/>
              <w:ind w:left="107"/>
              <w:jc w:val="left"/>
              <w:rPr>
                <w:sz w:val="24"/>
                <w:szCs w:val="24"/>
              </w:rPr>
            </w:pPr>
            <w:r w:rsidRPr="008C6404">
              <w:rPr>
                <w:sz w:val="24"/>
                <w:szCs w:val="24"/>
              </w:rPr>
              <w:t>0.097</w:t>
            </w:r>
          </w:p>
        </w:tc>
        <w:tc>
          <w:tcPr>
            <w:tcW w:w="1142" w:type="dxa"/>
          </w:tcPr>
          <w:p w14:paraId="0DAA5817" w14:textId="77777777" w:rsidR="00A65C6A" w:rsidRPr="008C6404" w:rsidRDefault="00A65C6A" w:rsidP="008013B5">
            <w:pPr>
              <w:pStyle w:val="TableParagraph"/>
              <w:spacing w:before="9" w:line="240" w:lineRule="auto"/>
              <w:jc w:val="left"/>
              <w:rPr>
                <w:b/>
                <w:sz w:val="24"/>
                <w:szCs w:val="24"/>
              </w:rPr>
            </w:pPr>
          </w:p>
          <w:p w14:paraId="5B022D0A" w14:textId="77777777" w:rsidR="00A65C6A" w:rsidRPr="008C6404" w:rsidRDefault="00A65C6A" w:rsidP="008013B5">
            <w:pPr>
              <w:pStyle w:val="TableParagraph"/>
              <w:spacing w:line="240" w:lineRule="auto"/>
              <w:ind w:left="107"/>
              <w:jc w:val="left"/>
              <w:rPr>
                <w:sz w:val="24"/>
                <w:szCs w:val="24"/>
              </w:rPr>
            </w:pPr>
            <w:r w:rsidRPr="008C6404">
              <w:rPr>
                <w:sz w:val="24"/>
                <w:szCs w:val="24"/>
              </w:rPr>
              <w:t>0.037</w:t>
            </w:r>
          </w:p>
        </w:tc>
        <w:tc>
          <w:tcPr>
            <w:tcW w:w="1140" w:type="dxa"/>
          </w:tcPr>
          <w:p w14:paraId="7D86CBCB" w14:textId="77777777" w:rsidR="00A65C6A" w:rsidRPr="008C6404" w:rsidRDefault="00A65C6A" w:rsidP="008013B5">
            <w:pPr>
              <w:pStyle w:val="TableParagraph"/>
              <w:spacing w:before="9" w:line="240" w:lineRule="auto"/>
              <w:jc w:val="left"/>
              <w:rPr>
                <w:b/>
                <w:sz w:val="24"/>
                <w:szCs w:val="24"/>
              </w:rPr>
            </w:pPr>
          </w:p>
          <w:p w14:paraId="374531EB" w14:textId="77777777" w:rsidR="00A65C6A" w:rsidRPr="008C6404" w:rsidRDefault="00A65C6A" w:rsidP="008013B5">
            <w:pPr>
              <w:pStyle w:val="TableParagraph"/>
              <w:spacing w:line="240" w:lineRule="auto"/>
              <w:ind w:left="108"/>
              <w:jc w:val="left"/>
              <w:rPr>
                <w:sz w:val="24"/>
                <w:szCs w:val="24"/>
              </w:rPr>
            </w:pPr>
            <w:r w:rsidRPr="008C6404">
              <w:rPr>
                <w:sz w:val="24"/>
                <w:szCs w:val="24"/>
              </w:rPr>
              <w:t>0.022</w:t>
            </w:r>
          </w:p>
        </w:tc>
        <w:tc>
          <w:tcPr>
            <w:tcW w:w="1684" w:type="dxa"/>
          </w:tcPr>
          <w:p w14:paraId="7498D1EB" w14:textId="77777777" w:rsidR="00A65C6A" w:rsidRPr="008C6404" w:rsidRDefault="00A65C6A" w:rsidP="008013B5">
            <w:pPr>
              <w:pStyle w:val="TableParagraph"/>
              <w:spacing w:before="9" w:line="240" w:lineRule="auto"/>
              <w:jc w:val="left"/>
              <w:rPr>
                <w:b/>
                <w:sz w:val="24"/>
                <w:szCs w:val="24"/>
              </w:rPr>
            </w:pPr>
          </w:p>
          <w:p w14:paraId="25BA2480" w14:textId="77777777" w:rsidR="00A65C6A" w:rsidRPr="008C6404" w:rsidRDefault="00A65C6A" w:rsidP="008013B5">
            <w:pPr>
              <w:pStyle w:val="TableParagraph"/>
              <w:spacing w:line="240" w:lineRule="auto"/>
              <w:ind w:left="108"/>
              <w:jc w:val="left"/>
              <w:rPr>
                <w:sz w:val="24"/>
                <w:szCs w:val="24"/>
              </w:rPr>
            </w:pPr>
            <w:r w:rsidRPr="008C6404">
              <w:rPr>
                <w:sz w:val="24"/>
                <w:szCs w:val="24"/>
              </w:rPr>
              <w:t>0.519</w:t>
            </w:r>
          </w:p>
        </w:tc>
      </w:tr>
      <w:tr w:rsidR="00A65C6A" w:rsidRPr="008C6404" w14:paraId="5B5D6404" w14:textId="77777777" w:rsidTr="00A65C6A">
        <w:trPr>
          <w:trHeight w:val="654"/>
        </w:trPr>
        <w:tc>
          <w:tcPr>
            <w:tcW w:w="1378" w:type="dxa"/>
          </w:tcPr>
          <w:p w14:paraId="1C682125" w14:textId="77777777" w:rsidR="00A65C6A" w:rsidRPr="008C6404" w:rsidRDefault="00A65C6A" w:rsidP="008013B5">
            <w:pPr>
              <w:pStyle w:val="TableParagraph"/>
              <w:spacing w:before="8" w:line="240" w:lineRule="auto"/>
              <w:jc w:val="left"/>
              <w:rPr>
                <w:b/>
                <w:sz w:val="24"/>
                <w:szCs w:val="24"/>
              </w:rPr>
            </w:pPr>
          </w:p>
          <w:p w14:paraId="61CC4E33" w14:textId="77777777" w:rsidR="00A65C6A" w:rsidRPr="008C6404" w:rsidRDefault="00A65C6A" w:rsidP="008013B5">
            <w:pPr>
              <w:pStyle w:val="TableParagraph"/>
              <w:spacing w:before="1" w:line="240" w:lineRule="auto"/>
              <w:ind w:left="107"/>
              <w:jc w:val="left"/>
              <w:rPr>
                <w:sz w:val="24"/>
                <w:szCs w:val="24"/>
              </w:rPr>
            </w:pPr>
            <w:r w:rsidRPr="008C6404">
              <w:rPr>
                <w:sz w:val="24"/>
                <w:szCs w:val="24"/>
              </w:rPr>
              <w:t>C.D.</w:t>
            </w:r>
          </w:p>
        </w:tc>
        <w:tc>
          <w:tcPr>
            <w:tcW w:w="1100" w:type="dxa"/>
          </w:tcPr>
          <w:p w14:paraId="75E0D87C" w14:textId="77777777" w:rsidR="00A65C6A" w:rsidRPr="008C6404" w:rsidRDefault="00A65C6A" w:rsidP="008013B5">
            <w:pPr>
              <w:pStyle w:val="TableParagraph"/>
              <w:spacing w:line="240" w:lineRule="auto"/>
              <w:jc w:val="left"/>
              <w:rPr>
                <w:sz w:val="24"/>
                <w:szCs w:val="24"/>
              </w:rPr>
            </w:pPr>
          </w:p>
        </w:tc>
        <w:tc>
          <w:tcPr>
            <w:tcW w:w="1759" w:type="dxa"/>
          </w:tcPr>
          <w:p w14:paraId="4DDE04B5" w14:textId="77777777" w:rsidR="00A65C6A" w:rsidRPr="008C6404" w:rsidRDefault="00A65C6A" w:rsidP="008013B5">
            <w:pPr>
              <w:pStyle w:val="TableParagraph"/>
              <w:spacing w:before="8" w:line="240" w:lineRule="auto"/>
              <w:jc w:val="left"/>
              <w:rPr>
                <w:b/>
                <w:sz w:val="24"/>
                <w:szCs w:val="24"/>
              </w:rPr>
            </w:pPr>
          </w:p>
          <w:p w14:paraId="596770BD" w14:textId="77777777" w:rsidR="00A65C6A" w:rsidRPr="008C6404" w:rsidRDefault="00A65C6A" w:rsidP="008013B5">
            <w:pPr>
              <w:pStyle w:val="TableParagraph"/>
              <w:spacing w:before="1" w:line="240" w:lineRule="auto"/>
              <w:ind w:left="107"/>
              <w:jc w:val="left"/>
              <w:rPr>
                <w:sz w:val="24"/>
                <w:szCs w:val="24"/>
              </w:rPr>
            </w:pPr>
            <w:r w:rsidRPr="008C6404">
              <w:rPr>
                <w:sz w:val="24"/>
                <w:szCs w:val="24"/>
              </w:rPr>
              <w:t>8.081</w:t>
            </w:r>
          </w:p>
        </w:tc>
        <w:tc>
          <w:tcPr>
            <w:tcW w:w="1140" w:type="dxa"/>
          </w:tcPr>
          <w:p w14:paraId="705CEC75" w14:textId="77777777" w:rsidR="00A65C6A" w:rsidRPr="008C6404" w:rsidRDefault="00A65C6A" w:rsidP="008013B5">
            <w:pPr>
              <w:pStyle w:val="TableParagraph"/>
              <w:spacing w:before="8" w:line="240" w:lineRule="auto"/>
              <w:jc w:val="left"/>
              <w:rPr>
                <w:b/>
                <w:sz w:val="24"/>
                <w:szCs w:val="24"/>
              </w:rPr>
            </w:pPr>
          </w:p>
          <w:p w14:paraId="37E830A0" w14:textId="77777777" w:rsidR="00A65C6A" w:rsidRPr="008C6404" w:rsidRDefault="00A65C6A" w:rsidP="008013B5">
            <w:pPr>
              <w:pStyle w:val="TableParagraph"/>
              <w:spacing w:before="1" w:line="240" w:lineRule="auto"/>
              <w:ind w:left="107"/>
              <w:jc w:val="left"/>
              <w:rPr>
                <w:sz w:val="24"/>
                <w:szCs w:val="24"/>
              </w:rPr>
            </w:pPr>
            <w:r w:rsidRPr="008C6404">
              <w:rPr>
                <w:sz w:val="24"/>
                <w:szCs w:val="24"/>
              </w:rPr>
              <w:t>0.204</w:t>
            </w:r>
          </w:p>
        </w:tc>
        <w:tc>
          <w:tcPr>
            <w:tcW w:w="1142" w:type="dxa"/>
          </w:tcPr>
          <w:p w14:paraId="619E4829" w14:textId="77777777" w:rsidR="00A65C6A" w:rsidRPr="008C6404" w:rsidRDefault="00A65C6A" w:rsidP="008013B5">
            <w:pPr>
              <w:pStyle w:val="TableParagraph"/>
              <w:spacing w:before="8" w:line="240" w:lineRule="auto"/>
              <w:jc w:val="left"/>
              <w:rPr>
                <w:b/>
                <w:sz w:val="24"/>
                <w:szCs w:val="24"/>
              </w:rPr>
            </w:pPr>
          </w:p>
          <w:p w14:paraId="1043252A" w14:textId="77777777" w:rsidR="00A65C6A" w:rsidRPr="008C6404" w:rsidRDefault="00A65C6A" w:rsidP="008013B5">
            <w:pPr>
              <w:pStyle w:val="TableParagraph"/>
              <w:spacing w:before="1" w:line="240" w:lineRule="auto"/>
              <w:ind w:left="107"/>
              <w:jc w:val="left"/>
              <w:rPr>
                <w:sz w:val="24"/>
                <w:szCs w:val="24"/>
              </w:rPr>
            </w:pPr>
            <w:r w:rsidRPr="008C6404">
              <w:rPr>
                <w:sz w:val="24"/>
                <w:szCs w:val="24"/>
              </w:rPr>
              <w:t>0.078</w:t>
            </w:r>
          </w:p>
        </w:tc>
        <w:tc>
          <w:tcPr>
            <w:tcW w:w="1140" w:type="dxa"/>
          </w:tcPr>
          <w:p w14:paraId="7AF56EAE" w14:textId="77777777" w:rsidR="00A65C6A" w:rsidRPr="008C6404" w:rsidRDefault="00A65C6A" w:rsidP="008013B5">
            <w:pPr>
              <w:pStyle w:val="TableParagraph"/>
              <w:spacing w:before="8" w:line="240" w:lineRule="auto"/>
              <w:jc w:val="left"/>
              <w:rPr>
                <w:b/>
                <w:sz w:val="24"/>
                <w:szCs w:val="24"/>
              </w:rPr>
            </w:pPr>
          </w:p>
          <w:p w14:paraId="34A412C8" w14:textId="77777777" w:rsidR="00A65C6A" w:rsidRPr="008C6404" w:rsidRDefault="00A65C6A" w:rsidP="008013B5">
            <w:pPr>
              <w:pStyle w:val="TableParagraph"/>
              <w:spacing w:before="1" w:line="240" w:lineRule="auto"/>
              <w:ind w:left="108"/>
              <w:jc w:val="left"/>
              <w:rPr>
                <w:sz w:val="24"/>
                <w:szCs w:val="24"/>
              </w:rPr>
            </w:pPr>
            <w:r w:rsidRPr="008C6404">
              <w:rPr>
                <w:sz w:val="24"/>
                <w:szCs w:val="24"/>
              </w:rPr>
              <w:t>0.046</w:t>
            </w:r>
          </w:p>
        </w:tc>
        <w:tc>
          <w:tcPr>
            <w:tcW w:w="1684" w:type="dxa"/>
          </w:tcPr>
          <w:p w14:paraId="15714904" w14:textId="77777777" w:rsidR="00A65C6A" w:rsidRPr="008C6404" w:rsidRDefault="00A65C6A" w:rsidP="008013B5">
            <w:pPr>
              <w:pStyle w:val="TableParagraph"/>
              <w:spacing w:before="8" w:line="240" w:lineRule="auto"/>
              <w:jc w:val="left"/>
              <w:rPr>
                <w:b/>
                <w:sz w:val="24"/>
                <w:szCs w:val="24"/>
              </w:rPr>
            </w:pPr>
          </w:p>
          <w:p w14:paraId="360AE76F" w14:textId="77777777" w:rsidR="00A65C6A" w:rsidRPr="008C6404" w:rsidRDefault="00A65C6A" w:rsidP="008013B5">
            <w:pPr>
              <w:pStyle w:val="TableParagraph"/>
              <w:spacing w:before="1" w:line="240" w:lineRule="auto"/>
              <w:ind w:left="108"/>
              <w:jc w:val="left"/>
              <w:rPr>
                <w:sz w:val="24"/>
                <w:szCs w:val="24"/>
              </w:rPr>
            </w:pPr>
            <w:r w:rsidRPr="008C6404">
              <w:rPr>
                <w:sz w:val="24"/>
                <w:szCs w:val="24"/>
              </w:rPr>
              <w:t>1.089</w:t>
            </w:r>
          </w:p>
        </w:tc>
      </w:tr>
      <w:tr w:rsidR="00A65C6A" w:rsidRPr="008C6404" w14:paraId="459565F1" w14:textId="77777777" w:rsidTr="00A65C6A">
        <w:trPr>
          <w:trHeight w:val="652"/>
        </w:trPr>
        <w:tc>
          <w:tcPr>
            <w:tcW w:w="1378" w:type="dxa"/>
          </w:tcPr>
          <w:p w14:paraId="28D2CD5D" w14:textId="77777777" w:rsidR="00A65C6A" w:rsidRPr="008C6404" w:rsidRDefault="00A65C6A" w:rsidP="008013B5">
            <w:pPr>
              <w:pStyle w:val="TableParagraph"/>
              <w:spacing w:before="8" w:line="240" w:lineRule="auto"/>
              <w:jc w:val="left"/>
              <w:rPr>
                <w:b/>
                <w:sz w:val="24"/>
                <w:szCs w:val="24"/>
              </w:rPr>
            </w:pPr>
          </w:p>
          <w:p w14:paraId="3A1D2F71" w14:textId="77777777" w:rsidR="00A65C6A" w:rsidRPr="008C6404" w:rsidRDefault="00A65C6A" w:rsidP="008013B5">
            <w:pPr>
              <w:pStyle w:val="TableParagraph"/>
              <w:spacing w:before="1" w:line="240" w:lineRule="auto"/>
              <w:ind w:left="107"/>
              <w:jc w:val="left"/>
              <w:rPr>
                <w:sz w:val="24"/>
                <w:szCs w:val="24"/>
              </w:rPr>
            </w:pPr>
            <w:r w:rsidRPr="008C6404">
              <w:rPr>
                <w:sz w:val="24"/>
                <w:szCs w:val="24"/>
              </w:rPr>
              <w:t>C.V.</w:t>
            </w:r>
          </w:p>
        </w:tc>
        <w:tc>
          <w:tcPr>
            <w:tcW w:w="1100" w:type="dxa"/>
          </w:tcPr>
          <w:p w14:paraId="0CB1E6E8" w14:textId="77777777" w:rsidR="00A65C6A" w:rsidRPr="008C6404" w:rsidRDefault="00A65C6A" w:rsidP="008013B5">
            <w:pPr>
              <w:pStyle w:val="TableParagraph"/>
              <w:spacing w:line="240" w:lineRule="auto"/>
              <w:jc w:val="left"/>
              <w:rPr>
                <w:sz w:val="24"/>
                <w:szCs w:val="24"/>
              </w:rPr>
            </w:pPr>
          </w:p>
        </w:tc>
        <w:tc>
          <w:tcPr>
            <w:tcW w:w="1759" w:type="dxa"/>
          </w:tcPr>
          <w:p w14:paraId="1FF4187E" w14:textId="77777777" w:rsidR="00A65C6A" w:rsidRPr="008C6404" w:rsidRDefault="00A65C6A" w:rsidP="008013B5">
            <w:pPr>
              <w:pStyle w:val="TableParagraph"/>
              <w:spacing w:before="8" w:line="240" w:lineRule="auto"/>
              <w:jc w:val="left"/>
              <w:rPr>
                <w:b/>
                <w:sz w:val="24"/>
                <w:szCs w:val="24"/>
              </w:rPr>
            </w:pPr>
          </w:p>
          <w:p w14:paraId="725C54D0" w14:textId="77777777" w:rsidR="00A65C6A" w:rsidRPr="008C6404" w:rsidRDefault="00A65C6A" w:rsidP="008013B5">
            <w:pPr>
              <w:pStyle w:val="TableParagraph"/>
              <w:spacing w:before="1" w:line="240" w:lineRule="auto"/>
              <w:ind w:left="107"/>
              <w:jc w:val="left"/>
              <w:rPr>
                <w:sz w:val="24"/>
                <w:szCs w:val="24"/>
              </w:rPr>
            </w:pPr>
            <w:r w:rsidRPr="008C6404">
              <w:rPr>
                <w:sz w:val="24"/>
                <w:szCs w:val="24"/>
              </w:rPr>
              <w:t>4.618</w:t>
            </w:r>
          </w:p>
        </w:tc>
        <w:tc>
          <w:tcPr>
            <w:tcW w:w="1140" w:type="dxa"/>
          </w:tcPr>
          <w:p w14:paraId="5B2EB4DC" w14:textId="77777777" w:rsidR="00A65C6A" w:rsidRPr="008C6404" w:rsidRDefault="00A65C6A" w:rsidP="008013B5">
            <w:pPr>
              <w:pStyle w:val="TableParagraph"/>
              <w:spacing w:before="8" w:line="240" w:lineRule="auto"/>
              <w:jc w:val="left"/>
              <w:rPr>
                <w:b/>
                <w:sz w:val="24"/>
                <w:szCs w:val="24"/>
              </w:rPr>
            </w:pPr>
          </w:p>
          <w:p w14:paraId="29DD3B28" w14:textId="77777777" w:rsidR="00A65C6A" w:rsidRPr="008C6404" w:rsidRDefault="00A65C6A" w:rsidP="008013B5">
            <w:pPr>
              <w:pStyle w:val="TableParagraph"/>
              <w:spacing w:before="1" w:line="240" w:lineRule="auto"/>
              <w:ind w:left="107"/>
              <w:jc w:val="left"/>
              <w:rPr>
                <w:sz w:val="24"/>
                <w:szCs w:val="24"/>
              </w:rPr>
            </w:pPr>
            <w:r w:rsidRPr="008C6404">
              <w:rPr>
                <w:sz w:val="24"/>
                <w:szCs w:val="24"/>
              </w:rPr>
              <w:t>0.626</w:t>
            </w:r>
          </w:p>
        </w:tc>
        <w:tc>
          <w:tcPr>
            <w:tcW w:w="1142" w:type="dxa"/>
          </w:tcPr>
          <w:p w14:paraId="27334234" w14:textId="77777777" w:rsidR="00A65C6A" w:rsidRPr="008C6404" w:rsidRDefault="00A65C6A" w:rsidP="008013B5">
            <w:pPr>
              <w:pStyle w:val="TableParagraph"/>
              <w:spacing w:before="8" w:line="240" w:lineRule="auto"/>
              <w:jc w:val="left"/>
              <w:rPr>
                <w:b/>
                <w:sz w:val="24"/>
                <w:szCs w:val="24"/>
              </w:rPr>
            </w:pPr>
          </w:p>
          <w:p w14:paraId="747F821B" w14:textId="77777777" w:rsidR="00A65C6A" w:rsidRPr="008C6404" w:rsidRDefault="00A65C6A" w:rsidP="008013B5">
            <w:pPr>
              <w:pStyle w:val="TableParagraph"/>
              <w:spacing w:before="1" w:line="240" w:lineRule="auto"/>
              <w:ind w:left="107"/>
              <w:jc w:val="left"/>
              <w:rPr>
                <w:sz w:val="24"/>
                <w:szCs w:val="24"/>
              </w:rPr>
            </w:pPr>
            <w:r w:rsidRPr="008C6404">
              <w:rPr>
                <w:sz w:val="24"/>
                <w:szCs w:val="24"/>
              </w:rPr>
              <w:t>0.166</w:t>
            </w:r>
          </w:p>
        </w:tc>
        <w:tc>
          <w:tcPr>
            <w:tcW w:w="1140" w:type="dxa"/>
          </w:tcPr>
          <w:p w14:paraId="5AAF2F02" w14:textId="77777777" w:rsidR="00A65C6A" w:rsidRPr="008C6404" w:rsidRDefault="00A65C6A" w:rsidP="008013B5">
            <w:pPr>
              <w:pStyle w:val="TableParagraph"/>
              <w:spacing w:before="8" w:line="240" w:lineRule="auto"/>
              <w:jc w:val="left"/>
              <w:rPr>
                <w:b/>
                <w:sz w:val="24"/>
                <w:szCs w:val="24"/>
              </w:rPr>
            </w:pPr>
          </w:p>
          <w:p w14:paraId="0DAB3A78" w14:textId="77777777" w:rsidR="00A65C6A" w:rsidRPr="008C6404" w:rsidRDefault="00A65C6A" w:rsidP="008013B5">
            <w:pPr>
              <w:pStyle w:val="TableParagraph"/>
              <w:spacing w:before="1" w:line="240" w:lineRule="auto"/>
              <w:ind w:left="108"/>
              <w:jc w:val="left"/>
              <w:rPr>
                <w:sz w:val="24"/>
                <w:szCs w:val="24"/>
              </w:rPr>
            </w:pPr>
            <w:r w:rsidRPr="008C6404">
              <w:rPr>
                <w:sz w:val="24"/>
                <w:szCs w:val="24"/>
              </w:rPr>
              <w:t>3.265</w:t>
            </w:r>
          </w:p>
        </w:tc>
        <w:tc>
          <w:tcPr>
            <w:tcW w:w="1684" w:type="dxa"/>
          </w:tcPr>
          <w:p w14:paraId="7CEEBFCB" w14:textId="77777777" w:rsidR="00A65C6A" w:rsidRPr="008C6404" w:rsidRDefault="00A65C6A" w:rsidP="008013B5">
            <w:pPr>
              <w:pStyle w:val="TableParagraph"/>
              <w:spacing w:before="8" w:line="240" w:lineRule="auto"/>
              <w:jc w:val="left"/>
              <w:rPr>
                <w:b/>
                <w:sz w:val="24"/>
                <w:szCs w:val="24"/>
              </w:rPr>
            </w:pPr>
          </w:p>
          <w:p w14:paraId="6E40C368" w14:textId="77777777" w:rsidR="00A65C6A" w:rsidRPr="008C6404" w:rsidRDefault="00A65C6A" w:rsidP="008013B5">
            <w:pPr>
              <w:pStyle w:val="TableParagraph"/>
              <w:spacing w:before="1" w:line="240" w:lineRule="auto"/>
              <w:ind w:left="108"/>
              <w:jc w:val="left"/>
              <w:rPr>
                <w:sz w:val="24"/>
                <w:szCs w:val="24"/>
              </w:rPr>
            </w:pPr>
            <w:r w:rsidRPr="008C6404">
              <w:rPr>
                <w:sz w:val="24"/>
                <w:szCs w:val="24"/>
              </w:rPr>
              <w:t>1.316</w:t>
            </w:r>
          </w:p>
        </w:tc>
      </w:tr>
    </w:tbl>
    <w:p w14:paraId="643FA37C" w14:textId="62593C94" w:rsidR="00A65C6A" w:rsidRPr="008C6404" w:rsidRDefault="00A65C6A" w:rsidP="002506A3">
      <w:pPr>
        <w:rPr>
          <w:rFonts w:ascii="Times New Roman" w:hAnsi="Times New Roman" w:cs="Times New Roman"/>
          <w:sz w:val="24"/>
          <w:szCs w:val="24"/>
          <w:lang w:val="en-IN"/>
        </w:rPr>
      </w:pPr>
      <w:r w:rsidRPr="008C6404">
        <w:rPr>
          <w:rFonts w:ascii="Times New Roman" w:hAnsi="Times New Roman" w:cs="Times New Roman"/>
          <w:sz w:val="24"/>
          <w:szCs w:val="24"/>
          <w:lang w:val="en-IN"/>
        </w:rPr>
        <w:t>*Significant at 5% probability</w:t>
      </w:r>
      <w:r w:rsidRPr="008C6404">
        <w:rPr>
          <w:rFonts w:ascii="Times New Roman" w:hAnsi="Times New Roman" w:cs="Times New Roman"/>
          <w:sz w:val="24"/>
          <w:szCs w:val="24"/>
          <w:lang w:val="en-IN"/>
        </w:rPr>
        <w:tab/>
        <w:t>**Significant at 1% probability</w:t>
      </w:r>
    </w:p>
    <w:p w14:paraId="09C4B625" w14:textId="622D4B57" w:rsidR="00A65C6A" w:rsidRPr="008C6404" w:rsidRDefault="00A65C6A" w:rsidP="002506A3">
      <w:pPr>
        <w:rPr>
          <w:rFonts w:ascii="Times New Roman" w:hAnsi="Times New Roman" w:cs="Times New Roman"/>
          <w:sz w:val="24"/>
          <w:szCs w:val="24"/>
          <w:lang w:val="en-IN"/>
        </w:rPr>
      </w:pPr>
      <w:r w:rsidRPr="008C6404">
        <w:rPr>
          <w:rFonts w:ascii="Times New Roman" w:hAnsi="Times New Roman" w:cs="Times New Roman"/>
          <w:sz w:val="24"/>
          <w:szCs w:val="24"/>
          <w:lang w:val="en-IN"/>
        </w:rPr>
        <w:t xml:space="preserve">Table-2(a): Mean performance </w:t>
      </w:r>
      <w:proofErr w:type="gramStart"/>
      <w:r w:rsidRPr="008C6404">
        <w:rPr>
          <w:rFonts w:ascii="Times New Roman" w:hAnsi="Times New Roman" w:cs="Times New Roman"/>
          <w:sz w:val="24"/>
          <w:szCs w:val="24"/>
          <w:lang w:val="en-IN"/>
        </w:rPr>
        <w:t xml:space="preserve">of  </w:t>
      </w:r>
      <w:proofErr w:type="spellStart"/>
      <w:r w:rsidRPr="008C6404">
        <w:rPr>
          <w:rFonts w:ascii="Times New Roman" w:hAnsi="Times New Roman" w:cs="Times New Roman"/>
          <w:sz w:val="24"/>
          <w:szCs w:val="24"/>
          <w:lang w:val="en-IN"/>
        </w:rPr>
        <w:t>greengram</w:t>
      </w:r>
      <w:proofErr w:type="spellEnd"/>
      <w:proofErr w:type="gramEnd"/>
      <w:r w:rsidRPr="008C6404">
        <w:rPr>
          <w:rFonts w:ascii="Times New Roman" w:hAnsi="Times New Roman" w:cs="Times New Roman"/>
          <w:sz w:val="24"/>
          <w:szCs w:val="24"/>
          <w:lang w:val="en-IN"/>
        </w:rPr>
        <w:t xml:space="preserve"> genotypes for germination%, viability%, root length (cm) and shoot length (cm)</w:t>
      </w: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2"/>
        <w:gridCol w:w="1997"/>
        <w:gridCol w:w="1836"/>
        <w:gridCol w:w="1936"/>
        <w:gridCol w:w="2030"/>
      </w:tblGrid>
      <w:tr w:rsidR="00A65C6A" w:rsidRPr="008C6404" w14:paraId="16FF481F" w14:textId="77777777" w:rsidTr="008013B5">
        <w:trPr>
          <w:trHeight w:val="481"/>
        </w:trPr>
        <w:tc>
          <w:tcPr>
            <w:tcW w:w="1442" w:type="dxa"/>
          </w:tcPr>
          <w:p w14:paraId="4126F22C" w14:textId="77777777" w:rsidR="00A65C6A" w:rsidRPr="008C6404" w:rsidRDefault="00A65C6A" w:rsidP="008013B5">
            <w:pPr>
              <w:pStyle w:val="TableParagraph"/>
              <w:ind w:left="333"/>
              <w:jc w:val="left"/>
              <w:rPr>
                <w:b/>
                <w:sz w:val="24"/>
                <w:szCs w:val="24"/>
              </w:rPr>
            </w:pPr>
            <w:r w:rsidRPr="008C6404">
              <w:rPr>
                <w:b/>
                <w:sz w:val="24"/>
                <w:szCs w:val="24"/>
              </w:rPr>
              <w:t>Variety</w:t>
            </w:r>
          </w:p>
        </w:tc>
        <w:tc>
          <w:tcPr>
            <w:tcW w:w="1997" w:type="dxa"/>
          </w:tcPr>
          <w:p w14:paraId="0E256977" w14:textId="77777777" w:rsidR="00A65C6A" w:rsidRPr="008C6404" w:rsidRDefault="00A65C6A" w:rsidP="008013B5">
            <w:pPr>
              <w:pStyle w:val="TableParagraph"/>
              <w:ind w:left="89" w:right="78"/>
              <w:rPr>
                <w:b/>
                <w:sz w:val="24"/>
                <w:szCs w:val="24"/>
              </w:rPr>
            </w:pPr>
            <w:r w:rsidRPr="008C6404">
              <w:rPr>
                <w:b/>
                <w:sz w:val="24"/>
                <w:szCs w:val="24"/>
              </w:rPr>
              <w:t>Germination (%)</w:t>
            </w:r>
          </w:p>
        </w:tc>
        <w:tc>
          <w:tcPr>
            <w:tcW w:w="1836" w:type="dxa"/>
          </w:tcPr>
          <w:p w14:paraId="4C4BA7C9" w14:textId="77777777" w:rsidR="00A65C6A" w:rsidRPr="008C6404" w:rsidRDefault="00A65C6A" w:rsidP="008013B5">
            <w:pPr>
              <w:pStyle w:val="TableParagraph"/>
              <w:ind w:left="221" w:right="211"/>
              <w:rPr>
                <w:b/>
                <w:sz w:val="24"/>
                <w:szCs w:val="24"/>
              </w:rPr>
            </w:pPr>
            <w:r w:rsidRPr="008C6404">
              <w:rPr>
                <w:b/>
                <w:sz w:val="24"/>
                <w:szCs w:val="24"/>
              </w:rPr>
              <w:t>Viability</w:t>
            </w:r>
            <w:r w:rsidRPr="008C6404">
              <w:rPr>
                <w:b/>
                <w:spacing w:val="-1"/>
                <w:sz w:val="24"/>
                <w:szCs w:val="24"/>
              </w:rPr>
              <w:t xml:space="preserve"> </w:t>
            </w:r>
            <w:r w:rsidRPr="008C6404">
              <w:rPr>
                <w:b/>
                <w:sz w:val="24"/>
                <w:szCs w:val="24"/>
              </w:rPr>
              <w:t>(%)</w:t>
            </w:r>
          </w:p>
        </w:tc>
        <w:tc>
          <w:tcPr>
            <w:tcW w:w="1936" w:type="dxa"/>
          </w:tcPr>
          <w:p w14:paraId="0D70B4A5" w14:textId="77777777" w:rsidR="00A65C6A" w:rsidRPr="008C6404" w:rsidRDefault="00A65C6A" w:rsidP="008013B5">
            <w:pPr>
              <w:pStyle w:val="TableParagraph"/>
              <w:ind w:left="89" w:right="79"/>
              <w:rPr>
                <w:b/>
                <w:sz w:val="24"/>
                <w:szCs w:val="24"/>
              </w:rPr>
            </w:pPr>
            <w:r w:rsidRPr="008C6404">
              <w:rPr>
                <w:b/>
                <w:sz w:val="24"/>
                <w:szCs w:val="24"/>
              </w:rPr>
              <w:t>Root</w:t>
            </w:r>
            <w:r w:rsidRPr="008C6404">
              <w:rPr>
                <w:b/>
                <w:spacing w:val="-3"/>
                <w:sz w:val="24"/>
                <w:szCs w:val="24"/>
              </w:rPr>
              <w:t xml:space="preserve"> </w:t>
            </w:r>
            <w:r w:rsidRPr="008C6404">
              <w:rPr>
                <w:b/>
                <w:sz w:val="24"/>
                <w:szCs w:val="24"/>
              </w:rPr>
              <w:t>length (cm)</w:t>
            </w:r>
          </w:p>
        </w:tc>
        <w:tc>
          <w:tcPr>
            <w:tcW w:w="2030" w:type="dxa"/>
          </w:tcPr>
          <w:p w14:paraId="37CEE3A0" w14:textId="77777777" w:rsidR="00A65C6A" w:rsidRPr="008C6404" w:rsidRDefault="00A65C6A" w:rsidP="008013B5">
            <w:pPr>
              <w:pStyle w:val="TableParagraph"/>
              <w:ind w:left="90" w:right="76"/>
              <w:rPr>
                <w:b/>
                <w:sz w:val="24"/>
                <w:szCs w:val="24"/>
              </w:rPr>
            </w:pPr>
            <w:r w:rsidRPr="008C6404">
              <w:rPr>
                <w:b/>
                <w:sz w:val="24"/>
                <w:szCs w:val="24"/>
              </w:rPr>
              <w:t>Shoot</w:t>
            </w:r>
            <w:r w:rsidRPr="008C6404">
              <w:rPr>
                <w:b/>
                <w:spacing w:val="-1"/>
                <w:sz w:val="24"/>
                <w:szCs w:val="24"/>
              </w:rPr>
              <w:t xml:space="preserve"> </w:t>
            </w:r>
            <w:r w:rsidRPr="008C6404">
              <w:rPr>
                <w:b/>
                <w:sz w:val="24"/>
                <w:szCs w:val="24"/>
              </w:rPr>
              <w:t>length (cm)</w:t>
            </w:r>
          </w:p>
        </w:tc>
      </w:tr>
      <w:tr w:rsidR="00A65C6A" w:rsidRPr="008C6404" w14:paraId="58E8847F" w14:textId="77777777" w:rsidTr="008013B5">
        <w:trPr>
          <w:trHeight w:val="484"/>
        </w:trPr>
        <w:tc>
          <w:tcPr>
            <w:tcW w:w="1442" w:type="dxa"/>
          </w:tcPr>
          <w:p w14:paraId="5A7E7C51" w14:textId="77777777" w:rsidR="00A65C6A" w:rsidRPr="008C6404" w:rsidRDefault="00A65C6A" w:rsidP="008013B5">
            <w:pPr>
              <w:pStyle w:val="TableParagraph"/>
              <w:spacing w:before="1" w:line="240" w:lineRule="auto"/>
              <w:ind w:left="146"/>
              <w:jc w:val="left"/>
              <w:rPr>
                <w:b/>
                <w:sz w:val="24"/>
                <w:szCs w:val="24"/>
              </w:rPr>
            </w:pPr>
            <w:r w:rsidRPr="008C6404">
              <w:rPr>
                <w:b/>
                <w:sz w:val="24"/>
                <w:szCs w:val="24"/>
              </w:rPr>
              <w:t>IC-252008</w:t>
            </w:r>
          </w:p>
        </w:tc>
        <w:tc>
          <w:tcPr>
            <w:tcW w:w="1997" w:type="dxa"/>
          </w:tcPr>
          <w:p w14:paraId="41740BF6" w14:textId="77777777" w:rsidR="00A65C6A" w:rsidRPr="008C6404" w:rsidRDefault="00A65C6A" w:rsidP="008013B5">
            <w:pPr>
              <w:pStyle w:val="TableParagraph"/>
              <w:spacing w:before="1" w:line="240" w:lineRule="auto"/>
              <w:ind w:left="88" w:right="78"/>
              <w:rPr>
                <w:sz w:val="24"/>
                <w:szCs w:val="24"/>
              </w:rPr>
            </w:pPr>
            <w:r w:rsidRPr="008C6404">
              <w:rPr>
                <w:sz w:val="24"/>
                <w:szCs w:val="24"/>
              </w:rPr>
              <w:t>62</w:t>
            </w:r>
          </w:p>
        </w:tc>
        <w:tc>
          <w:tcPr>
            <w:tcW w:w="1836" w:type="dxa"/>
          </w:tcPr>
          <w:p w14:paraId="1BFBC2B9" w14:textId="77777777" w:rsidR="00A65C6A" w:rsidRPr="008C6404" w:rsidRDefault="00A65C6A" w:rsidP="008013B5">
            <w:pPr>
              <w:pStyle w:val="TableParagraph"/>
              <w:spacing w:before="1" w:line="240" w:lineRule="auto"/>
              <w:ind w:left="219" w:right="211"/>
              <w:rPr>
                <w:sz w:val="24"/>
                <w:szCs w:val="24"/>
              </w:rPr>
            </w:pPr>
            <w:r w:rsidRPr="008C6404">
              <w:rPr>
                <w:sz w:val="24"/>
                <w:szCs w:val="24"/>
              </w:rPr>
              <w:t>86</w:t>
            </w:r>
          </w:p>
        </w:tc>
        <w:tc>
          <w:tcPr>
            <w:tcW w:w="1936" w:type="dxa"/>
          </w:tcPr>
          <w:p w14:paraId="2469EB55" w14:textId="77777777" w:rsidR="00A65C6A" w:rsidRPr="008C6404" w:rsidRDefault="00A65C6A" w:rsidP="008013B5">
            <w:pPr>
              <w:pStyle w:val="TableParagraph"/>
              <w:spacing w:before="1" w:line="240" w:lineRule="auto"/>
              <w:ind w:left="89" w:right="77"/>
              <w:rPr>
                <w:sz w:val="24"/>
                <w:szCs w:val="24"/>
              </w:rPr>
            </w:pPr>
            <w:r w:rsidRPr="008C6404">
              <w:rPr>
                <w:sz w:val="24"/>
                <w:szCs w:val="24"/>
              </w:rPr>
              <w:t>13.91</w:t>
            </w:r>
          </w:p>
        </w:tc>
        <w:tc>
          <w:tcPr>
            <w:tcW w:w="2030" w:type="dxa"/>
          </w:tcPr>
          <w:p w14:paraId="0E75D13B" w14:textId="77777777" w:rsidR="00A65C6A" w:rsidRPr="008C6404" w:rsidRDefault="00A65C6A" w:rsidP="008013B5">
            <w:pPr>
              <w:pStyle w:val="TableParagraph"/>
              <w:spacing w:before="1" w:line="240" w:lineRule="auto"/>
              <w:ind w:left="88" w:right="76"/>
              <w:rPr>
                <w:sz w:val="24"/>
                <w:szCs w:val="24"/>
              </w:rPr>
            </w:pPr>
            <w:r w:rsidRPr="008C6404">
              <w:rPr>
                <w:sz w:val="24"/>
                <w:szCs w:val="24"/>
              </w:rPr>
              <w:t>17.89</w:t>
            </w:r>
          </w:p>
        </w:tc>
      </w:tr>
      <w:tr w:rsidR="00A65C6A" w:rsidRPr="008C6404" w14:paraId="7CEB7826" w14:textId="77777777" w:rsidTr="008013B5">
        <w:trPr>
          <w:trHeight w:val="482"/>
        </w:trPr>
        <w:tc>
          <w:tcPr>
            <w:tcW w:w="1442" w:type="dxa"/>
          </w:tcPr>
          <w:p w14:paraId="6B2FE196" w14:textId="77777777" w:rsidR="00A65C6A" w:rsidRPr="008C6404" w:rsidRDefault="00A65C6A" w:rsidP="008013B5">
            <w:pPr>
              <w:pStyle w:val="TableParagraph"/>
              <w:ind w:left="146"/>
              <w:jc w:val="left"/>
              <w:rPr>
                <w:b/>
                <w:sz w:val="24"/>
                <w:szCs w:val="24"/>
              </w:rPr>
            </w:pPr>
            <w:r w:rsidRPr="008C6404">
              <w:rPr>
                <w:b/>
                <w:sz w:val="24"/>
                <w:szCs w:val="24"/>
              </w:rPr>
              <w:t>PMS-8</w:t>
            </w:r>
          </w:p>
        </w:tc>
        <w:tc>
          <w:tcPr>
            <w:tcW w:w="1997" w:type="dxa"/>
          </w:tcPr>
          <w:p w14:paraId="26EE3573" w14:textId="77777777" w:rsidR="00A65C6A" w:rsidRPr="008C6404" w:rsidRDefault="00A65C6A" w:rsidP="008013B5">
            <w:pPr>
              <w:pStyle w:val="TableParagraph"/>
              <w:ind w:left="88" w:right="78"/>
              <w:rPr>
                <w:sz w:val="24"/>
                <w:szCs w:val="24"/>
              </w:rPr>
            </w:pPr>
            <w:r w:rsidRPr="008C6404">
              <w:rPr>
                <w:sz w:val="24"/>
                <w:szCs w:val="24"/>
              </w:rPr>
              <w:t>82</w:t>
            </w:r>
          </w:p>
        </w:tc>
        <w:tc>
          <w:tcPr>
            <w:tcW w:w="1836" w:type="dxa"/>
          </w:tcPr>
          <w:p w14:paraId="1B853D4B" w14:textId="77777777" w:rsidR="00A65C6A" w:rsidRPr="008C6404" w:rsidRDefault="00A65C6A" w:rsidP="008013B5">
            <w:pPr>
              <w:pStyle w:val="TableParagraph"/>
              <w:ind w:left="219" w:right="211"/>
              <w:rPr>
                <w:sz w:val="24"/>
                <w:szCs w:val="24"/>
              </w:rPr>
            </w:pPr>
            <w:r w:rsidRPr="008C6404">
              <w:rPr>
                <w:sz w:val="24"/>
                <w:szCs w:val="24"/>
              </w:rPr>
              <w:t>99</w:t>
            </w:r>
          </w:p>
        </w:tc>
        <w:tc>
          <w:tcPr>
            <w:tcW w:w="1936" w:type="dxa"/>
          </w:tcPr>
          <w:p w14:paraId="618D28C8" w14:textId="77777777" w:rsidR="00A65C6A" w:rsidRPr="008C6404" w:rsidRDefault="00A65C6A" w:rsidP="008013B5">
            <w:pPr>
              <w:pStyle w:val="TableParagraph"/>
              <w:ind w:left="89" w:right="77"/>
              <w:rPr>
                <w:sz w:val="24"/>
                <w:szCs w:val="24"/>
              </w:rPr>
            </w:pPr>
            <w:r w:rsidRPr="008C6404">
              <w:rPr>
                <w:sz w:val="24"/>
                <w:szCs w:val="24"/>
              </w:rPr>
              <w:t>16.43</w:t>
            </w:r>
          </w:p>
        </w:tc>
        <w:tc>
          <w:tcPr>
            <w:tcW w:w="2030" w:type="dxa"/>
          </w:tcPr>
          <w:p w14:paraId="7F6265E1" w14:textId="77777777" w:rsidR="00A65C6A" w:rsidRPr="008C6404" w:rsidRDefault="00A65C6A" w:rsidP="008013B5">
            <w:pPr>
              <w:pStyle w:val="TableParagraph"/>
              <w:ind w:left="88" w:right="76"/>
              <w:rPr>
                <w:sz w:val="24"/>
                <w:szCs w:val="24"/>
              </w:rPr>
            </w:pPr>
            <w:r w:rsidRPr="008C6404">
              <w:rPr>
                <w:sz w:val="24"/>
                <w:szCs w:val="24"/>
              </w:rPr>
              <w:t>22.04</w:t>
            </w:r>
          </w:p>
        </w:tc>
      </w:tr>
      <w:tr w:rsidR="00A65C6A" w:rsidRPr="008C6404" w14:paraId="697CE442" w14:textId="77777777" w:rsidTr="008013B5">
        <w:trPr>
          <w:trHeight w:val="484"/>
        </w:trPr>
        <w:tc>
          <w:tcPr>
            <w:tcW w:w="1442" w:type="dxa"/>
          </w:tcPr>
          <w:p w14:paraId="706D3D1E" w14:textId="77777777" w:rsidR="00A65C6A" w:rsidRPr="008C6404" w:rsidRDefault="00A65C6A" w:rsidP="008013B5">
            <w:pPr>
              <w:pStyle w:val="TableParagraph"/>
              <w:jc w:val="left"/>
              <w:rPr>
                <w:b/>
                <w:sz w:val="24"/>
                <w:szCs w:val="24"/>
              </w:rPr>
            </w:pPr>
            <w:r w:rsidRPr="008C6404">
              <w:rPr>
                <w:b/>
                <w:sz w:val="24"/>
                <w:szCs w:val="24"/>
              </w:rPr>
              <w:t xml:space="preserve"> IC-76474</w:t>
            </w:r>
          </w:p>
        </w:tc>
        <w:tc>
          <w:tcPr>
            <w:tcW w:w="1997" w:type="dxa"/>
          </w:tcPr>
          <w:p w14:paraId="29CE96B8" w14:textId="77777777" w:rsidR="00A65C6A" w:rsidRPr="008C6404" w:rsidRDefault="00A65C6A" w:rsidP="008013B5">
            <w:pPr>
              <w:pStyle w:val="TableParagraph"/>
              <w:ind w:left="88" w:right="78"/>
              <w:rPr>
                <w:sz w:val="24"/>
                <w:szCs w:val="24"/>
              </w:rPr>
            </w:pPr>
            <w:r w:rsidRPr="008C6404">
              <w:rPr>
                <w:sz w:val="24"/>
                <w:szCs w:val="24"/>
              </w:rPr>
              <w:t>84</w:t>
            </w:r>
          </w:p>
        </w:tc>
        <w:tc>
          <w:tcPr>
            <w:tcW w:w="1836" w:type="dxa"/>
          </w:tcPr>
          <w:p w14:paraId="7578DD31" w14:textId="77777777" w:rsidR="00A65C6A" w:rsidRPr="008C6404" w:rsidRDefault="00A65C6A" w:rsidP="008013B5">
            <w:pPr>
              <w:pStyle w:val="TableParagraph"/>
              <w:ind w:left="219" w:right="211"/>
              <w:rPr>
                <w:sz w:val="24"/>
                <w:szCs w:val="24"/>
              </w:rPr>
            </w:pPr>
            <w:r w:rsidRPr="008C6404">
              <w:rPr>
                <w:sz w:val="24"/>
                <w:szCs w:val="24"/>
              </w:rPr>
              <w:t>96</w:t>
            </w:r>
          </w:p>
        </w:tc>
        <w:tc>
          <w:tcPr>
            <w:tcW w:w="1936" w:type="dxa"/>
          </w:tcPr>
          <w:p w14:paraId="38CAA487" w14:textId="77777777" w:rsidR="00A65C6A" w:rsidRPr="008C6404" w:rsidRDefault="00A65C6A" w:rsidP="008013B5">
            <w:pPr>
              <w:pStyle w:val="TableParagraph"/>
              <w:ind w:left="89" w:right="77"/>
              <w:rPr>
                <w:sz w:val="24"/>
                <w:szCs w:val="24"/>
              </w:rPr>
            </w:pPr>
            <w:r w:rsidRPr="008C6404">
              <w:rPr>
                <w:sz w:val="24"/>
                <w:szCs w:val="24"/>
              </w:rPr>
              <w:t>17.03</w:t>
            </w:r>
          </w:p>
        </w:tc>
        <w:tc>
          <w:tcPr>
            <w:tcW w:w="2030" w:type="dxa"/>
          </w:tcPr>
          <w:p w14:paraId="51168F1B" w14:textId="77777777" w:rsidR="00A65C6A" w:rsidRPr="008C6404" w:rsidRDefault="00A65C6A" w:rsidP="008013B5">
            <w:pPr>
              <w:pStyle w:val="TableParagraph"/>
              <w:ind w:left="88" w:right="76"/>
              <w:rPr>
                <w:sz w:val="24"/>
                <w:szCs w:val="24"/>
              </w:rPr>
            </w:pPr>
            <w:r w:rsidRPr="008C6404">
              <w:rPr>
                <w:sz w:val="24"/>
                <w:szCs w:val="24"/>
              </w:rPr>
              <w:t>23.65</w:t>
            </w:r>
          </w:p>
        </w:tc>
      </w:tr>
      <w:tr w:rsidR="00A65C6A" w:rsidRPr="008C6404" w14:paraId="331FD270" w14:textId="77777777" w:rsidTr="008013B5">
        <w:trPr>
          <w:trHeight w:val="482"/>
        </w:trPr>
        <w:tc>
          <w:tcPr>
            <w:tcW w:w="1442" w:type="dxa"/>
          </w:tcPr>
          <w:p w14:paraId="774DB5EE" w14:textId="77777777" w:rsidR="00A65C6A" w:rsidRPr="008C6404" w:rsidRDefault="00A65C6A" w:rsidP="008013B5">
            <w:pPr>
              <w:pStyle w:val="TableParagraph"/>
              <w:jc w:val="left"/>
              <w:rPr>
                <w:b/>
                <w:sz w:val="24"/>
                <w:szCs w:val="24"/>
              </w:rPr>
            </w:pPr>
            <w:r w:rsidRPr="008C6404">
              <w:rPr>
                <w:b/>
                <w:sz w:val="24"/>
                <w:szCs w:val="24"/>
              </w:rPr>
              <w:t xml:space="preserve"> IC-282089</w:t>
            </w:r>
          </w:p>
        </w:tc>
        <w:tc>
          <w:tcPr>
            <w:tcW w:w="1997" w:type="dxa"/>
          </w:tcPr>
          <w:p w14:paraId="7B495242" w14:textId="77777777" w:rsidR="00A65C6A" w:rsidRPr="008C6404" w:rsidRDefault="00A65C6A" w:rsidP="008013B5">
            <w:pPr>
              <w:pStyle w:val="TableParagraph"/>
              <w:ind w:left="88" w:right="78"/>
              <w:rPr>
                <w:sz w:val="24"/>
                <w:szCs w:val="24"/>
              </w:rPr>
            </w:pPr>
            <w:r w:rsidRPr="008C6404">
              <w:rPr>
                <w:sz w:val="24"/>
                <w:szCs w:val="24"/>
              </w:rPr>
              <w:t>90</w:t>
            </w:r>
          </w:p>
        </w:tc>
        <w:tc>
          <w:tcPr>
            <w:tcW w:w="1836" w:type="dxa"/>
          </w:tcPr>
          <w:p w14:paraId="46E5B645" w14:textId="77777777" w:rsidR="00A65C6A" w:rsidRPr="008C6404" w:rsidRDefault="00A65C6A" w:rsidP="008013B5">
            <w:pPr>
              <w:pStyle w:val="TableParagraph"/>
              <w:ind w:left="219" w:right="211"/>
              <w:rPr>
                <w:sz w:val="24"/>
                <w:szCs w:val="24"/>
              </w:rPr>
            </w:pPr>
            <w:r w:rsidRPr="008C6404">
              <w:rPr>
                <w:sz w:val="24"/>
                <w:szCs w:val="24"/>
              </w:rPr>
              <w:t>95</w:t>
            </w:r>
          </w:p>
        </w:tc>
        <w:tc>
          <w:tcPr>
            <w:tcW w:w="1936" w:type="dxa"/>
          </w:tcPr>
          <w:p w14:paraId="758E5E7D" w14:textId="77777777" w:rsidR="00A65C6A" w:rsidRPr="008C6404" w:rsidRDefault="00A65C6A" w:rsidP="008013B5">
            <w:pPr>
              <w:pStyle w:val="TableParagraph"/>
              <w:ind w:left="89" w:right="77"/>
              <w:rPr>
                <w:sz w:val="24"/>
                <w:szCs w:val="24"/>
              </w:rPr>
            </w:pPr>
            <w:r w:rsidRPr="008C6404">
              <w:rPr>
                <w:sz w:val="24"/>
                <w:szCs w:val="24"/>
              </w:rPr>
              <w:t>18.06</w:t>
            </w:r>
          </w:p>
        </w:tc>
        <w:tc>
          <w:tcPr>
            <w:tcW w:w="2030" w:type="dxa"/>
          </w:tcPr>
          <w:p w14:paraId="71CBD10D" w14:textId="77777777" w:rsidR="00A65C6A" w:rsidRPr="008C6404" w:rsidRDefault="00A65C6A" w:rsidP="008013B5">
            <w:pPr>
              <w:pStyle w:val="TableParagraph"/>
              <w:ind w:left="88" w:right="76"/>
              <w:rPr>
                <w:sz w:val="24"/>
                <w:szCs w:val="24"/>
              </w:rPr>
            </w:pPr>
            <w:r w:rsidRPr="008C6404">
              <w:rPr>
                <w:sz w:val="24"/>
                <w:szCs w:val="24"/>
              </w:rPr>
              <w:t>24.11</w:t>
            </w:r>
          </w:p>
        </w:tc>
      </w:tr>
      <w:tr w:rsidR="00A65C6A" w:rsidRPr="008C6404" w14:paraId="7FD09D7E" w14:textId="77777777" w:rsidTr="008013B5">
        <w:trPr>
          <w:trHeight w:val="482"/>
        </w:trPr>
        <w:tc>
          <w:tcPr>
            <w:tcW w:w="1442" w:type="dxa"/>
          </w:tcPr>
          <w:p w14:paraId="66D8F01F" w14:textId="77777777" w:rsidR="00A65C6A" w:rsidRPr="008C6404" w:rsidRDefault="00A65C6A" w:rsidP="008013B5">
            <w:pPr>
              <w:pStyle w:val="TableParagraph"/>
              <w:jc w:val="left"/>
              <w:rPr>
                <w:b/>
                <w:sz w:val="24"/>
                <w:szCs w:val="24"/>
              </w:rPr>
            </w:pPr>
            <w:r w:rsidRPr="008C6404">
              <w:rPr>
                <w:b/>
                <w:sz w:val="24"/>
                <w:szCs w:val="24"/>
              </w:rPr>
              <w:t xml:space="preserve"> IC-55444</w:t>
            </w:r>
          </w:p>
        </w:tc>
        <w:tc>
          <w:tcPr>
            <w:tcW w:w="1997" w:type="dxa"/>
          </w:tcPr>
          <w:p w14:paraId="2B80C282" w14:textId="77777777" w:rsidR="00A65C6A" w:rsidRPr="008C6404" w:rsidRDefault="00A65C6A" w:rsidP="008013B5">
            <w:pPr>
              <w:pStyle w:val="TableParagraph"/>
              <w:ind w:left="88" w:right="78"/>
              <w:rPr>
                <w:sz w:val="24"/>
                <w:szCs w:val="24"/>
              </w:rPr>
            </w:pPr>
            <w:r w:rsidRPr="008C6404">
              <w:rPr>
                <w:sz w:val="24"/>
                <w:szCs w:val="24"/>
              </w:rPr>
              <w:t>74</w:t>
            </w:r>
          </w:p>
        </w:tc>
        <w:tc>
          <w:tcPr>
            <w:tcW w:w="1836" w:type="dxa"/>
          </w:tcPr>
          <w:p w14:paraId="05B2C8A0" w14:textId="77777777" w:rsidR="00A65C6A" w:rsidRPr="008C6404" w:rsidRDefault="00A65C6A" w:rsidP="008013B5">
            <w:pPr>
              <w:pStyle w:val="TableParagraph"/>
              <w:ind w:left="219" w:right="211"/>
              <w:rPr>
                <w:sz w:val="24"/>
                <w:szCs w:val="24"/>
              </w:rPr>
            </w:pPr>
            <w:r w:rsidRPr="008C6404">
              <w:rPr>
                <w:sz w:val="24"/>
                <w:szCs w:val="24"/>
              </w:rPr>
              <w:t>100</w:t>
            </w:r>
          </w:p>
        </w:tc>
        <w:tc>
          <w:tcPr>
            <w:tcW w:w="1936" w:type="dxa"/>
          </w:tcPr>
          <w:p w14:paraId="36C75BF8" w14:textId="77777777" w:rsidR="00A65C6A" w:rsidRPr="008C6404" w:rsidRDefault="00A65C6A" w:rsidP="008013B5">
            <w:pPr>
              <w:pStyle w:val="TableParagraph"/>
              <w:ind w:left="89" w:right="77"/>
              <w:rPr>
                <w:sz w:val="24"/>
                <w:szCs w:val="24"/>
              </w:rPr>
            </w:pPr>
            <w:r w:rsidRPr="008C6404">
              <w:rPr>
                <w:sz w:val="24"/>
                <w:szCs w:val="24"/>
              </w:rPr>
              <w:t>14.56</w:t>
            </w:r>
          </w:p>
        </w:tc>
        <w:tc>
          <w:tcPr>
            <w:tcW w:w="2030" w:type="dxa"/>
          </w:tcPr>
          <w:p w14:paraId="19201BA1" w14:textId="77777777" w:rsidR="00A65C6A" w:rsidRPr="008C6404" w:rsidRDefault="00A65C6A" w:rsidP="008013B5">
            <w:pPr>
              <w:pStyle w:val="TableParagraph"/>
              <w:ind w:left="88" w:right="76"/>
              <w:rPr>
                <w:sz w:val="24"/>
                <w:szCs w:val="24"/>
              </w:rPr>
            </w:pPr>
            <w:r w:rsidRPr="008C6404">
              <w:rPr>
                <w:sz w:val="24"/>
                <w:szCs w:val="24"/>
              </w:rPr>
              <w:t>19.16</w:t>
            </w:r>
          </w:p>
        </w:tc>
      </w:tr>
      <w:tr w:rsidR="00A65C6A" w:rsidRPr="008C6404" w14:paraId="36DE9CC3" w14:textId="77777777" w:rsidTr="008013B5">
        <w:trPr>
          <w:trHeight w:val="484"/>
        </w:trPr>
        <w:tc>
          <w:tcPr>
            <w:tcW w:w="1442" w:type="dxa"/>
          </w:tcPr>
          <w:p w14:paraId="0136D8D9" w14:textId="77777777" w:rsidR="00A65C6A" w:rsidRPr="008C6404" w:rsidRDefault="00A65C6A" w:rsidP="008013B5">
            <w:pPr>
              <w:pStyle w:val="TableParagraph"/>
              <w:spacing w:before="1" w:line="240" w:lineRule="auto"/>
              <w:jc w:val="left"/>
              <w:rPr>
                <w:b/>
                <w:sz w:val="24"/>
                <w:szCs w:val="24"/>
              </w:rPr>
            </w:pPr>
            <w:r w:rsidRPr="008C6404">
              <w:rPr>
                <w:b/>
                <w:sz w:val="24"/>
                <w:szCs w:val="24"/>
              </w:rPr>
              <w:t xml:space="preserve"> IC-420310</w:t>
            </w:r>
          </w:p>
        </w:tc>
        <w:tc>
          <w:tcPr>
            <w:tcW w:w="1997" w:type="dxa"/>
          </w:tcPr>
          <w:p w14:paraId="3029A9DD" w14:textId="77777777" w:rsidR="00A65C6A" w:rsidRPr="008C6404" w:rsidRDefault="00A65C6A" w:rsidP="008013B5">
            <w:pPr>
              <w:pStyle w:val="TableParagraph"/>
              <w:spacing w:before="1" w:line="240" w:lineRule="auto"/>
              <w:ind w:left="88" w:right="78"/>
              <w:rPr>
                <w:sz w:val="24"/>
                <w:szCs w:val="24"/>
              </w:rPr>
            </w:pPr>
            <w:r w:rsidRPr="008C6404">
              <w:rPr>
                <w:sz w:val="24"/>
                <w:szCs w:val="24"/>
              </w:rPr>
              <w:t>81</w:t>
            </w:r>
          </w:p>
        </w:tc>
        <w:tc>
          <w:tcPr>
            <w:tcW w:w="1836" w:type="dxa"/>
          </w:tcPr>
          <w:p w14:paraId="4966637E" w14:textId="77777777" w:rsidR="00A65C6A" w:rsidRPr="008C6404" w:rsidRDefault="00A65C6A" w:rsidP="008013B5">
            <w:pPr>
              <w:pStyle w:val="TableParagraph"/>
              <w:spacing w:before="1" w:line="240" w:lineRule="auto"/>
              <w:ind w:left="219" w:right="211"/>
              <w:rPr>
                <w:sz w:val="24"/>
                <w:szCs w:val="24"/>
              </w:rPr>
            </w:pPr>
            <w:r w:rsidRPr="008C6404">
              <w:rPr>
                <w:sz w:val="24"/>
                <w:szCs w:val="24"/>
              </w:rPr>
              <w:t>100</w:t>
            </w:r>
          </w:p>
        </w:tc>
        <w:tc>
          <w:tcPr>
            <w:tcW w:w="1936" w:type="dxa"/>
          </w:tcPr>
          <w:p w14:paraId="7803C6CD" w14:textId="77777777" w:rsidR="00A65C6A" w:rsidRPr="008C6404" w:rsidRDefault="00A65C6A" w:rsidP="008013B5">
            <w:pPr>
              <w:pStyle w:val="TableParagraph"/>
              <w:spacing w:before="1" w:line="240" w:lineRule="auto"/>
              <w:ind w:left="89" w:right="77"/>
              <w:rPr>
                <w:sz w:val="24"/>
                <w:szCs w:val="24"/>
              </w:rPr>
            </w:pPr>
            <w:r w:rsidRPr="008C6404">
              <w:rPr>
                <w:sz w:val="24"/>
                <w:szCs w:val="24"/>
              </w:rPr>
              <w:t>14.87</w:t>
            </w:r>
          </w:p>
        </w:tc>
        <w:tc>
          <w:tcPr>
            <w:tcW w:w="2030" w:type="dxa"/>
          </w:tcPr>
          <w:p w14:paraId="43EEAFE4" w14:textId="77777777" w:rsidR="00A65C6A" w:rsidRPr="008C6404" w:rsidRDefault="00A65C6A" w:rsidP="008013B5">
            <w:pPr>
              <w:pStyle w:val="TableParagraph"/>
              <w:spacing w:before="1" w:line="240" w:lineRule="auto"/>
              <w:ind w:left="88" w:right="76"/>
              <w:rPr>
                <w:sz w:val="24"/>
                <w:szCs w:val="24"/>
              </w:rPr>
            </w:pPr>
            <w:r w:rsidRPr="008C6404">
              <w:rPr>
                <w:sz w:val="24"/>
                <w:szCs w:val="24"/>
              </w:rPr>
              <w:t>21.80</w:t>
            </w:r>
          </w:p>
        </w:tc>
      </w:tr>
      <w:tr w:rsidR="00A65C6A" w:rsidRPr="008C6404" w14:paraId="2424D273" w14:textId="77777777" w:rsidTr="008013B5">
        <w:trPr>
          <w:trHeight w:val="482"/>
        </w:trPr>
        <w:tc>
          <w:tcPr>
            <w:tcW w:w="1442" w:type="dxa"/>
          </w:tcPr>
          <w:p w14:paraId="1530C400" w14:textId="77777777" w:rsidR="00A65C6A" w:rsidRPr="008C6404" w:rsidRDefault="00A65C6A" w:rsidP="008013B5">
            <w:pPr>
              <w:pStyle w:val="TableParagraph"/>
              <w:jc w:val="left"/>
              <w:rPr>
                <w:b/>
                <w:sz w:val="24"/>
                <w:szCs w:val="24"/>
              </w:rPr>
            </w:pPr>
            <w:r w:rsidRPr="008C6404">
              <w:rPr>
                <w:b/>
                <w:sz w:val="24"/>
                <w:szCs w:val="24"/>
              </w:rPr>
              <w:t xml:space="preserve"> IC-76453</w:t>
            </w:r>
          </w:p>
        </w:tc>
        <w:tc>
          <w:tcPr>
            <w:tcW w:w="1997" w:type="dxa"/>
          </w:tcPr>
          <w:p w14:paraId="0ADC01B4" w14:textId="77777777" w:rsidR="00A65C6A" w:rsidRPr="008C6404" w:rsidRDefault="00A65C6A" w:rsidP="008013B5">
            <w:pPr>
              <w:pStyle w:val="TableParagraph"/>
              <w:ind w:left="88" w:right="78"/>
              <w:rPr>
                <w:sz w:val="24"/>
                <w:szCs w:val="24"/>
              </w:rPr>
            </w:pPr>
            <w:r w:rsidRPr="008C6404">
              <w:rPr>
                <w:sz w:val="24"/>
                <w:szCs w:val="24"/>
              </w:rPr>
              <w:t>89</w:t>
            </w:r>
          </w:p>
        </w:tc>
        <w:tc>
          <w:tcPr>
            <w:tcW w:w="1836" w:type="dxa"/>
          </w:tcPr>
          <w:p w14:paraId="353A17BB" w14:textId="77777777" w:rsidR="00A65C6A" w:rsidRPr="008C6404" w:rsidRDefault="00A65C6A" w:rsidP="008013B5">
            <w:pPr>
              <w:pStyle w:val="TableParagraph"/>
              <w:ind w:left="219" w:right="211"/>
              <w:rPr>
                <w:sz w:val="24"/>
                <w:szCs w:val="24"/>
              </w:rPr>
            </w:pPr>
            <w:r w:rsidRPr="008C6404">
              <w:rPr>
                <w:sz w:val="24"/>
                <w:szCs w:val="24"/>
              </w:rPr>
              <w:t>100</w:t>
            </w:r>
          </w:p>
        </w:tc>
        <w:tc>
          <w:tcPr>
            <w:tcW w:w="1936" w:type="dxa"/>
          </w:tcPr>
          <w:p w14:paraId="10AD2366" w14:textId="77777777" w:rsidR="00A65C6A" w:rsidRPr="008C6404" w:rsidRDefault="00A65C6A" w:rsidP="008013B5">
            <w:pPr>
              <w:pStyle w:val="TableParagraph"/>
              <w:ind w:left="89" w:right="77"/>
              <w:rPr>
                <w:sz w:val="24"/>
                <w:szCs w:val="24"/>
              </w:rPr>
            </w:pPr>
            <w:r w:rsidRPr="008C6404">
              <w:rPr>
                <w:sz w:val="24"/>
                <w:szCs w:val="24"/>
              </w:rPr>
              <w:t>15.65</w:t>
            </w:r>
          </w:p>
        </w:tc>
        <w:tc>
          <w:tcPr>
            <w:tcW w:w="2030" w:type="dxa"/>
          </w:tcPr>
          <w:p w14:paraId="5D33B7F3" w14:textId="77777777" w:rsidR="00A65C6A" w:rsidRPr="008C6404" w:rsidRDefault="00A65C6A" w:rsidP="008013B5">
            <w:pPr>
              <w:pStyle w:val="TableParagraph"/>
              <w:ind w:left="88" w:right="76"/>
              <w:rPr>
                <w:sz w:val="24"/>
                <w:szCs w:val="24"/>
              </w:rPr>
            </w:pPr>
            <w:r w:rsidRPr="008C6404">
              <w:rPr>
                <w:sz w:val="24"/>
                <w:szCs w:val="24"/>
              </w:rPr>
              <w:t>22.11</w:t>
            </w:r>
          </w:p>
        </w:tc>
      </w:tr>
      <w:tr w:rsidR="00A65C6A" w:rsidRPr="008C6404" w14:paraId="4C31C57D" w14:textId="77777777" w:rsidTr="008013B5">
        <w:trPr>
          <w:trHeight w:val="484"/>
        </w:trPr>
        <w:tc>
          <w:tcPr>
            <w:tcW w:w="1442" w:type="dxa"/>
          </w:tcPr>
          <w:p w14:paraId="33AA5235" w14:textId="77777777" w:rsidR="00A65C6A" w:rsidRPr="008C6404" w:rsidRDefault="00A65C6A" w:rsidP="008013B5">
            <w:pPr>
              <w:pStyle w:val="TableParagraph"/>
              <w:jc w:val="left"/>
              <w:rPr>
                <w:b/>
                <w:sz w:val="24"/>
                <w:szCs w:val="24"/>
              </w:rPr>
            </w:pPr>
            <w:r w:rsidRPr="008C6404">
              <w:rPr>
                <w:b/>
                <w:sz w:val="24"/>
                <w:szCs w:val="24"/>
              </w:rPr>
              <w:t xml:space="preserve"> IC-7646</w:t>
            </w:r>
          </w:p>
        </w:tc>
        <w:tc>
          <w:tcPr>
            <w:tcW w:w="1997" w:type="dxa"/>
          </w:tcPr>
          <w:p w14:paraId="28207939" w14:textId="77777777" w:rsidR="00A65C6A" w:rsidRPr="008C6404" w:rsidRDefault="00A65C6A" w:rsidP="008013B5">
            <w:pPr>
              <w:pStyle w:val="TableParagraph"/>
              <w:ind w:left="88" w:right="78"/>
              <w:rPr>
                <w:sz w:val="24"/>
                <w:szCs w:val="24"/>
              </w:rPr>
            </w:pPr>
            <w:r w:rsidRPr="008C6404">
              <w:rPr>
                <w:sz w:val="24"/>
                <w:szCs w:val="24"/>
              </w:rPr>
              <w:t>73</w:t>
            </w:r>
          </w:p>
        </w:tc>
        <w:tc>
          <w:tcPr>
            <w:tcW w:w="1836" w:type="dxa"/>
          </w:tcPr>
          <w:p w14:paraId="00D73B81" w14:textId="77777777" w:rsidR="00A65C6A" w:rsidRPr="008C6404" w:rsidRDefault="00A65C6A" w:rsidP="008013B5">
            <w:pPr>
              <w:pStyle w:val="TableParagraph"/>
              <w:ind w:left="219" w:right="211"/>
              <w:rPr>
                <w:sz w:val="24"/>
                <w:szCs w:val="24"/>
              </w:rPr>
            </w:pPr>
            <w:r w:rsidRPr="008C6404">
              <w:rPr>
                <w:sz w:val="24"/>
                <w:szCs w:val="24"/>
              </w:rPr>
              <w:t>92</w:t>
            </w:r>
          </w:p>
        </w:tc>
        <w:tc>
          <w:tcPr>
            <w:tcW w:w="1936" w:type="dxa"/>
          </w:tcPr>
          <w:p w14:paraId="5C127564" w14:textId="77777777" w:rsidR="00A65C6A" w:rsidRPr="008C6404" w:rsidRDefault="00A65C6A" w:rsidP="008013B5">
            <w:pPr>
              <w:pStyle w:val="TableParagraph"/>
              <w:ind w:left="89" w:right="77"/>
              <w:rPr>
                <w:sz w:val="24"/>
                <w:szCs w:val="24"/>
              </w:rPr>
            </w:pPr>
            <w:r w:rsidRPr="008C6404">
              <w:rPr>
                <w:sz w:val="24"/>
                <w:szCs w:val="24"/>
              </w:rPr>
              <w:t>13.48</w:t>
            </w:r>
          </w:p>
        </w:tc>
        <w:tc>
          <w:tcPr>
            <w:tcW w:w="2030" w:type="dxa"/>
          </w:tcPr>
          <w:p w14:paraId="4B2E59A4" w14:textId="77777777" w:rsidR="00A65C6A" w:rsidRPr="008C6404" w:rsidRDefault="00A65C6A" w:rsidP="008013B5">
            <w:pPr>
              <w:pStyle w:val="TableParagraph"/>
              <w:ind w:left="88" w:right="76"/>
              <w:rPr>
                <w:sz w:val="24"/>
                <w:szCs w:val="24"/>
              </w:rPr>
            </w:pPr>
            <w:r w:rsidRPr="008C6404">
              <w:rPr>
                <w:sz w:val="24"/>
                <w:szCs w:val="24"/>
              </w:rPr>
              <w:t>18.53</w:t>
            </w:r>
          </w:p>
        </w:tc>
      </w:tr>
      <w:tr w:rsidR="00A65C6A" w:rsidRPr="008C6404" w14:paraId="068FBB1B" w14:textId="77777777" w:rsidTr="008013B5">
        <w:trPr>
          <w:trHeight w:val="482"/>
        </w:trPr>
        <w:tc>
          <w:tcPr>
            <w:tcW w:w="1442" w:type="dxa"/>
          </w:tcPr>
          <w:p w14:paraId="2C722F3E" w14:textId="77777777" w:rsidR="00A65C6A" w:rsidRPr="008C6404" w:rsidRDefault="00A65C6A" w:rsidP="008013B5">
            <w:pPr>
              <w:pStyle w:val="TableParagraph"/>
              <w:jc w:val="left"/>
              <w:rPr>
                <w:b/>
                <w:sz w:val="24"/>
                <w:szCs w:val="24"/>
              </w:rPr>
            </w:pPr>
            <w:r w:rsidRPr="008C6404">
              <w:rPr>
                <w:b/>
                <w:sz w:val="24"/>
                <w:szCs w:val="24"/>
              </w:rPr>
              <w:t xml:space="preserve"> IHO-187</w:t>
            </w:r>
          </w:p>
        </w:tc>
        <w:tc>
          <w:tcPr>
            <w:tcW w:w="1997" w:type="dxa"/>
          </w:tcPr>
          <w:p w14:paraId="338B2767" w14:textId="77777777" w:rsidR="00A65C6A" w:rsidRPr="008C6404" w:rsidRDefault="00A65C6A" w:rsidP="008013B5">
            <w:pPr>
              <w:pStyle w:val="TableParagraph"/>
              <w:ind w:left="88" w:right="78"/>
              <w:rPr>
                <w:sz w:val="24"/>
                <w:szCs w:val="24"/>
              </w:rPr>
            </w:pPr>
            <w:r w:rsidRPr="008C6404">
              <w:rPr>
                <w:sz w:val="24"/>
                <w:szCs w:val="24"/>
              </w:rPr>
              <w:t>93</w:t>
            </w:r>
          </w:p>
        </w:tc>
        <w:tc>
          <w:tcPr>
            <w:tcW w:w="1836" w:type="dxa"/>
          </w:tcPr>
          <w:p w14:paraId="7C737800" w14:textId="77777777" w:rsidR="00A65C6A" w:rsidRPr="008C6404" w:rsidRDefault="00A65C6A" w:rsidP="008013B5">
            <w:pPr>
              <w:pStyle w:val="TableParagraph"/>
              <w:ind w:left="219" w:right="211"/>
              <w:rPr>
                <w:sz w:val="24"/>
                <w:szCs w:val="24"/>
              </w:rPr>
            </w:pPr>
            <w:r w:rsidRPr="008C6404">
              <w:rPr>
                <w:sz w:val="24"/>
                <w:szCs w:val="24"/>
              </w:rPr>
              <w:t>76</w:t>
            </w:r>
          </w:p>
        </w:tc>
        <w:tc>
          <w:tcPr>
            <w:tcW w:w="1936" w:type="dxa"/>
          </w:tcPr>
          <w:p w14:paraId="74CF932E" w14:textId="77777777" w:rsidR="00A65C6A" w:rsidRPr="008C6404" w:rsidRDefault="00A65C6A" w:rsidP="008013B5">
            <w:pPr>
              <w:pStyle w:val="TableParagraph"/>
              <w:ind w:left="89" w:right="77"/>
              <w:rPr>
                <w:sz w:val="24"/>
                <w:szCs w:val="24"/>
              </w:rPr>
            </w:pPr>
            <w:r w:rsidRPr="008C6404">
              <w:rPr>
                <w:sz w:val="24"/>
                <w:szCs w:val="24"/>
              </w:rPr>
              <w:t>16.60</w:t>
            </w:r>
          </w:p>
        </w:tc>
        <w:tc>
          <w:tcPr>
            <w:tcW w:w="2030" w:type="dxa"/>
          </w:tcPr>
          <w:p w14:paraId="5A4E3D3A" w14:textId="77777777" w:rsidR="00A65C6A" w:rsidRPr="008C6404" w:rsidRDefault="00A65C6A" w:rsidP="008013B5">
            <w:pPr>
              <w:pStyle w:val="TableParagraph"/>
              <w:ind w:left="88" w:right="76"/>
              <w:rPr>
                <w:sz w:val="24"/>
                <w:szCs w:val="24"/>
              </w:rPr>
            </w:pPr>
            <w:r w:rsidRPr="008C6404">
              <w:rPr>
                <w:sz w:val="24"/>
                <w:szCs w:val="24"/>
              </w:rPr>
              <w:t>24.23</w:t>
            </w:r>
          </w:p>
        </w:tc>
      </w:tr>
      <w:tr w:rsidR="00A65C6A" w:rsidRPr="008C6404" w14:paraId="5DDDF8D3" w14:textId="77777777" w:rsidTr="008013B5">
        <w:trPr>
          <w:trHeight w:val="484"/>
        </w:trPr>
        <w:tc>
          <w:tcPr>
            <w:tcW w:w="1442" w:type="dxa"/>
          </w:tcPr>
          <w:p w14:paraId="5309B6E6" w14:textId="77777777" w:rsidR="00A65C6A" w:rsidRPr="008C6404" w:rsidRDefault="00A65C6A" w:rsidP="008013B5">
            <w:pPr>
              <w:pStyle w:val="TableParagraph"/>
              <w:jc w:val="left"/>
              <w:rPr>
                <w:b/>
                <w:sz w:val="24"/>
                <w:szCs w:val="24"/>
              </w:rPr>
            </w:pPr>
            <w:r w:rsidRPr="008C6404">
              <w:rPr>
                <w:b/>
                <w:sz w:val="24"/>
                <w:szCs w:val="24"/>
              </w:rPr>
              <w:t xml:space="preserve"> IC-76388</w:t>
            </w:r>
          </w:p>
        </w:tc>
        <w:tc>
          <w:tcPr>
            <w:tcW w:w="1997" w:type="dxa"/>
          </w:tcPr>
          <w:p w14:paraId="36BA8952" w14:textId="77777777" w:rsidR="00A65C6A" w:rsidRPr="008C6404" w:rsidRDefault="00A65C6A" w:rsidP="008013B5">
            <w:pPr>
              <w:pStyle w:val="TableParagraph"/>
              <w:ind w:left="88" w:right="78"/>
              <w:rPr>
                <w:sz w:val="24"/>
                <w:szCs w:val="24"/>
              </w:rPr>
            </w:pPr>
            <w:r w:rsidRPr="008C6404">
              <w:rPr>
                <w:sz w:val="24"/>
                <w:szCs w:val="24"/>
              </w:rPr>
              <w:t>89</w:t>
            </w:r>
          </w:p>
        </w:tc>
        <w:tc>
          <w:tcPr>
            <w:tcW w:w="1836" w:type="dxa"/>
          </w:tcPr>
          <w:p w14:paraId="2D32DA9E" w14:textId="77777777" w:rsidR="00A65C6A" w:rsidRPr="008C6404" w:rsidRDefault="00A65C6A" w:rsidP="008013B5">
            <w:pPr>
              <w:pStyle w:val="TableParagraph"/>
              <w:ind w:left="221" w:right="210"/>
              <w:rPr>
                <w:sz w:val="24"/>
                <w:szCs w:val="24"/>
              </w:rPr>
            </w:pPr>
            <w:r w:rsidRPr="008C6404">
              <w:rPr>
                <w:sz w:val="24"/>
                <w:szCs w:val="24"/>
              </w:rPr>
              <w:t>99.5</w:t>
            </w:r>
          </w:p>
        </w:tc>
        <w:tc>
          <w:tcPr>
            <w:tcW w:w="1936" w:type="dxa"/>
          </w:tcPr>
          <w:p w14:paraId="12F9B259" w14:textId="77777777" w:rsidR="00A65C6A" w:rsidRPr="008C6404" w:rsidRDefault="00A65C6A" w:rsidP="008013B5">
            <w:pPr>
              <w:pStyle w:val="TableParagraph"/>
              <w:ind w:left="89" w:right="77"/>
              <w:rPr>
                <w:sz w:val="24"/>
                <w:szCs w:val="24"/>
              </w:rPr>
            </w:pPr>
            <w:r w:rsidRPr="008C6404">
              <w:rPr>
                <w:sz w:val="24"/>
                <w:szCs w:val="24"/>
              </w:rPr>
              <w:t>14.28</w:t>
            </w:r>
          </w:p>
        </w:tc>
        <w:tc>
          <w:tcPr>
            <w:tcW w:w="2030" w:type="dxa"/>
          </w:tcPr>
          <w:p w14:paraId="103BB6BC" w14:textId="77777777" w:rsidR="00A65C6A" w:rsidRPr="008C6404" w:rsidRDefault="00A65C6A" w:rsidP="008013B5">
            <w:pPr>
              <w:pStyle w:val="TableParagraph"/>
              <w:ind w:left="88" w:right="76"/>
              <w:rPr>
                <w:sz w:val="24"/>
                <w:szCs w:val="24"/>
              </w:rPr>
            </w:pPr>
            <w:r w:rsidRPr="008C6404">
              <w:rPr>
                <w:sz w:val="24"/>
                <w:szCs w:val="24"/>
              </w:rPr>
              <w:t>22.36</w:t>
            </w:r>
          </w:p>
        </w:tc>
      </w:tr>
      <w:tr w:rsidR="00A65C6A" w:rsidRPr="008C6404" w14:paraId="19362664" w14:textId="77777777" w:rsidTr="008013B5">
        <w:trPr>
          <w:trHeight w:val="481"/>
        </w:trPr>
        <w:tc>
          <w:tcPr>
            <w:tcW w:w="1442" w:type="dxa"/>
          </w:tcPr>
          <w:p w14:paraId="279FAF24" w14:textId="77777777" w:rsidR="00A65C6A" w:rsidRPr="008C6404" w:rsidRDefault="00A65C6A" w:rsidP="008013B5">
            <w:pPr>
              <w:pStyle w:val="TableParagraph"/>
              <w:jc w:val="left"/>
              <w:rPr>
                <w:b/>
                <w:sz w:val="24"/>
                <w:szCs w:val="24"/>
              </w:rPr>
            </w:pPr>
            <w:r w:rsidRPr="008C6404">
              <w:rPr>
                <w:b/>
                <w:sz w:val="24"/>
                <w:szCs w:val="24"/>
              </w:rPr>
              <w:t xml:space="preserve"> IC-436932</w:t>
            </w:r>
          </w:p>
        </w:tc>
        <w:tc>
          <w:tcPr>
            <w:tcW w:w="1997" w:type="dxa"/>
          </w:tcPr>
          <w:p w14:paraId="340EAE8D" w14:textId="77777777" w:rsidR="00A65C6A" w:rsidRPr="008C6404" w:rsidRDefault="00A65C6A" w:rsidP="008013B5">
            <w:pPr>
              <w:pStyle w:val="TableParagraph"/>
              <w:ind w:left="88" w:right="78"/>
              <w:rPr>
                <w:sz w:val="24"/>
                <w:szCs w:val="24"/>
              </w:rPr>
            </w:pPr>
            <w:r w:rsidRPr="008C6404">
              <w:rPr>
                <w:sz w:val="24"/>
                <w:szCs w:val="24"/>
              </w:rPr>
              <w:t>95</w:t>
            </w:r>
          </w:p>
        </w:tc>
        <w:tc>
          <w:tcPr>
            <w:tcW w:w="1836" w:type="dxa"/>
          </w:tcPr>
          <w:p w14:paraId="324B3316" w14:textId="77777777" w:rsidR="00A65C6A" w:rsidRPr="008C6404" w:rsidRDefault="00A65C6A" w:rsidP="008013B5">
            <w:pPr>
              <w:pStyle w:val="TableParagraph"/>
              <w:ind w:left="219" w:right="211"/>
              <w:rPr>
                <w:sz w:val="24"/>
                <w:szCs w:val="24"/>
              </w:rPr>
            </w:pPr>
            <w:r w:rsidRPr="008C6404">
              <w:rPr>
                <w:sz w:val="24"/>
                <w:szCs w:val="24"/>
              </w:rPr>
              <w:t>100</w:t>
            </w:r>
          </w:p>
        </w:tc>
        <w:tc>
          <w:tcPr>
            <w:tcW w:w="1936" w:type="dxa"/>
          </w:tcPr>
          <w:p w14:paraId="09F3A0FF" w14:textId="77777777" w:rsidR="00A65C6A" w:rsidRPr="008C6404" w:rsidRDefault="00A65C6A" w:rsidP="008013B5">
            <w:pPr>
              <w:pStyle w:val="TableParagraph"/>
              <w:ind w:left="89" w:right="77"/>
              <w:rPr>
                <w:sz w:val="24"/>
                <w:szCs w:val="24"/>
              </w:rPr>
            </w:pPr>
            <w:r w:rsidRPr="008C6404">
              <w:rPr>
                <w:sz w:val="24"/>
                <w:szCs w:val="24"/>
              </w:rPr>
              <w:t>15.93</w:t>
            </w:r>
          </w:p>
        </w:tc>
        <w:tc>
          <w:tcPr>
            <w:tcW w:w="2030" w:type="dxa"/>
          </w:tcPr>
          <w:p w14:paraId="62740D7C" w14:textId="77777777" w:rsidR="00A65C6A" w:rsidRPr="008C6404" w:rsidRDefault="00A65C6A" w:rsidP="008013B5">
            <w:pPr>
              <w:pStyle w:val="TableParagraph"/>
              <w:ind w:left="88" w:right="76"/>
              <w:rPr>
                <w:sz w:val="24"/>
                <w:szCs w:val="24"/>
              </w:rPr>
            </w:pPr>
            <w:r w:rsidRPr="008C6404">
              <w:rPr>
                <w:sz w:val="24"/>
                <w:szCs w:val="24"/>
              </w:rPr>
              <w:t>25.46</w:t>
            </w:r>
          </w:p>
        </w:tc>
      </w:tr>
      <w:tr w:rsidR="00A65C6A" w:rsidRPr="008C6404" w14:paraId="21D55A54" w14:textId="77777777" w:rsidTr="008013B5">
        <w:trPr>
          <w:trHeight w:val="482"/>
        </w:trPr>
        <w:tc>
          <w:tcPr>
            <w:tcW w:w="1442" w:type="dxa"/>
          </w:tcPr>
          <w:p w14:paraId="4D6B83B9" w14:textId="77777777" w:rsidR="00A65C6A" w:rsidRPr="008C6404" w:rsidRDefault="00A65C6A" w:rsidP="008013B5">
            <w:pPr>
              <w:pStyle w:val="TableParagraph"/>
              <w:jc w:val="left"/>
              <w:rPr>
                <w:b/>
                <w:sz w:val="24"/>
                <w:szCs w:val="24"/>
              </w:rPr>
            </w:pPr>
            <w:r w:rsidRPr="008C6404">
              <w:rPr>
                <w:b/>
                <w:sz w:val="24"/>
                <w:szCs w:val="24"/>
              </w:rPr>
              <w:t xml:space="preserve"> IC-PMD-9</w:t>
            </w:r>
          </w:p>
        </w:tc>
        <w:tc>
          <w:tcPr>
            <w:tcW w:w="1997" w:type="dxa"/>
          </w:tcPr>
          <w:p w14:paraId="30A92F4B" w14:textId="77777777" w:rsidR="00A65C6A" w:rsidRPr="008C6404" w:rsidRDefault="00A65C6A" w:rsidP="008013B5">
            <w:pPr>
              <w:pStyle w:val="TableParagraph"/>
              <w:ind w:left="88" w:right="78"/>
              <w:rPr>
                <w:sz w:val="24"/>
                <w:szCs w:val="24"/>
              </w:rPr>
            </w:pPr>
            <w:r w:rsidRPr="008C6404">
              <w:rPr>
                <w:sz w:val="24"/>
                <w:szCs w:val="24"/>
              </w:rPr>
              <w:t>89</w:t>
            </w:r>
          </w:p>
        </w:tc>
        <w:tc>
          <w:tcPr>
            <w:tcW w:w="1836" w:type="dxa"/>
          </w:tcPr>
          <w:p w14:paraId="658816FA" w14:textId="77777777" w:rsidR="00A65C6A" w:rsidRPr="008C6404" w:rsidRDefault="00A65C6A" w:rsidP="008013B5">
            <w:pPr>
              <w:pStyle w:val="TableParagraph"/>
              <w:ind w:left="219" w:right="211"/>
              <w:rPr>
                <w:sz w:val="24"/>
                <w:szCs w:val="24"/>
              </w:rPr>
            </w:pPr>
            <w:r w:rsidRPr="008C6404">
              <w:rPr>
                <w:sz w:val="24"/>
                <w:szCs w:val="24"/>
              </w:rPr>
              <w:t>91</w:t>
            </w:r>
          </w:p>
        </w:tc>
        <w:tc>
          <w:tcPr>
            <w:tcW w:w="1936" w:type="dxa"/>
          </w:tcPr>
          <w:p w14:paraId="30E660A5" w14:textId="77777777" w:rsidR="00A65C6A" w:rsidRPr="008C6404" w:rsidRDefault="00A65C6A" w:rsidP="008013B5">
            <w:pPr>
              <w:pStyle w:val="TableParagraph"/>
              <w:ind w:left="89" w:right="77"/>
              <w:rPr>
                <w:sz w:val="24"/>
                <w:szCs w:val="24"/>
              </w:rPr>
            </w:pPr>
            <w:r w:rsidRPr="008C6404">
              <w:rPr>
                <w:sz w:val="24"/>
                <w:szCs w:val="24"/>
              </w:rPr>
              <w:t>15.20</w:t>
            </w:r>
          </w:p>
        </w:tc>
        <w:tc>
          <w:tcPr>
            <w:tcW w:w="2030" w:type="dxa"/>
          </w:tcPr>
          <w:p w14:paraId="11165C08" w14:textId="77777777" w:rsidR="00A65C6A" w:rsidRPr="008C6404" w:rsidRDefault="00A65C6A" w:rsidP="008013B5">
            <w:pPr>
              <w:pStyle w:val="TableParagraph"/>
              <w:ind w:left="88" w:right="76"/>
              <w:rPr>
                <w:sz w:val="24"/>
                <w:szCs w:val="24"/>
              </w:rPr>
            </w:pPr>
            <w:r w:rsidRPr="008C6404">
              <w:rPr>
                <w:sz w:val="24"/>
                <w:szCs w:val="24"/>
              </w:rPr>
              <w:t>24.63</w:t>
            </w:r>
          </w:p>
        </w:tc>
      </w:tr>
      <w:tr w:rsidR="00A65C6A" w:rsidRPr="008C6404" w14:paraId="04A61820" w14:textId="77777777" w:rsidTr="008013B5">
        <w:trPr>
          <w:trHeight w:val="481"/>
        </w:trPr>
        <w:tc>
          <w:tcPr>
            <w:tcW w:w="1442" w:type="dxa"/>
          </w:tcPr>
          <w:p w14:paraId="10F6FD91" w14:textId="77777777" w:rsidR="00A65C6A" w:rsidRPr="008C6404" w:rsidRDefault="00A65C6A" w:rsidP="008013B5">
            <w:pPr>
              <w:pStyle w:val="TableParagraph"/>
              <w:ind w:left="427"/>
              <w:jc w:val="left"/>
              <w:rPr>
                <w:b/>
                <w:sz w:val="24"/>
                <w:szCs w:val="24"/>
              </w:rPr>
            </w:pPr>
            <w:r w:rsidRPr="008C6404">
              <w:rPr>
                <w:b/>
                <w:sz w:val="24"/>
                <w:szCs w:val="24"/>
              </w:rPr>
              <w:t>Mean</w:t>
            </w:r>
          </w:p>
        </w:tc>
        <w:tc>
          <w:tcPr>
            <w:tcW w:w="1997" w:type="dxa"/>
          </w:tcPr>
          <w:p w14:paraId="6E6A6E3A" w14:textId="77777777" w:rsidR="00A65C6A" w:rsidRPr="008C6404" w:rsidRDefault="00A65C6A" w:rsidP="008013B5">
            <w:pPr>
              <w:pStyle w:val="TableParagraph"/>
              <w:ind w:left="86" w:right="78"/>
              <w:rPr>
                <w:sz w:val="24"/>
                <w:szCs w:val="24"/>
              </w:rPr>
            </w:pPr>
            <w:r w:rsidRPr="008C6404">
              <w:rPr>
                <w:sz w:val="24"/>
                <w:szCs w:val="24"/>
              </w:rPr>
              <w:t>83.300</w:t>
            </w:r>
          </w:p>
        </w:tc>
        <w:tc>
          <w:tcPr>
            <w:tcW w:w="1836" w:type="dxa"/>
          </w:tcPr>
          <w:p w14:paraId="04139D03" w14:textId="77777777" w:rsidR="00A65C6A" w:rsidRPr="008C6404" w:rsidRDefault="00A65C6A" w:rsidP="008013B5">
            <w:pPr>
              <w:pStyle w:val="TableParagraph"/>
              <w:ind w:left="221" w:right="210"/>
              <w:rPr>
                <w:sz w:val="24"/>
                <w:szCs w:val="24"/>
              </w:rPr>
            </w:pPr>
            <w:r w:rsidRPr="008C6404">
              <w:rPr>
                <w:sz w:val="24"/>
                <w:szCs w:val="24"/>
              </w:rPr>
              <w:t>83.300</w:t>
            </w:r>
          </w:p>
        </w:tc>
        <w:tc>
          <w:tcPr>
            <w:tcW w:w="1936" w:type="dxa"/>
          </w:tcPr>
          <w:p w14:paraId="7F7B2BF7" w14:textId="77777777" w:rsidR="00A65C6A" w:rsidRPr="008C6404" w:rsidRDefault="00A65C6A" w:rsidP="008013B5">
            <w:pPr>
              <w:pStyle w:val="TableParagraph"/>
              <w:ind w:left="89" w:right="77"/>
              <w:rPr>
                <w:sz w:val="24"/>
                <w:szCs w:val="24"/>
              </w:rPr>
            </w:pPr>
            <w:r w:rsidRPr="008C6404">
              <w:rPr>
                <w:sz w:val="24"/>
                <w:szCs w:val="24"/>
              </w:rPr>
              <w:t>15.550</w:t>
            </w:r>
          </w:p>
        </w:tc>
        <w:tc>
          <w:tcPr>
            <w:tcW w:w="2030" w:type="dxa"/>
          </w:tcPr>
          <w:p w14:paraId="3352A58E" w14:textId="77777777" w:rsidR="00A65C6A" w:rsidRPr="008C6404" w:rsidRDefault="00A65C6A" w:rsidP="008013B5">
            <w:pPr>
              <w:pStyle w:val="TableParagraph"/>
              <w:ind w:left="88" w:right="76"/>
              <w:rPr>
                <w:sz w:val="24"/>
                <w:szCs w:val="24"/>
              </w:rPr>
            </w:pPr>
            <w:r w:rsidRPr="008C6404">
              <w:rPr>
                <w:sz w:val="24"/>
                <w:szCs w:val="24"/>
              </w:rPr>
              <w:t>22.519</w:t>
            </w:r>
          </w:p>
        </w:tc>
      </w:tr>
      <w:tr w:rsidR="00A65C6A" w:rsidRPr="008C6404" w14:paraId="0B19C0E9" w14:textId="77777777" w:rsidTr="008013B5">
        <w:trPr>
          <w:trHeight w:val="484"/>
        </w:trPr>
        <w:tc>
          <w:tcPr>
            <w:tcW w:w="1442" w:type="dxa"/>
          </w:tcPr>
          <w:p w14:paraId="72F82770" w14:textId="77777777" w:rsidR="00A65C6A" w:rsidRPr="008C6404" w:rsidRDefault="00A65C6A" w:rsidP="008013B5">
            <w:pPr>
              <w:pStyle w:val="TableParagraph"/>
              <w:ind w:left="393"/>
              <w:jc w:val="left"/>
              <w:rPr>
                <w:b/>
                <w:sz w:val="24"/>
                <w:szCs w:val="24"/>
              </w:rPr>
            </w:pPr>
            <w:r w:rsidRPr="008C6404">
              <w:rPr>
                <w:b/>
                <w:sz w:val="24"/>
                <w:szCs w:val="24"/>
              </w:rPr>
              <w:t>SE(m)</w:t>
            </w:r>
          </w:p>
        </w:tc>
        <w:tc>
          <w:tcPr>
            <w:tcW w:w="1997" w:type="dxa"/>
          </w:tcPr>
          <w:p w14:paraId="350DED26" w14:textId="77777777" w:rsidR="00A65C6A" w:rsidRPr="008C6404" w:rsidRDefault="00A65C6A" w:rsidP="008013B5">
            <w:pPr>
              <w:pStyle w:val="TableParagraph"/>
              <w:ind w:left="86" w:right="78"/>
              <w:rPr>
                <w:sz w:val="24"/>
                <w:szCs w:val="24"/>
              </w:rPr>
            </w:pPr>
            <w:r w:rsidRPr="008C6404">
              <w:rPr>
                <w:sz w:val="24"/>
                <w:szCs w:val="24"/>
              </w:rPr>
              <w:t>2.720</w:t>
            </w:r>
          </w:p>
        </w:tc>
        <w:tc>
          <w:tcPr>
            <w:tcW w:w="1836" w:type="dxa"/>
          </w:tcPr>
          <w:p w14:paraId="724F8F36" w14:textId="77777777" w:rsidR="00A65C6A" w:rsidRPr="008C6404" w:rsidRDefault="00A65C6A" w:rsidP="008013B5">
            <w:pPr>
              <w:pStyle w:val="TableParagraph"/>
              <w:ind w:left="221" w:right="210"/>
              <w:rPr>
                <w:sz w:val="24"/>
                <w:szCs w:val="24"/>
              </w:rPr>
            </w:pPr>
            <w:r w:rsidRPr="008C6404">
              <w:rPr>
                <w:sz w:val="24"/>
                <w:szCs w:val="24"/>
              </w:rPr>
              <w:t>0.866</w:t>
            </w:r>
          </w:p>
        </w:tc>
        <w:tc>
          <w:tcPr>
            <w:tcW w:w="1936" w:type="dxa"/>
          </w:tcPr>
          <w:p w14:paraId="71360499" w14:textId="77777777" w:rsidR="00A65C6A" w:rsidRPr="008C6404" w:rsidRDefault="00A65C6A" w:rsidP="008013B5">
            <w:pPr>
              <w:pStyle w:val="TableParagraph"/>
              <w:ind w:left="89" w:right="77"/>
              <w:rPr>
                <w:sz w:val="24"/>
                <w:szCs w:val="24"/>
              </w:rPr>
            </w:pPr>
            <w:r w:rsidRPr="008C6404">
              <w:rPr>
                <w:sz w:val="24"/>
                <w:szCs w:val="24"/>
              </w:rPr>
              <w:t>0.069</w:t>
            </w:r>
          </w:p>
        </w:tc>
        <w:tc>
          <w:tcPr>
            <w:tcW w:w="2030" w:type="dxa"/>
          </w:tcPr>
          <w:p w14:paraId="405B56B2" w14:textId="77777777" w:rsidR="00A65C6A" w:rsidRPr="008C6404" w:rsidRDefault="00A65C6A" w:rsidP="008013B5">
            <w:pPr>
              <w:pStyle w:val="TableParagraph"/>
              <w:ind w:left="88" w:right="76"/>
              <w:rPr>
                <w:sz w:val="24"/>
                <w:szCs w:val="24"/>
              </w:rPr>
            </w:pPr>
            <w:r w:rsidRPr="008C6404">
              <w:rPr>
                <w:sz w:val="24"/>
                <w:szCs w:val="24"/>
              </w:rPr>
              <w:t>0.026</w:t>
            </w:r>
          </w:p>
        </w:tc>
      </w:tr>
      <w:tr w:rsidR="00A65C6A" w:rsidRPr="008C6404" w14:paraId="036D51A3" w14:textId="77777777" w:rsidTr="008013B5">
        <w:trPr>
          <w:trHeight w:val="481"/>
        </w:trPr>
        <w:tc>
          <w:tcPr>
            <w:tcW w:w="1442" w:type="dxa"/>
          </w:tcPr>
          <w:p w14:paraId="760A60BD" w14:textId="77777777" w:rsidR="00A65C6A" w:rsidRPr="008C6404" w:rsidRDefault="00A65C6A" w:rsidP="008013B5">
            <w:pPr>
              <w:pStyle w:val="TableParagraph"/>
              <w:ind w:left="466" w:right="459"/>
              <w:rPr>
                <w:b/>
                <w:sz w:val="24"/>
                <w:szCs w:val="24"/>
              </w:rPr>
            </w:pPr>
            <w:r w:rsidRPr="008C6404">
              <w:rPr>
                <w:b/>
                <w:sz w:val="24"/>
                <w:szCs w:val="24"/>
              </w:rPr>
              <w:lastRenderedPageBreak/>
              <w:t>C.D.</w:t>
            </w:r>
          </w:p>
        </w:tc>
        <w:tc>
          <w:tcPr>
            <w:tcW w:w="1997" w:type="dxa"/>
          </w:tcPr>
          <w:p w14:paraId="072E3869" w14:textId="77777777" w:rsidR="00A65C6A" w:rsidRPr="008C6404" w:rsidRDefault="00A65C6A" w:rsidP="008013B5">
            <w:pPr>
              <w:pStyle w:val="TableParagraph"/>
              <w:ind w:left="85" w:right="78"/>
              <w:rPr>
                <w:sz w:val="24"/>
                <w:szCs w:val="24"/>
              </w:rPr>
            </w:pPr>
            <w:r w:rsidRPr="008C6404">
              <w:rPr>
                <w:sz w:val="24"/>
                <w:szCs w:val="24"/>
              </w:rPr>
              <w:t>8.081</w:t>
            </w:r>
          </w:p>
        </w:tc>
        <w:tc>
          <w:tcPr>
            <w:tcW w:w="1836" w:type="dxa"/>
          </w:tcPr>
          <w:p w14:paraId="1336D077" w14:textId="77777777" w:rsidR="00A65C6A" w:rsidRPr="008C6404" w:rsidRDefault="00A65C6A" w:rsidP="008013B5">
            <w:pPr>
              <w:pStyle w:val="TableParagraph"/>
              <w:ind w:left="221" w:right="210"/>
              <w:rPr>
                <w:sz w:val="24"/>
                <w:szCs w:val="24"/>
              </w:rPr>
            </w:pPr>
            <w:r w:rsidRPr="008C6404">
              <w:rPr>
                <w:sz w:val="24"/>
                <w:szCs w:val="24"/>
              </w:rPr>
              <w:t>2.581</w:t>
            </w:r>
          </w:p>
        </w:tc>
        <w:tc>
          <w:tcPr>
            <w:tcW w:w="1936" w:type="dxa"/>
          </w:tcPr>
          <w:p w14:paraId="38E8212D" w14:textId="77777777" w:rsidR="00A65C6A" w:rsidRPr="008C6404" w:rsidRDefault="00A65C6A" w:rsidP="008013B5">
            <w:pPr>
              <w:pStyle w:val="TableParagraph"/>
              <w:ind w:left="89" w:right="77"/>
              <w:rPr>
                <w:sz w:val="24"/>
                <w:szCs w:val="24"/>
              </w:rPr>
            </w:pPr>
            <w:r w:rsidRPr="008C6404">
              <w:rPr>
                <w:sz w:val="24"/>
                <w:szCs w:val="24"/>
              </w:rPr>
              <w:t>0.204</w:t>
            </w:r>
          </w:p>
        </w:tc>
        <w:tc>
          <w:tcPr>
            <w:tcW w:w="2030" w:type="dxa"/>
          </w:tcPr>
          <w:p w14:paraId="3C4D7AD0" w14:textId="77777777" w:rsidR="00A65C6A" w:rsidRPr="008C6404" w:rsidRDefault="00A65C6A" w:rsidP="008013B5">
            <w:pPr>
              <w:pStyle w:val="TableParagraph"/>
              <w:ind w:left="88" w:right="76"/>
              <w:rPr>
                <w:sz w:val="24"/>
                <w:szCs w:val="24"/>
              </w:rPr>
            </w:pPr>
            <w:r w:rsidRPr="008C6404">
              <w:rPr>
                <w:sz w:val="24"/>
                <w:szCs w:val="24"/>
              </w:rPr>
              <w:t>0.078</w:t>
            </w:r>
          </w:p>
        </w:tc>
      </w:tr>
      <w:tr w:rsidR="00A65C6A" w:rsidRPr="008C6404" w14:paraId="4FC97569" w14:textId="77777777" w:rsidTr="008013B5">
        <w:trPr>
          <w:trHeight w:val="484"/>
        </w:trPr>
        <w:tc>
          <w:tcPr>
            <w:tcW w:w="1442" w:type="dxa"/>
          </w:tcPr>
          <w:p w14:paraId="13E1860D" w14:textId="77777777" w:rsidR="00A65C6A" w:rsidRPr="008C6404" w:rsidRDefault="00A65C6A" w:rsidP="008013B5">
            <w:pPr>
              <w:pStyle w:val="TableParagraph"/>
              <w:ind w:left="466" w:right="459"/>
              <w:rPr>
                <w:b/>
                <w:sz w:val="24"/>
                <w:szCs w:val="24"/>
              </w:rPr>
            </w:pPr>
            <w:r w:rsidRPr="008C6404">
              <w:rPr>
                <w:b/>
                <w:sz w:val="24"/>
                <w:szCs w:val="24"/>
              </w:rPr>
              <w:t>C.V.</w:t>
            </w:r>
          </w:p>
        </w:tc>
        <w:tc>
          <w:tcPr>
            <w:tcW w:w="1997" w:type="dxa"/>
          </w:tcPr>
          <w:p w14:paraId="4DE05E2A" w14:textId="77777777" w:rsidR="00A65C6A" w:rsidRPr="008C6404" w:rsidRDefault="00A65C6A" w:rsidP="008013B5">
            <w:pPr>
              <w:pStyle w:val="TableParagraph"/>
              <w:ind w:left="85" w:right="78"/>
              <w:rPr>
                <w:sz w:val="24"/>
                <w:szCs w:val="24"/>
              </w:rPr>
            </w:pPr>
            <w:r w:rsidRPr="008C6404">
              <w:rPr>
                <w:sz w:val="24"/>
                <w:szCs w:val="24"/>
              </w:rPr>
              <w:t>4.618</w:t>
            </w:r>
          </w:p>
        </w:tc>
        <w:tc>
          <w:tcPr>
            <w:tcW w:w="1836" w:type="dxa"/>
          </w:tcPr>
          <w:p w14:paraId="33894900" w14:textId="77777777" w:rsidR="00A65C6A" w:rsidRPr="008C6404" w:rsidRDefault="00A65C6A" w:rsidP="008013B5">
            <w:pPr>
              <w:pStyle w:val="TableParagraph"/>
              <w:ind w:left="221" w:right="210"/>
              <w:rPr>
                <w:sz w:val="24"/>
                <w:szCs w:val="24"/>
              </w:rPr>
            </w:pPr>
            <w:r w:rsidRPr="008C6404">
              <w:rPr>
                <w:sz w:val="24"/>
                <w:szCs w:val="24"/>
              </w:rPr>
              <w:t>1.309</w:t>
            </w:r>
          </w:p>
        </w:tc>
        <w:tc>
          <w:tcPr>
            <w:tcW w:w="1936" w:type="dxa"/>
          </w:tcPr>
          <w:p w14:paraId="34C25360" w14:textId="77777777" w:rsidR="00A65C6A" w:rsidRPr="008C6404" w:rsidRDefault="00A65C6A" w:rsidP="008013B5">
            <w:pPr>
              <w:pStyle w:val="TableParagraph"/>
              <w:ind w:left="89" w:right="77"/>
              <w:rPr>
                <w:sz w:val="24"/>
                <w:szCs w:val="24"/>
              </w:rPr>
            </w:pPr>
            <w:r w:rsidRPr="008C6404">
              <w:rPr>
                <w:sz w:val="24"/>
                <w:szCs w:val="24"/>
              </w:rPr>
              <w:t>0.626</w:t>
            </w:r>
          </w:p>
        </w:tc>
        <w:tc>
          <w:tcPr>
            <w:tcW w:w="2030" w:type="dxa"/>
          </w:tcPr>
          <w:p w14:paraId="1E056391" w14:textId="77777777" w:rsidR="00A65C6A" w:rsidRPr="008C6404" w:rsidRDefault="00A65C6A" w:rsidP="008013B5">
            <w:pPr>
              <w:pStyle w:val="TableParagraph"/>
              <w:ind w:left="88" w:right="76"/>
              <w:rPr>
                <w:sz w:val="24"/>
                <w:szCs w:val="24"/>
              </w:rPr>
            </w:pPr>
            <w:r w:rsidRPr="008C6404">
              <w:rPr>
                <w:sz w:val="24"/>
                <w:szCs w:val="24"/>
              </w:rPr>
              <w:t>0.166</w:t>
            </w:r>
          </w:p>
        </w:tc>
      </w:tr>
    </w:tbl>
    <w:p w14:paraId="4A6D6FD0" w14:textId="77777777" w:rsidR="00A65C6A" w:rsidRPr="008C6404" w:rsidRDefault="00A65C6A" w:rsidP="002506A3">
      <w:pPr>
        <w:rPr>
          <w:rFonts w:ascii="Times New Roman" w:hAnsi="Times New Roman" w:cs="Times New Roman"/>
          <w:sz w:val="24"/>
          <w:szCs w:val="24"/>
          <w:lang w:val="en-IN"/>
        </w:rPr>
      </w:pPr>
    </w:p>
    <w:p w14:paraId="3A782135" w14:textId="6770A737" w:rsidR="00A65C6A" w:rsidRPr="008C6404" w:rsidRDefault="00A65C6A" w:rsidP="002506A3">
      <w:pPr>
        <w:rPr>
          <w:rFonts w:ascii="Times New Roman" w:hAnsi="Times New Roman" w:cs="Times New Roman"/>
          <w:sz w:val="24"/>
          <w:szCs w:val="24"/>
          <w:lang w:val="en-IN"/>
        </w:rPr>
      </w:pPr>
      <w:r w:rsidRPr="008C6404">
        <w:rPr>
          <w:rFonts w:ascii="Times New Roman" w:hAnsi="Times New Roman" w:cs="Times New Roman"/>
          <w:sz w:val="24"/>
          <w:szCs w:val="24"/>
          <w:lang w:val="en-IN"/>
        </w:rPr>
        <w:t xml:space="preserve">Table-2(b): Mean performance of 12 </w:t>
      </w:r>
      <w:proofErr w:type="spellStart"/>
      <w:r w:rsidRPr="008C6404">
        <w:rPr>
          <w:rFonts w:ascii="Times New Roman" w:hAnsi="Times New Roman" w:cs="Times New Roman"/>
          <w:sz w:val="24"/>
          <w:szCs w:val="24"/>
          <w:lang w:val="en-IN"/>
        </w:rPr>
        <w:t>mungbean</w:t>
      </w:r>
      <w:proofErr w:type="spellEnd"/>
      <w:r w:rsidRPr="008C6404">
        <w:rPr>
          <w:rFonts w:ascii="Times New Roman" w:hAnsi="Times New Roman" w:cs="Times New Roman"/>
          <w:sz w:val="24"/>
          <w:szCs w:val="24"/>
          <w:lang w:val="en-IN"/>
        </w:rPr>
        <w:t xml:space="preserve"> genotypes for dry weight(g), seed </w:t>
      </w:r>
      <w:proofErr w:type="spellStart"/>
      <w:r w:rsidRPr="008C6404">
        <w:rPr>
          <w:rFonts w:ascii="Times New Roman" w:hAnsi="Times New Roman" w:cs="Times New Roman"/>
          <w:sz w:val="24"/>
          <w:szCs w:val="24"/>
          <w:lang w:val="en-IN"/>
        </w:rPr>
        <w:t>vigor</w:t>
      </w:r>
      <w:proofErr w:type="spellEnd"/>
      <w:r w:rsidRPr="008C6404">
        <w:rPr>
          <w:rFonts w:ascii="Times New Roman" w:hAnsi="Times New Roman" w:cs="Times New Roman"/>
          <w:sz w:val="24"/>
          <w:szCs w:val="24"/>
          <w:lang w:val="en-IN"/>
        </w:rPr>
        <w:t xml:space="preserve"> index-I, seed </w:t>
      </w:r>
      <w:proofErr w:type="spellStart"/>
      <w:r w:rsidRPr="008C6404">
        <w:rPr>
          <w:rFonts w:ascii="Times New Roman" w:hAnsi="Times New Roman" w:cs="Times New Roman"/>
          <w:sz w:val="24"/>
          <w:szCs w:val="24"/>
          <w:lang w:val="en-IN"/>
        </w:rPr>
        <w:t>vigor</w:t>
      </w:r>
      <w:proofErr w:type="spellEnd"/>
      <w:r w:rsidRPr="008C6404">
        <w:rPr>
          <w:rFonts w:ascii="Times New Roman" w:hAnsi="Times New Roman" w:cs="Times New Roman"/>
          <w:sz w:val="24"/>
          <w:szCs w:val="24"/>
          <w:lang w:val="en-IN"/>
        </w:rPr>
        <w:t xml:space="preserve"> index-II and speed of germination</w:t>
      </w: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1"/>
        <w:gridCol w:w="1851"/>
        <w:gridCol w:w="1664"/>
        <w:gridCol w:w="1481"/>
        <w:gridCol w:w="2588"/>
      </w:tblGrid>
      <w:tr w:rsidR="00A65C6A" w:rsidRPr="008C6404" w14:paraId="747B2B86" w14:textId="77777777" w:rsidTr="008013B5">
        <w:trPr>
          <w:trHeight w:val="827"/>
        </w:trPr>
        <w:tc>
          <w:tcPr>
            <w:tcW w:w="1661" w:type="dxa"/>
          </w:tcPr>
          <w:p w14:paraId="62DC6418" w14:textId="77777777" w:rsidR="00A65C6A" w:rsidRPr="008C6404" w:rsidRDefault="00A65C6A" w:rsidP="008013B5">
            <w:pPr>
              <w:pStyle w:val="TableParagraph"/>
              <w:spacing w:line="240" w:lineRule="auto"/>
              <w:jc w:val="left"/>
              <w:rPr>
                <w:sz w:val="24"/>
                <w:szCs w:val="24"/>
              </w:rPr>
            </w:pPr>
          </w:p>
        </w:tc>
        <w:tc>
          <w:tcPr>
            <w:tcW w:w="1851" w:type="dxa"/>
          </w:tcPr>
          <w:p w14:paraId="3BF8CA3B" w14:textId="77777777" w:rsidR="00A65C6A" w:rsidRPr="008C6404" w:rsidRDefault="00A65C6A" w:rsidP="008013B5">
            <w:pPr>
              <w:pStyle w:val="TableParagraph"/>
              <w:ind w:left="165" w:right="158"/>
              <w:rPr>
                <w:b/>
                <w:sz w:val="24"/>
                <w:szCs w:val="24"/>
              </w:rPr>
            </w:pPr>
            <w:r w:rsidRPr="008C6404">
              <w:rPr>
                <w:b/>
                <w:sz w:val="24"/>
                <w:szCs w:val="24"/>
              </w:rPr>
              <w:t>Dry</w:t>
            </w:r>
            <w:r w:rsidRPr="008C6404">
              <w:rPr>
                <w:b/>
                <w:spacing w:val="-1"/>
                <w:sz w:val="24"/>
                <w:szCs w:val="24"/>
              </w:rPr>
              <w:t xml:space="preserve"> </w:t>
            </w:r>
            <w:r w:rsidRPr="008C6404">
              <w:rPr>
                <w:b/>
                <w:sz w:val="24"/>
                <w:szCs w:val="24"/>
              </w:rPr>
              <w:t>weight</w:t>
            </w:r>
            <w:r w:rsidRPr="008C6404">
              <w:rPr>
                <w:b/>
                <w:spacing w:val="-1"/>
                <w:sz w:val="24"/>
                <w:szCs w:val="24"/>
              </w:rPr>
              <w:t xml:space="preserve"> </w:t>
            </w:r>
            <w:r w:rsidRPr="008C6404">
              <w:rPr>
                <w:b/>
                <w:sz w:val="24"/>
                <w:szCs w:val="24"/>
              </w:rPr>
              <w:t>(g)</w:t>
            </w:r>
          </w:p>
        </w:tc>
        <w:tc>
          <w:tcPr>
            <w:tcW w:w="1664" w:type="dxa"/>
          </w:tcPr>
          <w:p w14:paraId="52730749" w14:textId="77777777" w:rsidR="00A65C6A" w:rsidRPr="008C6404" w:rsidRDefault="00A65C6A" w:rsidP="008013B5">
            <w:pPr>
              <w:pStyle w:val="TableParagraph"/>
              <w:ind w:left="361" w:right="351"/>
              <w:rPr>
                <w:b/>
                <w:sz w:val="24"/>
                <w:szCs w:val="24"/>
              </w:rPr>
            </w:pPr>
            <w:r w:rsidRPr="008C6404">
              <w:rPr>
                <w:b/>
                <w:sz w:val="24"/>
                <w:szCs w:val="24"/>
              </w:rPr>
              <w:t>SVI</w:t>
            </w:r>
            <w:r w:rsidRPr="008C6404">
              <w:rPr>
                <w:b/>
                <w:spacing w:val="-1"/>
                <w:sz w:val="24"/>
                <w:szCs w:val="24"/>
              </w:rPr>
              <w:t xml:space="preserve"> </w:t>
            </w:r>
            <w:r w:rsidRPr="008C6404">
              <w:rPr>
                <w:b/>
                <w:sz w:val="24"/>
                <w:szCs w:val="24"/>
              </w:rPr>
              <w:t>1</w:t>
            </w:r>
          </w:p>
        </w:tc>
        <w:tc>
          <w:tcPr>
            <w:tcW w:w="1481" w:type="dxa"/>
          </w:tcPr>
          <w:p w14:paraId="21EB4ACC" w14:textId="77777777" w:rsidR="00A65C6A" w:rsidRPr="008C6404" w:rsidRDefault="00A65C6A" w:rsidP="008013B5">
            <w:pPr>
              <w:pStyle w:val="TableParagraph"/>
              <w:ind w:right="440"/>
              <w:jc w:val="right"/>
              <w:rPr>
                <w:b/>
                <w:sz w:val="24"/>
                <w:szCs w:val="24"/>
              </w:rPr>
            </w:pPr>
            <w:r w:rsidRPr="008C6404">
              <w:rPr>
                <w:b/>
                <w:sz w:val="24"/>
                <w:szCs w:val="24"/>
              </w:rPr>
              <w:t>SVI</w:t>
            </w:r>
            <w:r w:rsidRPr="008C6404">
              <w:rPr>
                <w:b/>
                <w:spacing w:val="-1"/>
                <w:sz w:val="24"/>
                <w:szCs w:val="24"/>
              </w:rPr>
              <w:t xml:space="preserve"> </w:t>
            </w:r>
            <w:r w:rsidRPr="008C6404">
              <w:rPr>
                <w:b/>
                <w:sz w:val="24"/>
                <w:szCs w:val="24"/>
              </w:rPr>
              <w:t>2</w:t>
            </w:r>
          </w:p>
        </w:tc>
        <w:tc>
          <w:tcPr>
            <w:tcW w:w="2588" w:type="dxa"/>
          </w:tcPr>
          <w:p w14:paraId="5AA12E54" w14:textId="77777777" w:rsidR="00A65C6A" w:rsidRPr="008C6404" w:rsidRDefault="00A65C6A" w:rsidP="008013B5">
            <w:pPr>
              <w:pStyle w:val="TableParagraph"/>
              <w:ind w:left="176" w:right="176"/>
              <w:rPr>
                <w:b/>
                <w:sz w:val="24"/>
                <w:szCs w:val="24"/>
              </w:rPr>
            </w:pPr>
            <w:r w:rsidRPr="008C6404">
              <w:rPr>
                <w:b/>
                <w:sz w:val="24"/>
                <w:szCs w:val="24"/>
              </w:rPr>
              <w:t>Speed</w:t>
            </w:r>
            <w:r w:rsidRPr="008C6404">
              <w:rPr>
                <w:b/>
                <w:spacing w:val="-1"/>
                <w:sz w:val="24"/>
                <w:szCs w:val="24"/>
              </w:rPr>
              <w:t xml:space="preserve"> </w:t>
            </w:r>
            <w:r w:rsidRPr="008C6404">
              <w:rPr>
                <w:b/>
                <w:sz w:val="24"/>
                <w:szCs w:val="24"/>
              </w:rPr>
              <w:t>of</w:t>
            </w:r>
            <w:r w:rsidRPr="008C6404">
              <w:rPr>
                <w:b/>
                <w:spacing w:val="-1"/>
                <w:sz w:val="24"/>
                <w:szCs w:val="24"/>
              </w:rPr>
              <w:t xml:space="preserve"> </w:t>
            </w:r>
            <w:r w:rsidRPr="008C6404">
              <w:rPr>
                <w:b/>
                <w:sz w:val="24"/>
                <w:szCs w:val="24"/>
              </w:rPr>
              <w:t>germination</w:t>
            </w:r>
          </w:p>
        </w:tc>
      </w:tr>
      <w:tr w:rsidR="00A65C6A" w:rsidRPr="008C6404" w14:paraId="3F835929" w14:textId="77777777" w:rsidTr="008013B5">
        <w:trPr>
          <w:trHeight w:val="424"/>
        </w:trPr>
        <w:tc>
          <w:tcPr>
            <w:tcW w:w="1661" w:type="dxa"/>
          </w:tcPr>
          <w:p w14:paraId="344199CF" w14:textId="77777777" w:rsidR="00A65C6A" w:rsidRPr="008C6404" w:rsidRDefault="00A65C6A" w:rsidP="008013B5">
            <w:pPr>
              <w:pStyle w:val="TableParagraph"/>
              <w:ind w:right="247"/>
              <w:jc w:val="right"/>
              <w:rPr>
                <w:b/>
                <w:sz w:val="24"/>
                <w:szCs w:val="24"/>
              </w:rPr>
            </w:pPr>
            <w:r w:rsidRPr="008C6404">
              <w:rPr>
                <w:b/>
                <w:sz w:val="24"/>
                <w:szCs w:val="24"/>
              </w:rPr>
              <w:t>IC-252008</w:t>
            </w:r>
          </w:p>
        </w:tc>
        <w:tc>
          <w:tcPr>
            <w:tcW w:w="1851" w:type="dxa"/>
          </w:tcPr>
          <w:p w14:paraId="53B663DA" w14:textId="77777777" w:rsidR="00A65C6A" w:rsidRPr="008C6404" w:rsidRDefault="00A65C6A" w:rsidP="008013B5">
            <w:pPr>
              <w:pStyle w:val="TableParagraph"/>
              <w:ind w:left="165" w:right="157"/>
              <w:rPr>
                <w:sz w:val="24"/>
                <w:szCs w:val="24"/>
              </w:rPr>
            </w:pPr>
            <w:r w:rsidRPr="008C6404">
              <w:rPr>
                <w:sz w:val="24"/>
                <w:szCs w:val="24"/>
              </w:rPr>
              <w:t>0.683</w:t>
            </w:r>
          </w:p>
        </w:tc>
        <w:tc>
          <w:tcPr>
            <w:tcW w:w="1664" w:type="dxa"/>
          </w:tcPr>
          <w:p w14:paraId="1721913E" w14:textId="77777777" w:rsidR="00A65C6A" w:rsidRPr="008C6404" w:rsidRDefault="00A65C6A" w:rsidP="008013B5">
            <w:pPr>
              <w:pStyle w:val="TableParagraph"/>
              <w:ind w:left="361" w:right="353"/>
              <w:rPr>
                <w:sz w:val="24"/>
                <w:szCs w:val="24"/>
              </w:rPr>
            </w:pPr>
            <w:r w:rsidRPr="008C6404">
              <w:rPr>
                <w:sz w:val="24"/>
                <w:szCs w:val="24"/>
              </w:rPr>
              <w:t>1971.60</w:t>
            </w:r>
          </w:p>
        </w:tc>
        <w:tc>
          <w:tcPr>
            <w:tcW w:w="1481" w:type="dxa"/>
          </w:tcPr>
          <w:p w14:paraId="7DCDB257" w14:textId="77777777" w:rsidR="00A65C6A" w:rsidRPr="008C6404" w:rsidRDefault="00A65C6A" w:rsidP="008013B5">
            <w:pPr>
              <w:pStyle w:val="TableParagraph"/>
              <w:ind w:right="461"/>
              <w:jc w:val="right"/>
              <w:rPr>
                <w:sz w:val="24"/>
                <w:szCs w:val="24"/>
              </w:rPr>
            </w:pPr>
            <w:r w:rsidRPr="008C6404">
              <w:rPr>
                <w:sz w:val="24"/>
                <w:szCs w:val="24"/>
              </w:rPr>
              <w:t>42.34</w:t>
            </w:r>
          </w:p>
        </w:tc>
        <w:tc>
          <w:tcPr>
            <w:tcW w:w="2588" w:type="dxa"/>
          </w:tcPr>
          <w:p w14:paraId="573FA3FF" w14:textId="77777777" w:rsidR="00A65C6A" w:rsidRPr="008C6404" w:rsidRDefault="00A65C6A" w:rsidP="008013B5">
            <w:pPr>
              <w:pStyle w:val="TableParagraph"/>
              <w:ind w:left="176" w:right="175"/>
              <w:rPr>
                <w:sz w:val="24"/>
                <w:szCs w:val="24"/>
              </w:rPr>
            </w:pPr>
            <w:r w:rsidRPr="008C6404">
              <w:rPr>
                <w:sz w:val="24"/>
                <w:szCs w:val="24"/>
              </w:rPr>
              <w:t>25.12</w:t>
            </w:r>
          </w:p>
        </w:tc>
      </w:tr>
      <w:tr w:rsidR="00A65C6A" w:rsidRPr="008C6404" w14:paraId="5B3B479C" w14:textId="77777777" w:rsidTr="008013B5">
        <w:trPr>
          <w:trHeight w:val="422"/>
        </w:trPr>
        <w:tc>
          <w:tcPr>
            <w:tcW w:w="1661" w:type="dxa"/>
          </w:tcPr>
          <w:p w14:paraId="2D004679" w14:textId="77777777" w:rsidR="00A65C6A" w:rsidRPr="008C6404" w:rsidRDefault="00A65C6A" w:rsidP="008013B5">
            <w:pPr>
              <w:pStyle w:val="TableParagraph"/>
              <w:ind w:right="247"/>
              <w:rPr>
                <w:b/>
                <w:sz w:val="24"/>
                <w:szCs w:val="24"/>
              </w:rPr>
            </w:pPr>
            <w:r w:rsidRPr="008C6404">
              <w:rPr>
                <w:b/>
                <w:sz w:val="24"/>
                <w:szCs w:val="24"/>
              </w:rPr>
              <w:t>PMS-8</w:t>
            </w:r>
          </w:p>
        </w:tc>
        <w:tc>
          <w:tcPr>
            <w:tcW w:w="1851" w:type="dxa"/>
          </w:tcPr>
          <w:p w14:paraId="7E9C5BDB" w14:textId="77777777" w:rsidR="00A65C6A" w:rsidRPr="008C6404" w:rsidRDefault="00A65C6A" w:rsidP="008013B5">
            <w:pPr>
              <w:pStyle w:val="TableParagraph"/>
              <w:ind w:left="165" w:right="156"/>
              <w:rPr>
                <w:sz w:val="24"/>
                <w:szCs w:val="24"/>
              </w:rPr>
            </w:pPr>
            <w:r w:rsidRPr="008C6404">
              <w:rPr>
                <w:sz w:val="24"/>
                <w:szCs w:val="24"/>
              </w:rPr>
              <w:t>0.64</w:t>
            </w:r>
          </w:p>
        </w:tc>
        <w:tc>
          <w:tcPr>
            <w:tcW w:w="1664" w:type="dxa"/>
          </w:tcPr>
          <w:p w14:paraId="4F7CE0D6" w14:textId="77777777" w:rsidR="00A65C6A" w:rsidRPr="008C6404" w:rsidRDefault="00A65C6A" w:rsidP="008013B5">
            <w:pPr>
              <w:pStyle w:val="TableParagraph"/>
              <w:ind w:left="361" w:right="353"/>
              <w:rPr>
                <w:sz w:val="24"/>
                <w:szCs w:val="24"/>
              </w:rPr>
            </w:pPr>
            <w:r w:rsidRPr="008C6404">
              <w:rPr>
                <w:sz w:val="24"/>
                <w:szCs w:val="24"/>
              </w:rPr>
              <w:t>3154.54</w:t>
            </w:r>
          </w:p>
        </w:tc>
        <w:tc>
          <w:tcPr>
            <w:tcW w:w="1481" w:type="dxa"/>
          </w:tcPr>
          <w:p w14:paraId="04CA4A63" w14:textId="77777777" w:rsidR="00A65C6A" w:rsidRPr="008C6404" w:rsidRDefault="00A65C6A" w:rsidP="008013B5">
            <w:pPr>
              <w:pStyle w:val="TableParagraph"/>
              <w:ind w:right="461"/>
              <w:jc w:val="right"/>
              <w:rPr>
                <w:sz w:val="24"/>
                <w:szCs w:val="24"/>
              </w:rPr>
            </w:pPr>
            <w:r w:rsidRPr="008C6404">
              <w:rPr>
                <w:sz w:val="24"/>
                <w:szCs w:val="24"/>
              </w:rPr>
              <w:t>52.48</w:t>
            </w:r>
          </w:p>
        </w:tc>
        <w:tc>
          <w:tcPr>
            <w:tcW w:w="2588" w:type="dxa"/>
          </w:tcPr>
          <w:p w14:paraId="5F9466DE" w14:textId="77777777" w:rsidR="00A65C6A" w:rsidRPr="008C6404" w:rsidRDefault="00A65C6A" w:rsidP="008013B5">
            <w:pPr>
              <w:pStyle w:val="TableParagraph"/>
              <w:ind w:left="176" w:right="175"/>
              <w:rPr>
                <w:sz w:val="24"/>
                <w:szCs w:val="24"/>
              </w:rPr>
            </w:pPr>
            <w:r w:rsidRPr="008C6404">
              <w:rPr>
                <w:sz w:val="24"/>
                <w:szCs w:val="24"/>
              </w:rPr>
              <w:t>36.50</w:t>
            </w:r>
          </w:p>
        </w:tc>
      </w:tr>
      <w:tr w:rsidR="00A65C6A" w:rsidRPr="008C6404" w14:paraId="6D08A85D" w14:textId="77777777" w:rsidTr="008013B5">
        <w:trPr>
          <w:trHeight w:val="422"/>
        </w:trPr>
        <w:tc>
          <w:tcPr>
            <w:tcW w:w="1661" w:type="dxa"/>
          </w:tcPr>
          <w:p w14:paraId="0C371A45" w14:textId="77777777" w:rsidR="00A65C6A" w:rsidRPr="008C6404" w:rsidRDefault="00A65C6A" w:rsidP="008013B5">
            <w:pPr>
              <w:pStyle w:val="TableParagraph"/>
              <w:jc w:val="left"/>
              <w:rPr>
                <w:b/>
                <w:sz w:val="24"/>
                <w:szCs w:val="24"/>
              </w:rPr>
            </w:pPr>
            <w:r w:rsidRPr="008C6404">
              <w:rPr>
                <w:b/>
                <w:sz w:val="24"/>
                <w:szCs w:val="24"/>
              </w:rPr>
              <w:t xml:space="preserve">     IC-76474</w:t>
            </w:r>
          </w:p>
        </w:tc>
        <w:tc>
          <w:tcPr>
            <w:tcW w:w="1851" w:type="dxa"/>
          </w:tcPr>
          <w:p w14:paraId="38F78070" w14:textId="77777777" w:rsidR="00A65C6A" w:rsidRPr="008C6404" w:rsidRDefault="00A65C6A" w:rsidP="008013B5">
            <w:pPr>
              <w:pStyle w:val="TableParagraph"/>
              <w:ind w:left="165" w:right="156"/>
              <w:rPr>
                <w:sz w:val="24"/>
                <w:szCs w:val="24"/>
              </w:rPr>
            </w:pPr>
            <w:r w:rsidRPr="008C6404">
              <w:rPr>
                <w:sz w:val="24"/>
                <w:szCs w:val="24"/>
              </w:rPr>
              <w:t>0.72</w:t>
            </w:r>
          </w:p>
        </w:tc>
        <w:tc>
          <w:tcPr>
            <w:tcW w:w="1664" w:type="dxa"/>
          </w:tcPr>
          <w:p w14:paraId="0A072B72" w14:textId="77777777" w:rsidR="00A65C6A" w:rsidRPr="008C6404" w:rsidRDefault="00A65C6A" w:rsidP="008013B5">
            <w:pPr>
              <w:pStyle w:val="TableParagraph"/>
              <w:ind w:left="361" w:right="353"/>
              <w:rPr>
                <w:sz w:val="24"/>
                <w:szCs w:val="24"/>
              </w:rPr>
            </w:pPr>
            <w:r w:rsidRPr="008C6404">
              <w:rPr>
                <w:sz w:val="24"/>
                <w:szCs w:val="24"/>
              </w:rPr>
              <w:t>3417.12</w:t>
            </w:r>
          </w:p>
        </w:tc>
        <w:tc>
          <w:tcPr>
            <w:tcW w:w="1481" w:type="dxa"/>
          </w:tcPr>
          <w:p w14:paraId="501A7753" w14:textId="77777777" w:rsidR="00A65C6A" w:rsidRPr="008C6404" w:rsidRDefault="00A65C6A" w:rsidP="008013B5">
            <w:pPr>
              <w:pStyle w:val="TableParagraph"/>
              <w:ind w:right="461"/>
              <w:jc w:val="right"/>
              <w:rPr>
                <w:sz w:val="24"/>
                <w:szCs w:val="24"/>
              </w:rPr>
            </w:pPr>
            <w:r w:rsidRPr="008C6404">
              <w:rPr>
                <w:sz w:val="24"/>
                <w:szCs w:val="24"/>
              </w:rPr>
              <w:t>60.48</w:t>
            </w:r>
          </w:p>
        </w:tc>
        <w:tc>
          <w:tcPr>
            <w:tcW w:w="2588" w:type="dxa"/>
          </w:tcPr>
          <w:p w14:paraId="22608CDC" w14:textId="77777777" w:rsidR="00A65C6A" w:rsidRPr="008C6404" w:rsidRDefault="00A65C6A" w:rsidP="008013B5">
            <w:pPr>
              <w:pStyle w:val="TableParagraph"/>
              <w:ind w:left="176" w:right="175"/>
              <w:rPr>
                <w:sz w:val="24"/>
                <w:szCs w:val="24"/>
              </w:rPr>
            </w:pPr>
            <w:r w:rsidRPr="008C6404">
              <w:rPr>
                <w:sz w:val="24"/>
                <w:szCs w:val="24"/>
              </w:rPr>
              <w:t>40.16</w:t>
            </w:r>
          </w:p>
        </w:tc>
      </w:tr>
      <w:tr w:rsidR="00A65C6A" w:rsidRPr="008C6404" w14:paraId="2D647EEA" w14:textId="77777777" w:rsidTr="008013B5">
        <w:trPr>
          <w:trHeight w:val="424"/>
        </w:trPr>
        <w:tc>
          <w:tcPr>
            <w:tcW w:w="1661" w:type="dxa"/>
          </w:tcPr>
          <w:p w14:paraId="002FECD4" w14:textId="77777777" w:rsidR="00A65C6A" w:rsidRPr="008C6404" w:rsidRDefault="00A65C6A" w:rsidP="008013B5">
            <w:pPr>
              <w:pStyle w:val="TableParagraph"/>
              <w:spacing w:before="2" w:line="240" w:lineRule="auto"/>
              <w:jc w:val="left"/>
              <w:rPr>
                <w:b/>
                <w:sz w:val="24"/>
                <w:szCs w:val="24"/>
              </w:rPr>
            </w:pPr>
            <w:r w:rsidRPr="008C6404">
              <w:rPr>
                <w:b/>
                <w:sz w:val="24"/>
                <w:szCs w:val="24"/>
              </w:rPr>
              <w:t xml:space="preserve">     IC-282089</w:t>
            </w:r>
          </w:p>
        </w:tc>
        <w:tc>
          <w:tcPr>
            <w:tcW w:w="1851" w:type="dxa"/>
          </w:tcPr>
          <w:p w14:paraId="499D2A00" w14:textId="77777777" w:rsidR="00A65C6A" w:rsidRPr="008C6404" w:rsidRDefault="00A65C6A" w:rsidP="008013B5">
            <w:pPr>
              <w:pStyle w:val="TableParagraph"/>
              <w:spacing w:before="2" w:line="240" w:lineRule="auto"/>
              <w:ind w:left="165" w:right="156"/>
              <w:rPr>
                <w:sz w:val="24"/>
                <w:szCs w:val="24"/>
              </w:rPr>
            </w:pPr>
            <w:r w:rsidRPr="008C6404">
              <w:rPr>
                <w:sz w:val="24"/>
                <w:szCs w:val="24"/>
              </w:rPr>
              <w:t>0.74</w:t>
            </w:r>
          </w:p>
        </w:tc>
        <w:tc>
          <w:tcPr>
            <w:tcW w:w="1664" w:type="dxa"/>
          </w:tcPr>
          <w:p w14:paraId="2D61298E" w14:textId="77777777" w:rsidR="00A65C6A" w:rsidRPr="008C6404" w:rsidRDefault="00A65C6A" w:rsidP="008013B5">
            <w:pPr>
              <w:pStyle w:val="TableParagraph"/>
              <w:spacing w:before="2" w:line="240" w:lineRule="auto"/>
              <w:ind w:left="361" w:right="353"/>
              <w:rPr>
                <w:sz w:val="24"/>
                <w:szCs w:val="24"/>
              </w:rPr>
            </w:pPr>
            <w:r w:rsidRPr="008C6404">
              <w:rPr>
                <w:sz w:val="24"/>
                <w:szCs w:val="24"/>
              </w:rPr>
              <w:t>3795.30</w:t>
            </w:r>
          </w:p>
        </w:tc>
        <w:tc>
          <w:tcPr>
            <w:tcW w:w="1481" w:type="dxa"/>
          </w:tcPr>
          <w:p w14:paraId="0383EF80" w14:textId="77777777" w:rsidR="00A65C6A" w:rsidRPr="008C6404" w:rsidRDefault="00A65C6A" w:rsidP="008013B5">
            <w:pPr>
              <w:pStyle w:val="TableParagraph"/>
              <w:spacing w:before="2" w:line="240" w:lineRule="auto"/>
              <w:ind w:right="461"/>
              <w:jc w:val="right"/>
              <w:rPr>
                <w:sz w:val="24"/>
                <w:szCs w:val="24"/>
              </w:rPr>
            </w:pPr>
            <w:r w:rsidRPr="008C6404">
              <w:rPr>
                <w:sz w:val="24"/>
                <w:szCs w:val="24"/>
              </w:rPr>
              <w:t>66.60</w:t>
            </w:r>
          </w:p>
        </w:tc>
        <w:tc>
          <w:tcPr>
            <w:tcW w:w="2588" w:type="dxa"/>
          </w:tcPr>
          <w:p w14:paraId="7787BCD7" w14:textId="77777777" w:rsidR="00A65C6A" w:rsidRPr="008C6404" w:rsidRDefault="00A65C6A" w:rsidP="008013B5">
            <w:pPr>
              <w:pStyle w:val="TableParagraph"/>
              <w:spacing w:before="2" w:line="240" w:lineRule="auto"/>
              <w:ind w:left="176" w:right="175"/>
              <w:rPr>
                <w:sz w:val="24"/>
                <w:szCs w:val="24"/>
              </w:rPr>
            </w:pPr>
            <w:r w:rsidRPr="008C6404">
              <w:rPr>
                <w:sz w:val="24"/>
                <w:szCs w:val="24"/>
              </w:rPr>
              <w:t>40.25</w:t>
            </w:r>
          </w:p>
        </w:tc>
      </w:tr>
      <w:tr w:rsidR="00A65C6A" w:rsidRPr="008C6404" w14:paraId="1005DCA5" w14:textId="77777777" w:rsidTr="008013B5">
        <w:trPr>
          <w:trHeight w:val="422"/>
        </w:trPr>
        <w:tc>
          <w:tcPr>
            <w:tcW w:w="1661" w:type="dxa"/>
          </w:tcPr>
          <w:p w14:paraId="0365A5C3" w14:textId="77777777" w:rsidR="00A65C6A" w:rsidRPr="008C6404" w:rsidRDefault="00A65C6A" w:rsidP="008013B5">
            <w:pPr>
              <w:pStyle w:val="TableParagraph"/>
              <w:ind w:right="300"/>
              <w:rPr>
                <w:b/>
                <w:sz w:val="24"/>
                <w:szCs w:val="24"/>
              </w:rPr>
            </w:pPr>
            <w:r w:rsidRPr="008C6404">
              <w:rPr>
                <w:b/>
                <w:sz w:val="24"/>
                <w:szCs w:val="24"/>
              </w:rPr>
              <w:t xml:space="preserve">   IC-55444</w:t>
            </w:r>
          </w:p>
        </w:tc>
        <w:tc>
          <w:tcPr>
            <w:tcW w:w="1851" w:type="dxa"/>
          </w:tcPr>
          <w:p w14:paraId="6D94D9A4" w14:textId="77777777" w:rsidR="00A65C6A" w:rsidRPr="008C6404" w:rsidRDefault="00A65C6A" w:rsidP="008013B5">
            <w:pPr>
              <w:pStyle w:val="TableParagraph"/>
              <w:ind w:left="165" w:right="156"/>
              <w:rPr>
                <w:sz w:val="24"/>
                <w:szCs w:val="24"/>
              </w:rPr>
            </w:pPr>
            <w:r w:rsidRPr="008C6404">
              <w:rPr>
                <w:sz w:val="24"/>
                <w:szCs w:val="24"/>
              </w:rPr>
              <w:t>0.68</w:t>
            </w:r>
          </w:p>
        </w:tc>
        <w:tc>
          <w:tcPr>
            <w:tcW w:w="1664" w:type="dxa"/>
          </w:tcPr>
          <w:p w14:paraId="026E6470" w14:textId="77777777" w:rsidR="00A65C6A" w:rsidRPr="008C6404" w:rsidRDefault="00A65C6A" w:rsidP="008013B5">
            <w:pPr>
              <w:pStyle w:val="TableParagraph"/>
              <w:ind w:left="361" w:right="353"/>
              <w:rPr>
                <w:sz w:val="24"/>
                <w:szCs w:val="24"/>
              </w:rPr>
            </w:pPr>
            <w:r w:rsidRPr="008C6404">
              <w:rPr>
                <w:sz w:val="24"/>
                <w:szCs w:val="24"/>
              </w:rPr>
              <w:t>2495.28</w:t>
            </w:r>
          </w:p>
        </w:tc>
        <w:tc>
          <w:tcPr>
            <w:tcW w:w="1481" w:type="dxa"/>
          </w:tcPr>
          <w:p w14:paraId="600FD9E7" w14:textId="77777777" w:rsidR="00A65C6A" w:rsidRPr="008C6404" w:rsidRDefault="00A65C6A" w:rsidP="008013B5">
            <w:pPr>
              <w:pStyle w:val="TableParagraph"/>
              <w:ind w:right="461"/>
              <w:jc w:val="right"/>
              <w:rPr>
                <w:sz w:val="24"/>
                <w:szCs w:val="24"/>
              </w:rPr>
            </w:pPr>
            <w:r w:rsidRPr="008C6404">
              <w:rPr>
                <w:sz w:val="24"/>
                <w:szCs w:val="24"/>
              </w:rPr>
              <w:t>50.32</w:t>
            </w:r>
          </w:p>
        </w:tc>
        <w:tc>
          <w:tcPr>
            <w:tcW w:w="2588" w:type="dxa"/>
          </w:tcPr>
          <w:p w14:paraId="5B275C1E" w14:textId="77777777" w:rsidR="00A65C6A" w:rsidRPr="008C6404" w:rsidRDefault="00A65C6A" w:rsidP="008013B5">
            <w:pPr>
              <w:pStyle w:val="TableParagraph"/>
              <w:ind w:left="176" w:right="175"/>
              <w:rPr>
                <w:sz w:val="24"/>
                <w:szCs w:val="24"/>
              </w:rPr>
            </w:pPr>
            <w:r w:rsidRPr="008C6404">
              <w:rPr>
                <w:sz w:val="24"/>
                <w:szCs w:val="24"/>
              </w:rPr>
              <w:t>39.00</w:t>
            </w:r>
          </w:p>
        </w:tc>
      </w:tr>
      <w:tr w:rsidR="00A65C6A" w:rsidRPr="008C6404" w14:paraId="1D49400D" w14:textId="77777777" w:rsidTr="008013B5">
        <w:trPr>
          <w:trHeight w:val="424"/>
        </w:trPr>
        <w:tc>
          <w:tcPr>
            <w:tcW w:w="1661" w:type="dxa"/>
          </w:tcPr>
          <w:p w14:paraId="4BEE4F14" w14:textId="77777777" w:rsidR="00A65C6A" w:rsidRPr="008C6404" w:rsidRDefault="00A65C6A" w:rsidP="008013B5">
            <w:pPr>
              <w:pStyle w:val="TableParagraph"/>
              <w:jc w:val="left"/>
              <w:rPr>
                <w:b/>
                <w:sz w:val="24"/>
                <w:szCs w:val="24"/>
              </w:rPr>
            </w:pPr>
            <w:r w:rsidRPr="008C6404">
              <w:rPr>
                <w:b/>
                <w:sz w:val="24"/>
                <w:szCs w:val="24"/>
              </w:rPr>
              <w:t xml:space="preserve">     IC-420310</w:t>
            </w:r>
          </w:p>
        </w:tc>
        <w:tc>
          <w:tcPr>
            <w:tcW w:w="1851" w:type="dxa"/>
          </w:tcPr>
          <w:p w14:paraId="105C8165" w14:textId="77777777" w:rsidR="00A65C6A" w:rsidRPr="008C6404" w:rsidRDefault="00A65C6A" w:rsidP="008013B5">
            <w:pPr>
              <w:pStyle w:val="TableParagraph"/>
              <w:ind w:left="165" w:right="156"/>
              <w:rPr>
                <w:sz w:val="24"/>
                <w:szCs w:val="24"/>
              </w:rPr>
            </w:pPr>
            <w:r w:rsidRPr="008C6404">
              <w:rPr>
                <w:sz w:val="24"/>
                <w:szCs w:val="24"/>
              </w:rPr>
              <w:t>0.71</w:t>
            </w:r>
          </w:p>
        </w:tc>
        <w:tc>
          <w:tcPr>
            <w:tcW w:w="1664" w:type="dxa"/>
          </w:tcPr>
          <w:p w14:paraId="47DCABF9" w14:textId="77777777" w:rsidR="00A65C6A" w:rsidRPr="008C6404" w:rsidRDefault="00A65C6A" w:rsidP="008013B5">
            <w:pPr>
              <w:pStyle w:val="TableParagraph"/>
              <w:ind w:left="361" w:right="353"/>
              <w:rPr>
                <w:sz w:val="24"/>
                <w:szCs w:val="24"/>
              </w:rPr>
            </w:pPr>
            <w:r w:rsidRPr="008C6404">
              <w:rPr>
                <w:sz w:val="24"/>
                <w:szCs w:val="24"/>
              </w:rPr>
              <w:t>2970.27</w:t>
            </w:r>
          </w:p>
        </w:tc>
        <w:tc>
          <w:tcPr>
            <w:tcW w:w="1481" w:type="dxa"/>
          </w:tcPr>
          <w:p w14:paraId="77BE56B5" w14:textId="77777777" w:rsidR="00A65C6A" w:rsidRPr="008C6404" w:rsidRDefault="00A65C6A" w:rsidP="008013B5">
            <w:pPr>
              <w:pStyle w:val="TableParagraph"/>
              <w:ind w:right="461"/>
              <w:jc w:val="right"/>
              <w:rPr>
                <w:sz w:val="24"/>
                <w:szCs w:val="24"/>
              </w:rPr>
            </w:pPr>
            <w:r w:rsidRPr="008C6404">
              <w:rPr>
                <w:sz w:val="24"/>
                <w:szCs w:val="24"/>
              </w:rPr>
              <w:t>57.51</w:t>
            </w:r>
          </w:p>
        </w:tc>
        <w:tc>
          <w:tcPr>
            <w:tcW w:w="2588" w:type="dxa"/>
          </w:tcPr>
          <w:p w14:paraId="5C114321" w14:textId="77777777" w:rsidR="00A65C6A" w:rsidRPr="008C6404" w:rsidRDefault="00A65C6A" w:rsidP="008013B5">
            <w:pPr>
              <w:pStyle w:val="TableParagraph"/>
              <w:ind w:left="176" w:right="175"/>
              <w:rPr>
                <w:sz w:val="24"/>
                <w:szCs w:val="24"/>
              </w:rPr>
            </w:pPr>
            <w:r w:rsidRPr="008C6404">
              <w:rPr>
                <w:sz w:val="24"/>
                <w:szCs w:val="24"/>
              </w:rPr>
              <w:t>34.51</w:t>
            </w:r>
          </w:p>
        </w:tc>
      </w:tr>
      <w:tr w:rsidR="00A65C6A" w:rsidRPr="008C6404" w14:paraId="5A913EF8" w14:textId="77777777" w:rsidTr="008013B5">
        <w:trPr>
          <w:trHeight w:val="421"/>
        </w:trPr>
        <w:tc>
          <w:tcPr>
            <w:tcW w:w="1661" w:type="dxa"/>
          </w:tcPr>
          <w:p w14:paraId="1E2AFE41" w14:textId="77777777" w:rsidR="00A65C6A" w:rsidRPr="008C6404" w:rsidRDefault="00A65C6A" w:rsidP="008013B5">
            <w:pPr>
              <w:pStyle w:val="TableParagraph"/>
              <w:ind w:right="269"/>
              <w:rPr>
                <w:b/>
                <w:sz w:val="24"/>
                <w:szCs w:val="24"/>
              </w:rPr>
            </w:pPr>
            <w:r w:rsidRPr="008C6404">
              <w:rPr>
                <w:b/>
                <w:sz w:val="24"/>
                <w:szCs w:val="24"/>
              </w:rPr>
              <w:t xml:space="preserve"> IC-76453</w:t>
            </w:r>
          </w:p>
        </w:tc>
        <w:tc>
          <w:tcPr>
            <w:tcW w:w="1851" w:type="dxa"/>
          </w:tcPr>
          <w:p w14:paraId="7268BAAF" w14:textId="77777777" w:rsidR="00A65C6A" w:rsidRPr="008C6404" w:rsidRDefault="00A65C6A" w:rsidP="008013B5">
            <w:pPr>
              <w:pStyle w:val="TableParagraph"/>
              <w:ind w:left="165" w:right="156"/>
              <w:rPr>
                <w:sz w:val="24"/>
                <w:szCs w:val="24"/>
              </w:rPr>
            </w:pPr>
            <w:r w:rsidRPr="008C6404">
              <w:rPr>
                <w:sz w:val="24"/>
                <w:szCs w:val="24"/>
              </w:rPr>
              <w:t>0.65</w:t>
            </w:r>
          </w:p>
        </w:tc>
        <w:tc>
          <w:tcPr>
            <w:tcW w:w="1664" w:type="dxa"/>
          </w:tcPr>
          <w:p w14:paraId="36CEB8D2" w14:textId="77777777" w:rsidR="00A65C6A" w:rsidRPr="008C6404" w:rsidRDefault="00A65C6A" w:rsidP="008013B5">
            <w:pPr>
              <w:pStyle w:val="TableParagraph"/>
              <w:ind w:left="361" w:right="353"/>
              <w:rPr>
                <w:sz w:val="24"/>
                <w:szCs w:val="24"/>
              </w:rPr>
            </w:pPr>
            <w:r w:rsidRPr="008C6404">
              <w:rPr>
                <w:sz w:val="24"/>
                <w:szCs w:val="24"/>
              </w:rPr>
              <w:t>3360.64</w:t>
            </w:r>
          </w:p>
        </w:tc>
        <w:tc>
          <w:tcPr>
            <w:tcW w:w="1481" w:type="dxa"/>
          </w:tcPr>
          <w:p w14:paraId="339523D6" w14:textId="77777777" w:rsidR="00A65C6A" w:rsidRPr="008C6404" w:rsidRDefault="00A65C6A" w:rsidP="008013B5">
            <w:pPr>
              <w:pStyle w:val="TableParagraph"/>
              <w:ind w:right="461"/>
              <w:jc w:val="right"/>
              <w:rPr>
                <w:sz w:val="24"/>
                <w:szCs w:val="24"/>
              </w:rPr>
            </w:pPr>
            <w:r w:rsidRPr="008C6404">
              <w:rPr>
                <w:sz w:val="24"/>
                <w:szCs w:val="24"/>
              </w:rPr>
              <w:t>57.85</w:t>
            </w:r>
          </w:p>
        </w:tc>
        <w:tc>
          <w:tcPr>
            <w:tcW w:w="2588" w:type="dxa"/>
          </w:tcPr>
          <w:p w14:paraId="7B8C9085" w14:textId="77777777" w:rsidR="00A65C6A" w:rsidRPr="008C6404" w:rsidRDefault="00A65C6A" w:rsidP="008013B5">
            <w:pPr>
              <w:pStyle w:val="TableParagraph"/>
              <w:ind w:left="176" w:right="175"/>
              <w:rPr>
                <w:sz w:val="24"/>
                <w:szCs w:val="24"/>
              </w:rPr>
            </w:pPr>
            <w:r w:rsidRPr="008C6404">
              <w:rPr>
                <w:sz w:val="24"/>
                <w:szCs w:val="24"/>
              </w:rPr>
              <w:t>43.93</w:t>
            </w:r>
          </w:p>
        </w:tc>
      </w:tr>
      <w:tr w:rsidR="00A65C6A" w:rsidRPr="008C6404" w14:paraId="2A81C348" w14:textId="77777777" w:rsidTr="008013B5">
        <w:trPr>
          <w:trHeight w:val="422"/>
        </w:trPr>
        <w:tc>
          <w:tcPr>
            <w:tcW w:w="1661" w:type="dxa"/>
          </w:tcPr>
          <w:p w14:paraId="1129854A" w14:textId="77777777" w:rsidR="00A65C6A" w:rsidRPr="008C6404" w:rsidRDefault="00A65C6A" w:rsidP="008013B5">
            <w:pPr>
              <w:pStyle w:val="TableParagraph"/>
              <w:ind w:right="269"/>
              <w:rPr>
                <w:b/>
                <w:sz w:val="24"/>
                <w:szCs w:val="24"/>
              </w:rPr>
            </w:pPr>
            <w:r w:rsidRPr="008C6404">
              <w:rPr>
                <w:b/>
                <w:sz w:val="24"/>
                <w:szCs w:val="24"/>
              </w:rPr>
              <w:t>IC-7646</w:t>
            </w:r>
          </w:p>
        </w:tc>
        <w:tc>
          <w:tcPr>
            <w:tcW w:w="1851" w:type="dxa"/>
          </w:tcPr>
          <w:p w14:paraId="00EB2F85" w14:textId="77777777" w:rsidR="00A65C6A" w:rsidRPr="008C6404" w:rsidRDefault="00A65C6A" w:rsidP="008013B5">
            <w:pPr>
              <w:pStyle w:val="TableParagraph"/>
              <w:ind w:left="165" w:right="156"/>
              <w:rPr>
                <w:sz w:val="24"/>
                <w:szCs w:val="24"/>
              </w:rPr>
            </w:pPr>
            <w:r w:rsidRPr="008C6404">
              <w:rPr>
                <w:sz w:val="24"/>
                <w:szCs w:val="24"/>
              </w:rPr>
              <w:t>0.59</w:t>
            </w:r>
          </w:p>
        </w:tc>
        <w:tc>
          <w:tcPr>
            <w:tcW w:w="1664" w:type="dxa"/>
          </w:tcPr>
          <w:p w14:paraId="598AA74E" w14:textId="77777777" w:rsidR="00A65C6A" w:rsidRPr="008C6404" w:rsidRDefault="00A65C6A" w:rsidP="008013B5">
            <w:pPr>
              <w:pStyle w:val="TableParagraph"/>
              <w:ind w:left="361" w:right="353"/>
              <w:rPr>
                <w:sz w:val="24"/>
                <w:szCs w:val="24"/>
              </w:rPr>
            </w:pPr>
            <w:r w:rsidRPr="008C6404">
              <w:rPr>
                <w:sz w:val="24"/>
                <w:szCs w:val="24"/>
              </w:rPr>
              <w:t>2336.73</w:t>
            </w:r>
          </w:p>
        </w:tc>
        <w:tc>
          <w:tcPr>
            <w:tcW w:w="1481" w:type="dxa"/>
          </w:tcPr>
          <w:p w14:paraId="374138B3" w14:textId="77777777" w:rsidR="00A65C6A" w:rsidRPr="008C6404" w:rsidRDefault="00A65C6A" w:rsidP="008013B5">
            <w:pPr>
              <w:pStyle w:val="TableParagraph"/>
              <w:ind w:right="461"/>
              <w:jc w:val="right"/>
              <w:rPr>
                <w:sz w:val="24"/>
                <w:szCs w:val="24"/>
              </w:rPr>
            </w:pPr>
            <w:r w:rsidRPr="008C6404">
              <w:rPr>
                <w:sz w:val="24"/>
                <w:szCs w:val="24"/>
              </w:rPr>
              <w:t>43.80</w:t>
            </w:r>
          </w:p>
        </w:tc>
        <w:tc>
          <w:tcPr>
            <w:tcW w:w="2588" w:type="dxa"/>
          </w:tcPr>
          <w:p w14:paraId="5C28F667" w14:textId="77777777" w:rsidR="00A65C6A" w:rsidRPr="008C6404" w:rsidRDefault="00A65C6A" w:rsidP="008013B5">
            <w:pPr>
              <w:pStyle w:val="TableParagraph"/>
              <w:ind w:left="176" w:right="175"/>
              <w:rPr>
                <w:sz w:val="24"/>
                <w:szCs w:val="24"/>
              </w:rPr>
            </w:pPr>
            <w:r w:rsidRPr="008C6404">
              <w:rPr>
                <w:sz w:val="24"/>
                <w:szCs w:val="24"/>
              </w:rPr>
              <w:t>34.75</w:t>
            </w:r>
          </w:p>
        </w:tc>
      </w:tr>
      <w:tr w:rsidR="00A65C6A" w:rsidRPr="008C6404" w14:paraId="77FCB774" w14:textId="77777777" w:rsidTr="008013B5">
        <w:trPr>
          <w:trHeight w:val="424"/>
        </w:trPr>
        <w:tc>
          <w:tcPr>
            <w:tcW w:w="1661" w:type="dxa"/>
          </w:tcPr>
          <w:p w14:paraId="4F2D7048" w14:textId="77777777" w:rsidR="00A65C6A" w:rsidRPr="008C6404" w:rsidRDefault="00A65C6A" w:rsidP="008013B5">
            <w:pPr>
              <w:pStyle w:val="TableParagraph"/>
              <w:spacing w:before="1" w:line="240" w:lineRule="auto"/>
              <w:ind w:right="238"/>
              <w:rPr>
                <w:b/>
                <w:sz w:val="24"/>
                <w:szCs w:val="24"/>
              </w:rPr>
            </w:pPr>
            <w:r w:rsidRPr="008C6404">
              <w:rPr>
                <w:b/>
                <w:sz w:val="24"/>
                <w:szCs w:val="24"/>
              </w:rPr>
              <w:t>IHO-187</w:t>
            </w:r>
          </w:p>
        </w:tc>
        <w:tc>
          <w:tcPr>
            <w:tcW w:w="1851" w:type="dxa"/>
          </w:tcPr>
          <w:p w14:paraId="1D394CCE" w14:textId="77777777" w:rsidR="00A65C6A" w:rsidRPr="008C6404" w:rsidRDefault="00A65C6A" w:rsidP="008013B5">
            <w:pPr>
              <w:pStyle w:val="TableParagraph"/>
              <w:spacing w:before="1" w:line="240" w:lineRule="auto"/>
              <w:ind w:left="165" w:right="156"/>
              <w:rPr>
                <w:sz w:val="24"/>
                <w:szCs w:val="24"/>
              </w:rPr>
            </w:pPr>
            <w:r w:rsidRPr="008C6404">
              <w:rPr>
                <w:sz w:val="24"/>
                <w:szCs w:val="24"/>
              </w:rPr>
              <w:t>0.75</w:t>
            </w:r>
          </w:p>
        </w:tc>
        <w:tc>
          <w:tcPr>
            <w:tcW w:w="1664" w:type="dxa"/>
          </w:tcPr>
          <w:p w14:paraId="3A443BB9" w14:textId="77777777" w:rsidR="00A65C6A" w:rsidRPr="008C6404" w:rsidRDefault="00A65C6A" w:rsidP="008013B5">
            <w:pPr>
              <w:pStyle w:val="TableParagraph"/>
              <w:spacing w:before="1" w:line="240" w:lineRule="auto"/>
              <w:ind w:left="361" w:right="353"/>
              <w:rPr>
                <w:sz w:val="24"/>
                <w:szCs w:val="24"/>
              </w:rPr>
            </w:pPr>
            <w:r w:rsidRPr="008C6404">
              <w:rPr>
                <w:sz w:val="24"/>
                <w:szCs w:val="24"/>
              </w:rPr>
              <w:t>3797.19</w:t>
            </w:r>
          </w:p>
        </w:tc>
        <w:tc>
          <w:tcPr>
            <w:tcW w:w="1481" w:type="dxa"/>
          </w:tcPr>
          <w:p w14:paraId="66B40D95" w14:textId="77777777" w:rsidR="00A65C6A" w:rsidRPr="008C6404" w:rsidRDefault="00A65C6A" w:rsidP="008013B5">
            <w:pPr>
              <w:pStyle w:val="TableParagraph"/>
              <w:spacing w:before="1" w:line="240" w:lineRule="auto"/>
              <w:ind w:right="461"/>
              <w:jc w:val="right"/>
              <w:rPr>
                <w:sz w:val="24"/>
                <w:szCs w:val="24"/>
              </w:rPr>
            </w:pPr>
            <w:r w:rsidRPr="008C6404">
              <w:rPr>
                <w:sz w:val="24"/>
                <w:szCs w:val="24"/>
              </w:rPr>
              <w:t>69.75</w:t>
            </w:r>
          </w:p>
        </w:tc>
        <w:tc>
          <w:tcPr>
            <w:tcW w:w="2588" w:type="dxa"/>
          </w:tcPr>
          <w:p w14:paraId="247A041E" w14:textId="77777777" w:rsidR="00A65C6A" w:rsidRPr="008C6404" w:rsidRDefault="00A65C6A" w:rsidP="008013B5">
            <w:pPr>
              <w:pStyle w:val="TableParagraph"/>
              <w:spacing w:before="1" w:line="240" w:lineRule="auto"/>
              <w:ind w:left="176" w:right="175"/>
              <w:rPr>
                <w:sz w:val="24"/>
                <w:szCs w:val="24"/>
              </w:rPr>
            </w:pPr>
            <w:r w:rsidRPr="008C6404">
              <w:rPr>
                <w:sz w:val="24"/>
                <w:szCs w:val="24"/>
              </w:rPr>
              <w:t>37.08</w:t>
            </w:r>
          </w:p>
        </w:tc>
      </w:tr>
      <w:tr w:rsidR="00A65C6A" w:rsidRPr="008C6404" w14:paraId="464A1993" w14:textId="77777777" w:rsidTr="008013B5">
        <w:trPr>
          <w:trHeight w:val="421"/>
        </w:trPr>
        <w:tc>
          <w:tcPr>
            <w:tcW w:w="1661" w:type="dxa"/>
          </w:tcPr>
          <w:p w14:paraId="3516E510" w14:textId="77777777" w:rsidR="00A65C6A" w:rsidRPr="008C6404" w:rsidRDefault="00A65C6A" w:rsidP="008013B5">
            <w:pPr>
              <w:pStyle w:val="TableParagraph"/>
              <w:ind w:right="238"/>
              <w:rPr>
                <w:b/>
                <w:sz w:val="24"/>
                <w:szCs w:val="24"/>
              </w:rPr>
            </w:pPr>
            <w:r w:rsidRPr="008C6404">
              <w:rPr>
                <w:b/>
                <w:sz w:val="24"/>
                <w:szCs w:val="24"/>
              </w:rPr>
              <w:t>IC-76388</w:t>
            </w:r>
          </w:p>
        </w:tc>
        <w:tc>
          <w:tcPr>
            <w:tcW w:w="1851" w:type="dxa"/>
          </w:tcPr>
          <w:p w14:paraId="4A5E5D78" w14:textId="77777777" w:rsidR="00A65C6A" w:rsidRPr="008C6404" w:rsidRDefault="00A65C6A" w:rsidP="008013B5">
            <w:pPr>
              <w:pStyle w:val="TableParagraph"/>
              <w:ind w:left="165" w:right="156"/>
              <w:rPr>
                <w:sz w:val="24"/>
                <w:szCs w:val="24"/>
              </w:rPr>
            </w:pPr>
            <w:r w:rsidRPr="008C6404">
              <w:rPr>
                <w:sz w:val="24"/>
                <w:szCs w:val="24"/>
              </w:rPr>
              <w:t>0.69</w:t>
            </w:r>
          </w:p>
        </w:tc>
        <w:tc>
          <w:tcPr>
            <w:tcW w:w="1664" w:type="dxa"/>
          </w:tcPr>
          <w:p w14:paraId="2134A973" w14:textId="77777777" w:rsidR="00A65C6A" w:rsidRPr="008C6404" w:rsidRDefault="00A65C6A" w:rsidP="008013B5">
            <w:pPr>
              <w:pStyle w:val="TableParagraph"/>
              <w:ind w:left="361" w:right="353"/>
              <w:rPr>
                <w:sz w:val="24"/>
                <w:szCs w:val="24"/>
              </w:rPr>
            </w:pPr>
            <w:r w:rsidRPr="008C6404">
              <w:rPr>
                <w:sz w:val="24"/>
                <w:szCs w:val="24"/>
              </w:rPr>
              <w:t>3260.96</w:t>
            </w:r>
          </w:p>
        </w:tc>
        <w:tc>
          <w:tcPr>
            <w:tcW w:w="1481" w:type="dxa"/>
          </w:tcPr>
          <w:p w14:paraId="7C5566FB" w14:textId="77777777" w:rsidR="00A65C6A" w:rsidRPr="008C6404" w:rsidRDefault="00A65C6A" w:rsidP="008013B5">
            <w:pPr>
              <w:pStyle w:val="TableParagraph"/>
              <w:ind w:right="461"/>
              <w:jc w:val="right"/>
              <w:rPr>
                <w:sz w:val="24"/>
                <w:szCs w:val="24"/>
              </w:rPr>
            </w:pPr>
            <w:r w:rsidRPr="008C6404">
              <w:rPr>
                <w:sz w:val="24"/>
                <w:szCs w:val="24"/>
              </w:rPr>
              <w:t>61.41</w:t>
            </w:r>
          </w:p>
        </w:tc>
        <w:tc>
          <w:tcPr>
            <w:tcW w:w="2588" w:type="dxa"/>
          </w:tcPr>
          <w:p w14:paraId="735CB2F3" w14:textId="77777777" w:rsidR="00A65C6A" w:rsidRPr="008C6404" w:rsidRDefault="00A65C6A" w:rsidP="008013B5">
            <w:pPr>
              <w:pStyle w:val="TableParagraph"/>
              <w:ind w:left="176" w:right="175"/>
              <w:rPr>
                <w:sz w:val="24"/>
                <w:szCs w:val="24"/>
              </w:rPr>
            </w:pPr>
            <w:r w:rsidRPr="008C6404">
              <w:rPr>
                <w:sz w:val="24"/>
                <w:szCs w:val="24"/>
              </w:rPr>
              <w:t>47.33</w:t>
            </w:r>
          </w:p>
        </w:tc>
      </w:tr>
      <w:tr w:rsidR="00A65C6A" w:rsidRPr="008C6404" w14:paraId="5B8345BE" w14:textId="77777777" w:rsidTr="008013B5">
        <w:trPr>
          <w:trHeight w:val="424"/>
        </w:trPr>
        <w:tc>
          <w:tcPr>
            <w:tcW w:w="1661" w:type="dxa"/>
          </w:tcPr>
          <w:p w14:paraId="23C3FBA3" w14:textId="77777777" w:rsidR="00A65C6A" w:rsidRPr="008C6404" w:rsidRDefault="00A65C6A" w:rsidP="008013B5">
            <w:pPr>
              <w:pStyle w:val="TableParagraph"/>
              <w:ind w:right="238"/>
              <w:rPr>
                <w:b/>
                <w:sz w:val="24"/>
                <w:szCs w:val="24"/>
              </w:rPr>
            </w:pPr>
            <w:r w:rsidRPr="008C6404">
              <w:rPr>
                <w:b/>
                <w:sz w:val="24"/>
                <w:szCs w:val="24"/>
              </w:rPr>
              <w:t xml:space="preserve">  IC-436932</w:t>
            </w:r>
          </w:p>
        </w:tc>
        <w:tc>
          <w:tcPr>
            <w:tcW w:w="1851" w:type="dxa"/>
          </w:tcPr>
          <w:p w14:paraId="309970E3" w14:textId="77777777" w:rsidR="00A65C6A" w:rsidRPr="008C6404" w:rsidRDefault="00A65C6A" w:rsidP="008013B5">
            <w:pPr>
              <w:pStyle w:val="TableParagraph"/>
              <w:ind w:left="165" w:right="156"/>
              <w:rPr>
                <w:sz w:val="24"/>
                <w:szCs w:val="24"/>
              </w:rPr>
            </w:pPr>
            <w:r w:rsidRPr="008C6404">
              <w:rPr>
                <w:sz w:val="24"/>
                <w:szCs w:val="24"/>
              </w:rPr>
              <w:t>0.85</w:t>
            </w:r>
          </w:p>
        </w:tc>
        <w:tc>
          <w:tcPr>
            <w:tcW w:w="1664" w:type="dxa"/>
          </w:tcPr>
          <w:p w14:paraId="098C71AF" w14:textId="77777777" w:rsidR="00A65C6A" w:rsidRPr="008C6404" w:rsidRDefault="00A65C6A" w:rsidP="008013B5">
            <w:pPr>
              <w:pStyle w:val="TableParagraph"/>
              <w:ind w:left="361" w:right="353"/>
              <w:rPr>
                <w:sz w:val="24"/>
                <w:szCs w:val="24"/>
              </w:rPr>
            </w:pPr>
            <w:r w:rsidRPr="008C6404">
              <w:rPr>
                <w:sz w:val="24"/>
                <w:szCs w:val="24"/>
              </w:rPr>
              <w:t>3932.05</w:t>
            </w:r>
          </w:p>
        </w:tc>
        <w:tc>
          <w:tcPr>
            <w:tcW w:w="1481" w:type="dxa"/>
          </w:tcPr>
          <w:p w14:paraId="6BF20968" w14:textId="77777777" w:rsidR="00A65C6A" w:rsidRPr="008C6404" w:rsidRDefault="00A65C6A" w:rsidP="008013B5">
            <w:pPr>
              <w:pStyle w:val="TableParagraph"/>
              <w:ind w:right="461"/>
              <w:jc w:val="right"/>
              <w:rPr>
                <w:sz w:val="24"/>
                <w:szCs w:val="24"/>
              </w:rPr>
            </w:pPr>
            <w:r w:rsidRPr="008C6404">
              <w:rPr>
                <w:sz w:val="24"/>
                <w:szCs w:val="24"/>
              </w:rPr>
              <w:t>80.75</w:t>
            </w:r>
          </w:p>
        </w:tc>
        <w:tc>
          <w:tcPr>
            <w:tcW w:w="2588" w:type="dxa"/>
          </w:tcPr>
          <w:p w14:paraId="3F5FDBE2" w14:textId="77777777" w:rsidR="00A65C6A" w:rsidRPr="008C6404" w:rsidRDefault="00A65C6A" w:rsidP="008013B5">
            <w:pPr>
              <w:pStyle w:val="TableParagraph"/>
              <w:ind w:left="176" w:right="175"/>
              <w:rPr>
                <w:sz w:val="24"/>
                <w:szCs w:val="24"/>
              </w:rPr>
            </w:pPr>
            <w:r w:rsidRPr="008C6404">
              <w:rPr>
                <w:sz w:val="24"/>
                <w:szCs w:val="24"/>
              </w:rPr>
              <w:t>49.66</w:t>
            </w:r>
          </w:p>
        </w:tc>
      </w:tr>
      <w:tr w:rsidR="00A65C6A" w:rsidRPr="008C6404" w14:paraId="7B31C34E" w14:textId="77777777" w:rsidTr="008013B5">
        <w:trPr>
          <w:trHeight w:val="422"/>
        </w:trPr>
        <w:tc>
          <w:tcPr>
            <w:tcW w:w="1661" w:type="dxa"/>
          </w:tcPr>
          <w:p w14:paraId="56175F4A" w14:textId="77777777" w:rsidR="00A65C6A" w:rsidRPr="008C6404" w:rsidRDefault="00A65C6A" w:rsidP="008013B5">
            <w:pPr>
              <w:pStyle w:val="TableParagraph"/>
              <w:ind w:right="238"/>
              <w:rPr>
                <w:b/>
                <w:sz w:val="24"/>
                <w:szCs w:val="24"/>
              </w:rPr>
            </w:pPr>
            <w:r w:rsidRPr="008C6404">
              <w:rPr>
                <w:b/>
                <w:sz w:val="24"/>
                <w:szCs w:val="24"/>
              </w:rPr>
              <w:t xml:space="preserve"> IC-PMD-9</w:t>
            </w:r>
          </w:p>
        </w:tc>
        <w:tc>
          <w:tcPr>
            <w:tcW w:w="1851" w:type="dxa"/>
          </w:tcPr>
          <w:p w14:paraId="59AF8ED8" w14:textId="77777777" w:rsidR="00A65C6A" w:rsidRPr="008C6404" w:rsidRDefault="00A65C6A" w:rsidP="008013B5">
            <w:pPr>
              <w:pStyle w:val="TableParagraph"/>
              <w:ind w:left="165" w:right="156"/>
              <w:rPr>
                <w:sz w:val="24"/>
                <w:szCs w:val="24"/>
              </w:rPr>
            </w:pPr>
            <w:r w:rsidRPr="008C6404">
              <w:rPr>
                <w:sz w:val="24"/>
                <w:szCs w:val="24"/>
              </w:rPr>
              <w:t>0.62</w:t>
            </w:r>
          </w:p>
        </w:tc>
        <w:tc>
          <w:tcPr>
            <w:tcW w:w="1664" w:type="dxa"/>
          </w:tcPr>
          <w:p w14:paraId="3F07E310" w14:textId="77777777" w:rsidR="00A65C6A" w:rsidRPr="008C6404" w:rsidRDefault="00A65C6A" w:rsidP="008013B5">
            <w:pPr>
              <w:pStyle w:val="TableParagraph"/>
              <w:ind w:left="361" w:right="353"/>
              <w:rPr>
                <w:sz w:val="24"/>
                <w:szCs w:val="24"/>
              </w:rPr>
            </w:pPr>
            <w:r w:rsidRPr="008C6404">
              <w:rPr>
                <w:sz w:val="24"/>
                <w:szCs w:val="24"/>
              </w:rPr>
              <w:t>3544.87</w:t>
            </w:r>
          </w:p>
        </w:tc>
        <w:tc>
          <w:tcPr>
            <w:tcW w:w="1481" w:type="dxa"/>
          </w:tcPr>
          <w:p w14:paraId="2C9EBA8D" w14:textId="77777777" w:rsidR="00A65C6A" w:rsidRPr="008C6404" w:rsidRDefault="00A65C6A" w:rsidP="008013B5">
            <w:pPr>
              <w:pStyle w:val="TableParagraph"/>
              <w:ind w:right="461"/>
              <w:jc w:val="right"/>
              <w:rPr>
                <w:sz w:val="24"/>
                <w:szCs w:val="24"/>
              </w:rPr>
            </w:pPr>
            <w:r w:rsidRPr="008C6404">
              <w:rPr>
                <w:sz w:val="24"/>
                <w:szCs w:val="24"/>
              </w:rPr>
              <w:t>55.18</w:t>
            </w:r>
          </w:p>
        </w:tc>
        <w:tc>
          <w:tcPr>
            <w:tcW w:w="2588" w:type="dxa"/>
          </w:tcPr>
          <w:p w14:paraId="60676F9D" w14:textId="77777777" w:rsidR="00A65C6A" w:rsidRPr="008C6404" w:rsidRDefault="00A65C6A" w:rsidP="008013B5">
            <w:pPr>
              <w:pStyle w:val="TableParagraph"/>
              <w:ind w:left="176" w:right="175"/>
              <w:rPr>
                <w:sz w:val="24"/>
                <w:szCs w:val="24"/>
              </w:rPr>
            </w:pPr>
            <w:r w:rsidRPr="008C6404">
              <w:rPr>
                <w:sz w:val="24"/>
                <w:szCs w:val="24"/>
              </w:rPr>
              <w:t>49.26</w:t>
            </w:r>
          </w:p>
        </w:tc>
      </w:tr>
      <w:tr w:rsidR="00A65C6A" w:rsidRPr="008C6404" w14:paraId="13E918E3" w14:textId="77777777" w:rsidTr="008013B5">
        <w:trPr>
          <w:trHeight w:val="424"/>
        </w:trPr>
        <w:tc>
          <w:tcPr>
            <w:tcW w:w="1661" w:type="dxa"/>
          </w:tcPr>
          <w:p w14:paraId="3F1E8F68" w14:textId="77777777" w:rsidR="00A65C6A" w:rsidRPr="008C6404" w:rsidRDefault="00A65C6A" w:rsidP="008013B5">
            <w:pPr>
              <w:pStyle w:val="TableParagraph"/>
              <w:spacing w:before="1" w:line="240" w:lineRule="auto"/>
              <w:ind w:left="537"/>
              <w:jc w:val="left"/>
              <w:rPr>
                <w:b/>
                <w:sz w:val="24"/>
                <w:szCs w:val="24"/>
              </w:rPr>
            </w:pPr>
            <w:r w:rsidRPr="008C6404">
              <w:rPr>
                <w:b/>
                <w:sz w:val="24"/>
                <w:szCs w:val="24"/>
              </w:rPr>
              <w:t>Mean</w:t>
            </w:r>
          </w:p>
        </w:tc>
        <w:tc>
          <w:tcPr>
            <w:tcW w:w="1851" w:type="dxa"/>
          </w:tcPr>
          <w:p w14:paraId="12705D3B" w14:textId="77777777" w:rsidR="00A65C6A" w:rsidRPr="008C6404" w:rsidRDefault="00A65C6A" w:rsidP="008013B5">
            <w:pPr>
              <w:pStyle w:val="TableParagraph"/>
              <w:spacing w:before="1" w:line="240" w:lineRule="auto"/>
              <w:ind w:left="165" w:right="157"/>
              <w:rPr>
                <w:sz w:val="24"/>
                <w:szCs w:val="24"/>
              </w:rPr>
            </w:pPr>
            <w:r w:rsidRPr="008C6404">
              <w:rPr>
                <w:sz w:val="24"/>
                <w:szCs w:val="24"/>
              </w:rPr>
              <w:t>0.677</w:t>
            </w:r>
          </w:p>
        </w:tc>
        <w:tc>
          <w:tcPr>
            <w:tcW w:w="1664" w:type="dxa"/>
          </w:tcPr>
          <w:p w14:paraId="7BB548BE" w14:textId="77777777" w:rsidR="00A65C6A" w:rsidRPr="008C6404" w:rsidRDefault="00A65C6A" w:rsidP="008013B5">
            <w:pPr>
              <w:pStyle w:val="TableParagraph"/>
              <w:spacing w:before="1" w:line="240" w:lineRule="auto"/>
              <w:ind w:left="361" w:right="353"/>
              <w:rPr>
                <w:sz w:val="24"/>
                <w:szCs w:val="24"/>
              </w:rPr>
            </w:pPr>
            <w:r w:rsidRPr="008C6404">
              <w:rPr>
                <w:sz w:val="24"/>
                <w:szCs w:val="24"/>
              </w:rPr>
              <w:t>3195.350</w:t>
            </w:r>
          </w:p>
        </w:tc>
        <w:tc>
          <w:tcPr>
            <w:tcW w:w="1481" w:type="dxa"/>
          </w:tcPr>
          <w:p w14:paraId="74B49695" w14:textId="77777777" w:rsidR="00A65C6A" w:rsidRPr="008C6404" w:rsidRDefault="00A65C6A" w:rsidP="008013B5">
            <w:pPr>
              <w:pStyle w:val="TableParagraph"/>
              <w:spacing w:before="1" w:line="240" w:lineRule="auto"/>
              <w:ind w:right="401"/>
              <w:jc w:val="right"/>
              <w:rPr>
                <w:sz w:val="24"/>
                <w:szCs w:val="24"/>
              </w:rPr>
            </w:pPr>
            <w:r w:rsidRPr="008C6404">
              <w:rPr>
                <w:sz w:val="24"/>
                <w:szCs w:val="24"/>
              </w:rPr>
              <w:t>56.691</w:t>
            </w:r>
          </w:p>
        </w:tc>
        <w:tc>
          <w:tcPr>
            <w:tcW w:w="2588" w:type="dxa"/>
          </w:tcPr>
          <w:p w14:paraId="4F01D22E" w14:textId="77777777" w:rsidR="00A65C6A" w:rsidRPr="008C6404" w:rsidRDefault="00A65C6A" w:rsidP="008013B5">
            <w:pPr>
              <w:pStyle w:val="TableParagraph"/>
              <w:spacing w:before="1" w:line="240" w:lineRule="auto"/>
              <w:ind w:left="176" w:right="175"/>
              <w:rPr>
                <w:sz w:val="24"/>
                <w:szCs w:val="24"/>
              </w:rPr>
            </w:pPr>
            <w:r w:rsidRPr="008C6404">
              <w:rPr>
                <w:sz w:val="24"/>
                <w:szCs w:val="24"/>
              </w:rPr>
              <w:t>39.405</w:t>
            </w:r>
          </w:p>
        </w:tc>
      </w:tr>
      <w:tr w:rsidR="00A65C6A" w:rsidRPr="008C6404" w14:paraId="14C05FE4" w14:textId="77777777" w:rsidTr="008013B5">
        <w:trPr>
          <w:trHeight w:val="421"/>
        </w:trPr>
        <w:tc>
          <w:tcPr>
            <w:tcW w:w="1661" w:type="dxa"/>
          </w:tcPr>
          <w:p w14:paraId="706C7EB3" w14:textId="77777777" w:rsidR="00A65C6A" w:rsidRPr="008C6404" w:rsidRDefault="00A65C6A" w:rsidP="008013B5">
            <w:pPr>
              <w:pStyle w:val="TableParagraph"/>
              <w:ind w:left="503"/>
              <w:jc w:val="left"/>
              <w:rPr>
                <w:b/>
                <w:sz w:val="24"/>
                <w:szCs w:val="24"/>
              </w:rPr>
            </w:pPr>
            <w:r w:rsidRPr="008C6404">
              <w:rPr>
                <w:b/>
                <w:sz w:val="24"/>
                <w:szCs w:val="24"/>
              </w:rPr>
              <w:t>SE(m)</w:t>
            </w:r>
          </w:p>
        </w:tc>
        <w:tc>
          <w:tcPr>
            <w:tcW w:w="1851" w:type="dxa"/>
          </w:tcPr>
          <w:p w14:paraId="0D4588C0" w14:textId="77777777" w:rsidR="00A65C6A" w:rsidRPr="008C6404" w:rsidRDefault="00A65C6A" w:rsidP="008013B5">
            <w:pPr>
              <w:pStyle w:val="TableParagraph"/>
              <w:ind w:left="165" w:right="157"/>
              <w:rPr>
                <w:sz w:val="24"/>
                <w:szCs w:val="24"/>
              </w:rPr>
            </w:pPr>
            <w:r w:rsidRPr="008C6404">
              <w:rPr>
                <w:sz w:val="24"/>
                <w:szCs w:val="24"/>
              </w:rPr>
              <w:t>0.016</w:t>
            </w:r>
          </w:p>
        </w:tc>
        <w:tc>
          <w:tcPr>
            <w:tcW w:w="1664" w:type="dxa"/>
          </w:tcPr>
          <w:p w14:paraId="3F9BDAA2" w14:textId="77777777" w:rsidR="00A65C6A" w:rsidRPr="008C6404" w:rsidRDefault="00A65C6A" w:rsidP="008013B5">
            <w:pPr>
              <w:pStyle w:val="TableParagraph"/>
              <w:ind w:left="361" w:right="353"/>
              <w:rPr>
                <w:sz w:val="24"/>
                <w:szCs w:val="24"/>
              </w:rPr>
            </w:pPr>
            <w:r w:rsidRPr="008C6404">
              <w:rPr>
                <w:sz w:val="24"/>
                <w:szCs w:val="24"/>
              </w:rPr>
              <w:t>24.049</w:t>
            </w:r>
          </w:p>
        </w:tc>
        <w:tc>
          <w:tcPr>
            <w:tcW w:w="1481" w:type="dxa"/>
          </w:tcPr>
          <w:p w14:paraId="591F4B1F" w14:textId="77777777" w:rsidR="00A65C6A" w:rsidRPr="008C6404" w:rsidRDefault="00A65C6A" w:rsidP="008013B5">
            <w:pPr>
              <w:pStyle w:val="TableParagraph"/>
              <w:ind w:right="461"/>
              <w:jc w:val="right"/>
              <w:rPr>
                <w:sz w:val="24"/>
                <w:szCs w:val="24"/>
              </w:rPr>
            </w:pPr>
            <w:r w:rsidRPr="008C6404">
              <w:rPr>
                <w:sz w:val="24"/>
                <w:szCs w:val="24"/>
              </w:rPr>
              <w:t>0.514</w:t>
            </w:r>
          </w:p>
        </w:tc>
        <w:tc>
          <w:tcPr>
            <w:tcW w:w="2588" w:type="dxa"/>
          </w:tcPr>
          <w:p w14:paraId="2091CF09" w14:textId="77777777" w:rsidR="00A65C6A" w:rsidRPr="008C6404" w:rsidRDefault="00A65C6A" w:rsidP="008013B5">
            <w:pPr>
              <w:pStyle w:val="TableParagraph"/>
              <w:ind w:left="176" w:right="175"/>
              <w:rPr>
                <w:sz w:val="24"/>
                <w:szCs w:val="24"/>
              </w:rPr>
            </w:pPr>
            <w:r w:rsidRPr="008C6404">
              <w:rPr>
                <w:sz w:val="24"/>
                <w:szCs w:val="24"/>
              </w:rPr>
              <w:t>0.367</w:t>
            </w:r>
          </w:p>
        </w:tc>
      </w:tr>
      <w:tr w:rsidR="00A65C6A" w:rsidRPr="008C6404" w14:paraId="7A657428" w14:textId="77777777" w:rsidTr="008013B5">
        <w:trPr>
          <w:trHeight w:val="424"/>
        </w:trPr>
        <w:tc>
          <w:tcPr>
            <w:tcW w:w="1661" w:type="dxa"/>
          </w:tcPr>
          <w:p w14:paraId="332B7C94" w14:textId="77777777" w:rsidR="00A65C6A" w:rsidRPr="008C6404" w:rsidRDefault="00A65C6A" w:rsidP="008013B5">
            <w:pPr>
              <w:pStyle w:val="TableParagraph"/>
              <w:ind w:left="576" w:right="567"/>
              <w:rPr>
                <w:b/>
                <w:sz w:val="24"/>
                <w:szCs w:val="24"/>
              </w:rPr>
            </w:pPr>
            <w:r w:rsidRPr="008C6404">
              <w:rPr>
                <w:b/>
                <w:sz w:val="24"/>
                <w:szCs w:val="24"/>
              </w:rPr>
              <w:t>C.D.</w:t>
            </w:r>
          </w:p>
        </w:tc>
        <w:tc>
          <w:tcPr>
            <w:tcW w:w="1851" w:type="dxa"/>
          </w:tcPr>
          <w:p w14:paraId="26570FEF" w14:textId="77777777" w:rsidR="00A65C6A" w:rsidRPr="008C6404" w:rsidRDefault="00A65C6A" w:rsidP="008013B5">
            <w:pPr>
              <w:pStyle w:val="TableParagraph"/>
              <w:ind w:left="165" w:right="157"/>
              <w:rPr>
                <w:sz w:val="24"/>
                <w:szCs w:val="24"/>
              </w:rPr>
            </w:pPr>
            <w:r w:rsidRPr="008C6404">
              <w:rPr>
                <w:sz w:val="24"/>
                <w:szCs w:val="24"/>
              </w:rPr>
              <w:t>0.046</w:t>
            </w:r>
          </w:p>
        </w:tc>
        <w:tc>
          <w:tcPr>
            <w:tcW w:w="1664" w:type="dxa"/>
          </w:tcPr>
          <w:p w14:paraId="750B1951" w14:textId="77777777" w:rsidR="00A65C6A" w:rsidRPr="008C6404" w:rsidRDefault="00A65C6A" w:rsidP="008013B5">
            <w:pPr>
              <w:pStyle w:val="TableParagraph"/>
              <w:ind w:left="361" w:right="353"/>
              <w:rPr>
                <w:sz w:val="24"/>
                <w:szCs w:val="24"/>
              </w:rPr>
            </w:pPr>
            <w:r w:rsidRPr="008C6404">
              <w:rPr>
                <w:sz w:val="24"/>
                <w:szCs w:val="24"/>
              </w:rPr>
              <w:t>71.444</w:t>
            </w:r>
          </w:p>
        </w:tc>
        <w:tc>
          <w:tcPr>
            <w:tcW w:w="1481" w:type="dxa"/>
          </w:tcPr>
          <w:p w14:paraId="45D71BEE" w14:textId="77777777" w:rsidR="00A65C6A" w:rsidRPr="008C6404" w:rsidRDefault="00A65C6A" w:rsidP="008013B5">
            <w:pPr>
              <w:pStyle w:val="TableParagraph"/>
              <w:ind w:right="461"/>
              <w:jc w:val="right"/>
              <w:rPr>
                <w:sz w:val="24"/>
                <w:szCs w:val="24"/>
              </w:rPr>
            </w:pPr>
            <w:r w:rsidRPr="008C6404">
              <w:rPr>
                <w:sz w:val="24"/>
                <w:szCs w:val="24"/>
              </w:rPr>
              <w:t>1.526</w:t>
            </w:r>
          </w:p>
        </w:tc>
        <w:tc>
          <w:tcPr>
            <w:tcW w:w="2588" w:type="dxa"/>
          </w:tcPr>
          <w:p w14:paraId="68575BB1" w14:textId="77777777" w:rsidR="00A65C6A" w:rsidRPr="008C6404" w:rsidRDefault="00A65C6A" w:rsidP="008013B5">
            <w:pPr>
              <w:pStyle w:val="TableParagraph"/>
              <w:ind w:left="176" w:right="175"/>
              <w:rPr>
                <w:sz w:val="24"/>
                <w:szCs w:val="24"/>
              </w:rPr>
            </w:pPr>
            <w:r w:rsidRPr="008C6404">
              <w:rPr>
                <w:sz w:val="24"/>
                <w:szCs w:val="24"/>
              </w:rPr>
              <w:t>1.089</w:t>
            </w:r>
          </w:p>
        </w:tc>
      </w:tr>
      <w:tr w:rsidR="00A65C6A" w:rsidRPr="008C6404" w14:paraId="34CB447B" w14:textId="77777777" w:rsidTr="008013B5">
        <w:trPr>
          <w:trHeight w:val="421"/>
        </w:trPr>
        <w:tc>
          <w:tcPr>
            <w:tcW w:w="1661" w:type="dxa"/>
          </w:tcPr>
          <w:p w14:paraId="21262116" w14:textId="77777777" w:rsidR="00A65C6A" w:rsidRPr="008C6404" w:rsidRDefault="00A65C6A" w:rsidP="008013B5">
            <w:pPr>
              <w:pStyle w:val="TableParagraph"/>
              <w:ind w:left="576" w:right="567"/>
              <w:rPr>
                <w:b/>
                <w:sz w:val="24"/>
                <w:szCs w:val="24"/>
              </w:rPr>
            </w:pPr>
            <w:r w:rsidRPr="008C6404">
              <w:rPr>
                <w:b/>
                <w:sz w:val="24"/>
                <w:szCs w:val="24"/>
              </w:rPr>
              <w:t>C.V.</w:t>
            </w:r>
          </w:p>
        </w:tc>
        <w:tc>
          <w:tcPr>
            <w:tcW w:w="1851" w:type="dxa"/>
          </w:tcPr>
          <w:p w14:paraId="4ED01AE3" w14:textId="77777777" w:rsidR="00A65C6A" w:rsidRPr="008C6404" w:rsidRDefault="00A65C6A" w:rsidP="008013B5">
            <w:pPr>
              <w:pStyle w:val="TableParagraph"/>
              <w:ind w:left="165" w:right="157"/>
              <w:rPr>
                <w:sz w:val="24"/>
                <w:szCs w:val="24"/>
              </w:rPr>
            </w:pPr>
            <w:r w:rsidRPr="008C6404">
              <w:rPr>
                <w:sz w:val="24"/>
                <w:szCs w:val="24"/>
              </w:rPr>
              <w:t>3.265</w:t>
            </w:r>
          </w:p>
        </w:tc>
        <w:tc>
          <w:tcPr>
            <w:tcW w:w="1664" w:type="dxa"/>
          </w:tcPr>
          <w:p w14:paraId="20A464C3" w14:textId="77777777" w:rsidR="00A65C6A" w:rsidRPr="008C6404" w:rsidRDefault="00A65C6A" w:rsidP="008013B5">
            <w:pPr>
              <w:pStyle w:val="TableParagraph"/>
              <w:ind w:left="361" w:right="353"/>
              <w:rPr>
                <w:sz w:val="24"/>
                <w:szCs w:val="24"/>
              </w:rPr>
            </w:pPr>
            <w:r w:rsidRPr="008C6404">
              <w:rPr>
                <w:sz w:val="24"/>
                <w:szCs w:val="24"/>
              </w:rPr>
              <w:t>1.064</w:t>
            </w:r>
          </w:p>
        </w:tc>
        <w:tc>
          <w:tcPr>
            <w:tcW w:w="1481" w:type="dxa"/>
          </w:tcPr>
          <w:p w14:paraId="5DBA4EB3" w14:textId="77777777" w:rsidR="00A65C6A" w:rsidRPr="008C6404" w:rsidRDefault="00A65C6A" w:rsidP="008013B5">
            <w:pPr>
              <w:pStyle w:val="TableParagraph"/>
              <w:ind w:right="461"/>
              <w:jc w:val="right"/>
              <w:rPr>
                <w:sz w:val="24"/>
                <w:szCs w:val="24"/>
              </w:rPr>
            </w:pPr>
            <w:r w:rsidRPr="008C6404">
              <w:rPr>
                <w:sz w:val="24"/>
                <w:szCs w:val="24"/>
              </w:rPr>
              <w:t>1.282</w:t>
            </w:r>
          </w:p>
        </w:tc>
        <w:tc>
          <w:tcPr>
            <w:tcW w:w="2588" w:type="dxa"/>
          </w:tcPr>
          <w:p w14:paraId="4F6A1C44" w14:textId="77777777" w:rsidR="00A65C6A" w:rsidRPr="008C6404" w:rsidRDefault="00A65C6A" w:rsidP="008013B5">
            <w:pPr>
              <w:pStyle w:val="TableParagraph"/>
              <w:ind w:left="176" w:right="175"/>
              <w:rPr>
                <w:sz w:val="24"/>
                <w:szCs w:val="24"/>
              </w:rPr>
            </w:pPr>
            <w:r w:rsidRPr="008C6404">
              <w:rPr>
                <w:sz w:val="24"/>
                <w:szCs w:val="24"/>
              </w:rPr>
              <w:t>1.316</w:t>
            </w:r>
          </w:p>
        </w:tc>
      </w:tr>
    </w:tbl>
    <w:p w14:paraId="2DFD20B4" w14:textId="77777777" w:rsidR="00A65C6A" w:rsidRPr="008C6404" w:rsidRDefault="00A65C6A" w:rsidP="002506A3">
      <w:pPr>
        <w:rPr>
          <w:rFonts w:ascii="Times New Roman" w:hAnsi="Times New Roman" w:cs="Times New Roman"/>
          <w:sz w:val="24"/>
          <w:szCs w:val="24"/>
          <w:lang w:val="en-IN"/>
        </w:rPr>
      </w:pPr>
    </w:p>
    <w:p w14:paraId="18E34A76" w14:textId="77777777" w:rsidR="00651F7F" w:rsidRPr="008C6404" w:rsidRDefault="00651F7F" w:rsidP="00651F7F">
      <w:pPr>
        <w:rPr>
          <w:rFonts w:ascii="Times New Roman" w:hAnsi="Times New Roman" w:cs="Times New Roman"/>
          <w:b/>
          <w:bCs/>
          <w:sz w:val="24"/>
          <w:szCs w:val="24"/>
          <w:lang w:val="en-IN"/>
        </w:rPr>
      </w:pPr>
      <w:r w:rsidRPr="008C6404">
        <w:rPr>
          <w:rFonts w:ascii="Times New Roman" w:hAnsi="Times New Roman" w:cs="Times New Roman"/>
          <w:b/>
          <w:bCs/>
          <w:sz w:val="24"/>
          <w:szCs w:val="24"/>
          <w:lang w:val="en-IN"/>
        </w:rPr>
        <w:t>Conclusion</w:t>
      </w:r>
    </w:p>
    <w:p w14:paraId="62AC5799" w14:textId="58B38656" w:rsidR="00651F7F" w:rsidRPr="008C6404" w:rsidRDefault="00651F7F" w:rsidP="00651F7F">
      <w:pPr>
        <w:rPr>
          <w:rFonts w:ascii="Times New Roman" w:hAnsi="Times New Roman" w:cs="Times New Roman"/>
          <w:sz w:val="24"/>
          <w:szCs w:val="24"/>
          <w:lang w:val="en-IN"/>
        </w:rPr>
      </w:pPr>
      <w:r w:rsidRPr="008C6404">
        <w:rPr>
          <w:rFonts w:ascii="Times New Roman" w:hAnsi="Times New Roman" w:cs="Times New Roman"/>
          <w:sz w:val="24"/>
          <w:szCs w:val="24"/>
          <w:lang w:val="en-IN"/>
        </w:rPr>
        <w:t xml:space="preserve">The present study revealed the twelve </w:t>
      </w:r>
      <w:proofErr w:type="spellStart"/>
      <w:r w:rsidRPr="008C6404">
        <w:rPr>
          <w:rFonts w:ascii="Times New Roman" w:hAnsi="Times New Roman" w:cs="Times New Roman"/>
          <w:sz w:val="24"/>
          <w:szCs w:val="24"/>
          <w:lang w:val="en-IN"/>
        </w:rPr>
        <w:t>mungbean</w:t>
      </w:r>
      <w:proofErr w:type="spellEnd"/>
      <w:r w:rsidRPr="008C6404">
        <w:rPr>
          <w:rFonts w:ascii="Times New Roman" w:hAnsi="Times New Roman" w:cs="Times New Roman"/>
          <w:sz w:val="24"/>
          <w:szCs w:val="24"/>
          <w:lang w:val="en-IN"/>
        </w:rPr>
        <w:t xml:space="preserve"> genotypes for seed physiological parameters such as germination percentage, root length, shoot length, seedling dry weight, seedling vigour indices (SVI-I and SVI-II), and speed of germination. Among all the genotypes, </w:t>
      </w:r>
      <w:r w:rsidRPr="008C6404">
        <w:rPr>
          <w:rFonts w:ascii="Times New Roman" w:hAnsi="Times New Roman" w:cs="Times New Roman"/>
          <w:b/>
          <w:bCs/>
          <w:sz w:val="24"/>
          <w:szCs w:val="24"/>
          <w:lang w:val="en-IN"/>
        </w:rPr>
        <w:t>IC-436932</w:t>
      </w:r>
      <w:r w:rsidRPr="008C6404">
        <w:rPr>
          <w:rFonts w:ascii="Times New Roman" w:hAnsi="Times New Roman" w:cs="Times New Roman"/>
          <w:sz w:val="24"/>
          <w:szCs w:val="24"/>
          <w:lang w:val="en-IN"/>
        </w:rPr>
        <w:t xml:space="preserve"> consistently exhibited superior performance across most parameters, indicating its potential as a promising genotype for seed quality </w:t>
      </w:r>
      <w:r w:rsidRPr="008C6404">
        <w:rPr>
          <w:rFonts w:ascii="Times New Roman" w:hAnsi="Times New Roman" w:cs="Times New Roman"/>
          <w:sz w:val="24"/>
          <w:szCs w:val="24"/>
          <w:lang w:val="en-IN"/>
        </w:rPr>
        <w:lastRenderedPageBreak/>
        <w:t xml:space="preserve">improvement. Conversely, </w:t>
      </w:r>
      <w:r w:rsidRPr="008C6404">
        <w:rPr>
          <w:rFonts w:ascii="Times New Roman" w:hAnsi="Times New Roman" w:cs="Times New Roman"/>
          <w:b/>
          <w:bCs/>
          <w:sz w:val="24"/>
          <w:szCs w:val="24"/>
          <w:lang w:val="en-IN"/>
        </w:rPr>
        <w:t>IC-252008</w:t>
      </w:r>
      <w:r w:rsidRPr="008C6404">
        <w:rPr>
          <w:rFonts w:ascii="Times New Roman" w:hAnsi="Times New Roman" w:cs="Times New Roman"/>
          <w:sz w:val="24"/>
          <w:szCs w:val="24"/>
          <w:lang w:val="en-IN"/>
        </w:rPr>
        <w:t xml:space="preserve"> showed the lowest values in key traits, highlighting the need for enhancement in its seed quality attributes.</w:t>
      </w:r>
    </w:p>
    <w:p w14:paraId="4F1898CA" w14:textId="68BD09DB" w:rsidR="001F3573" w:rsidRPr="008C6404" w:rsidRDefault="00651F7F" w:rsidP="002506A3">
      <w:pPr>
        <w:rPr>
          <w:rFonts w:ascii="Times New Roman" w:hAnsi="Times New Roman" w:cs="Times New Roman"/>
          <w:sz w:val="24"/>
          <w:szCs w:val="24"/>
          <w:lang w:val="en-IN"/>
        </w:rPr>
      </w:pPr>
      <w:r w:rsidRPr="008C6404">
        <w:rPr>
          <w:rFonts w:ascii="Times New Roman" w:hAnsi="Times New Roman" w:cs="Times New Roman"/>
          <w:sz w:val="24"/>
          <w:szCs w:val="24"/>
          <w:lang w:val="en-IN"/>
        </w:rPr>
        <w:t xml:space="preserve">The observed variation suggests that seed physiological traits are largely influenced by genotypic differences and can be effectively used as selection criteria in </w:t>
      </w:r>
      <w:proofErr w:type="spellStart"/>
      <w:r w:rsidRPr="008C6404">
        <w:rPr>
          <w:rFonts w:ascii="Times New Roman" w:hAnsi="Times New Roman" w:cs="Times New Roman"/>
          <w:sz w:val="24"/>
          <w:szCs w:val="24"/>
          <w:lang w:val="en-IN"/>
        </w:rPr>
        <w:t>mungbean</w:t>
      </w:r>
      <w:proofErr w:type="spellEnd"/>
      <w:r w:rsidRPr="008C6404">
        <w:rPr>
          <w:rFonts w:ascii="Times New Roman" w:hAnsi="Times New Roman" w:cs="Times New Roman"/>
          <w:sz w:val="24"/>
          <w:szCs w:val="24"/>
          <w:lang w:val="en-IN"/>
        </w:rPr>
        <w:t xml:space="preserve"> breeding programs. High-vigour genotypes such as IC-436932 and IHO-187 can serve as valuable genetic resources for developing improved varieties with better field emergence and seedling establishment. These findings contribute valuable information for </w:t>
      </w:r>
      <w:proofErr w:type="spellStart"/>
      <w:r w:rsidRPr="008C6404">
        <w:rPr>
          <w:rFonts w:ascii="Times New Roman" w:hAnsi="Times New Roman" w:cs="Times New Roman"/>
          <w:sz w:val="24"/>
          <w:szCs w:val="24"/>
          <w:lang w:val="en-IN"/>
        </w:rPr>
        <w:t>mungbean</w:t>
      </w:r>
      <w:proofErr w:type="spellEnd"/>
      <w:r w:rsidRPr="008C6404">
        <w:rPr>
          <w:rFonts w:ascii="Times New Roman" w:hAnsi="Times New Roman" w:cs="Times New Roman"/>
          <w:sz w:val="24"/>
          <w:szCs w:val="24"/>
          <w:lang w:val="en-IN"/>
        </w:rPr>
        <w:t xml:space="preserve"> improvement efforts and can support the selection of high-performing genotypes for cultivation under diverse </w:t>
      </w:r>
      <w:proofErr w:type="spellStart"/>
      <w:r w:rsidRPr="008C6404">
        <w:rPr>
          <w:rFonts w:ascii="Times New Roman" w:hAnsi="Times New Roman" w:cs="Times New Roman"/>
          <w:sz w:val="24"/>
          <w:szCs w:val="24"/>
          <w:lang w:val="en-IN"/>
        </w:rPr>
        <w:t>agro</w:t>
      </w:r>
      <w:proofErr w:type="spellEnd"/>
      <w:r w:rsidRPr="008C6404">
        <w:rPr>
          <w:rFonts w:ascii="Times New Roman" w:hAnsi="Times New Roman" w:cs="Times New Roman"/>
          <w:sz w:val="24"/>
          <w:szCs w:val="24"/>
          <w:lang w:val="en-IN"/>
        </w:rPr>
        <w:t>-climatic conditions.</w:t>
      </w:r>
    </w:p>
    <w:p w14:paraId="27471981" w14:textId="1693A907" w:rsidR="002506A3" w:rsidRDefault="001F3573" w:rsidP="004D32E1">
      <w:pPr>
        <w:rPr>
          <w:rFonts w:ascii="Times New Roman" w:hAnsi="Times New Roman" w:cs="Times New Roman"/>
          <w:b/>
          <w:bCs/>
          <w:sz w:val="24"/>
          <w:szCs w:val="24"/>
          <w:lang w:val="en-IN"/>
        </w:rPr>
      </w:pPr>
      <w:r w:rsidRPr="008C6404">
        <w:rPr>
          <w:rFonts w:ascii="Times New Roman" w:hAnsi="Times New Roman" w:cs="Times New Roman"/>
          <w:b/>
          <w:bCs/>
          <w:sz w:val="24"/>
          <w:szCs w:val="24"/>
          <w:lang w:val="en-IN"/>
        </w:rPr>
        <w:t>References</w:t>
      </w:r>
    </w:p>
    <w:p w14:paraId="56FD0079" w14:textId="07B56F1B" w:rsidR="00904DFC" w:rsidRDefault="00904DFC" w:rsidP="00904DFC">
      <w:pPr>
        <w:pStyle w:val="NormalWeb"/>
      </w:pPr>
      <w:r>
        <w:rPr>
          <w:rFonts w:hAnsi="Symbol"/>
        </w:rPr>
        <w:t></w:t>
      </w:r>
      <w:r>
        <w:t xml:space="preserve"> </w:t>
      </w:r>
      <w:r>
        <w:rPr>
          <w:rStyle w:val="Strong"/>
        </w:rPr>
        <w:t>Kumar, R., Kumar, A., &amp; Kumar, M.</w:t>
      </w:r>
      <w:r>
        <w:t xml:space="preserve"> (1989). Seedling </w:t>
      </w:r>
      <w:proofErr w:type="spellStart"/>
      <w:r>
        <w:t>vigor</w:t>
      </w:r>
      <w:proofErr w:type="spellEnd"/>
      <w:r>
        <w:t xml:space="preserve"> in </w:t>
      </w:r>
      <w:proofErr w:type="spellStart"/>
      <w:r>
        <w:t>mungbean</w:t>
      </w:r>
      <w:proofErr w:type="spellEnd"/>
      <w:r>
        <w:t xml:space="preserve"> (Vigna radiata L. </w:t>
      </w:r>
      <w:proofErr w:type="spellStart"/>
      <w:r>
        <w:t>Wilczek</w:t>
      </w:r>
      <w:proofErr w:type="spellEnd"/>
      <w:r>
        <w:t xml:space="preserve">): Its importance and correlation with seed yield. </w:t>
      </w:r>
      <w:r>
        <w:rPr>
          <w:rStyle w:val="Emphasis"/>
        </w:rPr>
        <w:t>Indian Journal of Agricultural Sciences</w:t>
      </w:r>
      <w:r>
        <w:t xml:space="preserve">, </w:t>
      </w:r>
      <w:r>
        <w:rPr>
          <w:rStyle w:val="Strong"/>
        </w:rPr>
        <w:t>59</w:t>
      </w:r>
      <w:r>
        <w:t>(5), 317–320.</w:t>
      </w:r>
    </w:p>
    <w:p w14:paraId="4307F50D" w14:textId="76BCE4FB" w:rsidR="00904DFC" w:rsidRDefault="00904DFC" w:rsidP="00904DFC">
      <w:pPr>
        <w:pStyle w:val="NormalWeb"/>
      </w:pPr>
      <w:r>
        <w:rPr>
          <w:rFonts w:hAnsi="Symbol"/>
        </w:rPr>
        <w:t></w:t>
      </w:r>
      <w:r>
        <w:t xml:space="preserve"> </w:t>
      </w:r>
      <w:r w:rsidR="0005727A" w:rsidRPr="0005727A">
        <w:rPr>
          <w:b/>
          <w:bCs/>
        </w:rPr>
        <w:t xml:space="preserve">Krishnappa N, </w:t>
      </w:r>
      <w:proofErr w:type="spellStart"/>
      <w:r w:rsidR="0005727A" w:rsidRPr="0005727A">
        <w:rPr>
          <w:b/>
          <w:bCs/>
        </w:rPr>
        <w:t>Chandrakanthappa</w:t>
      </w:r>
      <w:proofErr w:type="spellEnd"/>
      <w:r w:rsidR="0005727A" w:rsidRPr="0005727A">
        <w:rPr>
          <w:b/>
          <w:bCs/>
        </w:rPr>
        <w:t xml:space="preserve">, </w:t>
      </w:r>
      <w:proofErr w:type="spellStart"/>
      <w:r w:rsidR="0005727A" w:rsidRPr="0005727A">
        <w:rPr>
          <w:b/>
          <w:bCs/>
        </w:rPr>
        <w:t>Kammar</w:t>
      </w:r>
      <w:proofErr w:type="spellEnd"/>
      <w:r w:rsidR="0005727A" w:rsidRPr="0005727A">
        <w:rPr>
          <w:b/>
          <w:bCs/>
        </w:rPr>
        <w:t xml:space="preserve">, Lokesh K. and </w:t>
      </w:r>
      <w:proofErr w:type="spellStart"/>
      <w:r w:rsidR="0005727A" w:rsidRPr="0005727A">
        <w:rPr>
          <w:b/>
          <w:bCs/>
        </w:rPr>
        <w:t>Narayanaswamy</w:t>
      </w:r>
      <w:proofErr w:type="spellEnd"/>
      <w:r w:rsidR="0005727A" w:rsidRPr="0005727A">
        <w:rPr>
          <w:b/>
          <w:bCs/>
        </w:rPr>
        <w:t xml:space="preserve"> S.</w:t>
      </w:r>
      <w:r w:rsidR="0005727A" w:rsidRPr="0005727A">
        <w:t xml:space="preserve"> 2001. </w:t>
      </w:r>
      <w:proofErr w:type="spellStart"/>
      <w:r w:rsidR="0005727A" w:rsidRPr="0005727A">
        <w:t>Evalution</w:t>
      </w:r>
      <w:proofErr w:type="spellEnd"/>
      <w:r w:rsidR="0005727A" w:rsidRPr="0005727A">
        <w:t xml:space="preserve"> of finger millet varieties for seed quality </w:t>
      </w:r>
      <w:proofErr w:type="spellStart"/>
      <w:proofErr w:type="gramStart"/>
      <w:r w:rsidR="0005727A" w:rsidRPr="0005727A">
        <w:t>characters.Curr</w:t>
      </w:r>
      <w:proofErr w:type="spellEnd"/>
      <w:proofErr w:type="gramEnd"/>
      <w:r w:rsidR="0005727A" w:rsidRPr="0005727A">
        <w:t>. Res. 39(5/6):93- 94,</w:t>
      </w:r>
    </w:p>
    <w:p w14:paraId="2350DE6C" w14:textId="7BB232E1" w:rsidR="00904DFC" w:rsidRDefault="00904DFC" w:rsidP="00904DFC">
      <w:pPr>
        <w:pStyle w:val="NormalWeb"/>
      </w:pPr>
      <w:r>
        <w:rPr>
          <w:rFonts w:hAnsi="Symbol"/>
        </w:rPr>
        <w:t></w:t>
      </w:r>
      <w:r>
        <w:t xml:space="preserve"> </w:t>
      </w:r>
      <w:r>
        <w:rPr>
          <w:rStyle w:val="Strong"/>
        </w:rPr>
        <w:t>Kumari, S., Meena, R. K., &amp; Kumar, A.</w:t>
      </w:r>
      <w:r>
        <w:t xml:space="preserve"> (2019). Assessment of seed vigour and seedling traits in </w:t>
      </w:r>
      <w:proofErr w:type="spellStart"/>
      <w:r>
        <w:t>mungbean</w:t>
      </w:r>
      <w:proofErr w:type="spellEnd"/>
      <w:r>
        <w:t xml:space="preserve"> [</w:t>
      </w:r>
      <w:r>
        <w:rPr>
          <w:rStyle w:val="Emphasis"/>
        </w:rPr>
        <w:t>Vigna radiata</w:t>
      </w:r>
      <w:r>
        <w:t xml:space="preserve"> (L.) </w:t>
      </w:r>
      <w:proofErr w:type="spellStart"/>
      <w:r>
        <w:t>Wilczek</w:t>
      </w:r>
      <w:proofErr w:type="spellEnd"/>
      <w:r>
        <w:t xml:space="preserve">] genotypes under controlled condition. </w:t>
      </w:r>
      <w:r>
        <w:rPr>
          <w:rStyle w:val="Emphasis"/>
        </w:rPr>
        <w:t>Legume Research</w:t>
      </w:r>
      <w:r>
        <w:t xml:space="preserve">, </w:t>
      </w:r>
      <w:r>
        <w:rPr>
          <w:rStyle w:val="Strong"/>
        </w:rPr>
        <w:t>42</w:t>
      </w:r>
      <w:r>
        <w:t>(4), 489–495.</w:t>
      </w:r>
    </w:p>
    <w:p w14:paraId="7071A1E2" w14:textId="11B1CA7E" w:rsidR="00904DFC" w:rsidRDefault="00904DFC" w:rsidP="00904DFC">
      <w:pPr>
        <w:pStyle w:val="NormalWeb"/>
      </w:pPr>
      <w:r>
        <w:rPr>
          <w:rFonts w:hAnsi="Symbol"/>
        </w:rPr>
        <w:t></w:t>
      </w:r>
      <w:r>
        <w:t xml:space="preserve"> </w:t>
      </w:r>
      <w:r w:rsidR="0005727A" w:rsidRPr="0005727A">
        <w:rPr>
          <w:b/>
          <w:bCs/>
        </w:rPr>
        <w:t>Maguire JD.</w:t>
      </w:r>
      <w:r w:rsidR="0005727A" w:rsidRPr="0005727A">
        <w:t xml:space="preserve"> 1962. Speed of germination aid in selection and evaluation for seedling emergence and vigour, Crop Science, 2: 176-177.</w:t>
      </w:r>
    </w:p>
    <w:p w14:paraId="525C5456" w14:textId="0EA1F9A9" w:rsidR="00904DFC" w:rsidRDefault="00904DFC" w:rsidP="00904DFC">
      <w:pPr>
        <w:pStyle w:val="NormalWeb"/>
      </w:pPr>
      <w:r>
        <w:rPr>
          <w:rFonts w:hAnsi="Symbol"/>
        </w:rPr>
        <w:t></w:t>
      </w:r>
      <w:r>
        <w:t xml:space="preserve"> </w:t>
      </w:r>
      <w:r w:rsidR="0005727A" w:rsidRPr="0005727A">
        <w:rPr>
          <w:b/>
          <w:bCs/>
        </w:rPr>
        <w:t>Negi S.</w:t>
      </w:r>
      <w:r w:rsidR="0005727A" w:rsidRPr="0005727A">
        <w:t xml:space="preserve"> (2015). Studies on morphological character, Seed quality parameters and genetic divergence in finger millet M.Sc. (Ag) Thesis, V.C.G.S </w:t>
      </w:r>
      <w:proofErr w:type="spellStart"/>
      <w:r w:rsidR="0005727A" w:rsidRPr="0005727A">
        <w:t>Uttrakhand</w:t>
      </w:r>
      <w:proofErr w:type="spellEnd"/>
      <w:r w:rsidR="0005727A" w:rsidRPr="0005727A">
        <w:t xml:space="preserve"> University of Horticulture &amp; Forestry, </w:t>
      </w:r>
      <w:proofErr w:type="spellStart"/>
      <w:r w:rsidR="0005727A" w:rsidRPr="0005727A">
        <w:t>Uttrakhand</w:t>
      </w:r>
      <w:proofErr w:type="spellEnd"/>
      <w:r w:rsidR="0005727A" w:rsidRPr="0005727A">
        <w:t>.</w:t>
      </w:r>
    </w:p>
    <w:p w14:paraId="3B1C3D30" w14:textId="5B76B6C8" w:rsidR="00904DFC" w:rsidRDefault="00904DFC" w:rsidP="00904DFC">
      <w:pPr>
        <w:pStyle w:val="NormalWeb"/>
      </w:pPr>
      <w:r>
        <w:rPr>
          <w:rFonts w:hAnsi="Symbol"/>
        </w:rPr>
        <w:t></w:t>
      </w:r>
      <w:r>
        <w:t xml:space="preserve"> </w:t>
      </w:r>
      <w:r>
        <w:rPr>
          <w:rStyle w:val="Strong"/>
        </w:rPr>
        <w:t>Rao, M. V., Shekhar, M., &amp; Rao, B. R.</w:t>
      </w:r>
      <w:r>
        <w:t xml:space="preserve"> (2017). Evaluation of seed vigour indices in different seed lots of green gram [</w:t>
      </w:r>
      <w:r>
        <w:rPr>
          <w:rStyle w:val="Emphasis"/>
        </w:rPr>
        <w:t>Vigna radiata</w:t>
      </w:r>
      <w:r>
        <w:t xml:space="preserve"> (L.) </w:t>
      </w:r>
      <w:proofErr w:type="spellStart"/>
      <w:r>
        <w:t>Wilczek</w:t>
      </w:r>
      <w:proofErr w:type="spellEnd"/>
      <w:r>
        <w:t xml:space="preserve">]. </w:t>
      </w:r>
      <w:r>
        <w:rPr>
          <w:rStyle w:val="Emphasis"/>
        </w:rPr>
        <w:t>Journal of Pharmacognosy and Phytochemistry</w:t>
      </w:r>
      <w:r>
        <w:t xml:space="preserve">, </w:t>
      </w:r>
      <w:r>
        <w:rPr>
          <w:rStyle w:val="Strong"/>
        </w:rPr>
        <w:t>6</w:t>
      </w:r>
      <w:r>
        <w:t>(6), 1171–1174.</w:t>
      </w:r>
    </w:p>
    <w:p w14:paraId="45641B07" w14:textId="744F0CE4" w:rsidR="00904DFC" w:rsidRDefault="00904DFC" w:rsidP="00904DFC">
      <w:pPr>
        <w:pStyle w:val="NormalWeb"/>
      </w:pPr>
      <w:r>
        <w:rPr>
          <w:rFonts w:hAnsi="Symbol"/>
        </w:rPr>
        <w:t></w:t>
      </w:r>
      <w:r>
        <w:t xml:space="preserve"> </w:t>
      </w:r>
      <w:proofErr w:type="spellStart"/>
      <w:r>
        <w:rPr>
          <w:rStyle w:val="Strong"/>
        </w:rPr>
        <w:t>Saha</w:t>
      </w:r>
      <w:proofErr w:type="spellEnd"/>
      <w:r>
        <w:rPr>
          <w:rStyle w:val="Strong"/>
        </w:rPr>
        <w:t xml:space="preserve">, D., </w:t>
      </w:r>
      <w:proofErr w:type="spellStart"/>
      <w:r>
        <w:rPr>
          <w:rStyle w:val="Strong"/>
        </w:rPr>
        <w:t>Sarker</w:t>
      </w:r>
      <w:proofErr w:type="spellEnd"/>
      <w:r>
        <w:rPr>
          <w:rStyle w:val="Strong"/>
        </w:rPr>
        <w:t>, A., &amp; Roy, A.</w:t>
      </w:r>
      <w:r>
        <w:t xml:space="preserve"> (2021). Genetic variability and character association of seedling traits in </w:t>
      </w:r>
      <w:proofErr w:type="spellStart"/>
      <w:r>
        <w:t>mungbean</w:t>
      </w:r>
      <w:proofErr w:type="spellEnd"/>
      <w:r>
        <w:t xml:space="preserve"> [</w:t>
      </w:r>
      <w:r>
        <w:rPr>
          <w:rStyle w:val="Emphasis"/>
        </w:rPr>
        <w:t>Vigna radiata</w:t>
      </w:r>
      <w:r>
        <w:t xml:space="preserve"> (L.) </w:t>
      </w:r>
      <w:proofErr w:type="spellStart"/>
      <w:r>
        <w:t>Wilczek</w:t>
      </w:r>
      <w:proofErr w:type="spellEnd"/>
      <w:r>
        <w:t xml:space="preserve">] genotypes. </w:t>
      </w:r>
      <w:r>
        <w:rPr>
          <w:rStyle w:val="Emphasis"/>
        </w:rPr>
        <w:t>Legume Genomics and Genetics</w:t>
      </w:r>
      <w:r>
        <w:t xml:space="preserve">, </w:t>
      </w:r>
      <w:r>
        <w:rPr>
          <w:rStyle w:val="Strong"/>
        </w:rPr>
        <w:t>12</w:t>
      </w:r>
      <w:r>
        <w:t>(2), 9–16.</w:t>
      </w:r>
    </w:p>
    <w:p w14:paraId="2C6DA50D" w14:textId="17AE78CC" w:rsidR="00904DFC" w:rsidRDefault="00904DFC" w:rsidP="00904DFC">
      <w:pPr>
        <w:pStyle w:val="NormalWeb"/>
      </w:pPr>
      <w:r>
        <w:rPr>
          <w:rFonts w:hAnsi="Symbol"/>
        </w:rPr>
        <w:t></w:t>
      </w:r>
      <w:r>
        <w:t xml:space="preserve"> </w:t>
      </w:r>
      <w:r>
        <w:rPr>
          <w:rStyle w:val="Strong"/>
        </w:rPr>
        <w:t>Sarkar, R. K., Das, S. K., &amp; Ghosh, D. C.</w:t>
      </w:r>
      <w:r>
        <w:t xml:space="preserve"> (2015). Germination and seedling performance of okra [</w:t>
      </w:r>
      <w:r>
        <w:rPr>
          <w:rStyle w:val="Emphasis"/>
        </w:rPr>
        <w:t xml:space="preserve">Abelmoschus </w:t>
      </w:r>
      <w:proofErr w:type="spellStart"/>
      <w:r>
        <w:rPr>
          <w:rStyle w:val="Emphasis"/>
        </w:rPr>
        <w:t>esculentus</w:t>
      </w:r>
      <w:proofErr w:type="spellEnd"/>
      <w:r>
        <w:t xml:space="preserve"> (L.) </w:t>
      </w:r>
      <w:proofErr w:type="spellStart"/>
      <w:r>
        <w:t>Moench</w:t>
      </w:r>
      <w:proofErr w:type="spellEnd"/>
      <w:r>
        <w:t xml:space="preserve">] genotypes under moisture stress. </w:t>
      </w:r>
      <w:r>
        <w:rPr>
          <w:rStyle w:val="Emphasis"/>
        </w:rPr>
        <w:t>Indian Journal of Agricultural Sciences</w:t>
      </w:r>
      <w:r>
        <w:t xml:space="preserve">, </w:t>
      </w:r>
      <w:r>
        <w:rPr>
          <w:rStyle w:val="Strong"/>
        </w:rPr>
        <w:t>85</w:t>
      </w:r>
      <w:r>
        <w:t>(3), 421–425.</w:t>
      </w:r>
    </w:p>
    <w:p w14:paraId="05619E78" w14:textId="1B5CE83A" w:rsidR="00904DFC" w:rsidRDefault="00904DFC" w:rsidP="00904DFC">
      <w:pPr>
        <w:pStyle w:val="NormalWeb"/>
      </w:pPr>
      <w:r>
        <w:rPr>
          <w:rFonts w:hAnsi="Symbol"/>
        </w:rPr>
        <w:lastRenderedPageBreak/>
        <w:t></w:t>
      </w:r>
      <w:r>
        <w:t xml:space="preserve"> </w:t>
      </w:r>
      <w:r>
        <w:rPr>
          <w:rStyle w:val="Strong"/>
        </w:rPr>
        <w:t>Singh, A., &amp; Ahmed, R.</w:t>
      </w:r>
      <w:r>
        <w:t xml:space="preserve"> (2020). Evaluation of </w:t>
      </w:r>
      <w:proofErr w:type="spellStart"/>
      <w:r>
        <w:t>mungbean</w:t>
      </w:r>
      <w:proofErr w:type="spellEnd"/>
      <w:r>
        <w:t xml:space="preserve"> genotypes for seedling traits under laboratory conditions. </w:t>
      </w:r>
      <w:r>
        <w:rPr>
          <w:rStyle w:val="Emphasis"/>
        </w:rPr>
        <w:t>International Journal of Current Microbiology and Applied Sciences</w:t>
      </w:r>
      <w:r>
        <w:t xml:space="preserve">, </w:t>
      </w:r>
      <w:r>
        <w:rPr>
          <w:rStyle w:val="Strong"/>
        </w:rPr>
        <w:t>9</w:t>
      </w:r>
      <w:r>
        <w:t>(2), 1552–1560.</w:t>
      </w:r>
    </w:p>
    <w:p w14:paraId="0D0924A8" w14:textId="5645C2CC" w:rsidR="00904DFC" w:rsidRDefault="00904DFC" w:rsidP="00904DFC">
      <w:pPr>
        <w:pStyle w:val="NormalWeb"/>
      </w:pPr>
      <w:r>
        <w:rPr>
          <w:rFonts w:hAnsi="Symbol"/>
        </w:rPr>
        <w:t></w:t>
      </w:r>
      <w:r>
        <w:t xml:space="preserve"> </w:t>
      </w:r>
      <w:r>
        <w:rPr>
          <w:rStyle w:val="Strong"/>
        </w:rPr>
        <w:t>Singh, B., Yadav, A., &amp; Kumari, J.</w:t>
      </w:r>
      <w:r>
        <w:t xml:space="preserve"> (2016). </w:t>
      </w:r>
      <w:proofErr w:type="spellStart"/>
      <w:r>
        <w:t>Mungbean</w:t>
      </w:r>
      <w:proofErr w:type="spellEnd"/>
      <w:r>
        <w:t xml:space="preserve">: A potential pulse for nutritional security. </w:t>
      </w:r>
      <w:r>
        <w:rPr>
          <w:rStyle w:val="Emphasis"/>
        </w:rPr>
        <w:t>Indian Farming</w:t>
      </w:r>
      <w:r>
        <w:t xml:space="preserve">, </w:t>
      </w:r>
      <w:r>
        <w:rPr>
          <w:rStyle w:val="Strong"/>
        </w:rPr>
        <w:t>66</w:t>
      </w:r>
      <w:r>
        <w:t>(6), 17–19.</w:t>
      </w:r>
    </w:p>
    <w:p w14:paraId="32D00A50" w14:textId="26D487BF" w:rsidR="00904DFC" w:rsidRDefault="00904DFC" w:rsidP="00904DFC">
      <w:pPr>
        <w:pStyle w:val="NormalWeb"/>
      </w:pPr>
      <w:r>
        <w:rPr>
          <w:rFonts w:hAnsi="Symbol"/>
        </w:rPr>
        <w:t></w:t>
      </w:r>
      <w:r>
        <w:t xml:space="preserve"> </w:t>
      </w:r>
      <w:proofErr w:type="spellStart"/>
      <w:r w:rsidR="00700F69" w:rsidRPr="0005727A">
        <w:rPr>
          <w:b/>
          <w:bCs/>
        </w:rPr>
        <w:t>Tzortzakis</w:t>
      </w:r>
      <w:proofErr w:type="spellEnd"/>
      <w:r w:rsidR="00700F69" w:rsidRPr="0005727A">
        <w:rPr>
          <w:b/>
          <w:bCs/>
        </w:rPr>
        <w:t xml:space="preserve"> NB</w:t>
      </w:r>
      <w:r w:rsidR="00700F69" w:rsidRPr="00700F69">
        <w:t>. 2009. Effect of pre-sowing treatment on seed germination and seedling</w:t>
      </w:r>
      <w:r w:rsidR="00700F69">
        <w:t xml:space="preserve"> </w:t>
      </w:r>
      <w:r w:rsidR="00700F69" w:rsidRPr="00700F69">
        <w:t>vigour in grain amaranths. Hort. Sci. 36(8): 117-125.</w:t>
      </w:r>
    </w:p>
    <w:p w14:paraId="72286B43" w14:textId="6B113C52" w:rsidR="00904DFC" w:rsidRDefault="00904DFC" w:rsidP="00904DFC">
      <w:pPr>
        <w:pStyle w:val="NormalWeb"/>
      </w:pPr>
      <w:r>
        <w:rPr>
          <w:rFonts w:hAnsi="Symbol"/>
        </w:rPr>
        <w:t></w:t>
      </w:r>
      <w:r>
        <w:t xml:space="preserve"> </w:t>
      </w:r>
      <w:r>
        <w:rPr>
          <w:rStyle w:val="Strong"/>
        </w:rPr>
        <w:t>Verma, S., Sharma, A., &amp; Chauhan, A.</w:t>
      </w:r>
      <w:r>
        <w:t xml:space="preserve"> (2018). Constraints in pulse production and strategies to overcome them. </w:t>
      </w:r>
      <w:r>
        <w:rPr>
          <w:rStyle w:val="Emphasis"/>
        </w:rPr>
        <w:t>International Journal of Agriculture Sciences</w:t>
      </w:r>
      <w:r>
        <w:t xml:space="preserve">, </w:t>
      </w:r>
      <w:r>
        <w:rPr>
          <w:rStyle w:val="Strong"/>
        </w:rPr>
        <w:t>10</w:t>
      </w:r>
      <w:r>
        <w:t>(12), 6277–6280.</w:t>
      </w:r>
    </w:p>
    <w:p w14:paraId="7D802318" w14:textId="77777777" w:rsidR="00904DFC" w:rsidRPr="00904DFC" w:rsidRDefault="00904DFC" w:rsidP="004D32E1">
      <w:pPr>
        <w:rPr>
          <w:rFonts w:ascii="Times New Roman" w:hAnsi="Times New Roman" w:cs="Times New Roman"/>
          <w:sz w:val="24"/>
          <w:szCs w:val="24"/>
          <w:lang w:val="en-IN"/>
        </w:rPr>
      </w:pPr>
    </w:p>
    <w:sectPr w:rsidR="00904DFC" w:rsidRPr="00904DFC"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9F0B0" w14:textId="77777777" w:rsidR="0006032B" w:rsidRDefault="0006032B" w:rsidP="009D120D">
      <w:pPr>
        <w:spacing w:after="0" w:line="240" w:lineRule="auto"/>
      </w:pPr>
      <w:r>
        <w:separator/>
      </w:r>
    </w:p>
  </w:endnote>
  <w:endnote w:type="continuationSeparator" w:id="0">
    <w:p w14:paraId="76720744" w14:textId="77777777" w:rsidR="0006032B" w:rsidRDefault="0006032B" w:rsidP="009D1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F1708" w14:textId="77777777" w:rsidR="009D120D" w:rsidRDefault="009D1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B5B8B" w14:textId="77777777" w:rsidR="009D120D" w:rsidRDefault="009D1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E5074" w14:textId="77777777" w:rsidR="009D120D" w:rsidRDefault="009D1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F1D3C" w14:textId="77777777" w:rsidR="0006032B" w:rsidRDefault="0006032B" w:rsidP="009D120D">
      <w:pPr>
        <w:spacing w:after="0" w:line="240" w:lineRule="auto"/>
      </w:pPr>
      <w:r>
        <w:separator/>
      </w:r>
    </w:p>
  </w:footnote>
  <w:footnote w:type="continuationSeparator" w:id="0">
    <w:p w14:paraId="3A134A87" w14:textId="77777777" w:rsidR="0006032B" w:rsidRDefault="0006032B" w:rsidP="009D1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E6947" w14:textId="4A0FF35E" w:rsidR="009D120D" w:rsidRDefault="009D120D">
    <w:pPr>
      <w:pStyle w:val="Header"/>
    </w:pPr>
    <w:r>
      <w:rPr>
        <w:noProof/>
      </w:rPr>
      <w:pict w14:anchorId="515F2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05751"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D0958" w14:textId="607163C7" w:rsidR="009D120D" w:rsidRDefault="009D120D">
    <w:pPr>
      <w:pStyle w:val="Header"/>
    </w:pPr>
    <w:r>
      <w:rPr>
        <w:noProof/>
      </w:rPr>
      <w:pict w14:anchorId="6604C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05752"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BB25" w14:textId="36AEE927" w:rsidR="009D120D" w:rsidRDefault="009D120D">
    <w:pPr>
      <w:pStyle w:val="Header"/>
    </w:pPr>
    <w:r>
      <w:rPr>
        <w:noProof/>
      </w:rPr>
      <w:pict w14:anchorId="12E00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05750"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FDB5785"/>
    <w:multiLevelType w:val="hybridMultilevel"/>
    <w:tmpl w:val="313895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2465CC2"/>
    <w:multiLevelType w:val="multilevel"/>
    <w:tmpl w:val="92B2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E459E4"/>
    <w:multiLevelType w:val="multilevel"/>
    <w:tmpl w:val="848A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727A"/>
    <w:rsid w:val="0006032B"/>
    <w:rsid w:val="0006063C"/>
    <w:rsid w:val="0009453C"/>
    <w:rsid w:val="001172D4"/>
    <w:rsid w:val="0015074B"/>
    <w:rsid w:val="001867CA"/>
    <w:rsid w:val="001F3573"/>
    <w:rsid w:val="00202A82"/>
    <w:rsid w:val="002506A3"/>
    <w:rsid w:val="0029639D"/>
    <w:rsid w:val="00326F90"/>
    <w:rsid w:val="00391F9D"/>
    <w:rsid w:val="004D32E1"/>
    <w:rsid w:val="004E6C11"/>
    <w:rsid w:val="005D3734"/>
    <w:rsid w:val="006204CE"/>
    <w:rsid w:val="00651F7F"/>
    <w:rsid w:val="006A5CD9"/>
    <w:rsid w:val="00700F69"/>
    <w:rsid w:val="008C6404"/>
    <w:rsid w:val="00904DFC"/>
    <w:rsid w:val="00977DD6"/>
    <w:rsid w:val="009D120D"/>
    <w:rsid w:val="00A63BCB"/>
    <w:rsid w:val="00A65C6A"/>
    <w:rsid w:val="00AA1D8D"/>
    <w:rsid w:val="00AC5401"/>
    <w:rsid w:val="00B31E59"/>
    <w:rsid w:val="00B47730"/>
    <w:rsid w:val="00BD6DE7"/>
    <w:rsid w:val="00CA415E"/>
    <w:rsid w:val="00CA6DA6"/>
    <w:rsid w:val="00CB0664"/>
    <w:rsid w:val="00D31DD5"/>
    <w:rsid w:val="00DC302B"/>
    <w:rsid w:val="00DD1592"/>
    <w:rsid w:val="00FC158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3A85D9E"/>
  <w14:defaultImageDpi w14:val="300"/>
  <w15:docId w15:val="{1CF9CCA0-B5CE-425B-B64C-B6E427A3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A5CD9"/>
    <w:rPr>
      <w:color w:val="0000FF" w:themeColor="hyperlink"/>
      <w:u w:val="single"/>
    </w:rPr>
  </w:style>
  <w:style w:type="character" w:styleId="UnresolvedMention">
    <w:name w:val="Unresolved Mention"/>
    <w:basedOn w:val="DefaultParagraphFont"/>
    <w:uiPriority w:val="99"/>
    <w:semiHidden/>
    <w:unhideWhenUsed/>
    <w:rsid w:val="006A5CD9"/>
    <w:rPr>
      <w:color w:val="605E5C"/>
      <w:shd w:val="clear" w:color="auto" w:fill="E1DFDD"/>
    </w:rPr>
  </w:style>
  <w:style w:type="paragraph" w:customStyle="1" w:styleId="TableParagraph">
    <w:name w:val="Table Paragraph"/>
    <w:basedOn w:val="Normal"/>
    <w:uiPriority w:val="1"/>
    <w:qFormat/>
    <w:rsid w:val="00A65C6A"/>
    <w:pPr>
      <w:widowControl w:val="0"/>
      <w:autoSpaceDE w:val="0"/>
      <w:autoSpaceDN w:val="0"/>
      <w:spacing w:after="0" w:line="275" w:lineRule="exact"/>
      <w:jc w:val="center"/>
    </w:pPr>
    <w:rPr>
      <w:rFonts w:ascii="Times New Roman" w:eastAsia="Times New Roman" w:hAnsi="Times New Roman" w:cs="Times New Roman"/>
    </w:rPr>
  </w:style>
  <w:style w:type="paragraph" w:styleId="NormalWeb">
    <w:name w:val="Normal (Web)"/>
    <w:basedOn w:val="Normal"/>
    <w:uiPriority w:val="99"/>
    <w:semiHidden/>
    <w:unhideWhenUsed/>
    <w:rsid w:val="00904DFC"/>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4287">
      <w:bodyDiv w:val="1"/>
      <w:marLeft w:val="0"/>
      <w:marRight w:val="0"/>
      <w:marTop w:val="0"/>
      <w:marBottom w:val="0"/>
      <w:divBdr>
        <w:top w:val="none" w:sz="0" w:space="0" w:color="auto"/>
        <w:left w:val="none" w:sz="0" w:space="0" w:color="auto"/>
        <w:bottom w:val="none" w:sz="0" w:space="0" w:color="auto"/>
        <w:right w:val="none" w:sz="0" w:space="0" w:color="auto"/>
      </w:divBdr>
    </w:div>
    <w:div w:id="254674546">
      <w:bodyDiv w:val="1"/>
      <w:marLeft w:val="0"/>
      <w:marRight w:val="0"/>
      <w:marTop w:val="0"/>
      <w:marBottom w:val="0"/>
      <w:divBdr>
        <w:top w:val="none" w:sz="0" w:space="0" w:color="auto"/>
        <w:left w:val="none" w:sz="0" w:space="0" w:color="auto"/>
        <w:bottom w:val="none" w:sz="0" w:space="0" w:color="auto"/>
        <w:right w:val="none" w:sz="0" w:space="0" w:color="auto"/>
      </w:divBdr>
    </w:div>
    <w:div w:id="292444341">
      <w:bodyDiv w:val="1"/>
      <w:marLeft w:val="0"/>
      <w:marRight w:val="0"/>
      <w:marTop w:val="0"/>
      <w:marBottom w:val="0"/>
      <w:divBdr>
        <w:top w:val="none" w:sz="0" w:space="0" w:color="auto"/>
        <w:left w:val="none" w:sz="0" w:space="0" w:color="auto"/>
        <w:bottom w:val="none" w:sz="0" w:space="0" w:color="auto"/>
        <w:right w:val="none" w:sz="0" w:space="0" w:color="auto"/>
      </w:divBdr>
    </w:div>
    <w:div w:id="667900703">
      <w:bodyDiv w:val="1"/>
      <w:marLeft w:val="0"/>
      <w:marRight w:val="0"/>
      <w:marTop w:val="0"/>
      <w:marBottom w:val="0"/>
      <w:divBdr>
        <w:top w:val="none" w:sz="0" w:space="0" w:color="auto"/>
        <w:left w:val="none" w:sz="0" w:space="0" w:color="auto"/>
        <w:bottom w:val="none" w:sz="0" w:space="0" w:color="auto"/>
        <w:right w:val="none" w:sz="0" w:space="0" w:color="auto"/>
      </w:divBdr>
    </w:div>
    <w:div w:id="1284844098">
      <w:bodyDiv w:val="1"/>
      <w:marLeft w:val="0"/>
      <w:marRight w:val="0"/>
      <w:marTop w:val="0"/>
      <w:marBottom w:val="0"/>
      <w:divBdr>
        <w:top w:val="none" w:sz="0" w:space="0" w:color="auto"/>
        <w:left w:val="none" w:sz="0" w:space="0" w:color="auto"/>
        <w:bottom w:val="none" w:sz="0" w:space="0" w:color="auto"/>
        <w:right w:val="none" w:sz="0" w:space="0" w:color="auto"/>
      </w:divBdr>
    </w:div>
    <w:div w:id="1658922671">
      <w:bodyDiv w:val="1"/>
      <w:marLeft w:val="0"/>
      <w:marRight w:val="0"/>
      <w:marTop w:val="0"/>
      <w:marBottom w:val="0"/>
      <w:divBdr>
        <w:top w:val="none" w:sz="0" w:space="0" w:color="auto"/>
        <w:left w:val="none" w:sz="0" w:space="0" w:color="auto"/>
        <w:bottom w:val="none" w:sz="0" w:space="0" w:color="auto"/>
        <w:right w:val="none" w:sz="0" w:space="0" w:color="auto"/>
      </w:divBdr>
    </w:div>
    <w:div w:id="1696417243">
      <w:bodyDiv w:val="1"/>
      <w:marLeft w:val="0"/>
      <w:marRight w:val="0"/>
      <w:marTop w:val="0"/>
      <w:marBottom w:val="0"/>
      <w:divBdr>
        <w:top w:val="none" w:sz="0" w:space="0" w:color="auto"/>
        <w:left w:val="none" w:sz="0" w:space="0" w:color="auto"/>
        <w:bottom w:val="none" w:sz="0" w:space="0" w:color="auto"/>
        <w:right w:val="none" w:sz="0" w:space="0" w:color="auto"/>
      </w:divBdr>
    </w:div>
    <w:div w:id="1751851141">
      <w:bodyDiv w:val="1"/>
      <w:marLeft w:val="0"/>
      <w:marRight w:val="0"/>
      <w:marTop w:val="0"/>
      <w:marBottom w:val="0"/>
      <w:divBdr>
        <w:top w:val="none" w:sz="0" w:space="0" w:color="auto"/>
        <w:left w:val="none" w:sz="0" w:space="0" w:color="auto"/>
        <w:bottom w:val="none" w:sz="0" w:space="0" w:color="auto"/>
        <w:right w:val="none" w:sz="0" w:space="0" w:color="auto"/>
      </w:divBdr>
    </w:div>
    <w:div w:id="1800024682">
      <w:bodyDiv w:val="1"/>
      <w:marLeft w:val="0"/>
      <w:marRight w:val="0"/>
      <w:marTop w:val="0"/>
      <w:marBottom w:val="0"/>
      <w:divBdr>
        <w:top w:val="none" w:sz="0" w:space="0" w:color="auto"/>
        <w:left w:val="none" w:sz="0" w:space="0" w:color="auto"/>
        <w:bottom w:val="none" w:sz="0" w:space="0" w:color="auto"/>
        <w:right w:val="none" w:sz="0" w:space="0" w:color="auto"/>
      </w:divBdr>
    </w:div>
    <w:div w:id="1991445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2BD4B-CD8E-462B-AD22-D7675175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1180</cp:lastModifiedBy>
  <cp:revision>24</cp:revision>
  <dcterms:created xsi:type="dcterms:W3CDTF">2025-06-22T10:33:00Z</dcterms:created>
  <dcterms:modified xsi:type="dcterms:W3CDTF">2025-07-05T10:41:00Z</dcterms:modified>
  <cp:category/>
</cp:coreProperties>
</file>