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71E2" w14:textId="157A663C" w:rsidR="003F7FF4" w:rsidRDefault="003F7FF4" w:rsidP="008D6E4A">
      <w:pPr>
        <w:spacing w:line="360" w:lineRule="auto"/>
        <w:jc w:val="center"/>
        <w:rPr>
          <w:rFonts w:ascii="Times New Roman" w:hAnsi="Times New Roman"/>
          <w:b/>
          <w:bCs/>
          <w:sz w:val="24"/>
          <w:szCs w:val="24"/>
        </w:rPr>
      </w:pPr>
      <w:r>
        <w:rPr>
          <w:rFonts w:asciiTheme="majorBidi" w:hAnsiTheme="majorBidi" w:cstheme="majorBidi"/>
          <w:b/>
          <w:bCs/>
          <w:sz w:val="24"/>
        </w:rPr>
        <w:t>TEACHERS’ AND STUDENTS’ DISPOSITION TO THE USE OF DIGITAL TOOLS IN ENGLISH LANGUAGE INSTRUCTION IN SELECTED SENIOR SECONDARY SCHOOLS IN IBADAN METROPOLIS, NIGERIA</w:t>
      </w:r>
    </w:p>
    <w:p w14:paraId="11E4C784" w14:textId="77777777" w:rsidR="00032B06" w:rsidRDefault="00032B06" w:rsidP="00D644F3">
      <w:pPr>
        <w:spacing w:line="240" w:lineRule="auto"/>
        <w:jc w:val="center"/>
        <w:rPr>
          <w:rFonts w:ascii="Times New Roman" w:hAnsi="Times New Roman"/>
          <w:b/>
          <w:bCs/>
          <w:sz w:val="24"/>
          <w:szCs w:val="24"/>
        </w:rPr>
      </w:pPr>
    </w:p>
    <w:p w14:paraId="77DFEBB4" w14:textId="77777777" w:rsidR="00D362E1" w:rsidRPr="008D6E4A" w:rsidRDefault="00D362E1" w:rsidP="00D644F3">
      <w:pPr>
        <w:spacing w:line="240" w:lineRule="auto"/>
        <w:rPr>
          <w:rFonts w:ascii="Times New Roman" w:hAnsi="Times New Roman"/>
          <w:b/>
          <w:bCs/>
          <w:sz w:val="24"/>
          <w:szCs w:val="24"/>
        </w:rPr>
      </w:pPr>
      <w:bookmarkStart w:id="0" w:name="_GoBack"/>
      <w:bookmarkEnd w:id="0"/>
    </w:p>
    <w:p w14:paraId="78214397" w14:textId="77777777" w:rsidR="00820B58" w:rsidRPr="00820B58" w:rsidRDefault="00F671AC" w:rsidP="008D6E4A">
      <w:pPr>
        <w:rPr>
          <w:rFonts w:ascii="Times New Roman" w:hAnsi="Times New Roman"/>
          <w:b/>
          <w:sz w:val="24"/>
          <w:szCs w:val="24"/>
        </w:rPr>
      </w:pPr>
      <w:r w:rsidRPr="004F2903">
        <w:rPr>
          <w:rFonts w:ascii="Times New Roman" w:hAnsi="Times New Roman"/>
          <w:b/>
          <w:sz w:val="24"/>
          <w:szCs w:val="24"/>
        </w:rPr>
        <w:t>ABSTRACT</w:t>
      </w:r>
    </w:p>
    <w:p w14:paraId="7361D715" w14:textId="7B4372F9" w:rsidR="00C20B9F" w:rsidRDefault="00820B58" w:rsidP="00F777B2">
      <w:pPr>
        <w:spacing w:line="240" w:lineRule="auto"/>
        <w:jc w:val="both"/>
        <w:rPr>
          <w:rFonts w:ascii="Times New Roman" w:hAnsi="Times New Roman"/>
          <w:sz w:val="24"/>
          <w:szCs w:val="24"/>
        </w:rPr>
      </w:pPr>
      <w:r>
        <w:rPr>
          <w:rFonts w:asciiTheme="majorBidi" w:hAnsiTheme="majorBidi" w:cstheme="majorBidi"/>
          <w:sz w:val="24"/>
          <w:szCs w:val="24"/>
        </w:rPr>
        <w:t xml:space="preserve">This study investigated the disposition of </w:t>
      </w:r>
      <w:r w:rsidR="008D6E4A">
        <w:rPr>
          <w:rFonts w:asciiTheme="majorBidi" w:hAnsiTheme="majorBidi" w:cstheme="majorBidi"/>
          <w:sz w:val="24"/>
          <w:szCs w:val="24"/>
        </w:rPr>
        <w:t xml:space="preserve">secondary school </w:t>
      </w:r>
      <w:r>
        <w:rPr>
          <w:rFonts w:asciiTheme="majorBidi" w:hAnsiTheme="majorBidi" w:cstheme="majorBidi"/>
          <w:sz w:val="24"/>
          <w:szCs w:val="24"/>
        </w:rPr>
        <w:t xml:space="preserve">teachers and students to the use of digital tools in English </w:t>
      </w:r>
      <w:r w:rsidR="008D6E4A">
        <w:rPr>
          <w:rFonts w:asciiTheme="majorBidi" w:hAnsiTheme="majorBidi" w:cstheme="majorBidi"/>
          <w:sz w:val="24"/>
          <w:szCs w:val="24"/>
        </w:rPr>
        <w:t>L</w:t>
      </w:r>
      <w:r>
        <w:rPr>
          <w:rFonts w:asciiTheme="majorBidi" w:hAnsiTheme="majorBidi" w:cstheme="majorBidi"/>
          <w:sz w:val="24"/>
          <w:szCs w:val="24"/>
        </w:rPr>
        <w:t>anguage instruction in Ibadan South West Local Government.</w:t>
      </w:r>
      <w:r w:rsidR="008D6E4A">
        <w:rPr>
          <w:rFonts w:asciiTheme="majorBidi" w:hAnsiTheme="majorBidi" w:cstheme="majorBidi"/>
          <w:sz w:val="24"/>
          <w:szCs w:val="24"/>
        </w:rPr>
        <w:t xml:space="preserve"> Area, Nigeria. </w:t>
      </w:r>
      <w:r>
        <w:rPr>
          <w:rFonts w:ascii="Times New Roman" w:hAnsi="Times New Roman"/>
          <w:sz w:val="24"/>
          <w:szCs w:val="24"/>
        </w:rPr>
        <w:t>T</w:t>
      </w:r>
      <w:r w:rsidRPr="006F5D39">
        <w:rPr>
          <w:rFonts w:ascii="Times New Roman" w:hAnsi="Times New Roman"/>
          <w:sz w:val="24"/>
          <w:szCs w:val="24"/>
        </w:rPr>
        <w:t>h</w:t>
      </w:r>
      <w:r w:rsidR="008D6E4A">
        <w:rPr>
          <w:rFonts w:ascii="Times New Roman" w:hAnsi="Times New Roman"/>
          <w:sz w:val="24"/>
          <w:szCs w:val="24"/>
        </w:rPr>
        <w:t>e</w:t>
      </w:r>
      <w:r w:rsidRPr="006F5D39">
        <w:rPr>
          <w:rFonts w:ascii="Times New Roman" w:hAnsi="Times New Roman"/>
          <w:sz w:val="24"/>
          <w:szCs w:val="24"/>
        </w:rPr>
        <w:t xml:space="preserve"> study </w:t>
      </w:r>
      <w:r>
        <w:rPr>
          <w:rFonts w:ascii="Times New Roman" w:hAnsi="Times New Roman"/>
          <w:sz w:val="24"/>
          <w:szCs w:val="24"/>
        </w:rPr>
        <w:t>adopted</w:t>
      </w:r>
      <w:r w:rsidRPr="006F5D39">
        <w:rPr>
          <w:rFonts w:ascii="Times New Roman" w:hAnsi="Times New Roman"/>
          <w:sz w:val="24"/>
          <w:szCs w:val="24"/>
        </w:rPr>
        <w:t xml:space="preserve"> </w:t>
      </w:r>
      <w:r w:rsidR="008D6E4A">
        <w:rPr>
          <w:rFonts w:ascii="Times New Roman" w:hAnsi="Times New Roman"/>
          <w:sz w:val="24"/>
          <w:szCs w:val="24"/>
        </w:rPr>
        <w:t>the</w:t>
      </w:r>
      <w:r w:rsidRPr="006F5D39">
        <w:rPr>
          <w:rFonts w:ascii="Times New Roman" w:hAnsi="Times New Roman"/>
          <w:sz w:val="24"/>
          <w:szCs w:val="24"/>
        </w:rPr>
        <w:t xml:space="preserve"> survey </w:t>
      </w:r>
      <w:r w:rsidR="008D6E4A">
        <w:rPr>
          <w:rFonts w:ascii="Times New Roman" w:hAnsi="Times New Roman"/>
          <w:sz w:val="24"/>
          <w:szCs w:val="24"/>
        </w:rPr>
        <w:t xml:space="preserve">research </w:t>
      </w:r>
      <w:r w:rsidRPr="006F5D39">
        <w:rPr>
          <w:rFonts w:ascii="Times New Roman" w:hAnsi="Times New Roman"/>
          <w:sz w:val="24"/>
          <w:szCs w:val="24"/>
        </w:rPr>
        <w:t>design</w:t>
      </w:r>
      <w:r>
        <w:rPr>
          <w:rFonts w:ascii="Times New Roman" w:hAnsi="Times New Roman"/>
          <w:sz w:val="24"/>
          <w:szCs w:val="24"/>
        </w:rPr>
        <w:t>.</w:t>
      </w:r>
      <w:r w:rsidRPr="00701F06">
        <w:rPr>
          <w:rFonts w:ascii="Times New Roman" w:hAnsi="Times New Roman"/>
          <w:sz w:val="24"/>
          <w:szCs w:val="24"/>
        </w:rPr>
        <w:t xml:space="preserve"> </w:t>
      </w:r>
      <w:r>
        <w:rPr>
          <w:rFonts w:ascii="Times New Roman" w:hAnsi="Times New Roman"/>
          <w:sz w:val="24"/>
          <w:szCs w:val="24"/>
        </w:rPr>
        <w:t>All the</w:t>
      </w:r>
      <w:r w:rsidR="008D6E4A">
        <w:rPr>
          <w:rFonts w:ascii="Times New Roman" w:hAnsi="Times New Roman"/>
          <w:sz w:val="24"/>
          <w:szCs w:val="24"/>
        </w:rPr>
        <w:t xml:space="preserve"> </w:t>
      </w:r>
      <w:proofErr w:type="gramStart"/>
      <w:r w:rsidR="008D6E4A">
        <w:rPr>
          <w:rFonts w:ascii="Times New Roman" w:hAnsi="Times New Roman"/>
          <w:sz w:val="24"/>
          <w:szCs w:val="24"/>
        </w:rPr>
        <w:t xml:space="preserve">10 </w:t>
      </w:r>
      <w:r>
        <w:rPr>
          <w:rFonts w:ascii="Times New Roman" w:hAnsi="Times New Roman"/>
          <w:sz w:val="24"/>
          <w:szCs w:val="24"/>
        </w:rPr>
        <w:t xml:space="preserve"> English</w:t>
      </w:r>
      <w:proofErr w:type="gramEnd"/>
      <w:r>
        <w:rPr>
          <w:rFonts w:ascii="Times New Roman" w:hAnsi="Times New Roman"/>
          <w:sz w:val="24"/>
          <w:szCs w:val="24"/>
        </w:rPr>
        <w:t xml:space="preserve"> language teachers teaching SS2 in the selected schools were enumerated. Also, </w:t>
      </w:r>
      <w:r w:rsidR="008D6E4A">
        <w:rPr>
          <w:rFonts w:ascii="Times New Roman" w:hAnsi="Times New Roman"/>
          <w:sz w:val="24"/>
          <w:szCs w:val="24"/>
        </w:rPr>
        <w:t>50</w:t>
      </w:r>
      <w:r>
        <w:rPr>
          <w:rFonts w:ascii="Times New Roman" w:hAnsi="Times New Roman"/>
          <w:sz w:val="24"/>
          <w:szCs w:val="24"/>
        </w:rPr>
        <w:t xml:space="preserve"> SS2 students from each school were randomly selected making a totality of </w:t>
      </w:r>
      <w:r w:rsidR="008D6E4A">
        <w:rPr>
          <w:rFonts w:ascii="Times New Roman" w:hAnsi="Times New Roman"/>
          <w:sz w:val="24"/>
          <w:szCs w:val="24"/>
        </w:rPr>
        <w:t>500</w:t>
      </w:r>
      <w:r>
        <w:rPr>
          <w:rFonts w:ascii="Times New Roman" w:hAnsi="Times New Roman"/>
          <w:sz w:val="24"/>
          <w:szCs w:val="24"/>
        </w:rPr>
        <w:t xml:space="preserve"> students. </w:t>
      </w:r>
      <w:r w:rsidR="008D6E4A">
        <w:rPr>
          <w:rFonts w:asciiTheme="majorBidi" w:hAnsiTheme="majorBidi" w:cstheme="majorBidi"/>
          <w:sz w:val="24"/>
          <w:szCs w:val="24"/>
        </w:rPr>
        <w:t xml:space="preserve"> The instruments used were Teacher </w:t>
      </w:r>
      <w:bookmarkStart w:id="1" w:name="_Hlk190242966"/>
      <w:r w:rsidR="008D6E4A">
        <w:rPr>
          <w:rFonts w:asciiTheme="majorBidi" w:hAnsiTheme="majorBidi" w:cstheme="majorBidi"/>
          <w:sz w:val="24"/>
          <w:szCs w:val="24"/>
        </w:rPr>
        <w:t xml:space="preserve">Disposition to the Use of Digital Tools in English Language Instruction </w:t>
      </w:r>
      <w:proofErr w:type="gramStart"/>
      <w:r w:rsidR="008D6E4A">
        <w:rPr>
          <w:rFonts w:asciiTheme="majorBidi" w:hAnsiTheme="majorBidi" w:cstheme="majorBidi"/>
          <w:sz w:val="24"/>
          <w:szCs w:val="24"/>
        </w:rPr>
        <w:t>Questionnaire( r</w:t>
      </w:r>
      <w:proofErr w:type="gramEnd"/>
      <w:r w:rsidR="008D6E4A">
        <w:rPr>
          <w:rFonts w:asciiTheme="majorBidi" w:hAnsiTheme="majorBidi" w:cstheme="majorBidi"/>
          <w:sz w:val="24"/>
          <w:szCs w:val="24"/>
        </w:rPr>
        <w:t xml:space="preserve">=0.82) </w:t>
      </w:r>
      <w:bookmarkEnd w:id="1"/>
      <w:r w:rsidR="008D6E4A">
        <w:rPr>
          <w:rFonts w:asciiTheme="majorBidi" w:hAnsiTheme="majorBidi" w:cstheme="majorBidi"/>
          <w:sz w:val="24"/>
          <w:szCs w:val="24"/>
        </w:rPr>
        <w:t>and  Student Disposition to the Use of Digital Tools in English Language Instruction Questionnaire</w:t>
      </w:r>
      <w:r w:rsidR="00F777B2">
        <w:rPr>
          <w:rFonts w:asciiTheme="majorBidi" w:hAnsiTheme="majorBidi" w:cstheme="majorBidi"/>
          <w:sz w:val="24"/>
          <w:szCs w:val="24"/>
        </w:rPr>
        <w:t>(r=0.77)</w:t>
      </w:r>
      <w:r w:rsidR="008D6E4A">
        <w:rPr>
          <w:rFonts w:asciiTheme="majorBidi" w:hAnsiTheme="majorBidi" w:cstheme="majorBidi"/>
          <w:sz w:val="24"/>
          <w:szCs w:val="24"/>
        </w:rPr>
        <w:t xml:space="preserve"> </w:t>
      </w:r>
      <w:r>
        <w:rPr>
          <w:rFonts w:ascii="Times New Roman" w:hAnsi="Times New Roman"/>
          <w:sz w:val="24"/>
          <w:szCs w:val="24"/>
        </w:rPr>
        <w:t>D</w:t>
      </w:r>
      <w:r w:rsidRPr="006F5D39">
        <w:rPr>
          <w:rFonts w:ascii="Times New Roman" w:hAnsi="Times New Roman"/>
          <w:sz w:val="24"/>
          <w:szCs w:val="24"/>
        </w:rPr>
        <w:t>at</w:t>
      </w:r>
      <w:r>
        <w:rPr>
          <w:rFonts w:ascii="Times New Roman" w:hAnsi="Times New Roman"/>
          <w:sz w:val="24"/>
          <w:szCs w:val="24"/>
        </w:rPr>
        <w:t>a collected were</w:t>
      </w:r>
      <w:r w:rsidRPr="006F5D39">
        <w:rPr>
          <w:rFonts w:ascii="Times New Roman" w:hAnsi="Times New Roman"/>
          <w:sz w:val="24"/>
          <w:szCs w:val="24"/>
        </w:rPr>
        <w:t xml:space="preserve"> </w:t>
      </w:r>
      <w:proofErr w:type="spellStart"/>
      <w:r w:rsidRPr="006F5D39">
        <w:rPr>
          <w:rFonts w:ascii="Times New Roman" w:hAnsi="Times New Roman"/>
          <w:sz w:val="24"/>
          <w:szCs w:val="24"/>
        </w:rPr>
        <w:t>analy</w:t>
      </w:r>
      <w:r w:rsidR="00F777B2">
        <w:rPr>
          <w:rFonts w:ascii="Times New Roman" w:hAnsi="Times New Roman"/>
          <w:sz w:val="24"/>
          <w:szCs w:val="24"/>
        </w:rPr>
        <w:t>s</w:t>
      </w:r>
      <w:r w:rsidRPr="006F5D39">
        <w:rPr>
          <w:rFonts w:ascii="Times New Roman" w:hAnsi="Times New Roman"/>
          <w:sz w:val="24"/>
          <w:szCs w:val="24"/>
        </w:rPr>
        <w:t>ed</w:t>
      </w:r>
      <w:proofErr w:type="spellEnd"/>
      <w:r w:rsidRPr="006F5D39">
        <w:rPr>
          <w:rFonts w:ascii="Times New Roman" w:hAnsi="Times New Roman"/>
          <w:sz w:val="24"/>
          <w:szCs w:val="24"/>
        </w:rPr>
        <w:t xml:space="preserve"> using</w:t>
      </w:r>
      <w:r>
        <w:rPr>
          <w:rFonts w:ascii="Times New Roman" w:hAnsi="Times New Roman"/>
          <w:sz w:val="24"/>
          <w:szCs w:val="24"/>
        </w:rPr>
        <w:t xml:space="preserve"> mean, standard deviation, percentage and frequency count</w:t>
      </w:r>
      <w:r w:rsidR="00F777B2">
        <w:rPr>
          <w:rFonts w:ascii="Times New Roman" w:hAnsi="Times New Roman"/>
          <w:sz w:val="24"/>
          <w:szCs w:val="24"/>
        </w:rPr>
        <w:t>s</w:t>
      </w:r>
      <w:r>
        <w:rPr>
          <w:rFonts w:ascii="Times New Roman" w:hAnsi="Times New Roman"/>
          <w:sz w:val="24"/>
          <w:szCs w:val="24"/>
        </w:rPr>
        <w:t xml:space="preserve">. Finding revealed that </w:t>
      </w:r>
      <w:r w:rsidRPr="0037158B">
        <w:rPr>
          <w:rFonts w:ascii="Times New Roman" w:hAnsi="Times New Roman"/>
          <w:sz w:val="24"/>
          <w:szCs w:val="24"/>
        </w:rPr>
        <w:t>English language teachers demonstr</w:t>
      </w:r>
      <w:r>
        <w:rPr>
          <w:rFonts w:ascii="Times New Roman" w:hAnsi="Times New Roman"/>
          <w:sz w:val="24"/>
          <w:szCs w:val="24"/>
        </w:rPr>
        <w:t>ate</w:t>
      </w:r>
      <w:r w:rsidR="00F777B2">
        <w:rPr>
          <w:rFonts w:ascii="Times New Roman" w:hAnsi="Times New Roman"/>
          <w:sz w:val="24"/>
          <w:szCs w:val="24"/>
        </w:rPr>
        <w:t>d</w:t>
      </w:r>
      <w:r>
        <w:rPr>
          <w:rFonts w:ascii="Times New Roman" w:hAnsi="Times New Roman"/>
          <w:sz w:val="24"/>
          <w:szCs w:val="24"/>
        </w:rPr>
        <w:t xml:space="preserve"> high </w:t>
      </w:r>
      <w:r w:rsidR="00F777B2">
        <w:rPr>
          <w:rFonts w:ascii="Times New Roman" w:hAnsi="Times New Roman"/>
          <w:sz w:val="24"/>
          <w:szCs w:val="24"/>
        </w:rPr>
        <w:t xml:space="preserve">disposition to the </w:t>
      </w:r>
      <w:r>
        <w:rPr>
          <w:rFonts w:ascii="Times New Roman" w:hAnsi="Times New Roman"/>
          <w:sz w:val="24"/>
          <w:szCs w:val="24"/>
        </w:rPr>
        <w:t xml:space="preserve">usage of digital tools with a </w:t>
      </w:r>
      <w:r w:rsidRPr="0037158B">
        <w:rPr>
          <w:rFonts w:ascii="Times New Roman" w:hAnsi="Times New Roman"/>
          <w:sz w:val="24"/>
          <w:szCs w:val="24"/>
        </w:rPr>
        <w:t>weighted average of 2.82</w:t>
      </w:r>
      <w:r w:rsidR="00F777B2">
        <w:rPr>
          <w:rFonts w:ascii="Times New Roman" w:hAnsi="Times New Roman"/>
          <w:sz w:val="24"/>
          <w:szCs w:val="24"/>
        </w:rPr>
        <w:t xml:space="preserve">, </w:t>
      </w:r>
      <w:r w:rsidRPr="0037158B">
        <w:rPr>
          <w:rFonts w:ascii="Times New Roman" w:hAnsi="Times New Roman"/>
          <w:sz w:val="24"/>
          <w:szCs w:val="24"/>
        </w:rPr>
        <w:t>against the th</w:t>
      </w:r>
      <w:r>
        <w:rPr>
          <w:rFonts w:ascii="Times New Roman" w:hAnsi="Times New Roman"/>
          <w:sz w:val="24"/>
          <w:szCs w:val="24"/>
        </w:rPr>
        <w:t>reshold of 2.5</w:t>
      </w:r>
      <w:r w:rsidR="00F777B2">
        <w:rPr>
          <w:rFonts w:ascii="Times New Roman" w:hAnsi="Times New Roman"/>
          <w:sz w:val="24"/>
          <w:szCs w:val="24"/>
        </w:rPr>
        <w:t>0</w:t>
      </w:r>
      <w:r>
        <w:rPr>
          <w:rFonts w:ascii="Times New Roman" w:hAnsi="Times New Roman"/>
          <w:sz w:val="24"/>
          <w:szCs w:val="24"/>
        </w:rPr>
        <w:t xml:space="preserve">. </w:t>
      </w:r>
      <w:r>
        <w:rPr>
          <w:rFonts w:ascii="Times New Roman" w:hAnsi="Times New Roman"/>
          <w:bCs/>
          <w:sz w:val="24"/>
          <w:szCs w:val="24"/>
        </w:rPr>
        <w:t>It further</w:t>
      </w:r>
      <w:r>
        <w:rPr>
          <w:rFonts w:ascii="Times New Roman" w:hAnsi="Times New Roman"/>
          <w:sz w:val="24"/>
          <w:szCs w:val="24"/>
        </w:rPr>
        <w:t xml:space="preserve"> </w:t>
      </w:r>
      <w:r w:rsidRPr="0037158B">
        <w:rPr>
          <w:rFonts w:ascii="Times New Roman" w:hAnsi="Times New Roman"/>
          <w:sz w:val="24"/>
          <w:szCs w:val="24"/>
        </w:rPr>
        <w:t xml:space="preserve">revealed </w:t>
      </w:r>
      <w:proofErr w:type="gramStart"/>
      <w:r w:rsidR="00F777B2">
        <w:rPr>
          <w:rFonts w:ascii="Times New Roman" w:hAnsi="Times New Roman"/>
          <w:sz w:val="24"/>
          <w:szCs w:val="24"/>
        </w:rPr>
        <w:t xml:space="preserve">high </w:t>
      </w:r>
      <w:r w:rsidRPr="0037158B">
        <w:rPr>
          <w:rFonts w:ascii="Times New Roman" w:hAnsi="Times New Roman"/>
          <w:sz w:val="24"/>
          <w:szCs w:val="24"/>
        </w:rPr>
        <w:t xml:space="preserve"> </w:t>
      </w:r>
      <w:r w:rsidRPr="0037158B">
        <w:rPr>
          <w:rFonts w:ascii="Times New Roman" w:hAnsi="Times New Roman"/>
          <w:bCs/>
          <w:sz w:val="24"/>
          <w:szCs w:val="24"/>
        </w:rPr>
        <w:t>disposition</w:t>
      </w:r>
      <w:proofErr w:type="gramEnd"/>
      <w:r w:rsidRPr="0037158B">
        <w:rPr>
          <w:rFonts w:ascii="Times New Roman" w:hAnsi="Times New Roman"/>
          <w:bCs/>
          <w:sz w:val="24"/>
          <w:szCs w:val="24"/>
        </w:rPr>
        <w:t xml:space="preserve"> of </w:t>
      </w:r>
      <w:r w:rsidR="00F777B2">
        <w:rPr>
          <w:rFonts w:ascii="Times New Roman" w:hAnsi="Times New Roman"/>
          <w:bCs/>
          <w:sz w:val="24"/>
          <w:szCs w:val="24"/>
        </w:rPr>
        <w:t>students</w:t>
      </w:r>
      <w:r w:rsidRPr="0037158B">
        <w:rPr>
          <w:rFonts w:ascii="Times New Roman" w:hAnsi="Times New Roman"/>
          <w:bCs/>
          <w:sz w:val="24"/>
          <w:szCs w:val="24"/>
        </w:rPr>
        <w:t xml:space="preserve"> towards the integration of digital tools in </w:t>
      </w:r>
      <w:r w:rsidR="00F777B2">
        <w:rPr>
          <w:rFonts w:ascii="Times New Roman" w:hAnsi="Times New Roman"/>
          <w:bCs/>
          <w:sz w:val="24"/>
          <w:szCs w:val="24"/>
        </w:rPr>
        <w:t>English Language instruction</w:t>
      </w:r>
      <w:r w:rsidR="00F777B2">
        <w:rPr>
          <w:rFonts w:ascii="Times New Roman" w:hAnsi="Times New Roman"/>
          <w:sz w:val="24"/>
          <w:szCs w:val="24"/>
        </w:rPr>
        <w:t xml:space="preserve"> with a mean of </w:t>
      </w:r>
      <w:r w:rsidRPr="0037158B">
        <w:rPr>
          <w:rFonts w:ascii="Times New Roman" w:hAnsi="Times New Roman"/>
          <w:sz w:val="24"/>
          <w:szCs w:val="24"/>
        </w:rPr>
        <w:t>2.78</w:t>
      </w:r>
      <w:r w:rsidR="00F777B2">
        <w:rPr>
          <w:rFonts w:ascii="Times New Roman" w:hAnsi="Times New Roman"/>
          <w:sz w:val="24"/>
          <w:szCs w:val="24"/>
        </w:rPr>
        <w:t>,</w:t>
      </w:r>
      <w:r w:rsidRPr="0037158B">
        <w:rPr>
          <w:rFonts w:ascii="Times New Roman" w:hAnsi="Times New Roman"/>
          <w:sz w:val="24"/>
          <w:szCs w:val="24"/>
        </w:rPr>
        <w:t xml:space="preserve"> </w:t>
      </w:r>
      <w:r w:rsidR="00F777B2">
        <w:rPr>
          <w:rFonts w:ascii="Times New Roman" w:hAnsi="Times New Roman"/>
          <w:sz w:val="24"/>
          <w:szCs w:val="24"/>
        </w:rPr>
        <w:t>a</w:t>
      </w:r>
      <w:r w:rsidRPr="0037158B">
        <w:rPr>
          <w:rFonts w:ascii="Times New Roman" w:hAnsi="Times New Roman"/>
          <w:sz w:val="24"/>
          <w:szCs w:val="24"/>
        </w:rPr>
        <w:t>gainst the threshold of 2.5</w:t>
      </w:r>
      <w:r w:rsidR="00F777B2">
        <w:rPr>
          <w:rFonts w:ascii="Times New Roman" w:hAnsi="Times New Roman"/>
          <w:sz w:val="24"/>
          <w:szCs w:val="24"/>
        </w:rPr>
        <w:t>0</w:t>
      </w:r>
      <w:r w:rsidRPr="0037158B">
        <w:rPr>
          <w:rFonts w:ascii="Times New Roman" w:hAnsi="Times New Roman"/>
          <w:sz w:val="24"/>
          <w:szCs w:val="24"/>
        </w:rPr>
        <w:t xml:space="preserve">. </w:t>
      </w:r>
      <w:r w:rsidR="00DF59EF">
        <w:rPr>
          <w:rFonts w:ascii="Times New Roman" w:hAnsi="Times New Roman"/>
          <w:sz w:val="24"/>
          <w:szCs w:val="24"/>
        </w:rPr>
        <w:t xml:space="preserve">Based on the findings, the study recommended that teachers of English </w:t>
      </w:r>
      <w:r w:rsidR="00F777B2">
        <w:rPr>
          <w:rFonts w:ascii="Times New Roman" w:hAnsi="Times New Roman"/>
          <w:sz w:val="24"/>
          <w:szCs w:val="24"/>
        </w:rPr>
        <w:t>L</w:t>
      </w:r>
      <w:r w:rsidR="00DF59EF">
        <w:rPr>
          <w:rFonts w:ascii="Times New Roman" w:hAnsi="Times New Roman"/>
          <w:sz w:val="24"/>
          <w:szCs w:val="24"/>
        </w:rPr>
        <w:t xml:space="preserve">anguage </w:t>
      </w:r>
      <w:proofErr w:type="gramStart"/>
      <w:r w:rsidR="00DF59EF">
        <w:rPr>
          <w:rFonts w:ascii="Times New Roman" w:hAnsi="Times New Roman"/>
          <w:sz w:val="24"/>
          <w:szCs w:val="24"/>
        </w:rPr>
        <w:t xml:space="preserve">should </w:t>
      </w:r>
      <w:r w:rsidR="00F777B2">
        <w:rPr>
          <w:rFonts w:ascii="Times New Roman" w:hAnsi="Times New Roman"/>
          <w:sz w:val="24"/>
          <w:szCs w:val="24"/>
        </w:rPr>
        <w:t xml:space="preserve"> attend</w:t>
      </w:r>
      <w:proofErr w:type="gramEnd"/>
      <w:r w:rsidR="00F777B2">
        <w:rPr>
          <w:rFonts w:ascii="Times New Roman" w:hAnsi="Times New Roman"/>
          <w:sz w:val="24"/>
          <w:szCs w:val="24"/>
        </w:rPr>
        <w:t xml:space="preserve"> capacity building workshops on the </w:t>
      </w:r>
      <w:r w:rsidR="00DF59EF">
        <w:rPr>
          <w:rFonts w:ascii="Times New Roman" w:hAnsi="Times New Roman"/>
          <w:sz w:val="24"/>
          <w:szCs w:val="24"/>
        </w:rPr>
        <w:t xml:space="preserve"> use </w:t>
      </w:r>
      <w:r w:rsidR="00F777B2">
        <w:rPr>
          <w:rFonts w:ascii="Times New Roman" w:hAnsi="Times New Roman"/>
          <w:sz w:val="24"/>
          <w:szCs w:val="24"/>
        </w:rPr>
        <w:t xml:space="preserve"> of </w:t>
      </w:r>
      <w:r w:rsidR="00DF59EF">
        <w:rPr>
          <w:rFonts w:ascii="Times New Roman" w:hAnsi="Times New Roman"/>
          <w:sz w:val="24"/>
          <w:szCs w:val="24"/>
        </w:rPr>
        <w:t>digital tools in their lessons from</w:t>
      </w:r>
      <w:r w:rsidR="00B42818">
        <w:rPr>
          <w:rFonts w:ascii="Times New Roman" w:hAnsi="Times New Roman"/>
          <w:sz w:val="24"/>
          <w:szCs w:val="24"/>
        </w:rPr>
        <w:t xml:space="preserve"> time</w:t>
      </w:r>
      <w:r w:rsidR="00F777B2">
        <w:rPr>
          <w:rFonts w:ascii="Times New Roman" w:hAnsi="Times New Roman"/>
          <w:sz w:val="24"/>
          <w:szCs w:val="24"/>
        </w:rPr>
        <w:t xml:space="preserve">, while </w:t>
      </w:r>
      <w:r w:rsidR="00B42818">
        <w:rPr>
          <w:rFonts w:ascii="Times New Roman" w:hAnsi="Times New Roman"/>
          <w:sz w:val="24"/>
          <w:szCs w:val="24"/>
        </w:rPr>
        <w:t>students should be helped to appreciate the use of digital tools in their lessons from time to time.</w:t>
      </w:r>
    </w:p>
    <w:p w14:paraId="0B85440F" w14:textId="1E463613" w:rsidR="00820B58" w:rsidRDefault="00820B58" w:rsidP="00C20B9F">
      <w:pPr>
        <w:spacing w:line="240" w:lineRule="auto"/>
        <w:jc w:val="mediumKashida"/>
        <w:rPr>
          <w:rFonts w:ascii="Times New Roman" w:hAnsi="Times New Roman"/>
          <w:sz w:val="24"/>
          <w:szCs w:val="24"/>
        </w:rPr>
      </w:pPr>
      <w:r w:rsidRPr="0024035A">
        <w:rPr>
          <w:rFonts w:ascii="Times New Roman" w:hAnsi="Times New Roman"/>
          <w:b/>
          <w:bCs/>
          <w:sz w:val="24"/>
          <w:szCs w:val="24"/>
        </w:rPr>
        <w:t>Keywords</w:t>
      </w:r>
      <w:r>
        <w:rPr>
          <w:rFonts w:ascii="Times New Roman" w:hAnsi="Times New Roman"/>
          <w:b/>
          <w:bCs/>
          <w:sz w:val="24"/>
          <w:szCs w:val="24"/>
        </w:rPr>
        <w:t xml:space="preserve">: </w:t>
      </w:r>
      <w:r w:rsidR="00DF59EF">
        <w:rPr>
          <w:rFonts w:ascii="Times New Roman" w:hAnsi="Times New Roman"/>
          <w:sz w:val="24"/>
          <w:szCs w:val="24"/>
        </w:rPr>
        <w:t>Digital tools</w:t>
      </w:r>
      <w:r>
        <w:rPr>
          <w:rFonts w:ascii="Times New Roman" w:hAnsi="Times New Roman"/>
          <w:sz w:val="24"/>
          <w:szCs w:val="24"/>
        </w:rPr>
        <w:t>, English language instruction, Disposition.</w:t>
      </w:r>
      <w:r w:rsidR="001356D5">
        <w:rPr>
          <w:rFonts w:ascii="Times New Roman" w:hAnsi="Times New Roman"/>
          <w:sz w:val="24"/>
          <w:szCs w:val="24"/>
        </w:rPr>
        <w:t xml:space="preserve"> Teachers, Students</w:t>
      </w:r>
    </w:p>
    <w:p w14:paraId="50163E27" w14:textId="77777777" w:rsidR="00F671AC" w:rsidRDefault="00F671AC" w:rsidP="00E12D84">
      <w:pPr>
        <w:spacing w:after="0" w:line="240" w:lineRule="auto"/>
        <w:jc w:val="both"/>
        <w:rPr>
          <w:rFonts w:ascii="Times New Roman" w:hAnsi="Times New Roman"/>
          <w:sz w:val="24"/>
          <w:szCs w:val="24"/>
        </w:rPr>
      </w:pPr>
    </w:p>
    <w:p w14:paraId="055C4F48" w14:textId="3D14786A" w:rsidR="00890E63" w:rsidRPr="00890E63" w:rsidRDefault="001356D5" w:rsidP="00890E63">
      <w:pPr>
        <w:pStyle w:val="NormalWeb"/>
        <w:spacing w:before="0" w:beforeAutospacing="0" w:after="0" w:afterAutospacing="0" w:line="360" w:lineRule="auto"/>
        <w:rPr>
          <w:rFonts w:asciiTheme="majorBidi" w:hAnsiTheme="majorBidi" w:cstheme="majorBidi"/>
          <w:b/>
          <w:bCs/>
        </w:rPr>
      </w:pPr>
      <w:r>
        <w:rPr>
          <w:rFonts w:asciiTheme="majorBidi" w:hAnsiTheme="majorBidi" w:cstheme="majorBidi"/>
          <w:b/>
          <w:bCs/>
        </w:rPr>
        <w:t>Introduction</w:t>
      </w:r>
    </w:p>
    <w:p w14:paraId="3B171363" w14:textId="352229B4" w:rsidR="00890E63" w:rsidRPr="004D1E5A" w:rsidRDefault="00890E63" w:rsidP="00D7578E">
      <w:pPr>
        <w:pStyle w:val="NormalWeb"/>
        <w:spacing w:before="0" w:beforeAutospacing="0" w:after="0" w:afterAutospacing="0" w:line="360" w:lineRule="auto"/>
        <w:jc w:val="both"/>
        <w:rPr>
          <w:rFonts w:asciiTheme="majorBidi" w:hAnsiTheme="majorBidi" w:cstheme="majorBidi"/>
        </w:rPr>
      </w:pPr>
      <w:r>
        <w:rPr>
          <w:rFonts w:asciiTheme="majorBidi" w:hAnsiTheme="majorBidi" w:cstheme="majorBidi"/>
        </w:rPr>
        <w:t>The imperativeness</w:t>
      </w:r>
      <w:r w:rsidRPr="004D1E5A">
        <w:rPr>
          <w:rFonts w:asciiTheme="majorBidi" w:hAnsiTheme="majorBidi" w:cstheme="majorBidi"/>
        </w:rPr>
        <w:t xml:space="preserve"> of the English language teaching and learning cannot be overemphasized: it has emerged as the global lingua franca, permeating every facet of academic, professional, and social spheres. As such, a strong command of the English language has become an indispensable skill for students to cultivate and excel in their studies in all levels of education. The compulsion of English language teaching and learning at all levels of education system must be taken seriously as it will enhance appropriate use of the language and influence, to a larger extent, successes in other school subjects. Proficiency in English unlocks a wealth of educational and career opportunities for students. As the primary language of academic publishing, scientific research, and online information, fluency in English grants </w:t>
      </w:r>
      <w:proofErr w:type="gramStart"/>
      <w:r w:rsidRPr="004D1E5A">
        <w:rPr>
          <w:rFonts w:asciiTheme="majorBidi" w:hAnsiTheme="majorBidi" w:cstheme="majorBidi"/>
        </w:rPr>
        <w:t>students</w:t>
      </w:r>
      <w:proofErr w:type="gramEnd"/>
      <w:r w:rsidRPr="004D1E5A">
        <w:rPr>
          <w:rFonts w:asciiTheme="majorBidi" w:hAnsiTheme="majorBidi" w:cstheme="majorBidi"/>
        </w:rPr>
        <w:t xml:space="preserve"> direct access to a vast repository of knowledge and resources which will enable them to thrive in the 21st century global landscape. This access allows them to stay informed, engage in intellectual discourses, develop a deeper </w:t>
      </w:r>
      <w:r w:rsidRPr="004D1E5A">
        <w:rPr>
          <w:rFonts w:asciiTheme="majorBidi" w:hAnsiTheme="majorBidi" w:cstheme="majorBidi"/>
        </w:rPr>
        <w:lastRenderedPageBreak/>
        <w:t>understanding of the world, and unlock a world of opportunities for students thereby leading to the cultivation of a globally adaptable workforce posed to drive innovation and progress in the years to come.</w:t>
      </w:r>
    </w:p>
    <w:p w14:paraId="2B6A6DBC" w14:textId="552ACC82"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The integration of digital tools has become increasingly crucial in the effective teaching and learning of the English language. In the modern educational terrain where technology infiltrates every aspect of our lives, the incorporation of digital resources can significantly enhance the learning experience for students. One key advantage of using digital tools is the ability to cater to diverse learning styles. (Owoeye 2014). Interactive multimedia content, such as videos, animations, and simulations, can engage visual and kinesthetic learners, while audio resources can support auditory learners. This multi-modal approach helps to accommodate the varying needs of students, ensuring that the content is accessible and engaging for all.</w:t>
      </w:r>
    </w:p>
    <w:p w14:paraId="4E805B17" w14:textId="77777777"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Moreover, digital tools offer unprecedented opportunities for personalized learning. Adaptive learning platforms can assess a student's progress and tailor the content and pace of instruction accordingly. This allows for a more targeted and efficient learning process where students can focus on areas that require more attention, while accelerating in subjects they have already mastered. Furthermore, the integration of digital tools enables seamless collaboration and communication between teachers and students. (</w:t>
      </w:r>
      <w:proofErr w:type="spellStart"/>
      <w:r w:rsidRPr="004D1E5A">
        <w:rPr>
          <w:rFonts w:asciiTheme="majorBidi" w:hAnsiTheme="majorBidi" w:cstheme="majorBidi"/>
        </w:rPr>
        <w:t>Opeibi</w:t>
      </w:r>
      <w:proofErr w:type="spellEnd"/>
      <w:r w:rsidRPr="004D1E5A">
        <w:rPr>
          <w:rFonts w:asciiTheme="majorBidi" w:hAnsiTheme="majorBidi" w:cstheme="majorBidi"/>
        </w:rPr>
        <w:t xml:space="preserve"> 2016).</w:t>
      </w:r>
    </w:p>
    <w:p w14:paraId="79C0F3A1" w14:textId="77777777" w:rsidR="00890E63" w:rsidRPr="004D1E5A" w:rsidRDefault="00890E63" w:rsidP="00890E63">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Teachers' disposition towards digital tools is influenced by their familiarity with technology, perceived utility, and the level of institutional support. Many educators recognize the potential benefits of digital tools in enhancing language instruction. Digital platforms can make lessons more engaging and cater to diverse learning styles through multimedia resources such as videos, audio clips, and interactive quizzes. These tools can facilitate better understanding and retention of language concepts. Teachers who are comfortable with technology and have received adequate training tend to have a positive outlook on incorporating digital tools into their classrooms. They appreciate how these tools can streamline lesson planning, provide instant feedback, and foster collaborative learning environments.</w:t>
      </w:r>
    </w:p>
    <w:p w14:paraId="7A4F72ED" w14:textId="77777777" w:rsidR="00890E63" w:rsidRPr="004D1E5A" w:rsidRDefault="00890E63" w:rsidP="00890E63">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 xml:space="preserve">However, some teachers face significant challenges that affect their perception toward digital tools. A primary concern is the lack of training and professional development opportunities. Teachers who are not confident in their technological skills may feel overwhelmed and hesitant to integrate digital tools into their instruction. Additionally, insufficient infrastructure, such as limited access to computers or unreliable internet connectivity can impede the effective use of digital tools. The </w:t>
      </w:r>
      <w:r w:rsidRPr="004D1E5A">
        <w:rPr>
          <w:rFonts w:asciiTheme="majorBidi" w:hAnsiTheme="majorBidi" w:cstheme="majorBidi"/>
          <w:sz w:val="24"/>
          <w:szCs w:val="24"/>
        </w:rPr>
        <w:lastRenderedPageBreak/>
        <w:t>support from the educational institution, including technical assistance and resource availability plays a crucial role in shaping teachers' attitudes. Without adequate support, even tech-savvy teachers might struggle to utilize digital tools effectively. (Jowith 2014)</w:t>
      </w:r>
    </w:p>
    <w:p w14:paraId="3308AEA1" w14:textId="65F485BE" w:rsidR="00890E63" w:rsidRPr="001821E6" w:rsidRDefault="00890E63" w:rsidP="001821E6">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Students' attitudes towards digital tools in English language instruction are generally positive, especially among younger learners who are more accustomed to technology in their daily lives. Digital tools can significantly enhance student engagement and motivation by making learning more interactive and enjoyable. Features like gamified learning experiences, interactive activities, and immediate feedback can foster a more engaging learning environment. Students often show a greater willingness to participate and exert effort when lessons are interactive and captivating, leading to improved language skills and academic performance. Despite the general positivity, some students face challenges that affect their disposition towards digital tools. For instance, students with limited access to technology at home may feel disadvantaged compared to their peers. Additionally, some students might struggle with navigating digital platforms or become easily distracted by non-educational content online. These challenges underscore the need for support and guidance to ensure all students can effectively use digital tools for learning. To promote a positive disposition towards digital tools among teachers and students, several strategies can be implemented. Providing comprehensive training and ongoing professional development for teachers is essential to build their confidence and competence in using digital tools. This includes training on integrating technology into teaching practices and troubleshooting common technical issues. Ensuring access to necessary resources, such as reliable internet, devices, and technical support, is also critical. Schools should invest in the infrastructure needed to support digital learning environments. Supporting students in using digital tools effectively is equally important. Offering tutorials help desks, and peer support programs can enhance students' ability to navigate and utilize digital platforms. Moreover, developing high-quality digital content that is interactive and engaging can motivate students and improve their learning experience. Incorporating elements of gamification, multimedia, and real-world applications can make lessons more appealing and effective.</w:t>
      </w:r>
    </w:p>
    <w:p w14:paraId="6F202E01" w14:textId="77777777"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 xml:space="preserve">The implementation of digital tools in teaching English language is rapidly expanding in many countries and is now seen worldwide as both a necessity and an opportunity for improving and enhancing the education offered to citizens across the globe. (UNESCO, 2006 and 222 </w:t>
      </w:r>
      <w:r w:rsidRPr="004D1E5A">
        <w:rPr>
          <w:rFonts w:asciiTheme="majorBidi" w:hAnsiTheme="majorBidi" w:cstheme="majorBidi"/>
        </w:rPr>
        <w:lastRenderedPageBreak/>
        <w:t>respectively). The introduction of computer technologies to teaching and learning which occurred decades ago has accelerated the innovation of digital tools in classroom business. In English language teaching and learning, the incessant proliferation of digital tools and media is encouraging many of language teachers to rethink their subject development and classroom strategies. The adoption of these exciting novel tools has grafted digital elements onto the traditional classroom methods and also uncovers many of the basic traditional pedagogy.</w:t>
      </w:r>
    </w:p>
    <w:p w14:paraId="4091BC32" w14:textId="77777777"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p>
    <w:p w14:paraId="31EDB04B" w14:textId="77777777"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The use of social networks such as Twitter, Facebook, Instagram, to name just a few, has become an everyday thing for users belonging to any age, social or professional group in order to maintain contact with friends and acquaintances or to be informed of any event that occurs worldwide. However, not only can these media be useful in our daily lives, but they can also be used for pedagogical purposes such as facilitating the teaching and learning of the English language (Liu et al., 2015).</w:t>
      </w:r>
    </w:p>
    <w:p w14:paraId="4149F780" w14:textId="77777777" w:rsidR="00890E63" w:rsidRPr="004D1E5A" w:rsidRDefault="00890E63" w:rsidP="00890E63">
      <w:pPr>
        <w:spacing w:after="0" w:line="360" w:lineRule="auto"/>
        <w:jc w:val="both"/>
        <w:rPr>
          <w:rFonts w:asciiTheme="majorBidi" w:eastAsia="Times New Roman" w:hAnsiTheme="majorBidi" w:cstheme="majorBidi"/>
          <w:sz w:val="24"/>
          <w:szCs w:val="24"/>
        </w:rPr>
      </w:pPr>
      <w:r w:rsidRPr="004D1E5A">
        <w:rPr>
          <w:rFonts w:asciiTheme="majorBidi" w:eastAsia="Times New Roman" w:hAnsiTheme="majorBidi" w:cstheme="majorBidi"/>
          <w:sz w:val="24"/>
          <w:szCs w:val="24"/>
        </w:rPr>
        <w:t>Digital tools have the inherent ability to captivate the attention of learners through gamification, multimedia content, and interactive features. Platforms like Duolingo employ gamified elements to make language teaching enjoyable, motivating students to consistently engage with the material Digital tools have the inherent ability to captivate the attention of learners through gamification, multimedia content, and interactive features. Platforms like Duolingo employ gamified elements to make language teaching enjoyable, motivating students to consistently engage with the materials.</w:t>
      </w:r>
    </w:p>
    <w:p w14:paraId="4DA8CC41" w14:textId="77777777" w:rsidR="00890E63" w:rsidRDefault="00890E63" w:rsidP="00890E63">
      <w:pPr>
        <w:pStyle w:val="NormalWeb"/>
        <w:spacing w:before="0" w:beforeAutospacing="0" w:after="480" w:afterAutospacing="0" w:line="360" w:lineRule="auto"/>
        <w:jc w:val="both"/>
        <w:rPr>
          <w:rFonts w:asciiTheme="majorBidi" w:hAnsiTheme="majorBidi" w:cstheme="majorBidi"/>
        </w:rPr>
      </w:pPr>
      <w:r w:rsidRPr="004D1E5A">
        <w:rPr>
          <w:rFonts w:asciiTheme="majorBidi" w:hAnsiTheme="majorBidi" w:cstheme="majorBidi"/>
        </w:rPr>
        <w:t>Text Corpus which is a language teaching tool is a large and structured set of texts. It is basically useful for teachers and students in that it helps to do statistical analyses, hypotheses testing, checking occurrences or validating linguistic rules within a specified language territory. (</w:t>
      </w:r>
      <w:proofErr w:type="spellStart"/>
      <w:r w:rsidRPr="004D1E5A">
        <w:rPr>
          <w:rFonts w:asciiTheme="majorBidi" w:hAnsiTheme="majorBidi" w:cstheme="majorBidi"/>
        </w:rPr>
        <w:t>Marasek</w:t>
      </w:r>
      <w:proofErr w:type="spellEnd"/>
      <w:r w:rsidRPr="004D1E5A">
        <w:rPr>
          <w:rFonts w:asciiTheme="majorBidi" w:hAnsiTheme="majorBidi" w:cstheme="majorBidi"/>
        </w:rPr>
        <w:t>, 2016). This tool has the inherent ability to check grammatical errors in a text which will in turn instill some bits of language use assessment unto the students.</w:t>
      </w:r>
    </w:p>
    <w:p w14:paraId="16CFDC27" w14:textId="77777777" w:rsidR="00A0096A" w:rsidRDefault="00A0096A" w:rsidP="00890E63">
      <w:pPr>
        <w:pStyle w:val="NormalWeb"/>
        <w:spacing w:before="0" w:beforeAutospacing="0" w:after="480" w:afterAutospacing="0" w:line="360" w:lineRule="auto"/>
        <w:jc w:val="both"/>
        <w:rPr>
          <w:rFonts w:asciiTheme="majorBidi" w:hAnsiTheme="majorBidi" w:cstheme="majorBidi"/>
        </w:rPr>
      </w:pPr>
    </w:p>
    <w:p w14:paraId="4DCD5E53" w14:textId="77777777" w:rsidR="00890E63" w:rsidRPr="00A0096A" w:rsidRDefault="00890E63" w:rsidP="00A0096A">
      <w:pPr>
        <w:spacing w:line="360" w:lineRule="auto"/>
        <w:jc w:val="both"/>
        <w:rPr>
          <w:rFonts w:asciiTheme="majorBidi" w:hAnsiTheme="majorBidi" w:cstheme="majorBidi"/>
          <w:b/>
          <w:bCs/>
          <w:sz w:val="24"/>
          <w:szCs w:val="24"/>
        </w:rPr>
      </w:pPr>
      <w:r w:rsidRPr="00A0096A">
        <w:rPr>
          <w:rFonts w:asciiTheme="majorBidi" w:hAnsiTheme="majorBidi" w:cstheme="majorBidi"/>
          <w:b/>
          <w:bCs/>
          <w:sz w:val="24"/>
          <w:szCs w:val="24"/>
        </w:rPr>
        <w:t>Statement of Problem</w:t>
      </w:r>
    </w:p>
    <w:p w14:paraId="0D58785E" w14:textId="08199428" w:rsidR="00890E63" w:rsidRPr="00A0096A" w:rsidRDefault="00890E63" w:rsidP="00A0096A">
      <w:pPr>
        <w:pStyle w:val="ListParagraph"/>
        <w:spacing w:line="360" w:lineRule="auto"/>
        <w:ind w:left="360"/>
        <w:jc w:val="both"/>
        <w:rPr>
          <w:rFonts w:asciiTheme="majorBidi" w:hAnsiTheme="majorBidi" w:cstheme="majorBidi"/>
          <w:sz w:val="24"/>
          <w:szCs w:val="24"/>
        </w:rPr>
      </w:pPr>
      <w:r w:rsidRPr="004D1E5A">
        <w:rPr>
          <w:rFonts w:asciiTheme="majorBidi" w:hAnsiTheme="majorBidi" w:cstheme="majorBidi"/>
          <w:sz w:val="24"/>
          <w:szCs w:val="24"/>
        </w:rPr>
        <w:t xml:space="preserve">There has been a rapid integration of digital tools in the field of education across the world. In Nigeria, little is known and explored about digital tools and its workability in the classroom condition. The global trends towards an increasing integration of digital tools in education </w:t>
      </w:r>
      <w:r w:rsidRPr="004D1E5A">
        <w:rPr>
          <w:rFonts w:asciiTheme="majorBidi" w:hAnsiTheme="majorBidi" w:cstheme="majorBidi"/>
          <w:sz w:val="24"/>
          <w:szCs w:val="24"/>
        </w:rPr>
        <w:lastRenderedPageBreak/>
        <w:t>makes it imperative to create awareness among the key educators-teachers and learners. Since it is well established that digital tools in the delivery of English language curriculum enhances teaching and learning experience (Bach, 2010), it seems that teachers and students at senior secondary school level are either oblivious of the dynamics of these digital tools or are in short supply of the resources involved in its usages. This study</w:t>
      </w:r>
      <w:r w:rsidR="00A0096A">
        <w:rPr>
          <w:rFonts w:asciiTheme="majorBidi" w:hAnsiTheme="majorBidi" w:cstheme="majorBidi"/>
          <w:sz w:val="24"/>
          <w:szCs w:val="24"/>
        </w:rPr>
        <w:t xml:space="preserve">, </w:t>
      </w:r>
      <w:r w:rsidRPr="004D1E5A">
        <w:rPr>
          <w:rFonts w:asciiTheme="majorBidi" w:hAnsiTheme="majorBidi" w:cstheme="majorBidi"/>
          <w:sz w:val="24"/>
          <w:szCs w:val="24"/>
        </w:rPr>
        <w:t>therefore</w:t>
      </w:r>
      <w:r w:rsidR="00A0096A">
        <w:rPr>
          <w:rFonts w:asciiTheme="majorBidi" w:hAnsiTheme="majorBidi" w:cstheme="majorBidi"/>
          <w:sz w:val="24"/>
          <w:szCs w:val="24"/>
        </w:rPr>
        <w:t>,</w:t>
      </w:r>
      <w:r w:rsidRPr="004D1E5A">
        <w:rPr>
          <w:rFonts w:asciiTheme="majorBidi" w:hAnsiTheme="majorBidi" w:cstheme="majorBidi"/>
          <w:sz w:val="24"/>
          <w:szCs w:val="24"/>
        </w:rPr>
        <w:t xml:space="preserve"> investigate</w:t>
      </w:r>
      <w:r w:rsidR="00A0096A">
        <w:rPr>
          <w:rFonts w:asciiTheme="majorBidi" w:hAnsiTheme="majorBidi" w:cstheme="majorBidi"/>
          <w:sz w:val="24"/>
          <w:szCs w:val="24"/>
        </w:rPr>
        <w:t>d</w:t>
      </w:r>
      <w:r w:rsidRPr="004D1E5A">
        <w:rPr>
          <w:rFonts w:asciiTheme="majorBidi" w:hAnsiTheme="majorBidi" w:cstheme="majorBidi"/>
          <w:sz w:val="24"/>
          <w:szCs w:val="24"/>
        </w:rPr>
        <w:t xml:space="preserve"> the disposition and awareness of English language teachers and students in selected senior secondary schools in Ibadan South West Local Government.</w:t>
      </w:r>
    </w:p>
    <w:p w14:paraId="160E6B25" w14:textId="77777777" w:rsidR="00890E63" w:rsidRPr="00A0096A" w:rsidRDefault="00890E63" w:rsidP="00A0096A">
      <w:pPr>
        <w:spacing w:line="360" w:lineRule="auto"/>
        <w:jc w:val="both"/>
        <w:rPr>
          <w:rFonts w:asciiTheme="majorBidi" w:hAnsiTheme="majorBidi" w:cstheme="majorBidi"/>
          <w:b/>
          <w:bCs/>
          <w:sz w:val="24"/>
          <w:szCs w:val="24"/>
        </w:rPr>
      </w:pPr>
      <w:r w:rsidRPr="00A0096A">
        <w:rPr>
          <w:rFonts w:asciiTheme="majorBidi" w:hAnsiTheme="majorBidi" w:cstheme="majorBidi"/>
          <w:b/>
          <w:bCs/>
          <w:sz w:val="24"/>
          <w:szCs w:val="24"/>
        </w:rPr>
        <w:t>Objective of the Study</w:t>
      </w:r>
    </w:p>
    <w:p w14:paraId="4231185F" w14:textId="5DEEBF63" w:rsidR="00890E63" w:rsidRPr="004D1E5A" w:rsidRDefault="00A0096A" w:rsidP="00890E63">
      <w:pPr>
        <w:pStyle w:val="ListParagraph"/>
        <w:spacing w:line="360" w:lineRule="auto"/>
        <w:ind w:left="360"/>
        <w:jc w:val="both"/>
        <w:rPr>
          <w:rFonts w:asciiTheme="majorBidi" w:hAnsiTheme="majorBidi" w:cstheme="majorBidi"/>
          <w:sz w:val="24"/>
          <w:szCs w:val="24"/>
        </w:rPr>
      </w:pPr>
      <w:r>
        <w:rPr>
          <w:rFonts w:asciiTheme="majorBidi" w:hAnsiTheme="majorBidi" w:cstheme="majorBidi"/>
          <w:sz w:val="24"/>
          <w:szCs w:val="24"/>
        </w:rPr>
        <w:t>The</w:t>
      </w:r>
      <w:r w:rsidR="00890E63" w:rsidRPr="004D1E5A">
        <w:rPr>
          <w:rFonts w:asciiTheme="majorBidi" w:hAnsiTheme="majorBidi" w:cstheme="majorBidi"/>
          <w:sz w:val="24"/>
          <w:szCs w:val="24"/>
        </w:rPr>
        <w:t xml:space="preserve"> objectives of the study are</w:t>
      </w:r>
      <w:r w:rsidR="004F5DE7">
        <w:rPr>
          <w:rFonts w:asciiTheme="majorBidi" w:hAnsiTheme="majorBidi" w:cstheme="majorBidi"/>
          <w:sz w:val="24"/>
          <w:szCs w:val="24"/>
        </w:rPr>
        <w:t xml:space="preserve"> to</w:t>
      </w:r>
      <w:r w:rsidR="00890E63" w:rsidRPr="004D1E5A">
        <w:rPr>
          <w:rFonts w:asciiTheme="majorBidi" w:hAnsiTheme="majorBidi" w:cstheme="majorBidi"/>
          <w:sz w:val="24"/>
          <w:szCs w:val="24"/>
        </w:rPr>
        <w:t>:</w:t>
      </w:r>
    </w:p>
    <w:p w14:paraId="7080DB9C" w14:textId="348BCFFB" w:rsidR="00890E63" w:rsidRPr="004D1E5A" w:rsidRDefault="004F5DE7" w:rsidP="00890E63">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Investigate the disposition </w:t>
      </w:r>
      <w:r w:rsidR="00890E63" w:rsidRPr="004D1E5A">
        <w:rPr>
          <w:rFonts w:asciiTheme="majorBidi" w:hAnsiTheme="majorBidi" w:cstheme="majorBidi"/>
          <w:sz w:val="24"/>
          <w:szCs w:val="24"/>
        </w:rPr>
        <w:t>of English language teachers towards integrating digital tools into their instructional practices</w:t>
      </w:r>
    </w:p>
    <w:p w14:paraId="4A2B9D13" w14:textId="77777777" w:rsidR="00855227" w:rsidRPr="00855227" w:rsidRDefault="004F5DE7" w:rsidP="00855227">
      <w:pPr>
        <w:pStyle w:val="ListParagraph"/>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Examine the disposition </w:t>
      </w:r>
      <w:proofErr w:type="gramStart"/>
      <w:r w:rsidR="00855227">
        <w:rPr>
          <w:rFonts w:asciiTheme="majorBidi" w:hAnsiTheme="majorBidi" w:cstheme="majorBidi"/>
          <w:sz w:val="24"/>
          <w:szCs w:val="24"/>
        </w:rPr>
        <w:t xml:space="preserve">of </w:t>
      </w:r>
      <w:r w:rsidR="00890E63" w:rsidRPr="004D1E5A">
        <w:rPr>
          <w:rFonts w:asciiTheme="majorBidi" w:hAnsiTheme="majorBidi" w:cstheme="majorBidi"/>
          <w:sz w:val="24"/>
          <w:szCs w:val="24"/>
        </w:rPr>
        <w:t xml:space="preserve"> students</w:t>
      </w:r>
      <w:proofErr w:type="gramEnd"/>
      <w:r w:rsidR="00890E63" w:rsidRPr="004D1E5A">
        <w:rPr>
          <w:rFonts w:asciiTheme="majorBidi" w:hAnsiTheme="majorBidi" w:cstheme="majorBidi"/>
          <w:sz w:val="24"/>
          <w:szCs w:val="24"/>
        </w:rPr>
        <w:t xml:space="preserve"> </w:t>
      </w:r>
      <w:r w:rsidR="00855227">
        <w:rPr>
          <w:rFonts w:asciiTheme="majorBidi" w:hAnsiTheme="majorBidi" w:cstheme="majorBidi"/>
          <w:sz w:val="24"/>
          <w:szCs w:val="24"/>
        </w:rPr>
        <w:t>to</w:t>
      </w:r>
      <w:r w:rsidR="00890E63" w:rsidRPr="004D1E5A">
        <w:rPr>
          <w:rFonts w:asciiTheme="majorBidi" w:hAnsiTheme="majorBidi" w:cstheme="majorBidi"/>
          <w:sz w:val="24"/>
          <w:szCs w:val="24"/>
        </w:rPr>
        <w:t xml:space="preserve"> the use of digital tools in the English language learning</w:t>
      </w:r>
    </w:p>
    <w:p w14:paraId="4951A8F8" w14:textId="63059808" w:rsidR="00890E63" w:rsidRPr="00855227" w:rsidRDefault="00890E63" w:rsidP="00855227">
      <w:pPr>
        <w:spacing w:line="360" w:lineRule="auto"/>
        <w:ind w:left="360"/>
        <w:jc w:val="both"/>
        <w:rPr>
          <w:rFonts w:asciiTheme="majorBidi" w:hAnsiTheme="majorBidi" w:cstheme="majorBidi"/>
          <w:b/>
          <w:bCs/>
          <w:sz w:val="24"/>
          <w:szCs w:val="24"/>
        </w:rPr>
      </w:pPr>
      <w:r w:rsidRPr="00855227">
        <w:rPr>
          <w:rFonts w:asciiTheme="majorBidi" w:hAnsiTheme="majorBidi" w:cstheme="majorBidi"/>
          <w:b/>
          <w:bCs/>
          <w:sz w:val="24"/>
          <w:szCs w:val="24"/>
        </w:rPr>
        <w:t>Research Questions</w:t>
      </w:r>
    </w:p>
    <w:p w14:paraId="5CCC01BE" w14:textId="19B54399" w:rsidR="00890E63" w:rsidRPr="004D1E5A" w:rsidRDefault="00890E63" w:rsidP="00E83FC7">
      <w:pPr>
        <w:spacing w:after="0" w:line="360" w:lineRule="auto"/>
        <w:jc w:val="both"/>
        <w:rPr>
          <w:rFonts w:asciiTheme="majorBidi" w:eastAsia="Times New Roman" w:hAnsiTheme="majorBidi" w:cstheme="majorBidi"/>
          <w:sz w:val="24"/>
          <w:szCs w:val="24"/>
        </w:rPr>
      </w:pPr>
      <w:r w:rsidRPr="004D1E5A">
        <w:rPr>
          <w:rFonts w:asciiTheme="majorBidi" w:eastAsia="Times New Roman" w:hAnsiTheme="majorBidi" w:cstheme="majorBidi"/>
          <w:sz w:val="24"/>
          <w:szCs w:val="24"/>
        </w:rPr>
        <w:t xml:space="preserve">This study </w:t>
      </w:r>
      <w:r w:rsidR="00855227">
        <w:rPr>
          <w:rFonts w:asciiTheme="majorBidi" w:eastAsia="Times New Roman" w:hAnsiTheme="majorBidi" w:cstheme="majorBidi"/>
          <w:sz w:val="24"/>
          <w:szCs w:val="24"/>
        </w:rPr>
        <w:t>answered</w:t>
      </w:r>
      <w:r w:rsidRPr="004D1E5A">
        <w:rPr>
          <w:rFonts w:asciiTheme="majorBidi" w:eastAsia="Times New Roman" w:hAnsiTheme="majorBidi" w:cstheme="majorBidi"/>
          <w:sz w:val="24"/>
          <w:szCs w:val="24"/>
        </w:rPr>
        <w:t xml:space="preserve"> the following </w:t>
      </w:r>
      <w:r w:rsidR="00855227">
        <w:rPr>
          <w:rFonts w:asciiTheme="majorBidi" w:eastAsia="Times New Roman" w:hAnsiTheme="majorBidi" w:cstheme="majorBidi"/>
          <w:sz w:val="24"/>
          <w:szCs w:val="24"/>
        </w:rPr>
        <w:t xml:space="preserve">research </w:t>
      </w:r>
      <w:r w:rsidRPr="004D1E5A">
        <w:rPr>
          <w:rFonts w:asciiTheme="majorBidi" w:eastAsia="Times New Roman" w:hAnsiTheme="majorBidi" w:cstheme="majorBidi"/>
          <w:sz w:val="24"/>
          <w:szCs w:val="24"/>
        </w:rPr>
        <w:t>questions:</w:t>
      </w:r>
    </w:p>
    <w:p w14:paraId="196BB316" w14:textId="77777777" w:rsidR="00890E63" w:rsidRPr="004D1E5A" w:rsidRDefault="00890E63" w:rsidP="00890E63">
      <w:pPr>
        <w:spacing w:after="0" w:line="360" w:lineRule="auto"/>
        <w:jc w:val="both"/>
        <w:rPr>
          <w:rFonts w:asciiTheme="majorBidi" w:eastAsia="Times New Roman" w:hAnsiTheme="majorBidi" w:cstheme="majorBidi"/>
          <w:sz w:val="24"/>
          <w:szCs w:val="24"/>
        </w:rPr>
      </w:pPr>
    </w:p>
    <w:p w14:paraId="53A4CBA2" w14:textId="25FD7A7E" w:rsidR="00890E63" w:rsidRPr="004D1E5A" w:rsidRDefault="00890E63" w:rsidP="00890E63">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What is</w:t>
      </w:r>
      <w:r w:rsidRPr="004D1E5A">
        <w:rPr>
          <w:rFonts w:asciiTheme="majorBidi" w:hAnsiTheme="majorBidi" w:cstheme="majorBidi"/>
          <w:sz w:val="24"/>
          <w:szCs w:val="24"/>
        </w:rPr>
        <w:t xml:space="preserve"> </w:t>
      </w:r>
      <w:r w:rsidR="00162E9C">
        <w:rPr>
          <w:rFonts w:asciiTheme="majorBidi" w:hAnsiTheme="majorBidi" w:cstheme="majorBidi"/>
          <w:sz w:val="24"/>
          <w:szCs w:val="24"/>
        </w:rPr>
        <w:t xml:space="preserve">the </w:t>
      </w:r>
      <w:r w:rsidRPr="004D1E5A">
        <w:rPr>
          <w:rFonts w:asciiTheme="majorBidi" w:hAnsiTheme="majorBidi" w:cstheme="majorBidi"/>
          <w:sz w:val="24"/>
          <w:szCs w:val="24"/>
        </w:rPr>
        <w:t xml:space="preserve">disposition of English Language teachers towards the integration of digital tools </w:t>
      </w:r>
      <w:r>
        <w:rPr>
          <w:rFonts w:asciiTheme="majorBidi" w:hAnsiTheme="majorBidi" w:cstheme="majorBidi"/>
          <w:sz w:val="24"/>
          <w:szCs w:val="24"/>
        </w:rPr>
        <w:t>in their instructions</w:t>
      </w:r>
      <w:r w:rsidRPr="004D1E5A">
        <w:rPr>
          <w:rFonts w:asciiTheme="majorBidi" w:hAnsiTheme="majorBidi" w:cstheme="majorBidi"/>
          <w:sz w:val="24"/>
          <w:szCs w:val="24"/>
        </w:rPr>
        <w:t>?</w:t>
      </w:r>
    </w:p>
    <w:p w14:paraId="508D4883" w14:textId="77777777" w:rsidR="00162E9C" w:rsidRDefault="00890E63" w:rsidP="00162E9C">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What is the disposition</w:t>
      </w:r>
      <w:r w:rsidRPr="004D1E5A">
        <w:rPr>
          <w:rFonts w:asciiTheme="majorBidi" w:hAnsiTheme="majorBidi" w:cstheme="majorBidi"/>
          <w:sz w:val="24"/>
          <w:szCs w:val="24"/>
        </w:rPr>
        <w:t xml:space="preserve"> of </w:t>
      </w:r>
      <w:r w:rsidR="00E83FC7" w:rsidRPr="004D1E5A">
        <w:rPr>
          <w:rFonts w:asciiTheme="majorBidi" w:hAnsiTheme="majorBidi" w:cstheme="majorBidi"/>
          <w:sz w:val="24"/>
          <w:szCs w:val="24"/>
        </w:rPr>
        <w:t>students</w:t>
      </w:r>
      <w:r w:rsidRPr="004D1E5A">
        <w:rPr>
          <w:rFonts w:asciiTheme="majorBidi" w:hAnsiTheme="majorBidi" w:cstheme="majorBidi"/>
          <w:sz w:val="24"/>
          <w:szCs w:val="24"/>
        </w:rPr>
        <w:t xml:space="preserve"> </w:t>
      </w:r>
      <w:r w:rsidR="00162E9C">
        <w:rPr>
          <w:rFonts w:asciiTheme="majorBidi" w:hAnsiTheme="majorBidi" w:cstheme="majorBidi"/>
          <w:sz w:val="24"/>
          <w:szCs w:val="24"/>
        </w:rPr>
        <w:t xml:space="preserve">to the use </w:t>
      </w:r>
      <w:proofErr w:type="gramStart"/>
      <w:r w:rsidR="00162E9C">
        <w:rPr>
          <w:rFonts w:asciiTheme="majorBidi" w:hAnsiTheme="majorBidi" w:cstheme="majorBidi"/>
          <w:sz w:val="24"/>
          <w:szCs w:val="24"/>
        </w:rPr>
        <w:t xml:space="preserve">of </w:t>
      </w:r>
      <w:r w:rsidRPr="004D1E5A">
        <w:rPr>
          <w:rFonts w:asciiTheme="majorBidi" w:hAnsiTheme="majorBidi" w:cstheme="majorBidi"/>
          <w:sz w:val="24"/>
          <w:szCs w:val="24"/>
        </w:rPr>
        <w:t xml:space="preserve"> digital</w:t>
      </w:r>
      <w:proofErr w:type="gramEnd"/>
      <w:r w:rsidRPr="004D1E5A">
        <w:rPr>
          <w:rFonts w:asciiTheme="majorBidi" w:hAnsiTheme="majorBidi" w:cstheme="majorBidi"/>
          <w:sz w:val="24"/>
          <w:szCs w:val="24"/>
        </w:rPr>
        <w:t xml:space="preserve"> tools?</w:t>
      </w:r>
    </w:p>
    <w:p w14:paraId="4C880B8B" w14:textId="0D7418C5" w:rsidR="00890E63" w:rsidRPr="00162E9C" w:rsidRDefault="00890E63" w:rsidP="00162E9C">
      <w:pPr>
        <w:spacing w:line="360" w:lineRule="auto"/>
        <w:ind w:left="360"/>
        <w:jc w:val="both"/>
        <w:rPr>
          <w:rFonts w:asciiTheme="majorBidi" w:hAnsiTheme="majorBidi" w:cstheme="majorBidi"/>
          <w:sz w:val="24"/>
          <w:szCs w:val="24"/>
        </w:rPr>
      </w:pPr>
      <w:r w:rsidRPr="00162E9C">
        <w:rPr>
          <w:rFonts w:asciiTheme="majorBidi" w:hAnsiTheme="majorBidi" w:cstheme="majorBidi"/>
          <w:b/>
          <w:bCs/>
          <w:sz w:val="24"/>
          <w:szCs w:val="24"/>
        </w:rPr>
        <w:t>Scope of the Study</w:t>
      </w:r>
    </w:p>
    <w:p w14:paraId="1A2FB91A" w14:textId="704DC96B" w:rsidR="00890E63" w:rsidRDefault="00890E63" w:rsidP="00890E63">
      <w:pPr>
        <w:pStyle w:val="ListParagraph"/>
        <w:spacing w:after="0" w:line="360" w:lineRule="auto"/>
        <w:jc w:val="both"/>
        <w:rPr>
          <w:rFonts w:asciiTheme="majorBidi" w:hAnsiTheme="majorBidi" w:cstheme="majorBidi"/>
          <w:sz w:val="24"/>
          <w:szCs w:val="24"/>
        </w:rPr>
      </w:pPr>
      <w:r w:rsidRPr="004D1E5A">
        <w:rPr>
          <w:rFonts w:asciiTheme="majorBidi" w:hAnsiTheme="majorBidi" w:cstheme="majorBidi"/>
          <w:sz w:val="24"/>
          <w:szCs w:val="24"/>
        </w:rPr>
        <w:t>The study explore</w:t>
      </w:r>
      <w:r w:rsidR="00162E9C">
        <w:rPr>
          <w:rFonts w:asciiTheme="majorBidi" w:hAnsiTheme="majorBidi" w:cstheme="majorBidi"/>
          <w:sz w:val="24"/>
          <w:szCs w:val="24"/>
        </w:rPr>
        <w:t>d</w:t>
      </w:r>
      <w:r w:rsidRPr="004D1E5A">
        <w:rPr>
          <w:rFonts w:asciiTheme="majorBidi" w:hAnsiTheme="majorBidi" w:cstheme="majorBidi"/>
          <w:sz w:val="24"/>
          <w:szCs w:val="24"/>
        </w:rPr>
        <w:t xml:space="preserve"> the disposition of teachers and students on the use of digital tools in English lang</w:t>
      </w:r>
      <w:r>
        <w:rPr>
          <w:rFonts w:asciiTheme="majorBidi" w:hAnsiTheme="majorBidi" w:cstheme="majorBidi"/>
          <w:sz w:val="24"/>
          <w:szCs w:val="24"/>
        </w:rPr>
        <w:t>uage instruction in Ibadan South West Local Government</w:t>
      </w:r>
      <w:r w:rsidRPr="004D1E5A">
        <w:rPr>
          <w:rFonts w:asciiTheme="majorBidi" w:hAnsiTheme="majorBidi" w:cstheme="majorBidi"/>
          <w:sz w:val="24"/>
          <w:szCs w:val="24"/>
        </w:rPr>
        <w:t xml:space="preserve">. </w:t>
      </w:r>
      <w:r w:rsidR="00162E9C">
        <w:rPr>
          <w:rFonts w:asciiTheme="majorBidi" w:hAnsiTheme="majorBidi" w:cstheme="majorBidi"/>
          <w:sz w:val="24"/>
          <w:szCs w:val="24"/>
        </w:rPr>
        <w:t>It covered 10 teachers and 500 students from 10 randomly selected senior secondary schools in the local government area.</w:t>
      </w:r>
    </w:p>
    <w:p w14:paraId="3A95143B" w14:textId="62C96AFE" w:rsidR="00890E63" w:rsidRPr="004D1E5A" w:rsidRDefault="00890E63" w:rsidP="00890E63">
      <w:pPr>
        <w:spacing w:after="0" w:line="360" w:lineRule="auto"/>
        <w:jc w:val="both"/>
        <w:rPr>
          <w:rFonts w:asciiTheme="majorBidi" w:hAnsiTheme="majorBidi" w:cstheme="majorBidi"/>
          <w:b/>
          <w:bCs/>
          <w:sz w:val="24"/>
          <w:szCs w:val="24"/>
        </w:rPr>
      </w:pPr>
      <w:r w:rsidRPr="004D1E5A">
        <w:rPr>
          <w:rFonts w:asciiTheme="majorBidi" w:hAnsiTheme="majorBidi" w:cstheme="majorBidi"/>
          <w:b/>
          <w:bCs/>
          <w:sz w:val="24"/>
          <w:szCs w:val="24"/>
        </w:rPr>
        <w:t>Significance of the Study</w:t>
      </w:r>
    </w:p>
    <w:p w14:paraId="0D96757C" w14:textId="072AF238" w:rsidR="00162E9C" w:rsidRPr="00131472" w:rsidRDefault="00890E63" w:rsidP="00131472">
      <w:pPr>
        <w:pStyle w:val="ListParagraph"/>
        <w:spacing w:after="0" w:line="360" w:lineRule="auto"/>
        <w:jc w:val="both"/>
        <w:rPr>
          <w:rFonts w:asciiTheme="majorBidi" w:hAnsiTheme="majorBidi" w:cstheme="majorBidi"/>
          <w:sz w:val="24"/>
          <w:szCs w:val="24"/>
        </w:rPr>
      </w:pPr>
      <w:r w:rsidRPr="004D1E5A">
        <w:rPr>
          <w:rFonts w:asciiTheme="majorBidi" w:hAnsiTheme="majorBidi" w:cstheme="majorBidi"/>
          <w:sz w:val="24"/>
          <w:szCs w:val="24"/>
        </w:rPr>
        <w:t xml:space="preserve">The findings and recommendations of this study would be of invaluable benefits to many players and stakeholders in the education sector in Nigeria. The findings and recommendations would be of particular importance to teachers of English language in </w:t>
      </w:r>
      <w:r w:rsidRPr="004D1E5A">
        <w:rPr>
          <w:rFonts w:asciiTheme="majorBidi" w:hAnsiTheme="majorBidi" w:cstheme="majorBidi"/>
          <w:sz w:val="24"/>
          <w:szCs w:val="24"/>
        </w:rPr>
        <w:lastRenderedPageBreak/>
        <w:t xml:space="preserve">secondary schools in Nigeria who may benefit from more effective use of technology in the classes. Equally, the administrators in the secondary schools may learn the value and benefit of investing in various digital tools in teaching of English language and the critical role of having effective ICT policies in the secondary schools for their effective use. Those who develop digital contents to use in teaching and learning of English language may get valuable insights on how to tailor digital resources to the particular needs of the students and other nuanced realities of use of technology in teaching and learning. The Nigerian Educational Research Development Council (NERDC) may benefit from the findings and recommendations of the study in respect to production of quality digital resources for effective use in classroom set up. In addition, they will gain insights on how to direct curriculum development in respect to English language to accommodate use of technology and police production of digital contents and avert the growing trend where there is proliferation of </w:t>
      </w:r>
      <w:proofErr w:type="gramStart"/>
      <w:r w:rsidRPr="004D1E5A">
        <w:rPr>
          <w:rFonts w:asciiTheme="majorBidi" w:hAnsiTheme="majorBidi" w:cstheme="majorBidi"/>
          <w:sz w:val="24"/>
          <w:szCs w:val="24"/>
        </w:rPr>
        <w:t>poor quality</w:t>
      </w:r>
      <w:proofErr w:type="gramEnd"/>
      <w:r w:rsidRPr="004D1E5A">
        <w:rPr>
          <w:rFonts w:asciiTheme="majorBidi" w:hAnsiTheme="majorBidi" w:cstheme="majorBidi"/>
          <w:sz w:val="24"/>
          <w:szCs w:val="24"/>
        </w:rPr>
        <w:t xml:space="preserve"> digital content that is at variance with classroom and lesson realities. Future scholars cum researchers interested in the area of digital tools in teaching and learning of English language may find this study a valuable reference point.</w:t>
      </w:r>
    </w:p>
    <w:p w14:paraId="266280D8" w14:textId="00490D78" w:rsidR="00890E63" w:rsidRPr="00162E9C" w:rsidRDefault="00162E9C" w:rsidP="00162E9C">
      <w:pPr>
        <w:spacing w:line="360" w:lineRule="auto"/>
        <w:jc w:val="both"/>
        <w:rPr>
          <w:rFonts w:asciiTheme="majorBidi" w:hAnsiTheme="majorBidi" w:cstheme="majorBidi"/>
          <w:b/>
          <w:bCs/>
          <w:sz w:val="24"/>
          <w:szCs w:val="24"/>
        </w:rPr>
      </w:pPr>
      <w:r w:rsidRPr="00162E9C">
        <w:rPr>
          <w:rFonts w:asciiTheme="majorBidi" w:hAnsiTheme="majorBidi" w:cstheme="majorBidi"/>
          <w:b/>
          <w:bCs/>
          <w:sz w:val="24"/>
          <w:szCs w:val="24"/>
        </w:rPr>
        <w:t>Literature Review</w:t>
      </w:r>
    </w:p>
    <w:p w14:paraId="22CE6BE9" w14:textId="6025D510" w:rsidR="00C07984" w:rsidRPr="00230988" w:rsidRDefault="00C07984" w:rsidP="00C07984">
      <w:pPr>
        <w:spacing w:after="0" w:line="360" w:lineRule="auto"/>
        <w:jc w:val="both"/>
        <w:rPr>
          <w:rFonts w:asciiTheme="majorBidi" w:hAnsiTheme="majorBidi" w:cstheme="majorBidi"/>
          <w:sz w:val="24"/>
          <w:szCs w:val="24"/>
        </w:rPr>
      </w:pPr>
      <w:r w:rsidRPr="00230988">
        <w:rPr>
          <w:rFonts w:asciiTheme="majorBidi" w:hAnsiTheme="majorBidi" w:cstheme="majorBidi"/>
          <w:sz w:val="24"/>
          <w:szCs w:val="24"/>
        </w:rPr>
        <w:t xml:space="preserve">Hussain (2010) investigated the effectiveness if digital </w:t>
      </w:r>
      <w:proofErr w:type="gramStart"/>
      <w:r w:rsidRPr="00230988">
        <w:rPr>
          <w:rFonts w:asciiTheme="majorBidi" w:hAnsiTheme="majorBidi" w:cstheme="majorBidi"/>
          <w:sz w:val="24"/>
          <w:szCs w:val="24"/>
        </w:rPr>
        <w:t>tools based</w:t>
      </w:r>
      <w:proofErr w:type="gramEnd"/>
      <w:r w:rsidRPr="00230988">
        <w:rPr>
          <w:rFonts w:asciiTheme="majorBidi" w:hAnsiTheme="majorBidi" w:cstheme="majorBidi"/>
          <w:sz w:val="24"/>
          <w:szCs w:val="24"/>
        </w:rPr>
        <w:t xml:space="preserve"> learning </w:t>
      </w:r>
      <w:r w:rsidR="00734E64" w:rsidRPr="00230988">
        <w:rPr>
          <w:rFonts w:asciiTheme="majorBidi" w:hAnsiTheme="majorBidi" w:cstheme="majorBidi"/>
          <w:sz w:val="24"/>
          <w:szCs w:val="24"/>
        </w:rPr>
        <w:t>style</w:t>
      </w:r>
      <w:r w:rsidRPr="00230988">
        <w:rPr>
          <w:rFonts w:asciiTheme="majorBidi" w:hAnsiTheme="majorBidi" w:cstheme="majorBidi"/>
          <w:sz w:val="24"/>
          <w:szCs w:val="24"/>
        </w:rPr>
        <w:t xml:space="preserve"> on students in secondary schools, particularly in English language. The purpose of his study was to investigate the impacts if digital tools in the teaching environment on students’ a</w:t>
      </w:r>
      <w:r w:rsidR="00734E64">
        <w:rPr>
          <w:rFonts w:asciiTheme="majorBidi" w:hAnsiTheme="majorBidi" w:cstheme="majorBidi"/>
          <w:sz w:val="24"/>
          <w:szCs w:val="24"/>
        </w:rPr>
        <w:t xml:space="preserve">chievements of students who </w:t>
      </w:r>
      <w:proofErr w:type="spellStart"/>
      <w:r w:rsidR="00734E64">
        <w:rPr>
          <w:rFonts w:asciiTheme="majorBidi" w:hAnsiTheme="majorBidi" w:cstheme="majorBidi"/>
          <w:sz w:val="24"/>
          <w:szCs w:val="24"/>
        </w:rPr>
        <w:t>rec</w:t>
      </w:r>
      <w:r w:rsidRPr="00230988">
        <w:rPr>
          <w:rFonts w:asciiTheme="majorBidi" w:hAnsiTheme="majorBidi" w:cstheme="majorBidi"/>
          <w:sz w:val="24"/>
          <w:szCs w:val="24"/>
        </w:rPr>
        <w:t>ieved</w:t>
      </w:r>
      <w:proofErr w:type="spellEnd"/>
      <w:r w:rsidRPr="00230988">
        <w:rPr>
          <w:rFonts w:asciiTheme="majorBidi" w:hAnsiTheme="majorBidi" w:cstheme="majorBidi"/>
          <w:sz w:val="24"/>
          <w:szCs w:val="24"/>
        </w:rPr>
        <w:t xml:space="preserve"> and those who did not receive digital tools enabled instruction according to their performance on both pre-test and post-test. The results revealed that both high</w:t>
      </w:r>
      <w:r w:rsidR="00734E64">
        <w:rPr>
          <w:rFonts w:asciiTheme="majorBidi" w:hAnsiTheme="majorBidi" w:cstheme="majorBidi"/>
          <w:sz w:val="24"/>
          <w:szCs w:val="24"/>
        </w:rPr>
        <w:t>-</w:t>
      </w:r>
      <w:r w:rsidRPr="00230988">
        <w:rPr>
          <w:rFonts w:asciiTheme="majorBidi" w:hAnsiTheme="majorBidi" w:cstheme="majorBidi"/>
          <w:sz w:val="24"/>
          <w:szCs w:val="24"/>
        </w:rPr>
        <w:t>achievers and low achievers of the experimental group showed significant difference in the mean score. This shows</w:t>
      </w:r>
      <w:r>
        <w:rPr>
          <w:rFonts w:asciiTheme="majorBidi" w:hAnsiTheme="majorBidi" w:cstheme="majorBidi"/>
          <w:sz w:val="24"/>
          <w:szCs w:val="24"/>
        </w:rPr>
        <w:t xml:space="preserve"> that even</w:t>
      </w:r>
      <w:r w:rsidRPr="00230988">
        <w:rPr>
          <w:rFonts w:asciiTheme="majorBidi" w:hAnsiTheme="majorBidi" w:cstheme="majorBidi"/>
          <w:sz w:val="24"/>
          <w:szCs w:val="24"/>
        </w:rPr>
        <w:t>t</w:t>
      </w:r>
      <w:r>
        <w:rPr>
          <w:rFonts w:asciiTheme="majorBidi" w:hAnsiTheme="majorBidi" w:cstheme="majorBidi"/>
          <w:sz w:val="24"/>
          <w:szCs w:val="24"/>
        </w:rPr>
        <w:t xml:space="preserve"> </w:t>
      </w:r>
      <w:r w:rsidRPr="00230988">
        <w:rPr>
          <w:rFonts w:asciiTheme="majorBidi" w:hAnsiTheme="majorBidi" w:cstheme="majorBidi"/>
          <w:sz w:val="24"/>
          <w:szCs w:val="24"/>
        </w:rPr>
        <w:t>low achievers benefitted from the use of digital tools in English language lessons. The</w:t>
      </w:r>
      <w:r>
        <w:rPr>
          <w:rFonts w:asciiTheme="majorBidi" w:hAnsiTheme="majorBidi" w:cstheme="majorBidi"/>
          <w:sz w:val="24"/>
          <w:szCs w:val="24"/>
        </w:rPr>
        <w:t xml:space="preserve"> researcher recommended that dig</w:t>
      </w:r>
      <w:r w:rsidRPr="00230988">
        <w:rPr>
          <w:rFonts w:asciiTheme="majorBidi" w:hAnsiTheme="majorBidi" w:cstheme="majorBidi"/>
          <w:sz w:val="24"/>
          <w:szCs w:val="24"/>
        </w:rPr>
        <w:t xml:space="preserve">ital enhanced teaching environments should be used to enhance students’ learning and that IT should be part </w:t>
      </w:r>
      <w:r w:rsidR="00734E64" w:rsidRPr="00230988">
        <w:rPr>
          <w:rFonts w:asciiTheme="majorBidi" w:hAnsiTheme="majorBidi" w:cstheme="majorBidi"/>
          <w:sz w:val="24"/>
          <w:szCs w:val="24"/>
        </w:rPr>
        <w:t>of</w:t>
      </w:r>
      <w:r w:rsidRPr="00230988">
        <w:rPr>
          <w:rFonts w:asciiTheme="majorBidi" w:hAnsiTheme="majorBidi" w:cstheme="majorBidi"/>
          <w:sz w:val="24"/>
          <w:szCs w:val="24"/>
        </w:rPr>
        <w:t xml:space="preserve"> the secondary </w:t>
      </w:r>
      <w:r w:rsidR="00C9475C" w:rsidRPr="00230988">
        <w:rPr>
          <w:rFonts w:asciiTheme="majorBidi" w:hAnsiTheme="majorBidi" w:cstheme="majorBidi"/>
          <w:sz w:val="24"/>
          <w:szCs w:val="24"/>
        </w:rPr>
        <w:t>schools’</w:t>
      </w:r>
      <w:r w:rsidRPr="00230988">
        <w:rPr>
          <w:rFonts w:asciiTheme="majorBidi" w:hAnsiTheme="majorBidi" w:cstheme="majorBidi"/>
          <w:sz w:val="24"/>
          <w:szCs w:val="24"/>
        </w:rPr>
        <w:t xml:space="preserve"> curriculum.</w:t>
      </w:r>
    </w:p>
    <w:p w14:paraId="640E95EB" w14:textId="72DA515A" w:rsidR="00C07984" w:rsidRPr="00230988" w:rsidRDefault="00162E9C" w:rsidP="00C0798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07984" w:rsidRPr="00230988">
        <w:rPr>
          <w:rFonts w:asciiTheme="majorBidi" w:hAnsiTheme="majorBidi" w:cstheme="majorBidi"/>
          <w:sz w:val="24"/>
          <w:szCs w:val="24"/>
        </w:rPr>
        <w:t xml:space="preserve">Also, Abu </w:t>
      </w:r>
      <w:proofErr w:type="spellStart"/>
      <w:r w:rsidR="00C07984" w:rsidRPr="00230988">
        <w:rPr>
          <w:rFonts w:asciiTheme="majorBidi" w:hAnsiTheme="majorBidi" w:cstheme="majorBidi"/>
          <w:sz w:val="24"/>
          <w:szCs w:val="24"/>
        </w:rPr>
        <w:t>Naba’h</w:t>
      </w:r>
      <w:proofErr w:type="spellEnd"/>
      <w:r w:rsidR="00C07984" w:rsidRPr="00230988">
        <w:rPr>
          <w:rFonts w:asciiTheme="majorBidi" w:hAnsiTheme="majorBidi" w:cstheme="majorBidi"/>
          <w:sz w:val="24"/>
          <w:szCs w:val="24"/>
        </w:rPr>
        <w:t xml:space="preserve"> (2009) investigated the same with grammar as an important element in the language competence of high school students. The purpose was to see if there were any statistically differences between students’ performance mean scores from two different teaching and learning environments including both a conventional setting and a computerized one. Results show that there statistically significant differences in the achievement mean scores between the experimental group who studied grammar using digital tools and the </w:t>
      </w:r>
      <w:proofErr w:type="spellStart"/>
      <w:r w:rsidR="00C07984" w:rsidRPr="00230988">
        <w:rPr>
          <w:rFonts w:asciiTheme="majorBidi" w:hAnsiTheme="majorBidi" w:cstheme="majorBidi"/>
          <w:sz w:val="24"/>
          <w:szCs w:val="24"/>
        </w:rPr>
        <w:t>the</w:t>
      </w:r>
      <w:proofErr w:type="spellEnd"/>
      <w:r w:rsidR="00C07984" w:rsidRPr="00230988">
        <w:rPr>
          <w:rFonts w:asciiTheme="majorBidi" w:hAnsiTheme="majorBidi" w:cstheme="majorBidi"/>
          <w:sz w:val="24"/>
          <w:szCs w:val="24"/>
        </w:rPr>
        <w:t xml:space="preserve"> control group who </w:t>
      </w:r>
      <w:r w:rsidR="00C07984" w:rsidRPr="00230988">
        <w:rPr>
          <w:rFonts w:asciiTheme="majorBidi" w:hAnsiTheme="majorBidi" w:cstheme="majorBidi"/>
          <w:sz w:val="24"/>
          <w:szCs w:val="24"/>
        </w:rPr>
        <w:lastRenderedPageBreak/>
        <w:t xml:space="preserve">received grammar lessons through </w:t>
      </w:r>
      <w:proofErr w:type="spellStart"/>
      <w:r w:rsidR="00C07984" w:rsidRPr="00230988">
        <w:rPr>
          <w:rFonts w:asciiTheme="majorBidi" w:hAnsiTheme="majorBidi" w:cstheme="majorBidi"/>
          <w:sz w:val="24"/>
          <w:szCs w:val="24"/>
        </w:rPr>
        <w:t>traditionanal</w:t>
      </w:r>
      <w:proofErr w:type="spellEnd"/>
      <w:r w:rsidR="00C07984" w:rsidRPr="00230988">
        <w:rPr>
          <w:rFonts w:asciiTheme="majorBidi" w:hAnsiTheme="majorBidi" w:cstheme="majorBidi"/>
          <w:sz w:val="24"/>
          <w:szCs w:val="24"/>
        </w:rPr>
        <w:t xml:space="preserve"> instruction. The difference in score was attributed to the experiment. The researcher’s possible explanation for the positive effect of digital tools on students’ achievement was that digital tools enabled each individual to work according to their own pace.</w:t>
      </w:r>
    </w:p>
    <w:p w14:paraId="1E9A5521" w14:textId="77777777" w:rsidR="00C07984" w:rsidRPr="00230988" w:rsidRDefault="00C07984" w:rsidP="00C07984">
      <w:pPr>
        <w:spacing w:after="0" w:line="360" w:lineRule="auto"/>
        <w:jc w:val="both"/>
        <w:rPr>
          <w:rFonts w:asciiTheme="majorBidi" w:hAnsiTheme="majorBidi" w:cstheme="majorBidi"/>
          <w:sz w:val="24"/>
          <w:szCs w:val="24"/>
        </w:rPr>
      </w:pPr>
      <w:r w:rsidRPr="00230988">
        <w:rPr>
          <w:rFonts w:asciiTheme="majorBidi" w:hAnsiTheme="majorBidi" w:cstheme="majorBidi"/>
          <w:sz w:val="24"/>
          <w:szCs w:val="24"/>
        </w:rPr>
        <w:t xml:space="preserve">Another research conducted by Joyce (2008) on the effectiveness of digital </w:t>
      </w:r>
      <w:proofErr w:type="gramStart"/>
      <w:r w:rsidRPr="00230988">
        <w:rPr>
          <w:rFonts w:asciiTheme="majorBidi" w:hAnsiTheme="majorBidi" w:cstheme="majorBidi"/>
          <w:sz w:val="24"/>
          <w:szCs w:val="24"/>
        </w:rPr>
        <w:t>tools based</w:t>
      </w:r>
      <w:proofErr w:type="gramEnd"/>
      <w:r w:rsidRPr="00230988">
        <w:rPr>
          <w:rFonts w:asciiTheme="majorBidi" w:hAnsiTheme="majorBidi" w:cstheme="majorBidi"/>
          <w:sz w:val="24"/>
          <w:szCs w:val="24"/>
        </w:rPr>
        <w:t xml:space="preserve"> instruction on the English language of senior secondary school students. The researcher compared students’ acquisition of English </w:t>
      </w:r>
      <w:proofErr w:type="spellStart"/>
      <w:r w:rsidRPr="00230988">
        <w:rPr>
          <w:rFonts w:asciiTheme="majorBidi" w:hAnsiTheme="majorBidi" w:cstheme="majorBidi"/>
          <w:sz w:val="24"/>
          <w:szCs w:val="24"/>
        </w:rPr>
        <w:t>sryctyres</w:t>
      </w:r>
      <w:proofErr w:type="spellEnd"/>
      <w:r w:rsidRPr="00230988">
        <w:rPr>
          <w:rFonts w:asciiTheme="majorBidi" w:hAnsiTheme="majorBidi" w:cstheme="majorBidi"/>
          <w:sz w:val="24"/>
          <w:szCs w:val="24"/>
        </w:rPr>
        <w:t xml:space="preserve"> </w:t>
      </w:r>
      <w:proofErr w:type="spellStart"/>
      <w:r w:rsidRPr="00230988">
        <w:rPr>
          <w:rFonts w:asciiTheme="majorBidi" w:hAnsiTheme="majorBidi" w:cstheme="majorBidi"/>
          <w:sz w:val="24"/>
          <w:szCs w:val="24"/>
        </w:rPr>
        <w:t>baswed</w:t>
      </w:r>
      <w:proofErr w:type="spellEnd"/>
      <w:r w:rsidRPr="00230988">
        <w:rPr>
          <w:rFonts w:asciiTheme="majorBidi" w:hAnsiTheme="majorBidi" w:cstheme="majorBidi"/>
          <w:sz w:val="24"/>
          <w:szCs w:val="24"/>
        </w:rPr>
        <w:t xml:space="preserve"> on the mode of instruction. That is, digital tools based one versus traditional teacher-directed </w:t>
      </w:r>
      <w:proofErr w:type="spellStart"/>
      <w:r w:rsidRPr="00230988">
        <w:rPr>
          <w:rFonts w:asciiTheme="majorBidi" w:hAnsiTheme="majorBidi" w:cstheme="majorBidi"/>
          <w:sz w:val="24"/>
          <w:szCs w:val="24"/>
        </w:rPr>
        <w:t>instruction.the</w:t>
      </w:r>
      <w:proofErr w:type="spellEnd"/>
      <w:r w:rsidRPr="00230988">
        <w:rPr>
          <w:rFonts w:asciiTheme="majorBidi" w:hAnsiTheme="majorBidi" w:cstheme="majorBidi"/>
          <w:sz w:val="24"/>
          <w:szCs w:val="24"/>
        </w:rPr>
        <w:t xml:space="preserve"> purpose of the study was to determine whether there was a significant difference in the acquisition of a given grammar structure between students taught in a teacher directed instruction and students taught in a digital-aided environment. The results show that digital </w:t>
      </w:r>
      <w:proofErr w:type="spellStart"/>
      <w:r w:rsidRPr="00230988">
        <w:rPr>
          <w:rFonts w:asciiTheme="majorBidi" w:hAnsiTheme="majorBidi" w:cstheme="majorBidi"/>
          <w:sz w:val="24"/>
          <w:szCs w:val="24"/>
        </w:rPr>
        <w:t>digital</w:t>
      </w:r>
      <w:proofErr w:type="spellEnd"/>
      <w:r w:rsidRPr="00230988">
        <w:rPr>
          <w:rFonts w:asciiTheme="majorBidi" w:hAnsiTheme="majorBidi" w:cstheme="majorBidi"/>
          <w:sz w:val="24"/>
          <w:szCs w:val="24"/>
        </w:rPr>
        <w:t xml:space="preserve"> based grammar instruction is at least as effective as, and in some cases more effective than teacher-directed grammar instruction. Analysis revealed a significant difference between groups on the open-ended and f</w:t>
      </w:r>
      <w:r w:rsidR="004A2F8D">
        <w:rPr>
          <w:rFonts w:asciiTheme="majorBidi" w:hAnsiTheme="majorBidi" w:cstheme="majorBidi"/>
          <w:sz w:val="24"/>
          <w:szCs w:val="24"/>
        </w:rPr>
        <w:t>ill-in-the-</w:t>
      </w:r>
      <w:r w:rsidR="0053330D">
        <w:rPr>
          <w:rFonts w:asciiTheme="majorBidi" w:hAnsiTheme="majorBidi" w:cstheme="majorBidi"/>
          <w:sz w:val="24"/>
          <w:szCs w:val="24"/>
        </w:rPr>
        <w:t>blank</w:t>
      </w:r>
      <w:r w:rsidR="004A2F8D">
        <w:rPr>
          <w:rFonts w:asciiTheme="majorBidi" w:hAnsiTheme="majorBidi" w:cstheme="majorBidi"/>
          <w:sz w:val="24"/>
          <w:szCs w:val="24"/>
        </w:rPr>
        <w:t xml:space="preserve"> immediate post-</w:t>
      </w:r>
      <w:r w:rsidRPr="00230988">
        <w:rPr>
          <w:rFonts w:asciiTheme="majorBidi" w:hAnsiTheme="majorBidi" w:cstheme="majorBidi"/>
          <w:sz w:val="24"/>
          <w:szCs w:val="24"/>
        </w:rPr>
        <w:t xml:space="preserve">tests but no significant differences were found between groups for the </w:t>
      </w:r>
      <w:proofErr w:type="gramStart"/>
      <w:r w:rsidRPr="00230988">
        <w:rPr>
          <w:rFonts w:asciiTheme="majorBidi" w:hAnsiTheme="majorBidi" w:cstheme="majorBidi"/>
          <w:sz w:val="24"/>
          <w:szCs w:val="24"/>
        </w:rPr>
        <w:t>multiple choice</w:t>
      </w:r>
      <w:proofErr w:type="gramEnd"/>
      <w:r w:rsidRPr="00230988">
        <w:rPr>
          <w:rFonts w:asciiTheme="majorBidi" w:hAnsiTheme="majorBidi" w:cstheme="majorBidi"/>
          <w:sz w:val="24"/>
          <w:szCs w:val="24"/>
        </w:rPr>
        <w:t xml:space="preserve"> post-tests. The conclusion was </w:t>
      </w:r>
      <w:r w:rsidR="0053330D" w:rsidRPr="00230988">
        <w:rPr>
          <w:rFonts w:asciiTheme="majorBidi" w:hAnsiTheme="majorBidi" w:cstheme="majorBidi"/>
          <w:sz w:val="24"/>
          <w:szCs w:val="24"/>
        </w:rPr>
        <w:t>that digital</w:t>
      </w:r>
      <w:r w:rsidRPr="00230988">
        <w:rPr>
          <w:rFonts w:asciiTheme="majorBidi" w:hAnsiTheme="majorBidi" w:cstheme="majorBidi"/>
          <w:sz w:val="24"/>
          <w:szCs w:val="24"/>
        </w:rPr>
        <w:t xml:space="preserve"> based instruction supported specific features of the language.</w:t>
      </w:r>
    </w:p>
    <w:p w14:paraId="21C09706" w14:textId="77777777" w:rsidR="00C07984" w:rsidRDefault="00C07984" w:rsidP="00C07984">
      <w:pPr>
        <w:pStyle w:val="Default"/>
        <w:spacing w:line="360" w:lineRule="auto"/>
        <w:jc w:val="both"/>
        <w:rPr>
          <w:rFonts w:asciiTheme="majorBidi" w:hAnsiTheme="majorBidi" w:cstheme="majorBidi"/>
        </w:rPr>
      </w:pPr>
      <w:r w:rsidRPr="00230988">
        <w:rPr>
          <w:rFonts w:asciiTheme="majorBidi" w:hAnsiTheme="majorBidi" w:cstheme="majorBidi"/>
        </w:rPr>
        <w:t xml:space="preserve">Chien (2004) found that digital tools had influenced on both students’ and teachers’ disposition towards formal curriculum. </w:t>
      </w:r>
      <w:proofErr w:type="spellStart"/>
      <w:r w:rsidRPr="00230988">
        <w:rPr>
          <w:rFonts w:asciiTheme="majorBidi" w:hAnsiTheme="majorBidi" w:cstheme="majorBidi"/>
        </w:rPr>
        <w:t>Ghavifekr</w:t>
      </w:r>
      <w:proofErr w:type="spellEnd"/>
      <w:r w:rsidRPr="00230988">
        <w:rPr>
          <w:rFonts w:asciiTheme="majorBidi" w:hAnsiTheme="majorBidi" w:cstheme="majorBidi"/>
        </w:rPr>
        <w:t xml:space="preserve"> and </w:t>
      </w:r>
      <w:proofErr w:type="spellStart"/>
      <w:r w:rsidRPr="00230988">
        <w:rPr>
          <w:rFonts w:asciiTheme="majorBidi" w:hAnsiTheme="majorBidi" w:cstheme="majorBidi"/>
        </w:rPr>
        <w:t>Rosdy</w:t>
      </w:r>
      <w:proofErr w:type="spellEnd"/>
      <w:r w:rsidRPr="00230988">
        <w:rPr>
          <w:rFonts w:asciiTheme="majorBidi" w:hAnsiTheme="majorBidi" w:cstheme="majorBidi"/>
        </w:rPr>
        <w:t xml:space="preserve"> (2015) conducted a study that </w:t>
      </w:r>
      <w:r w:rsidR="0053330D" w:rsidRPr="00230988">
        <w:rPr>
          <w:rFonts w:asciiTheme="majorBidi" w:hAnsiTheme="majorBidi" w:cstheme="majorBidi"/>
        </w:rPr>
        <w:t>analyzed</w:t>
      </w:r>
      <w:r w:rsidRPr="00230988">
        <w:rPr>
          <w:rFonts w:asciiTheme="majorBidi" w:hAnsiTheme="majorBidi" w:cstheme="majorBidi"/>
        </w:rPr>
        <w:t xml:space="preserve"> teachers’ </w:t>
      </w:r>
      <w:r w:rsidR="0053330D" w:rsidRPr="00230988">
        <w:rPr>
          <w:rFonts w:asciiTheme="majorBidi" w:hAnsiTheme="majorBidi" w:cstheme="majorBidi"/>
        </w:rPr>
        <w:t>dispositions</w:t>
      </w:r>
      <w:r w:rsidRPr="00230988">
        <w:rPr>
          <w:rFonts w:asciiTheme="majorBidi" w:hAnsiTheme="majorBidi" w:cstheme="majorBidi"/>
        </w:rPr>
        <w:t xml:space="preserve"> and attitude on effectiveness of digital tools integration to support classroom teaching and learning. The study found that teachers’ disposition on the need and benefits of digital tools was the overriding factor for its use in classrooms. </w:t>
      </w:r>
    </w:p>
    <w:p w14:paraId="28F310E3" w14:textId="62C05287" w:rsidR="00C07984" w:rsidRPr="00131472" w:rsidRDefault="00C07984" w:rsidP="00131472">
      <w:pPr>
        <w:pStyle w:val="Default"/>
        <w:spacing w:line="360" w:lineRule="auto"/>
        <w:jc w:val="both"/>
        <w:rPr>
          <w:rFonts w:asciiTheme="majorBidi" w:hAnsiTheme="majorBidi" w:cstheme="majorBidi"/>
          <w:color w:val="auto"/>
        </w:rPr>
      </w:pPr>
      <w:r w:rsidRPr="00230988">
        <w:rPr>
          <w:rFonts w:asciiTheme="majorBidi" w:hAnsiTheme="majorBidi" w:cstheme="majorBidi"/>
          <w:color w:val="auto"/>
        </w:rPr>
        <w:t xml:space="preserve">Studies done in Kenya have stridently reported contradicting findings on beliefs of the teachers in use of technology and some clarity was required. </w:t>
      </w:r>
      <w:r w:rsidRPr="00230988">
        <w:rPr>
          <w:rFonts w:asciiTheme="majorBidi" w:hAnsiTheme="majorBidi" w:cstheme="majorBidi"/>
        </w:rPr>
        <w:t xml:space="preserve">Studies done in Nigeria have stridently reported contradicting findings on beliefs of the teachers in use of technology and some clarity was required. </w:t>
      </w:r>
    </w:p>
    <w:p w14:paraId="0FDBA325" w14:textId="77777777" w:rsidR="00C07984" w:rsidRDefault="00C07984" w:rsidP="008F7343">
      <w:pPr>
        <w:pStyle w:val="Default"/>
        <w:spacing w:line="360" w:lineRule="auto"/>
        <w:jc w:val="both"/>
        <w:rPr>
          <w:rFonts w:asciiTheme="majorBidi" w:hAnsiTheme="majorBidi" w:cstheme="majorBidi"/>
        </w:rPr>
      </w:pPr>
      <w:r w:rsidRPr="00230988">
        <w:rPr>
          <w:rFonts w:asciiTheme="majorBidi" w:hAnsiTheme="majorBidi" w:cstheme="majorBidi"/>
        </w:rPr>
        <w:t>A study by Zhang (2013) found that teachers in China had positive attitude towards use of technology in teaching English to second language learners. Teachers should also possess positive disposition towards use of these tools, a believe that technology is important, skills to control technology, skills to handle the software and hardware, and skills in selection of the right tools for teaching and learning in specific contexts (</w:t>
      </w:r>
      <w:proofErr w:type="spellStart"/>
      <w:r w:rsidRPr="00230988">
        <w:rPr>
          <w:rFonts w:asciiTheme="majorBidi" w:hAnsiTheme="majorBidi" w:cstheme="majorBidi"/>
        </w:rPr>
        <w:t>Afshari</w:t>
      </w:r>
      <w:proofErr w:type="spellEnd"/>
      <w:r w:rsidRPr="00230988">
        <w:rPr>
          <w:rFonts w:asciiTheme="majorBidi" w:hAnsiTheme="majorBidi" w:cstheme="majorBidi"/>
        </w:rPr>
        <w:t xml:space="preserve">, 2009; </w:t>
      </w:r>
      <w:proofErr w:type="spellStart"/>
      <w:r w:rsidRPr="00230988">
        <w:rPr>
          <w:rFonts w:asciiTheme="majorBidi" w:hAnsiTheme="majorBidi" w:cstheme="majorBidi"/>
        </w:rPr>
        <w:t>Awouter</w:t>
      </w:r>
      <w:proofErr w:type="spellEnd"/>
      <w:r w:rsidRPr="00230988">
        <w:rPr>
          <w:rFonts w:asciiTheme="majorBidi" w:hAnsiTheme="majorBidi" w:cstheme="majorBidi"/>
        </w:rPr>
        <w:t xml:space="preserve"> &amp; </w:t>
      </w:r>
      <w:proofErr w:type="spellStart"/>
      <w:r w:rsidRPr="00230988">
        <w:rPr>
          <w:rFonts w:asciiTheme="majorBidi" w:hAnsiTheme="majorBidi" w:cstheme="majorBidi"/>
        </w:rPr>
        <w:t>Jans</w:t>
      </w:r>
      <w:proofErr w:type="spellEnd"/>
      <w:r w:rsidRPr="00230988">
        <w:rPr>
          <w:rFonts w:asciiTheme="majorBidi" w:hAnsiTheme="majorBidi" w:cstheme="majorBidi"/>
        </w:rPr>
        <w:t xml:space="preserve">, 2008). Competence in use of technological tools is one of the factors causing and influencing disposition of teachers as was investigated by this study. </w:t>
      </w:r>
    </w:p>
    <w:p w14:paraId="3006D8B4" w14:textId="19D40A39" w:rsidR="00890E63" w:rsidRPr="006F5D39" w:rsidRDefault="00C07984" w:rsidP="00D7578E">
      <w:pPr>
        <w:pStyle w:val="Default"/>
        <w:spacing w:line="360" w:lineRule="auto"/>
        <w:jc w:val="both"/>
        <w:rPr>
          <w:b/>
        </w:rPr>
      </w:pPr>
      <w:r w:rsidRPr="00230988">
        <w:rPr>
          <w:rFonts w:asciiTheme="majorBidi" w:hAnsiTheme="majorBidi" w:cstheme="majorBidi"/>
        </w:rPr>
        <w:lastRenderedPageBreak/>
        <w:t xml:space="preserve">Some studies have investigated the factors that make teachers averse to use of digital tools in classroom teaching and learning. For example, Mansour and </w:t>
      </w:r>
      <w:proofErr w:type="spellStart"/>
      <w:r w:rsidRPr="00230988">
        <w:rPr>
          <w:rFonts w:asciiTheme="majorBidi" w:hAnsiTheme="majorBidi" w:cstheme="majorBidi"/>
        </w:rPr>
        <w:t>Mupinga</w:t>
      </w:r>
      <w:proofErr w:type="spellEnd"/>
      <w:r w:rsidRPr="00230988">
        <w:rPr>
          <w:rFonts w:asciiTheme="majorBidi" w:hAnsiTheme="majorBidi" w:cstheme="majorBidi"/>
        </w:rPr>
        <w:t xml:space="preserve"> </w:t>
      </w:r>
      <w:r w:rsidRPr="00230988">
        <w:rPr>
          <w:rFonts w:asciiTheme="majorBidi" w:hAnsiTheme="majorBidi" w:cstheme="majorBidi"/>
          <w:color w:val="auto"/>
        </w:rPr>
        <w:t xml:space="preserve">(2007) reported that some teachers avoid use of digital resources because they take away control of lessons from them. The study found that most of the teacher’s wish is to retain complete tactical control of the classes and perceive technology as coming in the way of this objective by shifting the control to the learners and technology. </w:t>
      </w:r>
    </w:p>
    <w:p w14:paraId="1EF2FFBB" w14:textId="764A1C5B" w:rsidR="00D7578E" w:rsidRPr="00D7578E" w:rsidRDefault="00D7578E" w:rsidP="00890E63">
      <w:pPr>
        <w:spacing w:after="0" w:line="360" w:lineRule="auto"/>
        <w:jc w:val="both"/>
        <w:rPr>
          <w:rFonts w:ascii="Times New Roman" w:hAnsi="Times New Roman"/>
          <w:b/>
          <w:bCs/>
          <w:sz w:val="24"/>
          <w:szCs w:val="24"/>
        </w:rPr>
      </w:pPr>
      <w:r w:rsidRPr="00D7578E">
        <w:rPr>
          <w:rFonts w:ascii="Times New Roman" w:hAnsi="Times New Roman"/>
          <w:b/>
          <w:bCs/>
          <w:sz w:val="24"/>
          <w:szCs w:val="24"/>
        </w:rPr>
        <w:t>METHODOLOGY</w:t>
      </w:r>
    </w:p>
    <w:p w14:paraId="53B606A0" w14:textId="655A408E" w:rsidR="00DF501D" w:rsidRPr="00162E9C" w:rsidRDefault="00890E63" w:rsidP="00162E9C">
      <w:pPr>
        <w:spacing w:after="0" w:line="360" w:lineRule="auto"/>
        <w:jc w:val="both"/>
        <w:rPr>
          <w:rFonts w:ascii="Times New Roman" w:hAnsi="Times New Roman"/>
          <w:b/>
          <w:sz w:val="24"/>
          <w:szCs w:val="24"/>
        </w:rPr>
      </w:pPr>
      <w:r>
        <w:rPr>
          <w:rFonts w:ascii="Times New Roman" w:hAnsi="Times New Roman"/>
          <w:sz w:val="24"/>
          <w:szCs w:val="24"/>
        </w:rPr>
        <w:t>T</w:t>
      </w:r>
      <w:r w:rsidRPr="006F5D39">
        <w:rPr>
          <w:rFonts w:ascii="Times New Roman" w:hAnsi="Times New Roman"/>
          <w:sz w:val="24"/>
          <w:szCs w:val="24"/>
        </w:rPr>
        <w:t xml:space="preserve">his study </w:t>
      </w:r>
      <w:r>
        <w:rPr>
          <w:rFonts w:ascii="Times New Roman" w:hAnsi="Times New Roman"/>
          <w:sz w:val="24"/>
          <w:szCs w:val="24"/>
        </w:rPr>
        <w:t>adopted</w:t>
      </w:r>
      <w:r w:rsidRPr="006F5D39">
        <w:rPr>
          <w:rFonts w:ascii="Times New Roman" w:hAnsi="Times New Roman"/>
          <w:sz w:val="24"/>
          <w:szCs w:val="24"/>
        </w:rPr>
        <w:t xml:space="preserve"> </w:t>
      </w:r>
      <w:r w:rsidR="00D7578E">
        <w:rPr>
          <w:rFonts w:ascii="Times New Roman" w:hAnsi="Times New Roman"/>
          <w:sz w:val="24"/>
          <w:szCs w:val="24"/>
        </w:rPr>
        <w:t>the</w:t>
      </w:r>
      <w:r w:rsidRPr="006F5D39">
        <w:rPr>
          <w:rFonts w:ascii="Times New Roman" w:hAnsi="Times New Roman"/>
          <w:sz w:val="24"/>
          <w:szCs w:val="24"/>
        </w:rPr>
        <w:t xml:space="preserve"> survey design because it allows data to be collected from a sample with the aim of discovering the relationship or interactions (among variables) that existed between the independent and dependent variables in order to answer the</w:t>
      </w:r>
      <w:r>
        <w:rPr>
          <w:rFonts w:ascii="Times New Roman" w:hAnsi="Times New Roman"/>
          <w:sz w:val="24"/>
          <w:szCs w:val="24"/>
        </w:rPr>
        <w:t xml:space="preserve"> research</w:t>
      </w:r>
      <w:r w:rsidRPr="006F5D39">
        <w:rPr>
          <w:rFonts w:ascii="Times New Roman" w:hAnsi="Times New Roman"/>
          <w:sz w:val="24"/>
          <w:szCs w:val="24"/>
        </w:rPr>
        <w:t xml:space="preserve"> questions.  Th</w:t>
      </w:r>
      <w:r>
        <w:rPr>
          <w:rFonts w:ascii="Times New Roman" w:hAnsi="Times New Roman"/>
          <w:sz w:val="24"/>
          <w:szCs w:val="24"/>
        </w:rPr>
        <w:t>e population of this study comprised all students and teachers</w:t>
      </w:r>
      <w:r w:rsidRPr="006F5D39">
        <w:rPr>
          <w:rFonts w:ascii="Times New Roman" w:hAnsi="Times New Roman"/>
          <w:sz w:val="24"/>
          <w:szCs w:val="24"/>
        </w:rPr>
        <w:t xml:space="preserve"> in</w:t>
      </w:r>
      <w:r>
        <w:rPr>
          <w:rFonts w:ascii="Times New Roman" w:hAnsi="Times New Roman"/>
          <w:sz w:val="24"/>
          <w:szCs w:val="24"/>
        </w:rPr>
        <w:t xml:space="preserve"> selected senior secondary schools</w:t>
      </w:r>
      <w:r w:rsidRPr="006F5D39">
        <w:rPr>
          <w:rFonts w:ascii="Times New Roman" w:hAnsi="Times New Roman"/>
          <w:sz w:val="24"/>
          <w:szCs w:val="24"/>
        </w:rPr>
        <w:t xml:space="preserve"> in</w:t>
      </w:r>
      <w:r>
        <w:rPr>
          <w:rFonts w:ascii="Times New Roman" w:hAnsi="Times New Roman"/>
          <w:sz w:val="24"/>
          <w:szCs w:val="24"/>
        </w:rPr>
        <w:t xml:space="preserve"> Ibadan South West Local Government, Ibadan</w:t>
      </w:r>
      <w:r w:rsidRPr="006F5D39">
        <w:rPr>
          <w:rFonts w:ascii="Times New Roman" w:hAnsi="Times New Roman"/>
          <w:sz w:val="24"/>
          <w:szCs w:val="24"/>
        </w:rPr>
        <w:t>,</w:t>
      </w:r>
      <w:r>
        <w:rPr>
          <w:rFonts w:ascii="Times New Roman" w:hAnsi="Times New Roman"/>
          <w:sz w:val="24"/>
          <w:szCs w:val="24"/>
        </w:rPr>
        <w:t xml:space="preserve"> Oyo State, Nigeria.</w:t>
      </w:r>
      <w:r w:rsidR="00D7578E">
        <w:rPr>
          <w:rFonts w:ascii="Times New Roman" w:hAnsi="Times New Roman"/>
          <w:sz w:val="24"/>
          <w:szCs w:val="24"/>
        </w:rPr>
        <w:t xml:space="preserve"> </w:t>
      </w:r>
      <w:r>
        <w:rPr>
          <w:rFonts w:ascii="Times New Roman" w:hAnsi="Times New Roman"/>
          <w:sz w:val="24"/>
          <w:szCs w:val="24"/>
        </w:rPr>
        <w:t xml:space="preserve">In selecting the participants, Ibadan South West Local Government was randomly selected in Ibadan metropolis. From Ibadan South West Local Government, </w:t>
      </w:r>
      <w:proofErr w:type="gramStart"/>
      <w:r w:rsidR="00162E9C">
        <w:rPr>
          <w:rFonts w:ascii="Times New Roman" w:hAnsi="Times New Roman"/>
          <w:sz w:val="24"/>
          <w:szCs w:val="24"/>
        </w:rPr>
        <w:t xml:space="preserve">10 </w:t>
      </w:r>
      <w:r>
        <w:rPr>
          <w:rFonts w:ascii="Times New Roman" w:hAnsi="Times New Roman"/>
          <w:sz w:val="24"/>
          <w:szCs w:val="24"/>
        </w:rPr>
        <w:t xml:space="preserve"> senior</w:t>
      </w:r>
      <w:proofErr w:type="gramEnd"/>
      <w:r>
        <w:rPr>
          <w:rFonts w:ascii="Times New Roman" w:hAnsi="Times New Roman"/>
          <w:sz w:val="24"/>
          <w:szCs w:val="24"/>
        </w:rPr>
        <w:t xml:space="preserve"> secondary schools were randomly selected. All the English language teachers teaching SS2 in the selected schools were enumerated. Also, </w:t>
      </w:r>
      <w:r w:rsidR="00162E9C">
        <w:rPr>
          <w:rFonts w:ascii="Times New Roman" w:hAnsi="Times New Roman"/>
          <w:sz w:val="24"/>
          <w:szCs w:val="24"/>
        </w:rPr>
        <w:t>50</w:t>
      </w:r>
      <w:r>
        <w:rPr>
          <w:rFonts w:ascii="Times New Roman" w:hAnsi="Times New Roman"/>
          <w:sz w:val="24"/>
          <w:szCs w:val="24"/>
        </w:rPr>
        <w:t xml:space="preserve"> SS2 students from each school were randomly selected making a totality of </w:t>
      </w:r>
      <w:r w:rsidR="00162E9C">
        <w:rPr>
          <w:rFonts w:ascii="Times New Roman" w:hAnsi="Times New Roman"/>
          <w:sz w:val="24"/>
          <w:szCs w:val="24"/>
        </w:rPr>
        <w:t>500</w:t>
      </w:r>
      <w:r>
        <w:rPr>
          <w:rFonts w:ascii="Times New Roman" w:hAnsi="Times New Roman"/>
          <w:sz w:val="24"/>
          <w:szCs w:val="24"/>
        </w:rPr>
        <w:t xml:space="preserve"> students. In all, </w:t>
      </w:r>
      <w:r w:rsidR="00162E9C">
        <w:rPr>
          <w:rFonts w:ascii="Times New Roman" w:hAnsi="Times New Roman"/>
          <w:sz w:val="24"/>
          <w:szCs w:val="24"/>
        </w:rPr>
        <w:t>10</w:t>
      </w:r>
      <w:r>
        <w:rPr>
          <w:rFonts w:ascii="Times New Roman" w:hAnsi="Times New Roman"/>
          <w:sz w:val="24"/>
          <w:szCs w:val="24"/>
        </w:rPr>
        <w:t xml:space="preserve"> English language teachers and five hundred SS2 students participated in the research.</w:t>
      </w:r>
      <w:r w:rsidR="00D7578E">
        <w:rPr>
          <w:rFonts w:ascii="Times New Roman" w:hAnsi="Times New Roman"/>
          <w:sz w:val="24"/>
          <w:szCs w:val="24"/>
        </w:rPr>
        <w:t xml:space="preserve"> </w:t>
      </w:r>
      <w:r w:rsidRPr="006F5D39">
        <w:rPr>
          <w:rFonts w:ascii="Times New Roman" w:hAnsi="Times New Roman"/>
          <w:sz w:val="24"/>
          <w:szCs w:val="24"/>
        </w:rPr>
        <w:t>The research in</w:t>
      </w:r>
      <w:r>
        <w:rPr>
          <w:rFonts w:ascii="Times New Roman" w:hAnsi="Times New Roman"/>
          <w:sz w:val="24"/>
          <w:szCs w:val="24"/>
        </w:rPr>
        <w:t xml:space="preserve">strument for this study were </w:t>
      </w:r>
      <w:r w:rsidR="00D7578E">
        <w:rPr>
          <w:rFonts w:ascii="Times New Roman" w:hAnsi="Times New Roman"/>
          <w:sz w:val="24"/>
          <w:szCs w:val="24"/>
        </w:rPr>
        <w:t>T</w:t>
      </w:r>
      <w:r>
        <w:rPr>
          <w:rFonts w:ascii="Times New Roman" w:hAnsi="Times New Roman"/>
          <w:sz w:val="24"/>
          <w:szCs w:val="24"/>
        </w:rPr>
        <w:t xml:space="preserve">eachers’ </w:t>
      </w:r>
      <w:r w:rsidR="00D7578E">
        <w:rPr>
          <w:rFonts w:ascii="Times New Roman" w:hAnsi="Times New Roman"/>
          <w:sz w:val="24"/>
          <w:szCs w:val="24"/>
        </w:rPr>
        <w:t>D</w:t>
      </w:r>
      <w:r>
        <w:rPr>
          <w:rFonts w:ascii="Times New Roman" w:hAnsi="Times New Roman"/>
          <w:sz w:val="24"/>
          <w:szCs w:val="24"/>
        </w:rPr>
        <w:t xml:space="preserve">isposition to the </w:t>
      </w:r>
      <w:r w:rsidR="00D7578E">
        <w:rPr>
          <w:rFonts w:ascii="Times New Roman" w:hAnsi="Times New Roman"/>
          <w:sz w:val="24"/>
          <w:szCs w:val="24"/>
        </w:rPr>
        <w:t>U</w:t>
      </w:r>
      <w:r>
        <w:rPr>
          <w:rFonts w:ascii="Times New Roman" w:hAnsi="Times New Roman"/>
          <w:sz w:val="24"/>
          <w:szCs w:val="24"/>
        </w:rPr>
        <w:t xml:space="preserve">se of </w:t>
      </w:r>
      <w:r w:rsidR="00D7578E">
        <w:rPr>
          <w:rFonts w:ascii="Times New Roman" w:hAnsi="Times New Roman"/>
          <w:sz w:val="24"/>
          <w:szCs w:val="24"/>
        </w:rPr>
        <w:t>D</w:t>
      </w:r>
      <w:r>
        <w:rPr>
          <w:rFonts w:ascii="Times New Roman" w:hAnsi="Times New Roman"/>
          <w:sz w:val="24"/>
          <w:szCs w:val="24"/>
        </w:rPr>
        <w:t xml:space="preserve">igital tools </w:t>
      </w:r>
      <w:r w:rsidR="00D7578E">
        <w:rPr>
          <w:rFonts w:ascii="Times New Roman" w:hAnsi="Times New Roman"/>
          <w:sz w:val="24"/>
          <w:szCs w:val="24"/>
        </w:rPr>
        <w:t>Q</w:t>
      </w:r>
      <w:r>
        <w:rPr>
          <w:rFonts w:ascii="Times New Roman" w:hAnsi="Times New Roman"/>
          <w:sz w:val="24"/>
          <w:szCs w:val="24"/>
        </w:rPr>
        <w:t>uestionnaire</w:t>
      </w:r>
      <w:r w:rsidR="00D7578E">
        <w:rPr>
          <w:rFonts w:ascii="Times New Roman" w:hAnsi="Times New Roman"/>
          <w:sz w:val="24"/>
          <w:szCs w:val="24"/>
        </w:rPr>
        <w:t>(r=0.8</w:t>
      </w:r>
      <w:r w:rsidR="00131472">
        <w:rPr>
          <w:rFonts w:ascii="Times New Roman" w:hAnsi="Times New Roman"/>
          <w:sz w:val="24"/>
          <w:szCs w:val="24"/>
        </w:rPr>
        <w:t>2</w:t>
      </w:r>
      <w:r w:rsidR="001821E6">
        <w:rPr>
          <w:rFonts w:ascii="Times New Roman" w:hAnsi="Times New Roman"/>
          <w:sz w:val="24"/>
          <w:szCs w:val="24"/>
        </w:rPr>
        <w:t>)</w:t>
      </w:r>
      <w:r w:rsidRPr="006F5D39">
        <w:rPr>
          <w:rFonts w:ascii="Times New Roman" w:hAnsi="Times New Roman"/>
          <w:sz w:val="24"/>
          <w:szCs w:val="24"/>
        </w:rPr>
        <w:t xml:space="preserve"> </w:t>
      </w:r>
      <w:r>
        <w:rPr>
          <w:rFonts w:ascii="Times New Roman" w:hAnsi="Times New Roman"/>
          <w:sz w:val="24"/>
          <w:szCs w:val="24"/>
        </w:rPr>
        <w:t xml:space="preserve">and </w:t>
      </w:r>
      <w:r w:rsidR="00D7578E">
        <w:rPr>
          <w:rFonts w:ascii="Times New Roman" w:hAnsi="Times New Roman"/>
          <w:sz w:val="24"/>
          <w:szCs w:val="24"/>
        </w:rPr>
        <w:t>S</w:t>
      </w:r>
      <w:r>
        <w:rPr>
          <w:rFonts w:ascii="Times New Roman" w:hAnsi="Times New Roman"/>
          <w:sz w:val="24"/>
          <w:szCs w:val="24"/>
        </w:rPr>
        <w:t xml:space="preserve">tudents’ </w:t>
      </w:r>
      <w:r w:rsidR="00D7578E">
        <w:rPr>
          <w:rFonts w:ascii="Times New Roman" w:hAnsi="Times New Roman"/>
          <w:sz w:val="24"/>
          <w:szCs w:val="24"/>
        </w:rPr>
        <w:t>D</w:t>
      </w:r>
      <w:r>
        <w:rPr>
          <w:rFonts w:ascii="Times New Roman" w:hAnsi="Times New Roman"/>
          <w:sz w:val="24"/>
          <w:szCs w:val="24"/>
        </w:rPr>
        <w:t xml:space="preserve">isposition to the </w:t>
      </w:r>
      <w:r w:rsidR="00D7578E">
        <w:rPr>
          <w:rFonts w:ascii="Times New Roman" w:hAnsi="Times New Roman"/>
          <w:sz w:val="24"/>
          <w:szCs w:val="24"/>
        </w:rPr>
        <w:t>U</w:t>
      </w:r>
      <w:r>
        <w:rPr>
          <w:rFonts w:ascii="Times New Roman" w:hAnsi="Times New Roman"/>
          <w:sz w:val="24"/>
          <w:szCs w:val="24"/>
        </w:rPr>
        <w:t xml:space="preserve">se of </w:t>
      </w:r>
      <w:r w:rsidR="00D7578E">
        <w:rPr>
          <w:rFonts w:ascii="Times New Roman" w:hAnsi="Times New Roman"/>
          <w:sz w:val="24"/>
          <w:szCs w:val="24"/>
        </w:rPr>
        <w:t>D</w:t>
      </w:r>
      <w:r>
        <w:rPr>
          <w:rFonts w:ascii="Times New Roman" w:hAnsi="Times New Roman"/>
          <w:sz w:val="24"/>
          <w:szCs w:val="24"/>
        </w:rPr>
        <w:t xml:space="preserve">igital </w:t>
      </w:r>
      <w:r w:rsidR="00D7578E">
        <w:rPr>
          <w:rFonts w:ascii="Times New Roman" w:hAnsi="Times New Roman"/>
          <w:sz w:val="24"/>
          <w:szCs w:val="24"/>
        </w:rPr>
        <w:t>T</w:t>
      </w:r>
      <w:r>
        <w:rPr>
          <w:rFonts w:ascii="Times New Roman" w:hAnsi="Times New Roman"/>
          <w:sz w:val="24"/>
          <w:szCs w:val="24"/>
        </w:rPr>
        <w:t>ools</w:t>
      </w:r>
      <w:r w:rsidR="001821E6">
        <w:rPr>
          <w:rFonts w:ascii="Times New Roman" w:hAnsi="Times New Roman"/>
          <w:sz w:val="24"/>
          <w:szCs w:val="24"/>
        </w:rPr>
        <w:t xml:space="preserve"> Questionnaire(r=0.7</w:t>
      </w:r>
      <w:r w:rsidR="00131472">
        <w:rPr>
          <w:rFonts w:ascii="Times New Roman" w:hAnsi="Times New Roman"/>
          <w:sz w:val="24"/>
          <w:szCs w:val="24"/>
        </w:rPr>
        <w:t>7</w:t>
      </w:r>
      <w:r w:rsidR="001821E6">
        <w:rPr>
          <w:rFonts w:ascii="Times New Roman" w:hAnsi="Times New Roman"/>
          <w:sz w:val="24"/>
          <w:szCs w:val="24"/>
        </w:rPr>
        <w:t>)</w:t>
      </w:r>
      <w:r>
        <w:rPr>
          <w:rFonts w:ascii="Times New Roman" w:hAnsi="Times New Roman"/>
          <w:sz w:val="24"/>
          <w:szCs w:val="24"/>
        </w:rPr>
        <w:t>.</w:t>
      </w:r>
      <w:r w:rsidR="001821E6">
        <w:rPr>
          <w:rFonts w:ascii="Times New Roman" w:hAnsi="Times New Roman"/>
          <w:sz w:val="24"/>
          <w:szCs w:val="24"/>
        </w:rPr>
        <w:t xml:space="preserve"> </w:t>
      </w:r>
      <w:r>
        <w:rPr>
          <w:rFonts w:ascii="Times New Roman" w:hAnsi="Times New Roman"/>
          <w:sz w:val="24"/>
          <w:szCs w:val="24"/>
        </w:rPr>
        <w:t xml:space="preserve">The questionnaires were administered with the help of </w:t>
      </w:r>
      <w:r w:rsidR="001821E6">
        <w:rPr>
          <w:rFonts w:ascii="Times New Roman" w:hAnsi="Times New Roman"/>
          <w:sz w:val="24"/>
          <w:szCs w:val="24"/>
        </w:rPr>
        <w:t>trained research assistants.</w:t>
      </w:r>
      <w:r>
        <w:rPr>
          <w:rFonts w:ascii="Times New Roman" w:hAnsi="Times New Roman"/>
          <w:sz w:val="24"/>
          <w:szCs w:val="24"/>
        </w:rPr>
        <w:t xml:space="preserve"> </w:t>
      </w:r>
      <w:r w:rsidRPr="006F5D39">
        <w:rPr>
          <w:rFonts w:ascii="Times New Roman" w:hAnsi="Times New Roman"/>
          <w:sz w:val="24"/>
          <w:szCs w:val="24"/>
        </w:rPr>
        <w:t>The dat</w:t>
      </w:r>
      <w:r>
        <w:rPr>
          <w:rFonts w:ascii="Times New Roman" w:hAnsi="Times New Roman"/>
          <w:sz w:val="24"/>
          <w:szCs w:val="24"/>
        </w:rPr>
        <w:t>a collected in the study were</w:t>
      </w:r>
      <w:r w:rsidRPr="006F5D39">
        <w:rPr>
          <w:rFonts w:ascii="Times New Roman" w:hAnsi="Times New Roman"/>
          <w:sz w:val="24"/>
          <w:szCs w:val="24"/>
        </w:rPr>
        <w:t xml:space="preserve"> analyzed using</w:t>
      </w:r>
      <w:r>
        <w:rPr>
          <w:rFonts w:ascii="Times New Roman" w:hAnsi="Times New Roman"/>
          <w:sz w:val="24"/>
          <w:szCs w:val="24"/>
        </w:rPr>
        <w:t xml:space="preserve"> mean, standard deviation, percentage and frequency count for the ana</w:t>
      </w:r>
      <w:r w:rsidR="00D050FF">
        <w:rPr>
          <w:rFonts w:ascii="Times New Roman" w:hAnsi="Times New Roman"/>
          <w:sz w:val="24"/>
          <w:szCs w:val="24"/>
        </w:rPr>
        <w:t>lysis of the research questions.</w:t>
      </w:r>
      <w:bookmarkStart w:id="2" w:name="_Hlk123084204"/>
      <w:bookmarkEnd w:id="2"/>
    </w:p>
    <w:p w14:paraId="1CBCA8FD" w14:textId="49F14790" w:rsidR="001821E6" w:rsidRDefault="001821E6" w:rsidP="00DF501D">
      <w:pPr>
        <w:spacing w:after="0" w:line="360" w:lineRule="auto"/>
        <w:rPr>
          <w:rFonts w:ascii="Times New Roman" w:hAnsi="Times New Roman"/>
          <w:b/>
          <w:sz w:val="24"/>
          <w:szCs w:val="24"/>
        </w:rPr>
      </w:pPr>
      <w:r>
        <w:rPr>
          <w:rFonts w:ascii="Times New Roman" w:hAnsi="Times New Roman"/>
          <w:b/>
          <w:sz w:val="24"/>
          <w:szCs w:val="24"/>
        </w:rPr>
        <w:t>RESULTS</w:t>
      </w:r>
    </w:p>
    <w:p w14:paraId="63F39CDF" w14:textId="14F28C99" w:rsidR="00890E63" w:rsidRPr="0037158B" w:rsidRDefault="00890E63" w:rsidP="00890E63">
      <w:pPr>
        <w:spacing w:after="0" w:line="360" w:lineRule="auto"/>
        <w:jc w:val="both"/>
        <w:rPr>
          <w:rFonts w:ascii="Times New Roman" w:hAnsi="Times New Roman"/>
          <w:b/>
          <w:sz w:val="24"/>
          <w:szCs w:val="24"/>
        </w:rPr>
      </w:pPr>
      <w:r w:rsidRPr="0037158B">
        <w:rPr>
          <w:rFonts w:ascii="Times New Roman" w:hAnsi="Times New Roman"/>
          <w:b/>
          <w:sz w:val="24"/>
          <w:szCs w:val="24"/>
        </w:rPr>
        <w:t xml:space="preserve">Research Questions </w:t>
      </w:r>
      <w:r w:rsidR="001821E6">
        <w:rPr>
          <w:rFonts w:ascii="Times New Roman" w:hAnsi="Times New Roman"/>
          <w:b/>
          <w:sz w:val="24"/>
          <w:szCs w:val="24"/>
        </w:rPr>
        <w:t>1</w:t>
      </w:r>
      <w:r w:rsidRPr="0037158B">
        <w:rPr>
          <w:rFonts w:ascii="Times New Roman" w:hAnsi="Times New Roman"/>
          <w:b/>
          <w:sz w:val="24"/>
          <w:szCs w:val="24"/>
        </w:rPr>
        <w:t xml:space="preserve">: </w:t>
      </w:r>
      <w:r w:rsidRPr="0037158B">
        <w:rPr>
          <w:rFonts w:ascii="Times New Roman" w:hAnsi="Times New Roman"/>
          <w:bCs/>
          <w:sz w:val="24"/>
          <w:szCs w:val="24"/>
        </w:rPr>
        <w:t>What is the disposition of English Language teachers towards the integration of digital tools in their instructions</w:t>
      </w:r>
      <w:r w:rsidRPr="0037158B">
        <w:rPr>
          <w:rFonts w:ascii="Times New Roman" w:hAnsi="Times New Roman"/>
          <w:b/>
          <w:sz w:val="24"/>
          <w:szCs w:val="24"/>
        </w:rPr>
        <w:t>?</w:t>
      </w:r>
    </w:p>
    <w:p w14:paraId="13D607A2" w14:textId="2E64B835" w:rsidR="00890E63" w:rsidRPr="0037158B" w:rsidRDefault="00704926" w:rsidP="00890E63">
      <w:pPr>
        <w:spacing w:after="0" w:line="360" w:lineRule="auto"/>
        <w:jc w:val="both"/>
        <w:rPr>
          <w:rFonts w:ascii="Times New Roman" w:hAnsi="Times New Roman"/>
          <w:sz w:val="24"/>
          <w:szCs w:val="24"/>
        </w:rPr>
      </w:pPr>
      <w:r>
        <w:rPr>
          <w:rFonts w:ascii="Times New Roman" w:hAnsi="Times New Roman"/>
          <w:b/>
          <w:sz w:val="24"/>
          <w:szCs w:val="24"/>
        </w:rPr>
        <w:t xml:space="preserve">Table </w:t>
      </w:r>
      <w:r w:rsidR="00162E9C">
        <w:rPr>
          <w:rFonts w:ascii="Times New Roman" w:hAnsi="Times New Roman"/>
          <w:b/>
          <w:sz w:val="24"/>
          <w:szCs w:val="24"/>
        </w:rPr>
        <w:t>1</w:t>
      </w:r>
      <w:r w:rsidR="00890E63" w:rsidRPr="0037158B">
        <w:rPr>
          <w:rFonts w:ascii="Times New Roman" w:hAnsi="Times New Roman"/>
          <w:b/>
          <w:sz w:val="24"/>
          <w:szCs w:val="24"/>
        </w:rPr>
        <w:t>: Mean Response of English Teachers’ Disposition to Integration of Digital Tools in Their Classroom Instructions</w:t>
      </w:r>
    </w:p>
    <w:tbl>
      <w:tblPr>
        <w:tblW w:w="9597" w:type="dxa"/>
        <w:tblCellMar>
          <w:top w:w="15" w:type="dxa"/>
          <w:left w:w="15" w:type="dxa"/>
          <w:bottom w:w="15" w:type="dxa"/>
          <w:right w:w="15" w:type="dxa"/>
        </w:tblCellMar>
        <w:tblLook w:val="04A0" w:firstRow="1" w:lastRow="0" w:firstColumn="1" w:lastColumn="0" w:noHBand="0" w:noVBand="1"/>
      </w:tblPr>
      <w:tblGrid>
        <w:gridCol w:w="531"/>
        <w:gridCol w:w="4664"/>
        <w:gridCol w:w="636"/>
        <w:gridCol w:w="685"/>
        <w:gridCol w:w="709"/>
        <w:gridCol w:w="567"/>
        <w:gridCol w:w="708"/>
        <w:gridCol w:w="1097"/>
      </w:tblGrid>
      <w:tr w:rsidR="00890E63" w:rsidRPr="0037158B" w14:paraId="00772FBA"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858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Sn</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358CD"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Items</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7D81"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SA</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566D9"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A</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E77A62"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D</w:t>
            </w:r>
          </w:p>
        </w:tc>
        <w:tc>
          <w:tcPr>
            <w:tcW w:w="567" w:type="dxa"/>
            <w:tcBorders>
              <w:top w:val="single" w:sz="4" w:space="0" w:color="000000"/>
              <w:left w:val="single" w:sz="4" w:space="0" w:color="auto"/>
              <w:bottom w:val="single" w:sz="4" w:space="0" w:color="000000"/>
              <w:right w:val="single" w:sz="4" w:space="0" w:color="auto"/>
            </w:tcBorders>
          </w:tcPr>
          <w:p w14:paraId="714EDC7D"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SD</w:t>
            </w:r>
          </w:p>
        </w:tc>
        <w:tc>
          <w:tcPr>
            <w:tcW w:w="708" w:type="dxa"/>
            <w:tcBorders>
              <w:top w:val="single" w:sz="4" w:space="0" w:color="000000"/>
              <w:left w:val="single" w:sz="4" w:space="0" w:color="auto"/>
              <w:bottom w:val="single" w:sz="4" w:space="0" w:color="000000"/>
              <w:right w:val="single" w:sz="4" w:space="0" w:color="000000"/>
            </w:tcBorders>
          </w:tcPr>
          <w:p w14:paraId="796D8DE9"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x̄</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EA1010"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Std.</w:t>
            </w:r>
          </w:p>
        </w:tc>
      </w:tr>
      <w:tr w:rsidR="00890E63" w:rsidRPr="0037158B" w14:paraId="05A5B9C5"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E940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30B1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in my teaching help me to be independent.</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C8E1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7323554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7D1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34EE03D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A17490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5A5A0C5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567" w:type="dxa"/>
            <w:tcBorders>
              <w:top w:val="single" w:sz="4" w:space="0" w:color="000000"/>
              <w:left w:val="single" w:sz="4" w:space="0" w:color="auto"/>
              <w:bottom w:val="single" w:sz="4" w:space="0" w:color="000000"/>
              <w:right w:val="single" w:sz="4" w:space="0" w:color="auto"/>
            </w:tcBorders>
          </w:tcPr>
          <w:p w14:paraId="4B97CA7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193FB3F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3BE7D80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8587C4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.966</w:t>
            </w:r>
          </w:p>
        </w:tc>
      </w:tr>
      <w:tr w:rsidR="00890E63" w:rsidRPr="0037158B" w14:paraId="1847DAA9"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709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lastRenderedPageBreak/>
              <w:t>2</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294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in my class help me to be self-sufficient.</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C22C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C7FA0B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52D3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p w14:paraId="03E4CC0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733C9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p w14:paraId="0EE790B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30.0</w:t>
            </w:r>
          </w:p>
        </w:tc>
        <w:tc>
          <w:tcPr>
            <w:tcW w:w="567" w:type="dxa"/>
            <w:tcBorders>
              <w:top w:val="single" w:sz="4" w:space="0" w:color="000000"/>
              <w:left w:val="single" w:sz="4" w:space="0" w:color="auto"/>
              <w:bottom w:val="single" w:sz="4" w:space="0" w:color="000000"/>
              <w:right w:val="single" w:sz="4" w:space="0" w:color="auto"/>
            </w:tcBorders>
          </w:tcPr>
          <w:p w14:paraId="64A6C69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6D1E7FF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708" w:type="dxa"/>
            <w:tcBorders>
              <w:top w:val="single" w:sz="4" w:space="0" w:color="000000"/>
              <w:left w:val="single" w:sz="4" w:space="0" w:color="auto"/>
              <w:bottom w:val="single" w:sz="4" w:space="0" w:color="000000"/>
              <w:right w:val="single" w:sz="4" w:space="0" w:color="000000"/>
            </w:tcBorders>
            <w:vAlign w:val="center"/>
          </w:tcPr>
          <w:p w14:paraId="461F845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224C93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.738</w:t>
            </w:r>
          </w:p>
        </w:tc>
      </w:tr>
      <w:tr w:rsidR="00890E63" w:rsidRPr="0037158B" w14:paraId="32646701"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C482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8FA4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have improved my teaching.</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38A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4D45795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C150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6ACFB05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ADE5A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765134D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567" w:type="dxa"/>
            <w:tcBorders>
              <w:top w:val="single" w:sz="4" w:space="0" w:color="000000"/>
              <w:left w:val="single" w:sz="4" w:space="0" w:color="auto"/>
              <w:bottom w:val="single" w:sz="4" w:space="0" w:color="000000"/>
              <w:right w:val="single" w:sz="4" w:space="0" w:color="auto"/>
            </w:tcBorders>
          </w:tcPr>
          <w:p w14:paraId="2464831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F057CF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5098F73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2.80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751A64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1.033</w:t>
            </w:r>
          </w:p>
        </w:tc>
      </w:tr>
      <w:tr w:rsidR="00890E63" w:rsidRPr="0037158B" w14:paraId="03B7D6CE"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0653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785E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enhance my classroom instruction.</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9057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p w14:paraId="0202E36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A72A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p w14:paraId="2E6C7BA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CFCAF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48AA731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567" w:type="dxa"/>
            <w:tcBorders>
              <w:top w:val="single" w:sz="4" w:space="0" w:color="000000"/>
              <w:left w:val="single" w:sz="4" w:space="0" w:color="auto"/>
              <w:bottom w:val="single" w:sz="4" w:space="0" w:color="000000"/>
              <w:right w:val="single" w:sz="4" w:space="0" w:color="auto"/>
            </w:tcBorders>
          </w:tcPr>
          <w:p w14:paraId="4E0F3CB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999D54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5D9814F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68C0C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1.155</w:t>
            </w:r>
          </w:p>
        </w:tc>
      </w:tr>
      <w:tr w:rsidR="00890E63" w:rsidRPr="0037158B" w14:paraId="1AC955C8"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847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62D7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help me simplify my works.</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B842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0879960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27F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71CF43B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7664E7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6ADC72C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567" w:type="dxa"/>
            <w:tcBorders>
              <w:top w:val="single" w:sz="4" w:space="0" w:color="000000"/>
              <w:left w:val="single" w:sz="4" w:space="0" w:color="auto"/>
              <w:bottom w:val="single" w:sz="4" w:space="0" w:color="000000"/>
              <w:right w:val="single" w:sz="4" w:space="0" w:color="auto"/>
            </w:tcBorders>
          </w:tcPr>
          <w:p w14:paraId="262D51A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3A2679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786C98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93253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.966</w:t>
            </w:r>
          </w:p>
        </w:tc>
      </w:tr>
      <w:tr w:rsidR="00890E63" w:rsidRPr="0037158B" w14:paraId="65316B8F" w14:textId="77777777" w:rsidTr="00890E63">
        <w:trPr>
          <w:trHeight w:val="89"/>
        </w:trPr>
        <w:tc>
          <w:tcPr>
            <w:tcW w:w="9597"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8EC883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bCs/>
                <w:sz w:val="24"/>
                <w:szCs w:val="24"/>
              </w:rPr>
              <w:t>Weighted Average: 2.78.  Threshold: 2.5</w:t>
            </w:r>
          </w:p>
        </w:tc>
      </w:tr>
    </w:tbl>
    <w:p w14:paraId="33F829C9" w14:textId="77777777" w:rsidR="00890E63" w:rsidRPr="0037158B" w:rsidRDefault="00890E63" w:rsidP="00890E63">
      <w:pPr>
        <w:spacing w:after="0" w:line="360" w:lineRule="auto"/>
        <w:rPr>
          <w:rFonts w:ascii="Times New Roman" w:hAnsi="Times New Roman"/>
          <w:sz w:val="24"/>
          <w:szCs w:val="24"/>
        </w:rPr>
      </w:pPr>
    </w:p>
    <w:p w14:paraId="5267DFE1" w14:textId="432F3DC3" w:rsidR="00890E63" w:rsidRPr="0037158B" w:rsidRDefault="00890E63" w:rsidP="00890E63">
      <w:pPr>
        <w:spacing w:after="0" w:line="360" w:lineRule="auto"/>
        <w:jc w:val="both"/>
        <w:rPr>
          <w:rFonts w:ascii="Times New Roman" w:hAnsi="Times New Roman"/>
          <w:bCs/>
          <w:sz w:val="24"/>
          <w:szCs w:val="24"/>
        </w:rPr>
      </w:pPr>
      <w:r w:rsidRPr="0037158B">
        <w:rPr>
          <w:rFonts w:ascii="Times New Roman" w:hAnsi="Times New Roman"/>
          <w:sz w:val="24"/>
          <w:szCs w:val="24"/>
        </w:rPr>
        <w:t xml:space="preserve">Table </w:t>
      </w:r>
      <w:r w:rsidR="00162E9C">
        <w:rPr>
          <w:rFonts w:ascii="Times New Roman" w:hAnsi="Times New Roman"/>
          <w:sz w:val="24"/>
          <w:szCs w:val="24"/>
        </w:rPr>
        <w:t>1</w:t>
      </w:r>
      <w:r w:rsidRPr="0037158B">
        <w:rPr>
          <w:rFonts w:ascii="Times New Roman" w:hAnsi="Times New Roman"/>
          <w:sz w:val="24"/>
          <w:szCs w:val="24"/>
        </w:rPr>
        <w:t xml:space="preserve"> revealed the mean response of the </w:t>
      </w:r>
      <w:r w:rsidRPr="0037158B">
        <w:rPr>
          <w:rFonts w:ascii="Times New Roman" w:hAnsi="Times New Roman"/>
          <w:bCs/>
          <w:sz w:val="24"/>
          <w:szCs w:val="24"/>
        </w:rPr>
        <w:t>disposition of English Language teachers towards the integration of digital tools in their instructions</w:t>
      </w:r>
      <w:r w:rsidRPr="0037158B">
        <w:rPr>
          <w:rFonts w:ascii="Times New Roman" w:hAnsi="Times New Roman"/>
          <w:sz w:val="24"/>
          <w:szCs w:val="24"/>
        </w:rPr>
        <w:t xml:space="preserve">. It has a weighted average of 2.78 as against the threshold of 2.5. By implication, </w:t>
      </w:r>
      <w:r w:rsidRPr="0037158B">
        <w:rPr>
          <w:rFonts w:ascii="Times New Roman" w:hAnsi="Times New Roman"/>
          <w:bCs/>
          <w:sz w:val="24"/>
          <w:szCs w:val="24"/>
        </w:rPr>
        <w:t>English Language teachers demonstrate positive disposition to the integration of digital tools in their instructions</w:t>
      </w:r>
      <w:r w:rsidR="001821E6">
        <w:rPr>
          <w:rFonts w:ascii="Times New Roman" w:hAnsi="Times New Roman"/>
          <w:bCs/>
          <w:sz w:val="24"/>
          <w:szCs w:val="24"/>
        </w:rPr>
        <w:t>.</w:t>
      </w:r>
    </w:p>
    <w:p w14:paraId="38C2F82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sz w:val="24"/>
          <w:szCs w:val="24"/>
        </w:rPr>
        <w:t>Research question 4:  What is the Level of Students’ Disposition to Digital Tools?</w:t>
      </w:r>
    </w:p>
    <w:p w14:paraId="2AB6B6E7" w14:textId="03EBD712" w:rsidR="00890E63" w:rsidRDefault="00890E63" w:rsidP="00890E63">
      <w:pPr>
        <w:spacing w:after="0" w:line="360" w:lineRule="auto"/>
        <w:jc w:val="both"/>
        <w:rPr>
          <w:rFonts w:ascii="Times New Roman" w:hAnsi="Times New Roman"/>
          <w:b/>
          <w:sz w:val="24"/>
          <w:szCs w:val="24"/>
        </w:rPr>
      </w:pPr>
      <w:r w:rsidRPr="0037158B">
        <w:rPr>
          <w:rFonts w:ascii="Times New Roman" w:hAnsi="Times New Roman"/>
          <w:b/>
          <w:bCs/>
          <w:sz w:val="24"/>
          <w:szCs w:val="24"/>
        </w:rPr>
        <w:t xml:space="preserve">Table </w:t>
      </w:r>
      <w:r w:rsidR="001821E6">
        <w:rPr>
          <w:rFonts w:ascii="Times New Roman" w:hAnsi="Times New Roman"/>
          <w:b/>
          <w:bCs/>
          <w:sz w:val="24"/>
          <w:szCs w:val="24"/>
        </w:rPr>
        <w:t>2</w:t>
      </w:r>
      <w:r w:rsidRPr="0037158B">
        <w:rPr>
          <w:rFonts w:ascii="Times New Roman" w:hAnsi="Times New Roman"/>
          <w:b/>
          <w:bCs/>
          <w:sz w:val="24"/>
          <w:szCs w:val="24"/>
        </w:rPr>
        <w:t>: Mean Response of English Language</w:t>
      </w:r>
      <w:r w:rsidRPr="0037158B">
        <w:rPr>
          <w:rFonts w:ascii="Times New Roman" w:hAnsi="Times New Roman"/>
          <w:b/>
          <w:sz w:val="24"/>
          <w:szCs w:val="24"/>
        </w:rPr>
        <w:t xml:space="preserve"> Students’ Disposition to Digital Tools</w:t>
      </w:r>
    </w:p>
    <w:p w14:paraId="3E938160" w14:textId="77777777" w:rsidR="00FD6F0D" w:rsidRPr="0037158B" w:rsidRDefault="00FD6F0D" w:rsidP="00890E63">
      <w:pPr>
        <w:spacing w:after="0" w:line="360" w:lineRule="auto"/>
        <w:jc w:val="both"/>
        <w:rPr>
          <w:rFonts w:ascii="Times New Roman" w:hAnsi="Times New Roman"/>
          <w:b/>
          <w:sz w:val="24"/>
          <w:szCs w:val="24"/>
        </w:rPr>
      </w:pPr>
    </w:p>
    <w:tbl>
      <w:tblPr>
        <w:tblW w:w="9597" w:type="dxa"/>
        <w:tblCellMar>
          <w:top w:w="15" w:type="dxa"/>
          <w:left w:w="15" w:type="dxa"/>
          <w:bottom w:w="15" w:type="dxa"/>
          <w:right w:w="15" w:type="dxa"/>
        </w:tblCellMar>
        <w:tblLook w:val="04A0" w:firstRow="1" w:lastRow="0" w:firstColumn="1" w:lastColumn="0" w:noHBand="0" w:noVBand="1"/>
      </w:tblPr>
      <w:tblGrid>
        <w:gridCol w:w="533"/>
        <w:gridCol w:w="4754"/>
        <w:gridCol w:w="792"/>
        <w:gridCol w:w="792"/>
        <w:gridCol w:w="792"/>
        <w:gridCol w:w="728"/>
        <w:gridCol w:w="450"/>
        <w:gridCol w:w="756"/>
      </w:tblGrid>
      <w:tr w:rsidR="00890E63" w:rsidRPr="0037158B" w14:paraId="36666317"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72853"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Sn</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2D9EF"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Items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F813C"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SA</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DCBB6"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A</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2CFB0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D</w:t>
            </w:r>
          </w:p>
        </w:tc>
        <w:tc>
          <w:tcPr>
            <w:tcW w:w="728" w:type="dxa"/>
            <w:tcBorders>
              <w:top w:val="single" w:sz="4" w:space="0" w:color="000000"/>
              <w:left w:val="single" w:sz="4" w:space="0" w:color="auto"/>
              <w:bottom w:val="single" w:sz="4" w:space="0" w:color="000000"/>
              <w:right w:val="single" w:sz="4" w:space="0" w:color="auto"/>
            </w:tcBorders>
          </w:tcPr>
          <w:p w14:paraId="51A81E2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SD</w:t>
            </w:r>
          </w:p>
        </w:tc>
        <w:tc>
          <w:tcPr>
            <w:tcW w:w="450" w:type="dxa"/>
            <w:tcBorders>
              <w:top w:val="single" w:sz="4" w:space="0" w:color="000000"/>
              <w:left w:val="single" w:sz="4" w:space="0" w:color="auto"/>
              <w:bottom w:val="single" w:sz="4" w:space="0" w:color="000000"/>
              <w:right w:val="single" w:sz="4" w:space="0" w:color="000000"/>
            </w:tcBorders>
          </w:tcPr>
          <w:p w14:paraId="399A993D" w14:textId="77777777" w:rsidR="00890E63" w:rsidRPr="0037158B" w:rsidRDefault="00890E63" w:rsidP="00890E63">
            <w:pPr>
              <w:spacing w:after="0" w:line="360" w:lineRule="auto"/>
              <w:jc w:val="center"/>
              <w:rPr>
                <w:rFonts w:ascii="Times New Roman" w:hAnsi="Times New Roman"/>
                <w:b/>
                <w:bCs/>
                <w:sz w:val="24"/>
                <w:szCs w:val="24"/>
              </w:rPr>
            </w:pPr>
            <w:r w:rsidRPr="0037158B">
              <w:rPr>
                <w:rFonts w:ascii="Times New Roman" w:hAnsi="Times New Roman"/>
                <w:b/>
                <w:bCs/>
                <w:sz w:val="24"/>
                <w:szCs w:val="24"/>
              </w:rPr>
              <w:t>x̄</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F57A6B"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Std.</w:t>
            </w:r>
          </w:p>
        </w:tc>
      </w:tr>
      <w:tr w:rsidR="00890E63" w:rsidRPr="0037158B" w14:paraId="261745EC"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44B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017D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am familiar with digital tools that are used in learning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F347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327</w:t>
            </w:r>
          </w:p>
          <w:p w14:paraId="383BF31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65.4</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9DF5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110</w:t>
            </w:r>
          </w:p>
          <w:p w14:paraId="1D2933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22.0</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0A74A3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43</w:t>
            </w:r>
          </w:p>
          <w:p w14:paraId="3CD6395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8.6</w:t>
            </w:r>
          </w:p>
        </w:tc>
        <w:tc>
          <w:tcPr>
            <w:tcW w:w="728" w:type="dxa"/>
            <w:tcBorders>
              <w:top w:val="single" w:sz="4" w:space="0" w:color="000000"/>
              <w:left w:val="single" w:sz="4" w:space="0" w:color="auto"/>
              <w:bottom w:val="single" w:sz="4" w:space="0" w:color="000000"/>
              <w:right w:val="single" w:sz="4" w:space="0" w:color="auto"/>
            </w:tcBorders>
          </w:tcPr>
          <w:p w14:paraId="01622B3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w:t>
            </w:r>
          </w:p>
          <w:p w14:paraId="2E201BA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w:t>
            </w:r>
          </w:p>
        </w:tc>
        <w:tc>
          <w:tcPr>
            <w:tcW w:w="450" w:type="dxa"/>
            <w:tcBorders>
              <w:top w:val="single" w:sz="4" w:space="0" w:color="000000"/>
              <w:left w:val="single" w:sz="4" w:space="0" w:color="auto"/>
              <w:bottom w:val="single" w:sz="4" w:space="0" w:color="000000"/>
              <w:right w:val="single" w:sz="4" w:space="0" w:color="000000"/>
            </w:tcBorders>
            <w:vAlign w:val="center"/>
          </w:tcPr>
          <w:p w14:paraId="20D153C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3.49</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98889B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.814</w:t>
            </w:r>
          </w:p>
        </w:tc>
      </w:tr>
      <w:tr w:rsidR="00890E63" w:rsidRPr="0037158B" w14:paraId="4FAAA4F1"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3F2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E414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Digital tools helped me to understand topics in English</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260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241</w:t>
            </w:r>
          </w:p>
          <w:p w14:paraId="738C9CF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48.2</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E53D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147</w:t>
            </w:r>
          </w:p>
          <w:p w14:paraId="4793749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29.4</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EC86B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45</w:t>
            </w:r>
          </w:p>
          <w:p w14:paraId="52F90DB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9.0</w:t>
            </w:r>
          </w:p>
        </w:tc>
        <w:tc>
          <w:tcPr>
            <w:tcW w:w="728" w:type="dxa"/>
            <w:tcBorders>
              <w:top w:val="single" w:sz="4" w:space="0" w:color="000000"/>
              <w:left w:val="single" w:sz="4" w:space="0" w:color="auto"/>
              <w:bottom w:val="single" w:sz="4" w:space="0" w:color="000000"/>
              <w:right w:val="single" w:sz="4" w:space="0" w:color="auto"/>
            </w:tcBorders>
          </w:tcPr>
          <w:p w14:paraId="379033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67</w:t>
            </w:r>
          </w:p>
          <w:p w14:paraId="321EE3E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13.4</w:t>
            </w:r>
          </w:p>
        </w:tc>
        <w:tc>
          <w:tcPr>
            <w:tcW w:w="450" w:type="dxa"/>
            <w:tcBorders>
              <w:top w:val="single" w:sz="4" w:space="0" w:color="000000"/>
              <w:left w:val="single" w:sz="4" w:space="0" w:color="auto"/>
              <w:bottom w:val="single" w:sz="4" w:space="0" w:color="000000"/>
              <w:right w:val="single" w:sz="4" w:space="0" w:color="000000"/>
            </w:tcBorders>
            <w:vAlign w:val="center"/>
          </w:tcPr>
          <w:p w14:paraId="661B19B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3.12</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8B6962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1.046</w:t>
            </w:r>
          </w:p>
        </w:tc>
      </w:tr>
      <w:tr w:rsidR="00890E63" w:rsidRPr="0037158B" w14:paraId="4A3631A0"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67E6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D036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use poem viewer for close reading of poem</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7434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p w14:paraId="2E8DE17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FCC8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134</w:t>
            </w:r>
          </w:p>
          <w:p w14:paraId="3D2539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26.8</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260A4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95</w:t>
            </w:r>
          </w:p>
          <w:p w14:paraId="46659CE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19.0</w:t>
            </w:r>
          </w:p>
        </w:tc>
        <w:tc>
          <w:tcPr>
            <w:tcW w:w="728" w:type="dxa"/>
            <w:tcBorders>
              <w:top w:val="single" w:sz="4" w:space="0" w:color="000000"/>
              <w:left w:val="single" w:sz="4" w:space="0" w:color="auto"/>
              <w:bottom w:val="single" w:sz="4" w:space="0" w:color="000000"/>
              <w:right w:val="single" w:sz="4" w:space="0" w:color="auto"/>
            </w:tcBorders>
          </w:tcPr>
          <w:p w14:paraId="4341834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71</w:t>
            </w:r>
          </w:p>
          <w:p w14:paraId="4356964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14.2</w:t>
            </w:r>
          </w:p>
        </w:tc>
        <w:tc>
          <w:tcPr>
            <w:tcW w:w="450" w:type="dxa"/>
            <w:tcBorders>
              <w:top w:val="single" w:sz="4" w:space="0" w:color="000000"/>
              <w:left w:val="single" w:sz="4" w:space="0" w:color="auto"/>
              <w:bottom w:val="single" w:sz="4" w:space="0" w:color="000000"/>
              <w:right w:val="single" w:sz="4" w:space="0" w:color="000000"/>
            </w:tcBorders>
            <w:vAlign w:val="center"/>
          </w:tcPr>
          <w:p w14:paraId="6BCF3CC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2.93</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5BF0E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1.075</w:t>
            </w:r>
          </w:p>
        </w:tc>
      </w:tr>
      <w:tr w:rsidR="00890E63" w:rsidRPr="0037158B" w14:paraId="32660BC4"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A13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6950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am familiar with all the tools used in learning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877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232</w:t>
            </w:r>
          </w:p>
          <w:p w14:paraId="79ED490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46.4</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79F7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135</w:t>
            </w:r>
          </w:p>
          <w:p w14:paraId="684D268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27.0</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2CC709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68</w:t>
            </w:r>
          </w:p>
          <w:p w14:paraId="2807753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13.6</w:t>
            </w:r>
          </w:p>
        </w:tc>
        <w:tc>
          <w:tcPr>
            <w:tcW w:w="728" w:type="dxa"/>
            <w:tcBorders>
              <w:top w:val="single" w:sz="4" w:space="0" w:color="000000"/>
              <w:left w:val="single" w:sz="4" w:space="0" w:color="auto"/>
              <w:bottom w:val="single" w:sz="4" w:space="0" w:color="000000"/>
              <w:right w:val="single" w:sz="4" w:space="0" w:color="auto"/>
            </w:tcBorders>
          </w:tcPr>
          <w:p w14:paraId="4128B9A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65</w:t>
            </w:r>
          </w:p>
          <w:p w14:paraId="5266895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13.0</w:t>
            </w:r>
          </w:p>
        </w:tc>
        <w:tc>
          <w:tcPr>
            <w:tcW w:w="450" w:type="dxa"/>
            <w:tcBorders>
              <w:top w:val="single" w:sz="4" w:space="0" w:color="000000"/>
              <w:left w:val="single" w:sz="4" w:space="0" w:color="auto"/>
              <w:bottom w:val="single" w:sz="4" w:space="0" w:color="000000"/>
              <w:right w:val="single" w:sz="4" w:space="0" w:color="000000"/>
            </w:tcBorders>
            <w:vAlign w:val="center"/>
          </w:tcPr>
          <w:p w14:paraId="42AEBFD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3.07</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03808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1.057</w:t>
            </w:r>
          </w:p>
        </w:tc>
      </w:tr>
      <w:tr w:rsidR="00890E63" w:rsidRPr="0037158B" w14:paraId="4D8EC681"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E20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586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Digital tools operations have helped my knowledge of the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F60F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185</w:t>
            </w:r>
          </w:p>
          <w:p w14:paraId="67773BF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37.0</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37B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212</w:t>
            </w:r>
          </w:p>
          <w:p w14:paraId="0BE397A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42.4</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3E00A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79</w:t>
            </w:r>
          </w:p>
          <w:p w14:paraId="26AC648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15.8</w:t>
            </w:r>
          </w:p>
        </w:tc>
        <w:tc>
          <w:tcPr>
            <w:tcW w:w="728" w:type="dxa"/>
            <w:tcBorders>
              <w:top w:val="single" w:sz="4" w:space="0" w:color="000000"/>
              <w:left w:val="single" w:sz="4" w:space="0" w:color="auto"/>
              <w:bottom w:val="single" w:sz="4" w:space="0" w:color="000000"/>
              <w:right w:val="single" w:sz="4" w:space="0" w:color="auto"/>
            </w:tcBorders>
          </w:tcPr>
          <w:p w14:paraId="3E99890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24</w:t>
            </w:r>
          </w:p>
          <w:p w14:paraId="232AA04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4.8</w:t>
            </w:r>
          </w:p>
        </w:tc>
        <w:tc>
          <w:tcPr>
            <w:tcW w:w="450" w:type="dxa"/>
            <w:tcBorders>
              <w:top w:val="single" w:sz="4" w:space="0" w:color="000000"/>
              <w:left w:val="single" w:sz="4" w:space="0" w:color="auto"/>
              <w:bottom w:val="single" w:sz="4" w:space="0" w:color="000000"/>
              <w:right w:val="single" w:sz="4" w:space="0" w:color="000000"/>
            </w:tcBorders>
            <w:vAlign w:val="center"/>
          </w:tcPr>
          <w:p w14:paraId="3554336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3.12</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453EF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.841</w:t>
            </w:r>
          </w:p>
        </w:tc>
      </w:tr>
      <w:tr w:rsidR="00890E63" w:rsidRPr="0037158B" w14:paraId="4535E894" w14:textId="77777777" w:rsidTr="00890E63">
        <w:trPr>
          <w:trHeight w:val="297"/>
        </w:trPr>
        <w:tc>
          <w:tcPr>
            <w:tcW w:w="9597"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962251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bCs/>
                <w:sz w:val="24"/>
                <w:szCs w:val="24"/>
              </w:rPr>
              <w:t>Weighted Average: 2.63.  Threshold: 2.5</w:t>
            </w:r>
          </w:p>
        </w:tc>
      </w:tr>
    </w:tbl>
    <w:p w14:paraId="40284E1B" w14:textId="70E3901A" w:rsidR="00890E63" w:rsidRPr="0037158B" w:rsidRDefault="00890E63" w:rsidP="00890E63">
      <w:pPr>
        <w:spacing w:after="0" w:line="360" w:lineRule="auto"/>
        <w:jc w:val="both"/>
        <w:rPr>
          <w:rFonts w:ascii="Times New Roman" w:hAnsi="Times New Roman"/>
          <w:bCs/>
          <w:sz w:val="24"/>
          <w:szCs w:val="24"/>
        </w:rPr>
      </w:pPr>
      <w:r w:rsidRPr="0037158B">
        <w:rPr>
          <w:rFonts w:ascii="Times New Roman" w:hAnsi="Times New Roman"/>
          <w:sz w:val="24"/>
          <w:szCs w:val="24"/>
        </w:rPr>
        <w:lastRenderedPageBreak/>
        <w:t xml:space="preserve">Table </w:t>
      </w:r>
      <w:r w:rsidR="001821E6">
        <w:rPr>
          <w:rFonts w:ascii="Times New Roman" w:hAnsi="Times New Roman"/>
          <w:sz w:val="24"/>
          <w:szCs w:val="24"/>
        </w:rPr>
        <w:t>2</w:t>
      </w:r>
      <w:r w:rsidRPr="0037158B">
        <w:rPr>
          <w:rFonts w:ascii="Times New Roman" w:hAnsi="Times New Roman"/>
          <w:sz w:val="24"/>
          <w:szCs w:val="24"/>
        </w:rPr>
        <w:t xml:space="preserve"> revealed the mean response of the </w:t>
      </w:r>
      <w:r w:rsidRPr="0037158B">
        <w:rPr>
          <w:rFonts w:ascii="Times New Roman" w:hAnsi="Times New Roman"/>
          <w:bCs/>
          <w:sz w:val="24"/>
          <w:szCs w:val="24"/>
        </w:rPr>
        <w:t>disposition of English Language students to digital tools in their instructions</w:t>
      </w:r>
      <w:r w:rsidRPr="0037158B">
        <w:rPr>
          <w:rFonts w:ascii="Times New Roman" w:hAnsi="Times New Roman"/>
          <w:sz w:val="24"/>
          <w:szCs w:val="24"/>
        </w:rPr>
        <w:t xml:space="preserve">. It has a weighted average of 2.63 as against the threshold of 2.5. By implication, </w:t>
      </w:r>
      <w:r w:rsidRPr="0037158B">
        <w:rPr>
          <w:rFonts w:ascii="Times New Roman" w:hAnsi="Times New Roman"/>
          <w:bCs/>
          <w:sz w:val="24"/>
          <w:szCs w:val="24"/>
        </w:rPr>
        <w:t>English Language students demonstrate positive disposition to the integration of digital tools in their instructions</w:t>
      </w:r>
    </w:p>
    <w:p w14:paraId="525E7F79" w14:textId="6FAE0E88" w:rsidR="00E62168" w:rsidRPr="00890E63" w:rsidRDefault="00E62168" w:rsidP="00FD6F0D">
      <w:pPr>
        <w:spacing w:after="0" w:line="360" w:lineRule="auto"/>
        <w:rPr>
          <w:rFonts w:ascii="Times New Roman" w:hAnsi="Times New Roman"/>
          <w:b/>
          <w:bCs/>
          <w:sz w:val="24"/>
          <w:szCs w:val="24"/>
        </w:rPr>
      </w:pPr>
      <w:r w:rsidRPr="00890E63">
        <w:rPr>
          <w:rFonts w:ascii="Times New Roman" w:hAnsi="Times New Roman"/>
          <w:b/>
          <w:bCs/>
          <w:sz w:val="24"/>
          <w:szCs w:val="24"/>
        </w:rPr>
        <w:t xml:space="preserve"> Discussion of Findings</w:t>
      </w:r>
    </w:p>
    <w:p w14:paraId="4B3BCA2A" w14:textId="7C9225E0" w:rsidR="00E62168" w:rsidRPr="00890E63" w:rsidRDefault="00E62168" w:rsidP="00E62168">
      <w:pPr>
        <w:spacing w:after="0" w:line="360" w:lineRule="auto"/>
        <w:jc w:val="both"/>
        <w:rPr>
          <w:rFonts w:ascii="Times New Roman" w:hAnsi="Times New Roman"/>
          <w:b/>
          <w:bCs/>
          <w:sz w:val="24"/>
          <w:szCs w:val="24"/>
        </w:rPr>
      </w:pPr>
      <w:r w:rsidRPr="00890E63">
        <w:rPr>
          <w:rFonts w:ascii="Times New Roman" w:hAnsi="Times New Roman"/>
          <w:b/>
          <w:bCs/>
          <w:sz w:val="24"/>
          <w:szCs w:val="24"/>
        </w:rPr>
        <w:t xml:space="preserve">The disposition of English Language teachers towards the integration of digital tools </w:t>
      </w:r>
      <w:r>
        <w:rPr>
          <w:rFonts w:ascii="Times New Roman" w:hAnsi="Times New Roman"/>
          <w:b/>
          <w:bCs/>
          <w:sz w:val="24"/>
          <w:szCs w:val="24"/>
        </w:rPr>
        <w:tab/>
      </w:r>
      <w:r w:rsidRPr="00890E63">
        <w:rPr>
          <w:rFonts w:ascii="Times New Roman" w:hAnsi="Times New Roman"/>
          <w:b/>
          <w:bCs/>
          <w:sz w:val="24"/>
          <w:szCs w:val="24"/>
        </w:rPr>
        <w:t>in their instructions</w:t>
      </w:r>
    </w:p>
    <w:p w14:paraId="363A48E0" w14:textId="0DC3F88A" w:rsidR="00E62168" w:rsidRPr="00890E63" w:rsidRDefault="00E62168" w:rsidP="001821E6">
      <w:pPr>
        <w:spacing w:after="0" w:line="360" w:lineRule="auto"/>
        <w:jc w:val="both"/>
        <w:rPr>
          <w:rFonts w:ascii="Times New Roman" w:hAnsi="Times New Roman"/>
          <w:sz w:val="24"/>
          <w:szCs w:val="24"/>
        </w:rPr>
      </w:pPr>
      <w:r w:rsidRPr="00890E63">
        <w:rPr>
          <w:rFonts w:ascii="Times New Roman" w:hAnsi="Times New Roman"/>
          <w:sz w:val="24"/>
          <w:szCs w:val="24"/>
        </w:rPr>
        <w:t>The third research question revealed that English Language teachers demonstrate positive disposition to the integ</w:t>
      </w:r>
      <w:r w:rsidR="00FD6F0D">
        <w:rPr>
          <w:rFonts w:ascii="Times New Roman" w:hAnsi="Times New Roman"/>
          <w:sz w:val="24"/>
          <w:szCs w:val="24"/>
        </w:rPr>
        <w:t>ration of digital tools</w:t>
      </w:r>
      <w:r w:rsidRPr="00890E63">
        <w:rPr>
          <w:rFonts w:ascii="Times New Roman" w:hAnsi="Times New Roman"/>
          <w:sz w:val="24"/>
          <w:szCs w:val="24"/>
        </w:rPr>
        <w:t xml:space="preserve"> in their instructions. It means many teachers like using digital tools in their class. It has helped them to be independent, self-sufficient, improve their teaching, simplify their work and enhance classroom instruction. Contradicting to the findings, Kaston (2011) concluded that majority of teachers' attitudes measured is low as they are usually unwilling to be interrupted by any device that will take them into a new section of usage training.</w:t>
      </w:r>
    </w:p>
    <w:p w14:paraId="750A7889" w14:textId="32228AD8" w:rsidR="00E62168" w:rsidRPr="00890E63" w:rsidRDefault="00E62168" w:rsidP="00FD6F0D">
      <w:pPr>
        <w:spacing w:after="0" w:line="360" w:lineRule="auto"/>
        <w:jc w:val="both"/>
        <w:rPr>
          <w:rFonts w:ascii="Times New Roman" w:hAnsi="Times New Roman"/>
          <w:b/>
          <w:bCs/>
          <w:sz w:val="24"/>
          <w:szCs w:val="24"/>
        </w:rPr>
      </w:pPr>
      <w:r w:rsidRPr="00890E63">
        <w:rPr>
          <w:rFonts w:ascii="Times New Roman" w:hAnsi="Times New Roman"/>
          <w:b/>
          <w:bCs/>
          <w:sz w:val="24"/>
          <w:szCs w:val="24"/>
        </w:rPr>
        <w:t>Students’ Disposition to Digital Tools</w:t>
      </w:r>
    </w:p>
    <w:p w14:paraId="2DBF24B2" w14:textId="77777777" w:rsidR="00E62168" w:rsidRPr="00890E63" w:rsidRDefault="00E62168" w:rsidP="00FD6F0D">
      <w:pPr>
        <w:spacing w:after="0" w:line="360" w:lineRule="auto"/>
        <w:jc w:val="both"/>
        <w:rPr>
          <w:rFonts w:ascii="Times New Roman" w:hAnsi="Times New Roman"/>
          <w:sz w:val="24"/>
          <w:szCs w:val="24"/>
        </w:rPr>
      </w:pPr>
      <w:r w:rsidRPr="00890E63">
        <w:rPr>
          <w:rFonts w:ascii="Times New Roman" w:hAnsi="Times New Roman"/>
          <w:sz w:val="24"/>
          <w:szCs w:val="24"/>
        </w:rPr>
        <w:t>The fourth research question revealed that English Language students demonstrate positive disposition to the integration of digital tools in their instructions. It means many students are familiar with digital tools used in learning English language and digital tools help them to understand topics in English.</w:t>
      </w:r>
    </w:p>
    <w:p w14:paraId="18EF7D22" w14:textId="41FF8A5C" w:rsidR="001821E6" w:rsidRPr="00537BEA" w:rsidRDefault="00E62168" w:rsidP="001821E6">
      <w:pPr>
        <w:spacing w:line="360" w:lineRule="auto"/>
        <w:jc w:val="both"/>
        <w:rPr>
          <w:rFonts w:ascii="Times New Roman" w:hAnsi="Times New Roman"/>
          <w:b/>
          <w:sz w:val="24"/>
          <w:szCs w:val="24"/>
        </w:rPr>
      </w:pPr>
      <w:r w:rsidRPr="00890E63">
        <w:rPr>
          <w:rFonts w:ascii="Times New Roman" w:hAnsi="Times New Roman"/>
          <w:sz w:val="24"/>
          <w:szCs w:val="24"/>
        </w:rPr>
        <w:t xml:space="preserve">Studies has showed that Students' disposition towards digital tools in English language instruction are generally positive, especially among younger learners who are more accustomed to technology in their daily lives. For instance, Students often show a greater willingness to participate and exert effort when lessons are interactive and captivating, leading to improved language skills and academic performance. Despite the general positivity, some students face challenges that affect their disposition towards digital. Graft (2015) concluded from the foregoing that despite the students' familiarity with few of </w:t>
      </w:r>
      <w:proofErr w:type="gramStart"/>
      <w:r w:rsidRPr="00890E63">
        <w:rPr>
          <w:rFonts w:ascii="Times New Roman" w:hAnsi="Times New Roman"/>
          <w:sz w:val="24"/>
          <w:szCs w:val="24"/>
        </w:rPr>
        <w:t>this tools</w:t>
      </w:r>
      <w:proofErr w:type="gramEnd"/>
      <w:r w:rsidRPr="00890E63">
        <w:rPr>
          <w:rFonts w:ascii="Times New Roman" w:hAnsi="Times New Roman"/>
          <w:sz w:val="24"/>
          <w:szCs w:val="24"/>
        </w:rPr>
        <w:t xml:space="preserve"> owing to the computer age we are, there disposition to the use of these tools is still very poor because of scores of challenges its implementation comes with.</w:t>
      </w:r>
    </w:p>
    <w:p w14:paraId="6197CD62" w14:textId="72354999" w:rsidR="00EC25F6" w:rsidRPr="00537BEA" w:rsidRDefault="007C11B4" w:rsidP="00BE43EB">
      <w:pPr>
        <w:spacing w:line="360" w:lineRule="auto"/>
        <w:jc w:val="both"/>
        <w:rPr>
          <w:rFonts w:ascii="Times New Roman" w:hAnsi="Times New Roman"/>
          <w:b/>
          <w:sz w:val="24"/>
          <w:szCs w:val="24"/>
        </w:rPr>
      </w:pPr>
      <w:r w:rsidRPr="00537BEA">
        <w:rPr>
          <w:rFonts w:ascii="Times New Roman" w:hAnsi="Times New Roman"/>
          <w:b/>
          <w:sz w:val="24"/>
          <w:szCs w:val="24"/>
        </w:rPr>
        <w:t xml:space="preserve"> Conclusion</w:t>
      </w:r>
    </w:p>
    <w:p w14:paraId="313F6C3D" w14:textId="5313FF12" w:rsidR="007457EC" w:rsidRDefault="007C11B4" w:rsidP="007457EC">
      <w:pPr>
        <w:spacing w:line="360" w:lineRule="auto"/>
        <w:jc w:val="both"/>
        <w:rPr>
          <w:rFonts w:ascii="Times New Roman" w:hAnsi="Times New Roman"/>
          <w:sz w:val="24"/>
          <w:szCs w:val="24"/>
        </w:rPr>
      </w:pPr>
      <w:r w:rsidRPr="00537BEA">
        <w:rPr>
          <w:rFonts w:ascii="Times New Roman" w:hAnsi="Times New Roman"/>
          <w:sz w:val="24"/>
          <w:szCs w:val="24"/>
        </w:rPr>
        <w:t>This study sou</w:t>
      </w:r>
      <w:r w:rsidR="00DE1660" w:rsidRPr="00537BEA">
        <w:rPr>
          <w:rFonts w:ascii="Times New Roman" w:hAnsi="Times New Roman"/>
          <w:sz w:val="24"/>
          <w:szCs w:val="24"/>
        </w:rPr>
        <w:t>ght to ascertain the disposition</w:t>
      </w:r>
      <w:r w:rsidRPr="00537BEA">
        <w:rPr>
          <w:rFonts w:ascii="Times New Roman" w:hAnsi="Times New Roman"/>
          <w:sz w:val="24"/>
          <w:szCs w:val="24"/>
        </w:rPr>
        <w:t xml:space="preserve"> of </w:t>
      </w:r>
      <w:r w:rsidR="00DE1660" w:rsidRPr="00537BEA">
        <w:rPr>
          <w:rFonts w:ascii="Times New Roman" w:hAnsi="Times New Roman"/>
          <w:sz w:val="24"/>
          <w:szCs w:val="24"/>
        </w:rPr>
        <w:t>teachers and students in senior secondary schools in Ibadan South West Local Government.</w:t>
      </w:r>
      <w:r w:rsidR="001821E6">
        <w:rPr>
          <w:rFonts w:ascii="Times New Roman" w:hAnsi="Times New Roman"/>
          <w:sz w:val="24"/>
          <w:szCs w:val="24"/>
        </w:rPr>
        <w:t xml:space="preserve"> </w:t>
      </w:r>
      <w:r w:rsidRPr="00537BEA">
        <w:rPr>
          <w:rFonts w:ascii="Times New Roman" w:hAnsi="Times New Roman"/>
          <w:sz w:val="24"/>
          <w:szCs w:val="24"/>
        </w:rPr>
        <w:t xml:space="preserve">Based on the results </w:t>
      </w:r>
      <w:r w:rsidR="00DE1660" w:rsidRPr="00537BEA">
        <w:rPr>
          <w:rFonts w:ascii="Times New Roman" w:hAnsi="Times New Roman"/>
          <w:sz w:val="24"/>
          <w:szCs w:val="24"/>
        </w:rPr>
        <w:t>of the research on</w:t>
      </w:r>
      <w:r w:rsidR="00110D95">
        <w:rPr>
          <w:rFonts w:ascii="Times New Roman" w:hAnsi="Times New Roman"/>
          <w:sz w:val="24"/>
          <w:szCs w:val="24"/>
        </w:rPr>
        <w:t xml:space="preserve"> teachers’ and</w:t>
      </w:r>
      <w:r w:rsidR="00DE1660" w:rsidRPr="00537BEA">
        <w:rPr>
          <w:rFonts w:ascii="Times New Roman" w:hAnsi="Times New Roman"/>
          <w:sz w:val="24"/>
          <w:szCs w:val="24"/>
        </w:rPr>
        <w:t xml:space="preserve"> </w:t>
      </w:r>
      <w:r w:rsidR="00DE1660" w:rsidRPr="00537BEA">
        <w:rPr>
          <w:rFonts w:ascii="Times New Roman" w:hAnsi="Times New Roman"/>
          <w:sz w:val="24"/>
          <w:szCs w:val="24"/>
        </w:rPr>
        <w:lastRenderedPageBreak/>
        <w:t>students' disposition</w:t>
      </w:r>
      <w:r w:rsidRPr="00537BEA">
        <w:rPr>
          <w:rFonts w:ascii="Times New Roman" w:hAnsi="Times New Roman"/>
          <w:sz w:val="24"/>
          <w:szCs w:val="24"/>
        </w:rPr>
        <w:t xml:space="preserve">s </w:t>
      </w:r>
      <w:r w:rsidR="00110D95">
        <w:rPr>
          <w:rFonts w:ascii="Times New Roman" w:hAnsi="Times New Roman"/>
          <w:sz w:val="24"/>
          <w:szCs w:val="24"/>
        </w:rPr>
        <w:t>to</w:t>
      </w:r>
      <w:r w:rsidR="00DE1660" w:rsidRPr="00537BEA">
        <w:rPr>
          <w:rFonts w:ascii="Times New Roman" w:hAnsi="Times New Roman"/>
          <w:sz w:val="24"/>
          <w:szCs w:val="24"/>
        </w:rPr>
        <w:t xml:space="preserve"> the use of digital tools</w:t>
      </w:r>
      <w:r w:rsidRPr="00537BEA">
        <w:rPr>
          <w:rFonts w:ascii="Times New Roman" w:hAnsi="Times New Roman"/>
          <w:sz w:val="24"/>
          <w:szCs w:val="24"/>
        </w:rPr>
        <w:t xml:space="preserve"> in teaching and learning the English </w:t>
      </w:r>
      <w:r w:rsidR="00162E9C">
        <w:rPr>
          <w:rFonts w:ascii="Times New Roman" w:hAnsi="Times New Roman"/>
          <w:sz w:val="24"/>
          <w:szCs w:val="24"/>
        </w:rPr>
        <w:t>L</w:t>
      </w:r>
      <w:r w:rsidRPr="00537BEA">
        <w:rPr>
          <w:rFonts w:ascii="Times New Roman" w:hAnsi="Times New Roman"/>
          <w:sz w:val="24"/>
          <w:szCs w:val="24"/>
        </w:rPr>
        <w:t xml:space="preserve">anguage </w:t>
      </w:r>
      <w:r w:rsidR="00110D95">
        <w:rPr>
          <w:rFonts w:ascii="Times New Roman" w:hAnsi="Times New Roman"/>
          <w:sz w:val="24"/>
          <w:szCs w:val="24"/>
        </w:rPr>
        <w:t xml:space="preserve">in </w:t>
      </w:r>
      <w:r w:rsidR="00DE1660" w:rsidRPr="00537BEA">
        <w:rPr>
          <w:rFonts w:ascii="Times New Roman" w:hAnsi="Times New Roman"/>
          <w:sz w:val="24"/>
          <w:szCs w:val="24"/>
        </w:rPr>
        <w:t>s</w:t>
      </w:r>
      <w:r w:rsidR="00110D95">
        <w:rPr>
          <w:rFonts w:ascii="Times New Roman" w:hAnsi="Times New Roman"/>
          <w:sz w:val="24"/>
          <w:szCs w:val="24"/>
        </w:rPr>
        <w:t>enior secondary schools in Ibadan South</w:t>
      </w:r>
      <w:r w:rsidR="00162E9C">
        <w:rPr>
          <w:rFonts w:ascii="Times New Roman" w:hAnsi="Times New Roman"/>
          <w:sz w:val="24"/>
          <w:szCs w:val="24"/>
        </w:rPr>
        <w:t>-</w:t>
      </w:r>
      <w:r w:rsidR="00110D95">
        <w:rPr>
          <w:rFonts w:ascii="Times New Roman" w:hAnsi="Times New Roman"/>
          <w:sz w:val="24"/>
          <w:szCs w:val="24"/>
        </w:rPr>
        <w:t>West Local Government</w:t>
      </w:r>
      <w:r w:rsidR="00162E9C">
        <w:rPr>
          <w:rFonts w:ascii="Times New Roman" w:hAnsi="Times New Roman"/>
          <w:sz w:val="24"/>
          <w:szCs w:val="24"/>
        </w:rPr>
        <w:t xml:space="preserve"> Area</w:t>
      </w:r>
      <w:r w:rsidR="00110D95">
        <w:rPr>
          <w:rFonts w:ascii="Times New Roman" w:hAnsi="Times New Roman"/>
          <w:sz w:val="24"/>
          <w:szCs w:val="24"/>
        </w:rPr>
        <w:t xml:space="preserve">, </w:t>
      </w:r>
      <w:r w:rsidR="00110D95" w:rsidRPr="00537BEA">
        <w:rPr>
          <w:rFonts w:ascii="Times New Roman" w:hAnsi="Times New Roman"/>
          <w:sz w:val="24"/>
          <w:szCs w:val="24"/>
        </w:rPr>
        <w:t>there is still much to be done in developing the trend of digital tools in education in Nigeria in terms of awareness creation, researches, integration into the curriculum and provision of</w:t>
      </w:r>
      <w:r w:rsidR="007457EC">
        <w:rPr>
          <w:rFonts w:ascii="Times New Roman" w:hAnsi="Times New Roman"/>
          <w:sz w:val="24"/>
          <w:szCs w:val="24"/>
        </w:rPr>
        <w:t xml:space="preserve"> technical support as </w:t>
      </w:r>
      <w:r w:rsidR="007457EC" w:rsidRPr="00537BEA">
        <w:rPr>
          <w:rFonts w:ascii="Times New Roman" w:hAnsi="Times New Roman"/>
          <w:sz w:val="24"/>
          <w:szCs w:val="24"/>
        </w:rPr>
        <w:t>findings from this research r</w:t>
      </w:r>
      <w:r w:rsidR="007457EC">
        <w:rPr>
          <w:rFonts w:ascii="Times New Roman" w:hAnsi="Times New Roman"/>
          <w:sz w:val="24"/>
          <w:szCs w:val="24"/>
        </w:rPr>
        <w:t>eveal that</w:t>
      </w:r>
      <w:r w:rsidR="007457EC" w:rsidRPr="00537BEA">
        <w:rPr>
          <w:rFonts w:ascii="Times New Roman" w:hAnsi="Times New Roman"/>
          <w:sz w:val="24"/>
          <w:szCs w:val="24"/>
        </w:rPr>
        <w:t xml:space="preserve"> full integration of digital tools can improve the students' performance and results competence if necessar</w:t>
      </w:r>
      <w:r w:rsidR="007457EC">
        <w:rPr>
          <w:rFonts w:ascii="Times New Roman" w:hAnsi="Times New Roman"/>
          <w:sz w:val="24"/>
          <w:szCs w:val="24"/>
        </w:rPr>
        <w:t xml:space="preserve">y steps are </w:t>
      </w:r>
      <w:r w:rsidR="007457EC" w:rsidRPr="00537BEA">
        <w:rPr>
          <w:rFonts w:ascii="Times New Roman" w:hAnsi="Times New Roman"/>
          <w:sz w:val="24"/>
          <w:szCs w:val="24"/>
        </w:rPr>
        <w:t>taken</w:t>
      </w:r>
      <w:r w:rsidR="007457EC">
        <w:rPr>
          <w:rFonts w:ascii="Times New Roman" w:hAnsi="Times New Roman"/>
          <w:sz w:val="24"/>
          <w:szCs w:val="24"/>
        </w:rPr>
        <w:t>.</w:t>
      </w:r>
    </w:p>
    <w:p w14:paraId="0095EA5A" w14:textId="77777777" w:rsidR="00162E9C" w:rsidRDefault="007457EC" w:rsidP="00BE43EB">
      <w:pPr>
        <w:spacing w:line="360" w:lineRule="auto"/>
        <w:jc w:val="both"/>
        <w:rPr>
          <w:rFonts w:ascii="Times New Roman" w:hAnsi="Times New Roman"/>
          <w:b/>
          <w:bCs/>
          <w:sz w:val="24"/>
          <w:szCs w:val="24"/>
        </w:rPr>
      </w:pPr>
      <w:r w:rsidRPr="00E917E1">
        <w:rPr>
          <w:rFonts w:ascii="Times New Roman" w:hAnsi="Times New Roman"/>
          <w:b/>
          <w:bCs/>
          <w:sz w:val="24"/>
          <w:szCs w:val="24"/>
        </w:rPr>
        <w:t xml:space="preserve"> </w:t>
      </w:r>
    </w:p>
    <w:p w14:paraId="0D001843" w14:textId="77777777" w:rsidR="00162E9C" w:rsidRDefault="00162E9C" w:rsidP="00BE43EB">
      <w:pPr>
        <w:spacing w:line="360" w:lineRule="auto"/>
        <w:jc w:val="both"/>
        <w:rPr>
          <w:rFonts w:ascii="Times New Roman" w:hAnsi="Times New Roman"/>
          <w:b/>
          <w:bCs/>
          <w:sz w:val="24"/>
          <w:szCs w:val="24"/>
        </w:rPr>
      </w:pPr>
    </w:p>
    <w:p w14:paraId="4706A684" w14:textId="124C1CF8" w:rsidR="00EC25F6" w:rsidRPr="001821E6" w:rsidRDefault="00E917E1" w:rsidP="00BE43EB">
      <w:pPr>
        <w:spacing w:line="360" w:lineRule="auto"/>
        <w:jc w:val="both"/>
        <w:rPr>
          <w:rFonts w:ascii="Times New Roman" w:hAnsi="Times New Roman"/>
          <w:b/>
          <w:bCs/>
          <w:sz w:val="24"/>
          <w:szCs w:val="24"/>
        </w:rPr>
      </w:pPr>
      <w:r>
        <w:rPr>
          <w:rFonts w:ascii="Times New Roman" w:hAnsi="Times New Roman"/>
          <w:b/>
          <w:bCs/>
          <w:sz w:val="24"/>
          <w:szCs w:val="24"/>
        </w:rPr>
        <w:t>Recommendation</w:t>
      </w:r>
    </w:p>
    <w:p w14:paraId="671C6385" w14:textId="2E595BDC" w:rsidR="00EC25F6" w:rsidRDefault="00175CCC" w:rsidP="00162E9C">
      <w:pPr>
        <w:spacing w:line="360" w:lineRule="auto"/>
        <w:jc w:val="both"/>
        <w:rPr>
          <w:rFonts w:ascii="Times New Roman" w:hAnsi="Times New Roman"/>
          <w:sz w:val="24"/>
          <w:szCs w:val="24"/>
        </w:rPr>
      </w:pPr>
      <w:r w:rsidRPr="00537BEA">
        <w:rPr>
          <w:rFonts w:ascii="Times New Roman" w:hAnsi="Times New Roman"/>
          <w:sz w:val="24"/>
          <w:szCs w:val="24"/>
        </w:rPr>
        <w:t>School management</w:t>
      </w:r>
      <w:r w:rsidR="00257E7F" w:rsidRPr="00537BEA">
        <w:rPr>
          <w:rFonts w:ascii="Times New Roman" w:hAnsi="Times New Roman"/>
          <w:sz w:val="24"/>
          <w:szCs w:val="24"/>
        </w:rPr>
        <w:t xml:space="preserve"> body should</w:t>
      </w:r>
      <w:r w:rsidRPr="00537BEA">
        <w:rPr>
          <w:rFonts w:ascii="Times New Roman" w:hAnsi="Times New Roman"/>
          <w:sz w:val="24"/>
          <w:szCs w:val="24"/>
        </w:rPr>
        <w:t xml:space="preserve"> establish a Digital</w:t>
      </w:r>
      <w:r w:rsidR="007C11B4" w:rsidRPr="00537BEA">
        <w:rPr>
          <w:rFonts w:ascii="Times New Roman" w:hAnsi="Times New Roman"/>
          <w:sz w:val="24"/>
          <w:szCs w:val="24"/>
        </w:rPr>
        <w:t xml:space="preserve"> Support Center in their schools that will provide awareness, and support</w:t>
      </w:r>
      <w:r w:rsidRPr="00537BEA">
        <w:rPr>
          <w:rFonts w:ascii="Times New Roman" w:hAnsi="Times New Roman"/>
          <w:sz w:val="24"/>
          <w:szCs w:val="24"/>
        </w:rPr>
        <w:t xml:space="preserve"> education in digital education and application.</w:t>
      </w:r>
      <w:r w:rsidR="00162E9C">
        <w:rPr>
          <w:rFonts w:ascii="Times New Roman" w:hAnsi="Times New Roman"/>
          <w:sz w:val="24"/>
          <w:szCs w:val="24"/>
        </w:rPr>
        <w:t xml:space="preserve"> </w:t>
      </w:r>
      <w:r w:rsidR="00067AF8">
        <w:rPr>
          <w:rFonts w:ascii="Times New Roman" w:hAnsi="Times New Roman"/>
          <w:sz w:val="24"/>
          <w:szCs w:val="24"/>
        </w:rPr>
        <w:t>Schools should organize digital training workshops for their teachers to encourage them.</w:t>
      </w:r>
      <w:r w:rsidR="00162E9C">
        <w:rPr>
          <w:rFonts w:ascii="Times New Roman" w:hAnsi="Times New Roman"/>
          <w:sz w:val="24"/>
          <w:szCs w:val="24"/>
        </w:rPr>
        <w:t xml:space="preserve"> </w:t>
      </w:r>
      <w:r w:rsidR="007C11B4" w:rsidRPr="00537BEA">
        <w:rPr>
          <w:rFonts w:ascii="Times New Roman" w:hAnsi="Times New Roman"/>
          <w:sz w:val="24"/>
          <w:szCs w:val="24"/>
        </w:rPr>
        <w:t>Students should be helped to a</w:t>
      </w:r>
      <w:r w:rsidR="00185DC8" w:rsidRPr="00537BEA">
        <w:rPr>
          <w:rFonts w:ascii="Times New Roman" w:hAnsi="Times New Roman"/>
          <w:sz w:val="24"/>
          <w:szCs w:val="24"/>
        </w:rPr>
        <w:t>ppreciate the use of digital tools</w:t>
      </w:r>
      <w:r w:rsidR="007C11B4" w:rsidRPr="00537BEA">
        <w:rPr>
          <w:rFonts w:ascii="Times New Roman" w:hAnsi="Times New Roman"/>
          <w:sz w:val="24"/>
          <w:szCs w:val="24"/>
        </w:rPr>
        <w:t xml:space="preserve"> by actively engaging them to use it in and out English classes.</w:t>
      </w:r>
      <w:r w:rsidR="00162E9C">
        <w:rPr>
          <w:rFonts w:ascii="Times New Roman" w:hAnsi="Times New Roman"/>
          <w:sz w:val="24"/>
          <w:szCs w:val="24"/>
        </w:rPr>
        <w:t xml:space="preserve"> </w:t>
      </w:r>
      <w:r w:rsidR="007C11B4" w:rsidRPr="00537BEA">
        <w:rPr>
          <w:rFonts w:ascii="Times New Roman" w:hAnsi="Times New Roman"/>
          <w:sz w:val="24"/>
          <w:szCs w:val="24"/>
        </w:rPr>
        <w:t>More</w:t>
      </w:r>
      <w:r w:rsidR="00F96C1A">
        <w:rPr>
          <w:rFonts w:ascii="Times New Roman" w:hAnsi="Times New Roman"/>
          <w:sz w:val="24"/>
          <w:szCs w:val="24"/>
        </w:rPr>
        <w:t xml:space="preserve"> time should be allocated to</w:t>
      </w:r>
      <w:r w:rsidR="007C11B4" w:rsidRPr="00537BEA">
        <w:rPr>
          <w:rFonts w:ascii="Times New Roman" w:hAnsi="Times New Roman"/>
          <w:sz w:val="24"/>
          <w:szCs w:val="24"/>
        </w:rPr>
        <w:t xml:space="preserve"> teaching</w:t>
      </w:r>
      <w:r w:rsidR="00185DC8" w:rsidRPr="00537BEA">
        <w:rPr>
          <w:rFonts w:ascii="Times New Roman" w:hAnsi="Times New Roman"/>
          <w:sz w:val="24"/>
          <w:szCs w:val="24"/>
        </w:rPr>
        <w:t xml:space="preserve"> the students how to relate with digital tools for the purpose of academics.</w:t>
      </w:r>
      <w:r w:rsidR="007C11B4" w:rsidRPr="00537BEA">
        <w:rPr>
          <w:rFonts w:ascii="Times New Roman" w:hAnsi="Times New Roman"/>
          <w:sz w:val="24"/>
          <w:szCs w:val="24"/>
        </w:rPr>
        <w:t xml:space="preserve"> </w:t>
      </w:r>
    </w:p>
    <w:p w14:paraId="4B7AC123" w14:textId="77777777" w:rsidR="00EC25F6" w:rsidRPr="00BE43EB" w:rsidRDefault="007C11B4" w:rsidP="00537BEA">
      <w:pPr>
        <w:jc w:val="both"/>
        <w:rPr>
          <w:rFonts w:ascii="Times New Roman" w:hAnsi="Times New Roman"/>
          <w:b/>
          <w:sz w:val="24"/>
          <w:szCs w:val="24"/>
        </w:rPr>
      </w:pPr>
      <w:r w:rsidRPr="00537BEA">
        <w:rPr>
          <w:rFonts w:ascii="Times New Roman" w:hAnsi="Times New Roman"/>
          <w:b/>
          <w:sz w:val="24"/>
          <w:szCs w:val="24"/>
        </w:rPr>
        <w:t>References</w:t>
      </w:r>
    </w:p>
    <w:p w14:paraId="3F5028AB"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Abu </w:t>
      </w:r>
      <w:proofErr w:type="spellStart"/>
      <w:r>
        <w:rPr>
          <w:rFonts w:ascii="Times New Roman" w:hAnsi="Times New Roman"/>
          <w:sz w:val="24"/>
          <w:szCs w:val="24"/>
        </w:rPr>
        <w:t>Nabali</w:t>
      </w:r>
      <w:proofErr w:type="spellEnd"/>
      <w:r>
        <w:rPr>
          <w:rFonts w:ascii="Times New Roman" w:hAnsi="Times New Roman"/>
          <w:sz w:val="24"/>
          <w:szCs w:val="24"/>
        </w:rPr>
        <w:t xml:space="preserve">, A. </w:t>
      </w:r>
      <w:r w:rsidR="009422F4">
        <w:rPr>
          <w:rFonts w:ascii="Times New Roman" w:hAnsi="Times New Roman"/>
          <w:sz w:val="24"/>
          <w:szCs w:val="24"/>
        </w:rPr>
        <w:t>2012</w:t>
      </w:r>
      <w:r w:rsidR="007C11B4" w:rsidRPr="00537BEA">
        <w:rPr>
          <w:rFonts w:ascii="Times New Roman" w:hAnsi="Times New Roman"/>
          <w:sz w:val="24"/>
          <w:szCs w:val="24"/>
        </w:rPr>
        <w:t>. The Effect of Computer Assisted Language Learning in Teaching English Grammar on the Achievement of Secondary Students in Jordan. The International Arab Journal of Information Technology, Vol. 6, No. 4, October 2009.</w:t>
      </w:r>
    </w:p>
    <w:p w14:paraId="0134FEE4" w14:textId="77777777" w:rsidR="00EC25F6" w:rsidRPr="00537BEA" w:rsidRDefault="009422F4" w:rsidP="00BE43EB">
      <w:pPr>
        <w:ind w:left="720" w:hanging="720"/>
        <w:jc w:val="both"/>
        <w:rPr>
          <w:rFonts w:ascii="Times New Roman" w:hAnsi="Times New Roman"/>
          <w:sz w:val="24"/>
          <w:szCs w:val="24"/>
        </w:rPr>
      </w:pPr>
      <w:r>
        <w:rPr>
          <w:rFonts w:ascii="Times New Roman" w:hAnsi="Times New Roman"/>
          <w:sz w:val="24"/>
          <w:szCs w:val="24"/>
        </w:rPr>
        <w:t>Abu Nabah, M. 2012</w:t>
      </w:r>
      <w:r w:rsidR="007C11B4" w:rsidRPr="00537BEA">
        <w:rPr>
          <w:rFonts w:ascii="Times New Roman" w:hAnsi="Times New Roman"/>
          <w:sz w:val="24"/>
          <w:szCs w:val="24"/>
        </w:rPr>
        <w:t>, Second Language Classrooms: Research on Teaching and Learning Cambridge: Cambridge University Chomsky, N. (1964). Aspects of the Theory of Syntax. Cambridge, MA: MIT Press.</w:t>
      </w:r>
    </w:p>
    <w:p w14:paraId="69233157"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Ama</w:t>
      </w:r>
      <w:r w:rsidR="008B20D7">
        <w:rPr>
          <w:rFonts w:ascii="Times New Roman" w:hAnsi="Times New Roman"/>
          <w:sz w:val="24"/>
          <w:szCs w:val="24"/>
        </w:rPr>
        <w:t>lnik</w:t>
      </w:r>
      <w:proofErr w:type="spellEnd"/>
      <w:r w:rsidR="008B20D7">
        <w:rPr>
          <w:rFonts w:ascii="Times New Roman" w:hAnsi="Times New Roman"/>
          <w:sz w:val="24"/>
          <w:szCs w:val="24"/>
        </w:rPr>
        <w:t xml:space="preserve">, </w:t>
      </w:r>
      <w:proofErr w:type="spellStart"/>
      <w:r w:rsidR="008B20D7">
        <w:rPr>
          <w:rFonts w:ascii="Times New Roman" w:hAnsi="Times New Roman"/>
          <w:sz w:val="24"/>
          <w:szCs w:val="24"/>
        </w:rPr>
        <w:t>Moayyedi</w:t>
      </w:r>
      <w:proofErr w:type="spellEnd"/>
      <w:r w:rsidR="008B20D7">
        <w:rPr>
          <w:rFonts w:ascii="Times New Roman" w:hAnsi="Times New Roman"/>
          <w:sz w:val="24"/>
          <w:szCs w:val="24"/>
        </w:rPr>
        <w:t xml:space="preserve"> and </w:t>
      </w:r>
      <w:proofErr w:type="spellStart"/>
      <w:r w:rsidR="008B20D7">
        <w:rPr>
          <w:rFonts w:ascii="Times New Roman" w:hAnsi="Times New Roman"/>
          <w:sz w:val="24"/>
          <w:szCs w:val="24"/>
        </w:rPr>
        <w:t>Mirzaci</w:t>
      </w:r>
      <w:proofErr w:type="spellEnd"/>
      <w:r w:rsidR="008B20D7">
        <w:rPr>
          <w:rFonts w:ascii="Times New Roman" w:hAnsi="Times New Roman"/>
          <w:sz w:val="24"/>
          <w:szCs w:val="24"/>
        </w:rPr>
        <w:t>, C. 2015</w:t>
      </w:r>
      <w:r w:rsidRPr="00537BEA">
        <w:rPr>
          <w:rFonts w:ascii="Times New Roman" w:hAnsi="Times New Roman"/>
          <w:sz w:val="24"/>
          <w:szCs w:val="24"/>
        </w:rPr>
        <w:t>. The digital future is now: A call to action for the humanities. Digital Humanities Quarterly 3(4).</w:t>
      </w:r>
    </w:p>
    <w:p w14:paraId="0628BF83"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Angers and </w:t>
      </w:r>
      <w:proofErr w:type="spellStart"/>
      <w:r>
        <w:rPr>
          <w:rFonts w:ascii="Times New Roman" w:hAnsi="Times New Roman"/>
          <w:sz w:val="24"/>
          <w:szCs w:val="24"/>
        </w:rPr>
        <w:t>Machtmes</w:t>
      </w:r>
      <w:proofErr w:type="spellEnd"/>
      <w:r>
        <w:rPr>
          <w:rFonts w:ascii="Times New Roman" w:hAnsi="Times New Roman"/>
          <w:sz w:val="24"/>
          <w:szCs w:val="24"/>
        </w:rPr>
        <w:t xml:space="preserve"> 2015</w:t>
      </w:r>
      <w:r w:rsidR="007C11B4" w:rsidRPr="00537BEA">
        <w:rPr>
          <w:rFonts w:ascii="Times New Roman" w:hAnsi="Times New Roman"/>
          <w:sz w:val="24"/>
          <w:szCs w:val="24"/>
        </w:rPr>
        <w:t>. A New History of the Humanities. The Search for Principles und Patterns from Antiquity to the Present, Oxford: Oxford University Press.</w:t>
      </w:r>
    </w:p>
    <w:p w14:paraId="6447A88E"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Angers, J., &amp; </w:t>
      </w:r>
      <w:proofErr w:type="spellStart"/>
      <w:r>
        <w:rPr>
          <w:rFonts w:ascii="Times New Roman" w:hAnsi="Times New Roman"/>
          <w:sz w:val="24"/>
          <w:szCs w:val="24"/>
        </w:rPr>
        <w:t>Machtmes</w:t>
      </w:r>
      <w:proofErr w:type="spellEnd"/>
      <w:r>
        <w:rPr>
          <w:rFonts w:ascii="Times New Roman" w:hAnsi="Times New Roman"/>
          <w:sz w:val="24"/>
          <w:szCs w:val="24"/>
        </w:rPr>
        <w:t>, K. 2015</w:t>
      </w:r>
      <w:r w:rsidR="007C11B4" w:rsidRPr="00537BEA">
        <w:rPr>
          <w:rFonts w:ascii="Times New Roman" w:hAnsi="Times New Roman"/>
          <w:sz w:val="24"/>
          <w:szCs w:val="24"/>
        </w:rPr>
        <w:t>. An ethnographic-case study of beliefs, context factors, and practices of teachers integrating humanities. The Qualitative Report Volume, 10(4), 771- 794.</w:t>
      </w:r>
    </w:p>
    <w:p w14:paraId="2C1A309F"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lastRenderedPageBreak/>
        <w:t>Atkinson &amp; Healey. 2008</w:t>
      </w:r>
      <w:r w:rsidR="007C11B4" w:rsidRPr="00537BEA">
        <w:rPr>
          <w:rFonts w:ascii="Times New Roman" w:hAnsi="Times New Roman"/>
          <w:sz w:val="24"/>
          <w:szCs w:val="24"/>
        </w:rPr>
        <w:t xml:space="preserve">. The Digital Humanities Impact Report: A Review of Studies of Digital Humanities Impact on Schools in Europe. European </w:t>
      </w:r>
      <w:proofErr w:type="spellStart"/>
      <w:r w:rsidR="007C11B4" w:rsidRPr="00537BEA">
        <w:rPr>
          <w:rFonts w:ascii="Times New Roman" w:hAnsi="Times New Roman"/>
          <w:sz w:val="24"/>
          <w:szCs w:val="24"/>
        </w:rPr>
        <w:t>Schoolnet</w:t>
      </w:r>
      <w:proofErr w:type="spellEnd"/>
      <w:r w:rsidR="007C11B4" w:rsidRPr="00537BEA">
        <w:rPr>
          <w:rFonts w:ascii="Times New Roman" w:hAnsi="Times New Roman"/>
          <w:sz w:val="24"/>
          <w:szCs w:val="24"/>
        </w:rPr>
        <w:t xml:space="preserve"> Unpublished Thesis,</w:t>
      </w:r>
    </w:p>
    <w:p w14:paraId="03C7FFDC"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Azmi, K. 2014</w:t>
      </w:r>
      <w:r w:rsidR="007C11B4" w:rsidRPr="00537BEA">
        <w:rPr>
          <w:rFonts w:ascii="Times New Roman" w:hAnsi="Times New Roman"/>
          <w:sz w:val="24"/>
          <w:szCs w:val="24"/>
        </w:rPr>
        <w:t>. The Communicative Approach to Language Testing. Oxford: Oxford University Press</w:t>
      </w:r>
    </w:p>
    <w:p w14:paraId="2AAF41F6"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Azmi, N. 2014</w:t>
      </w:r>
      <w:r w:rsidR="007C11B4" w:rsidRPr="00537BEA">
        <w:rPr>
          <w:rFonts w:ascii="Times New Roman" w:hAnsi="Times New Roman"/>
          <w:sz w:val="24"/>
          <w:szCs w:val="24"/>
        </w:rPr>
        <w:t>. The Impact of Digital-Tech on English language teaching practices, learning achievement and students' perspective transformation. School of Education, Mohamed V University in Rabat-Morocco</w:t>
      </w:r>
    </w:p>
    <w:p w14:paraId="20824632"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Bach, H. </w:t>
      </w:r>
      <w:r w:rsidR="009422F4">
        <w:rPr>
          <w:rFonts w:ascii="Times New Roman" w:hAnsi="Times New Roman"/>
          <w:sz w:val="24"/>
          <w:szCs w:val="24"/>
        </w:rPr>
        <w:t>2010</w:t>
      </w:r>
      <w:r w:rsidR="007C11B4" w:rsidRPr="00537BEA">
        <w:rPr>
          <w:rFonts w:ascii="Times New Roman" w:hAnsi="Times New Roman"/>
          <w:sz w:val="24"/>
          <w:szCs w:val="24"/>
        </w:rPr>
        <w:t>. Findings from the Teaching, Learning, and Computing Survey.</w:t>
      </w:r>
    </w:p>
    <w:p w14:paraId="40CBBF1C"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Baylor, A. L., &amp; Ritchie, D. 2012</w:t>
      </w:r>
      <w:r w:rsidR="007C11B4" w:rsidRPr="00537BEA">
        <w:rPr>
          <w:rFonts w:ascii="Times New Roman" w:hAnsi="Times New Roman"/>
          <w:sz w:val="24"/>
          <w:szCs w:val="24"/>
        </w:rPr>
        <w:t>. What factors facilitate teacher skill, teacher morale, and perceived student learning in technology-using classroom? Computers and Education, 39(4), 395-414.</w:t>
      </w:r>
    </w:p>
    <w:p w14:paraId="636F71EE"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Becta</w:t>
      </w:r>
      <w:proofErr w:type="spellEnd"/>
      <w:r w:rsidRPr="00537BEA">
        <w:rPr>
          <w:rFonts w:ascii="Times New Roman" w:hAnsi="Times New Roman"/>
          <w:sz w:val="24"/>
          <w:szCs w:val="24"/>
        </w:rPr>
        <w:t xml:space="preserve">, M., Meyer, E.T., de la Flor, G., Terras, M., Wyatt, S., </w:t>
      </w:r>
      <w:proofErr w:type="spellStart"/>
      <w:r w:rsidRPr="00537BEA">
        <w:rPr>
          <w:rFonts w:ascii="Times New Roman" w:hAnsi="Times New Roman"/>
          <w:sz w:val="24"/>
          <w:szCs w:val="24"/>
        </w:rPr>
        <w:t>Jirotka</w:t>
      </w:r>
      <w:proofErr w:type="spellEnd"/>
      <w:r w:rsidRPr="00537BEA">
        <w:rPr>
          <w:rFonts w:ascii="Times New Roman" w:hAnsi="Times New Roman"/>
          <w:sz w:val="24"/>
          <w:szCs w:val="24"/>
        </w:rPr>
        <w:t>, M.,</w:t>
      </w:r>
      <w:r w:rsidR="008B20D7">
        <w:rPr>
          <w:rFonts w:ascii="Times New Roman" w:hAnsi="Times New Roman"/>
          <w:sz w:val="24"/>
          <w:szCs w:val="24"/>
        </w:rPr>
        <w:t xml:space="preserve"> Eccles, K., &amp; Madsen, C. 2004</w:t>
      </w:r>
      <w:r w:rsidRPr="00537BEA">
        <w:rPr>
          <w:rFonts w:ascii="Times New Roman" w:hAnsi="Times New Roman"/>
          <w:sz w:val="24"/>
          <w:szCs w:val="24"/>
        </w:rPr>
        <w:t>. Reinventing research? Information practices in the humanities. London: Research Information Network.</w:t>
      </w:r>
    </w:p>
    <w:p w14:paraId="4572B2B8" w14:textId="77777777" w:rsidR="00EC25F6" w:rsidRPr="00537BEA" w:rsidRDefault="008B20D7" w:rsidP="00BE43EB">
      <w:pPr>
        <w:ind w:left="720" w:hanging="720"/>
        <w:jc w:val="both"/>
        <w:rPr>
          <w:rFonts w:ascii="Times New Roman" w:hAnsi="Times New Roman"/>
          <w:sz w:val="24"/>
          <w:szCs w:val="24"/>
        </w:rPr>
      </w:pPr>
      <w:proofErr w:type="spellStart"/>
      <w:r>
        <w:rPr>
          <w:rFonts w:ascii="Times New Roman" w:hAnsi="Times New Roman"/>
          <w:sz w:val="24"/>
          <w:szCs w:val="24"/>
        </w:rPr>
        <w:t>Bingimlas</w:t>
      </w:r>
      <w:proofErr w:type="spellEnd"/>
      <w:r>
        <w:rPr>
          <w:rFonts w:ascii="Times New Roman" w:hAnsi="Times New Roman"/>
          <w:sz w:val="24"/>
          <w:szCs w:val="24"/>
        </w:rPr>
        <w:t xml:space="preserve"> J. </w:t>
      </w:r>
      <w:r w:rsidR="009422F4">
        <w:rPr>
          <w:rFonts w:ascii="Times New Roman" w:hAnsi="Times New Roman"/>
          <w:sz w:val="24"/>
          <w:szCs w:val="24"/>
        </w:rPr>
        <w:t>2014</w:t>
      </w:r>
      <w:r w:rsidR="007C11B4" w:rsidRPr="00537BEA">
        <w:rPr>
          <w:rFonts w:ascii="Times New Roman" w:hAnsi="Times New Roman"/>
          <w:sz w:val="24"/>
          <w:szCs w:val="24"/>
        </w:rPr>
        <w:t>. Humanities approaches to graphical display. Digital Humanities Quarterly 5(1).</w:t>
      </w:r>
    </w:p>
    <w:p w14:paraId="5C3F0EF7" w14:textId="77777777" w:rsidR="00EC25F6" w:rsidRPr="00537BEA" w:rsidRDefault="008B20D7" w:rsidP="00BE43EB">
      <w:pPr>
        <w:ind w:left="720" w:hanging="720"/>
        <w:jc w:val="both"/>
        <w:rPr>
          <w:rFonts w:ascii="Times New Roman" w:hAnsi="Times New Roman"/>
          <w:sz w:val="24"/>
          <w:szCs w:val="24"/>
        </w:rPr>
      </w:pPr>
      <w:proofErr w:type="spellStart"/>
      <w:r>
        <w:rPr>
          <w:rFonts w:ascii="Times New Roman" w:hAnsi="Times New Roman"/>
          <w:sz w:val="24"/>
          <w:szCs w:val="24"/>
        </w:rPr>
        <w:t>Bingimlas</w:t>
      </w:r>
      <w:proofErr w:type="spellEnd"/>
      <w:r>
        <w:rPr>
          <w:rFonts w:ascii="Times New Roman" w:hAnsi="Times New Roman"/>
          <w:sz w:val="24"/>
          <w:szCs w:val="24"/>
        </w:rPr>
        <w:t xml:space="preserve">, K. A., </w:t>
      </w:r>
      <w:r w:rsidR="009422F4">
        <w:rPr>
          <w:rFonts w:ascii="Times New Roman" w:hAnsi="Times New Roman"/>
          <w:sz w:val="24"/>
          <w:szCs w:val="24"/>
        </w:rPr>
        <w:t>2010</w:t>
      </w:r>
      <w:r w:rsidR="007C11B4" w:rsidRPr="00537BEA">
        <w:rPr>
          <w:rFonts w:ascii="Times New Roman" w:hAnsi="Times New Roman"/>
          <w:sz w:val="24"/>
          <w:szCs w:val="24"/>
        </w:rPr>
        <w:t>. Barriers to the Successful Integration of Digital Humanities in Teaching &amp; Learning Environment: A Review of the Literature. Eurasia Journal of</w:t>
      </w:r>
    </w:p>
    <w:p w14:paraId="7A2DF690"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Mathematics, Science and Technology, 2009, 5 (3) 235-245. Retrieved from http://www.cimste.com/v2n3/curasia-v5n3-bingimlas </w:t>
      </w:r>
      <w:proofErr w:type="spellStart"/>
      <w:r w:rsidRPr="00537BEA">
        <w:rPr>
          <w:rFonts w:ascii="Times New Roman" w:hAnsi="Times New Roman"/>
          <w:sz w:val="24"/>
          <w:szCs w:val="24"/>
        </w:rPr>
        <w:t>en</w:t>
      </w:r>
      <w:proofErr w:type="spellEnd"/>
      <w:r w:rsidRPr="00537BEA">
        <w:rPr>
          <w:rFonts w:ascii="Times New Roman" w:hAnsi="Times New Roman"/>
          <w:sz w:val="24"/>
          <w:szCs w:val="24"/>
        </w:rPr>
        <w:t xml:space="preserve"> 10/2/2015</w:t>
      </w:r>
    </w:p>
    <w:p w14:paraId="5058F48A"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Brandi. S. 2009</w:t>
      </w:r>
      <w:r w:rsidR="007C11B4" w:rsidRPr="00537BEA">
        <w:rPr>
          <w:rFonts w:ascii="Times New Roman" w:hAnsi="Times New Roman"/>
          <w:sz w:val="24"/>
          <w:szCs w:val="24"/>
        </w:rPr>
        <w:t>. Humanities approaches to graphical display. Digital Humanities Quarterly 3(1)</w:t>
      </w:r>
    </w:p>
    <w:p w14:paraId="7FAA2048"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Burdick et al, 2012</w:t>
      </w:r>
      <w:r w:rsidR="007C11B4" w:rsidRPr="00537BEA">
        <w:rPr>
          <w:rFonts w:ascii="Times New Roman" w:hAnsi="Times New Roman"/>
          <w:sz w:val="24"/>
          <w:szCs w:val="24"/>
        </w:rPr>
        <w:t>. Sorting things out. Classification and its consequences. Cambridge MA: The MIT Press.</w:t>
      </w:r>
    </w:p>
    <w:p w14:paraId="3CA5554E"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Chen. &amp; Okamoto, K. 2014</w:t>
      </w:r>
      <w:r w:rsidR="007C11B4" w:rsidRPr="00537BEA">
        <w:rPr>
          <w:rFonts w:ascii="Times New Roman" w:hAnsi="Times New Roman"/>
          <w:sz w:val="24"/>
          <w:szCs w:val="24"/>
        </w:rPr>
        <w:t>. Positive to a Degree: The Effects of Technology Use in New Zealand Schools, Vol 24(3/4), 95-109,</w:t>
      </w:r>
    </w:p>
    <w:p w14:paraId="2DC66196"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Coles, K. and Lein, J 2015</w:t>
      </w:r>
      <w:r w:rsidR="007C11B4" w:rsidRPr="00537BEA">
        <w:rPr>
          <w:rFonts w:ascii="Times New Roman" w:hAnsi="Times New Roman"/>
          <w:sz w:val="24"/>
          <w:szCs w:val="24"/>
        </w:rPr>
        <w:t>. A New History of the Humanities. The Search for Principles and Patterns from Antiquity to the Present. Oxford: Oxford University Press.</w:t>
      </w:r>
    </w:p>
    <w:p w14:paraId="2E9A7F93"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Cope, C., &amp; Ward, P. 2008</w:t>
      </w:r>
      <w:r w:rsidR="007C11B4" w:rsidRPr="00537BEA">
        <w:rPr>
          <w:rFonts w:ascii="Times New Roman" w:hAnsi="Times New Roman"/>
          <w:sz w:val="24"/>
          <w:szCs w:val="24"/>
        </w:rPr>
        <w:t xml:space="preserve">. Integrating Digital Humanities into Classrooms: the important of </w:t>
      </w:r>
      <w:proofErr w:type="gramStart"/>
      <w:r w:rsidR="007C11B4" w:rsidRPr="00537BEA">
        <w:rPr>
          <w:rFonts w:ascii="Times New Roman" w:hAnsi="Times New Roman"/>
          <w:sz w:val="24"/>
          <w:szCs w:val="24"/>
        </w:rPr>
        <w:t>teachers</w:t>
      </w:r>
      <w:proofErr w:type="gramEnd"/>
      <w:r w:rsidR="007C11B4" w:rsidRPr="00537BEA">
        <w:rPr>
          <w:rFonts w:ascii="Times New Roman" w:hAnsi="Times New Roman"/>
          <w:sz w:val="24"/>
          <w:szCs w:val="24"/>
        </w:rPr>
        <w:t xml:space="preserve"> perceptions. Educational Technology &amp; Society, 5(1) [electronic journal). Retrieved from http.//www.ifets.info/journals/3 1/cope </w:t>
      </w:r>
      <w:proofErr w:type="spellStart"/>
      <w:r w:rsidR="007C11B4" w:rsidRPr="00537BEA">
        <w:rPr>
          <w:rFonts w:ascii="Times New Roman" w:hAnsi="Times New Roman"/>
          <w:sz w:val="24"/>
          <w:szCs w:val="24"/>
        </w:rPr>
        <w:t>himl</w:t>
      </w:r>
      <w:proofErr w:type="spellEnd"/>
      <w:r w:rsidR="007C11B4" w:rsidRPr="00537BEA">
        <w:rPr>
          <w:rFonts w:ascii="Times New Roman" w:hAnsi="Times New Roman"/>
          <w:sz w:val="24"/>
          <w:szCs w:val="24"/>
        </w:rPr>
        <w:t>.</w:t>
      </w:r>
    </w:p>
    <w:p w14:paraId="781CFA33"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Craig, E. 2012</w:t>
      </w:r>
      <w:r w:rsidR="007C11B4" w:rsidRPr="00537BEA">
        <w:rPr>
          <w:rFonts w:ascii="Times New Roman" w:hAnsi="Times New Roman"/>
          <w:sz w:val="24"/>
          <w:szCs w:val="24"/>
        </w:rPr>
        <w:t xml:space="preserve">. Survey of Digital Technologies and Education in Europe: A summary Report, Based on 16 Country Surveys. Washington, DC: </w:t>
      </w:r>
      <w:proofErr w:type="spellStart"/>
      <w:r w:rsidR="007C11B4" w:rsidRPr="00537BEA">
        <w:rPr>
          <w:rFonts w:ascii="Times New Roman" w:hAnsi="Times New Roman"/>
          <w:sz w:val="24"/>
          <w:szCs w:val="24"/>
        </w:rPr>
        <w:t>infoDev</w:t>
      </w:r>
      <w:proofErr w:type="spellEnd"/>
      <w:r w:rsidR="007C11B4" w:rsidRPr="00537BEA">
        <w:rPr>
          <w:rFonts w:ascii="Times New Roman" w:hAnsi="Times New Roman"/>
          <w:sz w:val="24"/>
          <w:szCs w:val="24"/>
        </w:rPr>
        <w:t>/World Bank. Retrieved from http://www.infodev.org/en/Publication 441.htm</w:t>
      </w:r>
    </w:p>
    <w:p w14:paraId="0AB76187"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lastRenderedPageBreak/>
        <w:t xml:space="preserve">Cure, P. &amp; </w:t>
      </w:r>
      <w:proofErr w:type="spellStart"/>
      <w:r>
        <w:rPr>
          <w:rFonts w:ascii="Times New Roman" w:hAnsi="Times New Roman"/>
          <w:sz w:val="24"/>
          <w:szCs w:val="24"/>
        </w:rPr>
        <w:t>Maglic</w:t>
      </w:r>
      <w:proofErr w:type="spellEnd"/>
      <w:r>
        <w:rPr>
          <w:rFonts w:ascii="Times New Roman" w:hAnsi="Times New Roman"/>
          <w:sz w:val="24"/>
          <w:szCs w:val="24"/>
        </w:rPr>
        <w:t>, M.J. 2009</w:t>
      </w:r>
      <w:r w:rsidR="007C11B4" w:rsidRPr="00537BEA">
        <w:rPr>
          <w:rFonts w:ascii="Times New Roman" w:hAnsi="Times New Roman"/>
          <w:sz w:val="24"/>
          <w:szCs w:val="24"/>
        </w:rPr>
        <w:t>, Technological Pedagogical Content Knowledge: A Framework for Teacher Knowledge. Teachers College Records. Vol. 8(6), 1017-1053.</w:t>
      </w:r>
    </w:p>
    <w:p w14:paraId="38253A35"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Demetriades et al H. D. 2013</w:t>
      </w:r>
      <w:r w:rsidR="007C11B4" w:rsidRPr="00537BEA">
        <w:rPr>
          <w:rFonts w:ascii="Times New Roman" w:hAnsi="Times New Roman"/>
          <w:sz w:val="24"/>
          <w:szCs w:val="24"/>
        </w:rPr>
        <w:t>. Teaching by Principles: An Interactive Approach to Language Pedagogy. New York: Pearson Education.</w:t>
      </w:r>
    </w:p>
    <w:p w14:paraId="0736C5A5"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Denzin, N. K. &amp; Lincoln, Y. S. 2010</w:t>
      </w:r>
      <w:r w:rsidR="007C11B4" w:rsidRPr="00537BEA">
        <w:rPr>
          <w:rFonts w:ascii="Times New Roman" w:hAnsi="Times New Roman"/>
          <w:sz w:val="24"/>
          <w:szCs w:val="24"/>
        </w:rPr>
        <w:t>. Data management and analysis methods: Handbook of qualitative research (2nd ed.). Thousand Oaks, CA: Sage.</w:t>
      </w:r>
    </w:p>
    <w:p w14:paraId="5B48FBDE" w14:textId="77777777" w:rsidR="00EC25F6" w:rsidRPr="00537BEA" w:rsidRDefault="00AD38BA" w:rsidP="00BE43EB">
      <w:pPr>
        <w:ind w:left="720" w:hanging="720"/>
        <w:jc w:val="both"/>
        <w:rPr>
          <w:rFonts w:ascii="Times New Roman" w:hAnsi="Times New Roman"/>
          <w:sz w:val="24"/>
          <w:szCs w:val="24"/>
        </w:rPr>
      </w:pPr>
      <w:proofErr w:type="spellStart"/>
      <w:r>
        <w:rPr>
          <w:rFonts w:ascii="Times New Roman" w:hAnsi="Times New Roman"/>
          <w:sz w:val="24"/>
          <w:szCs w:val="24"/>
        </w:rPr>
        <w:t>Dornyer</w:t>
      </w:r>
      <w:proofErr w:type="spellEnd"/>
      <w:r>
        <w:rPr>
          <w:rFonts w:ascii="Times New Roman" w:hAnsi="Times New Roman"/>
          <w:sz w:val="24"/>
          <w:szCs w:val="24"/>
        </w:rPr>
        <w:t>, N. 2008</w:t>
      </w:r>
      <w:r w:rsidR="007C11B4" w:rsidRPr="00537BEA">
        <w:rPr>
          <w:rFonts w:ascii="Times New Roman" w:hAnsi="Times New Roman"/>
          <w:sz w:val="24"/>
          <w:szCs w:val="24"/>
        </w:rPr>
        <w:t xml:space="preserve">. How to Teach English with Technology. Edinburgh Gate: </w:t>
      </w:r>
      <w:proofErr w:type="spellStart"/>
      <w:r w:rsidR="007C11B4" w:rsidRPr="00537BEA">
        <w:rPr>
          <w:rFonts w:ascii="Times New Roman" w:hAnsi="Times New Roman"/>
          <w:sz w:val="24"/>
          <w:szCs w:val="24"/>
        </w:rPr>
        <w:t>Exess</w:t>
      </w:r>
      <w:proofErr w:type="spellEnd"/>
      <w:r w:rsidR="007C11B4" w:rsidRPr="00537BEA">
        <w:rPr>
          <w:rFonts w:ascii="Times New Roman" w:hAnsi="Times New Roman"/>
          <w:sz w:val="24"/>
          <w:szCs w:val="24"/>
        </w:rPr>
        <w:t>.</w:t>
      </w:r>
    </w:p>
    <w:p w14:paraId="19F364F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Du Plessis, G.E. &amp; Webb, S.M. 2012</w:t>
      </w:r>
      <w:r w:rsidR="007C11B4" w:rsidRPr="00537BEA">
        <w:rPr>
          <w:rFonts w:ascii="Times New Roman" w:hAnsi="Times New Roman"/>
          <w:sz w:val="24"/>
          <w:szCs w:val="24"/>
        </w:rPr>
        <w:t>. Implementing Change: Patterns, Principles and Potholes. Boston: Allyn &amp; Bacon.</w:t>
      </w:r>
    </w:p>
    <w:p w14:paraId="29743D9B"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Education Analysis Policy Archives, 8. 51. http://epaa asu.edu/</w:t>
      </w:r>
      <w:proofErr w:type="spellStart"/>
      <w:r w:rsidRPr="00537BEA">
        <w:rPr>
          <w:rFonts w:ascii="Times New Roman" w:hAnsi="Times New Roman"/>
          <w:sz w:val="24"/>
          <w:szCs w:val="24"/>
        </w:rPr>
        <w:t>ojs</w:t>
      </w:r>
      <w:proofErr w:type="spellEnd"/>
      <w:r w:rsidRPr="00537BEA">
        <w:rPr>
          <w:rFonts w:ascii="Times New Roman" w:hAnsi="Times New Roman"/>
          <w:sz w:val="24"/>
          <w:szCs w:val="24"/>
        </w:rPr>
        <w:t>/article/view/442/565 Craig, K. (2012). Retrieved from</w:t>
      </w:r>
    </w:p>
    <w:p w14:paraId="6B6C24CB" w14:textId="77777777" w:rsidR="00EC25F6" w:rsidRPr="00537BEA" w:rsidRDefault="00AD38BA" w:rsidP="00BE43EB">
      <w:pPr>
        <w:ind w:left="720" w:hanging="720"/>
        <w:jc w:val="both"/>
        <w:rPr>
          <w:rFonts w:ascii="Times New Roman" w:hAnsi="Times New Roman"/>
          <w:sz w:val="24"/>
          <w:szCs w:val="24"/>
        </w:rPr>
      </w:pPr>
      <w:proofErr w:type="spellStart"/>
      <w:r>
        <w:rPr>
          <w:rFonts w:ascii="Times New Roman" w:hAnsi="Times New Roman"/>
          <w:sz w:val="24"/>
          <w:szCs w:val="24"/>
        </w:rPr>
        <w:t>Gadanya</w:t>
      </w:r>
      <w:proofErr w:type="spellEnd"/>
      <w:r>
        <w:rPr>
          <w:rFonts w:ascii="Times New Roman" w:hAnsi="Times New Roman"/>
          <w:sz w:val="24"/>
          <w:szCs w:val="24"/>
        </w:rPr>
        <w:t xml:space="preserve"> D. &amp; Phil, M. 2013</w:t>
      </w:r>
      <w:r w:rsidR="007C11B4" w:rsidRPr="00537BEA">
        <w:rPr>
          <w:rFonts w:ascii="Times New Roman" w:hAnsi="Times New Roman"/>
          <w:sz w:val="24"/>
          <w:szCs w:val="24"/>
        </w:rPr>
        <w:t>. Use of Technology in English Language Teaching and Learning. Mumbai: Sardar Patel University.</w:t>
      </w:r>
    </w:p>
    <w:p w14:paraId="2ECC7682" w14:textId="77777777" w:rsidR="00EC25F6" w:rsidRPr="00537BEA" w:rsidRDefault="007C11B4" w:rsidP="00FD6F0D">
      <w:pPr>
        <w:ind w:left="720" w:hanging="720"/>
        <w:jc w:val="both"/>
        <w:rPr>
          <w:rFonts w:ascii="Times New Roman" w:hAnsi="Times New Roman"/>
          <w:sz w:val="24"/>
          <w:szCs w:val="24"/>
        </w:rPr>
      </w:pPr>
      <w:r w:rsidRPr="00537BEA">
        <w:rPr>
          <w:rFonts w:ascii="Times New Roman" w:hAnsi="Times New Roman"/>
          <w:sz w:val="24"/>
          <w:szCs w:val="24"/>
        </w:rPr>
        <w:t>Gardner,</w:t>
      </w:r>
      <w:r w:rsidR="00AD38BA">
        <w:rPr>
          <w:rFonts w:ascii="Times New Roman" w:hAnsi="Times New Roman"/>
          <w:sz w:val="24"/>
          <w:szCs w:val="24"/>
        </w:rPr>
        <w:t xml:space="preserve"> D. 1999</w:t>
      </w:r>
      <w:r w:rsidRPr="00537BEA">
        <w:rPr>
          <w:rFonts w:ascii="Times New Roman" w:hAnsi="Times New Roman"/>
          <w:sz w:val="24"/>
          <w:szCs w:val="24"/>
        </w:rPr>
        <w:t>. Second Language Teaching &amp; Learning. Boston: Heinle &amp; Heinle Publishers.</w:t>
      </w:r>
    </w:p>
    <w:p w14:paraId="74EB2F5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Gomes, A. 2005</w:t>
      </w:r>
      <w:r w:rsidR="007C11B4" w:rsidRPr="00537BEA">
        <w:rPr>
          <w:rFonts w:ascii="Times New Roman" w:hAnsi="Times New Roman"/>
          <w:sz w:val="24"/>
          <w:szCs w:val="24"/>
        </w:rPr>
        <w:t>: TEFL in Secondary Education. Current Approaches and Teaching Methods. Granada: Editorial Universidad De Granada.</w:t>
      </w:r>
    </w:p>
    <w:p w14:paraId="7D832B4F"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Grounded Theory: Objectivist and Constructivist Methods. In N. K. Denzin &amp; Y. S.</w:t>
      </w:r>
    </w:p>
    <w:p w14:paraId="2C2183B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Hussain, D. P. 2010</w:t>
      </w:r>
      <w:r w:rsidR="007C11B4" w:rsidRPr="00537BEA">
        <w:rPr>
          <w:rFonts w:ascii="Times New Roman" w:hAnsi="Times New Roman"/>
          <w:sz w:val="24"/>
          <w:szCs w:val="24"/>
        </w:rPr>
        <w:t>. The Field of Educational Technology: A Statement of Definition. Audio Visual Instruction, 17.36-43</w:t>
      </w:r>
    </w:p>
    <w:p w14:paraId="1CC5D8DF"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Hussain, M. A. 2010</w:t>
      </w:r>
      <w:r w:rsidR="007C11B4" w:rsidRPr="00537BEA">
        <w:rPr>
          <w:rFonts w:ascii="Times New Roman" w:hAnsi="Times New Roman"/>
          <w:sz w:val="24"/>
          <w:szCs w:val="24"/>
        </w:rPr>
        <w:t>. Digital Based Learning Environment and Student Achievement in English as a Foreign Language in Pakistan. World Academy of Science, Engineering &amp; Technology. Issue 37, p129</w:t>
      </w:r>
    </w:p>
    <w:p w14:paraId="6D1DA5FF"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Joyce, N. 2008</w:t>
      </w:r>
      <w:r w:rsidR="007C11B4" w:rsidRPr="00537BEA">
        <w:rPr>
          <w:rFonts w:ascii="Times New Roman" w:hAnsi="Times New Roman"/>
          <w:sz w:val="24"/>
          <w:szCs w:val="24"/>
        </w:rPr>
        <w:t>. Is Computer-Based Grammar Instruction as Effective as Teacher-Directed Grammar Instruction for Teaching 1.2 Structures? Calico Journal, Volume 16 No. 1</w:t>
      </w:r>
    </w:p>
    <w:p w14:paraId="25761050"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Kirshenbaum B. 2010</w:t>
      </w:r>
      <w:r w:rsidR="007C11B4" w:rsidRPr="00537BEA">
        <w:rPr>
          <w:rFonts w:ascii="Times New Roman" w:hAnsi="Times New Roman"/>
          <w:sz w:val="24"/>
          <w:szCs w:val="24"/>
        </w:rPr>
        <w:t>. Aligning second language learning and computer assisted language learning: Networking the language class, tandem learning and e movies. The International Journal of Learning, 16(10), 287-302.</w:t>
      </w:r>
    </w:p>
    <w:p w14:paraId="3D5C9D76"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Larson, L. &amp; Vincent, L.,</w:t>
      </w:r>
      <w:r w:rsidR="00020F50">
        <w:rPr>
          <w:rFonts w:ascii="Times New Roman" w:hAnsi="Times New Roman"/>
          <w:sz w:val="24"/>
          <w:szCs w:val="24"/>
        </w:rPr>
        <w:t xml:space="preserve"> 2011</w:t>
      </w:r>
      <w:r w:rsidRPr="00537BEA">
        <w:rPr>
          <w:rFonts w:ascii="Times New Roman" w:hAnsi="Times New Roman"/>
          <w:sz w:val="24"/>
          <w:szCs w:val="24"/>
        </w:rPr>
        <w:t>. Electronic Reading Workshop: Beyond Books with New Literacies and Instructional Technologies. International Journal of Adolescent Adult Literature, 52(2): 121-131</w:t>
      </w:r>
    </w:p>
    <w:p w14:paraId="25118DE3"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lastRenderedPageBreak/>
        <w:t>Lawson, T., &amp; Comber, C. 2009</w:t>
      </w:r>
      <w:r w:rsidR="007C11B4" w:rsidRPr="00537BEA">
        <w:rPr>
          <w:rFonts w:ascii="Times New Roman" w:hAnsi="Times New Roman"/>
          <w:sz w:val="24"/>
          <w:szCs w:val="24"/>
        </w:rPr>
        <w:t>, Superhighways technology: personnel factors leading to successful integration of information and communication technology in schools and colleges. Journal of Information Technology for Teacher Education, 8(1), 41-53.</w:t>
      </w:r>
    </w:p>
    <w:p w14:paraId="2D7D0506" w14:textId="77777777" w:rsidR="00EC25F6" w:rsidRPr="00537BEA" w:rsidRDefault="004A59CB" w:rsidP="00FD6F0D">
      <w:pPr>
        <w:ind w:left="720" w:hanging="720"/>
        <w:jc w:val="both"/>
        <w:rPr>
          <w:rFonts w:ascii="Times New Roman" w:hAnsi="Times New Roman"/>
          <w:sz w:val="24"/>
          <w:szCs w:val="24"/>
        </w:rPr>
      </w:pPr>
      <w:r>
        <w:rPr>
          <w:rFonts w:ascii="Times New Roman" w:hAnsi="Times New Roman"/>
          <w:sz w:val="24"/>
          <w:szCs w:val="24"/>
        </w:rPr>
        <w:t xml:space="preserve">Leaks, M. </w:t>
      </w:r>
      <w:r w:rsidR="009422F4">
        <w:rPr>
          <w:rFonts w:ascii="Times New Roman" w:hAnsi="Times New Roman"/>
          <w:sz w:val="24"/>
          <w:szCs w:val="24"/>
        </w:rPr>
        <w:t>20</w:t>
      </w:r>
      <w:r w:rsidR="007C11B4" w:rsidRPr="00537BEA">
        <w:rPr>
          <w:rFonts w:ascii="Times New Roman" w:hAnsi="Times New Roman"/>
          <w:sz w:val="24"/>
          <w:szCs w:val="24"/>
        </w:rPr>
        <w:t>1</w:t>
      </w:r>
      <w:r w:rsidR="009422F4">
        <w:rPr>
          <w:rFonts w:ascii="Times New Roman" w:hAnsi="Times New Roman"/>
          <w:sz w:val="24"/>
          <w:szCs w:val="24"/>
        </w:rPr>
        <w:t>9</w:t>
      </w:r>
      <w:r w:rsidR="007C11B4" w:rsidRPr="00537BEA">
        <w:rPr>
          <w:rFonts w:ascii="Times New Roman" w:hAnsi="Times New Roman"/>
          <w:sz w:val="24"/>
          <w:szCs w:val="24"/>
        </w:rPr>
        <w:t>. Issues in Teaching Using ICT. London: Routledge Falmer.</w:t>
      </w:r>
    </w:p>
    <w:p w14:paraId="30367C91"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Lincoln (Eds.), Handbook of Qualitative Research. (2nd ed., pp. 509-535). Thousand Oaks: Sage Public</w:t>
      </w:r>
      <w:r w:rsidR="00BE43EB">
        <w:rPr>
          <w:rFonts w:ascii="Times New Roman" w:hAnsi="Times New Roman"/>
          <w:sz w:val="24"/>
          <w:szCs w:val="24"/>
        </w:rPr>
        <w:t>ation</w:t>
      </w:r>
    </w:p>
    <w:p w14:paraId="355581CC" w14:textId="77777777" w:rsidR="00EC25F6" w:rsidRPr="00537BEA" w:rsidRDefault="004A59CB" w:rsidP="00BE43EB">
      <w:pPr>
        <w:ind w:left="720" w:hanging="720"/>
        <w:jc w:val="both"/>
        <w:rPr>
          <w:rFonts w:ascii="Times New Roman" w:hAnsi="Times New Roman"/>
          <w:sz w:val="24"/>
          <w:szCs w:val="24"/>
        </w:rPr>
      </w:pPr>
      <w:proofErr w:type="spellStart"/>
      <w:r>
        <w:rPr>
          <w:rFonts w:ascii="Times New Roman" w:hAnsi="Times New Roman"/>
          <w:sz w:val="24"/>
          <w:szCs w:val="24"/>
        </w:rPr>
        <w:t>Maglić</w:t>
      </w:r>
      <w:proofErr w:type="spellEnd"/>
      <w:r>
        <w:rPr>
          <w:rFonts w:ascii="Times New Roman" w:hAnsi="Times New Roman"/>
          <w:sz w:val="24"/>
          <w:szCs w:val="24"/>
        </w:rPr>
        <w:t xml:space="preserve">, M. </w:t>
      </w:r>
      <w:r w:rsidR="009422F4">
        <w:rPr>
          <w:rFonts w:ascii="Times New Roman" w:hAnsi="Times New Roman"/>
          <w:sz w:val="24"/>
          <w:szCs w:val="24"/>
        </w:rPr>
        <w:t>2010</w:t>
      </w:r>
      <w:r w:rsidR="007C11B4" w:rsidRPr="00537BEA">
        <w:rPr>
          <w:rFonts w:ascii="Times New Roman" w:hAnsi="Times New Roman"/>
          <w:sz w:val="24"/>
          <w:szCs w:val="24"/>
        </w:rPr>
        <w:t xml:space="preserve">. Media education in English language teaching: Not our job? </w:t>
      </w:r>
      <w:proofErr w:type="spellStart"/>
      <w:r w:rsidR="007C11B4" w:rsidRPr="00537BEA">
        <w:rPr>
          <w:rFonts w:ascii="Times New Roman" w:hAnsi="Times New Roman"/>
          <w:sz w:val="24"/>
          <w:szCs w:val="24"/>
        </w:rPr>
        <w:t>Novitas</w:t>
      </w:r>
      <w:proofErr w:type="spellEnd"/>
      <w:r w:rsidR="007C11B4" w:rsidRPr="00537BEA">
        <w:rPr>
          <w:rFonts w:ascii="Times New Roman" w:hAnsi="Times New Roman"/>
          <w:sz w:val="24"/>
          <w:szCs w:val="24"/>
        </w:rPr>
        <w:t>- ROYAL (Research on Youth and Language), 1(1), 1-9.</w:t>
      </w:r>
    </w:p>
    <w:p w14:paraId="2C612EA6"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McPherson, S. W. 2010</w:t>
      </w:r>
      <w:r w:rsidR="007C11B4" w:rsidRPr="00537BEA">
        <w:rPr>
          <w:rFonts w:ascii="Times New Roman" w:hAnsi="Times New Roman"/>
          <w:sz w:val="24"/>
          <w:szCs w:val="24"/>
        </w:rPr>
        <w:t xml:space="preserve">. Podcasting possibilities: Increasing time and motivation in the language learning classroom. The Hong Kong University of Science and Technology. </w:t>
      </w:r>
    </w:p>
    <w:p w14:paraId="27477158"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Murray, D. E., et al 2005</w:t>
      </w:r>
      <w:r w:rsidR="007C11B4" w:rsidRPr="00537BEA">
        <w:rPr>
          <w:rFonts w:ascii="Times New Roman" w:hAnsi="Times New Roman"/>
          <w:sz w:val="24"/>
          <w:szCs w:val="24"/>
        </w:rPr>
        <w:t>. Information technology and innovation in language education. In Davison, C. (Ed.) Hong Kong: Hong Kong University press.</w:t>
      </w:r>
    </w:p>
    <w:p w14:paraId="7AD40B0A"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Parasuraman, A 2010</w:t>
      </w:r>
      <w:r w:rsidR="007C11B4" w:rsidRPr="00537BEA">
        <w:rPr>
          <w:rFonts w:ascii="Times New Roman" w:hAnsi="Times New Roman"/>
          <w:sz w:val="24"/>
          <w:szCs w:val="24"/>
        </w:rPr>
        <w:t>. Technology readiness index (TRI). A multiple item scale to measure readiness to embrace new technology. Journal of Service Research, 2(4), 307-320.</w:t>
      </w:r>
    </w:p>
    <w:p w14:paraId="33B8892D"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Panen</w:t>
      </w:r>
      <w:proofErr w:type="spellEnd"/>
      <w:r w:rsidRPr="00537BEA">
        <w:rPr>
          <w:rFonts w:ascii="Times New Roman" w:hAnsi="Times New Roman"/>
          <w:sz w:val="24"/>
          <w:szCs w:val="24"/>
        </w:rPr>
        <w:t xml:space="preserve"> </w:t>
      </w:r>
      <w:r w:rsidR="004A59CB">
        <w:rPr>
          <w:rFonts w:ascii="Times New Roman" w:hAnsi="Times New Roman"/>
          <w:sz w:val="24"/>
          <w:szCs w:val="24"/>
        </w:rPr>
        <w:t xml:space="preserve">J., </w:t>
      </w:r>
      <w:proofErr w:type="spellStart"/>
      <w:r w:rsidR="004A59CB">
        <w:rPr>
          <w:rFonts w:ascii="Times New Roman" w:hAnsi="Times New Roman"/>
          <w:sz w:val="24"/>
          <w:szCs w:val="24"/>
        </w:rPr>
        <w:t>Onden</w:t>
      </w:r>
      <w:proofErr w:type="spellEnd"/>
      <w:r w:rsidR="004A59CB">
        <w:rPr>
          <w:rFonts w:ascii="Times New Roman" w:hAnsi="Times New Roman"/>
          <w:sz w:val="24"/>
          <w:szCs w:val="24"/>
        </w:rPr>
        <w:t xml:space="preserve">, P., &amp; </w:t>
      </w:r>
      <w:proofErr w:type="spellStart"/>
      <w:r w:rsidR="004A59CB">
        <w:rPr>
          <w:rFonts w:ascii="Times New Roman" w:hAnsi="Times New Roman"/>
          <w:sz w:val="24"/>
          <w:szCs w:val="24"/>
        </w:rPr>
        <w:t>Topracki</w:t>
      </w:r>
      <w:proofErr w:type="spellEnd"/>
      <w:r w:rsidR="004A59CB">
        <w:rPr>
          <w:rFonts w:ascii="Times New Roman" w:hAnsi="Times New Roman"/>
          <w:sz w:val="24"/>
          <w:szCs w:val="24"/>
        </w:rPr>
        <w:t>, UM. 2009</w:t>
      </w:r>
      <w:r w:rsidRPr="00537BEA">
        <w:rPr>
          <w:rFonts w:ascii="Times New Roman" w:hAnsi="Times New Roman"/>
          <w:sz w:val="24"/>
          <w:szCs w:val="24"/>
        </w:rPr>
        <w:t xml:space="preserve">. UK: Country </w:t>
      </w:r>
      <w:proofErr w:type="spellStart"/>
      <w:r w:rsidRPr="00537BEA">
        <w:rPr>
          <w:rFonts w:ascii="Times New Roman" w:hAnsi="Times New Roman"/>
          <w:sz w:val="24"/>
          <w:szCs w:val="24"/>
        </w:rPr>
        <w:t>Reporta</w:t>
      </w:r>
      <w:proofErr w:type="spellEnd"/>
      <w:r w:rsidRPr="00537BEA">
        <w:rPr>
          <w:rFonts w:ascii="Times New Roman" w:hAnsi="Times New Roman"/>
          <w:sz w:val="24"/>
          <w:szCs w:val="24"/>
        </w:rPr>
        <w:t xml:space="preserve"> on Digital Humanities in Education. Retrieved from </w:t>
      </w:r>
      <w:proofErr w:type="spellStart"/>
      <w:proofErr w:type="gramStart"/>
      <w:r w:rsidRPr="00537BEA">
        <w:rPr>
          <w:rFonts w:ascii="Times New Roman" w:hAnsi="Times New Roman"/>
          <w:sz w:val="24"/>
          <w:szCs w:val="24"/>
        </w:rPr>
        <w:t>hinsight.com.erabonash</w:t>
      </w:r>
      <w:proofErr w:type="spellEnd"/>
      <w:proofErr w:type="gramEnd"/>
      <w:r w:rsidRPr="00537BEA">
        <w:rPr>
          <w:rFonts w:ascii="Times New Roman" w:hAnsi="Times New Roman"/>
          <w:sz w:val="24"/>
          <w:szCs w:val="24"/>
        </w:rPr>
        <w:t xml:space="preserve"> </w:t>
      </w:r>
      <w:proofErr w:type="spellStart"/>
      <w:r w:rsidRPr="00537BEA">
        <w:rPr>
          <w:rFonts w:ascii="Times New Roman" w:hAnsi="Times New Roman"/>
          <w:sz w:val="24"/>
          <w:szCs w:val="24"/>
        </w:rPr>
        <w:t>Anthelioselicit</w:t>
      </w:r>
      <w:proofErr w:type="spellEnd"/>
      <w:r w:rsidRPr="00537BEA">
        <w:rPr>
          <w:rFonts w:ascii="Times New Roman" w:hAnsi="Times New Roman"/>
          <w:sz w:val="24"/>
          <w:szCs w:val="24"/>
        </w:rPr>
        <w:t xml:space="preserve"> (2009-country hxperts.htm</w:t>
      </w:r>
    </w:p>
    <w:p w14:paraId="497357A4" w14:textId="77777777" w:rsidR="00EC25F6" w:rsidRPr="00537BEA" w:rsidRDefault="004A59CB" w:rsidP="00BE43EB">
      <w:pPr>
        <w:ind w:left="720" w:hanging="720"/>
        <w:jc w:val="both"/>
        <w:rPr>
          <w:rFonts w:ascii="Times New Roman" w:hAnsi="Times New Roman"/>
          <w:sz w:val="24"/>
          <w:szCs w:val="24"/>
        </w:rPr>
      </w:pPr>
      <w:proofErr w:type="spellStart"/>
      <w:r>
        <w:rPr>
          <w:rFonts w:ascii="Times New Roman" w:hAnsi="Times New Roman"/>
          <w:sz w:val="24"/>
          <w:szCs w:val="24"/>
        </w:rPr>
        <w:t>Pelgrum</w:t>
      </w:r>
      <w:proofErr w:type="spellEnd"/>
      <w:r>
        <w:rPr>
          <w:rFonts w:ascii="Times New Roman" w:hAnsi="Times New Roman"/>
          <w:sz w:val="24"/>
          <w:szCs w:val="24"/>
        </w:rPr>
        <w:t>. W. J. 2010</w:t>
      </w:r>
      <w:r w:rsidR="007C11B4" w:rsidRPr="00537BEA">
        <w:rPr>
          <w:rFonts w:ascii="Times New Roman" w:hAnsi="Times New Roman"/>
          <w:sz w:val="24"/>
          <w:szCs w:val="24"/>
        </w:rPr>
        <w:t xml:space="preserve">. Obstacles to the integration of DH in education: results from worldwide educational assessment. Computers and Education. Unpublished </w:t>
      </w:r>
      <w:proofErr w:type="spellStart"/>
      <w:r w:rsidR="007C11B4" w:rsidRPr="00537BEA">
        <w:rPr>
          <w:rFonts w:ascii="Times New Roman" w:hAnsi="Times New Roman"/>
          <w:sz w:val="24"/>
          <w:szCs w:val="24"/>
        </w:rPr>
        <w:t>manuscrige</w:t>
      </w:r>
      <w:proofErr w:type="spellEnd"/>
      <w:r w:rsidR="007C11B4" w:rsidRPr="00537BEA">
        <w:rPr>
          <w:rFonts w:ascii="Times New Roman" w:hAnsi="Times New Roman"/>
          <w:sz w:val="24"/>
          <w:szCs w:val="24"/>
        </w:rPr>
        <w:t xml:space="preserve"> 37(2), 163-178.</w:t>
      </w:r>
    </w:p>
    <w:p w14:paraId="68F615AD"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Ran</w:t>
      </w:r>
      <w:r w:rsidR="004A59CB">
        <w:rPr>
          <w:rFonts w:ascii="Times New Roman" w:hAnsi="Times New Roman"/>
          <w:sz w:val="24"/>
          <w:szCs w:val="24"/>
        </w:rPr>
        <w:t>k, T., Warren, C. &amp; Millum, T. 2011</w:t>
      </w:r>
      <w:r w:rsidRPr="00537BEA">
        <w:rPr>
          <w:rFonts w:ascii="Times New Roman" w:hAnsi="Times New Roman"/>
          <w:sz w:val="24"/>
          <w:szCs w:val="24"/>
        </w:rPr>
        <w:t xml:space="preserve">. Teaching English </w:t>
      </w:r>
      <w:proofErr w:type="spellStart"/>
      <w:r w:rsidRPr="00537BEA">
        <w:rPr>
          <w:rFonts w:ascii="Times New Roman" w:hAnsi="Times New Roman"/>
          <w:sz w:val="24"/>
          <w:szCs w:val="24"/>
        </w:rPr>
        <w:t>soing</w:t>
      </w:r>
      <w:proofErr w:type="spellEnd"/>
      <w:r w:rsidRPr="00537BEA">
        <w:rPr>
          <w:rFonts w:ascii="Times New Roman" w:hAnsi="Times New Roman"/>
          <w:sz w:val="24"/>
          <w:szCs w:val="24"/>
        </w:rPr>
        <w:t xml:space="preserve"> ICT: A Practical Guide for Secondary School Teachers. New York, NY. Continuum International Publishing Group</w:t>
      </w:r>
    </w:p>
    <w:p w14:paraId="43AA8BA7"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Rosell, M., </w:t>
      </w:r>
      <w:proofErr w:type="spellStart"/>
      <w:r w:rsidRPr="00537BEA">
        <w:rPr>
          <w:rFonts w:ascii="Times New Roman" w:hAnsi="Times New Roman"/>
          <w:sz w:val="24"/>
          <w:szCs w:val="24"/>
        </w:rPr>
        <w:t>Bebell</w:t>
      </w:r>
      <w:proofErr w:type="spellEnd"/>
      <w:r w:rsidRPr="00537BEA">
        <w:rPr>
          <w:rFonts w:ascii="Times New Roman" w:hAnsi="Times New Roman"/>
          <w:sz w:val="24"/>
          <w:szCs w:val="24"/>
        </w:rPr>
        <w:t>, D.</w:t>
      </w:r>
      <w:r w:rsidR="00292529">
        <w:rPr>
          <w:rFonts w:ascii="Times New Roman" w:hAnsi="Times New Roman"/>
          <w:sz w:val="24"/>
          <w:szCs w:val="24"/>
        </w:rPr>
        <w:t>, O'Dwyer, L., &amp; O'Connor, K. 2011</w:t>
      </w:r>
      <w:r w:rsidRPr="00537BEA">
        <w:rPr>
          <w:rFonts w:ascii="Times New Roman" w:hAnsi="Times New Roman"/>
          <w:sz w:val="24"/>
          <w:szCs w:val="24"/>
        </w:rPr>
        <w:t xml:space="preserve">. Examining teacher </w:t>
      </w:r>
      <w:proofErr w:type="spellStart"/>
      <w:r w:rsidRPr="00537BEA">
        <w:rPr>
          <w:rFonts w:ascii="Times New Roman" w:hAnsi="Times New Roman"/>
          <w:sz w:val="24"/>
          <w:szCs w:val="24"/>
        </w:rPr>
        <w:t>sechnology</w:t>
      </w:r>
      <w:proofErr w:type="spellEnd"/>
      <w:r w:rsidRPr="00537BEA">
        <w:rPr>
          <w:rFonts w:ascii="Times New Roman" w:hAnsi="Times New Roman"/>
          <w:sz w:val="24"/>
          <w:szCs w:val="24"/>
        </w:rPr>
        <w:t xml:space="preserve"> use: Implications for preservice and in-service teacher preparation Journal of Teacher Education, 54(4), 297-310</w:t>
      </w:r>
    </w:p>
    <w:p w14:paraId="00BC5E8A"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Samu</w:t>
      </w:r>
      <w:r w:rsidR="00292529">
        <w:rPr>
          <w:rFonts w:ascii="Times New Roman" w:hAnsi="Times New Roman"/>
          <w:sz w:val="24"/>
          <w:szCs w:val="24"/>
        </w:rPr>
        <w:t>el, R. J., &amp; Bakar, Z. A. 2006</w:t>
      </w:r>
      <w:r w:rsidRPr="00537BEA">
        <w:rPr>
          <w:rFonts w:ascii="Times New Roman" w:hAnsi="Times New Roman"/>
          <w:sz w:val="24"/>
          <w:szCs w:val="24"/>
        </w:rPr>
        <w:t xml:space="preserve">. The utilization and integration of ICT tools in promoting English language teaching and learning: reflections from English option teachers in Kuala Langat District, Malaysia. Journal of Education and Development, 2(2) </w:t>
      </w:r>
      <w:proofErr w:type="spellStart"/>
      <w:r w:rsidRPr="00537BEA">
        <w:rPr>
          <w:rFonts w:ascii="Times New Roman" w:hAnsi="Times New Roman"/>
          <w:sz w:val="24"/>
          <w:szCs w:val="24"/>
        </w:rPr>
        <w:t>felectronic</w:t>
      </w:r>
      <w:proofErr w:type="spellEnd"/>
      <w:r w:rsidRPr="00537BEA">
        <w:rPr>
          <w:rFonts w:ascii="Times New Roman" w:hAnsi="Times New Roman"/>
          <w:sz w:val="24"/>
          <w:szCs w:val="24"/>
        </w:rPr>
        <w:t xml:space="preserve"> Journal) Retrieved http://jsdist.des.uwi.edu/viewartisis.php?id=161&amp;laveut-himl from</w:t>
      </w:r>
    </w:p>
    <w:p w14:paraId="55837194" w14:textId="77777777" w:rsidR="00EC25F6" w:rsidRPr="00537BEA" w:rsidRDefault="00292529" w:rsidP="00BE43EB">
      <w:pPr>
        <w:ind w:left="720" w:hanging="720"/>
        <w:jc w:val="both"/>
        <w:rPr>
          <w:rFonts w:ascii="Times New Roman" w:hAnsi="Times New Roman"/>
          <w:sz w:val="24"/>
          <w:szCs w:val="24"/>
        </w:rPr>
      </w:pPr>
      <w:r>
        <w:rPr>
          <w:rFonts w:ascii="Times New Roman" w:hAnsi="Times New Roman"/>
          <w:sz w:val="24"/>
          <w:szCs w:val="24"/>
        </w:rPr>
        <w:t>Scrivener D. &amp; Baber, E. 2005</w:t>
      </w:r>
      <w:r w:rsidR="007C11B4" w:rsidRPr="00537BEA">
        <w:rPr>
          <w:rFonts w:ascii="Times New Roman" w:hAnsi="Times New Roman"/>
          <w:sz w:val="24"/>
          <w:szCs w:val="24"/>
        </w:rPr>
        <w:t>. Teaching English with Digital Humanities. London: Modern. English Publishing Ltd.</w:t>
      </w:r>
    </w:p>
    <w:p w14:paraId="2EA9235E"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Sicil</w:t>
      </w:r>
      <w:r w:rsidR="00292529">
        <w:rPr>
          <w:rFonts w:ascii="Times New Roman" w:hAnsi="Times New Roman"/>
          <w:sz w:val="24"/>
          <w:szCs w:val="24"/>
        </w:rPr>
        <w:t xml:space="preserve">ia et al, T and Ritchie, T. </w:t>
      </w:r>
      <w:r w:rsidR="006165DF">
        <w:rPr>
          <w:rFonts w:ascii="Times New Roman" w:hAnsi="Times New Roman"/>
          <w:sz w:val="24"/>
          <w:szCs w:val="24"/>
        </w:rPr>
        <w:t>201</w:t>
      </w:r>
      <w:r w:rsidR="00292529">
        <w:rPr>
          <w:rFonts w:ascii="Times New Roman" w:hAnsi="Times New Roman"/>
          <w:sz w:val="24"/>
          <w:szCs w:val="24"/>
        </w:rPr>
        <w:t>5</w:t>
      </w:r>
      <w:r w:rsidRPr="00537BEA">
        <w:rPr>
          <w:rFonts w:ascii="Times New Roman" w:hAnsi="Times New Roman"/>
          <w:sz w:val="24"/>
          <w:szCs w:val="24"/>
        </w:rPr>
        <w:t>, Approaches and Methods in Language Teaching. Cambridge: CUP,</w:t>
      </w:r>
    </w:p>
    <w:p w14:paraId="29BEA1F8"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lastRenderedPageBreak/>
        <w:t>Sinclair J. 2016</w:t>
      </w:r>
      <w:r w:rsidR="007C11B4" w:rsidRPr="00537BEA">
        <w:rPr>
          <w:rFonts w:ascii="Times New Roman" w:hAnsi="Times New Roman"/>
          <w:sz w:val="24"/>
          <w:szCs w:val="24"/>
        </w:rPr>
        <w:t xml:space="preserve">. Qualitative Inquiry and Research Design: Choosing </w:t>
      </w:r>
      <w:proofErr w:type="gramStart"/>
      <w:r w:rsidR="007C11B4" w:rsidRPr="00537BEA">
        <w:rPr>
          <w:rFonts w:ascii="Times New Roman" w:hAnsi="Times New Roman"/>
          <w:sz w:val="24"/>
          <w:szCs w:val="24"/>
        </w:rPr>
        <w:t>From</w:t>
      </w:r>
      <w:proofErr w:type="gramEnd"/>
      <w:r w:rsidR="007C11B4" w:rsidRPr="00537BEA">
        <w:rPr>
          <w:rFonts w:ascii="Times New Roman" w:hAnsi="Times New Roman"/>
          <w:sz w:val="24"/>
          <w:szCs w:val="24"/>
        </w:rPr>
        <w:t xml:space="preserve"> Among Five Approaches. London: Sage Publications Ltd.</w:t>
      </w:r>
    </w:p>
    <w:p w14:paraId="11587240"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 xml:space="preserve">Soska, M. </w:t>
      </w:r>
      <w:r w:rsidR="006165DF">
        <w:rPr>
          <w:rFonts w:ascii="Times New Roman" w:hAnsi="Times New Roman"/>
          <w:sz w:val="24"/>
          <w:szCs w:val="24"/>
        </w:rPr>
        <w:t>2010</w:t>
      </w:r>
      <w:r w:rsidR="007C11B4" w:rsidRPr="00537BEA">
        <w:rPr>
          <w:rFonts w:ascii="Times New Roman" w:hAnsi="Times New Roman"/>
          <w:sz w:val="24"/>
          <w:szCs w:val="24"/>
        </w:rPr>
        <w:t>. An introduction to educational technology. Directions in Language and Education, 1(1), 1-7.</w:t>
      </w:r>
    </w:p>
    <w:p w14:paraId="0923BBD9"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Swenson, S.M., 2010</w:t>
      </w:r>
      <w:r w:rsidR="007C11B4" w:rsidRPr="00537BEA">
        <w:rPr>
          <w:rFonts w:ascii="Times New Roman" w:hAnsi="Times New Roman"/>
          <w:sz w:val="24"/>
          <w:szCs w:val="24"/>
        </w:rPr>
        <w:t xml:space="preserve">. Writing for the instant messaging and text messaging generation: using new literacies to support writing instruction, J. </w:t>
      </w:r>
      <w:proofErr w:type="spellStart"/>
      <w:r w:rsidR="007C11B4" w:rsidRPr="00537BEA">
        <w:rPr>
          <w:rFonts w:ascii="Times New Roman" w:hAnsi="Times New Roman"/>
          <w:sz w:val="24"/>
          <w:szCs w:val="24"/>
        </w:rPr>
        <w:t>Adolesc</w:t>
      </w:r>
      <w:proofErr w:type="spellEnd"/>
      <w:r w:rsidR="007C11B4" w:rsidRPr="00537BEA">
        <w:rPr>
          <w:rFonts w:ascii="Times New Roman" w:hAnsi="Times New Roman"/>
          <w:sz w:val="24"/>
          <w:szCs w:val="24"/>
        </w:rPr>
        <w:t>. Adult Lit. 54(2) pp 121-130</w:t>
      </w:r>
    </w:p>
    <w:p w14:paraId="3AEA28F5" w14:textId="77777777" w:rsidR="00EC25F6" w:rsidRPr="00537BEA" w:rsidRDefault="009D750D" w:rsidP="00BE43EB">
      <w:pPr>
        <w:ind w:left="720" w:hanging="720"/>
        <w:jc w:val="both"/>
        <w:rPr>
          <w:rFonts w:ascii="Times New Roman" w:hAnsi="Times New Roman"/>
          <w:sz w:val="24"/>
          <w:szCs w:val="24"/>
        </w:rPr>
      </w:pPr>
      <w:proofErr w:type="spellStart"/>
      <w:r>
        <w:rPr>
          <w:rFonts w:ascii="Times New Roman" w:hAnsi="Times New Roman"/>
          <w:sz w:val="24"/>
          <w:szCs w:val="24"/>
        </w:rPr>
        <w:t>Ukwunga</w:t>
      </w:r>
      <w:proofErr w:type="spellEnd"/>
      <w:r>
        <w:rPr>
          <w:rFonts w:ascii="Times New Roman" w:hAnsi="Times New Roman"/>
          <w:sz w:val="24"/>
          <w:szCs w:val="24"/>
        </w:rPr>
        <w:t>, S. 2014</w:t>
      </w:r>
      <w:r w:rsidR="007C11B4" w:rsidRPr="00537BEA">
        <w:rPr>
          <w:rFonts w:ascii="Times New Roman" w:hAnsi="Times New Roman"/>
          <w:sz w:val="24"/>
          <w:szCs w:val="24"/>
        </w:rPr>
        <w:t>. Teachers' perception of the role of media in classroom teaching in secondary schools. TOJET: The Turkish Online Journal of Educational Technology 8(1), 75-83.</w:t>
      </w:r>
    </w:p>
    <w:p w14:paraId="44321087"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UNESCO. 2008</w:t>
      </w:r>
      <w:r w:rsidR="007C11B4" w:rsidRPr="00537BEA">
        <w:rPr>
          <w:rFonts w:ascii="Times New Roman" w:hAnsi="Times New Roman"/>
          <w:sz w:val="24"/>
          <w:szCs w:val="24"/>
        </w:rPr>
        <w:t>. Digital Technology in Education. Retrieved May 3rd, 2011 from http://portal.unesco.org/el/en/ev.php</w:t>
      </w:r>
    </w:p>
    <w:p w14:paraId="4FB0D67F"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Valk, J. </w:t>
      </w:r>
      <w:r w:rsidR="009D750D">
        <w:rPr>
          <w:rFonts w:ascii="Times New Roman" w:hAnsi="Times New Roman"/>
          <w:sz w:val="24"/>
          <w:szCs w:val="24"/>
        </w:rPr>
        <w:t>H., Rashid, A. T., &amp; Elder, L. 2010</w:t>
      </w:r>
      <w:r w:rsidRPr="00537BEA">
        <w:rPr>
          <w:rFonts w:ascii="Times New Roman" w:hAnsi="Times New Roman"/>
          <w:sz w:val="24"/>
          <w:szCs w:val="24"/>
        </w:rPr>
        <w:t>. Using digital media to improve educational outcomes: An analysis of evidence from Asia. The International Review of Research in Open and Distance Leaming, 11(1), 117-140.</w:t>
      </w:r>
    </w:p>
    <w:p w14:paraId="4E219C9A"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War</w:t>
      </w:r>
      <w:r w:rsidR="009D750D">
        <w:rPr>
          <w:rFonts w:ascii="Times New Roman" w:hAnsi="Times New Roman"/>
          <w:sz w:val="24"/>
          <w:szCs w:val="24"/>
        </w:rPr>
        <w:t>chaner</w:t>
      </w:r>
      <w:proofErr w:type="spellEnd"/>
      <w:r w:rsidR="009D750D">
        <w:rPr>
          <w:rFonts w:ascii="Times New Roman" w:hAnsi="Times New Roman"/>
          <w:sz w:val="24"/>
          <w:szCs w:val="24"/>
        </w:rPr>
        <w:t>, M. &amp; Meskill, C., 2006</w:t>
      </w:r>
      <w:r w:rsidRPr="00537BEA">
        <w:rPr>
          <w:rFonts w:ascii="Times New Roman" w:hAnsi="Times New Roman"/>
          <w:sz w:val="24"/>
          <w:szCs w:val="24"/>
        </w:rPr>
        <w:t>, Technology and Second Language Learning. In J. Rosenthal (eds), Handbook of Undergraduate Second Language Education, pp 303-318.</w:t>
      </w:r>
    </w:p>
    <w:p w14:paraId="7A81B14F"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Wande L. S., &amp; Hamid, S. 2013</w:t>
      </w:r>
      <w:r w:rsidR="007C11B4" w:rsidRPr="00537BEA">
        <w:rPr>
          <w:rFonts w:ascii="Times New Roman" w:hAnsi="Times New Roman"/>
          <w:sz w:val="24"/>
          <w:szCs w:val="24"/>
        </w:rPr>
        <w:t xml:space="preserve">. Technology on language teaching and learning: A research on Indonesian </w:t>
      </w:r>
      <w:proofErr w:type="spellStart"/>
      <w:r w:rsidR="007C11B4" w:rsidRPr="00537BEA">
        <w:rPr>
          <w:rFonts w:ascii="Times New Roman" w:hAnsi="Times New Roman"/>
          <w:sz w:val="24"/>
          <w:szCs w:val="24"/>
        </w:rPr>
        <w:t>Pesantren</w:t>
      </w:r>
      <w:proofErr w:type="spellEnd"/>
      <w:r w:rsidR="007C11B4" w:rsidRPr="00537BEA">
        <w:rPr>
          <w:rFonts w:ascii="Times New Roman" w:hAnsi="Times New Roman"/>
          <w:sz w:val="24"/>
          <w:szCs w:val="24"/>
        </w:rPr>
        <w:t>. Procedia-Social and Behavioral Sciences, 83, 585-589.</w:t>
      </w:r>
    </w:p>
    <w:p w14:paraId="5C7C1D15"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William, D., Coles, L., Wilson, K</w:t>
      </w:r>
      <w:r w:rsidR="009D750D">
        <w:rPr>
          <w:rFonts w:ascii="Times New Roman" w:hAnsi="Times New Roman"/>
          <w:sz w:val="24"/>
          <w:szCs w:val="24"/>
        </w:rPr>
        <w:t>., Richardson, A., &amp; Tuson, J. 2011</w:t>
      </w:r>
      <w:r w:rsidRPr="00537BEA">
        <w:rPr>
          <w:rFonts w:ascii="Times New Roman" w:hAnsi="Times New Roman"/>
          <w:sz w:val="24"/>
          <w:szCs w:val="24"/>
        </w:rPr>
        <w:t xml:space="preserve">. Teachers and </w:t>
      </w:r>
      <w:proofErr w:type="spellStart"/>
      <w:r w:rsidRPr="00537BEA">
        <w:rPr>
          <w:rFonts w:ascii="Times New Roman" w:hAnsi="Times New Roman"/>
          <w:sz w:val="24"/>
          <w:szCs w:val="24"/>
        </w:rPr>
        <w:t>Dit</w:t>
      </w:r>
      <w:proofErr w:type="spellEnd"/>
      <w:r w:rsidRPr="00537BEA">
        <w:rPr>
          <w:rFonts w:ascii="Times New Roman" w:hAnsi="Times New Roman"/>
          <w:sz w:val="24"/>
          <w:szCs w:val="24"/>
        </w:rPr>
        <w:t xml:space="preserve"> current use and future needs. British Journal of Educational Technology 31(4), 307-320</w:t>
      </w:r>
    </w:p>
    <w:p w14:paraId="2074925C" w14:textId="77777777" w:rsidR="00EC25F6" w:rsidRPr="00537BEA" w:rsidRDefault="009D750D" w:rsidP="00BE43EB">
      <w:pPr>
        <w:ind w:left="720" w:hanging="720"/>
        <w:jc w:val="both"/>
        <w:rPr>
          <w:rFonts w:ascii="Times New Roman" w:hAnsi="Times New Roman"/>
          <w:sz w:val="24"/>
          <w:szCs w:val="24"/>
        </w:rPr>
      </w:pPr>
      <w:proofErr w:type="spellStart"/>
      <w:r>
        <w:rPr>
          <w:rFonts w:ascii="Times New Roman" w:hAnsi="Times New Roman"/>
          <w:sz w:val="24"/>
          <w:szCs w:val="24"/>
        </w:rPr>
        <w:t>Yellend</w:t>
      </w:r>
      <w:proofErr w:type="spellEnd"/>
      <w:r>
        <w:rPr>
          <w:rFonts w:ascii="Times New Roman" w:hAnsi="Times New Roman"/>
          <w:sz w:val="24"/>
          <w:szCs w:val="24"/>
        </w:rPr>
        <w:t>, N. 2010</w:t>
      </w:r>
      <w:r w:rsidR="007C11B4" w:rsidRPr="00537BEA">
        <w:rPr>
          <w:rFonts w:ascii="Times New Roman" w:hAnsi="Times New Roman"/>
          <w:sz w:val="24"/>
          <w:szCs w:val="24"/>
        </w:rPr>
        <w:t>. Teaching and learning with information and communication technologies (DH) for numeracy in the early childhood and primary years of schooling. Canberra, Australia: Department of Education, Training and Youth Affairs.</w:t>
      </w:r>
    </w:p>
    <w:p w14:paraId="2C7DAE0E" w14:textId="5FDA7BCA" w:rsidR="00FD6F0D" w:rsidRPr="001821E6" w:rsidRDefault="009D750D" w:rsidP="001821E6">
      <w:pPr>
        <w:ind w:left="720" w:hanging="720"/>
        <w:jc w:val="both"/>
        <w:rPr>
          <w:rFonts w:ascii="Times New Roman" w:hAnsi="Times New Roman"/>
          <w:sz w:val="24"/>
          <w:szCs w:val="24"/>
        </w:rPr>
      </w:pPr>
      <w:proofErr w:type="spellStart"/>
      <w:r>
        <w:rPr>
          <w:rFonts w:ascii="Times New Roman" w:hAnsi="Times New Roman"/>
          <w:sz w:val="24"/>
          <w:szCs w:val="24"/>
        </w:rPr>
        <w:t>Yellend</w:t>
      </w:r>
      <w:proofErr w:type="spellEnd"/>
      <w:r>
        <w:rPr>
          <w:rFonts w:ascii="Times New Roman" w:hAnsi="Times New Roman"/>
          <w:sz w:val="24"/>
          <w:szCs w:val="24"/>
        </w:rPr>
        <w:t>, R. &amp; Brandi, S. 2010</w:t>
      </w:r>
      <w:r w:rsidR="007C11B4" w:rsidRPr="00537BEA">
        <w:rPr>
          <w:rFonts w:ascii="Times New Roman" w:hAnsi="Times New Roman"/>
          <w:sz w:val="24"/>
          <w:szCs w:val="24"/>
        </w:rPr>
        <w:t>. The Contributions of Digital Humanities to Subject Teaching and Learning: An Analysis of Cases from English Secondary Schools. British Educational Research Journal, Vol 32, No. 3, pp. 459-480</w:t>
      </w:r>
      <w:r w:rsidR="00865060">
        <w:rPr>
          <w:rFonts w:ascii="Times New Roman" w:hAnsi="Times New Roman"/>
          <w:sz w:val="24"/>
          <w:szCs w:val="24"/>
        </w:rPr>
        <w:t>.</w:t>
      </w:r>
    </w:p>
    <w:p w14:paraId="6C8B107F" w14:textId="77777777" w:rsidR="00FD6F0D" w:rsidRDefault="00FD6F0D" w:rsidP="00FD6F0D">
      <w:pPr>
        <w:rPr>
          <w:rFonts w:asciiTheme="majorBidi" w:hAnsiTheme="majorBidi" w:cstheme="majorBidi"/>
          <w:sz w:val="24"/>
          <w:szCs w:val="24"/>
        </w:rPr>
      </w:pPr>
    </w:p>
    <w:sectPr w:rsidR="00FD6F0D" w:rsidSect="00FD6F0D">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9EDD" w14:textId="77777777" w:rsidR="003420DC" w:rsidRDefault="003420DC" w:rsidP="00890E63">
      <w:pPr>
        <w:spacing w:after="0" w:line="240" w:lineRule="auto"/>
      </w:pPr>
      <w:r>
        <w:separator/>
      </w:r>
    </w:p>
  </w:endnote>
  <w:endnote w:type="continuationSeparator" w:id="0">
    <w:p w14:paraId="2F6A6D5F" w14:textId="77777777" w:rsidR="003420DC" w:rsidRDefault="003420DC" w:rsidP="0089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82AF" w14:textId="77777777" w:rsidR="00EC7C31" w:rsidRDefault="00EC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50573"/>
      <w:docPartObj>
        <w:docPartGallery w:val="Page Numbers (Bottom of Page)"/>
        <w:docPartUnique/>
      </w:docPartObj>
    </w:sdtPr>
    <w:sdtEndPr>
      <w:rPr>
        <w:noProof/>
      </w:rPr>
    </w:sdtEndPr>
    <w:sdtContent>
      <w:p w14:paraId="443D9B86" w14:textId="77777777" w:rsidR="00DE7CF0" w:rsidRDefault="00DE7CF0">
        <w:pPr>
          <w:pStyle w:val="Footer"/>
          <w:jc w:val="center"/>
        </w:pPr>
        <w:r>
          <w:fldChar w:fldCharType="begin"/>
        </w:r>
        <w:r>
          <w:instrText xml:space="preserve"> PAGE   \* MERGEFORMAT </w:instrText>
        </w:r>
        <w:r>
          <w:fldChar w:fldCharType="separate"/>
        </w:r>
        <w:r w:rsidR="00865060">
          <w:rPr>
            <w:noProof/>
          </w:rPr>
          <w:t>16</w:t>
        </w:r>
        <w:r>
          <w:rPr>
            <w:noProof/>
          </w:rPr>
          <w:fldChar w:fldCharType="end"/>
        </w:r>
      </w:p>
    </w:sdtContent>
  </w:sdt>
  <w:p w14:paraId="0A84428B" w14:textId="77777777" w:rsidR="00DE7CF0" w:rsidRDefault="00D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E089" w14:textId="77777777" w:rsidR="00EC7C31" w:rsidRDefault="00EC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48880" w14:textId="77777777" w:rsidR="003420DC" w:rsidRDefault="003420DC" w:rsidP="00890E63">
      <w:pPr>
        <w:spacing w:after="0" w:line="240" w:lineRule="auto"/>
      </w:pPr>
      <w:r>
        <w:separator/>
      </w:r>
    </w:p>
  </w:footnote>
  <w:footnote w:type="continuationSeparator" w:id="0">
    <w:p w14:paraId="4880D0C4" w14:textId="77777777" w:rsidR="003420DC" w:rsidRDefault="003420DC" w:rsidP="00890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F70D" w14:textId="29CE3BC4" w:rsidR="00EC7C31" w:rsidRDefault="00EC7C31">
    <w:pPr>
      <w:pStyle w:val="Header"/>
    </w:pPr>
    <w:r>
      <w:rPr>
        <w:noProof/>
      </w:rPr>
      <w:pict w14:anchorId="2FF6C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30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18E" w14:textId="7FA56C92" w:rsidR="00EC7C31" w:rsidRDefault="00EC7C31">
    <w:pPr>
      <w:pStyle w:val="Header"/>
    </w:pPr>
    <w:r>
      <w:rPr>
        <w:noProof/>
      </w:rPr>
      <w:pict w14:anchorId="71811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30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795" w14:textId="122FE197" w:rsidR="00EC7C31" w:rsidRDefault="00EC7C31">
    <w:pPr>
      <w:pStyle w:val="Header"/>
    </w:pPr>
    <w:r>
      <w:rPr>
        <w:noProof/>
      </w:rPr>
      <w:pict w14:anchorId="6D167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30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AB6"/>
    <w:multiLevelType w:val="multilevel"/>
    <w:tmpl w:val="85487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9458C"/>
    <w:multiLevelType w:val="multilevel"/>
    <w:tmpl w:val="9B3CC9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A023C"/>
    <w:multiLevelType w:val="hybridMultilevel"/>
    <w:tmpl w:val="D0A6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72985"/>
    <w:multiLevelType w:val="hybridMultilevel"/>
    <w:tmpl w:val="0F2C9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6356B"/>
    <w:multiLevelType w:val="hybridMultilevel"/>
    <w:tmpl w:val="BD9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D5DBC"/>
    <w:multiLevelType w:val="hybridMultilevel"/>
    <w:tmpl w:val="D354F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82D45"/>
    <w:multiLevelType w:val="hybridMultilevel"/>
    <w:tmpl w:val="9F1A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A75D8"/>
    <w:multiLevelType w:val="hybridMultilevel"/>
    <w:tmpl w:val="50E2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66C6C"/>
    <w:multiLevelType w:val="hybridMultilevel"/>
    <w:tmpl w:val="8A9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07EC4"/>
    <w:multiLevelType w:val="multilevel"/>
    <w:tmpl w:val="E0FCA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2A2A55"/>
    <w:multiLevelType w:val="hybridMultilevel"/>
    <w:tmpl w:val="AC08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D3E59"/>
    <w:multiLevelType w:val="hybridMultilevel"/>
    <w:tmpl w:val="D63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A1843"/>
    <w:multiLevelType w:val="hybridMultilevel"/>
    <w:tmpl w:val="A888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11"/>
  </w:num>
  <w:num w:numId="6">
    <w:abstractNumId w:val="12"/>
  </w:num>
  <w:num w:numId="7">
    <w:abstractNumId w:val="0"/>
  </w:num>
  <w:num w:numId="8">
    <w:abstractNumId w:val="3"/>
  </w:num>
  <w:num w:numId="9">
    <w:abstractNumId w:val="5"/>
  </w:num>
  <w:num w:numId="10">
    <w:abstractNumId w:val="10"/>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F6"/>
    <w:rsid w:val="0000033F"/>
    <w:rsid w:val="00020F50"/>
    <w:rsid w:val="00032B06"/>
    <w:rsid w:val="000356FB"/>
    <w:rsid w:val="00040C85"/>
    <w:rsid w:val="00067AF8"/>
    <w:rsid w:val="00097544"/>
    <w:rsid w:val="000A1238"/>
    <w:rsid w:val="000C17D5"/>
    <w:rsid w:val="000F28A6"/>
    <w:rsid w:val="000F6F59"/>
    <w:rsid w:val="001009A4"/>
    <w:rsid w:val="00110D95"/>
    <w:rsid w:val="001144EC"/>
    <w:rsid w:val="00131472"/>
    <w:rsid w:val="001356D5"/>
    <w:rsid w:val="00162E9C"/>
    <w:rsid w:val="00165D09"/>
    <w:rsid w:val="00172CB1"/>
    <w:rsid w:val="00174AE5"/>
    <w:rsid w:val="00175CCC"/>
    <w:rsid w:val="00176AE7"/>
    <w:rsid w:val="00180F35"/>
    <w:rsid w:val="001821E6"/>
    <w:rsid w:val="00185DC8"/>
    <w:rsid w:val="001C31CA"/>
    <w:rsid w:val="001E56BA"/>
    <w:rsid w:val="001F1C74"/>
    <w:rsid w:val="00202923"/>
    <w:rsid w:val="00257E7F"/>
    <w:rsid w:val="00286BF5"/>
    <w:rsid w:val="00292529"/>
    <w:rsid w:val="002A10AA"/>
    <w:rsid w:val="002A55B1"/>
    <w:rsid w:val="002B6F22"/>
    <w:rsid w:val="00303958"/>
    <w:rsid w:val="00337C2A"/>
    <w:rsid w:val="003420DC"/>
    <w:rsid w:val="00383354"/>
    <w:rsid w:val="00396066"/>
    <w:rsid w:val="003B1DDE"/>
    <w:rsid w:val="003C3FB9"/>
    <w:rsid w:val="003E3E61"/>
    <w:rsid w:val="003F7FF4"/>
    <w:rsid w:val="00424A5D"/>
    <w:rsid w:val="00441891"/>
    <w:rsid w:val="00444E78"/>
    <w:rsid w:val="00460DE5"/>
    <w:rsid w:val="00467BC1"/>
    <w:rsid w:val="00484BE1"/>
    <w:rsid w:val="004918DA"/>
    <w:rsid w:val="004A2F8D"/>
    <w:rsid w:val="004A40B0"/>
    <w:rsid w:val="004A59CB"/>
    <w:rsid w:val="004D6835"/>
    <w:rsid w:val="004F5DE7"/>
    <w:rsid w:val="004F726F"/>
    <w:rsid w:val="005018BD"/>
    <w:rsid w:val="00515E9B"/>
    <w:rsid w:val="00530029"/>
    <w:rsid w:val="00531C75"/>
    <w:rsid w:val="0053330D"/>
    <w:rsid w:val="00537BEA"/>
    <w:rsid w:val="00542097"/>
    <w:rsid w:val="005816F3"/>
    <w:rsid w:val="005B55DE"/>
    <w:rsid w:val="005B6E70"/>
    <w:rsid w:val="005E31DC"/>
    <w:rsid w:val="005F696A"/>
    <w:rsid w:val="006165DF"/>
    <w:rsid w:val="00620177"/>
    <w:rsid w:val="00623E41"/>
    <w:rsid w:val="006366F2"/>
    <w:rsid w:val="0065167D"/>
    <w:rsid w:val="00662A50"/>
    <w:rsid w:val="00664557"/>
    <w:rsid w:val="006B4968"/>
    <w:rsid w:val="006B5AD2"/>
    <w:rsid w:val="006C7AEB"/>
    <w:rsid w:val="00704926"/>
    <w:rsid w:val="00734E64"/>
    <w:rsid w:val="007457EC"/>
    <w:rsid w:val="00755A71"/>
    <w:rsid w:val="007A2C46"/>
    <w:rsid w:val="007C11B4"/>
    <w:rsid w:val="007C21F1"/>
    <w:rsid w:val="007D2A87"/>
    <w:rsid w:val="00820B58"/>
    <w:rsid w:val="00836EBE"/>
    <w:rsid w:val="00841B7D"/>
    <w:rsid w:val="00855227"/>
    <w:rsid w:val="00865060"/>
    <w:rsid w:val="00890E63"/>
    <w:rsid w:val="00890FFC"/>
    <w:rsid w:val="00892AB5"/>
    <w:rsid w:val="008A6E68"/>
    <w:rsid w:val="008B20D7"/>
    <w:rsid w:val="008B2D47"/>
    <w:rsid w:val="008C3833"/>
    <w:rsid w:val="008C6F17"/>
    <w:rsid w:val="008D175D"/>
    <w:rsid w:val="008D6E4A"/>
    <w:rsid w:val="008E7826"/>
    <w:rsid w:val="008F7343"/>
    <w:rsid w:val="00926A33"/>
    <w:rsid w:val="00931EBE"/>
    <w:rsid w:val="009422F4"/>
    <w:rsid w:val="009724D3"/>
    <w:rsid w:val="00991B8C"/>
    <w:rsid w:val="009A4A54"/>
    <w:rsid w:val="009A59E4"/>
    <w:rsid w:val="009B3071"/>
    <w:rsid w:val="009C51B9"/>
    <w:rsid w:val="009C6136"/>
    <w:rsid w:val="009D750D"/>
    <w:rsid w:val="009E3454"/>
    <w:rsid w:val="009F6019"/>
    <w:rsid w:val="00A0096A"/>
    <w:rsid w:val="00A32184"/>
    <w:rsid w:val="00A92A2A"/>
    <w:rsid w:val="00AA508B"/>
    <w:rsid w:val="00AA6CDB"/>
    <w:rsid w:val="00AD38BA"/>
    <w:rsid w:val="00AD7473"/>
    <w:rsid w:val="00AF06F9"/>
    <w:rsid w:val="00B108C4"/>
    <w:rsid w:val="00B3129D"/>
    <w:rsid w:val="00B42818"/>
    <w:rsid w:val="00B6671F"/>
    <w:rsid w:val="00B84FE3"/>
    <w:rsid w:val="00BA5928"/>
    <w:rsid w:val="00BB7BF0"/>
    <w:rsid w:val="00BE43EB"/>
    <w:rsid w:val="00C07984"/>
    <w:rsid w:val="00C10688"/>
    <w:rsid w:val="00C20B9F"/>
    <w:rsid w:val="00C547C9"/>
    <w:rsid w:val="00C92E8A"/>
    <w:rsid w:val="00C9475C"/>
    <w:rsid w:val="00CB1A52"/>
    <w:rsid w:val="00D050FF"/>
    <w:rsid w:val="00D07D28"/>
    <w:rsid w:val="00D362E1"/>
    <w:rsid w:val="00D644F3"/>
    <w:rsid w:val="00D7578E"/>
    <w:rsid w:val="00D9428B"/>
    <w:rsid w:val="00DD0A8C"/>
    <w:rsid w:val="00DE1660"/>
    <w:rsid w:val="00DE7CF0"/>
    <w:rsid w:val="00DF219E"/>
    <w:rsid w:val="00DF501D"/>
    <w:rsid w:val="00DF59EF"/>
    <w:rsid w:val="00E12D84"/>
    <w:rsid w:val="00E550F7"/>
    <w:rsid w:val="00E62168"/>
    <w:rsid w:val="00E74728"/>
    <w:rsid w:val="00E772BE"/>
    <w:rsid w:val="00E804A4"/>
    <w:rsid w:val="00E83FC7"/>
    <w:rsid w:val="00E8587A"/>
    <w:rsid w:val="00E917E1"/>
    <w:rsid w:val="00EC25F6"/>
    <w:rsid w:val="00EC7C31"/>
    <w:rsid w:val="00ED0147"/>
    <w:rsid w:val="00EE2164"/>
    <w:rsid w:val="00EE3E5C"/>
    <w:rsid w:val="00F22590"/>
    <w:rsid w:val="00F30832"/>
    <w:rsid w:val="00F639C1"/>
    <w:rsid w:val="00F671AC"/>
    <w:rsid w:val="00F777B2"/>
    <w:rsid w:val="00F96C1A"/>
    <w:rsid w:val="00FD6F0D"/>
    <w:rsid w:val="00FF2A46"/>
    <w:rsid w:val="00FF4C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2A37473"/>
  <w15:docId w15:val="{5A96864E-30C7-4750-B327-B899E3FB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5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EA"/>
    <w:rPr>
      <w:rFonts w:ascii="Segoe UI" w:hAnsi="Segoe UI" w:cs="Segoe UI"/>
      <w:sz w:val="18"/>
      <w:szCs w:val="18"/>
    </w:rPr>
  </w:style>
  <w:style w:type="character" w:styleId="Hyperlink">
    <w:name w:val="Hyperlink"/>
    <w:basedOn w:val="DefaultParagraphFont"/>
    <w:uiPriority w:val="99"/>
    <w:unhideWhenUsed/>
    <w:rsid w:val="00890E63"/>
    <w:rPr>
      <w:color w:val="0000FF"/>
      <w:u w:val="single"/>
    </w:rPr>
  </w:style>
  <w:style w:type="paragraph" w:styleId="NormalWeb">
    <w:name w:val="Normal (Web)"/>
    <w:basedOn w:val="Normal"/>
    <w:uiPriority w:val="99"/>
    <w:unhideWhenUsed/>
    <w:rsid w:val="00890E63"/>
    <w:pPr>
      <w:spacing w:before="100" w:beforeAutospacing="1" w:after="100" w:afterAutospacing="1" w:line="240" w:lineRule="auto"/>
    </w:pPr>
    <w:rPr>
      <w:rFonts w:ascii="Times New Roman" w:eastAsia="Times New Roman" w:hAnsi="Times New Roman"/>
      <w:sz w:val="24"/>
      <w:szCs w:val="24"/>
      <w:lang w:eastAsia="en-US"/>
    </w:rPr>
  </w:style>
  <w:style w:type="paragraph" w:styleId="ListParagraph">
    <w:name w:val="List Paragraph"/>
    <w:basedOn w:val="Normal"/>
    <w:uiPriority w:val="99"/>
    <w:qFormat/>
    <w:rsid w:val="00890E63"/>
    <w:pPr>
      <w:ind w:left="720"/>
      <w:contextualSpacing/>
    </w:pPr>
    <w:rPr>
      <w:rFonts w:asciiTheme="minorHAnsi" w:eastAsiaTheme="minorHAnsi" w:hAnsiTheme="minorHAnsi" w:cstheme="minorBidi"/>
      <w:lang w:eastAsia="en-US"/>
    </w:rPr>
  </w:style>
  <w:style w:type="paragraph" w:styleId="Subtitle">
    <w:name w:val="Subtitle"/>
    <w:basedOn w:val="Normal"/>
    <w:next w:val="Normal"/>
    <w:link w:val="SubtitleChar"/>
    <w:uiPriority w:val="11"/>
    <w:qFormat/>
    <w:rsid w:val="00890E63"/>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890E6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890E63"/>
    <w:pPr>
      <w:autoSpaceDE w:val="0"/>
      <w:autoSpaceDN w:val="0"/>
      <w:adjustRightInd w:val="0"/>
    </w:pPr>
    <w:rPr>
      <w:rFonts w:ascii="Times New Roman" w:eastAsiaTheme="minorHAnsi" w:hAnsi="Times New Roman"/>
      <w:color w:val="000000"/>
      <w:sz w:val="24"/>
      <w:szCs w:val="24"/>
      <w:lang w:eastAsia="en-US"/>
    </w:rPr>
  </w:style>
  <w:style w:type="paragraph" w:styleId="Header">
    <w:name w:val="header"/>
    <w:basedOn w:val="Normal"/>
    <w:link w:val="HeaderChar"/>
    <w:uiPriority w:val="99"/>
    <w:unhideWhenUsed/>
    <w:rsid w:val="0089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63"/>
    <w:rPr>
      <w:sz w:val="22"/>
      <w:szCs w:val="22"/>
    </w:rPr>
  </w:style>
  <w:style w:type="paragraph" w:styleId="Footer">
    <w:name w:val="footer"/>
    <w:basedOn w:val="Normal"/>
    <w:link w:val="FooterChar"/>
    <w:uiPriority w:val="99"/>
    <w:unhideWhenUsed/>
    <w:rsid w:val="0089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63"/>
    <w:rPr>
      <w:sz w:val="22"/>
      <w:szCs w:val="22"/>
    </w:rPr>
  </w:style>
  <w:style w:type="table" w:styleId="TableGrid">
    <w:name w:val="Table Grid"/>
    <w:basedOn w:val="TableNormal"/>
    <w:uiPriority w:val="59"/>
    <w:rsid w:val="00FD6F0D"/>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3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6C49-6343-4E29-B39A-BF9A5F23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SDI 1084</cp:lastModifiedBy>
  <cp:revision>10</cp:revision>
  <cp:lastPrinted>2024-12-10T10:29:00Z</cp:lastPrinted>
  <dcterms:created xsi:type="dcterms:W3CDTF">2025-02-18T06:46:00Z</dcterms:created>
  <dcterms:modified xsi:type="dcterms:W3CDTF">2025-02-19T05:45:00Z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ed668834d80b45e082ab4318cb226985</vt:lpwstr>
  </property>
</Properties>
</file>